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453C8" w:rsidRPr="00951CEC" w:rsidRDefault="004B2966" w:rsidP="004453C8">
      <w:pPr>
        <w:pStyle w:val="Normal1"/>
        <w:spacing w:line="360" w:lineRule="auto"/>
        <w:jc w:val="both"/>
        <w:rPr>
          <w:rFonts w:asciiTheme="minorHAnsi" w:hAnsiTheme="minorHAnsi" w:cs="Times New Roman"/>
          <w:b/>
          <w:lang w:val="en-US"/>
        </w:rPr>
      </w:pPr>
      <w:r w:rsidRPr="00951CEC">
        <w:rPr>
          <w:rFonts w:asciiTheme="minorHAnsi" w:hAnsiTheme="minorHAnsi" w:cs="Times New Roman"/>
          <w:b/>
          <w:lang w:val="en-US"/>
        </w:rPr>
        <w:t xml:space="preserve">Text S1. </w:t>
      </w:r>
      <w:r w:rsidR="004453C8" w:rsidRPr="00951CEC">
        <w:rPr>
          <w:rFonts w:asciiTheme="minorHAnsi" w:hAnsiTheme="minorHAnsi" w:cs="Times New Roman"/>
          <w:b/>
          <w:lang w:val="en-US"/>
        </w:rPr>
        <w:t>Comparison of various machine learning methods</w:t>
      </w:r>
      <w:r w:rsidRPr="00951CEC">
        <w:rPr>
          <w:rFonts w:asciiTheme="minorHAnsi" w:hAnsiTheme="minorHAnsi" w:cs="Times New Roman"/>
          <w:b/>
          <w:lang w:val="en-US"/>
        </w:rPr>
        <w:t xml:space="preserve"> and optimization of Random Forest</w:t>
      </w:r>
    </w:p>
    <w:p w:rsidR="004453C8" w:rsidRPr="00951CEC" w:rsidRDefault="004453C8" w:rsidP="004453C8">
      <w:pPr>
        <w:pStyle w:val="Normal1"/>
        <w:spacing w:line="360" w:lineRule="auto"/>
        <w:jc w:val="both"/>
        <w:rPr>
          <w:rFonts w:asciiTheme="minorHAnsi" w:hAnsiTheme="minorHAnsi" w:cs="Times New Roman"/>
          <w:b/>
          <w:lang w:val="en-US"/>
        </w:rPr>
      </w:pPr>
      <w:r w:rsidRPr="00951CEC">
        <w:rPr>
          <w:rFonts w:asciiTheme="minorHAnsi" w:hAnsiTheme="minorHAnsi" w:cs="Times New Roman"/>
          <w:b/>
          <w:lang w:val="en-US"/>
        </w:rPr>
        <w:t>Amino acid composition</w:t>
      </w:r>
    </w:p>
    <w:p w:rsidR="004453C8" w:rsidRPr="00895C2E" w:rsidRDefault="004453C8" w:rsidP="004453C8">
      <w:pPr>
        <w:pStyle w:val="Normal1"/>
        <w:spacing w:line="360" w:lineRule="auto"/>
        <w:jc w:val="both"/>
        <w:rPr>
          <w:rFonts w:asciiTheme="minorHAnsi" w:hAnsiTheme="minorHAnsi" w:cs="Times New Roman"/>
          <w:lang w:val="en-US"/>
        </w:rPr>
      </w:pPr>
      <w:r w:rsidRPr="00895C2E">
        <w:rPr>
          <w:rFonts w:asciiTheme="minorHAnsi" w:hAnsiTheme="minorHAnsi" w:cs="Times New Roman"/>
          <w:lang w:val="en-US"/>
        </w:rPr>
        <w:t>Different machine learning approaches have been implemented using caret package in R. Amino acid frequency has been used as input feature for the evaluation of these approaches via 5-folds and 10-folds cross validation methods. The performance of RF and SVM was higher in comparison to other machine learning approaches. For 5-folds cross validation</w:t>
      </w:r>
      <w:r w:rsidR="00895C2E" w:rsidRPr="00895C2E">
        <w:rPr>
          <w:rFonts w:asciiTheme="minorHAnsi" w:hAnsiTheme="minorHAnsi" w:cs="Times New Roman"/>
          <w:lang w:val="en-US"/>
        </w:rPr>
        <w:t>,</w:t>
      </w:r>
      <w:r w:rsidRPr="00895C2E">
        <w:rPr>
          <w:rFonts w:asciiTheme="minorHAnsi" w:hAnsiTheme="minorHAnsi" w:cs="Times New Roman"/>
          <w:lang w:val="en-US"/>
        </w:rPr>
        <w:t xml:space="preserve"> ROC values </w:t>
      </w:r>
      <w:r w:rsidR="00895C2E" w:rsidRPr="00895C2E">
        <w:rPr>
          <w:rFonts w:asciiTheme="minorHAnsi" w:hAnsiTheme="minorHAnsi" w:cs="Times New Roman"/>
          <w:lang w:val="en-US"/>
        </w:rPr>
        <w:t>were</w:t>
      </w:r>
      <w:r w:rsidRPr="00895C2E">
        <w:rPr>
          <w:rFonts w:asciiTheme="minorHAnsi" w:hAnsiTheme="minorHAnsi" w:cs="Times New Roman"/>
          <w:lang w:val="en-US"/>
        </w:rPr>
        <w:t xml:space="preserve"> 0.79 and 0.72</w:t>
      </w:r>
      <w:r w:rsidR="00895C2E" w:rsidRPr="00895C2E">
        <w:rPr>
          <w:rFonts w:asciiTheme="minorHAnsi" w:hAnsiTheme="minorHAnsi" w:cs="Times New Roman"/>
          <w:lang w:val="en-US"/>
        </w:rPr>
        <w:t>,</w:t>
      </w:r>
      <w:r w:rsidRPr="00895C2E">
        <w:rPr>
          <w:rFonts w:asciiTheme="minorHAnsi" w:hAnsiTheme="minorHAnsi" w:cs="Times New Roman"/>
          <w:lang w:val="en-US"/>
        </w:rPr>
        <w:t xml:space="preserve"> and for 10-folds cross validation ROC values </w:t>
      </w:r>
      <w:r w:rsidR="00895C2E" w:rsidRPr="00895C2E">
        <w:rPr>
          <w:rFonts w:asciiTheme="minorHAnsi" w:hAnsiTheme="minorHAnsi" w:cs="Times New Roman"/>
          <w:lang w:val="en-US"/>
        </w:rPr>
        <w:t>were</w:t>
      </w:r>
      <w:r w:rsidRPr="00895C2E">
        <w:rPr>
          <w:rFonts w:asciiTheme="minorHAnsi" w:hAnsiTheme="minorHAnsi" w:cs="Times New Roman"/>
          <w:lang w:val="en-US"/>
        </w:rPr>
        <w:t xml:space="preserve"> 0.80 and 0.72 for RF and SVM models</w:t>
      </w:r>
      <w:r w:rsidR="00895C2E" w:rsidRPr="00895C2E">
        <w:rPr>
          <w:rFonts w:asciiTheme="minorHAnsi" w:hAnsiTheme="minorHAnsi" w:cs="Times New Roman"/>
          <w:lang w:val="en-US"/>
        </w:rPr>
        <w:t>,</w:t>
      </w:r>
      <w:r w:rsidRPr="00895C2E">
        <w:rPr>
          <w:rFonts w:asciiTheme="minorHAnsi" w:hAnsiTheme="minorHAnsi" w:cs="Times New Roman"/>
          <w:lang w:val="en-US"/>
        </w:rPr>
        <w:t xml:space="preserve"> respectively (</w:t>
      </w:r>
      <w:r w:rsidR="008457FD" w:rsidRPr="00895C2E">
        <w:rPr>
          <w:rFonts w:asciiTheme="minorHAnsi" w:hAnsiTheme="minorHAnsi" w:cs="Times New Roman"/>
          <w:lang w:val="en-US"/>
        </w:rPr>
        <w:t xml:space="preserve">Supplementary </w:t>
      </w:r>
      <w:r w:rsidRPr="00895C2E">
        <w:rPr>
          <w:rFonts w:asciiTheme="minorHAnsi" w:hAnsiTheme="minorHAnsi" w:cs="Times New Roman"/>
          <w:lang w:val="en-US"/>
        </w:rPr>
        <w:t xml:space="preserve">Figure S1 and S2). </w:t>
      </w:r>
    </w:p>
    <w:p w:rsidR="004453C8" w:rsidRPr="00895C2E" w:rsidRDefault="004453C8" w:rsidP="004453C8">
      <w:pPr>
        <w:pStyle w:val="Normal1"/>
        <w:spacing w:line="360" w:lineRule="auto"/>
        <w:jc w:val="both"/>
        <w:rPr>
          <w:rFonts w:asciiTheme="minorHAnsi" w:hAnsiTheme="minorHAnsi" w:cs="Times New Roman"/>
          <w:lang w:val="en-US"/>
        </w:rPr>
      </w:pPr>
      <w:r w:rsidRPr="00895C2E">
        <w:rPr>
          <w:rFonts w:asciiTheme="minorHAnsi" w:hAnsiTheme="minorHAnsi" w:cs="Times New Roman"/>
          <w:lang w:val="en-US"/>
        </w:rPr>
        <w:t xml:space="preserve">Optimization of RF was carried out using random forest package using amino acid composition feature as input. The parameters such as mtry and ntree have been optimized and selected for the model construction on the basis of their performance </w:t>
      </w:r>
      <w:r w:rsidR="00895C2E" w:rsidRPr="00895C2E">
        <w:rPr>
          <w:rFonts w:asciiTheme="minorHAnsi" w:hAnsiTheme="minorHAnsi" w:cs="Times New Roman"/>
          <w:lang w:val="en-US"/>
        </w:rPr>
        <w:t>(</w:t>
      </w:r>
      <w:r w:rsidR="008457FD" w:rsidRPr="00895C2E">
        <w:rPr>
          <w:rFonts w:asciiTheme="minorHAnsi" w:hAnsiTheme="minorHAnsi" w:cs="Times New Roman"/>
          <w:lang w:val="en-US"/>
        </w:rPr>
        <w:t xml:space="preserve">Supplementary </w:t>
      </w:r>
      <w:r w:rsidRPr="00895C2E">
        <w:rPr>
          <w:rFonts w:asciiTheme="minorHAnsi" w:hAnsiTheme="minorHAnsi" w:cs="Times New Roman"/>
          <w:lang w:val="en-US"/>
        </w:rPr>
        <w:t>Figure S3 and S4</w:t>
      </w:r>
      <w:r w:rsidR="00895C2E" w:rsidRPr="00895C2E">
        <w:rPr>
          <w:rFonts w:asciiTheme="minorHAnsi" w:hAnsiTheme="minorHAnsi" w:cs="Times New Roman"/>
          <w:lang w:val="en-US"/>
        </w:rPr>
        <w:t>)</w:t>
      </w:r>
      <w:r w:rsidRPr="00895C2E">
        <w:rPr>
          <w:rFonts w:asciiTheme="minorHAnsi" w:hAnsiTheme="minorHAnsi" w:cs="Times New Roman"/>
          <w:lang w:val="en-US"/>
        </w:rPr>
        <w:t>. RF model with parameters such as mtry = 2, ntree = 2000 using 10-folds cross validation showed accuracy of 0.71 and MCC of 0.39, whereas</w:t>
      </w:r>
      <w:r w:rsidR="00895C2E" w:rsidRPr="00895C2E">
        <w:rPr>
          <w:rFonts w:asciiTheme="minorHAnsi" w:hAnsiTheme="minorHAnsi" w:cs="Times New Roman"/>
          <w:lang w:val="en-US"/>
        </w:rPr>
        <w:t>,</w:t>
      </w:r>
      <w:r w:rsidRPr="00895C2E">
        <w:rPr>
          <w:rFonts w:asciiTheme="minorHAnsi" w:hAnsiTheme="minorHAnsi" w:cs="Times New Roman"/>
          <w:lang w:val="en-US"/>
        </w:rPr>
        <w:t xml:space="preserve"> on the validation set it showed </w:t>
      </w:r>
      <w:r w:rsidR="00895C2E" w:rsidRPr="00895C2E">
        <w:rPr>
          <w:rFonts w:asciiTheme="minorHAnsi" w:hAnsiTheme="minorHAnsi" w:cs="Times New Roman"/>
          <w:lang w:val="en-US"/>
        </w:rPr>
        <w:t>an</w:t>
      </w:r>
      <w:r w:rsidRPr="00895C2E">
        <w:rPr>
          <w:rFonts w:asciiTheme="minorHAnsi" w:hAnsiTheme="minorHAnsi" w:cs="Times New Roman"/>
          <w:lang w:val="en-US"/>
        </w:rPr>
        <w:t xml:space="preserve"> accuracy of 0.71 and MCC of 0.39 </w:t>
      </w:r>
      <w:r w:rsidR="00895C2E" w:rsidRPr="00895C2E">
        <w:rPr>
          <w:rFonts w:asciiTheme="minorHAnsi" w:hAnsiTheme="minorHAnsi" w:cs="Times New Roman"/>
          <w:lang w:val="en-US"/>
        </w:rPr>
        <w:t>(</w:t>
      </w:r>
      <w:r w:rsidR="008457FD" w:rsidRPr="00895C2E">
        <w:rPr>
          <w:rFonts w:asciiTheme="minorHAnsi" w:hAnsiTheme="minorHAnsi" w:cs="Times New Roman"/>
          <w:lang w:val="en-US"/>
        </w:rPr>
        <w:t>Supplementary Table S2</w:t>
      </w:r>
      <w:r w:rsidRPr="00895C2E">
        <w:rPr>
          <w:rFonts w:asciiTheme="minorHAnsi" w:hAnsiTheme="minorHAnsi" w:cs="Times New Roman"/>
          <w:lang w:val="en-US"/>
        </w:rPr>
        <w:t xml:space="preserve"> and </w:t>
      </w:r>
      <w:r w:rsidR="008457FD" w:rsidRPr="00895C2E">
        <w:rPr>
          <w:rFonts w:asciiTheme="minorHAnsi" w:hAnsiTheme="minorHAnsi" w:cs="Times New Roman"/>
          <w:lang w:val="en-US"/>
        </w:rPr>
        <w:t>3</w:t>
      </w:r>
      <w:r w:rsidR="00895C2E" w:rsidRPr="00895C2E">
        <w:rPr>
          <w:rFonts w:asciiTheme="minorHAnsi" w:hAnsiTheme="minorHAnsi" w:cs="Times New Roman"/>
          <w:lang w:val="en-US"/>
        </w:rPr>
        <w:t>)</w:t>
      </w:r>
      <w:r w:rsidRPr="00895C2E">
        <w:rPr>
          <w:rFonts w:asciiTheme="minorHAnsi" w:hAnsiTheme="minorHAnsi" w:cs="Times New Roman"/>
          <w:lang w:val="en-US"/>
        </w:rPr>
        <w:t xml:space="preserve">. The performance of optimized model on validation set </w:t>
      </w:r>
      <w:r w:rsidR="00895C2E" w:rsidRPr="00895C2E">
        <w:rPr>
          <w:rFonts w:asciiTheme="minorHAnsi" w:hAnsiTheme="minorHAnsi" w:cs="Times New Roman"/>
          <w:lang w:val="en-US"/>
        </w:rPr>
        <w:t>is</w:t>
      </w:r>
      <w:r w:rsidRPr="00895C2E">
        <w:rPr>
          <w:rFonts w:asciiTheme="minorHAnsi" w:hAnsiTheme="minorHAnsi" w:cs="Times New Roman"/>
          <w:lang w:val="en-US"/>
        </w:rPr>
        <w:t xml:space="preserve"> provided in </w:t>
      </w:r>
      <w:r w:rsidR="008457FD" w:rsidRPr="00895C2E">
        <w:rPr>
          <w:rFonts w:asciiTheme="minorHAnsi" w:hAnsiTheme="minorHAnsi" w:cs="Times New Roman"/>
          <w:lang w:val="en-US"/>
        </w:rPr>
        <w:t xml:space="preserve">Supplementary </w:t>
      </w:r>
      <w:r w:rsidRPr="00895C2E">
        <w:rPr>
          <w:rFonts w:asciiTheme="minorHAnsi" w:hAnsiTheme="minorHAnsi" w:cs="Times New Roman"/>
          <w:lang w:val="en-US"/>
        </w:rPr>
        <w:t>Figure S5.</w:t>
      </w:r>
    </w:p>
    <w:p w:rsidR="004453C8" w:rsidRPr="00951CEC" w:rsidRDefault="004453C8" w:rsidP="004453C8">
      <w:pPr>
        <w:pStyle w:val="Normal1"/>
        <w:spacing w:line="360" w:lineRule="auto"/>
        <w:jc w:val="both"/>
        <w:rPr>
          <w:rFonts w:asciiTheme="minorHAnsi" w:hAnsiTheme="minorHAnsi" w:cs="Times New Roman"/>
          <w:b/>
          <w:lang w:val="en-US"/>
        </w:rPr>
      </w:pPr>
      <w:r w:rsidRPr="00951CEC">
        <w:rPr>
          <w:rFonts w:asciiTheme="minorHAnsi" w:hAnsiTheme="minorHAnsi" w:cs="Times New Roman"/>
          <w:b/>
          <w:lang w:val="en-US"/>
        </w:rPr>
        <w:t>Dipeptide composition</w:t>
      </w:r>
    </w:p>
    <w:p w:rsidR="004453C8" w:rsidRPr="00895C2E" w:rsidRDefault="004453C8" w:rsidP="004453C8">
      <w:pPr>
        <w:pStyle w:val="Normal1"/>
        <w:spacing w:line="360" w:lineRule="auto"/>
        <w:jc w:val="both"/>
        <w:rPr>
          <w:rFonts w:asciiTheme="minorHAnsi" w:hAnsiTheme="minorHAnsi" w:cs="Times New Roman"/>
          <w:lang w:val="en-US"/>
        </w:rPr>
      </w:pPr>
      <w:r w:rsidRPr="00895C2E">
        <w:rPr>
          <w:rFonts w:asciiTheme="minorHAnsi" w:hAnsiTheme="minorHAnsi" w:cs="Times New Roman"/>
          <w:lang w:val="en-US"/>
        </w:rPr>
        <w:t xml:space="preserve">Optimization of RF was carried out using random forest package using dipeptide composition feature as input. The parameters such as mtry and ntree have been optimized and selected for the model construction on the basis of their performance </w:t>
      </w:r>
      <w:r w:rsidR="00895C2E" w:rsidRPr="00895C2E">
        <w:rPr>
          <w:rFonts w:asciiTheme="minorHAnsi" w:hAnsiTheme="minorHAnsi" w:cs="Times New Roman"/>
          <w:lang w:val="en-US"/>
        </w:rPr>
        <w:t>(</w:t>
      </w:r>
      <w:r w:rsidR="000950D4" w:rsidRPr="00895C2E">
        <w:rPr>
          <w:rFonts w:asciiTheme="minorHAnsi" w:hAnsiTheme="minorHAnsi" w:cs="Times New Roman"/>
          <w:lang w:val="en-US"/>
        </w:rPr>
        <w:t xml:space="preserve">Supplementary </w:t>
      </w:r>
      <w:r w:rsidRPr="00895C2E">
        <w:rPr>
          <w:rFonts w:asciiTheme="minorHAnsi" w:hAnsiTheme="minorHAnsi" w:cs="Times New Roman"/>
          <w:lang w:val="en-US"/>
        </w:rPr>
        <w:t>Figure S6 and S7</w:t>
      </w:r>
      <w:r w:rsidR="00895C2E" w:rsidRPr="00895C2E">
        <w:rPr>
          <w:rFonts w:asciiTheme="minorHAnsi" w:hAnsiTheme="minorHAnsi" w:cs="Times New Roman"/>
          <w:lang w:val="en-US"/>
        </w:rPr>
        <w:t>)</w:t>
      </w:r>
      <w:r w:rsidRPr="00895C2E">
        <w:rPr>
          <w:rFonts w:asciiTheme="minorHAnsi" w:hAnsiTheme="minorHAnsi" w:cs="Times New Roman"/>
          <w:lang w:val="en-US"/>
        </w:rPr>
        <w:t>. RF model with parameters such as mtry = 11, ntree = 2000 using 10-folds cross validation showed accuracy of 0.73 and MCC of 0.43, whereas</w:t>
      </w:r>
      <w:r w:rsidR="00895C2E" w:rsidRPr="00895C2E">
        <w:rPr>
          <w:rFonts w:asciiTheme="minorHAnsi" w:hAnsiTheme="minorHAnsi" w:cs="Times New Roman"/>
          <w:lang w:val="en-US"/>
        </w:rPr>
        <w:t>,</w:t>
      </w:r>
      <w:r w:rsidRPr="00895C2E">
        <w:rPr>
          <w:rFonts w:asciiTheme="minorHAnsi" w:hAnsiTheme="minorHAnsi" w:cs="Times New Roman"/>
          <w:lang w:val="en-US"/>
        </w:rPr>
        <w:t xml:space="preserve"> on the validation set it showed </w:t>
      </w:r>
      <w:r w:rsidR="00895C2E" w:rsidRPr="00895C2E">
        <w:rPr>
          <w:rFonts w:asciiTheme="minorHAnsi" w:hAnsiTheme="minorHAnsi" w:cs="Times New Roman"/>
          <w:lang w:val="en-US"/>
        </w:rPr>
        <w:t>an</w:t>
      </w:r>
      <w:r w:rsidRPr="00895C2E">
        <w:rPr>
          <w:rFonts w:asciiTheme="minorHAnsi" w:hAnsiTheme="minorHAnsi" w:cs="Times New Roman"/>
          <w:lang w:val="en-US"/>
        </w:rPr>
        <w:t xml:space="preserve"> accuracy of 0.70 and MCC of 0.38 </w:t>
      </w:r>
      <w:r w:rsidR="00895C2E" w:rsidRPr="00895C2E">
        <w:rPr>
          <w:rFonts w:asciiTheme="minorHAnsi" w:hAnsiTheme="minorHAnsi" w:cs="Times New Roman"/>
          <w:lang w:val="en-US"/>
        </w:rPr>
        <w:t>(</w:t>
      </w:r>
      <w:r w:rsidR="000950D4" w:rsidRPr="00895C2E">
        <w:rPr>
          <w:rFonts w:asciiTheme="minorHAnsi" w:hAnsiTheme="minorHAnsi" w:cs="Times New Roman"/>
          <w:lang w:val="en-US"/>
        </w:rPr>
        <w:t>Supplementary Table S2 and S3</w:t>
      </w:r>
      <w:r w:rsidR="00895C2E" w:rsidRPr="00895C2E">
        <w:rPr>
          <w:rFonts w:asciiTheme="minorHAnsi" w:hAnsiTheme="minorHAnsi" w:cs="Times New Roman"/>
          <w:lang w:val="en-US"/>
        </w:rPr>
        <w:t>)</w:t>
      </w:r>
      <w:r w:rsidRPr="00895C2E">
        <w:rPr>
          <w:rFonts w:asciiTheme="minorHAnsi" w:hAnsiTheme="minorHAnsi" w:cs="Times New Roman"/>
          <w:lang w:val="en-US"/>
        </w:rPr>
        <w:t xml:space="preserve">. The performance of the optimized model on validation set </w:t>
      </w:r>
      <w:r w:rsidR="00895C2E" w:rsidRPr="00895C2E">
        <w:rPr>
          <w:rFonts w:asciiTheme="minorHAnsi" w:hAnsiTheme="minorHAnsi" w:cs="Times New Roman"/>
          <w:lang w:val="en-US"/>
        </w:rPr>
        <w:t xml:space="preserve">is </w:t>
      </w:r>
      <w:r w:rsidRPr="00895C2E">
        <w:rPr>
          <w:rFonts w:asciiTheme="minorHAnsi" w:hAnsiTheme="minorHAnsi" w:cs="Times New Roman"/>
          <w:lang w:val="en-US"/>
        </w:rPr>
        <w:t xml:space="preserve">provided in </w:t>
      </w:r>
      <w:r w:rsidR="000950D4" w:rsidRPr="00895C2E">
        <w:rPr>
          <w:rFonts w:asciiTheme="minorHAnsi" w:hAnsiTheme="minorHAnsi" w:cs="Times New Roman"/>
          <w:lang w:val="en-US"/>
        </w:rPr>
        <w:t xml:space="preserve">Supplementary </w:t>
      </w:r>
      <w:r w:rsidRPr="00895C2E">
        <w:rPr>
          <w:rFonts w:asciiTheme="minorHAnsi" w:hAnsiTheme="minorHAnsi" w:cs="Times New Roman"/>
          <w:lang w:val="en-US"/>
        </w:rPr>
        <w:t xml:space="preserve">Figure S8. </w:t>
      </w:r>
    </w:p>
    <w:p w:rsidR="004453C8" w:rsidRPr="00951CEC" w:rsidRDefault="004453C8" w:rsidP="004453C8">
      <w:pPr>
        <w:pStyle w:val="Normal1"/>
        <w:spacing w:line="360" w:lineRule="auto"/>
        <w:jc w:val="both"/>
        <w:rPr>
          <w:rFonts w:asciiTheme="minorHAnsi" w:hAnsiTheme="minorHAnsi" w:cs="Times New Roman"/>
          <w:b/>
          <w:lang w:val="en-US"/>
        </w:rPr>
      </w:pPr>
      <w:r w:rsidRPr="00951CEC">
        <w:rPr>
          <w:rFonts w:asciiTheme="minorHAnsi" w:hAnsiTheme="minorHAnsi" w:cs="Times New Roman"/>
          <w:b/>
          <w:lang w:val="en-US"/>
        </w:rPr>
        <w:t>Tripeptide composition</w:t>
      </w:r>
    </w:p>
    <w:p w:rsidR="004453C8" w:rsidRPr="00895C2E" w:rsidRDefault="004453C8" w:rsidP="004453C8">
      <w:pPr>
        <w:pStyle w:val="Normal1"/>
        <w:spacing w:line="360" w:lineRule="auto"/>
        <w:jc w:val="both"/>
        <w:rPr>
          <w:rFonts w:asciiTheme="minorHAnsi" w:hAnsiTheme="minorHAnsi" w:cs="Times New Roman"/>
          <w:lang w:val="en-US"/>
        </w:rPr>
      </w:pPr>
      <w:r w:rsidRPr="00895C2E">
        <w:rPr>
          <w:rFonts w:asciiTheme="minorHAnsi" w:hAnsiTheme="minorHAnsi" w:cs="Times New Roman"/>
          <w:lang w:val="en-US"/>
        </w:rPr>
        <w:t xml:space="preserve">Optimization of RF was carried out using random forest package using 276 selected tripeptide composition features as input. </w:t>
      </w:r>
      <w:r w:rsidR="00895C2E">
        <w:rPr>
          <w:rFonts w:asciiTheme="minorHAnsi" w:hAnsiTheme="minorHAnsi" w:cs="Times New Roman"/>
          <w:lang w:val="en-US"/>
        </w:rPr>
        <w:t>The</w:t>
      </w:r>
      <w:r w:rsidRPr="00895C2E">
        <w:rPr>
          <w:rFonts w:asciiTheme="minorHAnsi" w:hAnsiTheme="minorHAnsi" w:cs="Times New Roman"/>
          <w:lang w:val="en-US"/>
        </w:rPr>
        <w:t xml:space="preserve"> mtry </w:t>
      </w:r>
      <w:r w:rsidR="00895C2E">
        <w:rPr>
          <w:rFonts w:asciiTheme="minorHAnsi" w:hAnsiTheme="minorHAnsi" w:cs="Times New Roman"/>
          <w:lang w:val="en-US"/>
        </w:rPr>
        <w:t>was</w:t>
      </w:r>
      <w:r w:rsidRPr="00895C2E">
        <w:rPr>
          <w:rFonts w:asciiTheme="minorHAnsi" w:hAnsiTheme="minorHAnsi" w:cs="Times New Roman"/>
          <w:lang w:val="en-US"/>
        </w:rPr>
        <w:t xml:space="preserve"> optimized using tuneRF function </w:t>
      </w:r>
      <w:r w:rsidR="00895C2E" w:rsidRPr="00895C2E">
        <w:rPr>
          <w:rFonts w:asciiTheme="minorHAnsi" w:hAnsiTheme="minorHAnsi" w:cs="Times New Roman"/>
          <w:lang w:val="en-US"/>
        </w:rPr>
        <w:t>(</w:t>
      </w:r>
      <w:r w:rsidR="00E61254" w:rsidRPr="00895C2E">
        <w:rPr>
          <w:rFonts w:asciiTheme="minorHAnsi" w:hAnsiTheme="minorHAnsi" w:cs="Times New Roman"/>
          <w:lang w:val="en-US"/>
        </w:rPr>
        <w:t xml:space="preserve">Supplementary </w:t>
      </w:r>
      <w:r w:rsidRPr="00895C2E">
        <w:rPr>
          <w:rFonts w:asciiTheme="minorHAnsi" w:hAnsiTheme="minorHAnsi" w:cs="Times New Roman"/>
          <w:lang w:val="en-US"/>
        </w:rPr>
        <w:t>Figure S9</w:t>
      </w:r>
      <w:r w:rsidR="00895C2E" w:rsidRPr="00895C2E">
        <w:rPr>
          <w:rFonts w:asciiTheme="minorHAnsi" w:hAnsiTheme="minorHAnsi" w:cs="Times New Roman"/>
          <w:lang w:val="en-US"/>
        </w:rPr>
        <w:t>)</w:t>
      </w:r>
      <w:r w:rsidRPr="00895C2E">
        <w:rPr>
          <w:rFonts w:asciiTheme="minorHAnsi" w:hAnsiTheme="minorHAnsi" w:cs="Times New Roman"/>
          <w:lang w:val="en-US"/>
        </w:rPr>
        <w:t xml:space="preserve">. The optimized mtry =24 (less OOB) </w:t>
      </w:r>
      <w:r w:rsidR="00895C2E">
        <w:rPr>
          <w:rFonts w:asciiTheme="minorHAnsi" w:hAnsiTheme="minorHAnsi" w:cs="Times New Roman"/>
          <w:lang w:val="en-US"/>
        </w:rPr>
        <w:t>was</w:t>
      </w:r>
      <w:r w:rsidRPr="00895C2E">
        <w:rPr>
          <w:rFonts w:asciiTheme="minorHAnsi" w:hAnsiTheme="minorHAnsi" w:cs="Times New Roman"/>
          <w:lang w:val="en-US"/>
        </w:rPr>
        <w:t xml:space="preserve"> used to optimize the ntree </w:t>
      </w:r>
      <w:r w:rsidR="00895C2E" w:rsidRPr="00895C2E">
        <w:rPr>
          <w:rFonts w:asciiTheme="minorHAnsi" w:hAnsiTheme="minorHAnsi" w:cs="Times New Roman"/>
          <w:lang w:val="en-US"/>
        </w:rPr>
        <w:t>(</w:t>
      </w:r>
      <w:r w:rsidR="00E61254" w:rsidRPr="00895C2E">
        <w:rPr>
          <w:rFonts w:asciiTheme="minorHAnsi" w:hAnsiTheme="minorHAnsi" w:cs="Times New Roman"/>
          <w:lang w:val="en-US"/>
        </w:rPr>
        <w:t xml:space="preserve">Supplementary </w:t>
      </w:r>
      <w:r w:rsidRPr="00895C2E">
        <w:rPr>
          <w:rFonts w:asciiTheme="minorHAnsi" w:hAnsiTheme="minorHAnsi" w:cs="Times New Roman"/>
          <w:lang w:val="en-US"/>
        </w:rPr>
        <w:t>Figure S10</w:t>
      </w:r>
      <w:r w:rsidR="00895C2E" w:rsidRPr="00895C2E">
        <w:rPr>
          <w:rFonts w:asciiTheme="minorHAnsi" w:hAnsiTheme="minorHAnsi" w:cs="Times New Roman"/>
          <w:lang w:val="en-US"/>
        </w:rPr>
        <w:t>)</w:t>
      </w:r>
      <w:r w:rsidRPr="00895C2E">
        <w:rPr>
          <w:rFonts w:asciiTheme="minorHAnsi" w:hAnsiTheme="minorHAnsi" w:cs="Times New Roman"/>
          <w:lang w:val="en-US"/>
        </w:rPr>
        <w:t>. RF model with paramete</w:t>
      </w:r>
      <w:r w:rsidR="00A8440B">
        <w:rPr>
          <w:rFonts w:asciiTheme="minorHAnsi" w:hAnsiTheme="minorHAnsi" w:cs="Times New Roman"/>
          <w:lang w:val="en-US"/>
        </w:rPr>
        <w:t>rs such as mtry = 24, ntree = 15</w:t>
      </w:r>
      <w:r w:rsidRPr="00895C2E">
        <w:rPr>
          <w:rFonts w:asciiTheme="minorHAnsi" w:hAnsiTheme="minorHAnsi" w:cs="Times New Roman"/>
          <w:lang w:val="en-US"/>
        </w:rPr>
        <w:t xml:space="preserve">00 using 10-folds cross validation showed </w:t>
      </w:r>
      <w:r w:rsidR="00895C2E">
        <w:rPr>
          <w:rFonts w:asciiTheme="minorHAnsi" w:hAnsiTheme="minorHAnsi" w:cs="Times New Roman"/>
          <w:lang w:val="en-US"/>
        </w:rPr>
        <w:t xml:space="preserve">an </w:t>
      </w:r>
      <w:r w:rsidRPr="00895C2E">
        <w:rPr>
          <w:rFonts w:asciiTheme="minorHAnsi" w:hAnsiTheme="minorHAnsi" w:cs="Times New Roman"/>
          <w:lang w:val="en-US"/>
        </w:rPr>
        <w:t>accuracy of 0.77 and MCC of 0.56, whereas</w:t>
      </w:r>
      <w:r w:rsidR="00895C2E" w:rsidRPr="00895C2E">
        <w:rPr>
          <w:rFonts w:asciiTheme="minorHAnsi" w:hAnsiTheme="minorHAnsi" w:cs="Times New Roman"/>
          <w:lang w:val="en-US"/>
        </w:rPr>
        <w:t>,</w:t>
      </w:r>
      <w:r w:rsidRPr="00895C2E">
        <w:rPr>
          <w:rFonts w:asciiTheme="minorHAnsi" w:hAnsiTheme="minorHAnsi" w:cs="Times New Roman"/>
          <w:lang w:val="en-US"/>
        </w:rPr>
        <w:t xml:space="preserve"> on the validation set it showed </w:t>
      </w:r>
      <w:r w:rsidR="00895C2E" w:rsidRPr="00895C2E">
        <w:rPr>
          <w:rFonts w:asciiTheme="minorHAnsi" w:hAnsiTheme="minorHAnsi" w:cs="Times New Roman"/>
          <w:lang w:val="en-US"/>
        </w:rPr>
        <w:t xml:space="preserve">an </w:t>
      </w:r>
      <w:r w:rsidRPr="00895C2E">
        <w:rPr>
          <w:rFonts w:asciiTheme="minorHAnsi" w:hAnsiTheme="minorHAnsi" w:cs="Times New Roman"/>
          <w:lang w:val="en-US"/>
        </w:rPr>
        <w:t xml:space="preserve">accuracy of 0.63 and MCC of 0.31 </w:t>
      </w:r>
      <w:r w:rsidR="00895C2E" w:rsidRPr="00895C2E">
        <w:rPr>
          <w:rFonts w:asciiTheme="minorHAnsi" w:hAnsiTheme="minorHAnsi" w:cs="Times New Roman"/>
          <w:lang w:val="en-US"/>
        </w:rPr>
        <w:t>(</w:t>
      </w:r>
      <w:r w:rsidR="00E61254" w:rsidRPr="00895C2E">
        <w:rPr>
          <w:rFonts w:asciiTheme="minorHAnsi" w:hAnsiTheme="minorHAnsi" w:cs="Times New Roman"/>
          <w:lang w:val="en-US"/>
        </w:rPr>
        <w:t>Supplementary Table S2</w:t>
      </w:r>
      <w:r w:rsidRPr="00895C2E">
        <w:rPr>
          <w:rFonts w:asciiTheme="minorHAnsi" w:hAnsiTheme="minorHAnsi" w:cs="Times New Roman"/>
          <w:lang w:val="en-US"/>
        </w:rPr>
        <w:t xml:space="preserve"> and </w:t>
      </w:r>
      <w:r w:rsidR="00E61254" w:rsidRPr="00895C2E">
        <w:rPr>
          <w:rFonts w:asciiTheme="minorHAnsi" w:hAnsiTheme="minorHAnsi" w:cs="Times New Roman"/>
          <w:lang w:val="en-US"/>
        </w:rPr>
        <w:t>S3</w:t>
      </w:r>
      <w:r w:rsidR="00895C2E" w:rsidRPr="00895C2E">
        <w:rPr>
          <w:rFonts w:asciiTheme="minorHAnsi" w:hAnsiTheme="minorHAnsi" w:cs="Times New Roman"/>
          <w:lang w:val="en-US"/>
        </w:rPr>
        <w:t>)</w:t>
      </w:r>
      <w:r w:rsidRPr="00895C2E">
        <w:rPr>
          <w:rFonts w:asciiTheme="minorHAnsi" w:hAnsiTheme="minorHAnsi" w:cs="Times New Roman"/>
          <w:lang w:val="en-US"/>
        </w:rPr>
        <w:t xml:space="preserve">. The performance of optimized model on validation set has been provided in </w:t>
      </w:r>
      <w:r w:rsidR="00E61254" w:rsidRPr="00895C2E">
        <w:rPr>
          <w:rFonts w:asciiTheme="minorHAnsi" w:hAnsiTheme="minorHAnsi" w:cs="Times New Roman"/>
          <w:lang w:val="en-US"/>
        </w:rPr>
        <w:t xml:space="preserve">Supplementary </w:t>
      </w:r>
      <w:r w:rsidRPr="00895C2E">
        <w:rPr>
          <w:rFonts w:asciiTheme="minorHAnsi" w:hAnsiTheme="minorHAnsi" w:cs="Times New Roman"/>
          <w:lang w:val="en-US"/>
        </w:rPr>
        <w:t>Figure S11.</w:t>
      </w:r>
    </w:p>
    <w:p w:rsidR="004453C8" w:rsidRPr="00895C2E" w:rsidRDefault="004453C8" w:rsidP="004453C8">
      <w:pPr>
        <w:pStyle w:val="Normal1"/>
        <w:spacing w:line="360" w:lineRule="auto"/>
        <w:jc w:val="both"/>
        <w:rPr>
          <w:rFonts w:asciiTheme="minorHAnsi" w:hAnsiTheme="minorHAnsi" w:cs="Times New Roman"/>
          <w:lang w:val="en-US"/>
        </w:rPr>
      </w:pPr>
      <w:r w:rsidRPr="00895C2E">
        <w:rPr>
          <w:rFonts w:asciiTheme="minorHAnsi" w:hAnsiTheme="minorHAnsi" w:cs="Times New Roman"/>
          <w:lang w:val="en-US"/>
        </w:rPr>
        <w:lastRenderedPageBreak/>
        <w:t xml:space="preserve">The above performances have been evaluated </w:t>
      </w:r>
      <w:r w:rsidR="00496E67">
        <w:rPr>
          <w:rFonts w:asciiTheme="minorHAnsi" w:hAnsiTheme="minorHAnsi" w:cs="Times New Roman"/>
          <w:lang w:val="en-US"/>
        </w:rPr>
        <w:t>on</w:t>
      </w:r>
      <w:r w:rsidRPr="00895C2E">
        <w:rPr>
          <w:rFonts w:asciiTheme="minorHAnsi" w:hAnsiTheme="minorHAnsi" w:cs="Times New Roman"/>
          <w:lang w:val="en-US"/>
        </w:rPr>
        <w:t xml:space="preserve"> the real dataset. However, these performances using amino acid, dipeptide and tripeptide composition features </w:t>
      </w:r>
      <w:r w:rsidR="00496E67">
        <w:rPr>
          <w:rFonts w:asciiTheme="minorHAnsi" w:hAnsiTheme="minorHAnsi" w:cs="Times New Roman"/>
          <w:lang w:val="en-US"/>
        </w:rPr>
        <w:t>were</w:t>
      </w:r>
      <w:r w:rsidRPr="00895C2E">
        <w:rPr>
          <w:rFonts w:asciiTheme="minorHAnsi" w:hAnsiTheme="minorHAnsi" w:cs="Times New Roman"/>
          <w:lang w:val="en-US"/>
        </w:rPr>
        <w:t xml:space="preserve"> also evaluated for the balanced datasets using 10-fold cross validation and on validation set </w:t>
      </w:r>
      <w:r w:rsidR="00895C2E" w:rsidRPr="00895C2E">
        <w:rPr>
          <w:rFonts w:asciiTheme="minorHAnsi" w:hAnsiTheme="minorHAnsi" w:cs="Times New Roman"/>
          <w:lang w:val="en-US"/>
        </w:rPr>
        <w:t>(</w:t>
      </w:r>
      <w:r w:rsidR="006E4A38" w:rsidRPr="00895C2E">
        <w:rPr>
          <w:rFonts w:asciiTheme="minorHAnsi" w:hAnsiTheme="minorHAnsi" w:cs="Times New Roman"/>
          <w:lang w:val="en-US"/>
        </w:rPr>
        <w:t xml:space="preserve">Supplementary </w:t>
      </w:r>
      <w:r w:rsidRPr="00895C2E">
        <w:rPr>
          <w:rFonts w:asciiTheme="minorHAnsi" w:hAnsiTheme="minorHAnsi" w:cs="Times New Roman"/>
          <w:lang w:val="en-US"/>
        </w:rPr>
        <w:t>Table S</w:t>
      </w:r>
      <w:r w:rsidR="006E4A38" w:rsidRPr="00895C2E">
        <w:rPr>
          <w:rFonts w:asciiTheme="minorHAnsi" w:hAnsiTheme="minorHAnsi" w:cs="Times New Roman"/>
          <w:lang w:val="en-US"/>
        </w:rPr>
        <w:t>4 and S5</w:t>
      </w:r>
      <w:r w:rsidR="00895C2E" w:rsidRPr="00895C2E">
        <w:rPr>
          <w:rFonts w:asciiTheme="minorHAnsi" w:hAnsiTheme="minorHAnsi" w:cs="Times New Roman"/>
          <w:lang w:val="en-US"/>
        </w:rPr>
        <w:t>)</w:t>
      </w:r>
      <w:r w:rsidRPr="00895C2E">
        <w:rPr>
          <w:rFonts w:asciiTheme="minorHAnsi" w:hAnsiTheme="minorHAnsi" w:cs="Times New Roman"/>
          <w:lang w:val="en-US"/>
        </w:rPr>
        <w:t xml:space="preserve">. </w:t>
      </w:r>
    </w:p>
    <w:p w:rsidR="004453C8" w:rsidRDefault="004453C8">
      <w:pPr>
        <w:pStyle w:val="Normal1"/>
        <w:rPr>
          <w:b/>
        </w:rPr>
      </w:pPr>
    </w:p>
    <w:p w:rsidR="004453C8" w:rsidRDefault="004453C8">
      <w:pPr>
        <w:pStyle w:val="Normal1"/>
        <w:rPr>
          <w:b/>
        </w:rPr>
      </w:pPr>
    </w:p>
    <w:p w:rsidR="007D5C13" w:rsidRDefault="003F5F9D">
      <w:pPr>
        <w:pStyle w:val="Normal1"/>
      </w:pPr>
      <w:r>
        <w:rPr>
          <w:b/>
        </w:rPr>
        <w:t>Table S1.</w:t>
      </w:r>
      <w:r>
        <w:t xml:space="preserve"> Tripeptide composition (TPC) analysis of AIEs and Non-AIEs. Only significant tripeptides (p value &lt;=0.01) are shown.</w:t>
      </w:r>
    </w:p>
    <w:tbl>
      <w:tblPr>
        <w:tblStyle w:val="a"/>
        <w:tblW w:w="94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1"/>
        <w:gridCol w:w="1346"/>
        <w:gridCol w:w="1347"/>
        <w:gridCol w:w="2046"/>
        <w:gridCol w:w="2046"/>
        <w:gridCol w:w="1578"/>
      </w:tblGrid>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Tripeptides</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TPC  AIEs</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TPC Non-AIEs</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Standard error (AIEs)</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Standard error (Non-AIEs)</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t.test</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AAA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0.052</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0.265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0.054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0.0003</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AAG</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0.038</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AAK</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0.094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0.026</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0.0003</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AAP</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0.008</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0.145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0.008</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0.036</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AAT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0.041</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0.223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0.054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0.0017</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AFS</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0.0083</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AGK</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0.021</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0.0029</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AGT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0.027</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AIT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AKY</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0.021</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0.0046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APA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0.007</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0.107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0.0013</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ARL</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0.125</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0.045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0.0062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ATA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0.023</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0.151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0.044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0.0055</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ATP</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0.056</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0.222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0.045</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0.0014</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ATT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0.036</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0.018</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0.031</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0.0094</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ATV</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0.011</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0.112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0.0019</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ATY</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AVV</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0.109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0.028</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CGR</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0.047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0.018</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0.0089</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DDN</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0.029</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DEP</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0.021</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0.0048</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DEQ</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DKW</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DNG</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0.103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DNT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0.072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0.0028</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DPD</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0.077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0.026</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0.0028</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EEQ</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0.092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0.026</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EKL</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0.061</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0.0093</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ENQ</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0.066</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0.0089</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EQK</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0.009</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0.118</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0.029</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0.0004</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FAV</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0.016</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0.099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0.027</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0.0041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FTV</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0.023</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0.122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0.0042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GAA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0.026</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0.175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0.043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GAG</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0.025</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0.151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0.0004</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GAT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0.006</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0.095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0.026</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GHD</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0.0027</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GIM</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GKA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0.117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0.029</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0.0099</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GKT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0.019</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0.0084</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GKV</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0.021</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GNF</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GPQ</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0.082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0.025</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0.0009</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GPT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0.019</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0.0083</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GRH</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0.015</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GSS</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0.118</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0.017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0.0063</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GTK</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0.019</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0.0084</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HDK</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HDP</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0.039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0.015</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HHL</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0.019</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0.0051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HLA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ILS</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0.083</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0.006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0.028</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0.006</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0.0075</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IPK</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0.087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0.025</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0.0041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ISN</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0.139</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0.013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0.044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0.009</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0.0051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KGK</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0.021</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0.0046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KGL</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0.07</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0.0095</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KGN</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0.072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0.0017</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KLD</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0.0028</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KLI</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0.125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0.0064</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KPE</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0.008</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0.075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0.008</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0.0056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KPT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0.058</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0.0048</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KVT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0.021</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0.0046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LAF</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0.0056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LDN</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0.039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0.015</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LEN</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0.145</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0.014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0.0013</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LGA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0.016</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0.086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0.0079</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LKL</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0.141</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0.019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LRE</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0.0093</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LRL</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0.106</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0.006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0.006</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0.0057</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LVC</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0.094</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0.0076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NDK</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0.006</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0.0044</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NIT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0.084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0.025</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0.0009</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NPE</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0.018</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0.0066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NTD</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0.094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0.026</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0.0003</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PAD</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0.018</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0.107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0.028</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0.0045</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PAT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0.014</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0.122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0.0014</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PDN</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0.019</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0.132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0.0017</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PEG</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0.009</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0.073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PGD</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0.0088</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PGP</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0.019</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0.175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PKV</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0.094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0.025</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PLL</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0.102</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0.012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0.009</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0.0061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PLT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0.0028</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PPG</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0.165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0.018</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0.038</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PPP</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0.169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0.062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0.0065</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PPS</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0.0064</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PSP</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0.043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0.017</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0.0088</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PTA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0.007</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0.112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0.029</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0.0004</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QAY</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0.076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0.0015</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QKL</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0.019</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0.107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0.028</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0.0055</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QSI</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0.0028</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RRF</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0.039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0.015</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SEA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0.008</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0.105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0.008</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0.028</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0.0009</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SIP</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0.0028</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SLS</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0.131</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0.0066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SSK</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0.032</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0.136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0.0034</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STW</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0.008</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0.076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0.008</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0.0072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SVI</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0.168</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0.019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0.049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0.0037</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TAA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0.018</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0.126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TAT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0.022</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0.127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0.036</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0.0077</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TDD</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0.009</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0.119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0.0004</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TEE</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0.042</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0.154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0.0036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TGA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0.011</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0.097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0.027</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0.0032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TIG</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TPA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0.014</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0.136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0.0031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TPE</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0.038</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0.152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0.0035</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TTE</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0.124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0.031</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VDI</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0.077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0.024</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0.0011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VKP</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0.014</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0.102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0.027</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0.0045</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VLD</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0.106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0.027</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0.0008</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VLE</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0.103</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0.006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0.006</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0.0039</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VLF</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0.079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0.026</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0.0023</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VPK</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0.068</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0.0028</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VPP</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0.026</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0.139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0.016</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0.033</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0.0021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VTF</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VTI</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0.053</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0.0081</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VVA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0.029</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0.145</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0.032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0.0028</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VWG</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0.021</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0.0046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WEQ</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0.061</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0.021</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0.0046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YAA</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0.052</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0.0082</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YAP</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0.049</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0.019</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0.0086</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YGK</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0.054</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0.019</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0.005</w:t>
            </w:r>
          </w:p>
        </w:tc>
      </w:tr>
      <w:tr w:rsidR="007D5C13">
        <w:trPr>
          <w:trHeight w:val="20"/>
        </w:trPr>
        <w:tc>
          <w:tcPr>
            <w:tcW w:w="1101" w:type="dxa"/>
          </w:tcPr>
          <w:p w:rsidR="007D5C13" w:rsidRDefault="003F5F9D">
            <w:pPr>
              <w:pStyle w:val="Normal1"/>
              <w:spacing w:before="100" w:after="0" w:line="240" w:lineRule="auto"/>
            </w:pPr>
            <w:r>
              <w:rPr>
                <w:rFonts w:ascii="Times New Roman" w:eastAsia="Times New Roman" w:hAnsi="Times New Roman" w:cs="Times New Roman"/>
                <w:b/>
                <w:sz w:val="16"/>
                <w:szCs w:val="16"/>
              </w:rPr>
              <w:t>YTT</w:t>
            </w:r>
          </w:p>
        </w:tc>
        <w:tc>
          <w:tcPr>
            <w:tcW w:w="13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1347" w:type="dxa"/>
          </w:tcPr>
          <w:p w:rsidR="007D5C13" w:rsidRDefault="003F5F9D">
            <w:pPr>
              <w:pStyle w:val="Normal1"/>
              <w:spacing w:before="100" w:after="0" w:line="240" w:lineRule="auto"/>
            </w:pPr>
            <w:r>
              <w:rPr>
                <w:rFonts w:ascii="Times New Roman" w:eastAsia="Times New Roman" w:hAnsi="Times New Roman" w:cs="Times New Roman"/>
                <w:b/>
                <w:sz w:val="16"/>
                <w:szCs w:val="16"/>
              </w:rPr>
              <w:t>0.057</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w:t>
            </w:r>
          </w:p>
        </w:tc>
        <w:tc>
          <w:tcPr>
            <w:tcW w:w="2046" w:type="dxa"/>
          </w:tcPr>
          <w:p w:rsidR="007D5C13" w:rsidRDefault="003F5F9D">
            <w:pPr>
              <w:pStyle w:val="Normal1"/>
              <w:spacing w:before="100" w:after="0" w:line="240" w:lineRule="auto"/>
            </w:pPr>
            <w:r>
              <w:rPr>
                <w:rFonts w:ascii="Times New Roman" w:eastAsia="Times New Roman" w:hAnsi="Times New Roman" w:cs="Times New Roman"/>
                <w:b/>
                <w:sz w:val="16"/>
                <w:szCs w:val="16"/>
              </w:rPr>
              <w:t>0.02</w:t>
            </w:r>
          </w:p>
        </w:tc>
        <w:tc>
          <w:tcPr>
            <w:tcW w:w="1578" w:type="dxa"/>
          </w:tcPr>
          <w:p w:rsidR="007D5C13" w:rsidRDefault="003F5F9D">
            <w:pPr>
              <w:pStyle w:val="Normal1"/>
              <w:spacing w:before="100" w:after="0" w:line="240" w:lineRule="auto"/>
            </w:pPr>
            <w:r>
              <w:rPr>
                <w:rFonts w:ascii="Times New Roman" w:eastAsia="Times New Roman" w:hAnsi="Times New Roman" w:cs="Times New Roman"/>
                <w:b/>
                <w:sz w:val="16"/>
                <w:szCs w:val="16"/>
              </w:rPr>
              <w:t>0.005</w:t>
            </w:r>
          </w:p>
        </w:tc>
      </w:tr>
    </w:tbl>
    <w:p w:rsidR="003E1ECC" w:rsidRDefault="003E1ECC" w:rsidP="00807960">
      <w:pPr>
        <w:pStyle w:val="Normal1"/>
        <w:jc w:val="both"/>
        <w:rPr>
          <w:b/>
        </w:rPr>
      </w:pPr>
    </w:p>
    <w:p w:rsidR="003E1ECC" w:rsidRDefault="003E1ECC" w:rsidP="00807960">
      <w:pPr>
        <w:pStyle w:val="Normal1"/>
        <w:jc w:val="both"/>
        <w:rPr>
          <w:b/>
        </w:rPr>
      </w:pPr>
    </w:p>
    <w:p w:rsidR="003E1ECC" w:rsidRDefault="003E1ECC" w:rsidP="00807960">
      <w:pPr>
        <w:pStyle w:val="Normal1"/>
        <w:jc w:val="both"/>
        <w:rPr>
          <w:b/>
        </w:rPr>
      </w:pPr>
    </w:p>
    <w:p w:rsidR="00807960" w:rsidRPr="00807960" w:rsidRDefault="00807960" w:rsidP="00807960">
      <w:pPr>
        <w:pStyle w:val="Normal1"/>
        <w:jc w:val="both"/>
      </w:pPr>
      <w:r>
        <w:rPr>
          <w:b/>
        </w:rPr>
        <w:t>Table S2</w:t>
      </w:r>
      <w:r w:rsidRPr="00807960">
        <w:rPr>
          <w:b/>
        </w:rPr>
        <w:t>.</w:t>
      </w:r>
      <w:r w:rsidRPr="00807960">
        <w:t xml:space="preserve"> Performance of optimized RF prediction models using ten-fold cross validation.</w:t>
      </w:r>
    </w:p>
    <w:p w:rsidR="00807960" w:rsidRPr="00807960" w:rsidRDefault="003E1ECC" w:rsidP="00807960">
      <w:pPr>
        <w:pStyle w:val="Normal1"/>
        <w:jc w:val="both"/>
      </w:pPr>
      <w:r>
        <w:t>TPC_Fsel* = Selected tripeptide composition features</w:t>
      </w:r>
    </w:p>
    <w:tbl>
      <w:tblPr>
        <w:tblStyle w:val="TableGrid"/>
        <w:tblpPr w:leftFromText="180" w:rightFromText="180" w:vertAnchor="page" w:horzAnchor="margin" w:tblpX="108" w:tblpY="2058"/>
        <w:tblW w:w="5000" w:type="pct"/>
        <w:tblLook w:val="04A0" w:firstRow="1" w:lastRow="0" w:firstColumn="1" w:lastColumn="0" w:noHBand="0" w:noVBand="1"/>
      </w:tblPr>
      <w:tblGrid>
        <w:gridCol w:w="1135"/>
        <w:gridCol w:w="1702"/>
        <w:gridCol w:w="1987"/>
        <w:gridCol w:w="1420"/>
        <w:gridCol w:w="852"/>
        <w:gridCol w:w="2146"/>
      </w:tblGrid>
      <w:tr w:rsidR="00807960" w:rsidRPr="00807960" w:rsidTr="00576BC6">
        <w:trPr>
          <w:trHeight w:val="300"/>
        </w:trPr>
        <w:tc>
          <w:tcPr>
            <w:tcW w:w="614"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rPr>
                <w:b/>
              </w:rPr>
            </w:pPr>
            <w:r w:rsidRPr="00807960">
              <w:rPr>
                <w:b/>
              </w:rPr>
              <w:t>Feature</w:t>
            </w:r>
          </w:p>
        </w:tc>
        <w:tc>
          <w:tcPr>
            <w:tcW w:w="921"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rPr>
                <w:b/>
              </w:rPr>
            </w:pPr>
            <w:r w:rsidRPr="00807960">
              <w:rPr>
                <w:b/>
              </w:rPr>
              <w:t>Sensitivity</w:t>
            </w:r>
          </w:p>
        </w:tc>
        <w:tc>
          <w:tcPr>
            <w:tcW w:w="1075"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rPr>
                <w:b/>
              </w:rPr>
            </w:pPr>
            <w:r w:rsidRPr="00807960">
              <w:rPr>
                <w:b/>
              </w:rPr>
              <w:t>Specificity</w:t>
            </w:r>
          </w:p>
        </w:tc>
        <w:tc>
          <w:tcPr>
            <w:tcW w:w="768"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rPr>
                <w:b/>
              </w:rPr>
            </w:pPr>
            <w:r w:rsidRPr="00807960">
              <w:rPr>
                <w:b/>
              </w:rPr>
              <w:t>Accuracy</w:t>
            </w:r>
          </w:p>
        </w:tc>
        <w:tc>
          <w:tcPr>
            <w:tcW w:w="461"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rPr>
                <w:b/>
              </w:rPr>
            </w:pPr>
            <w:r w:rsidRPr="00807960">
              <w:rPr>
                <w:b/>
              </w:rPr>
              <w:t>MCC</w:t>
            </w:r>
          </w:p>
        </w:tc>
        <w:tc>
          <w:tcPr>
            <w:tcW w:w="1161"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rPr>
                <w:b/>
              </w:rPr>
            </w:pPr>
            <w:r w:rsidRPr="00807960">
              <w:rPr>
                <w:b/>
              </w:rPr>
              <w:t>Parameters</w:t>
            </w:r>
          </w:p>
        </w:tc>
      </w:tr>
      <w:tr w:rsidR="00807960" w:rsidRPr="00807960" w:rsidTr="00576BC6">
        <w:trPr>
          <w:trHeight w:val="300"/>
        </w:trPr>
        <w:tc>
          <w:tcPr>
            <w:tcW w:w="614"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rPr>
                <w:b/>
              </w:rPr>
            </w:pPr>
            <w:r w:rsidRPr="00807960">
              <w:rPr>
                <w:b/>
              </w:rPr>
              <w:t>AAC</w:t>
            </w:r>
          </w:p>
        </w:tc>
        <w:tc>
          <w:tcPr>
            <w:tcW w:w="921"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0.69</w:t>
            </w:r>
          </w:p>
        </w:tc>
        <w:tc>
          <w:tcPr>
            <w:tcW w:w="1075"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0.73</w:t>
            </w:r>
          </w:p>
        </w:tc>
        <w:tc>
          <w:tcPr>
            <w:tcW w:w="768"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0.71</w:t>
            </w:r>
          </w:p>
        </w:tc>
        <w:tc>
          <w:tcPr>
            <w:tcW w:w="461"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0.39</w:t>
            </w:r>
          </w:p>
        </w:tc>
        <w:tc>
          <w:tcPr>
            <w:tcW w:w="1161"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mtry=2, ntree=2000</w:t>
            </w:r>
          </w:p>
        </w:tc>
      </w:tr>
      <w:tr w:rsidR="00807960" w:rsidRPr="00807960" w:rsidTr="00576BC6">
        <w:trPr>
          <w:trHeight w:val="300"/>
        </w:trPr>
        <w:tc>
          <w:tcPr>
            <w:tcW w:w="614"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rPr>
                <w:b/>
              </w:rPr>
            </w:pPr>
            <w:r w:rsidRPr="00807960">
              <w:rPr>
                <w:b/>
              </w:rPr>
              <w:t>DPC</w:t>
            </w:r>
          </w:p>
        </w:tc>
        <w:tc>
          <w:tcPr>
            <w:tcW w:w="921"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0.71</w:t>
            </w:r>
          </w:p>
        </w:tc>
        <w:tc>
          <w:tcPr>
            <w:tcW w:w="1075"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0.74</w:t>
            </w:r>
          </w:p>
        </w:tc>
        <w:tc>
          <w:tcPr>
            <w:tcW w:w="768"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0.73</w:t>
            </w:r>
          </w:p>
        </w:tc>
        <w:tc>
          <w:tcPr>
            <w:tcW w:w="461"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0.43</w:t>
            </w:r>
          </w:p>
        </w:tc>
        <w:tc>
          <w:tcPr>
            <w:tcW w:w="1161"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mtry=11, ntree=2000</w:t>
            </w:r>
          </w:p>
        </w:tc>
      </w:tr>
      <w:tr w:rsidR="00807960" w:rsidRPr="00807960" w:rsidTr="00576BC6">
        <w:trPr>
          <w:trHeight w:val="300"/>
        </w:trPr>
        <w:tc>
          <w:tcPr>
            <w:tcW w:w="614"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rPr>
                <w:b/>
              </w:rPr>
            </w:pPr>
            <w:r w:rsidRPr="00807960">
              <w:rPr>
                <w:b/>
              </w:rPr>
              <w:t>TPC_Fsel</w:t>
            </w:r>
          </w:p>
        </w:tc>
        <w:tc>
          <w:tcPr>
            <w:tcW w:w="921"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0.89</w:t>
            </w:r>
          </w:p>
        </w:tc>
        <w:tc>
          <w:tcPr>
            <w:tcW w:w="1075"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0.77</w:t>
            </w:r>
          </w:p>
        </w:tc>
        <w:tc>
          <w:tcPr>
            <w:tcW w:w="768"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0.8</w:t>
            </w:r>
          </w:p>
        </w:tc>
        <w:tc>
          <w:tcPr>
            <w:tcW w:w="461"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0.59</w:t>
            </w:r>
          </w:p>
        </w:tc>
        <w:tc>
          <w:tcPr>
            <w:tcW w:w="1161" w:type="pct"/>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mtry=24, ntree=1500</w:t>
            </w:r>
          </w:p>
        </w:tc>
      </w:tr>
    </w:tbl>
    <w:p w:rsidR="00807960" w:rsidRPr="00807960" w:rsidRDefault="00807960" w:rsidP="00807960">
      <w:pPr>
        <w:pStyle w:val="Normal1"/>
        <w:jc w:val="both"/>
      </w:pPr>
    </w:p>
    <w:p w:rsidR="00807960" w:rsidRPr="00807960" w:rsidRDefault="00807960" w:rsidP="00807960">
      <w:pPr>
        <w:pStyle w:val="Normal1"/>
        <w:jc w:val="both"/>
      </w:pPr>
      <w:r>
        <w:rPr>
          <w:b/>
        </w:rPr>
        <w:t>Table S3</w:t>
      </w:r>
      <w:r w:rsidRPr="00807960">
        <w:rPr>
          <w:b/>
        </w:rPr>
        <w:t>.</w:t>
      </w:r>
      <w:r w:rsidRPr="00807960">
        <w:t xml:space="preserve"> Performance of optimized RF prediction models on validation set.</w:t>
      </w:r>
    </w:p>
    <w:tbl>
      <w:tblPr>
        <w:tblStyle w:val="TableGrid"/>
        <w:tblW w:w="9210" w:type="dxa"/>
        <w:tblInd w:w="108" w:type="dxa"/>
        <w:tblLayout w:type="fixed"/>
        <w:tblLook w:val="04A0" w:firstRow="1" w:lastRow="0" w:firstColumn="1" w:lastColumn="0" w:noHBand="0" w:noVBand="1"/>
      </w:tblPr>
      <w:tblGrid>
        <w:gridCol w:w="1134"/>
        <w:gridCol w:w="1700"/>
        <w:gridCol w:w="1984"/>
        <w:gridCol w:w="1416"/>
        <w:gridCol w:w="851"/>
        <w:gridCol w:w="2125"/>
      </w:tblGrid>
      <w:tr w:rsidR="00807960" w:rsidRPr="00807960" w:rsidTr="003E1ECC">
        <w:trPr>
          <w:trHeight w:val="300"/>
        </w:trPr>
        <w:tc>
          <w:tcPr>
            <w:tcW w:w="113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Feature</w:t>
            </w:r>
          </w:p>
        </w:tc>
        <w:tc>
          <w:tcPr>
            <w:tcW w:w="1700"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Sensitivity</w:t>
            </w:r>
          </w:p>
        </w:tc>
        <w:tc>
          <w:tcPr>
            <w:tcW w:w="198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Specificity</w:t>
            </w:r>
          </w:p>
        </w:tc>
        <w:tc>
          <w:tcPr>
            <w:tcW w:w="1416"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Accuracy</w:t>
            </w:r>
          </w:p>
        </w:tc>
        <w:tc>
          <w:tcPr>
            <w:tcW w:w="85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MCC</w:t>
            </w:r>
          </w:p>
        </w:tc>
        <w:tc>
          <w:tcPr>
            <w:tcW w:w="2125"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Parameters</w:t>
            </w:r>
          </w:p>
        </w:tc>
      </w:tr>
      <w:tr w:rsidR="00807960" w:rsidRPr="00807960" w:rsidTr="003E1ECC">
        <w:trPr>
          <w:trHeight w:val="300"/>
        </w:trPr>
        <w:tc>
          <w:tcPr>
            <w:tcW w:w="113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AAC</w:t>
            </w:r>
          </w:p>
        </w:tc>
        <w:tc>
          <w:tcPr>
            <w:tcW w:w="1700"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0.51</w:t>
            </w:r>
          </w:p>
        </w:tc>
        <w:tc>
          <w:tcPr>
            <w:tcW w:w="198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0.85</w:t>
            </w:r>
          </w:p>
        </w:tc>
        <w:tc>
          <w:tcPr>
            <w:tcW w:w="1416"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0.71</w:t>
            </w:r>
          </w:p>
        </w:tc>
        <w:tc>
          <w:tcPr>
            <w:tcW w:w="85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0.39</w:t>
            </w:r>
          </w:p>
        </w:tc>
        <w:tc>
          <w:tcPr>
            <w:tcW w:w="2125"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mtry=2, ntree=2000</w:t>
            </w:r>
          </w:p>
        </w:tc>
      </w:tr>
      <w:tr w:rsidR="00807960" w:rsidRPr="00807960" w:rsidTr="003E1ECC">
        <w:trPr>
          <w:trHeight w:val="300"/>
        </w:trPr>
        <w:tc>
          <w:tcPr>
            <w:tcW w:w="113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DPC</w:t>
            </w:r>
          </w:p>
        </w:tc>
        <w:tc>
          <w:tcPr>
            <w:tcW w:w="1700"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0.53</w:t>
            </w:r>
          </w:p>
        </w:tc>
        <w:tc>
          <w:tcPr>
            <w:tcW w:w="198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0.83</w:t>
            </w:r>
          </w:p>
        </w:tc>
        <w:tc>
          <w:tcPr>
            <w:tcW w:w="1416"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0.71</w:t>
            </w:r>
          </w:p>
        </w:tc>
        <w:tc>
          <w:tcPr>
            <w:tcW w:w="85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0.38</w:t>
            </w:r>
          </w:p>
        </w:tc>
        <w:tc>
          <w:tcPr>
            <w:tcW w:w="2125"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mtry=11, ntree=2000</w:t>
            </w:r>
          </w:p>
        </w:tc>
      </w:tr>
      <w:tr w:rsidR="00807960" w:rsidRPr="00807960" w:rsidTr="003E1ECC">
        <w:trPr>
          <w:trHeight w:val="300"/>
        </w:trPr>
        <w:tc>
          <w:tcPr>
            <w:tcW w:w="113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TPC_Fsel</w:t>
            </w:r>
          </w:p>
        </w:tc>
        <w:tc>
          <w:tcPr>
            <w:tcW w:w="1700"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0.37</w:t>
            </w:r>
          </w:p>
        </w:tc>
        <w:tc>
          <w:tcPr>
            <w:tcW w:w="198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0.89</w:t>
            </w:r>
          </w:p>
        </w:tc>
        <w:tc>
          <w:tcPr>
            <w:tcW w:w="1416"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0.68</w:t>
            </w:r>
          </w:p>
        </w:tc>
        <w:tc>
          <w:tcPr>
            <w:tcW w:w="85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0.31</w:t>
            </w:r>
          </w:p>
        </w:tc>
        <w:tc>
          <w:tcPr>
            <w:tcW w:w="2125"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mtry=24, ntree=1500</w:t>
            </w:r>
          </w:p>
        </w:tc>
      </w:tr>
    </w:tbl>
    <w:p w:rsidR="003E1ECC" w:rsidRPr="003E1ECC" w:rsidRDefault="003E1ECC" w:rsidP="003E1ECC">
      <w:pPr>
        <w:pStyle w:val="Normal1"/>
      </w:pPr>
      <w:r w:rsidRPr="003E1ECC">
        <w:t>TPC_Fsel* = Selected tripeptide composition features</w:t>
      </w:r>
    </w:p>
    <w:p w:rsidR="00807960" w:rsidRPr="00807960" w:rsidRDefault="00807960" w:rsidP="00807960">
      <w:pPr>
        <w:pStyle w:val="Normal1"/>
        <w:jc w:val="both"/>
      </w:pPr>
    </w:p>
    <w:p w:rsidR="00807960" w:rsidRPr="00807960" w:rsidRDefault="00807960" w:rsidP="00807960">
      <w:pPr>
        <w:pStyle w:val="Normal1"/>
        <w:jc w:val="both"/>
      </w:pPr>
      <w:r>
        <w:rPr>
          <w:b/>
        </w:rPr>
        <w:t>Table S4</w:t>
      </w:r>
      <w:r w:rsidRPr="00807960">
        <w:rPr>
          <w:b/>
        </w:rPr>
        <w:t>.</w:t>
      </w:r>
      <w:r w:rsidRPr="00807960">
        <w:t xml:space="preserve"> Performance of optimized RF prediction models using ten-fold cross validation </w:t>
      </w:r>
      <w:r w:rsidR="00EE4EC6">
        <w:t>on</w:t>
      </w:r>
      <w:r w:rsidRPr="00807960">
        <w:t xml:space="preserve"> balanced dataset.</w:t>
      </w:r>
    </w:p>
    <w:tbl>
      <w:tblPr>
        <w:tblStyle w:val="TableGrid"/>
        <w:tblW w:w="9210" w:type="dxa"/>
        <w:tblInd w:w="108" w:type="dxa"/>
        <w:tblLayout w:type="fixed"/>
        <w:tblLook w:val="04A0" w:firstRow="1" w:lastRow="0" w:firstColumn="1" w:lastColumn="0" w:noHBand="0" w:noVBand="1"/>
      </w:tblPr>
      <w:tblGrid>
        <w:gridCol w:w="1133"/>
        <w:gridCol w:w="1205"/>
        <w:gridCol w:w="1984"/>
        <w:gridCol w:w="1416"/>
        <w:gridCol w:w="851"/>
        <w:gridCol w:w="2621"/>
      </w:tblGrid>
      <w:tr w:rsidR="00807960" w:rsidRPr="00807960" w:rsidTr="003E1ECC">
        <w:trPr>
          <w:trHeight w:val="300"/>
        </w:trPr>
        <w:tc>
          <w:tcPr>
            <w:tcW w:w="1133"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Feature</w:t>
            </w:r>
          </w:p>
        </w:tc>
        <w:tc>
          <w:tcPr>
            <w:tcW w:w="1205"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Sensitivity</w:t>
            </w:r>
          </w:p>
        </w:tc>
        <w:tc>
          <w:tcPr>
            <w:tcW w:w="198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Specificity</w:t>
            </w:r>
          </w:p>
        </w:tc>
        <w:tc>
          <w:tcPr>
            <w:tcW w:w="1416"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Accuracy</w:t>
            </w:r>
          </w:p>
        </w:tc>
        <w:tc>
          <w:tcPr>
            <w:tcW w:w="85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MCC</w:t>
            </w:r>
          </w:p>
        </w:tc>
        <w:tc>
          <w:tcPr>
            <w:tcW w:w="262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Parameters</w:t>
            </w:r>
          </w:p>
        </w:tc>
      </w:tr>
      <w:tr w:rsidR="00807960" w:rsidRPr="00807960" w:rsidTr="003E1ECC">
        <w:trPr>
          <w:trHeight w:val="300"/>
        </w:trPr>
        <w:tc>
          <w:tcPr>
            <w:tcW w:w="1133"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AAC</w:t>
            </w:r>
          </w:p>
        </w:tc>
        <w:tc>
          <w:tcPr>
            <w:tcW w:w="1205"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0.72</w:t>
            </w:r>
          </w:p>
        </w:tc>
        <w:tc>
          <w:tcPr>
            <w:tcW w:w="198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0.73</w:t>
            </w:r>
          </w:p>
        </w:tc>
        <w:tc>
          <w:tcPr>
            <w:tcW w:w="1416"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0.72</w:t>
            </w:r>
          </w:p>
        </w:tc>
        <w:tc>
          <w:tcPr>
            <w:tcW w:w="85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0.44</w:t>
            </w:r>
          </w:p>
        </w:tc>
        <w:tc>
          <w:tcPr>
            <w:tcW w:w="262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mtry=2, ntree=2000</w:t>
            </w:r>
          </w:p>
        </w:tc>
      </w:tr>
      <w:tr w:rsidR="00807960" w:rsidRPr="00807960" w:rsidTr="003E1ECC">
        <w:trPr>
          <w:trHeight w:val="300"/>
        </w:trPr>
        <w:tc>
          <w:tcPr>
            <w:tcW w:w="1133"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DPC</w:t>
            </w:r>
          </w:p>
        </w:tc>
        <w:tc>
          <w:tcPr>
            <w:tcW w:w="1205"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0.75</w:t>
            </w:r>
          </w:p>
        </w:tc>
        <w:tc>
          <w:tcPr>
            <w:tcW w:w="198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w:t>
            </w:r>
          </w:p>
        </w:tc>
        <w:tc>
          <w:tcPr>
            <w:tcW w:w="1416"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0.72</w:t>
            </w:r>
          </w:p>
        </w:tc>
        <w:tc>
          <w:tcPr>
            <w:tcW w:w="85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0.45</w:t>
            </w:r>
          </w:p>
        </w:tc>
        <w:tc>
          <w:tcPr>
            <w:tcW w:w="262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mtry=11, ntree=2000</w:t>
            </w:r>
          </w:p>
        </w:tc>
      </w:tr>
      <w:tr w:rsidR="00807960" w:rsidRPr="00807960" w:rsidTr="003E1ECC">
        <w:trPr>
          <w:trHeight w:val="300"/>
        </w:trPr>
        <w:tc>
          <w:tcPr>
            <w:tcW w:w="1133"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TPC_Fsel</w:t>
            </w:r>
          </w:p>
        </w:tc>
        <w:tc>
          <w:tcPr>
            <w:tcW w:w="1205"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0.71</w:t>
            </w:r>
          </w:p>
        </w:tc>
        <w:tc>
          <w:tcPr>
            <w:tcW w:w="198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0.86</w:t>
            </w:r>
          </w:p>
        </w:tc>
        <w:tc>
          <w:tcPr>
            <w:tcW w:w="1416"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0.77</w:t>
            </w:r>
          </w:p>
        </w:tc>
        <w:tc>
          <w:tcPr>
            <w:tcW w:w="85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0.56</w:t>
            </w:r>
          </w:p>
        </w:tc>
        <w:tc>
          <w:tcPr>
            <w:tcW w:w="262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mtry=24, ntree=1500</w:t>
            </w:r>
          </w:p>
        </w:tc>
      </w:tr>
    </w:tbl>
    <w:p w:rsidR="003E1ECC" w:rsidRPr="003E1ECC" w:rsidRDefault="003E1ECC" w:rsidP="003E1ECC">
      <w:pPr>
        <w:pStyle w:val="Normal1"/>
      </w:pPr>
      <w:r w:rsidRPr="003E1ECC">
        <w:t>TPC_Fsel* = Selected tripeptide composition features</w:t>
      </w:r>
    </w:p>
    <w:p w:rsidR="00807960" w:rsidRPr="00807960" w:rsidRDefault="00807960" w:rsidP="00807960">
      <w:pPr>
        <w:pStyle w:val="Normal1"/>
        <w:jc w:val="both"/>
      </w:pPr>
    </w:p>
    <w:p w:rsidR="00807960" w:rsidRPr="00807960" w:rsidRDefault="00807960" w:rsidP="00807960">
      <w:pPr>
        <w:pStyle w:val="Normal1"/>
        <w:jc w:val="both"/>
      </w:pPr>
      <w:r>
        <w:rPr>
          <w:b/>
        </w:rPr>
        <w:t>Table S5</w:t>
      </w:r>
      <w:r w:rsidRPr="00807960">
        <w:rPr>
          <w:b/>
        </w:rPr>
        <w:t>.</w:t>
      </w:r>
      <w:r w:rsidRPr="00807960">
        <w:t xml:space="preserve"> Performance</w:t>
      </w:r>
      <w:r w:rsidR="00EE4EC6">
        <w:t xml:space="preserve"> </w:t>
      </w:r>
      <w:r w:rsidRPr="00807960">
        <w:t xml:space="preserve">of optimized RF prediction models </w:t>
      </w:r>
      <w:r w:rsidR="00EE4EC6">
        <w:t>on</w:t>
      </w:r>
      <w:r w:rsidRPr="00807960">
        <w:t xml:space="preserve"> </w:t>
      </w:r>
      <w:r w:rsidR="008A633F">
        <w:t xml:space="preserve">validation set using </w:t>
      </w:r>
      <w:r w:rsidR="00090B72">
        <w:t>balanced</w:t>
      </w:r>
      <w:r w:rsidR="00EE4EC6" w:rsidRPr="00807960">
        <w:t xml:space="preserve"> </w:t>
      </w:r>
      <w:r w:rsidRPr="00807960">
        <w:t>dataset.</w:t>
      </w:r>
    </w:p>
    <w:tbl>
      <w:tblPr>
        <w:tblStyle w:val="TableGrid"/>
        <w:tblW w:w="9210" w:type="dxa"/>
        <w:tblInd w:w="108" w:type="dxa"/>
        <w:tblLayout w:type="fixed"/>
        <w:tblLook w:val="04A0" w:firstRow="1" w:lastRow="0" w:firstColumn="1" w:lastColumn="0" w:noHBand="0" w:noVBand="1"/>
      </w:tblPr>
      <w:tblGrid>
        <w:gridCol w:w="1134"/>
        <w:gridCol w:w="1275"/>
        <w:gridCol w:w="1842"/>
        <w:gridCol w:w="1558"/>
        <w:gridCol w:w="851"/>
        <w:gridCol w:w="2550"/>
      </w:tblGrid>
      <w:tr w:rsidR="00807960" w:rsidRPr="00807960" w:rsidTr="003E1ECC">
        <w:trPr>
          <w:trHeight w:val="300"/>
        </w:trPr>
        <w:tc>
          <w:tcPr>
            <w:tcW w:w="113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Feature</w:t>
            </w:r>
          </w:p>
        </w:tc>
        <w:tc>
          <w:tcPr>
            <w:tcW w:w="1275"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Sensitivity</w:t>
            </w:r>
          </w:p>
        </w:tc>
        <w:tc>
          <w:tcPr>
            <w:tcW w:w="1842"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Specificity</w:t>
            </w:r>
          </w:p>
        </w:tc>
        <w:tc>
          <w:tcPr>
            <w:tcW w:w="1558"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Accuracy</w:t>
            </w:r>
          </w:p>
        </w:tc>
        <w:tc>
          <w:tcPr>
            <w:tcW w:w="85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MCC</w:t>
            </w:r>
          </w:p>
        </w:tc>
        <w:tc>
          <w:tcPr>
            <w:tcW w:w="2550"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Parameters</w:t>
            </w:r>
          </w:p>
        </w:tc>
      </w:tr>
      <w:tr w:rsidR="00807960" w:rsidRPr="00807960" w:rsidTr="003E1ECC">
        <w:trPr>
          <w:trHeight w:val="300"/>
        </w:trPr>
        <w:tc>
          <w:tcPr>
            <w:tcW w:w="113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AAC</w:t>
            </w:r>
          </w:p>
        </w:tc>
        <w:tc>
          <w:tcPr>
            <w:tcW w:w="1275"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0.69</w:t>
            </w:r>
          </w:p>
        </w:tc>
        <w:tc>
          <w:tcPr>
            <w:tcW w:w="1842"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0.71</w:t>
            </w:r>
          </w:p>
        </w:tc>
        <w:tc>
          <w:tcPr>
            <w:tcW w:w="1558"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w:t>
            </w:r>
          </w:p>
        </w:tc>
        <w:tc>
          <w:tcPr>
            <w:tcW w:w="85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0.39</w:t>
            </w:r>
          </w:p>
        </w:tc>
        <w:tc>
          <w:tcPr>
            <w:tcW w:w="2550"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mtry=2, ntree=2000</w:t>
            </w:r>
          </w:p>
        </w:tc>
      </w:tr>
      <w:tr w:rsidR="00807960" w:rsidRPr="00807960" w:rsidTr="003E1ECC">
        <w:trPr>
          <w:trHeight w:val="300"/>
        </w:trPr>
        <w:tc>
          <w:tcPr>
            <w:tcW w:w="113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DPC</w:t>
            </w:r>
          </w:p>
        </w:tc>
        <w:tc>
          <w:tcPr>
            <w:tcW w:w="1275"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0.61</w:t>
            </w:r>
          </w:p>
        </w:tc>
        <w:tc>
          <w:tcPr>
            <w:tcW w:w="1842"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0.78</w:t>
            </w:r>
          </w:p>
        </w:tc>
        <w:tc>
          <w:tcPr>
            <w:tcW w:w="1558"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0.71</w:t>
            </w:r>
          </w:p>
        </w:tc>
        <w:tc>
          <w:tcPr>
            <w:tcW w:w="85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0.39</w:t>
            </w:r>
          </w:p>
        </w:tc>
        <w:tc>
          <w:tcPr>
            <w:tcW w:w="2550"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mtry=11, ntree=2000</w:t>
            </w:r>
          </w:p>
        </w:tc>
      </w:tr>
      <w:tr w:rsidR="00807960" w:rsidRPr="00807960" w:rsidTr="003E1ECC">
        <w:trPr>
          <w:trHeight w:val="300"/>
        </w:trPr>
        <w:tc>
          <w:tcPr>
            <w:tcW w:w="1134"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TPC_Fsel</w:t>
            </w:r>
          </w:p>
        </w:tc>
        <w:tc>
          <w:tcPr>
            <w:tcW w:w="1275"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0.79</w:t>
            </w:r>
          </w:p>
        </w:tc>
        <w:tc>
          <w:tcPr>
            <w:tcW w:w="1842"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0.53</w:t>
            </w:r>
          </w:p>
        </w:tc>
        <w:tc>
          <w:tcPr>
            <w:tcW w:w="1558"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0.63</w:t>
            </w:r>
          </w:p>
        </w:tc>
        <w:tc>
          <w:tcPr>
            <w:tcW w:w="851"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0.31</w:t>
            </w:r>
          </w:p>
        </w:tc>
        <w:tc>
          <w:tcPr>
            <w:tcW w:w="2550" w:type="dxa"/>
            <w:tcBorders>
              <w:top w:val="single" w:sz="4" w:space="0" w:color="auto"/>
              <w:left w:val="single" w:sz="4" w:space="0" w:color="auto"/>
              <w:bottom w:val="single" w:sz="4" w:space="0" w:color="auto"/>
              <w:right w:val="single" w:sz="4" w:space="0" w:color="auto"/>
            </w:tcBorders>
            <w:noWrap/>
            <w:hideMark/>
          </w:tcPr>
          <w:p w:rsidR="00807960" w:rsidRPr="00807960" w:rsidRDefault="00807960" w:rsidP="00807960">
            <w:pPr>
              <w:pStyle w:val="Normal1"/>
              <w:jc w:val="both"/>
            </w:pPr>
            <w:r w:rsidRPr="00807960">
              <w:t>mtry=24, ntree=1500</w:t>
            </w:r>
          </w:p>
        </w:tc>
      </w:tr>
    </w:tbl>
    <w:p w:rsidR="003E1ECC" w:rsidRPr="003E1ECC" w:rsidRDefault="003E1ECC" w:rsidP="003E1ECC">
      <w:pPr>
        <w:pStyle w:val="Normal1"/>
      </w:pPr>
      <w:r w:rsidRPr="003E1ECC">
        <w:t>TPC_Fsel* = Selected tripeptide composition features</w:t>
      </w:r>
    </w:p>
    <w:p w:rsidR="00807960" w:rsidRPr="00807960" w:rsidRDefault="00807960" w:rsidP="00807960">
      <w:pPr>
        <w:pStyle w:val="Normal1"/>
        <w:jc w:val="both"/>
      </w:pPr>
    </w:p>
    <w:p w:rsidR="00807960" w:rsidRDefault="00807960">
      <w:pPr>
        <w:pStyle w:val="Normal1"/>
        <w:jc w:val="both"/>
      </w:pPr>
    </w:p>
    <w:p w:rsidR="007D5C13" w:rsidRDefault="007D5C13">
      <w:pPr>
        <w:pStyle w:val="Normal1"/>
        <w:jc w:val="both"/>
      </w:pPr>
    </w:p>
    <w:p w:rsidR="003E1ECC" w:rsidRDefault="003E1ECC">
      <w:pPr>
        <w:pStyle w:val="Normal1"/>
        <w:jc w:val="both"/>
        <w:rPr>
          <w:b/>
        </w:rPr>
      </w:pPr>
    </w:p>
    <w:p w:rsidR="00265C91" w:rsidRDefault="00265C91">
      <w:pPr>
        <w:pStyle w:val="Normal1"/>
        <w:jc w:val="both"/>
        <w:rPr>
          <w:b/>
        </w:rPr>
      </w:pPr>
    </w:p>
    <w:p w:rsidR="007D5C13" w:rsidRDefault="0027652C">
      <w:pPr>
        <w:pStyle w:val="Normal1"/>
        <w:jc w:val="both"/>
      </w:pPr>
      <w:r>
        <w:rPr>
          <w:b/>
        </w:rPr>
        <w:t>Table S6</w:t>
      </w:r>
      <w:r w:rsidR="003F5F9D">
        <w:rPr>
          <w:b/>
        </w:rPr>
        <w:t xml:space="preserve">. </w:t>
      </w:r>
      <w:r w:rsidR="003F5F9D">
        <w:t>Performance of SVM models using various sequence based features after feature selection.</w:t>
      </w:r>
    </w:p>
    <w:tbl>
      <w:tblPr>
        <w:tblStyle w:val="a0"/>
        <w:tblW w:w="9241"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9"/>
        <w:gridCol w:w="982"/>
        <w:gridCol w:w="982"/>
        <w:gridCol w:w="982"/>
        <w:gridCol w:w="982"/>
        <w:gridCol w:w="983"/>
        <w:gridCol w:w="1218"/>
        <w:gridCol w:w="2013"/>
      </w:tblGrid>
      <w:tr w:rsidR="007D5C13">
        <w:trPr>
          <w:trHeight w:val="300"/>
          <w:jc w:val="center"/>
        </w:trPr>
        <w:tc>
          <w:tcPr>
            <w:tcW w:w="1100" w:type="dxa"/>
          </w:tcPr>
          <w:p w:rsidR="007D5C13" w:rsidRDefault="003F5F9D">
            <w:pPr>
              <w:pStyle w:val="Normal1"/>
              <w:jc w:val="center"/>
            </w:pPr>
            <w:r>
              <w:rPr>
                <w:b/>
              </w:rPr>
              <w:t>Feature</w:t>
            </w:r>
          </w:p>
        </w:tc>
        <w:tc>
          <w:tcPr>
            <w:tcW w:w="982" w:type="dxa"/>
          </w:tcPr>
          <w:p w:rsidR="007D5C13" w:rsidRDefault="003F5F9D">
            <w:pPr>
              <w:pStyle w:val="Normal1"/>
              <w:jc w:val="center"/>
            </w:pPr>
            <w:r>
              <w:rPr>
                <w:b/>
              </w:rPr>
              <w:t>Thre.</w:t>
            </w:r>
          </w:p>
        </w:tc>
        <w:tc>
          <w:tcPr>
            <w:tcW w:w="982" w:type="dxa"/>
          </w:tcPr>
          <w:p w:rsidR="007D5C13" w:rsidRDefault="003F5F9D">
            <w:pPr>
              <w:pStyle w:val="Normal1"/>
              <w:jc w:val="center"/>
            </w:pPr>
            <w:r>
              <w:rPr>
                <w:b/>
              </w:rPr>
              <w:t>Sen</w:t>
            </w:r>
          </w:p>
        </w:tc>
        <w:tc>
          <w:tcPr>
            <w:tcW w:w="982" w:type="dxa"/>
          </w:tcPr>
          <w:p w:rsidR="007D5C13" w:rsidRDefault="003F5F9D">
            <w:pPr>
              <w:pStyle w:val="Normal1"/>
              <w:jc w:val="center"/>
            </w:pPr>
            <w:r>
              <w:rPr>
                <w:b/>
              </w:rPr>
              <w:t>Spe.</w:t>
            </w:r>
          </w:p>
        </w:tc>
        <w:tc>
          <w:tcPr>
            <w:tcW w:w="982" w:type="dxa"/>
          </w:tcPr>
          <w:p w:rsidR="007D5C13" w:rsidRDefault="003F5F9D">
            <w:pPr>
              <w:pStyle w:val="Normal1"/>
              <w:jc w:val="center"/>
            </w:pPr>
            <w:r>
              <w:rPr>
                <w:b/>
              </w:rPr>
              <w:t>Acc.</w:t>
            </w:r>
          </w:p>
        </w:tc>
        <w:tc>
          <w:tcPr>
            <w:tcW w:w="983" w:type="dxa"/>
          </w:tcPr>
          <w:p w:rsidR="007D5C13" w:rsidRDefault="003F5F9D">
            <w:pPr>
              <w:pStyle w:val="Normal1"/>
              <w:jc w:val="center"/>
            </w:pPr>
            <w:r>
              <w:rPr>
                <w:b/>
              </w:rPr>
              <w:t>MCC</w:t>
            </w:r>
          </w:p>
        </w:tc>
        <w:tc>
          <w:tcPr>
            <w:tcW w:w="1218" w:type="dxa"/>
          </w:tcPr>
          <w:p w:rsidR="007D5C13" w:rsidRDefault="003F5F9D">
            <w:pPr>
              <w:pStyle w:val="Normal1"/>
              <w:jc w:val="center"/>
            </w:pPr>
            <w:r>
              <w:rPr>
                <w:b/>
              </w:rPr>
              <w:t>Parameter</w:t>
            </w:r>
          </w:p>
        </w:tc>
        <w:tc>
          <w:tcPr>
            <w:tcW w:w="2013" w:type="dxa"/>
          </w:tcPr>
          <w:p w:rsidR="007D5C13" w:rsidRDefault="003F5F9D">
            <w:pPr>
              <w:pStyle w:val="Normal1"/>
              <w:jc w:val="center"/>
            </w:pPr>
            <w:r>
              <w:rPr>
                <w:b/>
              </w:rPr>
              <w:t>Number of features</w:t>
            </w:r>
          </w:p>
        </w:tc>
      </w:tr>
      <w:tr w:rsidR="007D5C13">
        <w:trPr>
          <w:trHeight w:val="300"/>
          <w:jc w:val="center"/>
        </w:trPr>
        <w:tc>
          <w:tcPr>
            <w:tcW w:w="1100" w:type="dxa"/>
          </w:tcPr>
          <w:p w:rsidR="007D5C13" w:rsidRDefault="003F5F9D">
            <w:pPr>
              <w:pStyle w:val="Normal1"/>
              <w:jc w:val="center"/>
            </w:pPr>
            <w:r>
              <w:rPr>
                <w:b/>
              </w:rPr>
              <w:t>AAC</w:t>
            </w:r>
          </w:p>
        </w:tc>
        <w:tc>
          <w:tcPr>
            <w:tcW w:w="982" w:type="dxa"/>
          </w:tcPr>
          <w:p w:rsidR="007D5C13" w:rsidRDefault="003F5F9D">
            <w:pPr>
              <w:pStyle w:val="Normal1"/>
              <w:jc w:val="center"/>
            </w:pPr>
            <w:r>
              <w:t>-0.3</w:t>
            </w:r>
          </w:p>
        </w:tc>
        <w:tc>
          <w:tcPr>
            <w:tcW w:w="982" w:type="dxa"/>
          </w:tcPr>
          <w:p w:rsidR="007D5C13" w:rsidRDefault="003F5F9D">
            <w:pPr>
              <w:pStyle w:val="Normal1"/>
              <w:jc w:val="center"/>
            </w:pPr>
            <w:r>
              <w:t>62.9</w:t>
            </w:r>
          </w:p>
        </w:tc>
        <w:tc>
          <w:tcPr>
            <w:tcW w:w="982" w:type="dxa"/>
          </w:tcPr>
          <w:p w:rsidR="007D5C13" w:rsidRDefault="003F5F9D">
            <w:pPr>
              <w:pStyle w:val="Normal1"/>
              <w:jc w:val="center"/>
            </w:pPr>
            <w:r>
              <w:t>71.06</w:t>
            </w:r>
          </w:p>
        </w:tc>
        <w:tc>
          <w:tcPr>
            <w:tcW w:w="982" w:type="dxa"/>
          </w:tcPr>
          <w:p w:rsidR="007D5C13" w:rsidRDefault="003F5F9D">
            <w:pPr>
              <w:pStyle w:val="Normal1"/>
              <w:jc w:val="center"/>
            </w:pPr>
            <w:r>
              <w:t>67.75</w:t>
            </w:r>
          </w:p>
        </w:tc>
        <w:tc>
          <w:tcPr>
            <w:tcW w:w="983" w:type="dxa"/>
          </w:tcPr>
          <w:p w:rsidR="007D5C13" w:rsidRDefault="003F5F9D">
            <w:pPr>
              <w:pStyle w:val="Normal1"/>
              <w:jc w:val="center"/>
            </w:pPr>
            <w:r>
              <w:t>0.34</w:t>
            </w:r>
          </w:p>
        </w:tc>
        <w:tc>
          <w:tcPr>
            <w:tcW w:w="1218" w:type="dxa"/>
          </w:tcPr>
          <w:p w:rsidR="007D5C13" w:rsidRDefault="003F5F9D">
            <w:pPr>
              <w:pStyle w:val="Normal1"/>
              <w:jc w:val="center"/>
            </w:pPr>
            <w:r>
              <w:t>0.7</w:t>
            </w:r>
          </w:p>
        </w:tc>
        <w:tc>
          <w:tcPr>
            <w:tcW w:w="2013" w:type="dxa"/>
          </w:tcPr>
          <w:p w:rsidR="007D5C13" w:rsidRDefault="003F5F9D">
            <w:pPr>
              <w:pStyle w:val="Normal1"/>
              <w:jc w:val="center"/>
            </w:pPr>
            <w:r>
              <w:t>13</w:t>
            </w:r>
          </w:p>
        </w:tc>
      </w:tr>
      <w:tr w:rsidR="007D5C13">
        <w:trPr>
          <w:trHeight w:val="300"/>
          <w:jc w:val="center"/>
        </w:trPr>
        <w:tc>
          <w:tcPr>
            <w:tcW w:w="1100" w:type="dxa"/>
          </w:tcPr>
          <w:p w:rsidR="007D5C13" w:rsidRDefault="003F5F9D">
            <w:pPr>
              <w:pStyle w:val="Normal1"/>
              <w:jc w:val="center"/>
            </w:pPr>
            <w:r>
              <w:rPr>
                <w:b/>
              </w:rPr>
              <w:t>DPC</w:t>
            </w:r>
          </w:p>
        </w:tc>
        <w:tc>
          <w:tcPr>
            <w:tcW w:w="982" w:type="dxa"/>
          </w:tcPr>
          <w:p w:rsidR="007D5C13" w:rsidRDefault="003F5F9D">
            <w:pPr>
              <w:pStyle w:val="Normal1"/>
              <w:jc w:val="center"/>
            </w:pPr>
            <w:r>
              <w:t>-0.1</w:t>
            </w:r>
          </w:p>
        </w:tc>
        <w:tc>
          <w:tcPr>
            <w:tcW w:w="982" w:type="dxa"/>
          </w:tcPr>
          <w:p w:rsidR="007D5C13" w:rsidRDefault="003F5F9D">
            <w:pPr>
              <w:pStyle w:val="Normal1"/>
              <w:jc w:val="center"/>
            </w:pPr>
            <w:r>
              <w:t>70.43</w:t>
            </w:r>
          </w:p>
        </w:tc>
        <w:tc>
          <w:tcPr>
            <w:tcW w:w="982" w:type="dxa"/>
          </w:tcPr>
          <w:p w:rsidR="007D5C13" w:rsidRDefault="003F5F9D">
            <w:pPr>
              <w:pStyle w:val="Normal1"/>
              <w:jc w:val="center"/>
            </w:pPr>
            <w:r>
              <w:t>61.55</w:t>
            </w:r>
          </w:p>
        </w:tc>
        <w:tc>
          <w:tcPr>
            <w:tcW w:w="982" w:type="dxa"/>
          </w:tcPr>
          <w:p w:rsidR="007D5C13" w:rsidRDefault="003F5F9D">
            <w:pPr>
              <w:pStyle w:val="Normal1"/>
              <w:jc w:val="center"/>
            </w:pPr>
            <w:r>
              <w:t>65.16</w:t>
            </w:r>
          </w:p>
        </w:tc>
        <w:tc>
          <w:tcPr>
            <w:tcW w:w="983" w:type="dxa"/>
          </w:tcPr>
          <w:p w:rsidR="007D5C13" w:rsidRDefault="003F5F9D">
            <w:pPr>
              <w:pStyle w:val="Normal1"/>
              <w:jc w:val="center"/>
            </w:pPr>
            <w:r>
              <w:t>0.31</w:t>
            </w:r>
          </w:p>
        </w:tc>
        <w:tc>
          <w:tcPr>
            <w:tcW w:w="1218" w:type="dxa"/>
          </w:tcPr>
          <w:p w:rsidR="007D5C13" w:rsidRDefault="003F5F9D">
            <w:pPr>
              <w:pStyle w:val="Normal1"/>
              <w:jc w:val="center"/>
            </w:pPr>
            <w:r>
              <w:t>0.68</w:t>
            </w:r>
          </w:p>
        </w:tc>
        <w:tc>
          <w:tcPr>
            <w:tcW w:w="2013" w:type="dxa"/>
          </w:tcPr>
          <w:p w:rsidR="007D5C13" w:rsidRDefault="003F5F9D">
            <w:pPr>
              <w:pStyle w:val="Normal1"/>
              <w:jc w:val="center"/>
            </w:pPr>
            <w:r>
              <w:t>41</w:t>
            </w:r>
          </w:p>
        </w:tc>
      </w:tr>
      <w:tr w:rsidR="007D5C13">
        <w:trPr>
          <w:trHeight w:val="300"/>
          <w:jc w:val="center"/>
        </w:trPr>
        <w:tc>
          <w:tcPr>
            <w:tcW w:w="1100" w:type="dxa"/>
          </w:tcPr>
          <w:p w:rsidR="007D5C13" w:rsidRDefault="003F5F9D">
            <w:pPr>
              <w:pStyle w:val="Normal1"/>
              <w:jc w:val="center"/>
            </w:pPr>
            <w:r>
              <w:rPr>
                <w:b/>
              </w:rPr>
              <w:t>TPC</w:t>
            </w:r>
          </w:p>
        </w:tc>
        <w:tc>
          <w:tcPr>
            <w:tcW w:w="982" w:type="dxa"/>
          </w:tcPr>
          <w:p w:rsidR="007D5C13" w:rsidRDefault="003F5F9D">
            <w:pPr>
              <w:pStyle w:val="Normal1"/>
              <w:jc w:val="center"/>
            </w:pPr>
            <w:r>
              <w:t>-0.7</w:t>
            </w:r>
          </w:p>
        </w:tc>
        <w:tc>
          <w:tcPr>
            <w:tcW w:w="982" w:type="dxa"/>
          </w:tcPr>
          <w:p w:rsidR="007D5C13" w:rsidRDefault="003F5F9D">
            <w:pPr>
              <w:pStyle w:val="Normal1"/>
              <w:jc w:val="center"/>
            </w:pPr>
            <w:r>
              <w:t>81.16</w:t>
            </w:r>
          </w:p>
        </w:tc>
        <w:tc>
          <w:tcPr>
            <w:tcW w:w="982" w:type="dxa"/>
          </w:tcPr>
          <w:p w:rsidR="007D5C13" w:rsidRDefault="003F5F9D">
            <w:pPr>
              <w:pStyle w:val="Normal1"/>
              <w:jc w:val="center"/>
            </w:pPr>
            <w:r>
              <w:t>75.42</w:t>
            </w:r>
          </w:p>
        </w:tc>
        <w:tc>
          <w:tcPr>
            <w:tcW w:w="982" w:type="dxa"/>
          </w:tcPr>
          <w:p w:rsidR="007D5C13" w:rsidRDefault="003F5F9D">
            <w:pPr>
              <w:pStyle w:val="Normal1"/>
              <w:jc w:val="center"/>
            </w:pPr>
            <w:r>
              <w:t>77.75</w:t>
            </w:r>
          </w:p>
        </w:tc>
        <w:tc>
          <w:tcPr>
            <w:tcW w:w="983" w:type="dxa"/>
          </w:tcPr>
          <w:p w:rsidR="007D5C13" w:rsidRDefault="003F5F9D">
            <w:pPr>
              <w:pStyle w:val="Normal1"/>
              <w:jc w:val="center"/>
            </w:pPr>
            <w:r>
              <w:t>0.56</w:t>
            </w:r>
          </w:p>
        </w:tc>
        <w:tc>
          <w:tcPr>
            <w:tcW w:w="1218" w:type="dxa"/>
          </w:tcPr>
          <w:p w:rsidR="007D5C13" w:rsidRDefault="003F5F9D">
            <w:pPr>
              <w:pStyle w:val="Normal1"/>
              <w:jc w:val="center"/>
            </w:pPr>
            <w:r>
              <w:t>0.89</w:t>
            </w:r>
          </w:p>
        </w:tc>
        <w:tc>
          <w:tcPr>
            <w:tcW w:w="2013" w:type="dxa"/>
          </w:tcPr>
          <w:p w:rsidR="007D5C13" w:rsidRDefault="003F5F9D">
            <w:pPr>
              <w:pStyle w:val="Normal1"/>
              <w:jc w:val="center"/>
            </w:pPr>
            <w:r>
              <w:t>276</w:t>
            </w:r>
          </w:p>
        </w:tc>
      </w:tr>
      <w:tr w:rsidR="007D5C13">
        <w:trPr>
          <w:trHeight w:val="300"/>
          <w:jc w:val="center"/>
        </w:trPr>
        <w:tc>
          <w:tcPr>
            <w:tcW w:w="1100" w:type="dxa"/>
          </w:tcPr>
          <w:p w:rsidR="007D5C13" w:rsidRDefault="003F5F9D">
            <w:pPr>
              <w:pStyle w:val="Normal1"/>
              <w:jc w:val="center"/>
            </w:pPr>
            <w:r>
              <w:rPr>
                <w:b/>
              </w:rPr>
              <w:t>AAC_HYB</w:t>
            </w:r>
          </w:p>
        </w:tc>
        <w:tc>
          <w:tcPr>
            <w:tcW w:w="982" w:type="dxa"/>
          </w:tcPr>
          <w:p w:rsidR="007D5C13" w:rsidRDefault="003F5F9D">
            <w:pPr>
              <w:pStyle w:val="Normal1"/>
              <w:jc w:val="center"/>
            </w:pPr>
            <w:r>
              <w:t>-0.3</w:t>
            </w:r>
          </w:p>
        </w:tc>
        <w:tc>
          <w:tcPr>
            <w:tcW w:w="982" w:type="dxa"/>
          </w:tcPr>
          <w:p w:rsidR="007D5C13" w:rsidRDefault="003F5F9D">
            <w:pPr>
              <w:pStyle w:val="Normal1"/>
              <w:jc w:val="center"/>
            </w:pPr>
            <w:r>
              <w:t>68.84</w:t>
            </w:r>
          </w:p>
        </w:tc>
        <w:tc>
          <w:tcPr>
            <w:tcW w:w="982" w:type="dxa"/>
          </w:tcPr>
          <w:p w:rsidR="007D5C13" w:rsidRDefault="003F5F9D">
            <w:pPr>
              <w:pStyle w:val="Normal1"/>
              <w:jc w:val="center"/>
            </w:pPr>
            <w:r>
              <w:t>74.03</w:t>
            </w:r>
          </w:p>
        </w:tc>
        <w:tc>
          <w:tcPr>
            <w:tcW w:w="982" w:type="dxa"/>
          </w:tcPr>
          <w:p w:rsidR="007D5C13" w:rsidRDefault="003F5F9D">
            <w:pPr>
              <w:pStyle w:val="Normal1"/>
              <w:jc w:val="center"/>
            </w:pPr>
            <w:r>
              <w:t>71.92</w:t>
            </w:r>
          </w:p>
        </w:tc>
        <w:tc>
          <w:tcPr>
            <w:tcW w:w="983" w:type="dxa"/>
          </w:tcPr>
          <w:p w:rsidR="007D5C13" w:rsidRDefault="003F5F9D">
            <w:pPr>
              <w:pStyle w:val="Normal1"/>
              <w:jc w:val="center"/>
            </w:pPr>
            <w:r>
              <w:t>0.42</w:t>
            </w:r>
          </w:p>
        </w:tc>
        <w:tc>
          <w:tcPr>
            <w:tcW w:w="1218" w:type="dxa"/>
          </w:tcPr>
          <w:p w:rsidR="007D5C13" w:rsidRDefault="003F5F9D">
            <w:pPr>
              <w:pStyle w:val="Normal1"/>
              <w:jc w:val="center"/>
            </w:pPr>
            <w:r>
              <w:t>0.77</w:t>
            </w:r>
          </w:p>
        </w:tc>
        <w:tc>
          <w:tcPr>
            <w:tcW w:w="2013" w:type="dxa"/>
          </w:tcPr>
          <w:p w:rsidR="007D5C13" w:rsidRDefault="003F5F9D">
            <w:pPr>
              <w:pStyle w:val="Normal1"/>
              <w:jc w:val="center"/>
            </w:pPr>
            <w:r>
              <w:t>13</w:t>
            </w:r>
          </w:p>
        </w:tc>
      </w:tr>
      <w:tr w:rsidR="007D5C13">
        <w:trPr>
          <w:trHeight w:val="300"/>
          <w:jc w:val="center"/>
        </w:trPr>
        <w:tc>
          <w:tcPr>
            <w:tcW w:w="1100" w:type="dxa"/>
          </w:tcPr>
          <w:p w:rsidR="007D5C13" w:rsidRDefault="003F5F9D">
            <w:pPr>
              <w:pStyle w:val="Normal1"/>
              <w:jc w:val="center"/>
            </w:pPr>
            <w:r>
              <w:rPr>
                <w:b/>
              </w:rPr>
              <w:t>DPC_HYB</w:t>
            </w:r>
          </w:p>
        </w:tc>
        <w:tc>
          <w:tcPr>
            <w:tcW w:w="982" w:type="dxa"/>
          </w:tcPr>
          <w:p w:rsidR="007D5C13" w:rsidRDefault="003F5F9D">
            <w:pPr>
              <w:pStyle w:val="Normal1"/>
              <w:jc w:val="center"/>
            </w:pPr>
            <w:r>
              <w:t>-0.9</w:t>
            </w:r>
          </w:p>
        </w:tc>
        <w:tc>
          <w:tcPr>
            <w:tcW w:w="982" w:type="dxa"/>
          </w:tcPr>
          <w:p w:rsidR="007D5C13" w:rsidRDefault="003F5F9D">
            <w:pPr>
              <w:pStyle w:val="Normal1"/>
              <w:jc w:val="center"/>
            </w:pPr>
            <w:r>
              <w:t>75.36</w:t>
            </w:r>
          </w:p>
        </w:tc>
        <w:tc>
          <w:tcPr>
            <w:tcW w:w="982" w:type="dxa"/>
          </w:tcPr>
          <w:p w:rsidR="007D5C13" w:rsidRDefault="003F5F9D">
            <w:pPr>
              <w:pStyle w:val="Normal1"/>
              <w:jc w:val="center"/>
            </w:pPr>
            <w:r>
              <w:t>65.51</w:t>
            </w:r>
          </w:p>
        </w:tc>
        <w:tc>
          <w:tcPr>
            <w:tcW w:w="982" w:type="dxa"/>
          </w:tcPr>
          <w:p w:rsidR="007D5C13" w:rsidRDefault="003F5F9D">
            <w:pPr>
              <w:pStyle w:val="Normal1"/>
              <w:jc w:val="center"/>
            </w:pPr>
            <w:r>
              <w:t>69.51</w:t>
            </w:r>
          </w:p>
        </w:tc>
        <w:tc>
          <w:tcPr>
            <w:tcW w:w="983" w:type="dxa"/>
          </w:tcPr>
          <w:p w:rsidR="007D5C13" w:rsidRDefault="003F5F9D">
            <w:pPr>
              <w:pStyle w:val="Normal1"/>
              <w:jc w:val="center"/>
            </w:pPr>
            <w:r>
              <w:t>0.4</w:t>
            </w:r>
          </w:p>
        </w:tc>
        <w:tc>
          <w:tcPr>
            <w:tcW w:w="1218" w:type="dxa"/>
          </w:tcPr>
          <w:p w:rsidR="007D5C13" w:rsidRDefault="003F5F9D">
            <w:pPr>
              <w:pStyle w:val="Normal1"/>
              <w:jc w:val="center"/>
            </w:pPr>
            <w:r>
              <w:t>0.78</w:t>
            </w:r>
          </w:p>
        </w:tc>
        <w:tc>
          <w:tcPr>
            <w:tcW w:w="2013" w:type="dxa"/>
          </w:tcPr>
          <w:p w:rsidR="007D5C13" w:rsidRDefault="003F5F9D">
            <w:pPr>
              <w:pStyle w:val="Normal1"/>
              <w:jc w:val="center"/>
            </w:pPr>
            <w:r>
              <w:t>41</w:t>
            </w:r>
          </w:p>
        </w:tc>
      </w:tr>
      <w:tr w:rsidR="007D5C13">
        <w:trPr>
          <w:trHeight w:val="300"/>
          <w:jc w:val="center"/>
        </w:trPr>
        <w:tc>
          <w:tcPr>
            <w:tcW w:w="1100" w:type="dxa"/>
          </w:tcPr>
          <w:p w:rsidR="007D5C13" w:rsidRDefault="003F5F9D">
            <w:pPr>
              <w:pStyle w:val="Normal1"/>
              <w:jc w:val="center"/>
            </w:pPr>
            <w:r>
              <w:rPr>
                <w:b/>
              </w:rPr>
              <w:t>TPC_HYB</w:t>
            </w:r>
          </w:p>
        </w:tc>
        <w:tc>
          <w:tcPr>
            <w:tcW w:w="982" w:type="dxa"/>
          </w:tcPr>
          <w:p w:rsidR="007D5C13" w:rsidRDefault="003F5F9D">
            <w:pPr>
              <w:pStyle w:val="Normal1"/>
              <w:jc w:val="center"/>
            </w:pPr>
            <w:r>
              <w:t>-0.6</w:t>
            </w:r>
          </w:p>
        </w:tc>
        <w:tc>
          <w:tcPr>
            <w:tcW w:w="982" w:type="dxa"/>
          </w:tcPr>
          <w:p w:rsidR="007D5C13" w:rsidRDefault="003F5F9D">
            <w:pPr>
              <w:pStyle w:val="Normal1"/>
              <w:jc w:val="center"/>
            </w:pPr>
            <w:r>
              <w:t>71.88</w:t>
            </w:r>
          </w:p>
        </w:tc>
        <w:tc>
          <w:tcPr>
            <w:tcW w:w="982" w:type="dxa"/>
          </w:tcPr>
          <w:p w:rsidR="007D5C13" w:rsidRDefault="003F5F9D">
            <w:pPr>
              <w:pStyle w:val="Normal1"/>
              <w:jc w:val="center"/>
            </w:pPr>
            <w:r>
              <w:t>90.49</w:t>
            </w:r>
          </w:p>
        </w:tc>
        <w:tc>
          <w:tcPr>
            <w:tcW w:w="982" w:type="dxa"/>
          </w:tcPr>
          <w:p w:rsidR="007D5C13" w:rsidRDefault="003F5F9D">
            <w:pPr>
              <w:pStyle w:val="Normal1"/>
              <w:jc w:val="center"/>
            </w:pPr>
            <w:r>
              <w:t>82.93</w:t>
            </w:r>
          </w:p>
        </w:tc>
        <w:tc>
          <w:tcPr>
            <w:tcW w:w="983" w:type="dxa"/>
          </w:tcPr>
          <w:p w:rsidR="007D5C13" w:rsidRDefault="003F5F9D">
            <w:pPr>
              <w:pStyle w:val="Normal1"/>
              <w:jc w:val="center"/>
            </w:pPr>
            <w:r>
              <w:t>0.64</w:t>
            </w:r>
          </w:p>
        </w:tc>
        <w:tc>
          <w:tcPr>
            <w:tcW w:w="1218" w:type="dxa"/>
          </w:tcPr>
          <w:p w:rsidR="007D5C13" w:rsidRDefault="003F5F9D">
            <w:pPr>
              <w:pStyle w:val="Normal1"/>
              <w:jc w:val="center"/>
            </w:pPr>
            <w:r>
              <w:t>0.89</w:t>
            </w:r>
          </w:p>
        </w:tc>
        <w:tc>
          <w:tcPr>
            <w:tcW w:w="2013" w:type="dxa"/>
          </w:tcPr>
          <w:p w:rsidR="007D5C13" w:rsidRDefault="003F5F9D">
            <w:pPr>
              <w:pStyle w:val="Normal1"/>
              <w:jc w:val="center"/>
            </w:pPr>
            <w:r>
              <w:t>276</w:t>
            </w:r>
          </w:p>
        </w:tc>
      </w:tr>
    </w:tbl>
    <w:p w:rsidR="007D5C13" w:rsidRDefault="003F5F9D">
      <w:pPr>
        <w:pStyle w:val="Normal1"/>
      </w:pPr>
      <w:r>
        <w:rPr>
          <w:rFonts w:ascii="Times New Roman" w:eastAsia="Times New Roman" w:hAnsi="Times New Roman" w:cs="Times New Roman"/>
        </w:rPr>
        <w:t>Thre: Threshold; Sen: Sensitivity; Spe: Specificity; Acc: Accuracy; MCC: Matthews Correlation Coefficient</w:t>
      </w:r>
    </w:p>
    <w:p w:rsidR="007D5C13" w:rsidRDefault="007D5C13">
      <w:pPr>
        <w:pStyle w:val="Normal1"/>
      </w:pPr>
    </w:p>
    <w:p w:rsidR="007D5C13" w:rsidRDefault="007D5C13">
      <w:pPr>
        <w:pStyle w:val="Normal1"/>
      </w:pPr>
    </w:p>
    <w:p w:rsidR="007D5C13" w:rsidRDefault="00C25964">
      <w:pPr>
        <w:pStyle w:val="Normal1"/>
        <w:jc w:val="both"/>
      </w:pPr>
      <w:r>
        <w:rPr>
          <w:b/>
        </w:rPr>
        <w:t>Table S7</w:t>
      </w:r>
      <w:r w:rsidR="003F5F9D">
        <w:rPr>
          <w:b/>
        </w:rPr>
        <w:t xml:space="preserve">. </w:t>
      </w:r>
      <w:r w:rsidR="003F5F9D">
        <w:t>Performance of optimized prediction models on validation dataset after feature selection.</w:t>
      </w:r>
    </w:p>
    <w:tbl>
      <w:tblPr>
        <w:tblStyle w:val="a1"/>
        <w:tblW w:w="9242"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21"/>
        <w:gridCol w:w="1321"/>
        <w:gridCol w:w="1320"/>
        <w:gridCol w:w="1320"/>
        <w:gridCol w:w="1320"/>
        <w:gridCol w:w="1320"/>
        <w:gridCol w:w="1320"/>
      </w:tblGrid>
      <w:tr w:rsidR="007D5C13">
        <w:trPr>
          <w:trHeight w:val="20"/>
          <w:jc w:val="center"/>
        </w:trPr>
        <w:tc>
          <w:tcPr>
            <w:tcW w:w="1321" w:type="dxa"/>
            <w:vAlign w:val="center"/>
          </w:tcPr>
          <w:p w:rsidR="007D5C13" w:rsidRDefault="003F5F9D">
            <w:pPr>
              <w:pStyle w:val="Normal1"/>
              <w:spacing w:line="240" w:lineRule="auto"/>
              <w:jc w:val="center"/>
            </w:pPr>
            <w:r>
              <w:rPr>
                <w:b/>
              </w:rPr>
              <w:t>Feature</w:t>
            </w:r>
          </w:p>
        </w:tc>
        <w:tc>
          <w:tcPr>
            <w:tcW w:w="1321" w:type="dxa"/>
            <w:vAlign w:val="center"/>
          </w:tcPr>
          <w:p w:rsidR="007D5C13" w:rsidRDefault="003F5F9D">
            <w:pPr>
              <w:pStyle w:val="Normal1"/>
              <w:spacing w:line="240" w:lineRule="auto"/>
              <w:jc w:val="center"/>
            </w:pPr>
            <w:r>
              <w:rPr>
                <w:b/>
              </w:rPr>
              <w:t>Thre.</w:t>
            </w:r>
          </w:p>
        </w:tc>
        <w:tc>
          <w:tcPr>
            <w:tcW w:w="1320" w:type="dxa"/>
            <w:vAlign w:val="center"/>
          </w:tcPr>
          <w:p w:rsidR="007D5C13" w:rsidRDefault="003F5F9D">
            <w:pPr>
              <w:pStyle w:val="Normal1"/>
              <w:spacing w:line="240" w:lineRule="auto"/>
              <w:jc w:val="center"/>
            </w:pPr>
            <w:r>
              <w:rPr>
                <w:b/>
              </w:rPr>
              <w:t>Sen</w:t>
            </w:r>
          </w:p>
        </w:tc>
        <w:tc>
          <w:tcPr>
            <w:tcW w:w="1320" w:type="dxa"/>
            <w:vAlign w:val="center"/>
          </w:tcPr>
          <w:p w:rsidR="007D5C13" w:rsidRDefault="003F5F9D">
            <w:pPr>
              <w:pStyle w:val="Normal1"/>
              <w:spacing w:line="240" w:lineRule="auto"/>
              <w:jc w:val="center"/>
            </w:pPr>
            <w:r>
              <w:rPr>
                <w:b/>
              </w:rPr>
              <w:t>Spe.</w:t>
            </w:r>
          </w:p>
        </w:tc>
        <w:tc>
          <w:tcPr>
            <w:tcW w:w="1320" w:type="dxa"/>
            <w:vAlign w:val="center"/>
          </w:tcPr>
          <w:p w:rsidR="007D5C13" w:rsidRDefault="003F5F9D">
            <w:pPr>
              <w:pStyle w:val="Normal1"/>
              <w:spacing w:line="240" w:lineRule="auto"/>
              <w:jc w:val="center"/>
            </w:pPr>
            <w:r>
              <w:rPr>
                <w:b/>
              </w:rPr>
              <w:t>Acc.</w:t>
            </w:r>
          </w:p>
        </w:tc>
        <w:tc>
          <w:tcPr>
            <w:tcW w:w="1320" w:type="dxa"/>
            <w:vAlign w:val="center"/>
          </w:tcPr>
          <w:p w:rsidR="007D5C13" w:rsidRDefault="003F5F9D">
            <w:pPr>
              <w:pStyle w:val="Normal1"/>
              <w:spacing w:line="240" w:lineRule="auto"/>
              <w:jc w:val="center"/>
            </w:pPr>
            <w:r>
              <w:rPr>
                <w:b/>
              </w:rPr>
              <w:t>MCC</w:t>
            </w:r>
          </w:p>
        </w:tc>
        <w:tc>
          <w:tcPr>
            <w:tcW w:w="1320" w:type="dxa"/>
            <w:vAlign w:val="center"/>
          </w:tcPr>
          <w:p w:rsidR="007D5C13" w:rsidRDefault="003F5F9D">
            <w:pPr>
              <w:pStyle w:val="Normal1"/>
              <w:spacing w:line="240" w:lineRule="auto"/>
              <w:jc w:val="center"/>
            </w:pPr>
            <w:r>
              <w:rPr>
                <w:b/>
              </w:rPr>
              <w:t>AUC</w:t>
            </w:r>
          </w:p>
        </w:tc>
      </w:tr>
      <w:tr w:rsidR="007D5C13">
        <w:trPr>
          <w:trHeight w:val="20"/>
          <w:jc w:val="center"/>
        </w:trPr>
        <w:tc>
          <w:tcPr>
            <w:tcW w:w="1321" w:type="dxa"/>
            <w:vAlign w:val="center"/>
          </w:tcPr>
          <w:p w:rsidR="007D5C13" w:rsidRDefault="003F5F9D">
            <w:pPr>
              <w:pStyle w:val="Normal1"/>
              <w:spacing w:line="240" w:lineRule="auto"/>
              <w:jc w:val="center"/>
            </w:pPr>
            <w:r>
              <w:rPr>
                <w:b/>
              </w:rPr>
              <w:t>AAC</w:t>
            </w:r>
          </w:p>
        </w:tc>
        <w:tc>
          <w:tcPr>
            <w:tcW w:w="1321" w:type="dxa"/>
            <w:vAlign w:val="center"/>
          </w:tcPr>
          <w:p w:rsidR="007D5C13" w:rsidRDefault="003F5F9D">
            <w:pPr>
              <w:pStyle w:val="Normal1"/>
              <w:spacing w:line="240" w:lineRule="auto"/>
              <w:jc w:val="center"/>
            </w:pPr>
            <w:r>
              <w:t>-0.3</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56.07</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68.25</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63.29</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0.24</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0.67</w:t>
            </w:r>
          </w:p>
        </w:tc>
      </w:tr>
      <w:tr w:rsidR="007D5C13">
        <w:trPr>
          <w:trHeight w:val="20"/>
          <w:jc w:val="center"/>
        </w:trPr>
        <w:tc>
          <w:tcPr>
            <w:tcW w:w="1321" w:type="dxa"/>
            <w:vAlign w:val="center"/>
          </w:tcPr>
          <w:p w:rsidR="007D5C13" w:rsidRDefault="003F5F9D">
            <w:pPr>
              <w:pStyle w:val="Normal1"/>
              <w:spacing w:line="240" w:lineRule="auto"/>
              <w:jc w:val="center"/>
            </w:pPr>
            <w:r>
              <w:rPr>
                <w:b/>
              </w:rPr>
              <w:t>DPC</w:t>
            </w:r>
          </w:p>
        </w:tc>
        <w:tc>
          <w:tcPr>
            <w:tcW w:w="1321" w:type="dxa"/>
            <w:vAlign w:val="center"/>
          </w:tcPr>
          <w:p w:rsidR="007D5C13" w:rsidRDefault="003F5F9D">
            <w:pPr>
              <w:pStyle w:val="Normal1"/>
              <w:spacing w:line="240" w:lineRule="auto"/>
              <w:jc w:val="center"/>
            </w:pPr>
            <w:r>
              <w:t>-0.1</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58.96</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60.32</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59.76</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0.19</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0.61</w:t>
            </w:r>
          </w:p>
        </w:tc>
      </w:tr>
      <w:tr w:rsidR="007D5C13">
        <w:trPr>
          <w:trHeight w:val="20"/>
          <w:jc w:val="center"/>
        </w:trPr>
        <w:tc>
          <w:tcPr>
            <w:tcW w:w="1321" w:type="dxa"/>
            <w:vAlign w:val="center"/>
          </w:tcPr>
          <w:p w:rsidR="007D5C13" w:rsidRDefault="003F5F9D">
            <w:pPr>
              <w:pStyle w:val="Normal1"/>
              <w:spacing w:line="240" w:lineRule="auto"/>
              <w:jc w:val="center"/>
            </w:pPr>
            <w:r>
              <w:rPr>
                <w:b/>
              </w:rPr>
              <w:t>TPC</w:t>
            </w:r>
          </w:p>
        </w:tc>
        <w:tc>
          <w:tcPr>
            <w:tcW w:w="1321" w:type="dxa"/>
            <w:vAlign w:val="center"/>
          </w:tcPr>
          <w:p w:rsidR="007D5C13" w:rsidRDefault="003F5F9D">
            <w:pPr>
              <w:pStyle w:val="Normal1"/>
              <w:spacing w:line="240" w:lineRule="auto"/>
              <w:jc w:val="center"/>
            </w:pPr>
            <w:r>
              <w:t>-0.7</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43.35</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83.33</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67.06</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0.29</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0.72</w:t>
            </w:r>
          </w:p>
        </w:tc>
      </w:tr>
      <w:tr w:rsidR="007D5C13">
        <w:trPr>
          <w:trHeight w:val="20"/>
          <w:jc w:val="center"/>
        </w:trPr>
        <w:tc>
          <w:tcPr>
            <w:tcW w:w="1321" w:type="dxa"/>
            <w:vAlign w:val="center"/>
          </w:tcPr>
          <w:p w:rsidR="007D5C13" w:rsidRDefault="003F5F9D">
            <w:pPr>
              <w:pStyle w:val="Normal1"/>
              <w:spacing w:line="240" w:lineRule="auto"/>
              <w:jc w:val="center"/>
            </w:pPr>
            <w:r>
              <w:rPr>
                <w:b/>
              </w:rPr>
              <w:t>AAC_HYB</w:t>
            </w:r>
          </w:p>
        </w:tc>
        <w:tc>
          <w:tcPr>
            <w:tcW w:w="1321" w:type="dxa"/>
            <w:vAlign w:val="center"/>
          </w:tcPr>
          <w:p w:rsidR="007D5C13" w:rsidRDefault="003F5F9D">
            <w:pPr>
              <w:pStyle w:val="Normal1"/>
              <w:spacing w:line="240" w:lineRule="auto"/>
              <w:jc w:val="center"/>
            </w:pPr>
            <w:r>
              <w:t>-0.3</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57.8</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69.44</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64.71</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0.27</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0.68</w:t>
            </w:r>
          </w:p>
        </w:tc>
      </w:tr>
      <w:tr w:rsidR="007D5C13">
        <w:trPr>
          <w:trHeight w:val="20"/>
          <w:jc w:val="center"/>
        </w:trPr>
        <w:tc>
          <w:tcPr>
            <w:tcW w:w="1321" w:type="dxa"/>
            <w:vAlign w:val="center"/>
          </w:tcPr>
          <w:p w:rsidR="007D5C13" w:rsidRDefault="003F5F9D">
            <w:pPr>
              <w:pStyle w:val="Normal1"/>
              <w:spacing w:line="240" w:lineRule="auto"/>
              <w:jc w:val="center"/>
            </w:pPr>
            <w:r>
              <w:rPr>
                <w:b/>
              </w:rPr>
              <w:t>DPC_HYB</w:t>
            </w:r>
          </w:p>
        </w:tc>
        <w:tc>
          <w:tcPr>
            <w:tcW w:w="1321" w:type="dxa"/>
            <w:vAlign w:val="center"/>
          </w:tcPr>
          <w:p w:rsidR="007D5C13" w:rsidRDefault="003F5F9D">
            <w:pPr>
              <w:pStyle w:val="Normal1"/>
              <w:spacing w:line="240" w:lineRule="auto"/>
              <w:jc w:val="center"/>
            </w:pPr>
            <w:r>
              <w:t>-0.9</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78.03</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45.63</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58.82</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0.24</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0.64</w:t>
            </w:r>
          </w:p>
        </w:tc>
      </w:tr>
      <w:tr w:rsidR="007D5C13">
        <w:trPr>
          <w:trHeight w:val="20"/>
          <w:jc w:val="center"/>
        </w:trPr>
        <w:tc>
          <w:tcPr>
            <w:tcW w:w="1321" w:type="dxa"/>
            <w:vAlign w:val="center"/>
          </w:tcPr>
          <w:p w:rsidR="007D5C13" w:rsidRDefault="003F5F9D">
            <w:pPr>
              <w:pStyle w:val="Normal1"/>
              <w:spacing w:line="240" w:lineRule="auto"/>
              <w:jc w:val="center"/>
            </w:pPr>
            <w:r>
              <w:rPr>
                <w:b/>
              </w:rPr>
              <w:t>TPC_HYB</w:t>
            </w:r>
          </w:p>
        </w:tc>
        <w:tc>
          <w:tcPr>
            <w:tcW w:w="1321" w:type="dxa"/>
            <w:vAlign w:val="center"/>
          </w:tcPr>
          <w:p w:rsidR="007D5C13" w:rsidRDefault="003F5F9D">
            <w:pPr>
              <w:pStyle w:val="Normal1"/>
              <w:spacing w:line="240" w:lineRule="auto"/>
              <w:jc w:val="center"/>
            </w:pPr>
            <w:r>
              <w:t>-0.6</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45.66</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82.54</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67.53</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0.31</w:t>
            </w:r>
          </w:p>
        </w:tc>
        <w:tc>
          <w:tcPr>
            <w:tcW w:w="1320" w:type="dxa"/>
            <w:vAlign w:val="center"/>
          </w:tcPr>
          <w:p w:rsidR="007D5C13" w:rsidRDefault="003F5F9D">
            <w:pPr>
              <w:pStyle w:val="Normal1"/>
              <w:spacing w:after="0" w:line="240" w:lineRule="auto"/>
              <w:jc w:val="center"/>
            </w:pPr>
            <w:r>
              <w:rPr>
                <w:rFonts w:ascii="Courier New" w:eastAsia="Courier New" w:hAnsi="Courier New" w:cs="Courier New"/>
                <w:sz w:val="21"/>
                <w:szCs w:val="21"/>
              </w:rPr>
              <w:t>0.73</w:t>
            </w:r>
          </w:p>
        </w:tc>
      </w:tr>
    </w:tbl>
    <w:p w:rsidR="007D5C13" w:rsidRDefault="007D5C13">
      <w:pPr>
        <w:pStyle w:val="Normal1"/>
      </w:pPr>
    </w:p>
    <w:p w:rsidR="007D5C13" w:rsidRDefault="003F5F9D">
      <w:pPr>
        <w:pStyle w:val="Normal1"/>
        <w:jc w:val="both"/>
      </w:pPr>
      <w:r>
        <w:rPr>
          <w:rFonts w:ascii="Times New Roman" w:eastAsia="Times New Roman" w:hAnsi="Times New Roman" w:cs="Times New Roman"/>
          <w:sz w:val="24"/>
          <w:szCs w:val="24"/>
        </w:rPr>
        <w:t>It should be noted that the input vector size in tripeptide-composition-based feature was 8,000 due to which the model is likely to perform slower for large number of sequences. Therefore, feature selection, shown above, was performed on all the prediction models (AAC, DPC, TPC &amp; their hybrid with motifs). The feature selection marginally reduced the accuracy on validation set, however, due to the considerable reduction in the analysis time on feature selection, the TPC_HYB model with selected features was considered for integration on the web server.</w:t>
      </w:r>
    </w:p>
    <w:p w:rsidR="007D5C13" w:rsidRDefault="007D5C13">
      <w:pPr>
        <w:pStyle w:val="Normal1"/>
        <w:jc w:val="both"/>
      </w:pPr>
    </w:p>
    <w:p w:rsidR="007D5C13" w:rsidRDefault="007D5C13">
      <w:pPr>
        <w:pStyle w:val="Normal1"/>
        <w:jc w:val="both"/>
      </w:pPr>
    </w:p>
    <w:p w:rsidR="007D5C13" w:rsidRDefault="007D5C13">
      <w:pPr>
        <w:pStyle w:val="Normal1"/>
        <w:jc w:val="both"/>
      </w:pPr>
    </w:p>
    <w:p w:rsidR="007D5C13" w:rsidRDefault="004B14BE">
      <w:pPr>
        <w:pStyle w:val="Normal1"/>
        <w:jc w:val="both"/>
      </w:pPr>
      <w:r>
        <w:rPr>
          <w:b/>
        </w:rPr>
        <w:t xml:space="preserve"> Table S8</w:t>
      </w:r>
      <w:r w:rsidR="003F5F9D">
        <w:rPr>
          <w:b/>
        </w:rPr>
        <w:t xml:space="preserve">. </w:t>
      </w:r>
      <w:r w:rsidR="003F5F9D">
        <w:t>Performance of models using five-fold cross validation.</w:t>
      </w:r>
    </w:p>
    <w:tbl>
      <w:tblPr>
        <w:tblStyle w:val="a2"/>
        <w:tblW w:w="8640" w:type="dxa"/>
        <w:tblInd w:w="-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780"/>
        <w:gridCol w:w="1005"/>
        <w:gridCol w:w="1005"/>
        <w:gridCol w:w="1005"/>
        <w:gridCol w:w="1005"/>
        <w:gridCol w:w="870"/>
        <w:gridCol w:w="1530"/>
      </w:tblGrid>
      <w:tr w:rsidR="007D5C13">
        <w:tc>
          <w:tcPr>
            <w:tcW w:w="1440" w:type="dxa"/>
            <w:vAlign w:val="center"/>
          </w:tcPr>
          <w:p w:rsidR="007D5C13" w:rsidRDefault="003F5F9D">
            <w:pPr>
              <w:pStyle w:val="Normal1"/>
              <w:spacing w:line="240" w:lineRule="auto"/>
              <w:jc w:val="center"/>
            </w:pPr>
            <w:r>
              <w:rPr>
                <w:b/>
              </w:rPr>
              <w:t>Feature</w:t>
            </w:r>
          </w:p>
        </w:tc>
        <w:tc>
          <w:tcPr>
            <w:tcW w:w="780" w:type="dxa"/>
            <w:vAlign w:val="center"/>
          </w:tcPr>
          <w:p w:rsidR="007D5C13" w:rsidRDefault="003F5F9D">
            <w:pPr>
              <w:pStyle w:val="Normal1"/>
              <w:spacing w:line="240" w:lineRule="auto"/>
              <w:jc w:val="center"/>
            </w:pPr>
            <w:r>
              <w:rPr>
                <w:b/>
              </w:rPr>
              <w:t>Thre.</w:t>
            </w:r>
          </w:p>
        </w:tc>
        <w:tc>
          <w:tcPr>
            <w:tcW w:w="1005" w:type="dxa"/>
            <w:vAlign w:val="center"/>
          </w:tcPr>
          <w:p w:rsidR="007D5C13" w:rsidRDefault="003F5F9D">
            <w:pPr>
              <w:pStyle w:val="Normal1"/>
              <w:spacing w:line="240" w:lineRule="auto"/>
              <w:jc w:val="center"/>
            </w:pPr>
            <w:r>
              <w:rPr>
                <w:b/>
              </w:rPr>
              <w:t>Sen</w:t>
            </w:r>
          </w:p>
        </w:tc>
        <w:tc>
          <w:tcPr>
            <w:tcW w:w="1005" w:type="dxa"/>
            <w:vAlign w:val="center"/>
          </w:tcPr>
          <w:p w:rsidR="007D5C13" w:rsidRDefault="003F5F9D">
            <w:pPr>
              <w:pStyle w:val="Normal1"/>
              <w:spacing w:line="240" w:lineRule="auto"/>
              <w:jc w:val="center"/>
            </w:pPr>
            <w:r>
              <w:rPr>
                <w:b/>
              </w:rPr>
              <w:t>Spe.</w:t>
            </w:r>
          </w:p>
        </w:tc>
        <w:tc>
          <w:tcPr>
            <w:tcW w:w="1005" w:type="dxa"/>
            <w:vAlign w:val="center"/>
          </w:tcPr>
          <w:p w:rsidR="007D5C13" w:rsidRDefault="003F5F9D">
            <w:pPr>
              <w:pStyle w:val="Normal1"/>
              <w:spacing w:line="240" w:lineRule="auto"/>
              <w:jc w:val="center"/>
            </w:pPr>
            <w:r>
              <w:rPr>
                <w:b/>
              </w:rPr>
              <w:t>Acc.</w:t>
            </w:r>
          </w:p>
        </w:tc>
        <w:tc>
          <w:tcPr>
            <w:tcW w:w="1005" w:type="dxa"/>
            <w:vAlign w:val="center"/>
          </w:tcPr>
          <w:p w:rsidR="007D5C13" w:rsidRDefault="003F5F9D">
            <w:pPr>
              <w:pStyle w:val="Normal1"/>
              <w:spacing w:line="240" w:lineRule="auto"/>
              <w:jc w:val="center"/>
            </w:pPr>
            <w:r>
              <w:rPr>
                <w:b/>
              </w:rPr>
              <w:t>MCC</w:t>
            </w:r>
          </w:p>
        </w:tc>
        <w:tc>
          <w:tcPr>
            <w:tcW w:w="870" w:type="dxa"/>
            <w:vAlign w:val="center"/>
          </w:tcPr>
          <w:p w:rsidR="007D5C13" w:rsidRDefault="003F5F9D">
            <w:pPr>
              <w:pStyle w:val="Normal1"/>
              <w:spacing w:line="240" w:lineRule="auto"/>
              <w:jc w:val="center"/>
            </w:pPr>
            <w:r>
              <w:rPr>
                <w:b/>
              </w:rPr>
              <w:t>AUC</w:t>
            </w:r>
          </w:p>
        </w:tc>
        <w:tc>
          <w:tcPr>
            <w:tcW w:w="1530" w:type="dxa"/>
            <w:tcMar>
              <w:top w:w="100" w:type="dxa"/>
              <w:left w:w="100" w:type="dxa"/>
              <w:bottom w:w="100" w:type="dxa"/>
              <w:right w:w="100" w:type="dxa"/>
            </w:tcMar>
          </w:tcPr>
          <w:p w:rsidR="007D5C13" w:rsidRDefault="003F5F9D">
            <w:pPr>
              <w:pStyle w:val="Normal1"/>
              <w:widowControl w:val="0"/>
              <w:spacing w:after="0" w:line="240" w:lineRule="auto"/>
            </w:pPr>
            <w:r>
              <w:rPr>
                <w:b/>
              </w:rPr>
              <w:t>Parameter</w:t>
            </w:r>
          </w:p>
        </w:tc>
      </w:tr>
      <w:tr w:rsidR="007D5C13">
        <w:tc>
          <w:tcPr>
            <w:tcW w:w="1440" w:type="dxa"/>
            <w:vAlign w:val="center"/>
          </w:tcPr>
          <w:p w:rsidR="007D5C13" w:rsidRDefault="003F5F9D">
            <w:pPr>
              <w:pStyle w:val="Normal1"/>
              <w:spacing w:line="240" w:lineRule="auto"/>
              <w:jc w:val="center"/>
            </w:pPr>
            <w:r>
              <w:rPr>
                <w:b/>
              </w:rPr>
              <w:t>AAC</w:t>
            </w:r>
          </w:p>
        </w:tc>
        <w:tc>
          <w:tcPr>
            <w:tcW w:w="780"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-0.3</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70.29</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67.1</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68.39</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0.37</w:t>
            </w:r>
          </w:p>
        </w:tc>
        <w:tc>
          <w:tcPr>
            <w:tcW w:w="870"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0.73</w:t>
            </w:r>
          </w:p>
        </w:tc>
        <w:tc>
          <w:tcPr>
            <w:tcW w:w="1530" w:type="dxa"/>
            <w:tcMar>
              <w:left w:w="40" w:type="dxa"/>
              <w:right w:w="40" w:type="dxa"/>
            </w:tcMar>
            <w:vAlign w:val="bottom"/>
          </w:tcPr>
          <w:p w:rsidR="007D5C13" w:rsidRDefault="003F5F9D">
            <w:pPr>
              <w:pStyle w:val="Normal1"/>
              <w:widowControl w:val="0"/>
              <w:spacing w:after="0" w:line="240" w:lineRule="auto"/>
            </w:pPr>
            <w:r>
              <w:rPr>
                <w:rFonts w:ascii="Arial" w:eastAsia="Arial" w:hAnsi="Arial" w:cs="Arial"/>
                <w:sz w:val="20"/>
                <w:szCs w:val="20"/>
              </w:rPr>
              <w:t>g:0.005:c:1:j:1</w:t>
            </w:r>
          </w:p>
        </w:tc>
      </w:tr>
      <w:tr w:rsidR="007D5C13">
        <w:tc>
          <w:tcPr>
            <w:tcW w:w="1440" w:type="dxa"/>
            <w:vAlign w:val="center"/>
          </w:tcPr>
          <w:p w:rsidR="007D5C13" w:rsidRDefault="003F5F9D">
            <w:pPr>
              <w:pStyle w:val="Normal1"/>
              <w:spacing w:line="240" w:lineRule="auto"/>
              <w:jc w:val="center"/>
            </w:pPr>
            <w:r>
              <w:rPr>
                <w:b/>
              </w:rPr>
              <w:t>DPC</w:t>
            </w:r>
          </w:p>
        </w:tc>
        <w:tc>
          <w:tcPr>
            <w:tcW w:w="780"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-0.2</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77.1</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66.3</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70.69</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0.43</w:t>
            </w:r>
          </w:p>
        </w:tc>
        <w:tc>
          <w:tcPr>
            <w:tcW w:w="870"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0.79</w:t>
            </w:r>
          </w:p>
        </w:tc>
        <w:tc>
          <w:tcPr>
            <w:tcW w:w="1530" w:type="dxa"/>
            <w:tcMar>
              <w:left w:w="40" w:type="dxa"/>
              <w:right w:w="40" w:type="dxa"/>
            </w:tcMar>
            <w:vAlign w:val="bottom"/>
          </w:tcPr>
          <w:p w:rsidR="007D5C13" w:rsidRDefault="003F5F9D">
            <w:pPr>
              <w:pStyle w:val="Normal1"/>
              <w:widowControl w:val="0"/>
              <w:spacing w:after="0" w:line="240" w:lineRule="auto"/>
            </w:pPr>
            <w:r>
              <w:rPr>
                <w:rFonts w:ascii="Arial" w:eastAsia="Arial" w:hAnsi="Arial" w:cs="Arial"/>
                <w:sz w:val="20"/>
                <w:szCs w:val="20"/>
              </w:rPr>
              <w:t>g:0.005:c:80:j:5</w:t>
            </w:r>
          </w:p>
        </w:tc>
      </w:tr>
      <w:tr w:rsidR="007D5C13">
        <w:tc>
          <w:tcPr>
            <w:tcW w:w="1440" w:type="dxa"/>
            <w:vAlign w:val="center"/>
          </w:tcPr>
          <w:p w:rsidR="007D5C13" w:rsidRDefault="003F5F9D">
            <w:pPr>
              <w:pStyle w:val="Normal1"/>
              <w:spacing w:line="240" w:lineRule="auto"/>
              <w:jc w:val="center"/>
            </w:pPr>
            <w:r>
              <w:rPr>
                <w:b/>
              </w:rPr>
              <w:t>TPC</w:t>
            </w:r>
          </w:p>
        </w:tc>
        <w:tc>
          <w:tcPr>
            <w:tcW w:w="780"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-0.4</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86.23</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63.92</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72.98</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0.5</w:t>
            </w:r>
          </w:p>
        </w:tc>
        <w:tc>
          <w:tcPr>
            <w:tcW w:w="870"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0.81</w:t>
            </w:r>
          </w:p>
        </w:tc>
        <w:tc>
          <w:tcPr>
            <w:tcW w:w="1530" w:type="dxa"/>
            <w:tcMar>
              <w:left w:w="40" w:type="dxa"/>
              <w:right w:w="40" w:type="dxa"/>
            </w:tcMar>
            <w:vAlign w:val="bottom"/>
          </w:tcPr>
          <w:p w:rsidR="007D5C13" w:rsidRDefault="003F5F9D">
            <w:pPr>
              <w:pStyle w:val="Normal1"/>
              <w:widowControl w:val="0"/>
              <w:spacing w:after="0" w:line="240" w:lineRule="auto"/>
            </w:pPr>
            <w:r>
              <w:rPr>
                <w:rFonts w:ascii="Arial" w:eastAsia="Arial" w:hAnsi="Arial" w:cs="Arial"/>
                <w:sz w:val="20"/>
                <w:szCs w:val="20"/>
              </w:rPr>
              <w:t>g:0.001:c:1:j:1</w:t>
            </w:r>
          </w:p>
        </w:tc>
      </w:tr>
      <w:tr w:rsidR="007D5C13">
        <w:tc>
          <w:tcPr>
            <w:tcW w:w="1440" w:type="dxa"/>
            <w:vAlign w:val="center"/>
          </w:tcPr>
          <w:p w:rsidR="007D5C13" w:rsidRDefault="003F5F9D">
            <w:pPr>
              <w:pStyle w:val="Normal1"/>
              <w:spacing w:line="240" w:lineRule="auto"/>
              <w:jc w:val="center"/>
            </w:pPr>
            <w:r>
              <w:rPr>
                <w:b/>
              </w:rPr>
              <w:t>AAC_HYB</w:t>
            </w:r>
          </w:p>
        </w:tc>
        <w:tc>
          <w:tcPr>
            <w:tcW w:w="780"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-0.2</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80.72</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64.82</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71.28</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0.45</w:t>
            </w:r>
          </w:p>
        </w:tc>
        <w:tc>
          <w:tcPr>
            <w:tcW w:w="870"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0.8</w:t>
            </w:r>
          </w:p>
        </w:tc>
        <w:tc>
          <w:tcPr>
            <w:tcW w:w="1530" w:type="dxa"/>
            <w:tcMar>
              <w:left w:w="40" w:type="dxa"/>
              <w:right w:w="40" w:type="dxa"/>
            </w:tcMar>
            <w:vAlign w:val="bottom"/>
          </w:tcPr>
          <w:p w:rsidR="007D5C13" w:rsidRDefault="003F5F9D">
            <w:pPr>
              <w:pStyle w:val="Normal1"/>
              <w:widowControl w:val="0"/>
              <w:spacing w:after="0" w:line="240" w:lineRule="auto"/>
            </w:pPr>
            <w:r>
              <w:rPr>
                <w:rFonts w:ascii="Arial" w:eastAsia="Arial" w:hAnsi="Arial" w:cs="Arial"/>
                <w:sz w:val="20"/>
                <w:szCs w:val="20"/>
              </w:rPr>
              <w:t>g:0.01 c:2 j:2</w:t>
            </w:r>
          </w:p>
        </w:tc>
      </w:tr>
      <w:tr w:rsidR="007D5C13">
        <w:tc>
          <w:tcPr>
            <w:tcW w:w="1440" w:type="dxa"/>
            <w:vAlign w:val="center"/>
          </w:tcPr>
          <w:p w:rsidR="007D5C13" w:rsidRDefault="003F5F9D">
            <w:pPr>
              <w:pStyle w:val="Normal1"/>
              <w:spacing w:line="240" w:lineRule="auto"/>
              <w:jc w:val="center"/>
            </w:pPr>
            <w:r>
              <w:rPr>
                <w:b/>
              </w:rPr>
              <w:t>DPC_HYB</w:t>
            </w:r>
          </w:p>
        </w:tc>
        <w:tc>
          <w:tcPr>
            <w:tcW w:w="780"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-0.2</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81.74</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67.79</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73.45</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0.49</w:t>
            </w:r>
          </w:p>
        </w:tc>
        <w:tc>
          <w:tcPr>
            <w:tcW w:w="870"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0.83</w:t>
            </w:r>
          </w:p>
        </w:tc>
        <w:tc>
          <w:tcPr>
            <w:tcW w:w="1530" w:type="dxa"/>
            <w:tcMar>
              <w:left w:w="40" w:type="dxa"/>
              <w:right w:w="40" w:type="dxa"/>
            </w:tcMar>
            <w:vAlign w:val="bottom"/>
          </w:tcPr>
          <w:p w:rsidR="007D5C13" w:rsidRDefault="003F5F9D">
            <w:pPr>
              <w:pStyle w:val="Normal1"/>
              <w:widowControl w:val="0"/>
              <w:spacing w:after="0" w:line="240" w:lineRule="auto"/>
            </w:pPr>
            <w:r>
              <w:rPr>
                <w:rFonts w:ascii="Arial" w:eastAsia="Arial" w:hAnsi="Arial" w:cs="Arial"/>
                <w:sz w:val="20"/>
                <w:szCs w:val="20"/>
              </w:rPr>
              <w:t>g:0.005 c:1 j:3</w:t>
            </w:r>
          </w:p>
        </w:tc>
      </w:tr>
      <w:tr w:rsidR="007D5C13">
        <w:tc>
          <w:tcPr>
            <w:tcW w:w="1440" w:type="dxa"/>
            <w:vAlign w:val="center"/>
          </w:tcPr>
          <w:p w:rsidR="007D5C13" w:rsidRDefault="003F5F9D">
            <w:pPr>
              <w:pStyle w:val="Normal1"/>
              <w:spacing w:line="240" w:lineRule="auto"/>
              <w:jc w:val="center"/>
            </w:pPr>
            <w:r>
              <w:rPr>
                <w:b/>
              </w:rPr>
              <w:t>TPC_HYB</w:t>
            </w:r>
          </w:p>
        </w:tc>
        <w:tc>
          <w:tcPr>
            <w:tcW w:w="780"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-0.3</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88.12</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68.29</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76.34</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0.56</w:t>
            </w:r>
          </w:p>
        </w:tc>
        <w:tc>
          <w:tcPr>
            <w:tcW w:w="870"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0.85</w:t>
            </w:r>
          </w:p>
        </w:tc>
        <w:tc>
          <w:tcPr>
            <w:tcW w:w="1530" w:type="dxa"/>
            <w:tcMar>
              <w:left w:w="40" w:type="dxa"/>
              <w:right w:w="40" w:type="dxa"/>
            </w:tcMar>
            <w:vAlign w:val="bottom"/>
          </w:tcPr>
          <w:p w:rsidR="007D5C13" w:rsidRDefault="003F5F9D">
            <w:pPr>
              <w:pStyle w:val="Normal1"/>
              <w:widowControl w:val="0"/>
              <w:spacing w:after="0" w:line="240" w:lineRule="auto"/>
            </w:pPr>
            <w:r>
              <w:rPr>
                <w:rFonts w:ascii="Arial" w:eastAsia="Arial" w:hAnsi="Arial" w:cs="Arial"/>
                <w:sz w:val="20"/>
                <w:szCs w:val="20"/>
              </w:rPr>
              <w:t>g:0.001 c:2 j:1</w:t>
            </w:r>
          </w:p>
        </w:tc>
      </w:tr>
    </w:tbl>
    <w:p w:rsidR="007D5C13" w:rsidRDefault="007D5C13">
      <w:pPr>
        <w:pStyle w:val="Normal1"/>
        <w:jc w:val="both"/>
      </w:pPr>
    </w:p>
    <w:p w:rsidR="007D5C13" w:rsidRDefault="007D5C13">
      <w:pPr>
        <w:pStyle w:val="Normal1"/>
        <w:jc w:val="both"/>
      </w:pPr>
    </w:p>
    <w:p w:rsidR="007D5C13" w:rsidRDefault="007D5C13">
      <w:pPr>
        <w:pStyle w:val="Normal1"/>
        <w:jc w:val="both"/>
      </w:pPr>
    </w:p>
    <w:p w:rsidR="007D5C13" w:rsidRDefault="007D5C13">
      <w:pPr>
        <w:pStyle w:val="Normal1"/>
        <w:jc w:val="both"/>
      </w:pPr>
    </w:p>
    <w:p w:rsidR="007D5C13" w:rsidRDefault="003F5F9D">
      <w:pPr>
        <w:pStyle w:val="Normal1"/>
        <w:jc w:val="both"/>
      </w:pPr>
      <w:r>
        <w:rPr>
          <w:b/>
        </w:rPr>
        <w:t xml:space="preserve"> Table S</w:t>
      </w:r>
      <w:r w:rsidR="004B14BE">
        <w:rPr>
          <w:b/>
        </w:rPr>
        <w:t>9</w:t>
      </w:r>
      <w:r>
        <w:rPr>
          <w:b/>
        </w:rPr>
        <w:t xml:space="preserve">. </w:t>
      </w:r>
      <w:r w:rsidR="009E0CB1">
        <w:t>Performance of models using b</w:t>
      </w:r>
      <w:r>
        <w:t>alanced dataset.</w:t>
      </w:r>
    </w:p>
    <w:tbl>
      <w:tblPr>
        <w:tblStyle w:val="a3"/>
        <w:tblW w:w="8850" w:type="dxa"/>
        <w:tblInd w:w="-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80"/>
        <w:gridCol w:w="1005"/>
        <w:gridCol w:w="1005"/>
        <w:gridCol w:w="1005"/>
        <w:gridCol w:w="1005"/>
        <w:gridCol w:w="1005"/>
        <w:gridCol w:w="1005"/>
        <w:gridCol w:w="1440"/>
      </w:tblGrid>
      <w:tr w:rsidR="007D5C13">
        <w:tc>
          <w:tcPr>
            <w:tcW w:w="1380" w:type="dxa"/>
            <w:vAlign w:val="center"/>
          </w:tcPr>
          <w:p w:rsidR="007D5C13" w:rsidRDefault="003F5F9D">
            <w:pPr>
              <w:pStyle w:val="Normal1"/>
              <w:spacing w:line="240" w:lineRule="auto"/>
              <w:jc w:val="center"/>
            </w:pPr>
            <w:r>
              <w:rPr>
                <w:b/>
              </w:rPr>
              <w:t>Feature</w:t>
            </w:r>
          </w:p>
        </w:tc>
        <w:tc>
          <w:tcPr>
            <w:tcW w:w="1005" w:type="dxa"/>
            <w:vAlign w:val="center"/>
          </w:tcPr>
          <w:p w:rsidR="007D5C13" w:rsidRDefault="003F5F9D">
            <w:pPr>
              <w:pStyle w:val="Normal1"/>
              <w:spacing w:line="240" w:lineRule="auto"/>
              <w:jc w:val="center"/>
            </w:pPr>
            <w:r>
              <w:rPr>
                <w:b/>
              </w:rPr>
              <w:t>Thre.</w:t>
            </w:r>
          </w:p>
        </w:tc>
        <w:tc>
          <w:tcPr>
            <w:tcW w:w="1005" w:type="dxa"/>
            <w:vAlign w:val="center"/>
          </w:tcPr>
          <w:p w:rsidR="007D5C13" w:rsidRDefault="003F5F9D">
            <w:pPr>
              <w:pStyle w:val="Normal1"/>
              <w:spacing w:line="240" w:lineRule="auto"/>
              <w:jc w:val="center"/>
            </w:pPr>
            <w:r>
              <w:rPr>
                <w:b/>
              </w:rPr>
              <w:t>Sen</w:t>
            </w:r>
          </w:p>
        </w:tc>
        <w:tc>
          <w:tcPr>
            <w:tcW w:w="1005" w:type="dxa"/>
            <w:vAlign w:val="center"/>
          </w:tcPr>
          <w:p w:rsidR="007D5C13" w:rsidRDefault="003F5F9D">
            <w:pPr>
              <w:pStyle w:val="Normal1"/>
              <w:spacing w:line="240" w:lineRule="auto"/>
              <w:jc w:val="center"/>
            </w:pPr>
            <w:r>
              <w:rPr>
                <w:b/>
              </w:rPr>
              <w:t>Spe.</w:t>
            </w:r>
          </w:p>
        </w:tc>
        <w:tc>
          <w:tcPr>
            <w:tcW w:w="1005" w:type="dxa"/>
            <w:vAlign w:val="center"/>
          </w:tcPr>
          <w:p w:rsidR="007D5C13" w:rsidRDefault="003F5F9D">
            <w:pPr>
              <w:pStyle w:val="Normal1"/>
              <w:spacing w:line="240" w:lineRule="auto"/>
              <w:jc w:val="center"/>
            </w:pPr>
            <w:r>
              <w:rPr>
                <w:b/>
              </w:rPr>
              <w:t>Acc.</w:t>
            </w:r>
          </w:p>
        </w:tc>
        <w:tc>
          <w:tcPr>
            <w:tcW w:w="1005" w:type="dxa"/>
            <w:vAlign w:val="center"/>
          </w:tcPr>
          <w:p w:rsidR="007D5C13" w:rsidRDefault="003F5F9D">
            <w:pPr>
              <w:pStyle w:val="Normal1"/>
              <w:spacing w:line="240" w:lineRule="auto"/>
              <w:jc w:val="center"/>
            </w:pPr>
            <w:r>
              <w:rPr>
                <w:b/>
              </w:rPr>
              <w:t>MCC</w:t>
            </w:r>
          </w:p>
        </w:tc>
        <w:tc>
          <w:tcPr>
            <w:tcW w:w="1005" w:type="dxa"/>
            <w:vAlign w:val="center"/>
          </w:tcPr>
          <w:p w:rsidR="007D5C13" w:rsidRDefault="003F5F9D">
            <w:pPr>
              <w:pStyle w:val="Normal1"/>
              <w:spacing w:line="240" w:lineRule="auto"/>
              <w:jc w:val="center"/>
            </w:pPr>
            <w:r>
              <w:rPr>
                <w:b/>
              </w:rPr>
              <w:t>AUC</w:t>
            </w:r>
          </w:p>
        </w:tc>
        <w:tc>
          <w:tcPr>
            <w:tcW w:w="1440" w:type="dxa"/>
            <w:tcMar>
              <w:top w:w="100" w:type="dxa"/>
              <w:left w:w="100" w:type="dxa"/>
              <w:bottom w:w="100" w:type="dxa"/>
              <w:right w:w="100" w:type="dxa"/>
            </w:tcMar>
          </w:tcPr>
          <w:p w:rsidR="007D5C13" w:rsidRDefault="003F5F9D">
            <w:pPr>
              <w:pStyle w:val="Normal1"/>
              <w:widowControl w:val="0"/>
              <w:spacing w:after="0" w:line="240" w:lineRule="auto"/>
            </w:pPr>
            <w:r>
              <w:rPr>
                <w:b/>
              </w:rPr>
              <w:t>Parameter</w:t>
            </w:r>
          </w:p>
        </w:tc>
      </w:tr>
      <w:tr w:rsidR="007D5C13">
        <w:tc>
          <w:tcPr>
            <w:tcW w:w="1380" w:type="dxa"/>
            <w:vAlign w:val="center"/>
          </w:tcPr>
          <w:p w:rsidR="007D5C13" w:rsidRDefault="003F5F9D">
            <w:pPr>
              <w:pStyle w:val="Normal1"/>
              <w:spacing w:line="240" w:lineRule="auto"/>
              <w:jc w:val="center"/>
            </w:pPr>
            <w:r>
              <w:rPr>
                <w:b/>
              </w:rPr>
              <w:t>AAC</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67.68</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64.64</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66.16</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0.32</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0.71</w:t>
            </w:r>
          </w:p>
        </w:tc>
        <w:tc>
          <w:tcPr>
            <w:tcW w:w="1440" w:type="dxa"/>
            <w:tcMar>
              <w:left w:w="40" w:type="dxa"/>
              <w:right w:w="40" w:type="dxa"/>
            </w:tcMar>
            <w:vAlign w:val="bottom"/>
          </w:tcPr>
          <w:p w:rsidR="007D5C13" w:rsidRDefault="003F5F9D">
            <w:pPr>
              <w:pStyle w:val="Normal1"/>
              <w:widowControl w:val="0"/>
              <w:spacing w:after="0" w:line="240" w:lineRule="auto"/>
            </w:pPr>
            <w:r>
              <w:rPr>
                <w:rFonts w:ascii="Arial" w:eastAsia="Arial" w:hAnsi="Arial" w:cs="Arial"/>
                <w:sz w:val="20"/>
                <w:szCs w:val="20"/>
              </w:rPr>
              <w:t>g:0.001:c:1:j:1</w:t>
            </w:r>
          </w:p>
        </w:tc>
      </w:tr>
      <w:tr w:rsidR="007D5C13">
        <w:tc>
          <w:tcPr>
            <w:tcW w:w="1380" w:type="dxa"/>
            <w:vAlign w:val="center"/>
          </w:tcPr>
          <w:p w:rsidR="007D5C13" w:rsidRDefault="003F5F9D">
            <w:pPr>
              <w:pStyle w:val="Normal1"/>
              <w:spacing w:line="240" w:lineRule="auto"/>
              <w:jc w:val="center"/>
            </w:pPr>
            <w:r>
              <w:rPr>
                <w:b/>
              </w:rPr>
              <w:t>DPC</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91.01</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54.06</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72.54</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0.49</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0.5</w:t>
            </w:r>
          </w:p>
        </w:tc>
        <w:tc>
          <w:tcPr>
            <w:tcW w:w="1440" w:type="dxa"/>
            <w:tcMar>
              <w:left w:w="40" w:type="dxa"/>
              <w:right w:w="40" w:type="dxa"/>
            </w:tcMar>
            <w:vAlign w:val="bottom"/>
          </w:tcPr>
          <w:p w:rsidR="007D5C13" w:rsidRDefault="003F5F9D">
            <w:pPr>
              <w:pStyle w:val="Normal1"/>
              <w:widowControl w:val="0"/>
              <w:spacing w:after="0" w:line="240" w:lineRule="auto"/>
            </w:pPr>
            <w:r>
              <w:rPr>
                <w:rFonts w:ascii="Arial" w:eastAsia="Arial" w:hAnsi="Arial" w:cs="Arial"/>
                <w:sz w:val="20"/>
                <w:szCs w:val="20"/>
              </w:rPr>
              <w:t>g:1:c:0.0005:j:1</w:t>
            </w:r>
          </w:p>
        </w:tc>
      </w:tr>
      <w:tr w:rsidR="007D5C13">
        <w:tc>
          <w:tcPr>
            <w:tcW w:w="1380" w:type="dxa"/>
            <w:vAlign w:val="center"/>
          </w:tcPr>
          <w:p w:rsidR="007D5C13" w:rsidRDefault="003F5F9D">
            <w:pPr>
              <w:pStyle w:val="Normal1"/>
              <w:spacing w:line="240" w:lineRule="auto"/>
              <w:jc w:val="center"/>
            </w:pPr>
            <w:r>
              <w:rPr>
                <w:b/>
              </w:rPr>
              <w:t>TPC</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85.22</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61.59</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73.41</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0.48</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0.8</w:t>
            </w:r>
          </w:p>
        </w:tc>
        <w:tc>
          <w:tcPr>
            <w:tcW w:w="1440" w:type="dxa"/>
            <w:tcMar>
              <w:left w:w="40" w:type="dxa"/>
              <w:right w:w="40" w:type="dxa"/>
            </w:tcMar>
            <w:vAlign w:val="bottom"/>
          </w:tcPr>
          <w:p w:rsidR="007D5C13" w:rsidRDefault="003F5F9D">
            <w:pPr>
              <w:pStyle w:val="Normal1"/>
              <w:widowControl w:val="0"/>
              <w:spacing w:after="0" w:line="240" w:lineRule="auto"/>
            </w:pPr>
            <w:r>
              <w:rPr>
                <w:rFonts w:ascii="Arial" w:eastAsia="Arial" w:hAnsi="Arial" w:cs="Arial"/>
                <w:sz w:val="20"/>
                <w:szCs w:val="20"/>
              </w:rPr>
              <w:t>g:0.001:c:1:j:1</w:t>
            </w:r>
          </w:p>
        </w:tc>
      </w:tr>
      <w:tr w:rsidR="007D5C13">
        <w:tc>
          <w:tcPr>
            <w:tcW w:w="1380" w:type="dxa"/>
            <w:vAlign w:val="center"/>
          </w:tcPr>
          <w:p w:rsidR="007D5C13" w:rsidRDefault="003F5F9D">
            <w:pPr>
              <w:pStyle w:val="Normal1"/>
              <w:spacing w:line="240" w:lineRule="auto"/>
              <w:jc w:val="center"/>
            </w:pPr>
            <w:r>
              <w:rPr>
                <w:b/>
              </w:rPr>
              <w:t>AAC_HYB</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80.43</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60.87</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70.65</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0.42</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0.79</w:t>
            </w:r>
          </w:p>
        </w:tc>
        <w:tc>
          <w:tcPr>
            <w:tcW w:w="1440" w:type="dxa"/>
            <w:tcMar>
              <w:left w:w="40" w:type="dxa"/>
              <w:right w:w="40" w:type="dxa"/>
            </w:tcMar>
            <w:vAlign w:val="bottom"/>
          </w:tcPr>
          <w:p w:rsidR="007D5C13" w:rsidRDefault="003F5F9D">
            <w:pPr>
              <w:pStyle w:val="Normal1"/>
              <w:widowControl w:val="0"/>
              <w:spacing w:after="0" w:line="240" w:lineRule="auto"/>
            </w:pPr>
            <w:r>
              <w:rPr>
                <w:rFonts w:ascii="Arial" w:eastAsia="Arial" w:hAnsi="Arial" w:cs="Arial"/>
                <w:sz w:val="20"/>
                <w:szCs w:val="20"/>
              </w:rPr>
              <w:t>g:0.01 c:1 j:2</w:t>
            </w:r>
          </w:p>
        </w:tc>
      </w:tr>
      <w:tr w:rsidR="007D5C13">
        <w:tc>
          <w:tcPr>
            <w:tcW w:w="1380" w:type="dxa"/>
            <w:vAlign w:val="center"/>
          </w:tcPr>
          <w:p w:rsidR="007D5C13" w:rsidRDefault="003F5F9D">
            <w:pPr>
              <w:pStyle w:val="Normal1"/>
              <w:spacing w:line="240" w:lineRule="auto"/>
              <w:jc w:val="center"/>
            </w:pPr>
            <w:r>
              <w:rPr>
                <w:b/>
              </w:rPr>
              <w:t>DPC_HYB</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93.91</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55.8</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74.86</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0.54</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0.83</w:t>
            </w:r>
          </w:p>
        </w:tc>
        <w:tc>
          <w:tcPr>
            <w:tcW w:w="1440" w:type="dxa"/>
            <w:tcMar>
              <w:left w:w="40" w:type="dxa"/>
              <w:right w:w="40" w:type="dxa"/>
            </w:tcMar>
            <w:vAlign w:val="bottom"/>
          </w:tcPr>
          <w:p w:rsidR="007D5C13" w:rsidRDefault="003F5F9D">
            <w:pPr>
              <w:pStyle w:val="Normal1"/>
              <w:widowControl w:val="0"/>
              <w:spacing w:after="0" w:line="240" w:lineRule="auto"/>
            </w:pPr>
            <w:r>
              <w:rPr>
                <w:rFonts w:ascii="Arial" w:eastAsia="Arial" w:hAnsi="Arial" w:cs="Arial"/>
                <w:sz w:val="20"/>
                <w:szCs w:val="20"/>
              </w:rPr>
              <w:t>g:0.01 c:1 j:1</w:t>
            </w:r>
          </w:p>
        </w:tc>
      </w:tr>
      <w:tr w:rsidR="007D5C13">
        <w:tc>
          <w:tcPr>
            <w:tcW w:w="1380" w:type="dxa"/>
            <w:vAlign w:val="center"/>
          </w:tcPr>
          <w:p w:rsidR="007D5C13" w:rsidRDefault="003F5F9D">
            <w:pPr>
              <w:pStyle w:val="Normal1"/>
              <w:spacing w:line="240" w:lineRule="auto"/>
              <w:jc w:val="center"/>
            </w:pPr>
            <w:r>
              <w:rPr>
                <w:b/>
              </w:rPr>
              <w:t>TPC_HYB</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0.1</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79.71</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75.94</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77.83</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0.56</w:t>
            </w:r>
          </w:p>
        </w:tc>
        <w:tc>
          <w:tcPr>
            <w:tcW w:w="1005" w:type="dxa"/>
            <w:tcMar>
              <w:left w:w="40" w:type="dxa"/>
              <w:right w:w="40" w:type="dxa"/>
            </w:tcMar>
            <w:vAlign w:val="bottom"/>
          </w:tcPr>
          <w:p w:rsidR="007D5C13" w:rsidRDefault="003F5F9D">
            <w:pPr>
              <w:pStyle w:val="Normal1"/>
              <w:widowControl w:val="0"/>
              <w:spacing w:after="0" w:line="240" w:lineRule="auto"/>
              <w:jc w:val="right"/>
            </w:pPr>
            <w:r>
              <w:rPr>
                <w:rFonts w:ascii="Arial" w:eastAsia="Arial" w:hAnsi="Arial" w:cs="Arial"/>
                <w:sz w:val="20"/>
                <w:szCs w:val="20"/>
              </w:rPr>
              <w:t>0.85</w:t>
            </w:r>
          </w:p>
        </w:tc>
        <w:tc>
          <w:tcPr>
            <w:tcW w:w="1440" w:type="dxa"/>
            <w:tcMar>
              <w:left w:w="40" w:type="dxa"/>
              <w:right w:w="40" w:type="dxa"/>
            </w:tcMar>
            <w:vAlign w:val="bottom"/>
          </w:tcPr>
          <w:p w:rsidR="007D5C13" w:rsidRDefault="003F5F9D">
            <w:pPr>
              <w:pStyle w:val="Normal1"/>
              <w:widowControl w:val="0"/>
              <w:spacing w:after="0" w:line="240" w:lineRule="auto"/>
            </w:pPr>
            <w:r>
              <w:rPr>
                <w:rFonts w:ascii="Arial" w:eastAsia="Arial" w:hAnsi="Arial" w:cs="Arial"/>
                <w:sz w:val="20"/>
                <w:szCs w:val="20"/>
              </w:rPr>
              <w:t>g:0.001 c:1 j:1</w:t>
            </w:r>
          </w:p>
        </w:tc>
      </w:tr>
    </w:tbl>
    <w:p w:rsidR="007D5C13" w:rsidRDefault="007D5C13">
      <w:pPr>
        <w:pStyle w:val="Normal1"/>
        <w:jc w:val="both"/>
      </w:pPr>
    </w:p>
    <w:p w:rsidR="007D5C13" w:rsidRDefault="007D5C13">
      <w:pPr>
        <w:pStyle w:val="Normal1"/>
        <w:jc w:val="both"/>
      </w:pPr>
    </w:p>
    <w:p w:rsidR="007D5C13" w:rsidRDefault="007D5C13">
      <w:pPr>
        <w:pStyle w:val="Normal1"/>
        <w:jc w:val="both"/>
      </w:pPr>
    </w:p>
    <w:p w:rsidR="007D5C13" w:rsidRDefault="007D5C13">
      <w:pPr>
        <w:pStyle w:val="Normal1"/>
      </w:pPr>
    </w:p>
    <w:p w:rsidR="003F5F9D" w:rsidRDefault="003F5F9D">
      <w:pPr>
        <w:pStyle w:val="Normal1"/>
      </w:pPr>
    </w:p>
    <w:p w:rsidR="003F5F9D" w:rsidRDefault="003F5F9D">
      <w:pPr>
        <w:pStyle w:val="Normal1"/>
      </w:pPr>
      <w:bookmarkStart w:id="0" w:name="_GoBack"/>
      <w:bookmarkEnd w:id="0"/>
    </w:p>
    <w:sectPr w:rsidR="003F5F9D" w:rsidSect="007D5C13">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angal">
    <w:altName w:val="Cambria Math"/>
    <w:panose1 w:val="02040503050203030202"/>
    <w:charset w:val="01"/>
    <w:family w:val="roman"/>
    <w:notTrueType/>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defaultTabStop w:val="720"/>
  <w:characterSpacingControl w:val="doNotCompress"/>
  <w:savePreviewPicture/>
  <w:compat>
    <w:compatSetting w:name="compatibilityMode" w:uri="http://schemas.microsoft.com/office/word" w:val="12"/>
  </w:compat>
  <w:rsids>
    <w:rsidRoot w:val="007D5C13"/>
    <w:rsid w:val="00022994"/>
    <w:rsid w:val="00090B72"/>
    <w:rsid w:val="000950D4"/>
    <w:rsid w:val="00192539"/>
    <w:rsid w:val="00265C91"/>
    <w:rsid w:val="0027652C"/>
    <w:rsid w:val="00373210"/>
    <w:rsid w:val="003E1ECC"/>
    <w:rsid w:val="003F5F9D"/>
    <w:rsid w:val="004453C8"/>
    <w:rsid w:val="00496E67"/>
    <w:rsid w:val="004B14BE"/>
    <w:rsid w:val="004B2966"/>
    <w:rsid w:val="00576BC6"/>
    <w:rsid w:val="0059359C"/>
    <w:rsid w:val="006E4A38"/>
    <w:rsid w:val="007D5C13"/>
    <w:rsid w:val="00807960"/>
    <w:rsid w:val="008457FD"/>
    <w:rsid w:val="00895C2E"/>
    <w:rsid w:val="008A0873"/>
    <w:rsid w:val="008A633F"/>
    <w:rsid w:val="00951CEC"/>
    <w:rsid w:val="009E0CB1"/>
    <w:rsid w:val="00A8440B"/>
    <w:rsid w:val="00BD1745"/>
    <w:rsid w:val="00C25964"/>
    <w:rsid w:val="00C6369C"/>
    <w:rsid w:val="00DC4A6D"/>
    <w:rsid w:val="00E61254"/>
    <w:rsid w:val="00E74C64"/>
    <w:rsid w:val="00EB4B84"/>
    <w:rsid w:val="00EE4EC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59C"/>
  </w:style>
  <w:style w:type="paragraph" w:styleId="Heading1">
    <w:name w:val="heading 1"/>
    <w:basedOn w:val="Normal1"/>
    <w:next w:val="Normal1"/>
    <w:rsid w:val="007D5C13"/>
    <w:pPr>
      <w:keepNext/>
      <w:keepLines/>
      <w:spacing w:before="480" w:after="120"/>
      <w:contextualSpacing/>
      <w:outlineLvl w:val="0"/>
    </w:pPr>
    <w:rPr>
      <w:b/>
      <w:sz w:val="48"/>
      <w:szCs w:val="48"/>
    </w:rPr>
  </w:style>
  <w:style w:type="paragraph" w:styleId="Heading2">
    <w:name w:val="heading 2"/>
    <w:basedOn w:val="Normal1"/>
    <w:next w:val="Normal1"/>
    <w:rsid w:val="007D5C13"/>
    <w:pPr>
      <w:keepNext/>
      <w:keepLines/>
      <w:spacing w:before="360" w:after="80"/>
      <w:contextualSpacing/>
      <w:outlineLvl w:val="1"/>
    </w:pPr>
    <w:rPr>
      <w:b/>
      <w:sz w:val="36"/>
      <w:szCs w:val="36"/>
    </w:rPr>
  </w:style>
  <w:style w:type="paragraph" w:styleId="Heading3">
    <w:name w:val="heading 3"/>
    <w:basedOn w:val="Normal1"/>
    <w:next w:val="Normal1"/>
    <w:rsid w:val="007D5C13"/>
    <w:pPr>
      <w:keepNext/>
      <w:keepLines/>
      <w:spacing w:before="280" w:after="80"/>
      <w:contextualSpacing/>
      <w:outlineLvl w:val="2"/>
    </w:pPr>
    <w:rPr>
      <w:b/>
      <w:sz w:val="28"/>
      <w:szCs w:val="28"/>
    </w:rPr>
  </w:style>
  <w:style w:type="paragraph" w:styleId="Heading4">
    <w:name w:val="heading 4"/>
    <w:basedOn w:val="Normal1"/>
    <w:next w:val="Normal1"/>
    <w:rsid w:val="007D5C13"/>
    <w:pPr>
      <w:keepNext/>
      <w:keepLines/>
      <w:spacing w:before="240" w:after="40"/>
      <w:contextualSpacing/>
      <w:outlineLvl w:val="3"/>
    </w:pPr>
    <w:rPr>
      <w:b/>
      <w:sz w:val="24"/>
      <w:szCs w:val="24"/>
    </w:rPr>
  </w:style>
  <w:style w:type="paragraph" w:styleId="Heading5">
    <w:name w:val="heading 5"/>
    <w:basedOn w:val="Normal1"/>
    <w:next w:val="Normal1"/>
    <w:rsid w:val="007D5C13"/>
    <w:pPr>
      <w:keepNext/>
      <w:keepLines/>
      <w:spacing w:before="220" w:after="40"/>
      <w:contextualSpacing/>
      <w:outlineLvl w:val="4"/>
    </w:pPr>
    <w:rPr>
      <w:b/>
    </w:rPr>
  </w:style>
  <w:style w:type="paragraph" w:styleId="Heading6">
    <w:name w:val="heading 6"/>
    <w:basedOn w:val="Normal1"/>
    <w:next w:val="Normal1"/>
    <w:rsid w:val="007D5C13"/>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D5C13"/>
  </w:style>
  <w:style w:type="paragraph" w:styleId="Title">
    <w:name w:val="Title"/>
    <w:basedOn w:val="Normal1"/>
    <w:next w:val="Normal1"/>
    <w:rsid w:val="007D5C13"/>
    <w:pPr>
      <w:keepNext/>
      <w:keepLines/>
      <w:spacing w:before="480" w:after="120"/>
      <w:contextualSpacing/>
    </w:pPr>
    <w:rPr>
      <w:b/>
      <w:sz w:val="72"/>
      <w:szCs w:val="72"/>
    </w:rPr>
  </w:style>
  <w:style w:type="paragraph" w:styleId="Subtitle">
    <w:name w:val="Subtitle"/>
    <w:basedOn w:val="Normal1"/>
    <w:next w:val="Normal1"/>
    <w:rsid w:val="007D5C13"/>
    <w:pPr>
      <w:keepNext/>
      <w:keepLines/>
      <w:spacing w:before="360" w:after="80"/>
      <w:contextualSpacing/>
    </w:pPr>
    <w:rPr>
      <w:rFonts w:ascii="Georgia" w:eastAsia="Georgia" w:hAnsi="Georgia" w:cs="Georgia"/>
      <w:i/>
      <w:color w:val="666666"/>
      <w:sz w:val="48"/>
      <w:szCs w:val="48"/>
    </w:rPr>
  </w:style>
  <w:style w:type="table" w:customStyle="1" w:styleId="a">
    <w:basedOn w:val="TableNormal"/>
    <w:rsid w:val="007D5C13"/>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7D5C13"/>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7D5C13"/>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7D5C13"/>
    <w:tblPr>
      <w:tblStyleRowBandSize w:val="1"/>
      <w:tblStyleColBandSize w:val="1"/>
      <w:tblInd w:w="0" w:type="dxa"/>
      <w:tblCellMar>
        <w:top w:w="0" w:type="dxa"/>
        <w:left w:w="108" w:type="dxa"/>
        <w:bottom w:w="0" w:type="dxa"/>
        <w:right w:w="108" w:type="dxa"/>
      </w:tblCellMar>
    </w:tblPr>
  </w:style>
  <w:style w:type="table" w:customStyle="1" w:styleId="a3">
    <w:basedOn w:val="TableNormal"/>
    <w:rsid w:val="007D5C13"/>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rsid w:val="001925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IN" w:eastAsia="en-IN"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67867">
      <w:bodyDiv w:val="1"/>
      <w:marLeft w:val="0"/>
      <w:marRight w:val="0"/>
      <w:marTop w:val="0"/>
      <w:marBottom w:val="0"/>
      <w:divBdr>
        <w:top w:val="none" w:sz="0" w:space="0" w:color="auto"/>
        <w:left w:val="none" w:sz="0" w:space="0" w:color="auto"/>
        <w:bottom w:val="none" w:sz="0" w:space="0" w:color="auto"/>
        <w:right w:val="none" w:sz="0" w:space="0" w:color="auto"/>
      </w:divBdr>
    </w:div>
    <w:div w:id="284894426">
      <w:bodyDiv w:val="1"/>
      <w:marLeft w:val="0"/>
      <w:marRight w:val="0"/>
      <w:marTop w:val="0"/>
      <w:marBottom w:val="0"/>
      <w:divBdr>
        <w:top w:val="none" w:sz="0" w:space="0" w:color="auto"/>
        <w:left w:val="none" w:sz="0" w:space="0" w:color="auto"/>
        <w:bottom w:val="none" w:sz="0" w:space="0" w:color="auto"/>
        <w:right w:val="none" w:sz="0" w:space="0" w:color="auto"/>
      </w:divBdr>
    </w:div>
    <w:div w:id="493644953">
      <w:bodyDiv w:val="1"/>
      <w:marLeft w:val="0"/>
      <w:marRight w:val="0"/>
      <w:marTop w:val="0"/>
      <w:marBottom w:val="0"/>
      <w:divBdr>
        <w:top w:val="none" w:sz="0" w:space="0" w:color="auto"/>
        <w:left w:val="none" w:sz="0" w:space="0" w:color="auto"/>
        <w:bottom w:val="none" w:sz="0" w:space="0" w:color="auto"/>
        <w:right w:val="none" w:sz="0" w:space="0" w:color="auto"/>
      </w:divBdr>
    </w:div>
    <w:div w:id="543759890">
      <w:bodyDiv w:val="1"/>
      <w:marLeft w:val="0"/>
      <w:marRight w:val="0"/>
      <w:marTop w:val="0"/>
      <w:marBottom w:val="0"/>
      <w:divBdr>
        <w:top w:val="none" w:sz="0" w:space="0" w:color="auto"/>
        <w:left w:val="none" w:sz="0" w:space="0" w:color="auto"/>
        <w:bottom w:val="none" w:sz="0" w:space="0" w:color="auto"/>
        <w:right w:val="none" w:sz="0" w:space="0" w:color="auto"/>
      </w:divBdr>
    </w:div>
    <w:div w:id="664209901">
      <w:bodyDiv w:val="1"/>
      <w:marLeft w:val="0"/>
      <w:marRight w:val="0"/>
      <w:marTop w:val="0"/>
      <w:marBottom w:val="0"/>
      <w:divBdr>
        <w:top w:val="none" w:sz="0" w:space="0" w:color="auto"/>
        <w:left w:val="none" w:sz="0" w:space="0" w:color="auto"/>
        <w:bottom w:val="none" w:sz="0" w:space="0" w:color="auto"/>
        <w:right w:val="none" w:sz="0" w:space="0" w:color="auto"/>
      </w:divBdr>
    </w:div>
    <w:div w:id="1186165392">
      <w:bodyDiv w:val="1"/>
      <w:marLeft w:val="0"/>
      <w:marRight w:val="0"/>
      <w:marTop w:val="0"/>
      <w:marBottom w:val="0"/>
      <w:divBdr>
        <w:top w:val="none" w:sz="0" w:space="0" w:color="auto"/>
        <w:left w:val="none" w:sz="0" w:space="0" w:color="auto"/>
        <w:bottom w:val="none" w:sz="0" w:space="0" w:color="auto"/>
        <w:right w:val="none" w:sz="0" w:space="0" w:color="auto"/>
      </w:divBdr>
    </w:div>
    <w:div w:id="1220096392">
      <w:bodyDiv w:val="1"/>
      <w:marLeft w:val="0"/>
      <w:marRight w:val="0"/>
      <w:marTop w:val="0"/>
      <w:marBottom w:val="0"/>
      <w:divBdr>
        <w:top w:val="none" w:sz="0" w:space="0" w:color="auto"/>
        <w:left w:val="none" w:sz="0" w:space="0" w:color="auto"/>
        <w:bottom w:val="none" w:sz="0" w:space="0" w:color="auto"/>
        <w:right w:val="none" w:sz="0" w:space="0" w:color="auto"/>
      </w:divBdr>
    </w:div>
    <w:div w:id="1365474758">
      <w:bodyDiv w:val="1"/>
      <w:marLeft w:val="0"/>
      <w:marRight w:val="0"/>
      <w:marTop w:val="0"/>
      <w:marBottom w:val="0"/>
      <w:divBdr>
        <w:top w:val="none" w:sz="0" w:space="0" w:color="auto"/>
        <w:left w:val="none" w:sz="0" w:space="0" w:color="auto"/>
        <w:bottom w:val="none" w:sz="0" w:space="0" w:color="auto"/>
        <w:right w:val="none" w:sz="0" w:space="0" w:color="auto"/>
      </w:divBdr>
    </w:div>
    <w:div w:id="1503818802">
      <w:bodyDiv w:val="1"/>
      <w:marLeft w:val="0"/>
      <w:marRight w:val="0"/>
      <w:marTop w:val="0"/>
      <w:marBottom w:val="0"/>
      <w:divBdr>
        <w:top w:val="none" w:sz="0" w:space="0" w:color="auto"/>
        <w:left w:val="none" w:sz="0" w:space="0" w:color="auto"/>
        <w:bottom w:val="none" w:sz="0" w:space="0" w:color="auto"/>
        <w:right w:val="none" w:sz="0" w:space="0" w:color="auto"/>
      </w:divBdr>
    </w:div>
    <w:div w:id="1515342728">
      <w:bodyDiv w:val="1"/>
      <w:marLeft w:val="0"/>
      <w:marRight w:val="0"/>
      <w:marTop w:val="0"/>
      <w:marBottom w:val="0"/>
      <w:divBdr>
        <w:top w:val="none" w:sz="0" w:space="0" w:color="auto"/>
        <w:left w:val="none" w:sz="0" w:space="0" w:color="auto"/>
        <w:bottom w:val="none" w:sz="0" w:space="0" w:color="auto"/>
        <w:right w:val="none" w:sz="0" w:space="0" w:color="auto"/>
      </w:divBdr>
    </w:div>
    <w:div w:id="1525435560">
      <w:bodyDiv w:val="1"/>
      <w:marLeft w:val="0"/>
      <w:marRight w:val="0"/>
      <w:marTop w:val="0"/>
      <w:marBottom w:val="0"/>
      <w:divBdr>
        <w:top w:val="none" w:sz="0" w:space="0" w:color="auto"/>
        <w:left w:val="none" w:sz="0" w:space="0" w:color="auto"/>
        <w:bottom w:val="none" w:sz="0" w:space="0" w:color="auto"/>
        <w:right w:val="none" w:sz="0" w:space="0" w:color="auto"/>
      </w:divBdr>
    </w:div>
    <w:div w:id="20731870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7</Pages>
  <Words>1570</Words>
  <Characters>8954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VKS</cp:lastModifiedBy>
  <cp:revision>29</cp:revision>
  <dcterms:created xsi:type="dcterms:W3CDTF">2016-10-20T12:16:00Z</dcterms:created>
  <dcterms:modified xsi:type="dcterms:W3CDTF">2016-10-22T13:37:00Z</dcterms:modified>
</cp:coreProperties>
</file>