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5245" w:type="dxa"/>
        <w:tblInd w:w="-5" w:type="dxa"/>
        <w:tblLayout w:type="fixed"/>
        <w:tblLook w:val="04A0"/>
      </w:tblPr>
      <w:tblGrid>
        <w:gridCol w:w="2127"/>
        <w:gridCol w:w="1559"/>
        <w:gridCol w:w="1559"/>
      </w:tblGrid>
      <w:tr w:rsidR="00554E4A" w:rsidRPr="002B6358" w:rsidTr="00414DA5">
        <w:trPr>
          <w:cantSplit/>
          <w:trHeight w:val="20"/>
        </w:trPr>
        <w:tc>
          <w:tcPr>
            <w:tcW w:w="5245" w:type="dxa"/>
            <w:gridSpan w:val="3"/>
          </w:tcPr>
          <w:p w:rsidR="00554E4A" w:rsidRPr="002B6358" w:rsidRDefault="00E1067E" w:rsidP="00C50F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Additional file 1: </w:t>
            </w:r>
            <w:r w:rsidR="00DB5766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  <w:r w:rsidR="00554E4A" w:rsidRPr="002B63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able </w:t>
            </w:r>
            <w:r w:rsidR="00DB5766">
              <w:rPr>
                <w:rFonts w:ascii="Times New Roman" w:hAnsi="Times New Roman" w:cs="Times New Roman"/>
                <w:b/>
                <w:sz w:val="20"/>
                <w:szCs w:val="20"/>
              </w:rPr>
              <w:t>S1a</w:t>
            </w:r>
            <w:r w:rsidR="008F46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54E4A" w:rsidRPr="002B6358" w:rsidRDefault="000C5F8C" w:rsidP="00C50F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Chemotherapy regimens in </w:t>
            </w:r>
            <w:r w:rsidR="002D65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the </w:t>
            </w:r>
            <w:bookmarkStart w:id="0" w:name="_GoBack"/>
            <w:bookmarkEnd w:id="0"/>
            <w:r w:rsidR="00DB5766">
              <w:rPr>
                <w:rFonts w:ascii="Times New Roman" w:hAnsi="Times New Roman" w:cs="Times New Roman"/>
                <w:b/>
                <w:sz w:val="20"/>
                <w:szCs w:val="20"/>
              </w:rPr>
              <w:t>neoadjuvant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cohort</w:t>
            </w:r>
          </w:p>
          <w:p w:rsidR="00554E4A" w:rsidRPr="002B6358" w:rsidRDefault="00554E4A" w:rsidP="00121F45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554E4A" w:rsidRPr="002B6358" w:rsidTr="00414DA5">
        <w:trPr>
          <w:cantSplit/>
          <w:trHeight w:val="467"/>
        </w:trPr>
        <w:tc>
          <w:tcPr>
            <w:tcW w:w="2127" w:type="dxa"/>
          </w:tcPr>
          <w:p w:rsidR="00554E4A" w:rsidRPr="002B6358" w:rsidRDefault="00554E4A" w:rsidP="00FA0C0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554E4A" w:rsidRPr="002B6358" w:rsidRDefault="00554E4A" w:rsidP="005674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Neoadjuvant</w:t>
            </w:r>
            <w:r w:rsidR="00280FA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(n=148)</w:t>
            </w:r>
          </w:p>
          <w:p w:rsidR="00554E4A" w:rsidRPr="002B6358" w:rsidRDefault="00554E4A" w:rsidP="005674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1559" w:type="dxa"/>
          </w:tcPr>
          <w:p w:rsidR="00D077AF" w:rsidRDefault="00554E4A" w:rsidP="005674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Adjuvant</w:t>
            </w:r>
          </w:p>
          <w:p w:rsidR="00554E4A" w:rsidRPr="002B6358" w:rsidRDefault="00280FA7" w:rsidP="005674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(n=78)</w:t>
            </w:r>
          </w:p>
          <w:p w:rsidR="00554E4A" w:rsidRPr="002B6358" w:rsidRDefault="00554E4A" w:rsidP="005674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n (%)</w:t>
            </w:r>
          </w:p>
        </w:tc>
      </w:tr>
      <w:tr w:rsidR="00554E4A" w:rsidRPr="002B6358" w:rsidTr="00414DA5">
        <w:trPr>
          <w:cantSplit/>
          <w:trHeight w:val="20"/>
        </w:trPr>
        <w:tc>
          <w:tcPr>
            <w:tcW w:w="2127" w:type="dxa"/>
          </w:tcPr>
          <w:p w:rsidR="00554E4A" w:rsidRPr="000C5F8C" w:rsidRDefault="00554E4A" w:rsidP="000C5F8C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C5F8C">
              <w:rPr>
                <w:rFonts w:ascii="Times New Roman" w:hAnsi="Times New Roman" w:cs="Times New Roman"/>
                <w:sz w:val="16"/>
                <w:szCs w:val="16"/>
              </w:rPr>
              <w:t>ECX</w:t>
            </w:r>
          </w:p>
          <w:p w:rsidR="00554E4A" w:rsidRPr="000C5F8C" w:rsidRDefault="00554E4A" w:rsidP="000C5F8C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C5F8C">
              <w:rPr>
                <w:rFonts w:ascii="Times New Roman" w:hAnsi="Times New Roman" w:cs="Times New Roman"/>
                <w:sz w:val="16"/>
                <w:szCs w:val="16"/>
              </w:rPr>
              <w:t>EOX</w:t>
            </w:r>
          </w:p>
          <w:p w:rsidR="00554E4A" w:rsidRPr="000C5F8C" w:rsidRDefault="00554E4A" w:rsidP="000C5F8C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C5F8C">
              <w:rPr>
                <w:rFonts w:ascii="Times New Roman" w:hAnsi="Times New Roman" w:cs="Times New Roman"/>
                <w:sz w:val="16"/>
                <w:szCs w:val="16"/>
              </w:rPr>
              <w:t xml:space="preserve">EOX </w:t>
            </w:r>
            <w:r w:rsidRPr="000C5F8C">
              <w:rPr>
                <w:rFonts w:ascii="Times New Roman" w:hAnsi="Times New Roman" w:cs="Times New Roman"/>
                <w:sz w:val="15"/>
                <w:szCs w:val="15"/>
              </w:rPr>
              <w:sym w:font="Symbol" w:char="F0AE"/>
            </w:r>
            <w:r w:rsidRPr="000C5F8C">
              <w:rPr>
                <w:rFonts w:ascii="Times New Roman" w:hAnsi="Times New Roman" w:cs="Times New Roman"/>
                <w:sz w:val="16"/>
                <w:szCs w:val="16"/>
              </w:rPr>
              <w:t xml:space="preserve"> ECX</w:t>
            </w:r>
          </w:p>
          <w:p w:rsidR="00554E4A" w:rsidRPr="000C5F8C" w:rsidRDefault="00554E4A" w:rsidP="000C5F8C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C5F8C">
              <w:rPr>
                <w:rFonts w:ascii="Times New Roman" w:hAnsi="Times New Roman" w:cs="Times New Roman"/>
                <w:sz w:val="16"/>
                <w:szCs w:val="16"/>
              </w:rPr>
              <w:t xml:space="preserve">EOX </w:t>
            </w:r>
            <w:r w:rsidRPr="000C5F8C">
              <w:rPr>
                <w:rFonts w:ascii="Times New Roman" w:hAnsi="Times New Roman" w:cs="Times New Roman"/>
                <w:sz w:val="15"/>
                <w:szCs w:val="15"/>
              </w:rPr>
              <w:sym w:font="Symbol" w:char="F0AE"/>
            </w:r>
            <w:r w:rsidRPr="000C5F8C">
              <w:rPr>
                <w:rFonts w:ascii="Times New Roman" w:hAnsi="Times New Roman" w:cs="Times New Roman"/>
                <w:sz w:val="16"/>
                <w:szCs w:val="16"/>
              </w:rPr>
              <w:t xml:space="preserve"> FOLFOX</w:t>
            </w:r>
          </w:p>
          <w:p w:rsidR="00554E4A" w:rsidRDefault="00554E4A" w:rsidP="000C5F8C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C5F8C">
              <w:rPr>
                <w:rFonts w:ascii="Times New Roman" w:hAnsi="Times New Roman" w:cs="Times New Roman"/>
                <w:sz w:val="16"/>
                <w:szCs w:val="16"/>
              </w:rPr>
              <w:t xml:space="preserve">EOX </w:t>
            </w:r>
            <w:r w:rsidRPr="000C5F8C">
              <w:rPr>
                <w:rFonts w:ascii="Times New Roman" w:hAnsi="Times New Roman" w:cs="Times New Roman"/>
                <w:sz w:val="15"/>
                <w:szCs w:val="15"/>
              </w:rPr>
              <w:sym w:font="Symbol" w:char="F0AE"/>
            </w:r>
            <w:r w:rsidRPr="000C5F8C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C5F8C">
              <w:rPr>
                <w:rFonts w:ascii="Times New Roman" w:hAnsi="Times New Roman" w:cs="Times New Roman"/>
                <w:sz w:val="16"/>
                <w:szCs w:val="16"/>
              </w:rPr>
              <w:t>FLOX</w:t>
            </w:r>
          </w:p>
          <w:p w:rsidR="00280FA7" w:rsidRPr="000C5F8C" w:rsidRDefault="00280FA7" w:rsidP="000C5F8C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4E4A" w:rsidRPr="000C5F8C" w:rsidRDefault="00554E4A" w:rsidP="000C5F8C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C5F8C">
              <w:rPr>
                <w:rFonts w:ascii="Times New Roman" w:hAnsi="Times New Roman" w:cs="Times New Roman"/>
                <w:sz w:val="16"/>
                <w:szCs w:val="16"/>
              </w:rPr>
              <w:t>FOLFOX</w:t>
            </w:r>
          </w:p>
          <w:p w:rsidR="00554E4A" w:rsidRPr="000C5F8C" w:rsidRDefault="00554E4A" w:rsidP="000C5F8C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C5F8C">
              <w:rPr>
                <w:rFonts w:ascii="Times New Roman" w:hAnsi="Times New Roman" w:cs="Times New Roman"/>
                <w:sz w:val="16"/>
                <w:szCs w:val="16"/>
              </w:rPr>
              <w:t xml:space="preserve">FOLFOX </w:t>
            </w:r>
            <w:r w:rsidRPr="000C5F8C">
              <w:rPr>
                <w:rFonts w:ascii="Times New Roman" w:hAnsi="Times New Roman" w:cs="Times New Roman"/>
                <w:sz w:val="15"/>
                <w:szCs w:val="15"/>
              </w:rPr>
              <w:sym w:font="Symbol" w:char="F0AE"/>
            </w:r>
            <w:r w:rsidRPr="000C5F8C">
              <w:rPr>
                <w:rFonts w:ascii="Times New Roman" w:hAnsi="Times New Roman" w:cs="Times New Roman"/>
                <w:sz w:val="16"/>
                <w:szCs w:val="16"/>
              </w:rPr>
              <w:t xml:space="preserve"> FLOX</w:t>
            </w:r>
          </w:p>
          <w:p w:rsidR="00554E4A" w:rsidRPr="000C5F8C" w:rsidRDefault="00554E4A" w:rsidP="000C5F8C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C5F8C">
              <w:rPr>
                <w:rFonts w:ascii="Times New Roman" w:hAnsi="Times New Roman" w:cs="Times New Roman"/>
                <w:sz w:val="16"/>
                <w:szCs w:val="16"/>
              </w:rPr>
              <w:t>FLOX</w:t>
            </w:r>
          </w:p>
          <w:p w:rsidR="00554E4A" w:rsidRDefault="00554E4A" w:rsidP="000C5F8C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C5F8C">
              <w:rPr>
                <w:rFonts w:ascii="Times New Roman" w:hAnsi="Times New Roman" w:cs="Times New Roman"/>
                <w:sz w:val="16"/>
                <w:szCs w:val="16"/>
              </w:rPr>
              <w:t xml:space="preserve">FLOX </w:t>
            </w:r>
            <w:r w:rsidRPr="000C5F8C">
              <w:rPr>
                <w:rFonts w:ascii="Times New Roman" w:hAnsi="Times New Roman" w:cs="Times New Roman"/>
                <w:sz w:val="15"/>
                <w:szCs w:val="15"/>
              </w:rPr>
              <w:sym w:font="Symbol" w:char="F0AE"/>
            </w:r>
            <w:r w:rsidRPr="000C5F8C">
              <w:rPr>
                <w:rFonts w:ascii="Times New Roman" w:hAnsi="Times New Roman" w:cs="Times New Roman"/>
                <w:sz w:val="16"/>
                <w:szCs w:val="16"/>
              </w:rPr>
              <w:t xml:space="preserve"> FOLFOX</w:t>
            </w:r>
          </w:p>
          <w:p w:rsidR="00280FA7" w:rsidRPr="000C5F8C" w:rsidRDefault="00280FA7" w:rsidP="000C5F8C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4E4A" w:rsidRPr="000C5F8C" w:rsidRDefault="00554E4A" w:rsidP="000C5F8C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C5F8C">
              <w:rPr>
                <w:rFonts w:ascii="Times New Roman" w:hAnsi="Times New Roman" w:cs="Times New Roman"/>
                <w:sz w:val="16"/>
                <w:szCs w:val="16"/>
              </w:rPr>
              <w:t>FOLFIRI</w:t>
            </w:r>
          </w:p>
          <w:p w:rsidR="00554E4A" w:rsidRPr="000C5F8C" w:rsidRDefault="00554E4A" w:rsidP="000C5F8C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C5F8C">
              <w:rPr>
                <w:rFonts w:ascii="Times New Roman" w:hAnsi="Times New Roman" w:cs="Times New Roman"/>
                <w:sz w:val="16"/>
                <w:szCs w:val="16"/>
              </w:rPr>
              <w:t>FLIRI</w:t>
            </w:r>
          </w:p>
          <w:p w:rsidR="00554E4A" w:rsidRPr="000C5F8C" w:rsidRDefault="00554E4A" w:rsidP="000C5F8C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C5F8C">
              <w:rPr>
                <w:rFonts w:ascii="Times New Roman" w:hAnsi="Times New Roman" w:cs="Times New Roman"/>
                <w:sz w:val="16"/>
                <w:szCs w:val="16"/>
              </w:rPr>
              <w:t>XELIRI</w:t>
            </w:r>
          </w:p>
          <w:p w:rsidR="00554E4A" w:rsidRPr="000C5F8C" w:rsidRDefault="00554E4A" w:rsidP="000C5F8C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C5F8C">
              <w:rPr>
                <w:rFonts w:ascii="Times New Roman" w:hAnsi="Times New Roman" w:cs="Times New Roman"/>
                <w:sz w:val="16"/>
                <w:szCs w:val="16"/>
              </w:rPr>
              <w:t xml:space="preserve">EOX </w:t>
            </w:r>
            <w:r w:rsidRPr="000C5F8C">
              <w:rPr>
                <w:rFonts w:ascii="Times New Roman" w:hAnsi="Times New Roman" w:cs="Times New Roman"/>
                <w:sz w:val="15"/>
                <w:szCs w:val="15"/>
              </w:rPr>
              <w:sym w:font="Symbol" w:char="F0AE"/>
            </w:r>
            <w:r w:rsidRPr="000C5F8C">
              <w:rPr>
                <w:rFonts w:ascii="Times New Roman" w:hAnsi="Times New Roman" w:cs="Times New Roman"/>
                <w:sz w:val="16"/>
                <w:szCs w:val="16"/>
              </w:rPr>
              <w:t xml:space="preserve"> FLIRI</w:t>
            </w:r>
          </w:p>
          <w:p w:rsidR="00554E4A" w:rsidRDefault="00554E4A" w:rsidP="000C5F8C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C5F8C">
              <w:rPr>
                <w:rFonts w:ascii="Times New Roman" w:hAnsi="Times New Roman" w:cs="Times New Roman"/>
                <w:sz w:val="16"/>
                <w:szCs w:val="16"/>
              </w:rPr>
              <w:t xml:space="preserve">FLOX </w:t>
            </w:r>
            <w:r w:rsidRPr="000C5F8C">
              <w:rPr>
                <w:rFonts w:ascii="Times New Roman" w:hAnsi="Times New Roman" w:cs="Times New Roman"/>
                <w:sz w:val="15"/>
                <w:szCs w:val="15"/>
              </w:rPr>
              <w:sym w:font="Symbol" w:char="F0AE"/>
            </w:r>
            <w:r w:rsidRPr="000C5F8C">
              <w:rPr>
                <w:rFonts w:ascii="Times New Roman" w:hAnsi="Times New Roman" w:cs="Times New Roman"/>
                <w:sz w:val="16"/>
                <w:szCs w:val="16"/>
              </w:rPr>
              <w:t xml:space="preserve"> FLIRI</w:t>
            </w:r>
          </w:p>
          <w:p w:rsidR="00280FA7" w:rsidRPr="000C5F8C" w:rsidRDefault="00280FA7" w:rsidP="000C5F8C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4E4A" w:rsidRPr="000C5F8C" w:rsidRDefault="00554E4A" w:rsidP="000C5F8C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C5F8C">
              <w:rPr>
                <w:rFonts w:ascii="Times New Roman" w:hAnsi="Times New Roman" w:cs="Times New Roman"/>
                <w:sz w:val="16"/>
                <w:szCs w:val="16"/>
              </w:rPr>
              <w:t>5-FU de Gramont</w:t>
            </w:r>
          </w:p>
          <w:p w:rsidR="000C5F8C" w:rsidRPr="002B6358" w:rsidRDefault="00554E4A" w:rsidP="000C5F8C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C5F8C">
              <w:rPr>
                <w:rFonts w:ascii="Times New Roman" w:hAnsi="Times New Roman" w:cs="Times New Roman"/>
                <w:sz w:val="16"/>
                <w:szCs w:val="16"/>
              </w:rPr>
              <w:t>FLV</w:t>
            </w:r>
          </w:p>
        </w:tc>
        <w:tc>
          <w:tcPr>
            <w:tcW w:w="1559" w:type="dxa"/>
          </w:tcPr>
          <w:p w:rsidR="00554E4A" w:rsidRPr="00554E4A" w:rsidRDefault="00554E4A" w:rsidP="000C5F8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4E4A">
              <w:rPr>
                <w:rFonts w:ascii="Times New Roman" w:hAnsi="Times New Roman" w:cs="Times New Roman"/>
                <w:sz w:val="16"/>
                <w:szCs w:val="16"/>
              </w:rPr>
              <w:t>1 (0.7)</w:t>
            </w:r>
          </w:p>
          <w:p w:rsidR="00554E4A" w:rsidRPr="00554E4A" w:rsidRDefault="006D6004" w:rsidP="000C5F8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 (56.1</w:t>
            </w:r>
            <w:r w:rsidR="00554E4A" w:rsidRPr="00554E4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554E4A" w:rsidRPr="00554E4A" w:rsidRDefault="00554E4A" w:rsidP="000C5F8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4E4A">
              <w:rPr>
                <w:rFonts w:ascii="Times New Roman" w:hAnsi="Times New Roman" w:cs="Times New Roman"/>
                <w:sz w:val="16"/>
                <w:szCs w:val="16"/>
              </w:rPr>
              <w:t>1 (0.7)</w:t>
            </w:r>
          </w:p>
          <w:p w:rsidR="00554E4A" w:rsidRPr="00554E4A" w:rsidRDefault="00554E4A" w:rsidP="000C5F8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4E4A">
              <w:rPr>
                <w:rFonts w:ascii="Times New Roman" w:hAnsi="Times New Roman" w:cs="Times New Roman"/>
                <w:sz w:val="16"/>
                <w:szCs w:val="16"/>
              </w:rPr>
              <w:t>12 (8.1)</w:t>
            </w:r>
          </w:p>
          <w:p w:rsidR="00554E4A" w:rsidRDefault="00554E4A" w:rsidP="000C5F8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4E4A">
              <w:rPr>
                <w:rFonts w:ascii="Times New Roman" w:hAnsi="Times New Roman" w:cs="Times New Roman"/>
                <w:sz w:val="16"/>
                <w:szCs w:val="16"/>
              </w:rPr>
              <w:t>1 (0.7)</w:t>
            </w:r>
          </w:p>
          <w:p w:rsidR="00280FA7" w:rsidRPr="00554E4A" w:rsidRDefault="00280FA7" w:rsidP="000C5F8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4E4A" w:rsidRDefault="006D6004" w:rsidP="000C5F8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 (20.9</w:t>
            </w:r>
            <w:r w:rsidR="00554E4A" w:rsidRPr="00554E4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0C5F8C" w:rsidRDefault="000C5F8C" w:rsidP="000C5F8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(0.7)</w:t>
            </w:r>
          </w:p>
          <w:p w:rsidR="000C5F8C" w:rsidRDefault="000C5F8C" w:rsidP="000C5F8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 (6.8)</w:t>
            </w:r>
          </w:p>
          <w:p w:rsidR="000C5F8C" w:rsidRDefault="000C5F8C" w:rsidP="000C5F8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(0.7)</w:t>
            </w:r>
          </w:p>
          <w:p w:rsidR="00280FA7" w:rsidRDefault="00280FA7" w:rsidP="000C5F8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5F8C" w:rsidRDefault="000C5F8C" w:rsidP="000C5F8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(0.7)</w:t>
            </w:r>
          </w:p>
          <w:p w:rsidR="000C5F8C" w:rsidRDefault="000C5F8C" w:rsidP="000C5F8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(1.4)</w:t>
            </w:r>
          </w:p>
          <w:p w:rsidR="000C5F8C" w:rsidRDefault="000C5F8C" w:rsidP="000C5F8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(0.7)</w:t>
            </w:r>
          </w:p>
          <w:p w:rsidR="000C5F8C" w:rsidRDefault="000C5F8C" w:rsidP="000C5F8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(1.4)</w:t>
            </w:r>
          </w:p>
          <w:p w:rsidR="000C5F8C" w:rsidRDefault="000C5F8C" w:rsidP="000C5F8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(0.7)</w:t>
            </w:r>
          </w:p>
          <w:p w:rsidR="000C5F8C" w:rsidRPr="002B6358" w:rsidRDefault="000C5F8C" w:rsidP="000C5F8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554E4A" w:rsidRDefault="000C5F8C" w:rsidP="000C5F8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(1.3)</w:t>
            </w:r>
          </w:p>
          <w:p w:rsidR="00567487" w:rsidRDefault="00567487" w:rsidP="000C5F8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 (38.5)</w:t>
            </w:r>
          </w:p>
          <w:p w:rsidR="00567487" w:rsidRDefault="00567487" w:rsidP="000C5F8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67487" w:rsidRDefault="00567487" w:rsidP="000C5F8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(2.6)</w:t>
            </w:r>
          </w:p>
          <w:p w:rsidR="00567487" w:rsidRDefault="00567487" w:rsidP="000C5F8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(2.6)</w:t>
            </w:r>
          </w:p>
          <w:p w:rsidR="00280FA7" w:rsidRDefault="00280FA7" w:rsidP="000C5F8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67487" w:rsidRDefault="00567487" w:rsidP="000C5F8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 (29.5)</w:t>
            </w:r>
          </w:p>
          <w:p w:rsidR="00567487" w:rsidRDefault="00567487" w:rsidP="000C5F8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(1.3)</w:t>
            </w:r>
          </w:p>
          <w:p w:rsidR="00567487" w:rsidRDefault="00567487" w:rsidP="000C5F8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 (15.4)</w:t>
            </w:r>
          </w:p>
          <w:p w:rsidR="00567487" w:rsidRDefault="00567487" w:rsidP="000C5F8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80FA7" w:rsidRDefault="00280FA7" w:rsidP="000C5F8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67487" w:rsidRDefault="00567487" w:rsidP="000C5F8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(1.3)</w:t>
            </w:r>
          </w:p>
          <w:p w:rsidR="00567487" w:rsidRDefault="00567487" w:rsidP="000C5F8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(3.8)</w:t>
            </w:r>
          </w:p>
          <w:p w:rsidR="00567487" w:rsidRDefault="00567487" w:rsidP="000C5F8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67487" w:rsidRDefault="00567487" w:rsidP="000C5F8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67487" w:rsidRDefault="00567487" w:rsidP="000C5F8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80FA7" w:rsidRDefault="00280FA7" w:rsidP="000C5F8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67487" w:rsidRDefault="00567487" w:rsidP="000C5F8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(2.6)</w:t>
            </w:r>
          </w:p>
          <w:p w:rsidR="000C5F8C" w:rsidRPr="002B6358" w:rsidRDefault="00567487" w:rsidP="000C5F8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(1.3)</w:t>
            </w:r>
          </w:p>
        </w:tc>
      </w:tr>
      <w:tr w:rsidR="00414DA5" w:rsidRPr="002B6358" w:rsidTr="00414DA5">
        <w:trPr>
          <w:cantSplit/>
          <w:trHeight w:val="20"/>
        </w:trPr>
        <w:tc>
          <w:tcPr>
            <w:tcW w:w="2127" w:type="dxa"/>
          </w:tcPr>
          <w:p w:rsidR="00414DA5" w:rsidRDefault="00414DA5" w:rsidP="00E368A3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Treatment duration (weeks)</w:t>
            </w:r>
          </w:p>
          <w:p w:rsidR="00414DA5" w:rsidRDefault="00414DA5" w:rsidP="00E368A3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Mean</w:t>
            </w:r>
          </w:p>
          <w:p w:rsidR="00414DA5" w:rsidRDefault="00414DA5" w:rsidP="00E368A3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Median</w:t>
            </w:r>
          </w:p>
          <w:p w:rsidR="00414DA5" w:rsidRPr="000C5F8C" w:rsidRDefault="00414DA5" w:rsidP="00E368A3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Range</w:t>
            </w:r>
          </w:p>
        </w:tc>
        <w:tc>
          <w:tcPr>
            <w:tcW w:w="1559" w:type="dxa"/>
          </w:tcPr>
          <w:p w:rsidR="00414DA5" w:rsidRDefault="00414DA5" w:rsidP="00E368A3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14DA5" w:rsidRDefault="00414DA5" w:rsidP="00E368A3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8.3</w:t>
            </w:r>
          </w:p>
          <w:p w:rsidR="00414DA5" w:rsidRDefault="00414DA5" w:rsidP="00E368A3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</w:t>
            </w:r>
          </w:p>
          <w:p w:rsidR="00414DA5" w:rsidRPr="00554E4A" w:rsidRDefault="00414DA5" w:rsidP="00E368A3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1-14</w:t>
            </w:r>
          </w:p>
        </w:tc>
        <w:tc>
          <w:tcPr>
            <w:tcW w:w="1559" w:type="dxa"/>
          </w:tcPr>
          <w:p w:rsidR="00414DA5" w:rsidRDefault="00414DA5" w:rsidP="00E368A3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14DA5" w:rsidRDefault="00414DA5" w:rsidP="00E368A3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7.5</w:t>
            </w:r>
          </w:p>
          <w:p w:rsidR="00414DA5" w:rsidRDefault="00414DA5" w:rsidP="00E368A3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8.0</w:t>
            </w:r>
          </w:p>
          <w:p w:rsidR="00414DA5" w:rsidRDefault="00414DA5" w:rsidP="00E368A3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2-11</w:t>
            </w:r>
          </w:p>
        </w:tc>
      </w:tr>
      <w:tr w:rsidR="003A6800" w:rsidRPr="002B6358" w:rsidTr="00414DA5">
        <w:trPr>
          <w:cantSplit/>
          <w:trHeight w:val="20"/>
        </w:trPr>
        <w:tc>
          <w:tcPr>
            <w:tcW w:w="5245" w:type="dxa"/>
            <w:gridSpan w:val="3"/>
          </w:tcPr>
          <w:p w:rsidR="003A6800" w:rsidRDefault="003A6800" w:rsidP="00FA0C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ECX: </w:t>
            </w:r>
            <w:r w:rsidR="001D1E00">
              <w:rPr>
                <w:rFonts w:ascii="Times New Roman" w:hAnsi="Times New Roman" w:cs="Times New Roman"/>
                <w:sz w:val="16"/>
                <w:szCs w:val="16"/>
              </w:rPr>
              <w:t>epirubicin 50 mg/m</w:t>
            </w:r>
            <w:r w:rsidR="001D1E0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2 </w:t>
            </w:r>
            <w:r w:rsidR="001D1E00">
              <w:rPr>
                <w:rFonts w:ascii="Times New Roman" w:hAnsi="Times New Roman" w:cs="Times New Roman"/>
                <w:sz w:val="16"/>
                <w:szCs w:val="16"/>
              </w:rPr>
              <w:t>day 1, cisplatin 60 mg/m</w:t>
            </w:r>
            <w:r w:rsidR="001D1E0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="001D1E00">
              <w:rPr>
                <w:rFonts w:ascii="Times New Roman" w:hAnsi="Times New Roman" w:cs="Times New Roman"/>
                <w:sz w:val="16"/>
                <w:szCs w:val="16"/>
              </w:rPr>
              <w:t xml:space="preserve"> day 1, capecitabine 1000 mg/m</w:t>
            </w:r>
            <w:r w:rsidR="001D1E0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2 </w:t>
            </w:r>
            <w:r w:rsidR="001D1E00">
              <w:rPr>
                <w:rFonts w:ascii="Times New Roman" w:hAnsi="Times New Roman" w:cs="Times New Roman"/>
                <w:sz w:val="16"/>
                <w:szCs w:val="16"/>
              </w:rPr>
              <w:t>x 2 day 1-14, cycle length 21 days</w:t>
            </w:r>
          </w:p>
          <w:p w:rsidR="001D1E00" w:rsidRDefault="001D1E00" w:rsidP="00FA0C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6800" w:rsidRDefault="003A6800" w:rsidP="00FA0C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EOX: epirubicin</w:t>
            </w:r>
            <w:r w:rsidR="007933CB">
              <w:rPr>
                <w:rFonts w:ascii="Times New Roman" w:hAnsi="Times New Roman" w:cs="Times New Roman"/>
                <w:sz w:val="16"/>
                <w:szCs w:val="16"/>
              </w:rPr>
              <w:t xml:space="preserve"> 50 mg/m</w:t>
            </w:r>
            <w:r w:rsidR="007933C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2 </w:t>
            </w:r>
            <w:r w:rsidR="007933CB">
              <w:rPr>
                <w:rFonts w:ascii="Times New Roman" w:hAnsi="Times New Roman" w:cs="Times New Roman"/>
                <w:sz w:val="16"/>
                <w:szCs w:val="16"/>
              </w:rPr>
              <w:t>day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oxaliplatin</w:t>
            </w:r>
            <w:r w:rsidR="007933CB">
              <w:rPr>
                <w:rFonts w:ascii="Times New Roman" w:hAnsi="Times New Roman" w:cs="Times New Roman"/>
                <w:sz w:val="16"/>
                <w:szCs w:val="16"/>
              </w:rPr>
              <w:t xml:space="preserve"> 130 mg/m</w:t>
            </w:r>
            <w:r w:rsidR="007933C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="007933CB">
              <w:rPr>
                <w:rFonts w:ascii="Times New Roman" w:hAnsi="Times New Roman" w:cs="Times New Roman"/>
                <w:sz w:val="16"/>
                <w:szCs w:val="16"/>
              </w:rPr>
              <w:t xml:space="preserve"> day 1</w:t>
            </w:r>
            <w:r w:rsidR="001D1E00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capecitabine</w:t>
            </w:r>
            <w:r w:rsidR="007933CB">
              <w:rPr>
                <w:rFonts w:ascii="Times New Roman" w:hAnsi="Times New Roman" w:cs="Times New Roman"/>
                <w:sz w:val="16"/>
                <w:szCs w:val="16"/>
              </w:rPr>
              <w:t xml:space="preserve"> 625 mg/m</w:t>
            </w:r>
            <w:r w:rsidR="007933C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2 </w:t>
            </w:r>
            <w:r w:rsidR="007933CB">
              <w:rPr>
                <w:rFonts w:ascii="Times New Roman" w:hAnsi="Times New Roman" w:cs="Times New Roman"/>
                <w:sz w:val="16"/>
                <w:szCs w:val="16"/>
              </w:rPr>
              <w:t>x 2</w:t>
            </w:r>
            <w:r w:rsidR="001D1E00">
              <w:rPr>
                <w:rFonts w:ascii="Times New Roman" w:hAnsi="Times New Roman" w:cs="Times New Roman"/>
                <w:sz w:val="16"/>
                <w:szCs w:val="16"/>
              </w:rPr>
              <w:t xml:space="preserve"> day 1-21</w:t>
            </w:r>
            <w:r w:rsidR="007933CB">
              <w:rPr>
                <w:rFonts w:ascii="Times New Roman" w:hAnsi="Times New Roman" w:cs="Times New Roman"/>
                <w:sz w:val="16"/>
                <w:szCs w:val="16"/>
              </w:rPr>
              <w:t>, cycle length 21 days</w:t>
            </w:r>
          </w:p>
          <w:p w:rsidR="001D1E00" w:rsidRPr="007933CB" w:rsidRDefault="001D1E00" w:rsidP="00FA0C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6800" w:rsidRDefault="003A6800" w:rsidP="00FA0C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FOLFOX: fluorouracil</w:t>
            </w:r>
            <w:r w:rsidR="006F68AC">
              <w:rPr>
                <w:rFonts w:ascii="Times New Roman" w:hAnsi="Times New Roman" w:cs="Times New Roman"/>
                <w:sz w:val="16"/>
                <w:szCs w:val="16"/>
              </w:rPr>
              <w:t xml:space="preserve"> 2400 mg/m</w:t>
            </w:r>
            <w:r w:rsidR="006F68AC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="006F68AC">
              <w:rPr>
                <w:rFonts w:ascii="Times New Roman" w:hAnsi="Times New Roman" w:cs="Times New Roman"/>
                <w:sz w:val="16"/>
                <w:szCs w:val="16"/>
              </w:rPr>
              <w:t xml:space="preserve"> 44 h iv infusion, fluorouracil 400 mg/m</w:t>
            </w:r>
            <w:r w:rsidR="006F68AC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="006F68AC">
              <w:rPr>
                <w:rFonts w:ascii="Times New Roman" w:hAnsi="Times New Roman" w:cs="Times New Roman"/>
                <w:sz w:val="16"/>
                <w:szCs w:val="16"/>
              </w:rPr>
              <w:t xml:space="preserve"> iv push day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calcium folinate</w:t>
            </w:r>
            <w:r w:rsidR="006F68AC">
              <w:rPr>
                <w:rFonts w:ascii="Times New Roman" w:hAnsi="Times New Roman" w:cs="Times New Roman"/>
                <w:sz w:val="16"/>
                <w:szCs w:val="16"/>
              </w:rPr>
              <w:t xml:space="preserve"> 200 mg/m</w:t>
            </w:r>
            <w:r w:rsidR="006F68AC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="006F68AC">
              <w:rPr>
                <w:rFonts w:ascii="Times New Roman" w:hAnsi="Times New Roman" w:cs="Times New Roman"/>
                <w:sz w:val="16"/>
                <w:szCs w:val="16"/>
              </w:rPr>
              <w:t xml:space="preserve"> day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oxaliplatin</w:t>
            </w:r>
            <w:r w:rsidR="006F68AC">
              <w:rPr>
                <w:rFonts w:ascii="Times New Roman" w:hAnsi="Times New Roman" w:cs="Times New Roman"/>
                <w:sz w:val="16"/>
                <w:szCs w:val="16"/>
              </w:rPr>
              <w:t xml:space="preserve"> 85 mg/m</w:t>
            </w:r>
            <w:r w:rsidR="006F68AC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="006F68AC">
              <w:rPr>
                <w:rFonts w:ascii="Times New Roman" w:hAnsi="Times New Roman" w:cs="Times New Roman"/>
                <w:sz w:val="16"/>
                <w:szCs w:val="16"/>
              </w:rPr>
              <w:t xml:space="preserve"> day 1</w:t>
            </w:r>
            <w:r w:rsidR="00E50030">
              <w:rPr>
                <w:rFonts w:ascii="Times New Roman" w:hAnsi="Times New Roman" w:cs="Times New Roman"/>
                <w:sz w:val="16"/>
                <w:szCs w:val="16"/>
              </w:rPr>
              <w:t>, cycle length 14 days</w:t>
            </w:r>
          </w:p>
          <w:p w:rsidR="006F68AC" w:rsidRDefault="006F68AC" w:rsidP="00FA0C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6800" w:rsidRDefault="003A6800" w:rsidP="00FA0C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FLOX: fluorouracil</w:t>
            </w:r>
            <w:r w:rsidR="00DC1A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50030">
              <w:rPr>
                <w:rFonts w:ascii="Times New Roman" w:hAnsi="Times New Roman" w:cs="Times New Roman"/>
                <w:sz w:val="16"/>
                <w:szCs w:val="16"/>
              </w:rPr>
              <w:t>500 mg/m</w:t>
            </w:r>
            <w:r w:rsidR="00E5003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="00E50030">
              <w:rPr>
                <w:rFonts w:ascii="Times New Roman" w:hAnsi="Times New Roman" w:cs="Times New Roman"/>
                <w:sz w:val="16"/>
                <w:szCs w:val="16"/>
              </w:rPr>
              <w:t xml:space="preserve"> iv push day 1 and 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calcium folinate</w:t>
            </w:r>
            <w:r w:rsidR="00E50030">
              <w:rPr>
                <w:rFonts w:ascii="Times New Roman" w:hAnsi="Times New Roman" w:cs="Times New Roman"/>
                <w:sz w:val="16"/>
                <w:szCs w:val="16"/>
              </w:rPr>
              <w:t xml:space="preserve"> 60 mg/m</w:t>
            </w:r>
            <w:r w:rsidR="00E5003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="00E50030">
              <w:rPr>
                <w:rFonts w:ascii="Times New Roman" w:hAnsi="Times New Roman" w:cs="Times New Roman"/>
                <w:sz w:val="16"/>
                <w:szCs w:val="16"/>
              </w:rPr>
              <w:t xml:space="preserve"> day 1 and 2,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50030">
              <w:rPr>
                <w:rFonts w:ascii="Times New Roman" w:hAnsi="Times New Roman" w:cs="Times New Roman"/>
                <w:sz w:val="16"/>
                <w:szCs w:val="16"/>
              </w:rPr>
              <w:t>oxaliplatin 85 mg/m</w:t>
            </w:r>
            <w:r w:rsidR="00E5003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="00E50030">
              <w:rPr>
                <w:rFonts w:ascii="Times New Roman" w:hAnsi="Times New Roman" w:cs="Times New Roman"/>
                <w:sz w:val="16"/>
                <w:szCs w:val="16"/>
              </w:rPr>
              <w:t xml:space="preserve"> day 1, cycle length 14 days</w:t>
            </w:r>
          </w:p>
          <w:p w:rsidR="00E50030" w:rsidRDefault="00E50030" w:rsidP="00FA0C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6800" w:rsidRDefault="003A6800" w:rsidP="00FA0C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FOLFIRI: </w:t>
            </w:r>
            <w:r w:rsidR="00E50030">
              <w:rPr>
                <w:rFonts w:ascii="Times New Roman" w:hAnsi="Times New Roman" w:cs="Times New Roman"/>
                <w:sz w:val="16"/>
                <w:szCs w:val="16"/>
              </w:rPr>
              <w:t>fluorouracil 2400 mg/m</w:t>
            </w:r>
            <w:r w:rsidR="00E5003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="00E50030">
              <w:rPr>
                <w:rFonts w:ascii="Times New Roman" w:hAnsi="Times New Roman" w:cs="Times New Roman"/>
                <w:sz w:val="16"/>
                <w:szCs w:val="16"/>
              </w:rPr>
              <w:t xml:space="preserve"> 44 h iv infusion, fluorouracil 400 mg/m</w:t>
            </w:r>
            <w:r w:rsidR="00E5003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="00E50030">
              <w:rPr>
                <w:rFonts w:ascii="Times New Roman" w:hAnsi="Times New Roman" w:cs="Times New Roman"/>
                <w:sz w:val="16"/>
                <w:szCs w:val="16"/>
              </w:rPr>
              <w:t xml:space="preserve"> iv push day 1, calcium folinate 200 mg/m</w:t>
            </w:r>
            <w:r w:rsidR="00E5003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="00E50030">
              <w:rPr>
                <w:rFonts w:ascii="Times New Roman" w:hAnsi="Times New Roman" w:cs="Times New Roman"/>
                <w:sz w:val="16"/>
                <w:szCs w:val="16"/>
              </w:rPr>
              <w:t xml:space="preserve"> day 1, irinotecan 180 mg/m</w:t>
            </w:r>
            <w:r w:rsidR="00E5003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="00E50030">
              <w:rPr>
                <w:rFonts w:ascii="Times New Roman" w:hAnsi="Times New Roman" w:cs="Times New Roman"/>
                <w:sz w:val="16"/>
                <w:szCs w:val="16"/>
              </w:rPr>
              <w:t xml:space="preserve"> day 1, cycle length 14 days</w:t>
            </w:r>
          </w:p>
          <w:p w:rsidR="00E50030" w:rsidRDefault="00E50030" w:rsidP="00FA0C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6800" w:rsidRDefault="003A6800" w:rsidP="00FA0C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FLIRI: </w:t>
            </w:r>
            <w:r w:rsidR="00E50030">
              <w:rPr>
                <w:rFonts w:ascii="Times New Roman" w:hAnsi="Times New Roman" w:cs="Times New Roman"/>
                <w:sz w:val="16"/>
                <w:szCs w:val="16"/>
              </w:rPr>
              <w:t>fluorouracil 500 mg/m</w:t>
            </w:r>
            <w:r w:rsidR="00E5003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="00E50030">
              <w:rPr>
                <w:rFonts w:ascii="Times New Roman" w:hAnsi="Times New Roman" w:cs="Times New Roman"/>
                <w:sz w:val="16"/>
                <w:szCs w:val="16"/>
              </w:rPr>
              <w:t xml:space="preserve"> iv push day 1 and 2, calcium folinate 60 mg/m</w:t>
            </w:r>
            <w:r w:rsidR="00E5003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="00E50030">
              <w:rPr>
                <w:rFonts w:ascii="Times New Roman" w:hAnsi="Times New Roman" w:cs="Times New Roman"/>
                <w:sz w:val="16"/>
                <w:szCs w:val="16"/>
              </w:rPr>
              <w:t xml:space="preserve"> day 1 and 2, irinotecan 180 mg/m</w:t>
            </w:r>
            <w:r w:rsidR="00E5003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="00E50030">
              <w:rPr>
                <w:rFonts w:ascii="Times New Roman" w:hAnsi="Times New Roman" w:cs="Times New Roman"/>
                <w:sz w:val="16"/>
                <w:szCs w:val="16"/>
              </w:rPr>
              <w:t xml:space="preserve"> day 1, cycle length 14 days</w:t>
            </w:r>
          </w:p>
          <w:p w:rsidR="00E50030" w:rsidRDefault="00E50030" w:rsidP="00FA0C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6800" w:rsidRDefault="003A6800" w:rsidP="00FA0C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XELIRI: </w:t>
            </w:r>
            <w:r w:rsidR="00E50030">
              <w:rPr>
                <w:rFonts w:ascii="Times New Roman" w:hAnsi="Times New Roman" w:cs="Times New Roman"/>
                <w:sz w:val="16"/>
                <w:szCs w:val="16"/>
              </w:rPr>
              <w:t>capecitabine 1000 mg/m</w:t>
            </w:r>
            <w:r w:rsidR="00E5003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2 </w:t>
            </w:r>
            <w:r w:rsidR="00E50030">
              <w:rPr>
                <w:rFonts w:ascii="Times New Roman" w:hAnsi="Times New Roman" w:cs="Times New Roman"/>
                <w:sz w:val="16"/>
                <w:szCs w:val="16"/>
              </w:rPr>
              <w:t>x 2 day 1-14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E50030">
              <w:rPr>
                <w:rFonts w:ascii="Times New Roman" w:hAnsi="Times New Roman" w:cs="Times New Roman"/>
                <w:sz w:val="16"/>
                <w:szCs w:val="16"/>
              </w:rPr>
              <w:t>irinotecan 180 mg/m</w:t>
            </w:r>
            <w:r w:rsidR="00E5003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="00E50030">
              <w:rPr>
                <w:rFonts w:ascii="Times New Roman" w:hAnsi="Times New Roman" w:cs="Times New Roman"/>
                <w:sz w:val="16"/>
                <w:szCs w:val="16"/>
              </w:rPr>
              <w:t xml:space="preserve"> day 1, cycle length 21 days</w:t>
            </w:r>
          </w:p>
          <w:p w:rsidR="00E50030" w:rsidRDefault="00E50030" w:rsidP="00FA0C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6800" w:rsidRDefault="003A6800" w:rsidP="00FA0C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5-FU de Gramont: </w:t>
            </w:r>
            <w:r w:rsidR="00E50030">
              <w:rPr>
                <w:rFonts w:ascii="Times New Roman" w:hAnsi="Times New Roman" w:cs="Times New Roman"/>
                <w:sz w:val="16"/>
                <w:szCs w:val="16"/>
              </w:rPr>
              <w:t>fluorouracil 2400 mg/m</w:t>
            </w:r>
            <w:r w:rsidR="00E5003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="00E50030">
              <w:rPr>
                <w:rFonts w:ascii="Times New Roman" w:hAnsi="Times New Roman" w:cs="Times New Roman"/>
                <w:sz w:val="16"/>
                <w:szCs w:val="16"/>
              </w:rPr>
              <w:t xml:space="preserve"> 44 h iv infusion, fluorouracil 400 mg/m</w:t>
            </w:r>
            <w:r w:rsidR="00E5003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="00E50030">
              <w:rPr>
                <w:rFonts w:ascii="Times New Roman" w:hAnsi="Times New Roman" w:cs="Times New Roman"/>
                <w:sz w:val="16"/>
                <w:szCs w:val="16"/>
              </w:rPr>
              <w:t xml:space="preserve"> iv push day 1, calcium folinate 200 mg/m</w:t>
            </w:r>
            <w:r w:rsidR="00E5003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="00E50030">
              <w:rPr>
                <w:rFonts w:ascii="Times New Roman" w:hAnsi="Times New Roman" w:cs="Times New Roman"/>
                <w:sz w:val="16"/>
                <w:szCs w:val="16"/>
              </w:rPr>
              <w:t xml:space="preserve"> day 1, cycle length 14 days</w:t>
            </w:r>
          </w:p>
          <w:p w:rsidR="00E50030" w:rsidRDefault="00E50030" w:rsidP="00FA0C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6800" w:rsidRDefault="003A6800" w:rsidP="003A68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FLV: </w:t>
            </w:r>
            <w:r w:rsidR="00E50030">
              <w:rPr>
                <w:rFonts w:ascii="Times New Roman" w:hAnsi="Times New Roman" w:cs="Times New Roman"/>
                <w:sz w:val="16"/>
                <w:szCs w:val="16"/>
              </w:rPr>
              <w:t>fluorouracil 500 mg/m</w:t>
            </w:r>
            <w:r w:rsidR="00E5003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="00E50030">
              <w:rPr>
                <w:rFonts w:ascii="Times New Roman" w:hAnsi="Times New Roman" w:cs="Times New Roman"/>
                <w:sz w:val="16"/>
                <w:szCs w:val="16"/>
              </w:rPr>
              <w:t xml:space="preserve"> iv push day 1 and 2, calcium folinate 60 mg/m</w:t>
            </w:r>
            <w:r w:rsidR="00E5003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="00E50030">
              <w:rPr>
                <w:rFonts w:ascii="Times New Roman" w:hAnsi="Times New Roman" w:cs="Times New Roman"/>
                <w:sz w:val="16"/>
                <w:szCs w:val="16"/>
              </w:rPr>
              <w:t xml:space="preserve"> day 1 and 2, cycle length 14 days</w:t>
            </w:r>
          </w:p>
          <w:p w:rsidR="003A6800" w:rsidRPr="002B6358" w:rsidRDefault="003A6800" w:rsidP="00FA0C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9091A" w:rsidRPr="002B6358" w:rsidRDefault="00C9091A" w:rsidP="00C9091A">
      <w:pPr>
        <w:rPr>
          <w:rFonts w:ascii="Times New Roman" w:hAnsi="Times New Roman" w:cs="Times New Roman"/>
          <w:b/>
          <w:sz w:val="16"/>
          <w:szCs w:val="16"/>
        </w:rPr>
      </w:pPr>
    </w:p>
    <w:p w:rsidR="00683CAD" w:rsidRDefault="00683CAD" w:rsidP="00C9091A">
      <w:pPr>
        <w:rPr>
          <w:rFonts w:ascii="Times New Roman" w:hAnsi="Times New Roman" w:cs="Times New Roman"/>
          <w:b/>
          <w:sz w:val="16"/>
          <w:szCs w:val="16"/>
        </w:rPr>
      </w:pPr>
    </w:p>
    <w:p w:rsidR="00683CAD" w:rsidRPr="002B6358" w:rsidRDefault="00683CAD" w:rsidP="00C9091A">
      <w:pPr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Grid"/>
        <w:tblW w:w="4678" w:type="dxa"/>
        <w:tblInd w:w="-5" w:type="dxa"/>
        <w:tblLayout w:type="fixed"/>
        <w:tblLook w:val="04A0"/>
      </w:tblPr>
      <w:tblGrid>
        <w:gridCol w:w="2127"/>
        <w:gridCol w:w="1275"/>
        <w:gridCol w:w="1276"/>
      </w:tblGrid>
      <w:tr w:rsidR="00F976E5" w:rsidRPr="002B6358" w:rsidTr="00E368A3">
        <w:trPr>
          <w:cantSplit/>
          <w:trHeight w:val="20"/>
        </w:trPr>
        <w:tc>
          <w:tcPr>
            <w:tcW w:w="4678" w:type="dxa"/>
            <w:gridSpan w:val="3"/>
          </w:tcPr>
          <w:p w:rsidR="00F976E5" w:rsidRPr="002B6358" w:rsidRDefault="005E5FDC" w:rsidP="00C50F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Additional file 1: </w:t>
            </w:r>
            <w:r w:rsidR="00F976E5" w:rsidRPr="002B63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Table </w:t>
            </w:r>
            <w:r w:rsidR="00DB5766">
              <w:rPr>
                <w:rFonts w:ascii="Times New Roman" w:hAnsi="Times New Roman" w:cs="Times New Roman"/>
                <w:b/>
                <w:sz w:val="20"/>
                <w:szCs w:val="20"/>
              </w:rPr>
              <w:t>S1b</w:t>
            </w:r>
          </w:p>
          <w:p w:rsidR="00F976E5" w:rsidRPr="002B6358" w:rsidRDefault="00F976E5" w:rsidP="00C50F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Chemotherapy regimens in resected cases not de</w:t>
            </w:r>
            <w:r w:rsidR="00DB5766">
              <w:rPr>
                <w:rFonts w:ascii="Times New Roman" w:hAnsi="Times New Roman" w:cs="Times New Roman"/>
                <w:b/>
                <w:sz w:val="20"/>
                <w:szCs w:val="20"/>
              </w:rPr>
              <w:t>ad within 90 days post surgery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PODXL not missing in biopsy</w:t>
            </w:r>
          </w:p>
          <w:p w:rsidR="00F976E5" w:rsidRPr="002B6358" w:rsidRDefault="00F976E5" w:rsidP="00FD3AFB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F976E5" w:rsidRPr="002B6358" w:rsidTr="00E368A3">
        <w:trPr>
          <w:cantSplit/>
          <w:trHeight w:val="467"/>
        </w:trPr>
        <w:tc>
          <w:tcPr>
            <w:tcW w:w="2127" w:type="dxa"/>
          </w:tcPr>
          <w:p w:rsidR="00F976E5" w:rsidRPr="002B6358" w:rsidRDefault="00F976E5" w:rsidP="00FD3AF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</w:tcPr>
          <w:p w:rsidR="00F976E5" w:rsidRPr="002B6358" w:rsidRDefault="00F976E5" w:rsidP="00FD3A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Neoadjuvant (n=76)</w:t>
            </w:r>
          </w:p>
          <w:p w:rsidR="00F976E5" w:rsidRPr="002B6358" w:rsidRDefault="00F976E5" w:rsidP="00FD3A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n (%)</w:t>
            </w:r>
          </w:p>
        </w:tc>
        <w:tc>
          <w:tcPr>
            <w:tcW w:w="1276" w:type="dxa"/>
          </w:tcPr>
          <w:p w:rsidR="00F976E5" w:rsidRPr="002B6358" w:rsidRDefault="00F976E5" w:rsidP="00FD3A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Adjuvant (n=54)</w:t>
            </w:r>
          </w:p>
          <w:p w:rsidR="00F976E5" w:rsidRPr="002B6358" w:rsidRDefault="00F976E5" w:rsidP="00FD3A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358">
              <w:rPr>
                <w:rFonts w:ascii="Times New Roman" w:hAnsi="Times New Roman" w:cs="Times New Roman"/>
                <w:sz w:val="16"/>
                <w:szCs w:val="16"/>
              </w:rPr>
              <w:t>n (%)</w:t>
            </w:r>
          </w:p>
        </w:tc>
      </w:tr>
      <w:tr w:rsidR="00F976E5" w:rsidRPr="002B6358" w:rsidTr="00E368A3">
        <w:trPr>
          <w:cantSplit/>
          <w:trHeight w:val="20"/>
        </w:trPr>
        <w:tc>
          <w:tcPr>
            <w:tcW w:w="2127" w:type="dxa"/>
          </w:tcPr>
          <w:p w:rsidR="00F976E5" w:rsidRPr="000C5F8C" w:rsidRDefault="00F976E5" w:rsidP="00FD3AF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C5F8C">
              <w:rPr>
                <w:rFonts w:ascii="Times New Roman" w:hAnsi="Times New Roman" w:cs="Times New Roman"/>
                <w:sz w:val="16"/>
                <w:szCs w:val="16"/>
              </w:rPr>
              <w:t>EOX</w:t>
            </w:r>
          </w:p>
          <w:p w:rsidR="00F976E5" w:rsidRPr="000C5F8C" w:rsidRDefault="00F976E5" w:rsidP="00FD3AF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C5F8C">
              <w:rPr>
                <w:rFonts w:ascii="Times New Roman" w:hAnsi="Times New Roman" w:cs="Times New Roman"/>
                <w:sz w:val="16"/>
                <w:szCs w:val="16"/>
              </w:rPr>
              <w:t xml:space="preserve">EOX </w:t>
            </w:r>
            <w:r w:rsidRPr="000C5F8C">
              <w:rPr>
                <w:rFonts w:ascii="Times New Roman" w:hAnsi="Times New Roman" w:cs="Times New Roman"/>
                <w:sz w:val="15"/>
                <w:szCs w:val="15"/>
              </w:rPr>
              <w:sym w:font="Symbol" w:char="F0AE"/>
            </w:r>
            <w:r w:rsidRPr="000C5F8C">
              <w:rPr>
                <w:rFonts w:ascii="Times New Roman" w:hAnsi="Times New Roman" w:cs="Times New Roman"/>
                <w:sz w:val="16"/>
                <w:szCs w:val="16"/>
              </w:rPr>
              <w:t xml:space="preserve"> FOLFOX</w:t>
            </w:r>
          </w:p>
          <w:p w:rsidR="00F976E5" w:rsidRDefault="00F976E5" w:rsidP="00FD3AF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C5F8C">
              <w:rPr>
                <w:rFonts w:ascii="Times New Roman" w:hAnsi="Times New Roman" w:cs="Times New Roman"/>
                <w:sz w:val="16"/>
                <w:szCs w:val="16"/>
              </w:rPr>
              <w:t xml:space="preserve">EOX </w:t>
            </w:r>
            <w:r w:rsidRPr="000C5F8C">
              <w:rPr>
                <w:rFonts w:ascii="Times New Roman" w:hAnsi="Times New Roman" w:cs="Times New Roman"/>
                <w:sz w:val="15"/>
                <w:szCs w:val="15"/>
              </w:rPr>
              <w:sym w:font="Symbol" w:char="F0AE"/>
            </w:r>
            <w:r w:rsidRPr="000C5F8C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C5F8C">
              <w:rPr>
                <w:rFonts w:ascii="Times New Roman" w:hAnsi="Times New Roman" w:cs="Times New Roman"/>
                <w:sz w:val="16"/>
                <w:szCs w:val="16"/>
              </w:rPr>
              <w:t>FLOX</w:t>
            </w:r>
          </w:p>
          <w:p w:rsidR="00F976E5" w:rsidRPr="000C5F8C" w:rsidRDefault="00F976E5" w:rsidP="00FD3AF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6E5" w:rsidRPr="000C5F8C" w:rsidRDefault="00F976E5" w:rsidP="00FD3AF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C5F8C">
              <w:rPr>
                <w:rFonts w:ascii="Times New Roman" w:hAnsi="Times New Roman" w:cs="Times New Roman"/>
                <w:sz w:val="16"/>
                <w:szCs w:val="16"/>
              </w:rPr>
              <w:t>FOLFOX</w:t>
            </w:r>
          </w:p>
          <w:p w:rsidR="00F976E5" w:rsidRPr="000C5F8C" w:rsidRDefault="00F976E5" w:rsidP="00FD3AF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C5F8C">
              <w:rPr>
                <w:rFonts w:ascii="Times New Roman" w:hAnsi="Times New Roman" w:cs="Times New Roman"/>
                <w:sz w:val="16"/>
                <w:szCs w:val="16"/>
              </w:rPr>
              <w:t xml:space="preserve">FOLFOX </w:t>
            </w:r>
            <w:r w:rsidRPr="000C5F8C">
              <w:rPr>
                <w:rFonts w:ascii="Times New Roman" w:hAnsi="Times New Roman" w:cs="Times New Roman"/>
                <w:sz w:val="15"/>
                <w:szCs w:val="15"/>
              </w:rPr>
              <w:sym w:font="Symbol" w:char="F0AE"/>
            </w:r>
            <w:r w:rsidRPr="000C5F8C">
              <w:rPr>
                <w:rFonts w:ascii="Times New Roman" w:hAnsi="Times New Roman" w:cs="Times New Roman"/>
                <w:sz w:val="16"/>
                <w:szCs w:val="16"/>
              </w:rPr>
              <w:t xml:space="preserve"> FLOX</w:t>
            </w:r>
          </w:p>
          <w:p w:rsidR="00F976E5" w:rsidRPr="000C5F8C" w:rsidRDefault="00F976E5" w:rsidP="00FD3AF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C5F8C">
              <w:rPr>
                <w:rFonts w:ascii="Times New Roman" w:hAnsi="Times New Roman" w:cs="Times New Roman"/>
                <w:sz w:val="16"/>
                <w:szCs w:val="16"/>
              </w:rPr>
              <w:t>FLOX</w:t>
            </w:r>
          </w:p>
          <w:p w:rsidR="00F976E5" w:rsidRDefault="00F976E5" w:rsidP="00FD3AF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C5F8C">
              <w:rPr>
                <w:rFonts w:ascii="Times New Roman" w:hAnsi="Times New Roman" w:cs="Times New Roman"/>
                <w:sz w:val="16"/>
                <w:szCs w:val="16"/>
              </w:rPr>
              <w:t xml:space="preserve">FLOX </w:t>
            </w:r>
            <w:r w:rsidRPr="000C5F8C">
              <w:rPr>
                <w:rFonts w:ascii="Times New Roman" w:hAnsi="Times New Roman" w:cs="Times New Roman"/>
                <w:sz w:val="15"/>
                <w:szCs w:val="15"/>
              </w:rPr>
              <w:sym w:font="Symbol" w:char="F0AE"/>
            </w:r>
            <w:r w:rsidRPr="000C5F8C">
              <w:rPr>
                <w:rFonts w:ascii="Times New Roman" w:hAnsi="Times New Roman" w:cs="Times New Roman"/>
                <w:sz w:val="16"/>
                <w:szCs w:val="16"/>
              </w:rPr>
              <w:t xml:space="preserve"> FOLFOX</w:t>
            </w:r>
          </w:p>
          <w:p w:rsidR="00F976E5" w:rsidRPr="000C5F8C" w:rsidRDefault="00F976E5" w:rsidP="00FD3AF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6E5" w:rsidRPr="000C5F8C" w:rsidRDefault="00F976E5" w:rsidP="00FD3AF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C5F8C">
              <w:rPr>
                <w:rFonts w:ascii="Times New Roman" w:hAnsi="Times New Roman" w:cs="Times New Roman"/>
                <w:sz w:val="16"/>
                <w:szCs w:val="16"/>
              </w:rPr>
              <w:t>FLIRI</w:t>
            </w:r>
          </w:p>
          <w:p w:rsidR="00F976E5" w:rsidRPr="000C5F8C" w:rsidRDefault="00F976E5" w:rsidP="00FD3AF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C5F8C">
              <w:rPr>
                <w:rFonts w:ascii="Times New Roman" w:hAnsi="Times New Roman" w:cs="Times New Roman"/>
                <w:sz w:val="16"/>
                <w:szCs w:val="16"/>
              </w:rPr>
              <w:t xml:space="preserve">EOX </w:t>
            </w:r>
            <w:r w:rsidRPr="000C5F8C">
              <w:rPr>
                <w:rFonts w:ascii="Times New Roman" w:hAnsi="Times New Roman" w:cs="Times New Roman"/>
                <w:sz w:val="15"/>
                <w:szCs w:val="15"/>
              </w:rPr>
              <w:sym w:font="Symbol" w:char="F0AE"/>
            </w:r>
            <w:r w:rsidRPr="000C5F8C">
              <w:rPr>
                <w:rFonts w:ascii="Times New Roman" w:hAnsi="Times New Roman" w:cs="Times New Roman"/>
                <w:sz w:val="16"/>
                <w:szCs w:val="16"/>
              </w:rPr>
              <w:t xml:space="preserve"> FLIRI</w:t>
            </w:r>
          </w:p>
          <w:p w:rsidR="00F976E5" w:rsidRPr="000C5F8C" w:rsidRDefault="00F976E5" w:rsidP="00FD3AF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6E5" w:rsidRPr="002B6358" w:rsidRDefault="00F976E5" w:rsidP="00F976E5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C5F8C">
              <w:rPr>
                <w:rFonts w:ascii="Times New Roman" w:hAnsi="Times New Roman" w:cs="Times New Roman"/>
                <w:sz w:val="16"/>
                <w:szCs w:val="16"/>
              </w:rPr>
              <w:t>5-FU de Gramont</w:t>
            </w:r>
          </w:p>
        </w:tc>
        <w:tc>
          <w:tcPr>
            <w:tcW w:w="1275" w:type="dxa"/>
          </w:tcPr>
          <w:p w:rsidR="00F976E5" w:rsidRDefault="002C6650" w:rsidP="00FD3AF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 (61.8)</w:t>
            </w:r>
          </w:p>
          <w:p w:rsidR="002C6650" w:rsidRDefault="008556F6" w:rsidP="00FD3AF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 (11.8)</w:t>
            </w:r>
          </w:p>
          <w:p w:rsidR="008556F6" w:rsidRDefault="008556F6" w:rsidP="00FD3AF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(1.3)</w:t>
            </w:r>
          </w:p>
          <w:p w:rsidR="008556F6" w:rsidRDefault="008556F6" w:rsidP="00FD3AF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56F6" w:rsidRDefault="008556F6" w:rsidP="00FD3AF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 (13.2)</w:t>
            </w:r>
          </w:p>
          <w:p w:rsidR="008556F6" w:rsidRDefault="008556F6" w:rsidP="00FD3AF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56F6" w:rsidRDefault="008556F6" w:rsidP="00FD3AF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(7.9)</w:t>
            </w:r>
          </w:p>
          <w:p w:rsidR="008556F6" w:rsidRDefault="008556F6" w:rsidP="00FD3AF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(1.3)</w:t>
            </w:r>
          </w:p>
          <w:p w:rsidR="008556F6" w:rsidRDefault="008556F6" w:rsidP="00FD3AF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56F6" w:rsidRDefault="008556F6" w:rsidP="00FD3AF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(1.3)</w:t>
            </w:r>
          </w:p>
          <w:p w:rsidR="008556F6" w:rsidRPr="002B6358" w:rsidRDefault="008556F6" w:rsidP="00FD3AF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(1.3)</w:t>
            </w:r>
          </w:p>
        </w:tc>
        <w:tc>
          <w:tcPr>
            <w:tcW w:w="1276" w:type="dxa"/>
          </w:tcPr>
          <w:p w:rsidR="00F976E5" w:rsidRDefault="008556F6" w:rsidP="00FD3AF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 (42.6)</w:t>
            </w:r>
          </w:p>
          <w:p w:rsidR="008556F6" w:rsidRDefault="008556F6" w:rsidP="00FD3AF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(3.7)</w:t>
            </w:r>
          </w:p>
          <w:p w:rsidR="008556F6" w:rsidRDefault="008556F6" w:rsidP="00FD3AF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(1.9)</w:t>
            </w:r>
          </w:p>
          <w:p w:rsidR="008556F6" w:rsidRDefault="008556F6" w:rsidP="00FD3AF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56F6" w:rsidRDefault="008556F6" w:rsidP="00FD3AF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 (27.8)</w:t>
            </w:r>
          </w:p>
          <w:p w:rsidR="008556F6" w:rsidRDefault="008556F6" w:rsidP="00FD3AF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(1.9)</w:t>
            </w:r>
          </w:p>
          <w:p w:rsidR="008556F6" w:rsidRDefault="008556F6" w:rsidP="00FD3AF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 (14.8)</w:t>
            </w:r>
          </w:p>
          <w:p w:rsidR="008556F6" w:rsidRDefault="008556F6" w:rsidP="00FD3AF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56F6" w:rsidRDefault="008556F6" w:rsidP="00FD3AF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56F6" w:rsidRDefault="008556F6" w:rsidP="00FD3AF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(3.7)</w:t>
            </w:r>
          </w:p>
          <w:p w:rsidR="008556F6" w:rsidRDefault="008556F6" w:rsidP="00FD3AF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56F6" w:rsidRDefault="008556F6" w:rsidP="00FD3AF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56F6" w:rsidRPr="002B6358" w:rsidRDefault="008556F6" w:rsidP="00FD3AF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(3.7)</w:t>
            </w:r>
          </w:p>
        </w:tc>
      </w:tr>
      <w:tr w:rsidR="00F976E5" w:rsidRPr="002B6358" w:rsidTr="00E368A3">
        <w:trPr>
          <w:cantSplit/>
          <w:trHeight w:val="20"/>
        </w:trPr>
        <w:tc>
          <w:tcPr>
            <w:tcW w:w="2127" w:type="dxa"/>
          </w:tcPr>
          <w:p w:rsidR="00E368A3" w:rsidRDefault="00E368A3" w:rsidP="00E368A3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Treatment duration (weeks)</w:t>
            </w:r>
          </w:p>
          <w:p w:rsidR="00E368A3" w:rsidRDefault="00E368A3" w:rsidP="00E368A3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Mean</w:t>
            </w:r>
          </w:p>
          <w:p w:rsidR="00E368A3" w:rsidRDefault="00E368A3" w:rsidP="00E368A3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Median</w:t>
            </w:r>
          </w:p>
          <w:p w:rsidR="00F976E5" w:rsidRPr="002B6358" w:rsidRDefault="00E368A3" w:rsidP="00E368A3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Range</w:t>
            </w:r>
          </w:p>
        </w:tc>
        <w:tc>
          <w:tcPr>
            <w:tcW w:w="1275" w:type="dxa"/>
          </w:tcPr>
          <w:p w:rsidR="00F976E5" w:rsidRDefault="00F976E5" w:rsidP="008E58BD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68A3" w:rsidRDefault="00E368A3" w:rsidP="008E58BD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8.6</w:t>
            </w:r>
          </w:p>
          <w:p w:rsidR="00E368A3" w:rsidRDefault="00E368A3" w:rsidP="008E58BD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</w:t>
            </w:r>
          </w:p>
          <w:p w:rsidR="00E368A3" w:rsidRPr="002B6358" w:rsidRDefault="00E368A3" w:rsidP="008E58BD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3-14</w:t>
            </w:r>
          </w:p>
        </w:tc>
        <w:tc>
          <w:tcPr>
            <w:tcW w:w="1276" w:type="dxa"/>
          </w:tcPr>
          <w:p w:rsidR="00F976E5" w:rsidRDefault="00F976E5" w:rsidP="008E58BD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68A3" w:rsidRDefault="00E368A3" w:rsidP="008E58BD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7.5</w:t>
            </w:r>
          </w:p>
          <w:p w:rsidR="00E368A3" w:rsidRDefault="00E368A3" w:rsidP="008E58BD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8.0</w:t>
            </w:r>
          </w:p>
          <w:p w:rsidR="00E368A3" w:rsidRPr="002B6358" w:rsidRDefault="00E368A3" w:rsidP="008E58BD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2-11</w:t>
            </w:r>
          </w:p>
        </w:tc>
      </w:tr>
    </w:tbl>
    <w:p w:rsidR="00683CAD" w:rsidRPr="002B6358" w:rsidRDefault="00683CAD" w:rsidP="00C9091A">
      <w:pPr>
        <w:rPr>
          <w:rFonts w:ascii="Times New Roman" w:hAnsi="Times New Roman" w:cs="Times New Roman"/>
          <w:b/>
          <w:sz w:val="16"/>
          <w:szCs w:val="16"/>
        </w:rPr>
      </w:pPr>
    </w:p>
    <w:p w:rsidR="00683CAD" w:rsidRPr="002B6358" w:rsidRDefault="00683CAD" w:rsidP="00C9091A">
      <w:pPr>
        <w:rPr>
          <w:rFonts w:ascii="Times New Roman" w:hAnsi="Times New Roman" w:cs="Times New Roman"/>
          <w:b/>
          <w:sz w:val="16"/>
          <w:szCs w:val="16"/>
        </w:rPr>
      </w:pPr>
    </w:p>
    <w:p w:rsidR="00683CAD" w:rsidRPr="002B6358" w:rsidRDefault="00683CAD" w:rsidP="00C9091A">
      <w:pPr>
        <w:rPr>
          <w:rFonts w:ascii="Times New Roman" w:hAnsi="Times New Roman" w:cs="Times New Roman"/>
          <w:b/>
          <w:sz w:val="16"/>
          <w:szCs w:val="16"/>
        </w:rPr>
      </w:pPr>
    </w:p>
    <w:p w:rsidR="00683CAD" w:rsidRPr="002B6358" w:rsidRDefault="00683CAD" w:rsidP="00C9091A">
      <w:pPr>
        <w:rPr>
          <w:rFonts w:ascii="Times New Roman" w:hAnsi="Times New Roman" w:cs="Times New Roman"/>
          <w:b/>
          <w:sz w:val="16"/>
          <w:szCs w:val="16"/>
        </w:rPr>
      </w:pPr>
    </w:p>
    <w:p w:rsidR="00683CAD" w:rsidRPr="002B6358" w:rsidRDefault="00683CAD" w:rsidP="00C9091A">
      <w:pPr>
        <w:rPr>
          <w:rFonts w:ascii="Times New Roman" w:hAnsi="Times New Roman" w:cs="Times New Roman"/>
          <w:b/>
          <w:sz w:val="16"/>
          <w:szCs w:val="16"/>
        </w:rPr>
      </w:pPr>
    </w:p>
    <w:p w:rsidR="00683CAD" w:rsidRPr="002B6358" w:rsidRDefault="00683CAD" w:rsidP="00C9091A">
      <w:pPr>
        <w:rPr>
          <w:rFonts w:ascii="Times New Roman" w:hAnsi="Times New Roman" w:cs="Times New Roman"/>
          <w:b/>
          <w:sz w:val="16"/>
          <w:szCs w:val="16"/>
        </w:rPr>
      </w:pPr>
    </w:p>
    <w:p w:rsidR="00683CAD" w:rsidRPr="002B6358" w:rsidRDefault="00683CAD" w:rsidP="00C9091A">
      <w:pPr>
        <w:rPr>
          <w:rFonts w:ascii="Times New Roman" w:hAnsi="Times New Roman" w:cs="Times New Roman"/>
          <w:b/>
          <w:sz w:val="16"/>
          <w:szCs w:val="16"/>
        </w:rPr>
      </w:pPr>
    </w:p>
    <w:p w:rsidR="00683CAD" w:rsidRPr="002B6358" w:rsidRDefault="00683CAD" w:rsidP="00C9091A">
      <w:pPr>
        <w:rPr>
          <w:rFonts w:ascii="Times New Roman" w:hAnsi="Times New Roman" w:cs="Times New Roman"/>
          <w:b/>
          <w:sz w:val="16"/>
          <w:szCs w:val="16"/>
        </w:rPr>
      </w:pPr>
    </w:p>
    <w:p w:rsidR="00683CAD" w:rsidRPr="002B6358" w:rsidRDefault="00683CAD" w:rsidP="00C9091A">
      <w:pPr>
        <w:rPr>
          <w:rFonts w:ascii="Times New Roman" w:hAnsi="Times New Roman" w:cs="Times New Roman"/>
          <w:b/>
          <w:sz w:val="16"/>
          <w:szCs w:val="16"/>
        </w:rPr>
      </w:pPr>
    </w:p>
    <w:p w:rsidR="00683CAD" w:rsidRPr="002B6358" w:rsidRDefault="00683CAD" w:rsidP="00C9091A">
      <w:pPr>
        <w:rPr>
          <w:rFonts w:ascii="Times New Roman" w:hAnsi="Times New Roman" w:cs="Times New Roman"/>
          <w:b/>
          <w:sz w:val="16"/>
          <w:szCs w:val="16"/>
        </w:rPr>
      </w:pPr>
    </w:p>
    <w:p w:rsidR="005A0E65" w:rsidRPr="002B6358" w:rsidRDefault="005A0E65" w:rsidP="00C9091A">
      <w:pPr>
        <w:rPr>
          <w:rFonts w:ascii="Times New Roman" w:hAnsi="Times New Roman" w:cs="Times New Roman"/>
          <w:b/>
          <w:sz w:val="16"/>
          <w:szCs w:val="16"/>
        </w:rPr>
      </w:pPr>
    </w:p>
    <w:sectPr w:rsidR="005A0E65" w:rsidRPr="002B6358" w:rsidSect="00683CA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defaultTabStop w:val="720"/>
  <w:hyphenationZone w:val="425"/>
  <w:characterSpacingControl w:val="doNotCompress"/>
  <w:compat>
    <w:useFELayout/>
  </w:compat>
  <w:rsids>
    <w:rsidRoot w:val="00C9091A"/>
    <w:rsid w:val="0003440B"/>
    <w:rsid w:val="000543C3"/>
    <w:rsid w:val="000619D6"/>
    <w:rsid w:val="00073F85"/>
    <w:rsid w:val="00084F5B"/>
    <w:rsid w:val="000C5F8C"/>
    <w:rsid w:val="00111A9A"/>
    <w:rsid w:val="00121F45"/>
    <w:rsid w:val="001737D9"/>
    <w:rsid w:val="0018035A"/>
    <w:rsid w:val="00190A74"/>
    <w:rsid w:val="001D1E00"/>
    <w:rsid w:val="001D4080"/>
    <w:rsid w:val="001E5935"/>
    <w:rsid w:val="001F1EC8"/>
    <w:rsid w:val="00201475"/>
    <w:rsid w:val="0020314C"/>
    <w:rsid w:val="00231A38"/>
    <w:rsid w:val="00237F6C"/>
    <w:rsid w:val="002420B3"/>
    <w:rsid w:val="00242C77"/>
    <w:rsid w:val="00250FCE"/>
    <w:rsid w:val="00257A67"/>
    <w:rsid w:val="00265763"/>
    <w:rsid w:val="00280FA7"/>
    <w:rsid w:val="00283676"/>
    <w:rsid w:val="00290106"/>
    <w:rsid w:val="00291172"/>
    <w:rsid w:val="00294614"/>
    <w:rsid w:val="002B6358"/>
    <w:rsid w:val="002C6650"/>
    <w:rsid w:val="002D364E"/>
    <w:rsid w:val="002D6544"/>
    <w:rsid w:val="002E4250"/>
    <w:rsid w:val="002F0CA0"/>
    <w:rsid w:val="002F1729"/>
    <w:rsid w:val="003103FB"/>
    <w:rsid w:val="00314657"/>
    <w:rsid w:val="00315E53"/>
    <w:rsid w:val="00317E1A"/>
    <w:rsid w:val="003262E9"/>
    <w:rsid w:val="00326EA2"/>
    <w:rsid w:val="0037328C"/>
    <w:rsid w:val="00384481"/>
    <w:rsid w:val="003855B4"/>
    <w:rsid w:val="003A6800"/>
    <w:rsid w:val="003A7B12"/>
    <w:rsid w:val="003C2773"/>
    <w:rsid w:val="003C4A27"/>
    <w:rsid w:val="003C4B29"/>
    <w:rsid w:val="00404B11"/>
    <w:rsid w:val="004055E8"/>
    <w:rsid w:val="00414DA5"/>
    <w:rsid w:val="004203C4"/>
    <w:rsid w:val="00443408"/>
    <w:rsid w:val="00472914"/>
    <w:rsid w:val="00483D9A"/>
    <w:rsid w:val="004B5D0D"/>
    <w:rsid w:val="004B64F4"/>
    <w:rsid w:val="004C4D5A"/>
    <w:rsid w:val="004C5BD1"/>
    <w:rsid w:val="004D66EB"/>
    <w:rsid w:val="00503C2C"/>
    <w:rsid w:val="005446DB"/>
    <w:rsid w:val="00554E4A"/>
    <w:rsid w:val="00567487"/>
    <w:rsid w:val="00575E3C"/>
    <w:rsid w:val="005A0E65"/>
    <w:rsid w:val="005C2FBC"/>
    <w:rsid w:val="005C777E"/>
    <w:rsid w:val="005C7C93"/>
    <w:rsid w:val="005E5FDC"/>
    <w:rsid w:val="00601B7B"/>
    <w:rsid w:val="00610375"/>
    <w:rsid w:val="006278F6"/>
    <w:rsid w:val="00635BFA"/>
    <w:rsid w:val="006374FE"/>
    <w:rsid w:val="006409C9"/>
    <w:rsid w:val="0065269E"/>
    <w:rsid w:val="006618D3"/>
    <w:rsid w:val="006648CB"/>
    <w:rsid w:val="0068004B"/>
    <w:rsid w:val="00683CAD"/>
    <w:rsid w:val="00697AA7"/>
    <w:rsid w:val="006A7C3A"/>
    <w:rsid w:val="006C3F93"/>
    <w:rsid w:val="006C6FDF"/>
    <w:rsid w:val="006D0E57"/>
    <w:rsid w:val="006D272D"/>
    <w:rsid w:val="006D509C"/>
    <w:rsid w:val="006D6004"/>
    <w:rsid w:val="006E770D"/>
    <w:rsid w:val="006F68AC"/>
    <w:rsid w:val="00701421"/>
    <w:rsid w:val="007046FF"/>
    <w:rsid w:val="007439C4"/>
    <w:rsid w:val="007504F2"/>
    <w:rsid w:val="00771300"/>
    <w:rsid w:val="00783E16"/>
    <w:rsid w:val="007933CB"/>
    <w:rsid w:val="007C4EDB"/>
    <w:rsid w:val="007D016F"/>
    <w:rsid w:val="007D197F"/>
    <w:rsid w:val="007F47BE"/>
    <w:rsid w:val="007F6ECE"/>
    <w:rsid w:val="0081335D"/>
    <w:rsid w:val="008139EC"/>
    <w:rsid w:val="00825ED6"/>
    <w:rsid w:val="008472AC"/>
    <w:rsid w:val="008556F6"/>
    <w:rsid w:val="0086485A"/>
    <w:rsid w:val="00866BB0"/>
    <w:rsid w:val="008C24E1"/>
    <w:rsid w:val="008D5049"/>
    <w:rsid w:val="008E58BD"/>
    <w:rsid w:val="008F4646"/>
    <w:rsid w:val="00906E4F"/>
    <w:rsid w:val="00916EB2"/>
    <w:rsid w:val="0092099B"/>
    <w:rsid w:val="00944AA8"/>
    <w:rsid w:val="009625E2"/>
    <w:rsid w:val="00974AB7"/>
    <w:rsid w:val="009B0CA1"/>
    <w:rsid w:val="009B28FD"/>
    <w:rsid w:val="009C2300"/>
    <w:rsid w:val="009E6491"/>
    <w:rsid w:val="00A132E1"/>
    <w:rsid w:val="00A727EA"/>
    <w:rsid w:val="00A90D2F"/>
    <w:rsid w:val="00AA5BC6"/>
    <w:rsid w:val="00AC50EC"/>
    <w:rsid w:val="00B3682D"/>
    <w:rsid w:val="00B4549C"/>
    <w:rsid w:val="00B5747F"/>
    <w:rsid w:val="00B61B82"/>
    <w:rsid w:val="00B846EA"/>
    <w:rsid w:val="00B954D5"/>
    <w:rsid w:val="00BB320F"/>
    <w:rsid w:val="00BD1CA5"/>
    <w:rsid w:val="00BD69DF"/>
    <w:rsid w:val="00BE124A"/>
    <w:rsid w:val="00BE1E78"/>
    <w:rsid w:val="00BE3EFC"/>
    <w:rsid w:val="00C3360C"/>
    <w:rsid w:val="00C405D5"/>
    <w:rsid w:val="00C46EE8"/>
    <w:rsid w:val="00C50FA2"/>
    <w:rsid w:val="00C64924"/>
    <w:rsid w:val="00C7665B"/>
    <w:rsid w:val="00C852A0"/>
    <w:rsid w:val="00C86D9F"/>
    <w:rsid w:val="00C9091A"/>
    <w:rsid w:val="00CB103D"/>
    <w:rsid w:val="00CB26FE"/>
    <w:rsid w:val="00CC76D3"/>
    <w:rsid w:val="00CE0879"/>
    <w:rsid w:val="00CF37EF"/>
    <w:rsid w:val="00D02921"/>
    <w:rsid w:val="00D077AF"/>
    <w:rsid w:val="00D161E6"/>
    <w:rsid w:val="00D2172F"/>
    <w:rsid w:val="00D427F9"/>
    <w:rsid w:val="00D45872"/>
    <w:rsid w:val="00D51ADE"/>
    <w:rsid w:val="00D54405"/>
    <w:rsid w:val="00D555E5"/>
    <w:rsid w:val="00D626BE"/>
    <w:rsid w:val="00D83057"/>
    <w:rsid w:val="00D93E1F"/>
    <w:rsid w:val="00DB5766"/>
    <w:rsid w:val="00DB76BD"/>
    <w:rsid w:val="00DC03A3"/>
    <w:rsid w:val="00DC1A06"/>
    <w:rsid w:val="00E1067E"/>
    <w:rsid w:val="00E368A3"/>
    <w:rsid w:val="00E43B54"/>
    <w:rsid w:val="00E50030"/>
    <w:rsid w:val="00E718D7"/>
    <w:rsid w:val="00E80C7A"/>
    <w:rsid w:val="00EA3C51"/>
    <w:rsid w:val="00EB22F5"/>
    <w:rsid w:val="00EB53B3"/>
    <w:rsid w:val="00EB6082"/>
    <w:rsid w:val="00EF1E3B"/>
    <w:rsid w:val="00F1226A"/>
    <w:rsid w:val="00F15BCD"/>
    <w:rsid w:val="00F34118"/>
    <w:rsid w:val="00F64656"/>
    <w:rsid w:val="00F65942"/>
    <w:rsid w:val="00F74378"/>
    <w:rsid w:val="00F74741"/>
    <w:rsid w:val="00F90E45"/>
    <w:rsid w:val="00F976E5"/>
    <w:rsid w:val="00FA0C0A"/>
    <w:rsid w:val="00FB30F8"/>
    <w:rsid w:val="00FC410A"/>
    <w:rsid w:val="00FE1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B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09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Borg</dc:creator>
  <cp:keywords/>
  <dc:description/>
  <cp:lastModifiedBy>0013914</cp:lastModifiedBy>
  <cp:revision>4</cp:revision>
  <dcterms:created xsi:type="dcterms:W3CDTF">2018-05-04T13:26:00Z</dcterms:created>
  <dcterms:modified xsi:type="dcterms:W3CDTF">2018-10-19T02:33:00Z</dcterms:modified>
</cp:coreProperties>
</file>