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26FAC" w14:textId="1FA5ECFA" w:rsidR="009E135D" w:rsidRDefault="009E135D" w:rsidP="009E135D">
      <w:pPr>
        <w:rPr>
          <w:rFonts w:ascii="Times New Roman" w:hAnsi="Times New Roman"/>
          <w:b/>
          <w:bCs/>
          <w:sz w:val="20"/>
          <w:szCs w:val="20"/>
        </w:rPr>
      </w:pPr>
      <w:r w:rsidRPr="00F73498">
        <w:rPr>
          <w:rFonts w:ascii="Times New Roman" w:hAnsi="Times New Roman"/>
          <w:b/>
          <w:bCs/>
          <w:sz w:val="20"/>
          <w:szCs w:val="20"/>
        </w:rPr>
        <w:t xml:space="preserve">Supplement Table 1 The average SUA during 2012-2014    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E135D" w:rsidRPr="008B4BDA" w14:paraId="57445E9B" w14:textId="77777777" w:rsidTr="00D55B8C"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7BF16C22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77CE614A" w14:textId="77777777" w:rsidR="009E135D" w:rsidRPr="008B4BDA" w:rsidRDefault="009E135D" w:rsidP="003476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>SUA</w:t>
            </w:r>
            <w:r w:rsidRPr="008B4BDA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2012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43774759" w14:textId="77777777" w:rsidR="009E135D" w:rsidRPr="008B4BDA" w:rsidRDefault="009E135D" w:rsidP="003476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>SUA</w:t>
            </w:r>
            <w:r w:rsidRPr="008B4BDA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2013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51F8F7B9" w14:textId="77777777" w:rsidR="009E135D" w:rsidRPr="008B4BDA" w:rsidRDefault="009E135D" w:rsidP="003476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>SUA</w:t>
            </w:r>
            <w:r w:rsidRPr="008B4BDA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2014</w:t>
            </w:r>
          </w:p>
        </w:tc>
      </w:tr>
      <w:tr w:rsidR="009E135D" w:rsidRPr="008B4BDA" w14:paraId="45E87C17" w14:textId="77777777" w:rsidTr="003476D3">
        <w:tc>
          <w:tcPr>
            <w:tcW w:w="2074" w:type="dxa"/>
            <w:tcBorders>
              <w:top w:val="single" w:sz="4" w:space="0" w:color="auto"/>
            </w:tcBorders>
          </w:tcPr>
          <w:p w14:paraId="74EE3773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1D21A21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8B4BDA">
              <w:rPr>
                <w:rFonts w:ascii="Times New Roman" w:hAnsi="Times New Roman"/>
                <w:sz w:val="20"/>
                <w:szCs w:val="20"/>
              </w:rPr>
              <w:t>307.09±78.4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4415ECC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8B4BDA">
              <w:rPr>
                <w:rFonts w:ascii="Times New Roman" w:hAnsi="Times New Roman"/>
                <w:sz w:val="20"/>
                <w:szCs w:val="20"/>
              </w:rPr>
              <w:t>306.6±79.9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ADE86DB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8B4BDA">
              <w:rPr>
                <w:rFonts w:ascii="Times New Roman" w:hAnsi="Times New Roman"/>
                <w:sz w:val="20"/>
                <w:szCs w:val="20"/>
              </w:rPr>
              <w:t>313.33±80.7</w:t>
            </w:r>
          </w:p>
        </w:tc>
      </w:tr>
      <w:tr w:rsidR="009E135D" w:rsidRPr="008B4BDA" w14:paraId="6218C926" w14:textId="77777777" w:rsidTr="003476D3">
        <w:tc>
          <w:tcPr>
            <w:tcW w:w="2074" w:type="dxa"/>
          </w:tcPr>
          <w:p w14:paraId="02ED5401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65BC4F14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04328C43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23B903A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135D" w:rsidRPr="008B4BDA" w14:paraId="5BD6A9D4" w14:textId="77777777" w:rsidTr="003476D3">
        <w:tc>
          <w:tcPr>
            <w:tcW w:w="2074" w:type="dxa"/>
          </w:tcPr>
          <w:p w14:paraId="6BE9ACF7" w14:textId="77777777" w:rsidR="009E135D" w:rsidRPr="008B4BDA" w:rsidRDefault="009E135D" w:rsidP="003476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>Mauchly’s test</w:t>
            </w:r>
          </w:p>
        </w:tc>
        <w:tc>
          <w:tcPr>
            <w:tcW w:w="2074" w:type="dxa"/>
          </w:tcPr>
          <w:p w14:paraId="7E9D6AB9" w14:textId="671661AD" w:rsidR="009E135D" w:rsidRPr="008B4BDA" w:rsidRDefault="00C80DF8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C80DF8">
              <w:rPr>
                <w:rFonts w:ascii="Times New Roman" w:hAnsi="Times New Roman"/>
                <w:i/>
                <w:iCs/>
                <w:sz w:val="20"/>
                <w:szCs w:val="20"/>
              </w:rPr>
              <w:t>x</w:t>
            </w:r>
            <w:r w:rsidR="009E135D" w:rsidRPr="008B4BD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9E135D" w:rsidRPr="008B4BDA">
              <w:rPr>
                <w:rFonts w:ascii="Times New Roman" w:hAnsi="Times New Roman"/>
                <w:sz w:val="20"/>
                <w:szCs w:val="20"/>
              </w:rPr>
              <w:t>=1.655</w:t>
            </w:r>
          </w:p>
        </w:tc>
        <w:tc>
          <w:tcPr>
            <w:tcW w:w="2074" w:type="dxa"/>
          </w:tcPr>
          <w:p w14:paraId="78144A18" w14:textId="77777777" w:rsidR="009E135D" w:rsidRPr="008B4BDA" w:rsidRDefault="009E135D" w:rsidP="003476D3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i/>
                <w:iCs/>
                <w:sz w:val="20"/>
                <w:szCs w:val="20"/>
              </w:rPr>
              <w:t>P=</w:t>
            </w:r>
            <w:r w:rsidRPr="00C80DF8">
              <w:rPr>
                <w:rFonts w:ascii="Times New Roman" w:hAnsi="Times New Roman"/>
                <w:sz w:val="20"/>
                <w:szCs w:val="20"/>
              </w:rPr>
              <w:t>0.437</w:t>
            </w:r>
          </w:p>
        </w:tc>
        <w:tc>
          <w:tcPr>
            <w:tcW w:w="2074" w:type="dxa"/>
          </w:tcPr>
          <w:p w14:paraId="3D6B638B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135D" w:rsidRPr="008B4BDA" w14:paraId="32E9DC02" w14:textId="77777777" w:rsidTr="00D55B8C">
        <w:tc>
          <w:tcPr>
            <w:tcW w:w="2074" w:type="dxa"/>
            <w:tcBorders>
              <w:bottom w:val="single" w:sz="12" w:space="0" w:color="auto"/>
            </w:tcBorders>
          </w:tcPr>
          <w:p w14:paraId="553E1E27" w14:textId="46922457" w:rsidR="009E135D" w:rsidRPr="008B4BDA" w:rsidRDefault="00747EB9" w:rsidP="003476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>Pillai’s</w:t>
            </w:r>
            <w:r w:rsidR="009E135D" w:rsidRPr="008B4B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trace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4B17ACD6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8B4BDA">
              <w:rPr>
                <w:rFonts w:ascii="Times New Roman" w:hAnsi="Times New Roman"/>
                <w:i/>
                <w:iCs/>
                <w:sz w:val="20"/>
                <w:szCs w:val="20"/>
              </w:rPr>
              <w:t>F</w:t>
            </w:r>
            <w:r w:rsidRPr="008B4BDA">
              <w:rPr>
                <w:rFonts w:ascii="Times New Roman" w:hAnsi="Times New Roman"/>
                <w:sz w:val="20"/>
                <w:szCs w:val="20"/>
              </w:rPr>
              <w:t>=</w:t>
            </w:r>
            <w:bookmarkStart w:id="0" w:name="_Hlk33519098"/>
            <w:r w:rsidRPr="008B4BDA">
              <w:rPr>
                <w:rFonts w:ascii="Times New Roman" w:hAnsi="Times New Roman"/>
                <w:sz w:val="20"/>
                <w:szCs w:val="20"/>
              </w:rPr>
              <w:t>50.277</w:t>
            </w:r>
            <w:bookmarkEnd w:id="0"/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664E7272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  <w:r w:rsidRPr="008B4BDA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bookmarkStart w:id="1" w:name="_Hlk33519116"/>
            <w:r w:rsidRPr="008B4BDA">
              <w:rPr>
                <w:rFonts w:ascii="Times New Roman" w:hAnsi="Times New Roman"/>
                <w:i/>
                <w:iCs/>
                <w:sz w:val="20"/>
                <w:szCs w:val="20"/>
              </w:rPr>
              <w:t>&lt;</w:t>
            </w:r>
            <w:r w:rsidRPr="00C80DF8">
              <w:rPr>
                <w:rFonts w:ascii="Times New Roman" w:hAnsi="Times New Roman"/>
                <w:sz w:val="20"/>
                <w:szCs w:val="20"/>
              </w:rPr>
              <w:t>0.01</w:t>
            </w:r>
            <w:bookmarkEnd w:id="1"/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14:paraId="6A895E0C" w14:textId="77777777" w:rsidR="009E135D" w:rsidRPr="008B4BDA" w:rsidRDefault="009E135D" w:rsidP="00347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B2CAF1" w14:textId="54DFCA07" w:rsidR="009E135D" w:rsidRDefault="009E135D" w:rsidP="009E135D">
      <w:pPr>
        <w:rPr>
          <w:rFonts w:ascii="Times New Roman" w:hAnsi="Times New Roman"/>
          <w:sz w:val="20"/>
          <w:szCs w:val="20"/>
        </w:rPr>
      </w:pPr>
      <w:r w:rsidRPr="008B4BDA">
        <w:rPr>
          <w:rFonts w:ascii="Times New Roman" w:hAnsi="Times New Roman"/>
          <w:sz w:val="20"/>
          <w:szCs w:val="20"/>
        </w:rPr>
        <w:t>Univariate repeated measures ANOVA was conducted to test for the changes in SUA over time.</w:t>
      </w:r>
    </w:p>
    <w:p w14:paraId="28565738" w14:textId="135CCFAC" w:rsidR="007804B1" w:rsidRPr="008B4BDA" w:rsidRDefault="007804B1" w:rsidP="009E135D">
      <w:pPr>
        <w:rPr>
          <w:rFonts w:ascii="Times New Roman" w:hAnsi="Times New Roman"/>
          <w:sz w:val="20"/>
          <w:szCs w:val="20"/>
        </w:rPr>
      </w:pPr>
      <w:r w:rsidRPr="003476D3">
        <w:rPr>
          <w:rFonts w:ascii="Times New Roman" w:eastAsia="宋体" w:hAnsi="Times New Roman"/>
          <w:sz w:val="20"/>
          <w:szCs w:val="20"/>
          <w:lang w:val="en-GB"/>
        </w:rPr>
        <w:t>SUA, serum uric acid;</w:t>
      </w:r>
    </w:p>
    <w:p w14:paraId="5A202E88" w14:textId="77777777" w:rsidR="009E135D" w:rsidRPr="008B4BDA" w:rsidRDefault="009E135D" w:rsidP="009E135D">
      <w:pPr>
        <w:rPr>
          <w:rFonts w:ascii="Times New Roman" w:hAnsi="Times New Roman"/>
          <w:sz w:val="20"/>
          <w:szCs w:val="20"/>
        </w:rPr>
      </w:pPr>
      <w:r w:rsidRPr="008B4BDA">
        <w:rPr>
          <w:rFonts w:ascii="Times New Roman" w:hAnsi="Times New Roman"/>
          <w:sz w:val="20"/>
          <w:szCs w:val="20"/>
        </w:rPr>
        <w:t xml:space="preserve"> </w:t>
      </w:r>
    </w:p>
    <w:p w14:paraId="13276E0D" w14:textId="0EB09855" w:rsidR="009E135D" w:rsidRPr="000D6522" w:rsidRDefault="009E135D" w:rsidP="009E135D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F73498">
        <w:rPr>
          <w:rFonts w:ascii="Times New Roman" w:hAnsi="Times New Roman"/>
          <w:b/>
          <w:bCs/>
          <w:sz w:val="20"/>
          <w:szCs w:val="20"/>
        </w:rPr>
        <w:t xml:space="preserve">Supplement Table </w:t>
      </w:r>
      <w:r>
        <w:rPr>
          <w:rFonts w:ascii="Times New Roman" w:hAnsi="Times New Roman" w:hint="eastAsia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D6522">
        <w:rPr>
          <w:rFonts w:ascii="Times New Roman" w:hAnsi="Times New Roman"/>
          <w:b/>
          <w:bCs/>
          <w:sz w:val="20"/>
          <w:szCs w:val="20"/>
        </w:rPr>
        <w:t>The shape parameters of SUA trajectory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1273"/>
        <w:gridCol w:w="1359"/>
        <w:gridCol w:w="1187"/>
        <w:gridCol w:w="1273"/>
      </w:tblGrid>
      <w:tr w:rsidR="009E135D" w:rsidRPr="00641CEE" w14:paraId="708F3241" w14:textId="77777777" w:rsidTr="00254910">
        <w:trPr>
          <w:trHeight w:hRule="exact" w:val="28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AB5AA95" w14:textId="77777777" w:rsidR="009E135D" w:rsidRPr="000D6522" w:rsidRDefault="009E135D" w:rsidP="003476D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65E095E" w14:textId="1302975F" w:rsidR="009E135D" w:rsidRPr="000D6522" w:rsidRDefault="00747EB9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</w:t>
            </w:r>
            <w:r w:rsidR="009E135D"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09A42EC" w14:textId="6575DE81" w:rsidR="009E135D" w:rsidRPr="000D6522" w:rsidRDefault="00747EB9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 w:rsidR="009E135D"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9064786" w14:textId="75E5EBE4" w:rsidR="009E135D" w:rsidRPr="000D6522" w:rsidRDefault="00747EB9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 w:rsidR="009E135D"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0F2E02F" w14:textId="0C7C2E22" w:rsidR="009E135D" w:rsidRPr="000D6522" w:rsidRDefault="00747EB9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</w:t>
            </w:r>
            <w:r w:rsidR="009E135D"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9E135D" w:rsidRPr="00641CEE" w14:paraId="2AFBC504" w14:textId="77777777" w:rsidTr="00254910">
        <w:trPr>
          <w:trHeight w:hRule="exact" w:val="284"/>
        </w:trPr>
        <w:tc>
          <w:tcPr>
            <w:tcW w:w="0" w:type="auto"/>
            <w:shd w:val="clear" w:color="auto" w:fill="auto"/>
          </w:tcPr>
          <w:p w14:paraId="011C1BA9" w14:textId="77777777" w:rsidR="009E135D" w:rsidRPr="000D6522" w:rsidRDefault="009E135D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shd w:val="clear" w:color="auto" w:fill="auto"/>
          </w:tcPr>
          <w:p w14:paraId="2E5DC816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219.13</w:t>
            </w:r>
          </w:p>
        </w:tc>
        <w:tc>
          <w:tcPr>
            <w:tcW w:w="1359" w:type="dxa"/>
            <w:shd w:val="clear" w:color="auto" w:fill="auto"/>
          </w:tcPr>
          <w:p w14:paraId="5ED1B57B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291.64</w:t>
            </w:r>
          </w:p>
        </w:tc>
        <w:tc>
          <w:tcPr>
            <w:tcW w:w="1187" w:type="dxa"/>
            <w:shd w:val="clear" w:color="auto" w:fill="auto"/>
          </w:tcPr>
          <w:p w14:paraId="2E2C0B96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365.21</w:t>
            </w:r>
          </w:p>
        </w:tc>
        <w:tc>
          <w:tcPr>
            <w:tcW w:w="0" w:type="auto"/>
            <w:shd w:val="clear" w:color="auto" w:fill="auto"/>
          </w:tcPr>
          <w:p w14:paraId="6AC537D5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458.80</w:t>
            </w:r>
          </w:p>
        </w:tc>
      </w:tr>
      <w:tr w:rsidR="009E135D" w:rsidRPr="00641CEE" w14:paraId="75449A81" w14:textId="77777777" w:rsidTr="00254910">
        <w:trPr>
          <w:trHeight w:hRule="exact" w:val="284"/>
        </w:trPr>
        <w:tc>
          <w:tcPr>
            <w:tcW w:w="0" w:type="auto"/>
            <w:shd w:val="clear" w:color="auto" w:fill="auto"/>
          </w:tcPr>
          <w:p w14:paraId="17C1EDD1" w14:textId="639B6899" w:rsidR="009E135D" w:rsidRPr="000D6522" w:rsidRDefault="009E135D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>Linear</w:t>
            </w:r>
            <w:r w:rsidR="00EC1AA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C1AA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0" w:type="auto"/>
            <w:shd w:val="clear" w:color="auto" w:fill="auto"/>
          </w:tcPr>
          <w:p w14:paraId="05CD29B8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2.30</w:t>
            </w:r>
          </w:p>
        </w:tc>
        <w:tc>
          <w:tcPr>
            <w:tcW w:w="1359" w:type="dxa"/>
            <w:shd w:val="clear" w:color="auto" w:fill="auto"/>
          </w:tcPr>
          <w:p w14:paraId="2AC63390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2.27</w:t>
            </w:r>
          </w:p>
        </w:tc>
        <w:tc>
          <w:tcPr>
            <w:tcW w:w="1187" w:type="dxa"/>
            <w:shd w:val="clear" w:color="auto" w:fill="auto"/>
          </w:tcPr>
          <w:p w14:paraId="10B4EC3D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3.52</w:t>
            </w:r>
          </w:p>
        </w:tc>
        <w:tc>
          <w:tcPr>
            <w:tcW w:w="0" w:type="auto"/>
            <w:shd w:val="clear" w:color="auto" w:fill="auto"/>
          </w:tcPr>
          <w:p w14:paraId="07D79A3C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0.95</w:t>
            </w:r>
          </w:p>
        </w:tc>
      </w:tr>
      <w:tr w:rsidR="009E135D" w:rsidRPr="00641CEE" w14:paraId="45B2DF87" w14:textId="77777777" w:rsidTr="00254910">
        <w:trPr>
          <w:trHeight w:hRule="exact" w:val="284"/>
        </w:trPr>
        <w:tc>
          <w:tcPr>
            <w:tcW w:w="0" w:type="auto"/>
            <w:shd w:val="clear" w:color="auto" w:fill="auto"/>
          </w:tcPr>
          <w:p w14:paraId="63E8353B" w14:textId="0F230080" w:rsidR="009E135D" w:rsidRPr="000D6522" w:rsidRDefault="009E135D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6522">
              <w:rPr>
                <w:rFonts w:ascii="Times New Roman" w:hAnsi="Times New Roman"/>
                <w:b/>
                <w:bCs/>
                <w:sz w:val="20"/>
                <w:szCs w:val="20"/>
              </w:rPr>
              <w:t>Quadratic</w:t>
            </w:r>
            <w:r w:rsidR="00EC1AA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C1AA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0" w:type="auto"/>
            <w:shd w:val="clear" w:color="auto" w:fill="auto"/>
          </w:tcPr>
          <w:p w14:paraId="5E4F07B3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14:paraId="18E7541E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D92C090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1F240F6" w14:textId="77777777" w:rsidR="009E135D" w:rsidRPr="000D6522" w:rsidRDefault="009E135D" w:rsidP="000D6522">
            <w:pPr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4.17</w:t>
            </w:r>
          </w:p>
        </w:tc>
      </w:tr>
      <w:tr w:rsidR="00FF4DC4" w:rsidRPr="00641CEE" w14:paraId="39E0A9FC" w14:textId="77777777" w:rsidTr="00254910">
        <w:trPr>
          <w:trHeight w:hRule="exact" w:val="284"/>
        </w:trPr>
        <w:tc>
          <w:tcPr>
            <w:tcW w:w="0" w:type="auto"/>
            <w:shd w:val="clear" w:color="auto" w:fill="auto"/>
          </w:tcPr>
          <w:p w14:paraId="1739B70F" w14:textId="7B669D4D" w:rsidR="00FF4DC4" w:rsidRPr="000D6522" w:rsidRDefault="00FF4DC4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roup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membership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probability</w:t>
            </w:r>
          </w:p>
        </w:tc>
        <w:tc>
          <w:tcPr>
            <w:tcW w:w="0" w:type="auto"/>
            <w:shd w:val="clear" w:color="auto" w:fill="auto"/>
          </w:tcPr>
          <w:p w14:paraId="1C307CEA" w14:textId="0A6A4938" w:rsidR="00FF4DC4" w:rsidRPr="000D6522" w:rsidRDefault="00711A68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25.93%</w:t>
            </w:r>
          </w:p>
        </w:tc>
        <w:tc>
          <w:tcPr>
            <w:tcW w:w="1359" w:type="dxa"/>
            <w:shd w:val="clear" w:color="auto" w:fill="auto"/>
          </w:tcPr>
          <w:p w14:paraId="0B34D4E8" w14:textId="09BC8D48" w:rsidR="00FF4DC4" w:rsidRPr="000D6522" w:rsidRDefault="00254910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37.18%</w:t>
            </w:r>
          </w:p>
        </w:tc>
        <w:tc>
          <w:tcPr>
            <w:tcW w:w="1187" w:type="dxa"/>
            <w:shd w:val="clear" w:color="auto" w:fill="auto"/>
          </w:tcPr>
          <w:p w14:paraId="04D88F18" w14:textId="6A3A4995" w:rsidR="00FF4DC4" w:rsidRPr="000D6522" w:rsidRDefault="00254910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30.22%</w:t>
            </w:r>
          </w:p>
        </w:tc>
        <w:tc>
          <w:tcPr>
            <w:tcW w:w="0" w:type="auto"/>
            <w:shd w:val="clear" w:color="auto" w:fill="auto"/>
          </w:tcPr>
          <w:p w14:paraId="02F631C9" w14:textId="0CAC27F2" w:rsidR="00FF4DC4" w:rsidRPr="000D6522" w:rsidRDefault="00254910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6.67%</w:t>
            </w:r>
          </w:p>
        </w:tc>
      </w:tr>
      <w:tr w:rsidR="00D03085" w:rsidRPr="00641CEE" w14:paraId="6C16A8C6" w14:textId="77777777" w:rsidTr="00254910">
        <w:trPr>
          <w:trHeight w:hRule="exact" w:val="349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194E37EC" w14:textId="6CA11F09" w:rsidR="00D03085" w:rsidRPr="000D6522" w:rsidRDefault="00D03085" w:rsidP="003476D3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3085">
              <w:rPr>
                <w:rFonts w:ascii="Times New Roman" w:hAnsi="Times New Roman"/>
                <w:b/>
                <w:bCs/>
                <w:sz w:val="20"/>
                <w:szCs w:val="20"/>
              </w:rPr>
              <w:t>Group average posterior probabilit</w:t>
            </w:r>
            <w:r w:rsidR="00FF4DC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8C426CF" w14:textId="5E90669D" w:rsidR="00D03085" w:rsidRPr="000D6522" w:rsidRDefault="00D03085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0.92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shd w:val="clear" w:color="auto" w:fill="auto"/>
          </w:tcPr>
          <w:p w14:paraId="4811B761" w14:textId="57FE59FF" w:rsidR="00D03085" w:rsidRPr="000D6522" w:rsidRDefault="00D03085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0.88</w:t>
            </w: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</w:tcPr>
          <w:p w14:paraId="6AB4D875" w14:textId="3ED1866B" w:rsidR="00D03085" w:rsidRPr="000D6522" w:rsidRDefault="00D03085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36E0E0A3" w14:textId="4C7D797A" w:rsidR="00D03085" w:rsidRPr="000D6522" w:rsidRDefault="00D03085" w:rsidP="000D65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0.93</w:t>
            </w:r>
          </w:p>
        </w:tc>
      </w:tr>
    </w:tbl>
    <w:p w14:paraId="33800BE9" w14:textId="7B625C57" w:rsidR="009E135D" w:rsidRDefault="007804B1">
      <w:pPr>
        <w:widowControl/>
        <w:jc w:val="left"/>
        <w:rPr>
          <w:rFonts w:ascii="Times New Roman" w:eastAsia="宋体" w:hAnsi="Times New Roman"/>
          <w:sz w:val="20"/>
          <w:szCs w:val="20"/>
          <w:lang w:val="en-GB"/>
        </w:rPr>
      </w:pPr>
      <w:r w:rsidRPr="003476D3">
        <w:rPr>
          <w:rFonts w:ascii="Times New Roman" w:eastAsia="宋体" w:hAnsi="Times New Roman"/>
          <w:sz w:val="20"/>
          <w:szCs w:val="20"/>
          <w:lang w:val="en-GB"/>
        </w:rPr>
        <w:t>SUA, serum uric acid;</w:t>
      </w:r>
    </w:p>
    <w:p w14:paraId="077D6075" w14:textId="77777777" w:rsidR="00C80DF8" w:rsidRDefault="00C80DF8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2AE52F13" w14:textId="5D0A9E28" w:rsidR="00F55A83" w:rsidRDefault="00BE0432" w:rsidP="00C80DF8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bookmarkStart w:id="2" w:name="_Hlk33538374"/>
      <w:r w:rsidRPr="000D6522">
        <w:rPr>
          <w:rFonts w:ascii="Times New Roman" w:hAnsi="Times New Roman"/>
          <w:b/>
          <w:bCs/>
          <w:sz w:val="20"/>
          <w:szCs w:val="20"/>
        </w:rPr>
        <w:t>Supplement Table</w:t>
      </w:r>
      <w:r w:rsidR="004715C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715CD">
        <w:rPr>
          <w:rFonts w:ascii="Times New Roman" w:hAnsi="Times New Roman" w:hint="eastAsia"/>
          <w:b/>
          <w:bCs/>
          <w:sz w:val="20"/>
          <w:szCs w:val="20"/>
        </w:rPr>
        <w:t>3</w:t>
      </w:r>
      <w:r w:rsidR="004715C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55A83" w:rsidRPr="000D6522">
        <w:rPr>
          <w:rFonts w:ascii="Times New Roman" w:hAnsi="Times New Roman"/>
          <w:b/>
          <w:bCs/>
          <w:sz w:val="20"/>
          <w:szCs w:val="20"/>
        </w:rPr>
        <w:t xml:space="preserve">Association between SUA trajectories and follow-up </w:t>
      </w:r>
      <w:r w:rsidR="00AD17E8" w:rsidRPr="000D6522">
        <w:rPr>
          <w:rFonts w:ascii="Times New Roman" w:hAnsi="Times New Roman"/>
          <w:b/>
          <w:bCs/>
          <w:sz w:val="20"/>
          <w:szCs w:val="20"/>
        </w:rPr>
        <w:t>elevated ALT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317"/>
        <w:gridCol w:w="1700"/>
        <w:gridCol w:w="1985"/>
        <w:gridCol w:w="1700"/>
        <w:gridCol w:w="983"/>
      </w:tblGrid>
      <w:tr w:rsidR="005A51B5" w:rsidRPr="007336E3" w14:paraId="552E65F5" w14:textId="77777777" w:rsidTr="00BE0FFA">
        <w:trPr>
          <w:jc w:val="center"/>
        </w:trPr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2"/>
          <w:p w14:paraId="64C04879" w14:textId="27A81334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5045">
              <w:rPr>
                <w:rFonts w:ascii="Times New Roman" w:hAnsi="Times New Roman"/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928E5" w14:textId="640A8420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1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29D73" w14:textId="5F5B869E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2</w:t>
            </w:r>
          </w:p>
        </w:tc>
        <w:tc>
          <w:tcPr>
            <w:tcW w:w="11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F30D3" w14:textId="52625D77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3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0E5A6" w14:textId="37631610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4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6C05C" w14:textId="1F23CF5C" w:rsidR="005A51B5" w:rsidRPr="007336E3" w:rsidRDefault="005A51B5" w:rsidP="000D652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504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  <w:r w:rsidRPr="00FB50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D6522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trend</w:t>
            </w:r>
          </w:p>
        </w:tc>
      </w:tr>
      <w:tr w:rsidR="00BF2D07" w:rsidRPr="007336E3" w14:paraId="18B52781" w14:textId="77777777" w:rsidTr="000D6522">
        <w:trPr>
          <w:trHeight w:val="412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700A4E5A" w14:textId="77777777" w:rsidR="00BF2D07" w:rsidRPr="007336E3" w:rsidRDefault="00BF2D07" w:rsidP="00EA2D1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566CD78B" w14:textId="29EF23D9" w:rsidR="00BF2D07" w:rsidRPr="007336E3" w:rsidRDefault="00BF2D07" w:rsidP="00EA2D1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1</w:t>
            </w:r>
            <w:r w:rsidR="00BE0FFA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2895CB49" w14:textId="77777777" w:rsidR="00BF2D07" w:rsidRPr="007336E3" w:rsidRDefault="00BF2D07" w:rsidP="00EA2D1B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1.0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2(0.79–1.31)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15A4768E" w14:textId="77777777" w:rsidR="00BF2D07" w:rsidRPr="007336E3" w:rsidRDefault="00BF2D07" w:rsidP="000D6522">
            <w:pPr>
              <w:spacing w:line="360" w:lineRule="auto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0.90(0.69–1.17)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6164E08E" w14:textId="77777777" w:rsidR="00BF2D07" w:rsidRPr="007336E3" w:rsidRDefault="00BF2D07" w:rsidP="000D652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1.0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7(0.</w:t>
            </w: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70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–1.62)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6077F8C" w14:textId="77777777" w:rsidR="00BF2D07" w:rsidRPr="007336E3" w:rsidRDefault="00BF2D07" w:rsidP="00EA2D1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0.1127</w:t>
            </w:r>
          </w:p>
        </w:tc>
      </w:tr>
      <w:tr w:rsidR="00BE0FFA" w:rsidRPr="007336E3" w14:paraId="4D2AC163" w14:textId="77777777" w:rsidTr="000D6522">
        <w:trPr>
          <w:trHeight w:val="428"/>
          <w:jc w:val="center"/>
        </w:trPr>
        <w:tc>
          <w:tcPr>
            <w:tcW w:w="552" w:type="pct"/>
            <w:shd w:val="clear" w:color="auto" w:fill="auto"/>
            <w:vAlign w:val="center"/>
          </w:tcPr>
          <w:p w14:paraId="78B94D43" w14:textId="77777777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62" w:type="pct"/>
            <w:shd w:val="clear" w:color="auto" w:fill="auto"/>
          </w:tcPr>
          <w:p w14:paraId="77D5F587" w14:textId="3495C55D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0C6D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6639355A" w14:textId="5B153B95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1.47(1.13–1.91)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3BC09A88" w14:textId="300897BC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1.95(1.39–2.</w:t>
            </w: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73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66F52F44" w14:textId="66555BF3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2.66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(</w:t>
            </w: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1.64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–</w:t>
            </w: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4.33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7233811" w14:textId="77777777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BE0FFA" w:rsidRPr="007336E3" w14:paraId="44181403" w14:textId="77777777" w:rsidTr="000D6522">
        <w:trPr>
          <w:jc w:val="center"/>
        </w:trPr>
        <w:tc>
          <w:tcPr>
            <w:tcW w:w="5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49CB4D" w14:textId="77777777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6094F18" w14:textId="41C1E033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0C6D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C2AF4" w14:textId="106268F5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1.35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(1.03–</w:t>
            </w: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1.78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</w:t>
            </w:r>
            <w:r w:rsidRPr="007336E3" w:rsidDel="00263E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78A750" w14:textId="273E5BBA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1.71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(1.20–2.44)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  <w:r w:rsidRPr="007336E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B76547" w14:textId="32F55D8A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eastAsia="CSongGB18030C-Light" w:hAnsi="Times New Roman"/>
                <w:color w:val="000000"/>
                <w:sz w:val="20"/>
                <w:szCs w:val="20"/>
              </w:rPr>
              <w:t>2.64</w:t>
            </w:r>
            <w:r w:rsidRPr="007336E3">
              <w:rPr>
                <w:rFonts w:ascii="Times New Roman" w:hAnsi="Times New Roman"/>
                <w:sz w:val="20"/>
                <w:szCs w:val="20"/>
              </w:rPr>
              <w:t>(1.56–4.50)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B53DFF" w14:textId="77777777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14:paraId="1544E5A5" w14:textId="681F23E8" w:rsidR="00A17694" w:rsidRPr="00D64BC2" w:rsidRDefault="00323900" w:rsidP="00A17694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>Model 1: unadjusted baseline variable</w:t>
      </w:r>
      <w:r w:rsidR="006F5A53">
        <w:rPr>
          <w:rFonts w:ascii="Times New Roman" w:eastAsia="宋体" w:hAnsi="Times New Roman" w:hint="eastAsia"/>
          <w:sz w:val="20"/>
          <w:szCs w:val="20"/>
          <w:lang w:val="en-GB"/>
        </w:rPr>
        <w:t>s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.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r w:rsidR="00C21950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0.5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2</w:t>
      </w:r>
      <w:r w:rsidR="00A17694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 xml:space="preserve"> 0.49</w:t>
      </w:r>
      <w:r w:rsidR="00A17694" w:rsidRPr="00D64BC2">
        <w:rPr>
          <w:rFonts w:ascii="Times New Roman" w:hAnsi="Times New Roman"/>
          <w:sz w:val="20"/>
          <w:szCs w:val="20"/>
        </w:rPr>
        <w:t>–</w:t>
      </w:r>
      <w:r w:rsidR="00A17694">
        <w:rPr>
          <w:rFonts w:ascii="Times New Roman" w:hAnsi="Times New Roman"/>
          <w:sz w:val="20"/>
          <w:szCs w:val="20"/>
        </w:rPr>
        <w:t>0.54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615FD26D" w14:textId="46CA4212" w:rsidR="00A17694" w:rsidRPr="00D64BC2" w:rsidRDefault="00323900" w:rsidP="00A17694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>Model 2: adjusted for age and sex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.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r w:rsidR="00C21950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0.6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1</w:t>
      </w:r>
      <w:r w:rsidR="00A17694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 xml:space="preserve"> 0.58</w:t>
      </w:r>
      <w:r w:rsidR="00A17694" w:rsidRPr="00D64BC2">
        <w:rPr>
          <w:rFonts w:ascii="Times New Roman" w:hAnsi="Times New Roman"/>
          <w:sz w:val="20"/>
          <w:szCs w:val="20"/>
        </w:rPr>
        <w:t>–</w:t>
      </w:r>
      <w:r w:rsidR="00A17694">
        <w:rPr>
          <w:rFonts w:ascii="Times New Roman" w:hAnsi="Times New Roman"/>
          <w:sz w:val="20"/>
          <w:szCs w:val="20"/>
        </w:rPr>
        <w:t>0.64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5135BFB0" w14:textId="72DC9666" w:rsidR="00A17694" w:rsidRDefault="00323900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Model 3: adjusted for age, sex, </w:t>
      </w:r>
      <w:r w:rsidRPr="00C35D65">
        <w:rPr>
          <w:rFonts w:ascii="Times New Roman" w:eastAsia="宋体" w:hAnsi="Times New Roman"/>
          <w:sz w:val="20"/>
          <w:szCs w:val="20"/>
          <w:lang w:val="en-GB"/>
        </w:rPr>
        <w:t xml:space="preserve">drinking, smoking, dietary habits, exercise, BMI, abdominal obesity, VAI, BUN, </w:t>
      </w:r>
      <w:proofErr w:type="spellStart"/>
      <w:r w:rsidRPr="00C35D65">
        <w:rPr>
          <w:rFonts w:ascii="Times New Roman" w:eastAsia="宋体" w:hAnsi="Times New Roman"/>
          <w:sz w:val="20"/>
          <w:szCs w:val="20"/>
          <w:lang w:val="en-GB"/>
        </w:rPr>
        <w:t>SCr</w:t>
      </w:r>
      <w:proofErr w:type="spellEnd"/>
      <w:r w:rsidRPr="00C35D65">
        <w:rPr>
          <w:rFonts w:ascii="Times New Roman" w:eastAsia="宋体" w:hAnsi="Times New Roman"/>
          <w:sz w:val="20"/>
          <w:szCs w:val="20"/>
          <w:lang w:val="en-GB"/>
        </w:rPr>
        <w:t xml:space="preserve">, </w:t>
      </w:r>
      <w:r w:rsidR="004715CD" w:rsidRPr="00C35D65">
        <w:rPr>
          <w:rFonts w:ascii="Times New Roman" w:eastAsia="宋体" w:hAnsi="Times New Roman"/>
          <w:sz w:val="20"/>
          <w:szCs w:val="20"/>
          <w:lang w:val="en-GB"/>
        </w:rPr>
        <w:t>eGFR</w:t>
      </w:r>
      <w:r w:rsidR="004715CD">
        <w:rPr>
          <w:rFonts w:ascii="Times New Roman" w:eastAsia="宋体" w:hAnsi="Times New Roman"/>
          <w:sz w:val="20"/>
          <w:szCs w:val="20"/>
          <w:lang w:val="en-GB"/>
        </w:rPr>
        <w:t xml:space="preserve">, </w:t>
      </w:r>
      <w:r w:rsidRPr="00C35D65">
        <w:rPr>
          <w:rFonts w:ascii="Times New Roman" w:eastAsia="宋体" w:hAnsi="Times New Roman"/>
          <w:sz w:val="20"/>
          <w:szCs w:val="20"/>
          <w:lang w:val="en-GB"/>
        </w:rPr>
        <w:t xml:space="preserve">dyslipidemia,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MS, diabetes, hypertension, </w:t>
      </w:r>
      <w:r w:rsidR="004715CD" w:rsidRPr="00C35D65">
        <w:rPr>
          <w:rFonts w:ascii="Times New Roman" w:eastAsia="宋体" w:hAnsi="Times New Roman"/>
          <w:sz w:val="20"/>
          <w:szCs w:val="20"/>
          <w:lang w:val="en-GB"/>
        </w:rPr>
        <w:t xml:space="preserve">and </w:t>
      </w:r>
      <w:r w:rsidRPr="00C35D65">
        <w:rPr>
          <w:rFonts w:ascii="Times New Roman" w:eastAsia="宋体" w:hAnsi="Times New Roman"/>
          <w:sz w:val="20"/>
          <w:szCs w:val="20"/>
          <w:lang w:val="en-GB"/>
        </w:rPr>
        <w:t xml:space="preserve">use of </w:t>
      </w:r>
      <w:proofErr w:type="spellStart"/>
      <w:r w:rsidRPr="00C35D65">
        <w:rPr>
          <w:rFonts w:ascii="Times New Roman" w:eastAsia="宋体" w:hAnsi="Times New Roman"/>
          <w:sz w:val="20"/>
          <w:szCs w:val="20"/>
          <w:lang w:val="en-GB"/>
        </w:rPr>
        <w:t>antidyslipidemia</w:t>
      </w:r>
      <w:proofErr w:type="spellEnd"/>
      <w:r w:rsidRPr="00C35D65">
        <w:rPr>
          <w:rFonts w:ascii="Times New Roman" w:eastAsia="宋体" w:hAnsi="Times New Roman"/>
          <w:sz w:val="20"/>
          <w:szCs w:val="20"/>
          <w:lang w:val="en-GB"/>
        </w:rPr>
        <w:t xml:space="preserve"> medication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. </w:t>
      </w:r>
      <w:r w:rsidR="00C21950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0.6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7</w:t>
      </w:r>
      <w:r w:rsidR="00A17694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 xml:space="preserve"> 0.</w:t>
      </w:r>
      <w:r w:rsidR="00A17694">
        <w:rPr>
          <w:rFonts w:ascii="Times New Roman" w:eastAsia="宋体" w:hAnsi="Times New Roman" w:hint="eastAsia"/>
          <w:sz w:val="20"/>
          <w:szCs w:val="20"/>
          <w:lang w:val="en-GB"/>
        </w:rPr>
        <w:t>64</w:t>
      </w:r>
      <w:r w:rsidR="00A17694" w:rsidRPr="00D64BC2">
        <w:rPr>
          <w:rFonts w:ascii="Times New Roman" w:hAnsi="Times New Roman"/>
          <w:sz w:val="20"/>
          <w:szCs w:val="20"/>
        </w:rPr>
        <w:t>–</w:t>
      </w:r>
      <w:r w:rsidR="00A17694">
        <w:rPr>
          <w:rFonts w:ascii="Times New Roman" w:hAnsi="Times New Roman"/>
          <w:sz w:val="20"/>
          <w:szCs w:val="20"/>
        </w:rPr>
        <w:t>0.</w:t>
      </w:r>
      <w:r w:rsidR="00A17694">
        <w:rPr>
          <w:rFonts w:ascii="Times New Roman" w:hAnsi="Times New Roman" w:hint="eastAsia"/>
          <w:sz w:val="20"/>
          <w:szCs w:val="20"/>
        </w:rPr>
        <w:t>69</w:t>
      </w:r>
      <w:r w:rsidR="00A17694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A17694" w:rsidRPr="00D64BC2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0F68C17D" w14:textId="378700C8" w:rsidR="00796A40" w:rsidRPr="000D6522" w:rsidRDefault="00796A40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>All data are expressed as OR with 95%CI.</w:t>
      </w:r>
    </w:p>
    <w:p w14:paraId="40D395DA" w14:textId="58224A89" w:rsidR="00796A40" w:rsidRPr="000D6522" w:rsidRDefault="00EA2D1B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>*</w:t>
      </w:r>
      <w:r w:rsidR="00796A40" w:rsidRPr="000D6522">
        <w:rPr>
          <w:rFonts w:ascii="Times New Roman" w:eastAsia="宋体" w:hAnsi="Times New Roman"/>
          <w:sz w:val="20"/>
          <w:szCs w:val="20"/>
          <w:lang w:val="en-GB"/>
        </w:rPr>
        <w:t xml:space="preserve">P &lt; 0.050,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>**</w:t>
      </w:r>
      <w:r w:rsidR="00796A40" w:rsidRPr="000D6522">
        <w:rPr>
          <w:rFonts w:ascii="Times New Roman" w:eastAsia="宋体" w:hAnsi="Times New Roman"/>
          <w:sz w:val="20"/>
          <w:szCs w:val="20"/>
          <w:lang w:val="en-GB"/>
        </w:rPr>
        <w:t>P &lt; 0.010.</w:t>
      </w:r>
    </w:p>
    <w:p w14:paraId="57C29052" w14:textId="138EDD43" w:rsidR="00323900" w:rsidRPr="000D6522" w:rsidRDefault="00323900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bookmarkStart w:id="3" w:name="_Hlk33538360"/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SUA, serum uric acid; </w:t>
      </w:r>
      <w:bookmarkEnd w:id="3"/>
      <w:r w:rsidR="00BF2D07" w:rsidRPr="000D6522">
        <w:rPr>
          <w:rFonts w:ascii="Times New Roman" w:eastAsia="宋体" w:hAnsi="Times New Roman"/>
          <w:sz w:val="20"/>
          <w:szCs w:val="20"/>
          <w:lang w:val="en-GB"/>
        </w:rPr>
        <w:t>ALT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, </w:t>
      </w:r>
      <w:r w:rsidR="00BF2D07" w:rsidRPr="000D6522">
        <w:rPr>
          <w:rFonts w:ascii="Times New Roman" w:eastAsia="宋体" w:hAnsi="Times New Roman"/>
          <w:sz w:val="20"/>
          <w:szCs w:val="20"/>
          <w:lang w:val="en-GB"/>
        </w:rPr>
        <w:t xml:space="preserve">alanine aminotransferase;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non-alcoholic fatty liver disease; OR, odds ratio; CI, confidence interval; BMI, body mass index; VAI, visceral fat index; </w:t>
      </w:r>
      <w:r w:rsidRPr="00FB5045">
        <w:rPr>
          <w:rFonts w:ascii="Times New Roman" w:eastAsia="宋体" w:hAnsi="Times New Roman"/>
          <w:sz w:val="20"/>
          <w:szCs w:val="20"/>
          <w:lang w:val="en-GB"/>
        </w:rPr>
        <w:t>BUN,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 blood urea nitrogen; </w:t>
      </w:r>
      <w:proofErr w:type="spellStart"/>
      <w:r>
        <w:rPr>
          <w:rFonts w:ascii="Times New Roman" w:eastAsia="宋体" w:hAnsi="Times New Roman"/>
          <w:sz w:val="20"/>
          <w:szCs w:val="20"/>
          <w:lang w:val="en-GB"/>
        </w:rPr>
        <w:t>SCr</w:t>
      </w:r>
      <w:proofErr w:type="spellEnd"/>
      <w:r w:rsidRPr="00FB5045">
        <w:rPr>
          <w:rFonts w:ascii="Times New Roman" w:eastAsia="宋体" w:hAnsi="Times New Roman"/>
          <w:sz w:val="20"/>
          <w:szCs w:val="20"/>
          <w:lang w:val="en-GB"/>
        </w:rPr>
        <w:t>,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 serum creatinine;</w:t>
      </w:r>
      <w:r w:rsidR="00F9035C" w:rsidRPr="00F9035C">
        <w:rPr>
          <w:rFonts w:ascii="Times New Roman" w:hAnsi="Times New Roman" w:hint="eastAsia"/>
          <w:sz w:val="20"/>
          <w:szCs w:val="20"/>
        </w:rPr>
        <w:t xml:space="preserve"> </w:t>
      </w:r>
      <w:r w:rsidR="00F9035C">
        <w:rPr>
          <w:rFonts w:ascii="Times New Roman" w:hAnsi="Times New Roman" w:hint="eastAsia"/>
          <w:sz w:val="20"/>
          <w:szCs w:val="20"/>
        </w:rPr>
        <w:t>e</w:t>
      </w:r>
      <w:r w:rsidR="00F9035C">
        <w:rPr>
          <w:rFonts w:ascii="Times New Roman" w:hAnsi="Times New Roman"/>
          <w:sz w:val="20"/>
          <w:szCs w:val="20"/>
        </w:rPr>
        <w:t>GFR</w:t>
      </w:r>
      <w:r w:rsidR="00F9035C">
        <w:rPr>
          <w:rFonts w:ascii="Times New Roman" w:hAnsi="Times New Roman" w:hint="eastAsia"/>
          <w:sz w:val="20"/>
          <w:szCs w:val="20"/>
        </w:rPr>
        <w:t>,</w:t>
      </w:r>
      <w:r w:rsidR="00F9035C">
        <w:rPr>
          <w:rFonts w:ascii="Times New Roman" w:hAnsi="Times New Roman"/>
          <w:sz w:val="20"/>
          <w:szCs w:val="20"/>
        </w:rPr>
        <w:t xml:space="preserve"> </w:t>
      </w:r>
      <w:r w:rsidR="00F9035C">
        <w:rPr>
          <w:rFonts w:ascii="Times New Roman" w:hAnsi="Times New Roman" w:hint="eastAsia"/>
          <w:sz w:val="20"/>
          <w:szCs w:val="20"/>
        </w:rPr>
        <w:t>estimated</w:t>
      </w:r>
      <w:r w:rsidR="00F9035C">
        <w:rPr>
          <w:rFonts w:ascii="Times New Roman" w:hAnsi="Times New Roman"/>
          <w:sz w:val="20"/>
          <w:szCs w:val="20"/>
        </w:rPr>
        <w:t xml:space="preserve"> </w:t>
      </w:r>
      <w:r w:rsidR="00F9035C">
        <w:rPr>
          <w:rFonts w:ascii="Times New Roman" w:hAnsi="Times New Roman" w:hint="eastAsia"/>
          <w:sz w:val="20"/>
          <w:szCs w:val="20"/>
        </w:rPr>
        <w:t>glomerular</w:t>
      </w:r>
      <w:r w:rsidR="00F9035C">
        <w:rPr>
          <w:rFonts w:ascii="Times New Roman" w:hAnsi="Times New Roman"/>
          <w:sz w:val="20"/>
          <w:szCs w:val="20"/>
        </w:rPr>
        <w:t xml:space="preserve"> </w:t>
      </w:r>
      <w:r w:rsidR="00F9035C">
        <w:rPr>
          <w:rFonts w:ascii="Times New Roman" w:hAnsi="Times New Roman" w:hint="eastAsia"/>
          <w:sz w:val="20"/>
          <w:szCs w:val="20"/>
        </w:rPr>
        <w:t>filtration</w:t>
      </w:r>
      <w:r w:rsidR="00F9035C">
        <w:rPr>
          <w:rFonts w:ascii="Times New Roman" w:hAnsi="Times New Roman"/>
          <w:sz w:val="20"/>
          <w:szCs w:val="20"/>
        </w:rPr>
        <w:t xml:space="preserve"> </w:t>
      </w:r>
      <w:r w:rsidR="00F9035C">
        <w:rPr>
          <w:rFonts w:ascii="Times New Roman" w:hAnsi="Times New Roman" w:hint="eastAsia"/>
          <w:sz w:val="20"/>
          <w:szCs w:val="20"/>
        </w:rPr>
        <w:t>rate;</w:t>
      </w:r>
      <w:r w:rsidR="00F9035C">
        <w:rPr>
          <w:rFonts w:ascii="Times New Roman" w:hAnsi="Times New Roman"/>
          <w:sz w:val="20"/>
          <w:szCs w:val="20"/>
        </w:rPr>
        <w:t xml:space="preserve">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>MS, metabolic syndrome.</w:t>
      </w:r>
    </w:p>
    <w:p w14:paraId="1538D01B" w14:textId="77777777" w:rsidR="004230A9" w:rsidRPr="000D6522" w:rsidRDefault="004230A9" w:rsidP="004230A9">
      <w:pPr>
        <w:rPr>
          <w:rFonts w:ascii="Times New Roman" w:hAnsi="Times New Roman"/>
          <w:sz w:val="20"/>
          <w:szCs w:val="20"/>
        </w:rPr>
      </w:pPr>
    </w:p>
    <w:p w14:paraId="3565C261" w14:textId="1133240C" w:rsidR="0082250C" w:rsidRDefault="0070287D" w:rsidP="00C80DF8">
      <w:pPr>
        <w:spacing w:line="360" w:lineRule="auto"/>
        <w:jc w:val="left"/>
        <w:rPr>
          <w:rFonts w:ascii="Times New Roman" w:hAnsi="Times New Roman"/>
          <w:b/>
          <w:bCs/>
          <w:sz w:val="20"/>
          <w:szCs w:val="20"/>
        </w:rPr>
      </w:pPr>
      <w:bookmarkStart w:id="4" w:name="_Hlk33538386"/>
      <w:r w:rsidRPr="007336E3">
        <w:rPr>
          <w:rFonts w:ascii="Times New Roman" w:hAnsi="Times New Roman"/>
          <w:b/>
          <w:bCs/>
          <w:sz w:val="20"/>
          <w:szCs w:val="20"/>
        </w:rPr>
        <w:t>Supplement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2250C" w:rsidRPr="00323900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4715CD">
        <w:rPr>
          <w:rFonts w:ascii="Times New Roman" w:hAnsi="Times New Roman" w:hint="eastAsia"/>
          <w:b/>
          <w:bCs/>
          <w:sz w:val="20"/>
          <w:szCs w:val="20"/>
        </w:rPr>
        <w:t>4</w:t>
      </w:r>
      <w:r w:rsidR="00A1769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82E7C" w:rsidRPr="000D6522">
        <w:rPr>
          <w:rFonts w:ascii="Times New Roman" w:hAnsi="Times New Roman"/>
          <w:b/>
          <w:bCs/>
          <w:sz w:val="20"/>
          <w:szCs w:val="20"/>
        </w:rPr>
        <w:t>Association between SUA trajectories and follow-up elevated AST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1312"/>
        <w:gridCol w:w="1574"/>
        <w:gridCol w:w="1930"/>
        <w:gridCol w:w="1821"/>
        <w:gridCol w:w="1045"/>
      </w:tblGrid>
      <w:tr w:rsidR="00122B11" w:rsidRPr="007336E3" w14:paraId="4597A757" w14:textId="77777777" w:rsidTr="000D6522">
        <w:trPr>
          <w:jc w:val="center"/>
        </w:trPr>
        <w:tc>
          <w:tcPr>
            <w:tcW w:w="5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4"/>
          <w:p w14:paraId="42BB339E" w14:textId="77777777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3900">
              <w:rPr>
                <w:rFonts w:ascii="Times New Roman" w:hAnsi="Times New Roman"/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7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7FD88" w14:textId="7542059D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1</w:t>
            </w:r>
          </w:p>
        </w:tc>
        <w:tc>
          <w:tcPr>
            <w:tcW w:w="9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608AD" w14:textId="69B5D2E4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78627" w14:textId="64C07827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24D94" w14:textId="76EDD2DF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6DE36" w14:textId="7CF08A16" w:rsidR="00122B11" w:rsidRPr="007336E3" w:rsidRDefault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0FA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350F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50FA9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trend</w:t>
            </w:r>
          </w:p>
        </w:tc>
      </w:tr>
      <w:tr w:rsidR="00BE0FFA" w:rsidRPr="007336E3" w14:paraId="2C6753B6" w14:textId="77777777" w:rsidTr="000D6522">
        <w:trPr>
          <w:trHeight w:val="412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65FB99C2" w14:textId="77777777" w:rsidR="00BE0FFA" w:rsidRPr="007336E3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59" w:type="pct"/>
            <w:shd w:val="clear" w:color="auto" w:fill="auto"/>
          </w:tcPr>
          <w:p w14:paraId="00468990" w14:textId="46862738" w:rsidR="00BE0FFA" w:rsidRPr="007336E3" w:rsidRDefault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68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D1803E0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2.53(0.94–6.84)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0D596273" w14:textId="4E3F8AAF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2.77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 xml:space="preserve">1.01–7.58)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9228EE0" w14:textId="1541C589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0.78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0.09–6.70)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DCFEA95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0.2897</w:t>
            </w:r>
          </w:p>
        </w:tc>
      </w:tr>
      <w:tr w:rsidR="00BE0FFA" w:rsidRPr="007336E3" w14:paraId="69B62945" w14:textId="77777777" w:rsidTr="000D6522">
        <w:trPr>
          <w:trHeight w:val="428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13033115" w14:textId="77777777" w:rsidR="00BE0FFA" w:rsidRPr="007336E3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59" w:type="pct"/>
            <w:shd w:val="clear" w:color="auto" w:fill="auto"/>
          </w:tcPr>
          <w:p w14:paraId="7C7E9C6F" w14:textId="1C446011" w:rsidR="00BE0FFA" w:rsidRPr="007336E3" w:rsidRDefault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68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0445C2A" w14:textId="1EF3DF14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2.66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0.93–7.58)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79908B40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2.90(0.89–9.46)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93B07D8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0.84(0.09–8.08)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8A8AB08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0.4900</w:t>
            </w:r>
          </w:p>
        </w:tc>
      </w:tr>
      <w:tr w:rsidR="00BE0FFA" w:rsidRPr="007336E3" w14:paraId="0A28BAD1" w14:textId="77777777" w:rsidTr="000D6522">
        <w:trPr>
          <w:jc w:val="center"/>
        </w:trPr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5A3454" w14:textId="77777777" w:rsidR="00BE0FFA" w:rsidRPr="007336E3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B964272" w14:textId="03001428" w:rsidR="00BE0FFA" w:rsidRPr="007336E3" w:rsidRDefault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68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7FF7A4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2.59(0.89–7.49)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4C1B88" w14:textId="00CD3006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2.76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0. 81–9.38)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C8F8C9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0.67(0.06–7.09)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FD22B2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0.5982</w:t>
            </w:r>
          </w:p>
        </w:tc>
      </w:tr>
    </w:tbl>
    <w:p w14:paraId="7F02E7D3" w14:textId="0DB17CFC" w:rsidR="00C35D65" w:rsidRPr="000D6522" w:rsidRDefault="00796A40" w:rsidP="00C80DF8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FB5045">
        <w:rPr>
          <w:rFonts w:ascii="Times New Roman" w:hAnsi="Times New Roman"/>
          <w:sz w:val="20"/>
          <w:szCs w:val="20"/>
        </w:rPr>
        <w:t xml:space="preserve">Model 1: unadjusted baseline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variables; </w:t>
      </w:r>
      <w:r w:rsidR="00C35D65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</w:t>
      </w:r>
      <w:r w:rsidR="00C95B56">
        <w:rPr>
          <w:rFonts w:ascii="Times New Roman" w:eastAsia="宋体" w:hAnsi="Times New Roman"/>
          <w:sz w:val="20"/>
          <w:szCs w:val="20"/>
          <w:lang w:val="en-GB"/>
        </w:rPr>
        <w:t>60</w:t>
      </w:r>
      <w:r w:rsidR="00C95B56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C95B56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C95B56">
        <w:rPr>
          <w:rFonts w:ascii="Times New Roman" w:eastAsia="宋体" w:hAnsi="Times New Roman"/>
          <w:sz w:val="20"/>
          <w:szCs w:val="20"/>
          <w:lang w:val="en-GB"/>
        </w:rPr>
        <w:t xml:space="preserve"> 0.52</w:t>
      </w:r>
      <w:r w:rsidR="00C95B56" w:rsidRPr="00D64BC2">
        <w:rPr>
          <w:rFonts w:ascii="Times New Roman" w:hAnsi="Times New Roman"/>
          <w:sz w:val="20"/>
          <w:szCs w:val="20"/>
        </w:rPr>
        <w:t>–</w:t>
      </w:r>
      <w:r w:rsidR="00C95B56">
        <w:rPr>
          <w:rFonts w:ascii="Times New Roman" w:hAnsi="Times New Roman"/>
          <w:sz w:val="20"/>
          <w:szCs w:val="20"/>
        </w:rPr>
        <w:t>0.68</w:t>
      </w:r>
      <w:r w:rsidR="00C95B56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95B56" w:rsidRPr="00935C38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14F384C3" w14:textId="3F0556E2" w:rsidR="00796A40" w:rsidRPr="000D6522" w:rsidRDefault="00796A40" w:rsidP="00796A40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Model 2: adjusted for age and sex; </w:t>
      </w:r>
      <w:r w:rsidR="00C35D65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0.6</w:t>
      </w:r>
      <w:r w:rsidR="007C3118">
        <w:rPr>
          <w:rFonts w:ascii="Times New Roman" w:eastAsia="宋体" w:hAnsi="Times New Roman"/>
          <w:sz w:val="20"/>
          <w:szCs w:val="20"/>
          <w:lang w:val="en-GB"/>
        </w:rPr>
        <w:t>2</w:t>
      </w:r>
      <w:r w:rsidR="002021C7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2021C7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2021C7">
        <w:rPr>
          <w:rFonts w:ascii="Times New Roman" w:eastAsia="宋体" w:hAnsi="Times New Roman"/>
          <w:sz w:val="20"/>
          <w:szCs w:val="20"/>
          <w:lang w:val="en-GB"/>
        </w:rPr>
        <w:t xml:space="preserve"> 0.53</w:t>
      </w:r>
      <w:r w:rsidR="002021C7" w:rsidRPr="00D64BC2">
        <w:rPr>
          <w:rFonts w:ascii="Times New Roman" w:hAnsi="Times New Roman"/>
          <w:sz w:val="20"/>
          <w:szCs w:val="20"/>
        </w:rPr>
        <w:t>–</w:t>
      </w:r>
      <w:r w:rsidR="002021C7">
        <w:rPr>
          <w:rFonts w:ascii="Times New Roman" w:hAnsi="Times New Roman"/>
          <w:sz w:val="20"/>
          <w:szCs w:val="20"/>
        </w:rPr>
        <w:t>0.71</w:t>
      </w:r>
      <w:r w:rsidR="002021C7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35D65" w:rsidRPr="000D6522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5D38DD9E" w14:textId="73551B16" w:rsidR="00796A40" w:rsidRPr="000D6522" w:rsidRDefault="00796A40" w:rsidP="00796A40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Model 3: adjusted for age, sex, </w:t>
      </w:r>
      <w:r w:rsidRPr="00FB5045">
        <w:rPr>
          <w:rFonts w:ascii="Times New Roman" w:eastAsia="宋体" w:hAnsi="Times New Roman"/>
          <w:sz w:val="20"/>
          <w:szCs w:val="20"/>
          <w:lang w:val="en-GB"/>
        </w:rPr>
        <w:t xml:space="preserve">drinking, smoking, dietary habits, exercise, BMI, abdominal obesity, VAI, </w:t>
      </w:r>
      <w:r w:rsidRPr="00FB5045">
        <w:rPr>
          <w:rFonts w:ascii="Times New Roman" w:eastAsia="宋体" w:hAnsi="Times New Roman"/>
          <w:sz w:val="20"/>
          <w:szCs w:val="20"/>
          <w:lang w:val="en-GB"/>
        </w:rPr>
        <w:lastRenderedPageBreak/>
        <w:t xml:space="preserve">BUN, </w:t>
      </w:r>
      <w:proofErr w:type="spellStart"/>
      <w:r>
        <w:rPr>
          <w:rFonts w:ascii="Times New Roman" w:eastAsia="宋体" w:hAnsi="Times New Roman"/>
          <w:sz w:val="20"/>
          <w:szCs w:val="20"/>
          <w:lang w:val="en-GB"/>
        </w:rPr>
        <w:t>SCr</w:t>
      </w:r>
      <w:proofErr w:type="spellEnd"/>
      <w:r w:rsidRPr="00FB5045">
        <w:rPr>
          <w:rFonts w:ascii="Times New Roman" w:eastAsia="宋体" w:hAnsi="Times New Roman"/>
          <w:sz w:val="20"/>
          <w:szCs w:val="20"/>
          <w:lang w:val="en-GB"/>
        </w:rPr>
        <w:t xml:space="preserve">, </w:t>
      </w:r>
      <w:bookmarkStart w:id="5" w:name="_Hlk33531316"/>
      <w:r w:rsidR="004715CD">
        <w:rPr>
          <w:rFonts w:ascii="Times New Roman" w:eastAsia="宋体" w:hAnsi="Times New Roman"/>
          <w:sz w:val="20"/>
          <w:szCs w:val="20"/>
          <w:lang w:val="en-GB"/>
        </w:rPr>
        <w:t>eGFR</w:t>
      </w:r>
      <w:bookmarkEnd w:id="5"/>
      <w:r w:rsidR="004715CD">
        <w:rPr>
          <w:rFonts w:ascii="Times New Roman" w:eastAsia="宋体" w:hAnsi="Times New Roman" w:hint="eastAsia"/>
          <w:sz w:val="20"/>
          <w:szCs w:val="20"/>
          <w:lang w:val="en-GB"/>
        </w:rPr>
        <w:t>,</w:t>
      </w:r>
      <w:r w:rsidR="004715CD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bookmarkStart w:id="6" w:name="_Hlk33531337"/>
      <w:r w:rsidRPr="00FB5045">
        <w:rPr>
          <w:rFonts w:ascii="Times New Roman" w:eastAsia="宋体" w:hAnsi="Times New Roman"/>
          <w:sz w:val="20"/>
          <w:szCs w:val="20"/>
          <w:lang w:val="en-GB"/>
        </w:rPr>
        <w:t xml:space="preserve">dyslipidemia, 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MS, diabetes, hypertension, </w:t>
      </w:r>
      <w:r w:rsidR="004715CD">
        <w:rPr>
          <w:rFonts w:ascii="Times New Roman" w:eastAsia="宋体" w:hAnsi="Times New Roman"/>
          <w:sz w:val="20"/>
          <w:szCs w:val="20"/>
          <w:lang w:val="en-GB"/>
        </w:rPr>
        <w:t>and</w:t>
      </w:r>
      <w:r w:rsidR="004715CD" w:rsidRPr="00FB5045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r w:rsidRPr="00FB5045">
        <w:rPr>
          <w:rFonts w:ascii="Times New Roman" w:eastAsia="宋体" w:hAnsi="Times New Roman"/>
          <w:sz w:val="20"/>
          <w:szCs w:val="20"/>
          <w:lang w:val="en-GB"/>
        </w:rPr>
        <w:t xml:space="preserve">use of </w:t>
      </w:r>
      <w:proofErr w:type="spellStart"/>
      <w:r w:rsidRPr="00FB5045">
        <w:rPr>
          <w:rFonts w:ascii="Times New Roman" w:eastAsia="宋体" w:hAnsi="Times New Roman"/>
          <w:sz w:val="20"/>
          <w:szCs w:val="20"/>
          <w:lang w:val="en-GB"/>
        </w:rPr>
        <w:t>antidyslipidemia</w:t>
      </w:r>
      <w:proofErr w:type="spellEnd"/>
      <w:r w:rsidRPr="00FB5045">
        <w:rPr>
          <w:rFonts w:ascii="Times New Roman" w:eastAsia="宋体" w:hAnsi="Times New Roman"/>
          <w:sz w:val="20"/>
          <w:szCs w:val="20"/>
          <w:lang w:val="en-GB"/>
        </w:rPr>
        <w:t xml:space="preserve"> medication</w:t>
      </w:r>
      <w:r w:rsidRPr="000D6522">
        <w:rPr>
          <w:rFonts w:ascii="Times New Roman" w:eastAsia="宋体" w:hAnsi="Times New Roman"/>
          <w:sz w:val="20"/>
          <w:szCs w:val="20"/>
          <w:lang w:val="en-GB"/>
        </w:rPr>
        <w:t>.</w:t>
      </w:r>
      <w:bookmarkEnd w:id="6"/>
      <w:r w:rsidRPr="000D6522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r w:rsidR="00C35D65" w:rsidRPr="000D6522">
        <w:rPr>
          <w:rFonts w:ascii="Times New Roman" w:eastAsia="宋体" w:hAnsi="Times New Roman"/>
          <w:sz w:val="20"/>
          <w:szCs w:val="20"/>
          <w:lang w:val="en-GB"/>
        </w:rPr>
        <w:t>And the C statistic was 0.6</w:t>
      </w:r>
      <w:r w:rsidR="002021C7">
        <w:rPr>
          <w:rFonts w:ascii="Times New Roman" w:eastAsia="宋体" w:hAnsi="Times New Roman" w:hint="eastAsia"/>
          <w:sz w:val="20"/>
          <w:szCs w:val="20"/>
          <w:lang w:val="en-GB"/>
        </w:rPr>
        <w:t>9(</w:t>
      </w:r>
      <w:r w:rsidR="002021C7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2021C7">
        <w:rPr>
          <w:rFonts w:ascii="Times New Roman" w:eastAsia="宋体" w:hAnsi="Times New Roman"/>
          <w:sz w:val="20"/>
          <w:szCs w:val="20"/>
          <w:lang w:val="en-GB"/>
        </w:rPr>
        <w:t xml:space="preserve"> 0.</w:t>
      </w:r>
      <w:r w:rsidR="002021C7">
        <w:rPr>
          <w:rFonts w:ascii="Times New Roman" w:eastAsia="宋体" w:hAnsi="Times New Roman" w:hint="eastAsia"/>
          <w:sz w:val="20"/>
          <w:szCs w:val="20"/>
          <w:lang w:val="en-GB"/>
        </w:rPr>
        <w:t>61</w:t>
      </w:r>
      <w:r w:rsidR="002021C7" w:rsidRPr="00D64BC2">
        <w:rPr>
          <w:rFonts w:ascii="Times New Roman" w:hAnsi="Times New Roman"/>
          <w:sz w:val="20"/>
          <w:szCs w:val="20"/>
        </w:rPr>
        <w:t>–</w:t>
      </w:r>
      <w:r w:rsidR="002021C7">
        <w:rPr>
          <w:rFonts w:ascii="Times New Roman" w:hAnsi="Times New Roman"/>
          <w:sz w:val="20"/>
          <w:szCs w:val="20"/>
        </w:rPr>
        <w:t>0.</w:t>
      </w:r>
      <w:r w:rsidR="002021C7">
        <w:rPr>
          <w:rFonts w:ascii="Times New Roman" w:hAnsi="Times New Roman" w:hint="eastAsia"/>
          <w:sz w:val="20"/>
          <w:szCs w:val="20"/>
        </w:rPr>
        <w:t>76</w:t>
      </w:r>
      <w:r w:rsidR="002021C7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35D65" w:rsidRPr="000D6522">
        <w:rPr>
          <w:rFonts w:ascii="Times New Roman" w:eastAsia="宋体" w:hAnsi="Times New Roman"/>
          <w:sz w:val="20"/>
          <w:szCs w:val="20"/>
          <w:lang w:val="en-GB"/>
        </w:rPr>
        <w:t>.</w:t>
      </w:r>
    </w:p>
    <w:p w14:paraId="20BAD64D" w14:textId="654F8E13" w:rsidR="004715CD" w:rsidRDefault="004715CD" w:rsidP="004715CD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3476D3">
        <w:rPr>
          <w:rFonts w:ascii="Times New Roman" w:eastAsia="宋体" w:hAnsi="Times New Roman"/>
          <w:sz w:val="20"/>
          <w:szCs w:val="20"/>
          <w:lang w:val="en-GB"/>
        </w:rPr>
        <w:t>SUA, serum uric acid; A</w:t>
      </w:r>
      <w:r w:rsidR="00C80DF8">
        <w:rPr>
          <w:rFonts w:ascii="Times New Roman" w:eastAsia="宋体" w:hAnsi="Times New Roman"/>
          <w:sz w:val="20"/>
          <w:szCs w:val="20"/>
          <w:lang w:val="en-GB"/>
        </w:rPr>
        <w:t>S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T, </w:t>
      </w:r>
      <w:r w:rsidR="00C80DF8" w:rsidRPr="00C80DF8">
        <w:rPr>
          <w:rFonts w:ascii="Times New Roman" w:eastAsia="宋体" w:hAnsi="Times New Roman" w:hint="eastAsia"/>
          <w:sz w:val="20"/>
          <w:szCs w:val="20"/>
          <w:lang w:val="en-GB"/>
        </w:rPr>
        <w:t>aspartate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 aminotransferase; non-alcoholic fatty liver disease; OR, odds ratio; CI, confidence interval; BMI, body mass index; VAI, visceral fat index;</w:t>
      </w:r>
      <w:bookmarkStart w:id="7" w:name="_Hlk33531407"/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bookmarkStart w:id="8" w:name="_Hlk33531358"/>
      <w:r w:rsidR="00F9035C" w:rsidRPr="00FB5045">
        <w:rPr>
          <w:rFonts w:ascii="Times New Roman" w:eastAsia="宋体" w:hAnsi="Times New Roman"/>
          <w:sz w:val="20"/>
          <w:szCs w:val="20"/>
          <w:lang w:val="en-GB"/>
        </w:rPr>
        <w:t>BUN,</w:t>
      </w:r>
      <w:r w:rsidR="00F9035C" w:rsidRPr="003476D3">
        <w:rPr>
          <w:rFonts w:ascii="Times New Roman" w:eastAsia="宋体" w:hAnsi="Times New Roman"/>
          <w:sz w:val="20"/>
          <w:szCs w:val="20"/>
          <w:lang w:val="en-GB"/>
        </w:rPr>
        <w:t xml:space="preserve"> blood urea nitrogen; </w:t>
      </w:r>
      <w:proofErr w:type="spellStart"/>
      <w:r w:rsidR="00F9035C">
        <w:rPr>
          <w:rFonts w:ascii="Times New Roman" w:eastAsia="宋体" w:hAnsi="Times New Roman"/>
          <w:sz w:val="20"/>
          <w:szCs w:val="20"/>
          <w:lang w:val="en-GB"/>
        </w:rPr>
        <w:t>SCr</w:t>
      </w:r>
      <w:proofErr w:type="spellEnd"/>
      <w:r w:rsidR="00F9035C" w:rsidRPr="00FB5045">
        <w:rPr>
          <w:rFonts w:ascii="Times New Roman" w:eastAsia="宋体" w:hAnsi="Times New Roman"/>
          <w:sz w:val="20"/>
          <w:szCs w:val="20"/>
          <w:lang w:val="en-GB"/>
        </w:rPr>
        <w:t>,</w:t>
      </w:r>
      <w:r w:rsidR="00F9035C" w:rsidRPr="003476D3">
        <w:rPr>
          <w:rFonts w:ascii="Times New Roman" w:eastAsia="宋体" w:hAnsi="Times New Roman"/>
          <w:sz w:val="20"/>
          <w:szCs w:val="20"/>
          <w:lang w:val="en-GB"/>
        </w:rPr>
        <w:t xml:space="preserve"> serum creatinine;</w:t>
      </w:r>
      <w:bookmarkStart w:id="9" w:name="_Hlk33531890"/>
      <w:r w:rsidR="00F9035C" w:rsidRPr="003476D3">
        <w:rPr>
          <w:rFonts w:ascii="Times New Roman" w:eastAsia="宋体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GFR</w:t>
      </w:r>
      <w:r>
        <w:rPr>
          <w:rFonts w:ascii="Times New Roman" w:hAnsi="Times New Roman" w:hint="eastAsia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estimated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glomerular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filtration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rate;</w:t>
      </w:r>
      <w:bookmarkEnd w:id="9"/>
      <w:r>
        <w:rPr>
          <w:rFonts w:ascii="Times New Roman" w:hAnsi="Times New Roman"/>
          <w:sz w:val="20"/>
          <w:szCs w:val="20"/>
        </w:rPr>
        <w:t xml:space="preserve"> </w:t>
      </w:r>
      <w:bookmarkEnd w:id="8"/>
      <w:r w:rsidRPr="003476D3">
        <w:rPr>
          <w:rFonts w:ascii="Times New Roman" w:eastAsia="宋体" w:hAnsi="Times New Roman"/>
          <w:sz w:val="20"/>
          <w:szCs w:val="20"/>
          <w:lang w:val="en-GB"/>
        </w:rPr>
        <w:t>MS, metabolic syndrome.</w:t>
      </w:r>
    </w:p>
    <w:p w14:paraId="10A7B367" w14:textId="77777777" w:rsidR="00C80DF8" w:rsidRPr="003476D3" w:rsidRDefault="00C80DF8" w:rsidP="004715CD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</w:p>
    <w:p w14:paraId="2C3DDC79" w14:textId="7FE0A045" w:rsidR="00A82E7C" w:rsidRPr="000D6522" w:rsidRDefault="0070287D" w:rsidP="00C80DF8">
      <w:pPr>
        <w:jc w:val="left"/>
        <w:rPr>
          <w:rFonts w:ascii="Times New Roman" w:hAnsi="Times New Roman"/>
          <w:b/>
          <w:bCs/>
          <w:sz w:val="20"/>
          <w:szCs w:val="20"/>
        </w:rPr>
      </w:pPr>
      <w:bookmarkStart w:id="10" w:name="_Hlk33538394"/>
      <w:bookmarkEnd w:id="7"/>
      <w:r w:rsidRPr="007336E3">
        <w:rPr>
          <w:rFonts w:ascii="Times New Roman" w:hAnsi="Times New Roman"/>
          <w:b/>
          <w:bCs/>
          <w:sz w:val="20"/>
          <w:szCs w:val="20"/>
        </w:rPr>
        <w:t>Supplement Table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715CD">
        <w:rPr>
          <w:rFonts w:ascii="Times New Roman" w:hAnsi="Times New Roman" w:hint="eastAsia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82E7C" w:rsidRPr="000D6522">
        <w:rPr>
          <w:rFonts w:ascii="Times New Roman" w:hAnsi="Times New Roman"/>
          <w:b/>
          <w:bCs/>
          <w:sz w:val="20"/>
          <w:szCs w:val="20"/>
        </w:rPr>
        <w:t>Association between SUA trajectories and follow-up elevated GGT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2"/>
        <w:gridCol w:w="1317"/>
        <w:gridCol w:w="1700"/>
        <w:gridCol w:w="1799"/>
        <w:gridCol w:w="1821"/>
        <w:gridCol w:w="1051"/>
      </w:tblGrid>
      <w:tr w:rsidR="00122B11" w:rsidRPr="007336E3" w14:paraId="70678610" w14:textId="77777777" w:rsidTr="000D6522">
        <w:trPr>
          <w:jc w:val="center"/>
        </w:trPr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10"/>
          <w:p w14:paraId="541A5F4F" w14:textId="77777777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3900">
              <w:rPr>
                <w:rFonts w:ascii="Times New Roman" w:hAnsi="Times New Roman"/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7309E" w14:textId="13B89108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Trajectory 1</w:t>
            </w:r>
          </w:p>
        </w:tc>
        <w:tc>
          <w:tcPr>
            <w:tcW w:w="9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0EBD8" w14:textId="6FA44CDB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4C47C" w14:textId="6B6D1793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2D58A" w14:textId="31D230CA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70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Trajectory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6D8CA" w14:textId="49C8B51A" w:rsidR="00122B11" w:rsidRPr="007336E3" w:rsidRDefault="00122B11" w:rsidP="00122B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0FA9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350F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50FA9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</w:rPr>
              <w:t>trend</w:t>
            </w:r>
          </w:p>
        </w:tc>
      </w:tr>
      <w:tr w:rsidR="00BE0FFA" w:rsidRPr="007336E3" w14:paraId="6B007F57" w14:textId="77777777" w:rsidTr="000D6522">
        <w:trPr>
          <w:trHeight w:val="412"/>
          <w:jc w:val="center"/>
        </w:trPr>
        <w:tc>
          <w:tcPr>
            <w:tcW w:w="551" w:type="pct"/>
            <w:shd w:val="clear" w:color="auto" w:fill="auto"/>
            <w:vAlign w:val="center"/>
          </w:tcPr>
          <w:p w14:paraId="4E8EF4FE" w14:textId="77777777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62" w:type="pct"/>
            <w:shd w:val="clear" w:color="auto" w:fill="auto"/>
          </w:tcPr>
          <w:p w14:paraId="5D59A4BD" w14:textId="3F7132DC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D66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84" w:type="pct"/>
            <w:shd w:val="clear" w:color="auto" w:fill="auto"/>
          </w:tcPr>
          <w:p w14:paraId="5311D926" w14:textId="615743B4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1.58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1.06–2.</w:t>
            </w:r>
            <w:r w:rsidRPr="002754A4">
              <w:rPr>
                <w:rFonts w:ascii="Times New Roman" w:hAnsi="Times New Roman"/>
                <w:sz w:val="20"/>
                <w:szCs w:val="20"/>
              </w:rPr>
              <w:t>35)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pct"/>
            <w:shd w:val="clear" w:color="auto" w:fill="auto"/>
          </w:tcPr>
          <w:p w14:paraId="6EC4759F" w14:textId="3A807818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1.74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1.16–2.</w:t>
            </w:r>
            <w:r w:rsidRPr="002754A4">
              <w:rPr>
                <w:rFonts w:ascii="Times New Roman" w:hAnsi="Times New Roman"/>
                <w:sz w:val="20"/>
                <w:szCs w:val="20"/>
              </w:rPr>
              <w:t>61)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054" w:type="pct"/>
            <w:shd w:val="clear" w:color="auto" w:fill="auto"/>
          </w:tcPr>
          <w:p w14:paraId="01E14768" w14:textId="704E1ACA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2.20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 xml:space="preserve">1.26–3.87)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8" w:type="pct"/>
            <w:shd w:val="clear" w:color="auto" w:fill="auto"/>
          </w:tcPr>
          <w:p w14:paraId="3A7D10F6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0.0023</w:t>
            </w:r>
          </w:p>
        </w:tc>
      </w:tr>
      <w:tr w:rsidR="00BE0FFA" w:rsidRPr="007336E3" w14:paraId="3941C2BA" w14:textId="77777777" w:rsidTr="000D6522">
        <w:trPr>
          <w:trHeight w:val="428"/>
          <w:jc w:val="center"/>
        </w:trPr>
        <w:tc>
          <w:tcPr>
            <w:tcW w:w="551" w:type="pct"/>
            <w:shd w:val="clear" w:color="auto" w:fill="auto"/>
            <w:vAlign w:val="center"/>
          </w:tcPr>
          <w:p w14:paraId="0D221283" w14:textId="77777777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62" w:type="pct"/>
            <w:shd w:val="clear" w:color="auto" w:fill="auto"/>
          </w:tcPr>
          <w:p w14:paraId="6F2CE043" w14:textId="7526D5F6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D66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84" w:type="pct"/>
            <w:shd w:val="clear" w:color="auto" w:fill="auto"/>
          </w:tcPr>
          <w:p w14:paraId="27A45EC8" w14:textId="70702726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1.88(1.24–2.</w:t>
            </w:r>
            <w:r w:rsidRPr="002754A4">
              <w:rPr>
                <w:rFonts w:ascii="Times New Roman" w:hAnsi="Times New Roman"/>
                <w:sz w:val="20"/>
                <w:szCs w:val="20"/>
              </w:rPr>
              <w:t>85)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**</w:t>
            </w:r>
          </w:p>
        </w:tc>
        <w:tc>
          <w:tcPr>
            <w:tcW w:w="1041" w:type="pct"/>
            <w:shd w:val="clear" w:color="auto" w:fill="auto"/>
          </w:tcPr>
          <w:p w14:paraId="67D4DC9F" w14:textId="771A68E2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 xml:space="preserve">2.47(1.51–4.03)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54" w:type="pct"/>
            <w:shd w:val="clear" w:color="auto" w:fill="auto"/>
          </w:tcPr>
          <w:p w14:paraId="6C20A1EA" w14:textId="1BFF9AB5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 xml:space="preserve">3. 30(1.72–6.33)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8" w:type="pct"/>
            <w:shd w:val="clear" w:color="auto" w:fill="auto"/>
          </w:tcPr>
          <w:p w14:paraId="3AF08C43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0.0001</w:t>
            </w:r>
          </w:p>
        </w:tc>
      </w:tr>
      <w:tr w:rsidR="00BE0FFA" w:rsidRPr="007336E3" w14:paraId="43B81A91" w14:textId="77777777" w:rsidTr="000D6522">
        <w:trPr>
          <w:jc w:val="center"/>
        </w:trPr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D831FD" w14:textId="77777777" w:rsidR="00BE0FFA" w:rsidRPr="007336E3" w:rsidRDefault="00BE0FFA" w:rsidP="00BE0F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336E3"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3027746" w14:textId="72A4519D" w:rsidR="00BE0FFA" w:rsidRPr="007336E3" w:rsidRDefault="00BE0FFA" w:rsidP="00BE0FF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D66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0A69364" w14:textId="23869CB1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1.69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>1.10–2.</w:t>
            </w:r>
            <w:r w:rsidRPr="002754A4">
              <w:rPr>
                <w:rFonts w:ascii="Times New Roman" w:hAnsi="Times New Roman"/>
                <w:sz w:val="20"/>
                <w:szCs w:val="20"/>
              </w:rPr>
              <w:t>59)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17150CD" w14:textId="766641D2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2.09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 xml:space="preserve">1.25–3.50)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358A6A" w14:textId="07E74E51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3.43</w:t>
            </w:r>
            <w:r w:rsidR="00C72F69">
              <w:rPr>
                <w:rFonts w:ascii="Times New Roman" w:hAnsi="Times New Roman"/>
                <w:sz w:val="20"/>
                <w:szCs w:val="20"/>
              </w:rPr>
              <w:t>(</w:t>
            </w:r>
            <w:r w:rsidRPr="000D6522">
              <w:rPr>
                <w:rFonts w:ascii="Times New Roman" w:hAnsi="Times New Roman"/>
                <w:sz w:val="20"/>
                <w:szCs w:val="20"/>
              </w:rPr>
              <w:t xml:space="preserve">1.70–6.92) </w:t>
            </w:r>
            <w:r w:rsidRPr="00EA2D1B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0BB1FE" w14:textId="77777777" w:rsidR="00BE0FFA" w:rsidRPr="000D6522" w:rsidRDefault="00BE0FFA" w:rsidP="000D652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522">
              <w:rPr>
                <w:rFonts w:ascii="Times New Roman" w:hAnsi="Times New Roman"/>
                <w:sz w:val="20"/>
                <w:szCs w:val="20"/>
              </w:rPr>
              <w:t>0.0007</w:t>
            </w:r>
          </w:p>
        </w:tc>
      </w:tr>
    </w:tbl>
    <w:p w14:paraId="7E733156" w14:textId="6D149321" w:rsidR="00C35D65" w:rsidRPr="000D6522" w:rsidRDefault="00E961DE" w:rsidP="00E961DE">
      <w:pPr>
        <w:spacing w:line="360" w:lineRule="auto"/>
        <w:rPr>
          <w:rFonts w:ascii="Times New Roman" w:hAnsi="Times New Roman"/>
          <w:sz w:val="20"/>
          <w:szCs w:val="20"/>
        </w:rPr>
      </w:pPr>
      <w:r w:rsidRPr="00FB5045">
        <w:rPr>
          <w:rFonts w:ascii="Times New Roman" w:hAnsi="Times New Roman"/>
          <w:sz w:val="20"/>
          <w:szCs w:val="20"/>
        </w:rPr>
        <w:t xml:space="preserve">Model 1: unadjusted baseline </w:t>
      </w:r>
      <w:r w:rsidRPr="000D6522">
        <w:rPr>
          <w:rFonts w:ascii="Times New Roman" w:hAnsi="Times New Roman"/>
          <w:sz w:val="20"/>
          <w:szCs w:val="20"/>
        </w:rPr>
        <w:t>variables;</w:t>
      </w:r>
      <w:r w:rsidR="00C35D65" w:rsidRPr="000D6522">
        <w:rPr>
          <w:rFonts w:ascii="Times New Roman" w:hAnsi="Times New Roman"/>
          <w:sz w:val="20"/>
          <w:szCs w:val="20"/>
        </w:rPr>
        <w:t xml:space="preserve"> And the C statistic</w:t>
      </w:r>
      <w:r w:rsidR="00C35D65">
        <w:rPr>
          <w:rFonts w:ascii="Times New Roman" w:hAnsi="Times New Roman"/>
          <w:sz w:val="20"/>
          <w:szCs w:val="20"/>
        </w:rPr>
        <w:t xml:space="preserve"> </w:t>
      </w:r>
      <w:r w:rsidR="00C35D65">
        <w:rPr>
          <w:rFonts w:ascii="Times New Roman" w:hAnsi="Times New Roman" w:hint="eastAsia"/>
          <w:sz w:val="20"/>
          <w:szCs w:val="20"/>
        </w:rPr>
        <w:t>was</w:t>
      </w:r>
      <w:r w:rsidRPr="000D6522">
        <w:rPr>
          <w:rFonts w:ascii="Times New Roman" w:hAnsi="Times New Roman"/>
          <w:sz w:val="20"/>
          <w:szCs w:val="20"/>
        </w:rPr>
        <w:t xml:space="preserve"> </w:t>
      </w:r>
      <w:r w:rsidR="00C35D65" w:rsidRPr="000D6522">
        <w:rPr>
          <w:rFonts w:ascii="Times New Roman" w:hAnsi="Times New Roman"/>
          <w:sz w:val="20"/>
          <w:szCs w:val="20"/>
        </w:rPr>
        <w:t>0.5</w:t>
      </w:r>
      <w:r w:rsidR="007C3118">
        <w:rPr>
          <w:rFonts w:ascii="Times New Roman" w:hAnsi="Times New Roman"/>
          <w:sz w:val="20"/>
          <w:szCs w:val="20"/>
        </w:rPr>
        <w:t>6</w:t>
      </w:r>
      <w:r w:rsidR="009F1025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9F1025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 xml:space="preserve"> 0.52</w:t>
      </w:r>
      <w:r w:rsidR="009F1025" w:rsidRPr="00D64BC2">
        <w:rPr>
          <w:rFonts w:ascii="Times New Roman" w:hAnsi="Times New Roman"/>
          <w:sz w:val="20"/>
          <w:szCs w:val="20"/>
        </w:rPr>
        <w:t>–</w:t>
      </w:r>
      <w:r w:rsidR="009F1025">
        <w:rPr>
          <w:rFonts w:ascii="Times New Roman" w:hAnsi="Times New Roman"/>
          <w:sz w:val="20"/>
          <w:szCs w:val="20"/>
        </w:rPr>
        <w:t>0.60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35D65" w:rsidRPr="000D6522">
        <w:rPr>
          <w:rFonts w:ascii="Times New Roman" w:hAnsi="Times New Roman"/>
          <w:sz w:val="20"/>
          <w:szCs w:val="20"/>
        </w:rPr>
        <w:t>.</w:t>
      </w:r>
    </w:p>
    <w:p w14:paraId="22C300A8" w14:textId="6B22E6DE" w:rsidR="00C35D65" w:rsidRDefault="00E961DE" w:rsidP="00C35D65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</w:t>
      </w:r>
      <w:r w:rsidRPr="00FB5045">
        <w:rPr>
          <w:rFonts w:ascii="Times New Roman" w:hAnsi="Times New Roman"/>
          <w:sz w:val="20"/>
          <w:szCs w:val="20"/>
        </w:rPr>
        <w:t>odel 2: adjusted for age and sex;</w:t>
      </w:r>
      <w:r>
        <w:rPr>
          <w:rFonts w:ascii="Times New Roman" w:hAnsi="Times New Roman"/>
          <w:sz w:val="20"/>
          <w:szCs w:val="20"/>
        </w:rPr>
        <w:t xml:space="preserve"> </w:t>
      </w:r>
      <w:r w:rsidR="00C35D65" w:rsidRPr="000D6522">
        <w:rPr>
          <w:rFonts w:ascii="Times New Roman" w:hAnsi="Times New Roman"/>
          <w:sz w:val="20"/>
          <w:szCs w:val="20"/>
        </w:rPr>
        <w:t>And the C statistic</w:t>
      </w:r>
      <w:r w:rsidR="00C35D65">
        <w:rPr>
          <w:rFonts w:ascii="Times New Roman" w:hAnsi="Times New Roman"/>
          <w:sz w:val="20"/>
          <w:szCs w:val="20"/>
        </w:rPr>
        <w:t xml:space="preserve"> </w:t>
      </w:r>
      <w:r w:rsidR="00C35D65">
        <w:rPr>
          <w:rFonts w:ascii="Times New Roman" w:hAnsi="Times New Roman" w:hint="eastAsia"/>
          <w:sz w:val="20"/>
          <w:szCs w:val="20"/>
        </w:rPr>
        <w:t>was</w:t>
      </w:r>
      <w:r w:rsidR="00C35D65">
        <w:rPr>
          <w:rFonts w:ascii="Times New Roman" w:hAnsi="Times New Roman"/>
          <w:sz w:val="20"/>
          <w:szCs w:val="20"/>
        </w:rPr>
        <w:t xml:space="preserve"> </w:t>
      </w:r>
      <w:r w:rsidR="00C35D65" w:rsidRPr="000D6522">
        <w:rPr>
          <w:rFonts w:ascii="Times New Roman" w:hAnsi="Times New Roman"/>
          <w:sz w:val="20"/>
          <w:szCs w:val="20"/>
        </w:rPr>
        <w:t>0.58</w:t>
      </w:r>
      <w:r w:rsidR="009F1025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9F1025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 xml:space="preserve"> 0.54</w:t>
      </w:r>
      <w:r w:rsidR="009F1025" w:rsidRPr="00D64BC2">
        <w:rPr>
          <w:rFonts w:ascii="Times New Roman" w:hAnsi="Times New Roman"/>
          <w:sz w:val="20"/>
          <w:szCs w:val="20"/>
        </w:rPr>
        <w:t>–</w:t>
      </w:r>
      <w:r w:rsidR="009F1025">
        <w:rPr>
          <w:rFonts w:ascii="Times New Roman" w:hAnsi="Times New Roman"/>
          <w:sz w:val="20"/>
          <w:szCs w:val="20"/>
        </w:rPr>
        <w:t>0.62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35D65" w:rsidRPr="000D6522">
        <w:rPr>
          <w:rFonts w:ascii="Times New Roman" w:hAnsi="Times New Roman"/>
          <w:sz w:val="20"/>
          <w:szCs w:val="20"/>
        </w:rPr>
        <w:t xml:space="preserve">.  </w:t>
      </w:r>
    </w:p>
    <w:p w14:paraId="1DAD44CE" w14:textId="554A596B" w:rsidR="00E961DE" w:rsidRDefault="00E961DE" w:rsidP="00E961DE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</w:t>
      </w:r>
      <w:r w:rsidRPr="00FB5045">
        <w:rPr>
          <w:rFonts w:ascii="Times New Roman" w:hAnsi="Times New Roman"/>
          <w:sz w:val="20"/>
          <w:szCs w:val="20"/>
        </w:rPr>
        <w:t>odel 3: adjusted for age,</w:t>
      </w:r>
      <w:r w:rsidRPr="000D6522">
        <w:rPr>
          <w:rFonts w:ascii="Times New Roman" w:hAnsi="Times New Roman"/>
          <w:sz w:val="20"/>
          <w:szCs w:val="20"/>
        </w:rPr>
        <w:t xml:space="preserve"> sex, drinking, smoking, dietary habits, exercise, BMI, abdominal obesity, VAI, BUN, </w:t>
      </w:r>
      <w:proofErr w:type="spellStart"/>
      <w:r w:rsidRPr="000D6522">
        <w:rPr>
          <w:rFonts w:ascii="Times New Roman" w:hAnsi="Times New Roman"/>
          <w:sz w:val="20"/>
          <w:szCs w:val="20"/>
        </w:rPr>
        <w:t>SCr</w:t>
      </w:r>
      <w:proofErr w:type="spellEnd"/>
      <w:r w:rsidRPr="000D6522">
        <w:rPr>
          <w:rFonts w:ascii="Times New Roman" w:hAnsi="Times New Roman"/>
          <w:sz w:val="20"/>
          <w:szCs w:val="20"/>
        </w:rPr>
        <w:t xml:space="preserve">, dyslipidemia, MS, diabetes, hypertension, use of </w:t>
      </w:r>
      <w:proofErr w:type="spellStart"/>
      <w:r w:rsidRPr="000D6522">
        <w:rPr>
          <w:rFonts w:ascii="Times New Roman" w:hAnsi="Times New Roman"/>
          <w:sz w:val="20"/>
          <w:szCs w:val="20"/>
        </w:rPr>
        <w:t>antidyslipidemia</w:t>
      </w:r>
      <w:proofErr w:type="spellEnd"/>
      <w:r w:rsidRPr="000D6522">
        <w:rPr>
          <w:rFonts w:ascii="Times New Roman" w:hAnsi="Times New Roman"/>
          <w:sz w:val="20"/>
          <w:szCs w:val="20"/>
        </w:rPr>
        <w:t xml:space="preserve"> medication, and eGFR</w:t>
      </w:r>
      <w:r w:rsidR="00C35D65" w:rsidRPr="000D6522">
        <w:rPr>
          <w:rFonts w:ascii="Times New Roman" w:hAnsi="Times New Roman"/>
          <w:sz w:val="20"/>
          <w:szCs w:val="20"/>
        </w:rPr>
        <w:t>; And the C statistic</w:t>
      </w:r>
      <w:r w:rsidR="00C35D65">
        <w:rPr>
          <w:rFonts w:ascii="Times New Roman" w:hAnsi="Times New Roman"/>
          <w:sz w:val="20"/>
          <w:szCs w:val="20"/>
        </w:rPr>
        <w:t xml:space="preserve"> </w:t>
      </w:r>
      <w:r w:rsidR="00C35D65">
        <w:rPr>
          <w:rFonts w:ascii="Times New Roman" w:hAnsi="Times New Roman" w:hint="eastAsia"/>
          <w:sz w:val="20"/>
          <w:szCs w:val="20"/>
        </w:rPr>
        <w:t>was</w:t>
      </w:r>
      <w:r w:rsidR="00C35D65">
        <w:rPr>
          <w:rFonts w:ascii="Times New Roman" w:hAnsi="Times New Roman"/>
          <w:sz w:val="20"/>
          <w:szCs w:val="20"/>
        </w:rPr>
        <w:t xml:space="preserve"> </w:t>
      </w:r>
      <w:r w:rsidR="00C35D65" w:rsidRPr="000D6522">
        <w:rPr>
          <w:rFonts w:ascii="Times New Roman" w:hAnsi="Times New Roman"/>
          <w:sz w:val="20"/>
          <w:szCs w:val="20"/>
        </w:rPr>
        <w:t>0.68</w:t>
      </w:r>
      <w:r w:rsidR="009F1025">
        <w:rPr>
          <w:rFonts w:ascii="Times New Roman" w:eastAsia="宋体" w:hAnsi="Times New Roman" w:hint="eastAsia"/>
          <w:sz w:val="20"/>
          <w:szCs w:val="20"/>
          <w:lang w:val="en-GB"/>
        </w:rPr>
        <w:t>(</w:t>
      </w:r>
      <w:r w:rsidR="009F1025" w:rsidRPr="00D64BC2">
        <w:rPr>
          <w:rFonts w:ascii="Times New Roman" w:eastAsia="宋体" w:hAnsi="Times New Roman"/>
          <w:sz w:val="20"/>
          <w:szCs w:val="20"/>
          <w:lang w:val="en-GB"/>
        </w:rPr>
        <w:t>95% CI: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 xml:space="preserve"> 0.64</w:t>
      </w:r>
      <w:r w:rsidR="009F1025" w:rsidRPr="00D64BC2">
        <w:rPr>
          <w:rFonts w:ascii="Times New Roman" w:hAnsi="Times New Roman"/>
          <w:sz w:val="20"/>
          <w:szCs w:val="20"/>
        </w:rPr>
        <w:t>–</w:t>
      </w:r>
      <w:r w:rsidR="009F1025">
        <w:rPr>
          <w:rFonts w:ascii="Times New Roman" w:hAnsi="Times New Roman"/>
          <w:sz w:val="20"/>
          <w:szCs w:val="20"/>
        </w:rPr>
        <w:t>0.71</w:t>
      </w:r>
      <w:r w:rsidR="009F1025">
        <w:rPr>
          <w:rFonts w:ascii="Times New Roman" w:eastAsia="宋体" w:hAnsi="Times New Roman"/>
          <w:sz w:val="20"/>
          <w:szCs w:val="20"/>
          <w:lang w:val="en-GB"/>
        </w:rPr>
        <w:t>)</w:t>
      </w:r>
      <w:r w:rsidR="00C35D65" w:rsidRPr="000D6522">
        <w:rPr>
          <w:rFonts w:ascii="Times New Roman" w:hAnsi="Times New Roman"/>
          <w:sz w:val="20"/>
          <w:szCs w:val="20"/>
        </w:rPr>
        <w:t xml:space="preserve">.  </w:t>
      </w:r>
    </w:p>
    <w:p w14:paraId="06E1DAA1" w14:textId="3BB96581" w:rsidR="004715CD" w:rsidRPr="003476D3" w:rsidRDefault="004715CD" w:rsidP="004715CD">
      <w:pPr>
        <w:spacing w:line="360" w:lineRule="auto"/>
        <w:rPr>
          <w:rFonts w:ascii="Times New Roman" w:eastAsia="宋体" w:hAnsi="Times New Roman"/>
          <w:sz w:val="20"/>
          <w:szCs w:val="20"/>
          <w:lang w:val="en-GB"/>
        </w:rPr>
      </w:pP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SUA, serum uric acid; </w:t>
      </w:r>
      <w:r w:rsidR="00C80DF8">
        <w:rPr>
          <w:rFonts w:ascii="Times New Roman" w:eastAsia="宋体" w:hAnsi="Times New Roman"/>
          <w:sz w:val="20"/>
          <w:szCs w:val="20"/>
          <w:lang w:val="en-GB"/>
        </w:rPr>
        <w:t>GG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>T,</w:t>
      </w:r>
      <w:r w:rsidR="00C80DF8" w:rsidRPr="00C80DF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80DF8" w:rsidRPr="00C80DF8">
        <w:rPr>
          <w:rFonts w:ascii="Times New Roman" w:eastAsia="宋体" w:hAnsi="Times New Roman"/>
          <w:sz w:val="20"/>
          <w:szCs w:val="20"/>
          <w:lang w:val="en-GB"/>
        </w:rPr>
        <w:t>γ-glutamyl transpeptidase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; non-alcoholic fatty liver disease; OR, odds ratio; CI, confidence interval; BMI, body mass index; VAI, visceral fat index; </w:t>
      </w:r>
      <w:r>
        <w:rPr>
          <w:rFonts w:ascii="Times New Roman" w:hAnsi="Times New Roman" w:hint="eastAsia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GFR</w:t>
      </w:r>
      <w:r>
        <w:rPr>
          <w:rFonts w:ascii="Times New Roman" w:hAnsi="Times New Roman" w:hint="eastAsia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estimated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glomerular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filtration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rate;</w:t>
      </w:r>
      <w:r>
        <w:rPr>
          <w:rFonts w:ascii="Times New Roman" w:hAnsi="Times New Roman"/>
          <w:sz w:val="20"/>
          <w:szCs w:val="20"/>
        </w:rPr>
        <w:t xml:space="preserve"> </w:t>
      </w:r>
      <w:r w:rsidRPr="00FB5045">
        <w:rPr>
          <w:rFonts w:ascii="Times New Roman" w:eastAsia="宋体" w:hAnsi="Times New Roman"/>
          <w:sz w:val="20"/>
          <w:szCs w:val="20"/>
          <w:lang w:val="en-GB"/>
        </w:rPr>
        <w:t>BUN,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 blood urea nitrogen; </w:t>
      </w:r>
      <w:proofErr w:type="spellStart"/>
      <w:r>
        <w:rPr>
          <w:rFonts w:ascii="Times New Roman" w:eastAsia="宋体" w:hAnsi="Times New Roman"/>
          <w:sz w:val="20"/>
          <w:szCs w:val="20"/>
          <w:lang w:val="en-GB"/>
        </w:rPr>
        <w:t>SCr</w:t>
      </w:r>
      <w:proofErr w:type="spellEnd"/>
      <w:r w:rsidRPr="00FB5045">
        <w:rPr>
          <w:rFonts w:ascii="Times New Roman" w:eastAsia="宋体" w:hAnsi="Times New Roman"/>
          <w:sz w:val="20"/>
          <w:szCs w:val="20"/>
          <w:lang w:val="en-GB"/>
        </w:rPr>
        <w:t>,</w:t>
      </w:r>
      <w:r w:rsidRPr="003476D3">
        <w:rPr>
          <w:rFonts w:ascii="Times New Roman" w:eastAsia="宋体" w:hAnsi="Times New Roman"/>
          <w:sz w:val="20"/>
          <w:szCs w:val="20"/>
          <w:lang w:val="en-GB"/>
        </w:rPr>
        <w:t xml:space="preserve"> serum crea</w:t>
      </w:r>
      <w:bookmarkStart w:id="11" w:name="_GoBack"/>
      <w:bookmarkEnd w:id="11"/>
      <w:r w:rsidRPr="003476D3">
        <w:rPr>
          <w:rFonts w:ascii="Times New Roman" w:eastAsia="宋体" w:hAnsi="Times New Roman"/>
          <w:sz w:val="20"/>
          <w:szCs w:val="20"/>
          <w:lang w:val="en-GB"/>
        </w:rPr>
        <w:t>tinine; MS, metabolic syndrome.</w:t>
      </w:r>
    </w:p>
    <w:p w14:paraId="13615158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  <w:lang w:val="en-GB"/>
        </w:rPr>
      </w:pPr>
    </w:p>
    <w:p w14:paraId="177A64C1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4D77F40A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0DD9F8C1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7E28C4C6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7D11D6C3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3068FA57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4658AD0D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52F3B692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6AAFD9A0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773CC01D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70A31570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3B7A6219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61122F06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11A2E022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307D41DC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50544FAA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4D81162E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6C3CD25A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745EB942" w14:textId="77777777" w:rsidR="00CA140B" w:rsidRPr="000D6522" w:rsidRDefault="00CA140B" w:rsidP="00CA140B">
      <w:pPr>
        <w:rPr>
          <w:rFonts w:ascii="Times New Roman" w:hAnsi="Times New Roman"/>
          <w:sz w:val="20"/>
          <w:szCs w:val="20"/>
        </w:rPr>
      </w:pPr>
    </w:p>
    <w:p w14:paraId="50888609" w14:textId="208ADD11" w:rsidR="00C35D65" w:rsidRDefault="00C35D65" w:rsidP="00CA140B">
      <w:pPr>
        <w:rPr>
          <w:rFonts w:ascii="Times New Roman" w:hAnsi="Times New Roman"/>
          <w:sz w:val="20"/>
          <w:szCs w:val="20"/>
        </w:rPr>
      </w:pPr>
    </w:p>
    <w:p w14:paraId="63786B88" w14:textId="77777777" w:rsidR="008675BF" w:rsidRPr="000D6522" w:rsidRDefault="008675BF" w:rsidP="000D6522">
      <w:pPr>
        <w:jc w:val="center"/>
        <w:rPr>
          <w:rFonts w:ascii="Times New Roman" w:hAnsi="Times New Roman"/>
          <w:sz w:val="20"/>
          <w:szCs w:val="20"/>
        </w:rPr>
      </w:pPr>
    </w:p>
    <w:sectPr w:rsidR="008675BF" w:rsidRPr="000D6522" w:rsidSect="00CA140B">
      <w:footerReference w:type="default" r:id="rId6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20FFA" w14:textId="77777777" w:rsidR="0005136B" w:rsidRDefault="0005136B" w:rsidP="00C80DF8">
      <w:r>
        <w:separator/>
      </w:r>
    </w:p>
  </w:endnote>
  <w:endnote w:type="continuationSeparator" w:id="0">
    <w:p w14:paraId="66FAE034" w14:textId="77777777" w:rsidR="0005136B" w:rsidRDefault="0005136B" w:rsidP="00C8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SongGB18030C-Light">
    <w:panose1 w:val="020A0304000101010101"/>
    <w:charset w:val="86"/>
    <w:family w:val="roman"/>
    <w:pitch w:val="variable"/>
    <w:sig w:usb0="00000003" w:usb1="28CF4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984877"/>
      <w:docPartObj>
        <w:docPartGallery w:val="Page Numbers (Bottom of Page)"/>
        <w:docPartUnique/>
      </w:docPartObj>
    </w:sdtPr>
    <w:sdtContent>
      <w:p w14:paraId="03EDAF15" w14:textId="6A3640DA" w:rsidR="007733F6" w:rsidRDefault="007733F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91EEB6" w14:textId="77777777" w:rsidR="00C80DF8" w:rsidRDefault="00C80DF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98EAE" w14:textId="77777777" w:rsidR="0005136B" w:rsidRDefault="0005136B" w:rsidP="00C80DF8">
      <w:r>
        <w:separator/>
      </w:r>
    </w:p>
  </w:footnote>
  <w:footnote w:type="continuationSeparator" w:id="0">
    <w:p w14:paraId="26D8F1A4" w14:textId="77777777" w:rsidR="0005136B" w:rsidRDefault="0005136B" w:rsidP="00C80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03"/>
    <w:rsid w:val="000258A4"/>
    <w:rsid w:val="0005136B"/>
    <w:rsid w:val="00087017"/>
    <w:rsid w:val="00092DFA"/>
    <w:rsid w:val="000C24F0"/>
    <w:rsid w:val="000D6522"/>
    <w:rsid w:val="00100013"/>
    <w:rsid w:val="00101B91"/>
    <w:rsid w:val="001167A6"/>
    <w:rsid w:val="00117B67"/>
    <w:rsid w:val="00122B11"/>
    <w:rsid w:val="00174836"/>
    <w:rsid w:val="001905EF"/>
    <w:rsid w:val="002021C7"/>
    <w:rsid w:val="00205E00"/>
    <w:rsid w:val="00254910"/>
    <w:rsid w:val="002754A4"/>
    <w:rsid w:val="002A610D"/>
    <w:rsid w:val="00312B16"/>
    <w:rsid w:val="00323900"/>
    <w:rsid w:val="003274AD"/>
    <w:rsid w:val="00383D8B"/>
    <w:rsid w:val="003C3A1B"/>
    <w:rsid w:val="003C4454"/>
    <w:rsid w:val="00417A6D"/>
    <w:rsid w:val="004230A9"/>
    <w:rsid w:val="0046350F"/>
    <w:rsid w:val="004715CD"/>
    <w:rsid w:val="00472CDE"/>
    <w:rsid w:val="00493944"/>
    <w:rsid w:val="004C7B38"/>
    <w:rsid w:val="004F0500"/>
    <w:rsid w:val="004F2A72"/>
    <w:rsid w:val="005925C7"/>
    <w:rsid w:val="005A51B5"/>
    <w:rsid w:val="005A6C24"/>
    <w:rsid w:val="005C047E"/>
    <w:rsid w:val="005E35F1"/>
    <w:rsid w:val="0061226C"/>
    <w:rsid w:val="00641CEE"/>
    <w:rsid w:val="006459D3"/>
    <w:rsid w:val="00662A4E"/>
    <w:rsid w:val="006D476F"/>
    <w:rsid w:val="006F5A53"/>
    <w:rsid w:val="0070287D"/>
    <w:rsid w:val="00711A68"/>
    <w:rsid w:val="00715385"/>
    <w:rsid w:val="00735D57"/>
    <w:rsid w:val="00740A14"/>
    <w:rsid w:val="00747EB9"/>
    <w:rsid w:val="007733F6"/>
    <w:rsid w:val="007804B1"/>
    <w:rsid w:val="00796A40"/>
    <w:rsid w:val="007C3118"/>
    <w:rsid w:val="007F441C"/>
    <w:rsid w:val="00811E11"/>
    <w:rsid w:val="0082250C"/>
    <w:rsid w:val="00824573"/>
    <w:rsid w:val="00845C0C"/>
    <w:rsid w:val="00850CB2"/>
    <w:rsid w:val="008675BF"/>
    <w:rsid w:val="008833B0"/>
    <w:rsid w:val="008905A4"/>
    <w:rsid w:val="008A11FA"/>
    <w:rsid w:val="008B67AB"/>
    <w:rsid w:val="008B7BC4"/>
    <w:rsid w:val="008C7A5E"/>
    <w:rsid w:val="008E1ABD"/>
    <w:rsid w:val="00905B2B"/>
    <w:rsid w:val="00941D70"/>
    <w:rsid w:val="00953215"/>
    <w:rsid w:val="009624A6"/>
    <w:rsid w:val="009A1E5F"/>
    <w:rsid w:val="009A6643"/>
    <w:rsid w:val="009E135D"/>
    <w:rsid w:val="009E308B"/>
    <w:rsid w:val="009F1025"/>
    <w:rsid w:val="00A05262"/>
    <w:rsid w:val="00A063E6"/>
    <w:rsid w:val="00A17694"/>
    <w:rsid w:val="00A20C68"/>
    <w:rsid w:val="00A3245B"/>
    <w:rsid w:val="00A512F4"/>
    <w:rsid w:val="00A82E7C"/>
    <w:rsid w:val="00AB0E53"/>
    <w:rsid w:val="00AC13F0"/>
    <w:rsid w:val="00AD17E8"/>
    <w:rsid w:val="00AF708E"/>
    <w:rsid w:val="00B01210"/>
    <w:rsid w:val="00B07494"/>
    <w:rsid w:val="00B305B5"/>
    <w:rsid w:val="00BA395B"/>
    <w:rsid w:val="00BB1B0E"/>
    <w:rsid w:val="00BC5829"/>
    <w:rsid w:val="00BD3BC9"/>
    <w:rsid w:val="00BE0432"/>
    <w:rsid w:val="00BE0FFA"/>
    <w:rsid w:val="00BF2D07"/>
    <w:rsid w:val="00BF4265"/>
    <w:rsid w:val="00C02F79"/>
    <w:rsid w:val="00C115AA"/>
    <w:rsid w:val="00C14CCF"/>
    <w:rsid w:val="00C21950"/>
    <w:rsid w:val="00C3070A"/>
    <w:rsid w:val="00C35D65"/>
    <w:rsid w:val="00C549E7"/>
    <w:rsid w:val="00C72F69"/>
    <w:rsid w:val="00C80DF8"/>
    <w:rsid w:val="00C940F4"/>
    <w:rsid w:val="00C95B56"/>
    <w:rsid w:val="00CA140B"/>
    <w:rsid w:val="00CE14EC"/>
    <w:rsid w:val="00CF3153"/>
    <w:rsid w:val="00D03085"/>
    <w:rsid w:val="00D05B10"/>
    <w:rsid w:val="00D14E97"/>
    <w:rsid w:val="00D33C74"/>
    <w:rsid w:val="00D410A7"/>
    <w:rsid w:val="00D46A80"/>
    <w:rsid w:val="00D55B8C"/>
    <w:rsid w:val="00D74B94"/>
    <w:rsid w:val="00D9689E"/>
    <w:rsid w:val="00DE1143"/>
    <w:rsid w:val="00DE3447"/>
    <w:rsid w:val="00E01E20"/>
    <w:rsid w:val="00E35587"/>
    <w:rsid w:val="00E57D7E"/>
    <w:rsid w:val="00E73C81"/>
    <w:rsid w:val="00E94C3D"/>
    <w:rsid w:val="00E961DE"/>
    <w:rsid w:val="00EA2D1B"/>
    <w:rsid w:val="00EC1AA1"/>
    <w:rsid w:val="00F0080B"/>
    <w:rsid w:val="00F013BA"/>
    <w:rsid w:val="00F249FF"/>
    <w:rsid w:val="00F37321"/>
    <w:rsid w:val="00F55A83"/>
    <w:rsid w:val="00F9035C"/>
    <w:rsid w:val="00FB1703"/>
    <w:rsid w:val="00FD6E09"/>
    <w:rsid w:val="00FE5D4A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904F"/>
  <w15:chartTrackingRefBased/>
  <w15:docId w15:val="{8937B1C0-40E0-45A5-879A-5CC85037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0A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703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B1703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94C3D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E94C3D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E94C3D"/>
    <w:rPr>
      <w:rFonts w:ascii="等线" w:eastAsia="等线" w:hAnsi="等线" w:cs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94C3D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E94C3D"/>
    <w:rPr>
      <w:rFonts w:ascii="等线" w:eastAsia="等线" w:hAnsi="等线" w:cs="Times New Roman"/>
      <w:b/>
      <w:bCs/>
    </w:rPr>
  </w:style>
  <w:style w:type="table" w:styleId="aa">
    <w:name w:val="Table Grid"/>
    <w:basedOn w:val="a1"/>
    <w:uiPriority w:val="39"/>
    <w:rsid w:val="009E1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80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C80DF8"/>
    <w:rPr>
      <w:rFonts w:ascii="等线" w:eastAsia="等线" w:hAnsi="等线" w:cs="Times New Roman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C80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C80DF8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1044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4559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15131216851@163.com</dc:creator>
  <cp:keywords/>
  <dc:description/>
  <cp:lastModifiedBy>15131216851@163.com</cp:lastModifiedBy>
  <cp:revision>44</cp:revision>
  <dcterms:created xsi:type="dcterms:W3CDTF">2014-09-20T11:33:00Z</dcterms:created>
  <dcterms:modified xsi:type="dcterms:W3CDTF">2020-02-29T12:50:00Z</dcterms:modified>
</cp:coreProperties>
</file>