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1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985"/>
        <w:gridCol w:w="2410"/>
        <w:gridCol w:w="1989"/>
      </w:tblGrid>
      <w:tr w:rsidR="007A5BD6" w:rsidRPr="007A5BD6" w:rsidTr="005431FA">
        <w:trPr>
          <w:trHeight w:hRule="exact" w:val="397"/>
        </w:trPr>
        <w:tc>
          <w:tcPr>
            <w:tcW w:w="9214" w:type="dxa"/>
            <w:gridSpan w:val="4"/>
            <w:tcBorders>
              <w:bottom w:val="single" w:sz="4" w:space="0" w:color="auto"/>
            </w:tcBorders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Table S</w:t>
            </w:r>
            <w:r w:rsidR="00A66BDC" w:rsidRPr="007A5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 xml:space="preserve">2 </w:t>
            </w: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Nutrient profile of the overall diet </w:t>
            </w: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according to the treatments</w:t>
            </w:r>
          </w:p>
        </w:tc>
      </w:tr>
      <w:tr w:rsidR="007A5BD6" w:rsidRPr="007A5BD6" w:rsidTr="005431FA">
        <w:trPr>
          <w:trHeight w:hRule="exact" w:val="397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Variables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0694A" w:rsidRPr="007A5BD6" w:rsidRDefault="0060694A" w:rsidP="005431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A5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Placebo (n=70)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0694A" w:rsidRPr="007A5BD6" w:rsidRDefault="0060694A" w:rsidP="005431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A5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Nutraceutical (n=70)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:rsidR="0060694A" w:rsidRPr="007A5BD6" w:rsidRDefault="0060694A" w:rsidP="005431F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</w:pPr>
            <w:r w:rsidRPr="007A5BD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p-value</w:t>
            </w:r>
          </w:p>
        </w:tc>
      </w:tr>
      <w:tr w:rsidR="007A5BD6" w:rsidRPr="007A5BD6" w:rsidTr="005431FA">
        <w:trPr>
          <w:trHeight w:hRule="exact" w:val="360"/>
        </w:trPr>
        <w:tc>
          <w:tcPr>
            <w:tcW w:w="2830" w:type="dxa"/>
            <w:tcBorders>
              <w:top w:val="single" w:sz="4" w:space="0" w:color="auto"/>
            </w:tcBorders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Calories Intake (Kcal)</w:t>
            </w:r>
          </w:p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2045±443</w:t>
            </w:r>
          </w:p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2020±451</w:t>
            </w:r>
          </w:p>
        </w:tc>
        <w:tc>
          <w:tcPr>
            <w:tcW w:w="1989" w:type="dxa"/>
            <w:tcBorders>
              <w:top w:val="single" w:sz="4" w:space="0" w:color="auto"/>
            </w:tcBorders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0.73</w:t>
            </w:r>
          </w:p>
        </w:tc>
      </w:tr>
      <w:tr w:rsidR="007A5BD6" w:rsidRPr="007A5BD6" w:rsidTr="005431FA">
        <w:trPr>
          <w:trHeight w:hRule="exact" w:val="422"/>
        </w:trPr>
        <w:tc>
          <w:tcPr>
            <w:tcW w:w="283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Carbohydrates (%)</w:t>
            </w:r>
          </w:p>
        </w:tc>
        <w:tc>
          <w:tcPr>
            <w:tcW w:w="1985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50±8</w:t>
            </w:r>
          </w:p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48</w:t>
            </w: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±</w:t>
            </w: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8 </w:t>
            </w:r>
          </w:p>
        </w:tc>
        <w:tc>
          <w:tcPr>
            <w:tcW w:w="1989" w:type="dxa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0.18</w:t>
            </w:r>
          </w:p>
        </w:tc>
      </w:tr>
      <w:tr w:rsidR="007A5BD6" w:rsidRPr="007A5BD6" w:rsidTr="005431FA">
        <w:trPr>
          <w:trHeight w:hRule="exact" w:val="434"/>
        </w:trPr>
        <w:tc>
          <w:tcPr>
            <w:tcW w:w="283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Proteins (%)</w:t>
            </w:r>
          </w:p>
        </w:tc>
        <w:tc>
          <w:tcPr>
            <w:tcW w:w="1985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14±3</w:t>
            </w:r>
          </w:p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1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15±3</w:t>
            </w:r>
          </w:p>
        </w:tc>
        <w:tc>
          <w:tcPr>
            <w:tcW w:w="1989" w:type="dxa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0.30</w:t>
            </w:r>
          </w:p>
        </w:tc>
      </w:tr>
      <w:tr w:rsidR="007A5BD6" w:rsidRPr="007A5BD6" w:rsidTr="005431FA">
        <w:trPr>
          <w:trHeight w:hRule="exact" w:val="401"/>
        </w:trPr>
        <w:tc>
          <w:tcPr>
            <w:tcW w:w="283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Animal protein (g)</w:t>
            </w:r>
          </w:p>
        </w:tc>
        <w:tc>
          <w:tcPr>
            <w:tcW w:w="1985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45±19</w:t>
            </w:r>
          </w:p>
        </w:tc>
        <w:tc>
          <w:tcPr>
            <w:tcW w:w="241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47±18</w:t>
            </w:r>
          </w:p>
        </w:tc>
        <w:tc>
          <w:tcPr>
            <w:tcW w:w="1989" w:type="dxa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0.50</w:t>
            </w:r>
          </w:p>
        </w:tc>
      </w:tr>
      <w:tr w:rsidR="007A5BD6" w:rsidRPr="007A5BD6" w:rsidTr="005431FA">
        <w:trPr>
          <w:trHeight w:hRule="exact" w:val="436"/>
        </w:trPr>
        <w:tc>
          <w:tcPr>
            <w:tcW w:w="283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Vegetable protein (g)</w:t>
            </w:r>
          </w:p>
        </w:tc>
        <w:tc>
          <w:tcPr>
            <w:tcW w:w="1985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29±9</w:t>
            </w:r>
          </w:p>
        </w:tc>
        <w:tc>
          <w:tcPr>
            <w:tcW w:w="241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27±9</w:t>
            </w:r>
          </w:p>
        </w:tc>
        <w:tc>
          <w:tcPr>
            <w:tcW w:w="1989" w:type="dxa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0.25</w:t>
            </w:r>
          </w:p>
        </w:tc>
      </w:tr>
      <w:tr w:rsidR="007A5BD6" w:rsidRPr="007A5BD6" w:rsidTr="005431FA">
        <w:trPr>
          <w:trHeight w:hRule="exact" w:val="412"/>
        </w:trPr>
        <w:tc>
          <w:tcPr>
            <w:tcW w:w="283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Fats (%)</w:t>
            </w:r>
          </w:p>
        </w:tc>
        <w:tc>
          <w:tcPr>
            <w:tcW w:w="1985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36±7</w:t>
            </w:r>
          </w:p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1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37±7</w:t>
            </w:r>
          </w:p>
        </w:tc>
        <w:tc>
          <w:tcPr>
            <w:tcW w:w="1989" w:type="dxa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0.11</w:t>
            </w:r>
          </w:p>
        </w:tc>
      </w:tr>
      <w:tr w:rsidR="007A5BD6" w:rsidRPr="007A5BD6" w:rsidTr="005431FA">
        <w:trPr>
          <w:trHeight w:hRule="exact" w:val="412"/>
        </w:trPr>
        <w:tc>
          <w:tcPr>
            <w:tcW w:w="283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Alcohol (g)</w:t>
            </w:r>
          </w:p>
        </w:tc>
        <w:tc>
          <w:tcPr>
            <w:tcW w:w="1985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6.1±7.8</w:t>
            </w:r>
          </w:p>
        </w:tc>
        <w:tc>
          <w:tcPr>
            <w:tcW w:w="241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4.4±6.4</w:t>
            </w:r>
          </w:p>
        </w:tc>
        <w:tc>
          <w:tcPr>
            <w:tcW w:w="1989" w:type="dxa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0.15</w:t>
            </w:r>
          </w:p>
        </w:tc>
      </w:tr>
      <w:tr w:rsidR="007A5BD6" w:rsidRPr="007A5BD6" w:rsidTr="005431FA">
        <w:trPr>
          <w:trHeight w:hRule="exact" w:val="432"/>
        </w:trPr>
        <w:tc>
          <w:tcPr>
            <w:tcW w:w="283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Cholesterol (g)</w:t>
            </w:r>
          </w:p>
        </w:tc>
        <w:tc>
          <w:tcPr>
            <w:tcW w:w="1985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219±97</w:t>
            </w:r>
          </w:p>
        </w:tc>
        <w:tc>
          <w:tcPr>
            <w:tcW w:w="2410" w:type="dxa"/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235±84</w:t>
            </w:r>
          </w:p>
        </w:tc>
        <w:tc>
          <w:tcPr>
            <w:tcW w:w="1989" w:type="dxa"/>
          </w:tcPr>
          <w:p w:rsidR="0060694A" w:rsidRPr="007A5BD6" w:rsidRDefault="0060694A" w:rsidP="005431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0.29</w:t>
            </w:r>
          </w:p>
        </w:tc>
      </w:tr>
      <w:tr w:rsidR="0060694A" w:rsidRPr="007A5BD6" w:rsidTr="005431FA">
        <w:trPr>
          <w:trHeight w:hRule="exact" w:val="397"/>
        </w:trPr>
        <w:tc>
          <w:tcPr>
            <w:tcW w:w="921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0694A" w:rsidRPr="007A5BD6" w:rsidRDefault="0060694A" w:rsidP="005431FA">
            <w:pPr>
              <w:spacing w:line="48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7A5BD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>Note</w:t>
            </w:r>
            <w:r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.</w:t>
            </w:r>
            <w:r w:rsidR="00B85800" w:rsidRPr="007A5BD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Difference between means by unpaired samples t test</w:t>
            </w:r>
          </w:p>
        </w:tc>
      </w:tr>
    </w:tbl>
    <w:p w:rsidR="00167477" w:rsidRPr="007A5BD6" w:rsidRDefault="00167477">
      <w:pPr>
        <w:rPr>
          <w:lang w:val="en-GB"/>
        </w:rPr>
      </w:pPr>
      <w:bookmarkStart w:id="0" w:name="_GoBack"/>
      <w:bookmarkEnd w:id="0"/>
    </w:p>
    <w:sectPr w:rsidR="00167477" w:rsidRPr="007A5B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4A"/>
    <w:rsid w:val="00167477"/>
    <w:rsid w:val="0060694A"/>
    <w:rsid w:val="007A5BD6"/>
    <w:rsid w:val="00A3122E"/>
    <w:rsid w:val="00A66BDC"/>
    <w:rsid w:val="00B8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069D77-29AA-4DC8-AFEA-D98FCF62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9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1">
    <w:name w:val="Griglia tabella1"/>
    <w:basedOn w:val="TableNormal"/>
    <w:next w:val="TableGrid"/>
    <w:uiPriority w:val="39"/>
    <w:rsid w:val="00606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06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Jini Mol</cp:lastModifiedBy>
  <cp:revision>5</cp:revision>
  <dcterms:created xsi:type="dcterms:W3CDTF">2022-06-10T11:04:00Z</dcterms:created>
  <dcterms:modified xsi:type="dcterms:W3CDTF">2022-08-08T18:15:00Z</dcterms:modified>
</cp:coreProperties>
</file>