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78E" w:rsidRPr="00236B83" w:rsidRDefault="0093478E" w:rsidP="0093478E">
      <w:pPr>
        <w:autoSpaceDE w:val="0"/>
        <w:autoSpaceDN w:val="0"/>
        <w:adjustRightInd w:val="0"/>
        <w:spacing w:beforeLines="50" w:before="156" w:line="480" w:lineRule="auto"/>
        <w:jc w:val="center"/>
        <w:rPr>
          <w:rFonts w:ascii="Times New Roman" w:hAnsi="Times New Roman" w:cs="Times New Roman"/>
          <w:color w:val="000000"/>
          <w:kern w:val="0"/>
          <w:sz w:val="36"/>
          <w:szCs w:val="36"/>
        </w:rPr>
      </w:pPr>
      <w:r>
        <w:rPr>
          <w:rFonts w:ascii="Times New Roman" w:hAnsi="Times New Roman" w:cs="Times New Roman" w:hint="eastAsia"/>
          <w:sz w:val="36"/>
          <w:szCs w:val="36"/>
        </w:rPr>
        <w:t>Supplementary</w:t>
      </w:r>
      <w:r>
        <w:rPr>
          <w:rFonts w:ascii="Times New Roman" w:hAnsi="Times New Roman" w:cs="Times New Roman"/>
          <w:color w:val="000000"/>
          <w:kern w:val="0"/>
          <w:sz w:val="36"/>
          <w:szCs w:val="36"/>
        </w:rPr>
        <w:t xml:space="preserve"> files</w:t>
      </w:r>
      <w:r w:rsidRPr="00236B83">
        <w:rPr>
          <w:rFonts w:ascii="Times New Roman" w:hAnsi="Times New Roman" w:cs="Times New Roman"/>
          <w:color w:val="000000"/>
          <w:kern w:val="0"/>
          <w:sz w:val="36"/>
          <w:szCs w:val="36"/>
        </w:rPr>
        <w:t xml:space="preserve"> for</w:t>
      </w:r>
    </w:p>
    <w:p w:rsidR="00750C51" w:rsidRDefault="00750C51" w:rsidP="00750C51">
      <w:pPr>
        <w:adjustRightInd w:val="0"/>
        <w:snapToGrid w:val="0"/>
        <w:spacing w:beforeLines="50" w:before="156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Chemotherapy induces elevated ACE2 in breast cancer via the ROS-AKT-HIF-1α signaling pathway: a potential prognostic marker for breast cancer patients receiving chemotherapy</w:t>
      </w:r>
    </w:p>
    <w:p w:rsidR="00F81256" w:rsidRPr="0057488F" w:rsidRDefault="00F81256" w:rsidP="00F81256">
      <w:pPr>
        <w:snapToGrid w:val="0"/>
        <w:spacing w:beforeLines="50" w:before="156" w:line="360" w:lineRule="auto"/>
        <w:rPr>
          <w:rFonts w:ascii="Times New Roman" w:hAnsi="Times New Roman"/>
          <w:szCs w:val="21"/>
        </w:rPr>
      </w:pPr>
      <w:proofErr w:type="spellStart"/>
      <w:r w:rsidRPr="0057488F">
        <w:rPr>
          <w:rFonts w:ascii="Times New Roman" w:eastAsia="等线" w:hAnsi="Times New Roman"/>
          <w:szCs w:val="21"/>
        </w:rPr>
        <w:t>Xiaoyan</w:t>
      </w:r>
      <w:proofErr w:type="spellEnd"/>
      <w:r w:rsidRPr="0057488F">
        <w:rPr>
          <w:rFonts w:ascii="Times New Roman" w:eastAsia="等线" w:hAnsi="Times New Roman"/>
          <w:szCs w:val="21"/>
        </w:rPr>
        <w:t xml:space="preserve"> Zuo</w:t>
      </w:r>
      <w:r w:rsidRPr="0057488F">
        <w:rPr>
          <w:rFonts w:ascii="Times New Roman" w:eastAsia="等线" w:hAnsi="Times New Roman" w:hint="eastAsia"/>
          <w:szCs w:val="21"/>
          <w:vertAlign w:val="superscript"/>
        </w:rPr>
        <w:t>1,2,3,4</w:t>
      </w:r>
      <w:r w:rsidRPr="0057488F">
        <w:rPr>
          <w:rFonts w:ascii="Times New Roman" w:eastAsia="等线" w:hAnsi="Times New Roman"/>
          <w:szCs w:val="21"/>
        </w:rPr>
        <w:t xml:space="preserve">, </w:t>
      </w:r>
      <w:proofErr w:type="spellStart"/>
      <w:r w:rsidRPr="0057488F">
        <w:rPr>
          <w:rFonts w:ascii="Times New Roman" w:eastAsia="等线" w:hAnsi="Times New Roman"/>
          <w:szCs w:val="21"/>
        </w:rPr>
        <w:t>Sixin</w:t>
      </w:r>
      <w:proofErr w:type="spellEnd"/>
      <w:r w:rsidRPr="0057488F">
        <w:rPr>
          <w:rFonts w:ascii="Times New Roman" w:eastAsia="等线" w:hAnsi="Times New Roman"/>
          <w:szCs w:val="21"/>
        </w:rPr>
        <w:t xml:space="preserve"> Ren</w:t>
      </w:r>
      <w:r w:rsidRPr="0057488F">
        <w:rPr>
          <w:rFonts w:ascii="Times New Roman" w:eastAsia="等线" w:hAnsi="Times New Roman" w:hint="eastAsia"/>
          <w:szCs w:val="21"/>
          <w:vertAlign w:val="superscript"/>
        </w:rPr>
        <w:t>1,2,3,4</w:t>
      </w:r>
      <w:r w:rsidRPr="0057488F">
        <w:rPr>
          <w:rFonts w:ascii="Times New Roman" w:eastAsia="等线" w:hAnsi="Times New Roman"/>
          <w:szCs w:val="21"/>
        </w:rPr>
        <w:t>, He Zhang</w:t>
      </w:r>
      <w:r w:rsidRPr="0057488F">
        <w:rPr>
          <w:rFonts w:ascii="Times New Roman" w:eastAsia="等线" w:hAnsi="Times New Roman" w:hint="eastAsia"/>
          <w:szCs w:val="21"/>
          <w:vertAlign w:val="superscript"/>
        </w:rPr>
        <w:t>1,2,3,4</w:t>
      </w:r>
      <w:r w:rsidRPr="0057488F">
        <w:rPr>
          <w:rFonts w:ascii="Times New Roman" w:eastAsia="等线" w:hAnsi="Times New Roman"/>
          <w:szCs w:val="21"/>
        </w:rPr>
        <w:t xml:space="preserve">, </w:t>
      </w:r>
      <w:proofErr w:type="spellStart"/>
      <w:r w:rsidRPr="0057488F">
        <w:rPr>
          <w:rFonts w:ascii="Times New Roman" w:eastAsia="等线" w:hAnsi="Times New Roman"/>
          <w:szCs w:val="21"/>
        </w:rPr>
        <w:t>Jianfei</w:t>
      </w:r>
      <w:proofErr w:type="spellEnd"/>
      <w:r w:rsidRPr="0057488F">
        <w:rPr>
          <w:rFonts w:ascii="Times New Roman" w:eastAsia="等线" w:hAnsi="Times New Roman"/>
          <w:szCs w:val="21"/>
        </w:rPr>
        <w:t xml:space="preserve"> Tian</w:t>
      </w:r>
      <w:r w:rsidRPr="0057488F">
        <w:rPr>
          <w:rFonts w:ascii="Times New Roman" w:eastAsia="等线" w:hAnsi="Times New Roman" w:hint="eastAsia"/>
          <w:szCs w:val="21"/>
          <w:vertAlign w:val="superscript"/>
        </w:rPr>
        <w:t>1,2,3,4</w:t>
      </w:r>
      <w:r w:rsidRPr="0057488F">
        <w:rPr>
          <w:rFonts w:ascii="Times New Roman" w:eastAsia="等线" w:hAnsi="Times New Roman"/>
          <w:szCs w:val="21"/>
        </w:rPr>
        <w:t xml:space="preserve">, </w:t>
      </w:r>
      <w:proofErr w:type="spellStart"/>
      <w:r w:rsidRPr="0057488F">
        <w:rPr>
          <w:rFonts w:ascii="Times New Roman" w:eastAsia="等线" w:hAnsi="Times New Roman"/>
          <w:szCs w:val="21"/>
        </w:rPr>
        <w:t>Ruinan</w:t>
      </w:r>
      <w:proofErr w:type="spellEnd"/>
      <w:r w:rsidRPr="0057488F">
        <w:rPr>
          <w:rFonts w:ascii="Times New Roman" w:eastAsia="等线" w:hAnsi="Times New Roman"/>
          <w:szCs w:val="21"/>
        </w:rPr>
        <w:t xml:space="preserve"> Tian</w:t>
      </w:r>
      <w:r w:rsidRPr="0057488F">
        <w:rPr>
          <w:rFonts w:ascii="Times New Roman" w:eastAsia="等线" w:hAnsi="Times New Roman" w:hint="eastAsia"/>
          <w:szCs w:val="21"/>
          <w:vertAlign w:val="superscript"/>
        </w:rPr>
        <w:t>1,2,3,4</w:t>
      </w:r>
      <w:r w:rsidRPr="0057488F">
        <w:rPr>
          <w:rFonts w:ascii="Times New Roman" w:eastAsia="等线" w:hAnsi="Times New Roman"/>
          <w:szCs w:val="21"/>
        </w:rPr>
        <w:t xml:space="preserve">, </w:t>
      </w:r>
      <w:proofErr w:type="spellStart"/>
      <w:r w:rsidRPr="0057488F">
        <w:rPr>
          <w:rFonts w:ascii="Times New Roman" w:eastAsia="等线" w:hAnsi="Times New Roman"/>
          <w:szCs w:val="21"/>
        </w:rPr>
        <w:t>Baoai</w:t>
      </w:r>
      <w:proofErr w:type="spellEnd"/>
      <w:r w:rsidRPr="0057488F">
        <w:rPr>
          <w:rFonts w:ascii="Times New Roman" w:eastAsia="等线" w:hAnsi="Times New Roman"/>
          <w:szCs w:val="21"/>
        </w:rPr>
        <w:t xml:space="preserve"> Han</w:t>
      </w:r>
      <w:r w:rsidRPr="0057488F">
        <w:rPr>
          <w:rFonts w:ascii="Times New Roman" w:eastAsia="等线" w:hAnsi="Times New Roman" w:hint="eastAsia"/>
          <w:szCs w:val="21"/>
          <w:vertAlign w:val="superscript"/>
        </w:rPr>
        <w:t>1,2,3,4</w:t>
      </w:r>
      <w:r w:rsidRPr="0057488F">
        <w:rPr>
          <w:rFonts w:ascii="Times New Roman" w:eastAsia="等线" w:hAnsi="Times New Roman"/>
          <w:szCs w:val="21"/>
        </w:rPr>
        <w:t xml:space="preserve">, </w:t>
      </w:r>
      <w:r w:rsidRPr="0057488F">
        <w:rPr>
          <w:rFonts w:ascii="Times New Roman" w:eastAsia="等线" w:hAnsi="Times New Roman" w:hint="eastAsia"/>
          <w:szCs w:val="21"/>
        </w:rPr>
        <w:t>Hui Liu</w:t>
      </w:r>
      <w:r w:rsidRPr="0057488F">
        <w:rPr>
          <w:rFonts w:ascii="Times New Roman" w:eastAsia="等线" w:hAnsi="Times New Roman" w:hint="eastAsia"/>
          <w:szCs w:val="21"/>
          <w:vertAlign w:val="superscript"/>
        </w:rPr>
        <w:t>1,2,3,4</w:t>
      </w:r>
      <w:r w:rsidRPr="0057488F">
        <w:rPr>
          <w:rFonts w:ascii="Times New Roman" w:eastAsia="等线" w:hAnsi="Times New Roman" w:hint="eastAsia"/>
          <w:szCs w:val="21"/>
        </w:rPr>
        <w:t xml:space="preserve">, </w:t>
      </w:r>
      <w:r w:rsidRPr="0057488F">
        <w:rPr>
          <w:rFonts w:ascii="Times New Roman" w:eastAsia="等线" w:hAnsi="Times New Roman"/>
          <w:szCs w:val="21"/>
        </w:rPr>
        <w:t>Qian Dong</w:t>
      </w:r>
      <w:r w:rsidRPr="0057488F">
        <w:rPr>
          <w:rFonts w:ascii="Times New Roman" w:eastAsia="等线" w:hAnsi="Times New Roman" w:hint="eastAsia"/>
          <w:szCs w:val="21"/>
          <w:vertAlign w:val="superscript"/>
        </w:rPr>
        <w:t>1,2,3,4</w:t>
      </w:r>
      <w:r w:rsidRPr="0057488F">
        <w:rPr>
          <w:rFonts w:ascii="Times New Roman" w:eastAsia="等线" w:hAnsi="Times New Roman"/>
          <w:szCs w:val="21"/>
        </w:rPr>
        <w:t>,</w:t>
      </w:r>
      <w:r w:rsidRPr="0057488F">
        <w:rPr>
          <w:rFonts w:ascii="Times New Roman" w:eastAsia="等线" w:hAnsi="Times New Roman" w:hint="eastAsia"/>
          <w:szCs w:val="21"/>
        </w:rPr>
        <w:t xml:space="preserve"> </w:t>
      </w:r>
      <w:proofErr w:type="spellStart"/>
      <w:r w:rsidRPr="0057488F">
        <w:rPr>
          <w:rFonts w:ascii="Times New Roman" w:eastAsia="等线" w:hAnsi="Times New Roman"/>
          <w:szCs w:val="21"/>
        </w:rPr>
        <w:t>Zhiyong</w:t>
      </w:r>
      <w:proofErr w:type="spellEnd"/>
      <w:r w:rsidRPr="0057488F">
        <w:rPr>
          <w:rFonts w:ascii="Times New Roman" w:eastAsia="等线" w:hAnsi="Times New Roman"/>
          <w:szCs w:val="21"/>
        </w:rPr>
        <w:t xml:space="preserve"> Wang</w:t>
      </w:r>
      <w:r w:rsidRPr="0057488F">
        <w:rPr>
          <w:rFonts w:ascii="Times New Roman" w:eastAsia="等线" w:hAnsi="Times New Roman" w:hint="eastAsia"/>
          <w:szCs w:val="21"/>
          <w:vertAlign w:val="superscript"/>
        </w:rPr>
        <w:t>1,2,3,4</w:t>
      </w:r>
      <w:r w:rsidRPr="0057488F">
        <w:rPr>
          <w:rFonts w:ascii="Times New Roman" w:eastAsia="等线" w:hAnsi="Times New Roman"/>
          <w:szCs w:val="21"/>
        </w:rPr>
        <w:t xml:space="preserve">, </w:t>
      </w:r>
      <w:proofErr w:type="spellStart"/>
      <w:r w:rsidRPr="0057488F">
        <w:rPr>
          <w:rFonts w:ascii="Times New Roman" w:eastAsia="等线" w:hAnsi="Times New Roman" w:hint="eastAsia"/>
          <w:szCs w:val="21"/>
        </w:rPr>
        <w:t>Yanfen</w:t>
      </w:r>
      <w:proofErr w:type="spellEnd"/>
      <w:r w:rsidRPr="0057488F">
        <w:rPr>
          <w:rFonts w:ascii="Times New Roman" w:eastAsia="等线" w:hAnsi="Times New Roman" w:hint="eastAsia"/>
          <w:szCs w:val="21"/>
        </w:rPr>
        <w:t xml:space="preserve"> Cui</w:t>
      </w:r>
      <w:r w:rsidRPr="0057488F">
        <w:rPr>
          <w:rFonts w:ascii="Times New Roman" w:eastAsia="等线" w:hAnsi="Times New Roman" w:hint="eastAsia"/>
          <w:szCs w:val="21"/>
          <w:vertAlign w:val="superscript"/>
        </w:rPr>
        <w:t>1,2,3,4</w:t>
      </w:r>
      <w:r w:rsidRPr="0057488F">
        <w:rPr>
          <w:rFonts w:ascii="Times New Roman" w:eastAsia="等线" w:hAnsi="Times New Roman" w:hint="eastAsia"/>
          <w:szCs w:val="21"/>
        </w:rPr>
        <w:t xml:space="preserve">, </w:t>
      </w:r>
      <w:proofErr w:type="spellStart"/>
      <w:r w:rsidRPr="0057488F">
        <w:rPr>
          <w:rFonts w:ascii="Times New Roman" w:eastAsia="等线" w:hAnsi="Times New Roman"/>
          <w:szCs w:val="21"/>
        </w:rPr>
        <w:t>Ruifang</w:t>
      </w:r>
      <w:proofErr w:type="spellEnd"/>
      <w:r w:rsidRPr="0057488F">
        <w:rPr>
          <w:rFonts w:ascii="Times New Roman" w:eastAsia="等线" w:hAnsi="Times New Roman"/>
          <w:szCs w:val="21"/>
        </w:rPr>
        <w:t xml:space="preserve"> </w:t>
      </w:r>
      <w:proofErr w:type="spellStart"/>
      <w:r w:rsidRPr="0057488F">
        <w:rPr>
          <w:rFonts w:ascii="Times New Roman" w:eastAsia="等线" w:hAnsi="Times New Roman"/>
          <w:szCs w:val="21"/>
        </w:rPr>
        <w:t>Niu</w:t>
      </w:r>
      <w:proofErr w:type="spellEnd"/>
      <w:r w:rsidRPr="0057488F">
        <w:rPr>
          <w:rFonts w:ascii="Times New Roman" w:eastAsia="等线" w:hAnsi="Times New Roman"/>
          <w:szCs w:val="21"/>
        </w:rPr>
        <w:t xml:space="preserve">*, </w:t>
      </w:r>
      <w:proofErr w:type="spellStart"/>
      <w:r w:rsidRPr="0057488F">
        <w:rPr>
          <w:rFonts w:ascii="Times New Roman" w:hAnsi="Times New Roman"/>
          <w:szCs w:val="21"/>
        </w:rPr>
        <w:t>Fei</w:t>
      </w:r>
      <w:proofErr w:type="spellEnd"/>
      <w:r w:rsidRPr="0057488F">
        <w:rPr>
          <w:rFonts w:ascii="Times New Roman" w:hAnsi="Times New Roman"/>
          <w:szCs w:val="21"/>
        </w:rPr>
        <w:t xml:space="preserve"> Zhang*</w:t>
      </w:r>
    </w:p>
    <w:p w:rsidR="00F81256" w:rsidRPr="0057488F" w:rsidRDefault="00F81256" w:rsidP="00F81256">
      <w:pPr>
        <w:snapToGrid w:val="0"/>
        <w:spacing w:beforeLines="50" w:before="156" w:line="360" w:lineRule="auto"/>
        <w:ind w:firstLine="480"/>
        <w:rPr>
          <w:szCs w:val="21"/>
        </w:rPr>
      </w:pPr>
    </w:p>
    <w:p w:rsidR="00F81256" w:rsidRPr="0057488F" w:rsidRDefault="00F81256" w:rsidP="00F81256">
      <w:pPr>
        <w:pStyle w:val="FirstPageAffiliation"/>
        <w:adjustRightInd w:val="0"/>
        <w:snapToGrid w:val="0"/>
        <w:spacing w:beforeLines="50" w:before="156" w:line="360" w:lineRule="auto"/>
        <w:jc w:val="left"/>
        <w:rPr>
          <w:sz w:val="21"/>
          <w:szCs w:val="21"/>
          <w:lang w:eastAsia="zh-CN"/>
        </w:rPr>
      </w:pPr>
      <w:r w:rsidRPr="0057488F">
        <w:rPr>
          <w:sz w:val="21"/>
          <w:szCs w:val="21"/>
          <w:vertAlign w:val="superscript"/>
          <w:lang w:eastAsia="zh-CN"/>
        </w:rPr>
        <w:t>1</w:t>
      </w:r>
      <w:r w:rsidRPr="0057488F">
        <w:rPr>
          <w:sz w:val="21"/>
          <w:szCs w:val="21"/>
          <w:lang w:eastAsia="zh-CN"/>
        </w:rPr>
        <w:t xml:space="preserve">Public Laboratory, Tianjin Medical University Cancer Institute and Hospital, National Clinical Research Center for Cancer, Tianjin 300060, China. </w:t>
      </w:r>
    </w:p>
    <w:p w:rsidR="00F81256" w:rsidRPr="0057488F" w:rsidRDefault="00F81256" w:rsidP="00F81256">
      <w:pPr>
        <w:pStyle w:val="FirstPageAffiliation"/>
        <w:adjustRightInd w:val="0"/>
        <w:snapToGrid w:val="0"/>
        <w:spacing w:beforeLines="50" w:before="156" w:line="360" w:lineRule="auto"/>
        <w:jc w:val="left"/>
        <w:rPr>
          <w:sz w:val="21"/>
          <w:szCs w:val="21"/>
          <w:lang w:eastAsia="zh-CN"/>
        </w:rPr>
      </w:pPr>
      <w:r w:rsidRPr="0057488F">
        <w:rPr>
          <w:sz w:val="21"/>
          <w:szCs w:val="21"/>
          <w:vertAlign w:val="superscript"/>
          <w:lang w:eastAsia="zh-CN"/>
        </w:rPr>
        <w:t>2</w:t>
      </w:r>
      <w:r w:rsidRPr="0057488F">
        <w:rPr>
          <w:sz w:val="21"/>
          <w:szCs w:val="21"/>
          <w:lang w:eastAsia="zh-CN"/>
        </w:rPr>
        <w:t xml:space="preserve">Key Laboratory of Cancer Prevention and Therapy, Tianjin 300060, China. </w:t>
      </w:r>
    </w:p>
    <w:p w:rsidR="00F81256" w:rsidRPr="0057488F" w:rsidRDefault="00F81256" w:rsidP="00F81256">
      <w:pPr>
        <w:pStyle w:val="FirstPageAffiliation"/>
        <w:adjustRightInd w:val="0"/>
        <w:snapToGrid w:val="0"/>
        <w:spacing w:beforeLines="50" w:before="156" w:line="360" w:lineRule="auto"/>
        <w:jc w:val="left"/>
        <w:rPr>
          <w:sz w:val="21"/>
          <w:szCs w:val="21"/>
          <w:lang w:eastAsia="zh-CN"/>
        </w:rPr>
      </w:pPr>
      <w:r w:rsidRPr="0057488F">
        <w:rPr>
          <w:sz w:val="21"/>
          <w:szCs w:val="21"/>
          <w:vertAlign w:val="superscript"/>
          <w:lang w:eastAsia="zh-CN"/>
        </w:rPr>
        <w:t>3</w:t>
      </w:r>
      <w:r w:rsidRPr="0057488F">
        <w:rPr>
          <w:sz w:val="21"/>
          <w:szCs w:val="21"/>
          <w:lang w:eastAsia="zh-CN"/>
        </w:rPr>
        <w:t xml:space="preserve">Tianjin’s Clinical Research Center for Cancer, Tianjin 300060, China. </w:t>
      </w:r>
    </w:p>
    <w:p w:rsidR="00F81256" w:rsidRPr="0057488F" w:rsidRDefault="00F81256" w:rsidP="00F81256">
      <w:pPr>
        <w:pStyle w:val="FirstPageAffiliation"/>
        <w:adjustRightInd w:val="0"/>
        <w:snapToGrid w:val="0"/>
        <w:spacing w:beforeLines="50" w:before="156" w:line="360" w:lineRule="auto"/>
        <w:jc w:val="left"/>
        <w:rPr>
          <w:sz w:val="21"/>
          <w:szCs w:val="21"/>
          <w:lang w:eastAsia="zh-CN"/>
        </w:rPr>
      </w:pPr>
      <w:r w:rsidRPr="0057488F">
        <w:rPr>
          <w:sz w:val="21"/>
          <w:szCs w:val="21"/>
          <w:vertAlign w:val="superscript"/>
          <w:lang w:eastAsia="zh-CN"/>
        </w:rPr>
        <w:t>4</w:t>
      </w:r>
      <w:r w:rsidRPr="0057488F">
        <w:rPr>
          <w:sz w:val="21"/>
          <w:szCs w:val="21"/>
          <w:lang w:eastAsia="zh-CN"/>
        </w:rPr>
        <w:t>Key Laboratory of Breast Cancer Prevention and Therapy, Tianjin Medical University, Ministry of Education, Tianjin 300060, China</w:t>
      </w:r>
      <w:r w:rsidRPr="0057488F">
        <w:rPr>
          <w:rFonts w:hint="eastAsia"/>
          <w:sz w:val="21"/>
          <w:szCs w:val="21"/>
          <w:lang w:eastAsia="zh-CN"/>
        </w:rPr>
        <w:t>.</w:t>
      </w:r>
    </w:p>
    <w:p w:rsidR="00F81256" w:rsidRPr="0057488F" w:rsidRDefault="00F81256" w:rsidP="00F81256">
      <w:pPr>
        <w:adjustRightInd w:val="0"/>
        <w:snapToGrid w:val="0"/>
        <w:spacing w:beforeLines="50" w:before="156" w:line="360" w:lineRule="auto"/>
        <w:rPr>
          <w:rStyle w:val="a6"/>
          <w:rFonts w:ascii="Times New Roman" w:eastAsia="等线" w:hAnsi="Times New Roman"/>
          <w:szCs w:val="21"/>
        </w:rPr>
      </w:pPr>
      <w:r w:rsidRPr="0057488F">
        <w:rPr>
          <w:rFonts w:ascii="Times New Roman" w:eastAsia="等线" w:hAnsi="Times New Roman"/>
          <w:szCs w:val="21"/>
        </w:rPr>
        <w:t xml:space="preserve"># Correspondence: </w:t>
      </w:r>
      <w:proofErr w:type="spellStart"/>
      <w:r w:rsidRPr="0057488F">
        <w:rPr>
          <w:rFonts w:ascii="Times New Roman" w:eastAsia="等线" w:hAnsi="Times New Roman"/>
          <w:szCs w:val="21"/>
        </w:rPr>
        <w:t>Ruifang</w:t>
      </w:r>
      <w:proofErr w:type="spellEnd"/>
      <w:r w:rsidRPr="0057488F">
        <w:rPr>
          <w:rFonts w:ascii="Times New Roman" w:eastAsia="等线" w:hAnsi="Times New Roman"/>
          <w:szCs w:val="21"/>
        </w:rPr>
        <w:t xml:space="preserve"> </w:t>
      </w:r>
      <w:proofErr w:type="spellStart"/>
      <w:r w:rsidRPr="0057488F">
        <w:rPr>
          <w:rFonts w:ascii="Times New Roman" w:eastAsia="等线" w:hAnsi="Times New Roman"/>
          <w:szCs w:val="21"/>
        </w:rPr>
        <w:t>Niu</w:t>
      </w:r>
      <w:proofErr w:type="spellEnd"/>
      <w:r w:rsidRPr="0057488F">
        <w:rPr>
          <w:rFonts w:ascii="Times New Roman" w:eastAsia="等线" w:hAnsi="Times New Roman"/>
          <w:szCs w:val="21"/>
        </w:rPr>
        <w:t xml:space="preserve">, </w:t>
      </w:r>
      <w:proofErr w:type="spellStart"/>
      <w:r w:rsidRPr="0057488F">
        <w:rPr>
          <w:rFonts w:ascii="Times New Roman" w:eastAsia="等线" w:hAnsi="Times New Roman"/>
          <w:szCs w:val="21"/>
        </w:rPr>
        <w:t>Fei</w:t>
      </w:r>
      <w:proofErr w:type="spellEnd"/>
      <w:r w:rsidRPr="0057488F">
        <w:rPr>
          <w:rFonts w:ascii="Times New Roman" w:eastAsia="等线" w:hAnsi="Times New Roman"/>
          <w:szCs w:val="21"/>
        </w:rPr>
        <w:t xml:space="preserve"> Zhang; email: </w:t>
      </w:r>
      <w:hyperlink r:id="rId8" w:history="1">
        <w:r w:rsidRPr="0057488F">
          <w:rPr>
            <w:rStyle w:val="a6"/>
            <w:rFonts w:ascii="Times New Roman" w:eastAsia="等线" w:hAnsi="Times New Roman"/>
            <w:szCs w:val="21"/>
          </w:rPr>
          <w:t>rniu@tmu.edu.cn</w:t>
        </w:r>
      </w:hyperlink>
      <w:r w:rsidRPr="0057488F">
        <w:rPr>
          <w:rFonts w:ascii="Times New Roman" w:eastAsia="等线" w:hAnsi="Times New Roman"/>
          <w:szCs w:val="21"/>
        </w:rPr>
        <w:t xml:space="preserve">, </w:t>
      </w:r>
      <w:hyperlink r:id="rId9" w:history="1">
        <w:r w:rsidRPr="0057488F">
          <w:rPr>
            <w:rStyle w:val="a6"/>
            <w:rFonts w:ascii="Times New Roman" w:eastAsia="等线" w:hAnsi="Times New Roman"/>
            <w:szCs w:val="21"/>
          </w:rPr>
          <w:t>feizhang03@tmu.edu.cn</w:t>
        </w:r>
      </w:hyperlink>
    </w:p>
    <w:p w:rsidR="0093478E" w:rsidRPr="008061C0" w:rsidRDefault="0093478E" w:rsidP="0093478E">
      <w:pPr>
        <w:pStyle w:val="Default"/>
        <w:spacing w:beforeLines="50" w:before="156" w:afterLines="50" w:after="156" w:line="480" w:lineRule="auto"/>
        <w:rPr>
          <w:b/>
          <w:bCs/>
          <w:szCs w:val="20"/>
        </w:rPr>
      </w:pPr>
      <w:r w:rsidRPr="008061C0">
        <w:rPr>
          <w:b/>
          <w:bCs/>
          <w:szCs w:val="20"/>
        </w:rPr>
        <w:t xml:space="preserve">This PDF file includes </w:t>
      </w:r>
    </w:p>
    <w:p w:rsidR="0093478E" w:rsidRPr="008061C0" w:rsidRDefault="0093478E" w:rsidP="0093478E">
      <w:pPr>
        <w:pStyle w:val="Default"/>
        <w:spacing w:beforeLines="50" w:before="156" w:afterLines="50" w:after="156" w:line="480" w:lineRule="auto"/>
        <w:ind w:firstLine="465"/>
        <w:rPr>
          <w:bCs/>
          <w:szCs w:val="20"/>
        </w:rPr>
      </w:pPr>
      <w:r w:rsidRPr="008061C0">
        <w:rPr>
          <w:bCs/>
          <w:szCs w:val="20"/>
        </w:rPr>
        <w:t>Tables S1 to S</w:t>
      </w:r>
      <w:r w:rsidR="0034767E">
        <w:rPr>
          <w:rFonts w:hint="eastAsia"/>
          <w:bCs/>
          <w:szCs w:val="20"/>
        </w:rPr>
        <w:t>5</w:t>
      </w:r>
      <w:r w:rsidR="008061C0">
        <w:rPr>
          <w:rFonts w:hint="eastAsia"/>
          <w:bCs/>
          <w:szCs w:val="20"/>
        </w:rPr>
        <w:t>.</w:t>
      </w:r>
    </w:p>
    <w:p w:rsidR="0093478E" w:rsidRPr="008061C0" w:rsidRDefault="00F81256" w:rsidP="0093478E">
      <w:pPr>
        <w:autoSpaceDE w:val="0"/>
        <w:autoSpaceDN w:val="0"/>
        <w:adjustRightInd w:val="0"/>
        <w:spacing w:beforeLines="50" w:before="156" w:line="480" w:lineRule="auto"/>
        <w:jc w:val="left"/>
        <w:rPr>
          <w:rFonts w:ascii="Times New Roman" w:hAnsi="Times New Roman" w:cs="Times New Roman"/>
          <w:color w:val="000000"/>
          <w:kern w:val="0"/>
          <w:sz w:val="24"/>
          <w:szCs w:val="20"/>
        </w:rPr>
      </w:pPr>
      <w:r>
        <w:rPr>
          <w:rFonts w:ascii="Times New Roman" w:hAnsi="Times New Roman" w:cs="Times New Roman" w:hint="eastAsia"/>
          <w:b/>
          <w:bCs/>
          <w:color w:val="000000"/>
          <w:kern w:val="0"/>
          <w:sz w:val="24"/>
          <w:szCs w:val="20"/>
        </w:rPr>
        <w:t>The</w:t>
      </w:r>
      <w:r w:rsidR="0093478E" w:rsidRPr="008061C0">
        <w:rPr>
          <w:rFonts w:ascii="Times New Roman" w:hAnsi="Times New Roman" w:cs="Times New Roman"/>
          <w:b/>
          <w:bCs/>
          <w:color w:val="000000"/>
          <w:kern w:val="0"/>
          <w:sz w:val="24"/>
          <w:szCs w:val="20"/>
        </w:rPr>
        <w:t xml:space="preserve"> Supplementary Material for this manuscript includes the following: </w:t>
      </w:r>
    </w:p>
    <w:p w:rsidR="00506294" w:rsidRDefault="0021480D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>
      <w:pPr>
        <w:ind w:firstLine="420"/>
      </w:pPr>
    </w:p>
    <w:p w:rsidR="0093478E" w:rsidRDefault="0093478E" w:rsidP="0093478E">
      <w:pPr>
        <w:spacing w:beforeLines="50" w:before="156" w:line="240" w:lineRule="atLeast"/>
        <w:jc w:val="center"/>
        <w:rPr>
          <w:b/>
          <w:szCs w:val="21"/>
        </w:rPr>
      </w:pPr>
      <w:r>
        <w:rPr>
          <w:rFonts w:ascii="Times New Roman" w:hAnsi="Times New Roman" w:cs="Times New Roman" w:hint="eastAsia"/>
          <w:sz w:val="36"/>
          <w:szCs w:val="36"/>
        </w:rPr>
        <w:lastRenderedPageBreak/>
        <w:t>Supplementary</w:t>
      </w:r>
      <w:r>
        <w:rPr>
          <w:rFonts w:ascii="Times New Roman" w:hAnsi="Times New Roman" w:cs="Times New Roman"/>
          <w:color w:val="000000"/>
          <w:kern w:val="0"/>
          <w:sz w:val="36"/>
          <w:szCs w:val="36"/>
        </w:rPr>
        <w:t xml:space="preserve"> files</w:t>
      </w:r>
    </w:p>
    <w:p w:rsidR="0093478E" w:rsidRDefault="0093478E" w:rsidP="0093478E">
      <w:pPr>
        <w:pStyle w:val="Default"/>
        <w:rPr>
          <w:b/>
          <w:bCs/>
          <w:sz w:val="28"/>
          <w:szCs w:val="28"/>
        </w:rPr>
      </w:pPr>
      <w:r w:rsidRPr="00236B83">
        <w:rPr>
          <w:rFonts w:hint="eastAsia"/>
          <w:b/>
          <w:bCs/>
          <w:sz w:val="28"/>
          <w:szCs w:val="28"/>
        </w:rPr>
        <w:t>Tables</w:t>
      </w:r>
    </w:p>
    <w:p w:rsidR="0093478E" w:rsidRDefault="005962E4" w:rsidP="0093478E">
      <w:pPr>
        <w:rPr>
          <w:rFonts w:eastAsia="宋体"/>
          <w:b/>
        </w:rPr>
      </w:pPr>
      <w:r w:rsidRPr="008061C0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 xml:space="preserve">Table S1. The primers used for </w:t>
      </w:r>
      <w:proofErr w:type="spellStart"/>
      <w:r w:rsidR="00881A0D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q</w:t>
      </w:r>
      <w:r w:rsidRPr="008061C0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RT</w:t>
      </w:r>
      <w:proofErr w:type="spellEnd"/>
      <w:r w:rsidRPr="008061C0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-PCR</w:t>
      </w:r>
      <w:r w:rsidR="00881A0D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 in this study</w:t>
      </w:r>
      <w:r w:rsidRPr="008061C0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.</w:t>
      </w:r>
    </w:p>
    <w:tbl>
      <w:tblPr>
        <w:tblpPr w:leftFromText="180" w:rightFromText="180" w:vertAnchor="page" w:horzAnchor="margin" w:tblpY="2431"/>
        <w:tblW w:w="1077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405"/>
        <w:gridCol w:w="3650"/>
        <w:gridCol w:w="2551"/>
        <w:gridCol w:w="1932"/>
      </w:tblGrid>
      <w:tr w:rsidR="005962E4" w:rsidRPr="005962E4" w:rsidTr="008061C0">
        <w:trPr>
          <w:trHeight w:val="396"/>
        </w:trPr>
        <w:tc>
          <w:tcPr>
            <w:tcW w:w="2640" w:type="dxa"/>
            <w:gridSpan w:val="2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gene</w:t>
            </w:r>
          </w:p>
        </w:tc>
        <w:tc>
          <w:tcPr>
            <w:tcW w:w="813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Homo sapiens</w:t>
            </w:r>
          </w:p>
        </w:tc>
      </w:tr>
      <w:tr w:rsidR="005962E4" w:rsidRPr="005962E4" w:rsidTr="008061C0">
        <w:trPr>
          <w:trHeight w:val="396"/>
        </w:trPr>
        <w:tc>
          <w:tcPr>
            <w:tcW w:w="2640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962E4" w:rsidRPr="005962E4" w:rsidRDefault="005962E4" w:rsidP="005962E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primer 5'-3'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Product length (</w:t>
            </w:r>
            <w:proofErr w:type="spellStart"/>
            <w:r w:rsidRPr="005962E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bp</w:t>
            </w:r>
            <w:proofErr w:type="spellEnd"/>
            <w:r w:rsidRPr="005962E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OD</w:t>
            </w:r>
          </w:p>
        </w:tc>
      </w:tr>
      <w:tr w:rsidR="005962E4" w:rsidRPr="005962E4" w:rsidTr="00F771B0">
        <w:trPr>
          <w:trHeight w:val="375"/>
        </w:trPr>
        <w:tc>
          <w:tcPr>
            <w:tcW w:w="223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ACE2</w:t>
            </w:r>
          </w:p>
        </w:tc>
        <w:tc>
          <w:tcPr>
            <w:tcW w:w="405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GTGCACAAAGGTGACAATGG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19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5962E4" w:rsidRPr="005962E4" w:rsidTr="00F771B0">
        <w:trPr>
          <w:trHeight w:val="375"/>
        </w:trPr>
        <w:tc>
          <w:tcPr>
            <w:tcW w:w="2235" w:type="dxa"/>
            <w:vMerge/>
            <w:vAlign w:val="center"/>
            <w:hideMark/>
          </w:tcPr>
          <w:p w:rsidR="005962E4" w:rsidRPr="005962E4" w:rsidRDefault="005962E4" w:rsidP="005962E4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55" w:type="dxa"/>
            <w:gridSpan w:val="2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GGCTGCAGAAAGTGACATGA</w:t>
            </w:r>
          </w:p>
        </w:tc>
        <w:tc>
          <w:tcPr>
            <w:tcW w:w="2551" w:type="dxa"/>
            <w:vMerge/>
            <w:vAlign w:val="center"/>
            <w:hideMark/>
          </w:tcPr>
          <w:p w:rsidR="005962E4" w:rsidRPr="005962E4" w:rsidRDefault="005962E4" w:rsidP="005962E4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F771B0" w:rsidRPr="005962E4" w:rsidTr="00F771B0">
        <w:trPr>
          <w:trHeight w:val="375"/>
        </w:trPr>
        <w:tc>
          <w:tcPr>
            <w:tcW w:w="2235" w:type="dxa"/>
            <w:vAlign w:val="center"/>
          </w:tcPr>
          <w:p w:rsidR="00F771B0" w:rsidRPr="005962E4" w:rsidRDefault="00F771B0" w:rsidP="00F771B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HIF-1</w:t>
            </w:r>
            <w:r w:rsidRPr="00A50811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α</w:t>
            </w:r>
          </w:p>
        </w:tc>
        <w:tc>
          <w:tcPr>
            <w:tcW w:w="4055" w:type="dxa"/>
            <w:gridSpan w:val="2"/>
            <w:shd w:val="clear" w:color="auto" w:fill="auto"/>
            <w:noWrap/>
            <w:vAlign w:val="center"/>
          </w:tcPr>
          <w:p w:rsidR="00F771B0" w:rsidRPr="00F771B0" w:rsidRDefault="00F771B0" w:rsidP="00F771B0">
            <w:pPr>
              <w:wordWrap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F771B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ATCCATGTGACCATGAGGAAATG</w:t>
            </w:r>
          </w:p>
          <w:p w:rsidR="00F771B0" w:rsidRPr="005962E4" w:rsidRDefault="00F771B0" w:rsidP="00F771B0">
            <w:pPr>
              <w:wordWrap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F771B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TCGGCTAGTTAGGGTACACTTC</w:t>
            </w:r>
          </w:p>
        </w:tc>
        <w:tc>
          <w:tcPr>
            <w:tcW w:w="2551" w:type="dxa"/>
            <w:vAlign w:val="center"/>
          </w:tcPr>
          <w:p w:rsidR="00F771B0" w:rsidRPr="005962E4" w:rsidRDefault="002B033B" w:rsidP="002B033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1932" w:type="dxa"/>
            <w:shd w:val="clear" w:color="auto" w:fill="auto"/>
            <w:noWrap/>
            <w:vAlign w:val="center"/>
          </w:tcPr>
          <w:p w:rsidR="00F771B0" w:rsidRPr="005962E4" w:rsidRDefault="00F771B0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5962E4" w:rsidRPr="005962E4" w:rsidTr="00F771B0">
        <w:trPr>
          <w:trHeight w:val="375"/>
        </w:trPr>
        <w:tc>
          <w:tcPr>
            <w:tcW w:w="2235" w:type="dxa"/>
            <w:vMerge w:val="restart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β-actin</w:t>
            </w:r>
          </w:p>
        </w:tc>
        <w:tc>
          <w:tcPr>
            <w:tcW w:w="4055" w:type="dxa"/>
            <w:gridSpan w:val="2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CTGGGTGTTGAAGGTCTC</w:t>
            </w:r>
          </w:p>
        </w:tc>
        <w:tc>
          <w:tcPr>
            <w:tcW w:w="2551" w:type="dxa"/>
            <w:vMerge w:val="restart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216</w:t>
            </w:r>
          </w:p>
        </w:tc>
        <w:tc>
          <w:tcPr>
            <w:tcW w:w="1932" w:type="dxa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5962E4" w:rsidRPr="005962E4" w:rsidTr="00F771B0">
        <w:trPr>
          <w:trHeight w:val="375"/>
        </w:trPr>
        <w:tc>
          <w:tcPr>
            <w:tcW w:w="2235" w:type="dxa"/>
            <w:vMerge/>
            <w:vAlign w:val="center"/>
            <w:hideMark/>
          </w:tcPr>
          <w:p w:rsidR="005962E4" w:rsidRPr="005962E4" w:rsidRDefault="005962E4" w:rsidP="005962E4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55" w:type="dxa"/>
            <w:gridSpan w:val="2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CAGAGCAAGAGAGGCATCC</w:t>
            </w:r>
          </w:p>
        </w:tc>
        <w:tc>
          <w:tcPr>
            <w:tcW w:w="2551" w:type="dxa"/>
            <w:vMerge/>
            <w:vAlign w:val="center"/>
            <w:hideMark/>
          </w:tcPr>
          <w:p w:rsidR="005962E4" w:rsidRPr="005962E4" w:rsidRDefault="005962E4" w:rsidP="005962E4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</w:tr>
    </w:tbl>
    <w:p w:rsidR="005962E4" w:rsidRDefault="005962E4">
      <w:pPr>
        <w:ind w:firstLine="420"/>
      </w:pPr>
    </w:p>
    <w:p w:rsidR="002B033B" w:rsidRPr="00E0391E" w:rsidRDefault="002B033B" w:rsidP="00E0391E">
      <w:pPr>
        <w:spacing w:afterLines="50" w:after="156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E0391E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24"/>
        </w:rPr>
        <w:t xml:space="preserve">Table S2. </w:t>
      </w:r>
      <w:r w:rsidR="0034767E" w:rsidRPr="00E0391E">
        <w:rPr>
          <w:rFonts w:ascii="Times New Roman" w:eastAsia="等线" w:hAnsi="Times New Roman"/>
          <w:b/>
          <w:color w:val="000000" w:themeColor="text1"/>
          <w:sz w:val="24"/>
          <w:szCs w:val="24"/>
        </w:rPr>
        <w:t xml:space="preserve">The sequence of siRNAs target </w:t>
      </w:r>
      <w:r w:rsidR="0034767E" w:rsidRPr="00E0391E">
        <w:rPr>
          <w:rFonts w:ascii="Times New Roman" w:eastAsia="等线" w:hAnsi="Times New Roman" w:hint="eastAsia"/>
          <w:b/>
          <w:color w:val="000000" w:themeColor="text1"/>
          <w:sz w:val="24"/>
          <w:szCs w:val="24"/>
        </w:rPr>
        <w:t>ACE2</w:t>
      </w:r>
      <w:r w:rsidR="0034767E" w:rsidRPr="00E0391E">
        <w:rPr>
          <w:rFonts w:ascii="Times New Roman" w:eastAsia="等线" w:hAnsi="Times New Roman"/>
          <w:b/>
          <w:color w:val="000000" w:themeColor="text1"/>
          <w:sz w:val="24"/>
          <w:szCs w:val="24"/>
        </w:rPr>
        <w:t xml:space="preserve"> </w:t>
      </w:r>
      <w:r w:rsidR="0034767E" w:rsidRPr="00E0391E">
        <w:rPr>
          <w:rFonts w:ascii="Times New Roman" w:eastAsia="等线" w:hAnsi="Times New Roman" w:hint="eastAsia"/>
          <w:b/>
          <w:color w:val="000000" w:themeColor="text1"/>
          <w:sz w:val="24"/>
          <w:szCs w:val="24"/>
        </w:rPr>
        <w:t>and</w:t>
      </w:r>
      <w:r w:rsidR="0034767E" w:rsidRPr="00E0391E">
        <w:rPr>
          <w:rFonts w:ascii="Times New Roman" w:eastAsia="等线" w:hAnsi="Times New Roman"/>
          <w:b/>
          <w:color w:val="000000" w:themeColor="text1"/>
          <w:sz w:val="24"/>
          <w:szCs w:val="24"/>
        </w:rPr>
        <w:t xml:space="preserve"> </w:t>
      </w:r>
      <w:r w:rsidR="0034767E" w:rsidRPr="00E0391E">
        <w:rPr>
          <w:rFonts w:ascii="Times New Roman" w:eastAsia="等线" w:hAnsi="Times New Roman" w:hint="eastAsia"/>
          <w:b/>
          <w:color w:val="000000" w:themeColor="text1"/>
          <w:sz w:val="24"/>
          <w:szCs w:val="24"/>
        </w:rPr>
        <w:t>HIF-1</w:t>
      </w:r>
      <w:r w:rsidR="0034767E" w:rsidRPr="00E0391E">
        <w:rPr>
          <w:rFonts w:ascii="Times New Roman" w:eastAsia="等线" w:hAnsi="Times New Roman" w:cs="Times New Roman"/>
          <w:b/>
          <w:color w:val="000000" w:themeColor="text1"/>
          <w:sz w:val="24"/>
          <w:szCs w:val="24"/>
        </w:rPr>
        <w:t>α</w:t>
      </w:r>
      <w:r w:rsidR="0034767E" w:rsidRPr="00E0391E">
        <w:rPr>
          <w:rFonts w:ascii="Times New Roman" w:eastAsia="等线" w:hAnsi="Times New Roman" w:hint="eastAsia"/>
          <w:b/>
          <w:color w:val="000000" w:themeColor="text1"/>
          <w:sz w:val="24"/>
          <w:szCs w:val="24"/>
        </w:rPr>
        <w:t xml:space="preserve"> </w:t>
      </w:r>
      <w:r w:rsidR="0034767E" w:rsidRPr="00E0391E">
        <w:rPr>
          <w:rFonts w:ascii="Times New Roman" w:eastAsia="等线" w:hAnsi="Times New Roman"/>
          <w:b/>
          <w:color w:val="000000" w:themeColor="text1"/>
          <w:sz w:val="24"/>
          <w:szCs w:val="24"/>
        </w:rPr>
        <w:t>used in this study</w:t>
      </w:r>
      <w:r w:rsidRPr="00E0391E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24"/>
        </w:rPr>
        <w:t>.</w:t>
      </w:r>
    </w:p>
    <w:tbl>
      <w:tblPr>
        <w:tblW w:w="1080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23"/>
        <w:gridCol w:w="1324"/>
        <w:gridCol w:w="5057"/>
      </w:tblGrid>
      <w:tr w:rsidR="00E0391E" w:rsidRPr="00E0391E" w:rsidTr="00DA4C5B">
        <w:trPr>
          <w:trHeight w:val="333"/>
        </w:trPr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Gene primer name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E0391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Squence</w:t>
            </w:r>
            <w:proofErr w:type="spellEnd"/>
            <w:r w:rsidRPr="00E0391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(5'–3')</w:t>
            </w:r>
          </w:p>
        </w:tc>
      </w:tr>
      <w:tr w:rsidR="00E0391E" w:rsidRPr="00E0391E" w:rsidTr="00DA4C5B">
        <w:trPr>
          <w:trHeight w:val="316"/>
        </w:trPr>
        <w:tc>
          <w:tcPr>
            <w:tcW w:w="442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>si</w:t>
            </w: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HIF-1α</w:t>
            </w:r>
            <w:r w:rsidR="002D6E91" w:rsidRPr="00E0391E">
              <w:rPr>
                <w:rFonts w:ascii="Times New Roman" w:eastAsia="宋体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#1</w:t>
            </w:r>
          </w:p>
        </w:tc>
        <w:tc>
          <w:tcPr>
            <w:tcW w:w="13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Forward</w:t>
            </w:r>
          </w:p>
        </w:tc>
        <w:tc>
          <w:tcPr>
            <w:tcW w:w="50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GCCGCUCAAUUUAUGAAUATT</w:t>
            </w:r>
          </w:p>
        </w:tc>
      </w:tr>
      <w:tr w:rsidR="00E0391E" w:rsidRPr="00E0391E" w:rsidTr="00DA4C5B">
        <w:trPr>
          <w:trHeight w:val="316"/>
        </w:trPr>
        <w:tc>
          <w:tcPr>
            <w:tcW w:w="4423" w:type="dxa"/>
            <w:vMerge/>
            <w:vAlign w:val="center"/>
            <w:hideMark/>
          </w:tcPr>
          <w:p w:rsidR="002B033B" w:rsidRPr="00E0391E" w:rsidRDefault="002B033B" w:rsidP="00DA4C5B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Reverse</w:t>
            </w:r>
          </w:p>
        </w:tc>
        <w:tc>
          <w:tcPr>
            <w:tcW w:w="5057" w:type="dxa"/>
            <w:shd w:val="clear" w:color="auto" w:fill="auto"/>
            <w:noWrap/>
            <w:vAlign w:val="center"/>
            <w:hideMark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UAUUCAUAAAUUGAGCGGCTT</w:t>
            </w:r>
          </w:p>
        </w:tc>
      </w:tr>
      <w:tr w:rsidR="00E0391E" w:rsidRPr="00E0391E" w:rsidTr="00DA4C5B">
        <w:trPr>
          <w:trHeight w:val="316"/>
        </w:trPr>
        <w:tc>
          <w:tcPr>
            <w:tcW w:w="4423" w:type="dxa"/>
            <w:vMerge w:val="restart"/>
            <w:shd w:val="clear" w:color="auto" w:fill="auto"/>
            <w:noWrap/>
            <w:vAlign w:val="center"/>
            <w:hideMark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>si</w:t>
            </w: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HIF-1α</w:t>
            </w:r>
            <w:r w:rsidR="002D6E91" w:rsidRPr="00E0391E">
              <w:rPr>
                <w:rFonts w:ascii="Times New Roman" w:eastAsia="宋体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#2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Forward</w:t>
            </w:r>
          </w:p>
        </w:tc>
        <w:tc>
          <w:tcPr>
            <w:tcW w:w="5057" w:type="dxa"/>
            <w:shd w:val="clear" w:color="auto" w:fill="auto"/>
            <w:noWrap/>
            <w:vAlign w:val="center"/>
            <w:hideMark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CCACCACUGAUGAAUUAAATT</w:t>
            </w:r>
          </w:p>
        </w:tc>
      </w:tr>
      <w:tr w:rsidR="00E0391E" w:rsidRPr="00E0391E" w:rsidTr="00DA4C5B">
        <w:trPr>
          <w:trHeight w:val="316"/>
        </w:trPr>
        <w:tc>
          <w:tcPr>
            <w:tcW w:w="4423" w:type="dxa"/>
            <w:vMerge/>
            <w:vAlign w:val="center"/>
            <w:hideMark/>
          </w:tcPr>
          <w:p w:rsidR="002B033B" w:rsidRPr="00E0391E" w:rsidRDefault="002B033B" w:rsidP="00DA4C5B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Reverse</w:t>
            </w:r>
          </w:p>
        </w:tc>
        <w:tc>
          <w:tcPr>
            <w:tcW w:w="5057" w:type="dxa"/>
            <w:shd w:val="clear" w:color="auto" w:fill="auto"/>
            <w:noWrap/>
            <w:vAlign w:val="center"/>
            <w:hideMark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UUUAAUUCAUCAGUGGUGGTT</w:t>
            </w:r>
          </w:p>
        </w:tc>
      </w:tr>
      <w:tr w:rsidR="00E0391E" w:rsidRPr="00E0391E" w:rsidTr="00DA4C5B">
        <w:trPr>
          <w:trHeight w:val="316"/>
        </w:trPr>
        <w:tc>
          <w:tcPr>
            <w:tcW w:w="4423" w:type="dxa"/>
            <w:vMerge w:val="restart"/>
            <w:shd w:val="clear" w:color="auto" w:fill="auto"/>
            <w:noWrap/>
            <w:vAlign w:val="center"/>
            <w:hideMark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>si</w:t>
            </w: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HIF-1α</w:t>
            </w:r>
            <w:r w:rsidR="002D6E91" w:rsidRPr="00E0391E">
              <w:rPr>
                <w:rFonts w:ascii="Times New Roman" w:eastAsia="宋体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#3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Forward</w:t>
            </w:r>
          </w:p>
        </w:tc>
        <w:tc>
          <w:tcPr>
            <w:tcW w:w="5057" w:type="dxa"/>
            <w:shd w:val="clear" w:color="auto" w:fill="auto"/>
            <w:noWrap/>
            <w:vAlign w:val="center"/>
            <w:hideMark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GCUGGAGACACAAUCAUAUTT</w:t>
            </w:r>
          </w:p>
        </w:tc>
      </w:tr>
      <w:tr w:rsidR="00E0391E" w:rsidRPr="00E0391E" w:rsidTr="00DA4C5B">
        <w:trPr>
          <w:trHeight w:val="316"/>
        </w:trPr>
        <w:tc>
          <w:tcPr>
            <w:tcW w:w="4423" w:type="dxa"/>
            <w:vMerge/>
            <w:vAlign w:val="center"/>
            <w:hideMark/>
          </w:tcPr>
          <w:p w:rsidR="002B033B" w:rsidRPr="00E0391E" w:rsidRDefault="002B033B" w:rsidP="00DA4C5B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Reverse</w:t>
            </w:r>
          </w:p>
        </w:tc>
        <w:tc>
          <w:tcPr>
            <w:tcW w:w="5057" w:type="dxa"/>
            <w:shd w:val="clear" w:color="auto" w:fill="auto"/>
            <w:noWrap/>
            <w:vAlign w:val="center"/>
            <w:hideMark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AUAUGAUUGUGUCUCCAGCTT</w:t>
            </w:r>
          </w:p>
        </w:tc>
      </w:tr>
      <w:tr w:rsidR="00E0391E" w:rsidRPr="00E0391E" w:rsidTr="00DA4C5B">
        <w:trPr>
          <w:trHeight w:val="316"/>
        </w:trPr>
        <w:tc>
          <w:tcPr>
            <w:tcW w:w="4423" w:type="dxa"/>
            <w:vMerge w:val="restart"/>
            <w:vAlign w:val="center"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>siACE2</w:t>
            </w:r>
            <w:r w:rsidR="002D6E91" w:rsidRPr="00E0391E">
              <w:rPr>
                <w:rFonts w:ascii="Times New Roman" w:eastAsia="宋体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#1</w:t>
            </w:r>
          </w:p>
        </w:tc>
        <w:tc>
          <w:tcPr>
            <w:tcW w:w="1324" w:type="dxa"/>
            <w:shd w:val="clear" w:color="auto" w:fill="auto"/>
            <w:noWrap/>
            <w:vAlign w:val="center"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Forward</w:t>
            </w:r>
          </w:p>
        </w:tc>
        <w:tc>
          <w:tcPr>
            <w:tcW w:w="5057" w:type="dxa"/>
            <w:shd w:val="clear" w:color="auto" w:fill="auto"/>
            <w:noWrap/>
            <w:vAlign w:val="center"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GCGAGUGGCUAAUUUGAAATT</w:t>
            </w:r>
          </w:p>
        </w:tc>
      </w:tr>
      <w:tr w:rsidR="00E0391E" w:rsidRPr="00E0391E" w:rsidTr="00DA4C5B">
        <w:trPr>
          <w:trHeight w:val="316"/>
        </w:trPr>
        <w:tc>
          <w:tcPr>
            <w:tcW w:w="4423" w:type="dxa"/>
            <w:vMerge/>
            <w:vAlign w:val="center"/>
          </w:tcPr>
          <w:p w:rsidR="002B033B" w:rsidRPr="00E0391E" w:rsidRDefault="002B033B" w:rsidP="00DA4C5B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  <w:noWrap/>
            <w:vAlign w:val="center"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Reverse</w:t>
            </w:r>
          </w:p>
        </w:tc>
        <w:tc>
          <w:tcPr>
            <w:tcW w:w="5057" w:type="dxa"/>
            <w:shd w:val="clear" w:color="auto" w:fill="auto"/>
            <w:noWrap/>
            <w:vAlign w:val="center"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UUUCAAAUUAGCCACUCGCTT</w:t>
            </w:r>
          </w:p>
        </w:tc>
      </w:tr>
      <w:tr w:rsidR="00E0391E" w:rsidRPr="00E0391E" w:rsidTr="00DA4C5B">
        <w:trPr>
          <w:trHeight w:val="316"/>
        </w:trPr>
        <w:tc>
          <w:tcPr>
            <w:tcW w:w="4423" w:type="dxa"/>
            <w:vMerge w:val="restart"/>
            <w:vAlign w:val="center"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>siACE2</w:t>
            </w:r>
            <w:r w:rsidR="002D6E91" w:rsidRPr="00E0391E">
              <w:rPr>
                <w:rFonts w:ascii="Times New Roman" w:eastAsia="宋体" w:hAnsi="Times New Roman" w:cs="Times New Roman" w:hint="eastAsia"/>
                <w:bCs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#2</w:t>
            </w:r>
          </w:p>
        </w:tc>
        <w:tc>
          <w:tcPr>
            <w:tcW w:w="1324" w:type="dxa"/>
            <w:shd w:val="clear" w:color="auto" w:fill="auto"/>
            <w:noWrap/>
            <w:vAlign w:val="center"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Forward</w:t>
            </w:r>
          </w:p>
        </w:tc>
        <w:tc>
          <w:tcPr>
            <w:tcW w:w="5057" w:type="dxa"/>
            <w:shd w:val="clear" w:color="auto" w:fill="auto"/>
            <w:noWrap/>
            <w:vAlign w:val="center"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GGACAAGUUUAACCACGAATT</w:t>
            </w:r>
          </w:p>
        </w:tc>
      </w:tr>
      <w:tr w:rsidR="0034767E" w:rsidRPr="00E0391E" w:rsidTr="00DA4C5B">
        <w:trPr>
          <w:trHeight w:val="316"/>
        </w:trPr>
        <w:tc>
          <w:tcPr>
            <w:tcW w:w="4423" w:type="dxa"/>
            <w:vMerge/>
            <w:vAlign w:val="center"/>
          </w:tcPr>
          <w:p w:rsidR="002B033B" w:rsidRPr="00E0391E" w:rsidRDefault="002B033B" w:rsidP="00DA4C5B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  <w:noWrap/>
            <w:vAlign w:val="center"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Reverse</w:t>
            </w:r>
          </w:p>
        </w:tc>
        <w:tc>
          <w:tcPr>
            <w:tcW w:w="5057" w:type="dxa"/>
            <w:shd w:val="clear" w:color="auto" w:fill="auto"/>
            <w:noWrap/>
            <w:vAlign w:val="center"/>
          </w:tcPr>
          <w:p w:rsidR="002B033B" w:rsidRPr="00E0391E" w:rsidRDefault="002B033B" w:rsidP="00DA4C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</w:pPr>
            <w:r w:rsidRPr="00E0391E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4"/>
                <w:szCs w:val="24"/>
              </w:rPr>
              <w:t>UUCGUGGUUAAACUUGUCCTT</w:t>
            </w:r>
          </w:p>
        </w:tc>
      </w:tr>
    </w:tbl>
    <w:p w:rsidR="002B033B" w:rsidRPr="00E0391E" w:rsidRDefault="002B033B">
      <w:pPr>
        <w:ind w:firstLine="420"/>
        <w:rPr>
          <w:color w:val="000000" w:themeColor="text1"/>
        </w:rPr>
      </w:pPr>
    </w:p>
    <w:p w:rsidR="0093478E" w:rsidRPr="005962E4" w:rsidRDefault="005962E4" w:rsidP="006823C8">
      <w:pPr>
        <w:spacing w:beforeLines="50" w:before="156" w:afterLines="50" w:after="156"/>
        <w:jc w:val="left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  <w:r w:rsidRPr="005962E4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Table S</w:t>
      </w:r>
      <w:r w:rsidR="002B033B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3</w:t>
      </w:r>
      <w:r w:rsidRPr="005962E4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. The sequence for shACE2</w:t>
      </w:r>
      <w:r w:rsidR="00881A0D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 </w:t>
      </w:r>
      <w:r w:rsidR="00881A0D" w:rsidRPr="00881A0D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used in this study</w:t>
      </w:r>
      <w:r w:rsidRPr="005962E4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.</w:t>
      </w:r>
    </w:p>
    <w:tbl>
      <w:tblPr>
        <w:tblW w:w="1080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23"/>
        <w:gridCol w:w="1324"/>
        <w:gridCol w:w="5057"/>
      </w:tblGrid>
      <w:tr w:rsidR="005962E4" w:rsidRPr="005962E4" w:rsidTr="005962E4">
        <w:trPr>
          <w:trHeight w:val="333"/>
        </w:trPr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Gene primer name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 w:rsidRPr="005962E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Squence</w:t>
            </w:r>
            <w:proofErr w:type="spellEnd"/>
            <w:r w:rsidRPr="005962E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(5'–3')</w:t>
            </w:r>
          </w:p>
        </w:tc>
      </w:tr>
      <w:tr w:rsidR="005962E4" w:rsidRPr="005962E4" w:rsidTr="005962E4">
        <w:trPr>
          <w:trHeight w:val="316"/>
        </w:trPr>
        <w:tc>
          <w:tcPr>
            <w:tcW w:w="442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468/EPR shACE2</w:t>
            </w:r>
            <w:r w:rsidR="002D6E91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#1</w:t>
            </w:r>
          </w:p>
        </w:tc>
        <w:tc>
          <w:tcPr>
            <w:tcW w:w="13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Forward</w:t>
            </w:r>
          </w:p>
        </w:tc>
        <w:tc>
          <w:tcPr>
            <w:tcW w:w="50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GCAGCTGAGGCCATTATATGA</w:t>
            </w:r>
          </w:p>
        </w:tc>
      </w:tr>
      <w:tr w:rsidR="005962E4" w:rsidRPr="005962E4" w:rsidTr="005962E4">
        <w:trPr>
          <w:trHeight w:val="316"/>
        </w:trPr>
        <w:tc>
          <w:tcPr>
            <w:tcW w:w="4423" w:type="dxa"/>
            <w:vMerge/>
            <w:vAlign w:val="center"/>
            <w:hideMark/>
          </w:tcPr>
          <w:p w:rsidR="005962E4" w:rsidRPr="005962E4" w:rsidRDefault="005962E4" w:rsidP="005962E4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5057" w:type="dxa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TCATATAATGGCCTCAGCTGC</w:t>
            </w:r>
          </w:p>
        </w:tc>
      </w:tr>
      <w:tr w:rsidR="005962E4" w:rsidRPr="005962E4" w:rsidTr="005962E4">
        <w:trPr>
          <w:trHeight w:val="316"/>
        </w:trPr>
        <w:tc>
          <w:tcPr>
            <w:tcW w:w="4423" w:type="dxa"/>
            <w:vMerge w:val="restart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468/EPR shACE2</w:t>
            </w:r>
            <w:r w:rsidR="002D6E91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#2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Forward</w:t>
            </w:r>
          </w:p>
        </w:tc>
        <w:tc>
          <w:tcPr>
            <w:tcW w:w="5057" w:type="dxa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GCTCATTTGCTTGGTGATATG</w:t>
            </w:r>
          </w:p>
        </w:tc>
      </w:tr>
      <w:tr w:rsidR="005962E4" w:rsidRPr="005962E4" w:rsidTr="005962E4">
        <w:trPr>
          <w:trHeight w:val="316"/>
        </w:trPr>
        <w:tc>
          <w:tcPr>
            <w:tcW w:w="4423" w:type="dxa"/>
            <w:vMerge/>
            <w:vAlign w:val="center"/>
            <w:hideMark/>
          </w:tcPr>
          <w:p w:rsidR="005962E4" w:rsidRPr="005962E4" w:rsidRDefault="005962E4" w:rsidP="005962E4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5057" w:type="dxa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CATATCACCAAGCAAATGAGC</w:t>
            </w:r>
          </w:p>
        </w:tc>
      </w:tr>
      <w:tr w:rsidR="005962E4" w:rsidRPr="005962E4" w:rsidTr="005962E4">
        <w:trPr>
          <w:trHeight w:val="316"/>
        </w:trPr>
        <w:tc>
          <w:tcPr>
            <w:tcW w:w="4423" w:type="dxa"/>
            <w:vMerge w:val="restart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468/EPR shACE2</w:t>
            </w:r>
            <w:r w:rsidR="002D6E91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#3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Forward</w:t>
            </w:r>
          </w:p>
        </w:tc>
        <w:tc>
          <w:tcPr>
            <w:tcW w:w="5057" w:type="dxa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GCAGCCACACCTAAGCATTTA</w:t>
            </w:r>
          </w:p>
        </w:tc>
      </w:tr>
      <w:tr w:rsidR="005962E4" w:rsidRPr="005962E4" w:rsidTr="005962E4">
        <w:trPr>
          <w:trHeight w:val="316"/>
        </w:trPr>
        <w:tc>
          <w:tcPr>
            <w:tcW w:w="4423" w:type="dxa"/>
            <w:vMerge/>
            <w:vAlign w:val="center"/>
            <w:hideMark/>
          </w:tcPr>
          <w:p w:rsidR="005962E4" w:rsidRPr="005962E4" w:rsidRDefault="005962E4" w:rsidP="005962E4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5057" w:type="dxa"/>
            <w:shd w:val="clear" w:color="auto" w:fill="auto"/>
            <w:noWrap/>
            <w:vAlign w:val="center"/>
            <w:hideMark/>
          </w:tcPr>
          <w:p w:rsidR="005962E4" w:rsidRPr="005962E4" w:rsidRDefault="005962E4" w:rsidP="005962E4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5962E4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TAAATGCTTAGGTGTGGCTGC</w:t>
            </w:r>
          </w:p>
        </w:tc>
      </w:tr>
    </w:tbl>
    <w:p w:rsidR="00BD7031" w:rsidRDefault="00BD7031" w:rsidP="004C7883">
      <w:pPr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</w:p>
    <w:p w:rsidR="00F81256" w:rsidRDefault="00F81256" w:rsidP="004C7883">
      <w:pPr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</w:p>
    <w:p w:rsidR="00F81256" w:rsidRDefault="00F81256" w:rsidP="004C7883">
      <w:pPr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</w:p>
    <w:p w:rsidR="00F81256" w:rsidRDefault="00F81256" w:rsidP="004C7883">
      <w:pPr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</w:p>
    <w:p w:rsidR="00F81256" w:rsidRDefault="00F81256" w:rsidP="004C7883">
      <w:pPr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</w:p>
    <w:p w:rsidR="00F81256" w:rsidRDefault="00F81256" w:rsidP="004C7883">
      <w:pPr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</w:p>
    <w:p w:rsidR="00F81256" w:rsidRDefault="00F81256" w:rsidP="004C7883">
      <w:pPr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</w:p>
    <w:p w:rsidR="00F81256" w:rsidRDefault="00F81256" w:rsidP="004C7883">
      <w:pPr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</w:p>
    <w:p w:rsidR="00F81256" w:rsidRDefault="00F81256" w:rsidP="004C7883">
      <w:pP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</w:pPr>
    </w:p>
    <w:p w:rsidR="00E0391E" w:rsidRDefault="00E0391E" w:rsidP="004C7883">
      <w:pPr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</w:p>
    <w:p w:rsidR="00845EA0" w:rsidRPr="00845EA0" w:rsidRDefault="00845EA0" w:rsidP="006823C8">
      <w:pPr>
        <w:spacing w:beforeLines="50" w:before="156" w:afterLines="50" w:after="156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  <w:r w:rsidRPr="00845EA0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lastRenderedPageBreak/>
        <w:t>Table S</w:t>
      </w:r>
      <w:r w:rsidR="002B033B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4</w:t>
      </w:r>
      <w:r w:rsidRPr="00845EA0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. </w:t>
      </w:r>
      <w:proofErr w:type="spellStart"/>
      <w:r w:rsidRPr="00845EA0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Clinicopathological</w:t>
      </w:r>
      <w:proofErr w:type="spellEnd"/>
      <w:r w:rsidRPr="00845EA0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 xml:space="preserve"> characteristics of healthy donors and breast cancer patients enrolled in this study.</w:t>
      </w:r>
    </w:p>
    <w:tbl>
      <w:tblPr>
        <w:tblW w:w="10644" w:type="dxa"/>
        <w:tblInd w:w="9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87"/>
        <w:gridCol w:w="1152"/>
        <w:gridCol w:w="1728"/>
        <w:gridCol w:w="3024"/>
        <w:gridCol w:w="2853"/>
      </w:tblGrid>
      <w:tr w:rsidR="00845EA0" w:rsidRPr="00845EA0" w:rsidTr="008061C0">
        <w:trPr>
          <w:trHeight w:val="400"/>
        </w:trPr>
        <w:tc>
          <w:tcPr>
            <w:tcW w:w="188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Healthy Group (N=20)</w:t>
            </w:r>
          </w:p>
        </w:tc>
        <w:tc>
          <w:tcPr>
            <w:tcW w:w="760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Breast Cancer Patients (N=111)</w:t>
            </w:r>
          </w:p>
        </w:tc>
      </w:tr>
      <w:tr w:rsidR="00845EA0" w:rsidRPr="00845EA0" w:rsidTr="008061C0">
        <w:trPr>
          <w:trHeight w:val="276"/>
        </w:trPr>
        <w:tc>
          <w:tcPr>
            <w:tcW w:w="1887" w:type="dxa"/>
            <w:vMerge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2" w:type="dxa"/>
            <w:vMerge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8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Total 111</w:t>
            </w:r>
          </w:p>
        </w:tc>
        <w:tc>
          <w:tcPr>
            <w:tcW w:w="302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Chemotherapy-resistant</w:t>
            </w:r>
          </w:p>
        </w:tc>
        <w:tc>
          <w:tcPr>
            <w:tcW w:w="285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Chemotherapy-sensitive</w:t>
            </w:r>
          </w:p>
        </w:tc>
      </w:tr>
      <w:tr w:rsidR="00845EA0" w:rsidRPr="00845EA0" w:rsidTr="008061C0">
        <w:trPr>
          <w:trHeight w:val="262"/>
        </w:trPr>
        <w:tc>
          <w:tcPr>
            <w:tcW w:w="1887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728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845EA0" w:rsidRPr="00845EA0" w:rsidRDefault="00845EA0" w:rsidP="00845EA0">
            <w:pPr>
              <w:widowControl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02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EA0" w:rsidRPr="00F81256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F81256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57 (51.35%)</w:t>
            </w:r>
          </w:p>
        </w:tc>
        <w:tc>
          <w:tcPr>
            <w:tcW w:w="285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EA0" w:rsidRPr="00F81256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F81256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54 (48.65%)</w:t>
            </w:r>
          </w:p>
        </w:tc>
      </w:tr>
      <w:tr w:rsidR="00845EA0" w:rsidRPr="00845EA0" w:rsidTr="008061C0">
        <w:trPr>
          <w:trHeight w:val="276"/>
        </w:trPr>
        <w:tc>
          <w:tcPr>
            <w:tcW w:w="188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Age-year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45EA0" w:rsidRPr="00845EA0" w:rsidTr="008061C0">
        <w:trPr>
          <w:trHeight w:val="262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Mean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44.35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51.55</w:t>
            </w: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52.14</w:t>
            </w: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50.94</w:t>
            </w:r>
          </w:p>
        </w:tc>
      </w:tr>
      <w:tr w:rsidR="00845EA0" w:rsidRPr="00845EA0" w:rsidTr="008061C0">
        <w:trPr>
          <w:trHeight w:val="262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Range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19-83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31-74</w:t>
            </w: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34-74</w:t>
            </w: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31-71</w:t>
            </w:r>
          </w:p>
        </w:tc>
      </w:tr>
      <w:tr w:rsidR="00845EA0" w:rsidRPr="00845EA0" w:rsidTr="008061C0">
        <w:trPr>
          <w:trHeight w:val="276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Grade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45EA0" w:rsidRPr="00845EA0" w:rsidTr="008061C0">
        <w:trPr>
          <w:trHeight w:val="262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Ⅰ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32 (28.83%)</w:t>
            </w: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7 (12.28%)</w:t>
            </w: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25 (46.30%)</w:t>
            </w:r>
          </w:p>
        </w:tc>
      </w:tr>
      <w:tr w:rsidR="00845EA0" w:rsidRPr="00845EA0" w:rsidTr="008061C0">
        <w:trPr>
          <w:trHeight w:val="262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Ⅱ</w:t>
            </w: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-</w:t>
            </w:r>
            <w:r w:rsidRPr="00845EA0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Ⅲ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79 (71.17%)</w:t>
            </w: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50 (87.72%)</w:t>
            </w: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29 (53.70%)</w:t>
            </w:r>
          </w:p>
        </w:tc>
      </w:tr>
      <w:tr w:rsidR="00845EA0" w:rsidRPr="00845EA0" w:rsidTr="008061C0">
        <w:trPr>
          <w:trHeight w:val="276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45EA0" w:rsidRPr="00845EA0" w:rsidTr="008061C0">
        <w:trPr>
          <w:trHeight w:val="262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T1-T2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56 (50.45%)</w:t>
            </w: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29 (50.88%)</w:t>
            </w: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27 (50%)</w:t>
            </w:r>
          </w:p>
        </w:tc>
      </w:tr>
      <w:tr w:rsidR="00845EA0" w:rsidRPr="00845EA0" w:rsidTr="008061C0">
        <w:trPr>
          <w:trHeight w:val="262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T3-T4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42 (37.84%)</w:t>
            </w: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27 (47.37%)</w:t>
            </w: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15 (27.78%)</w:t>
            </w:r>
          </w:p>
        </w:tc>
      </w:tr>
      <w:tr w:rsidR="00845EA0" w:rsidRPr="00845EA0" w:rsidTr="008061C0">
        <w:trPr>
          <w:trHeight w:val="262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Tx</w:t>
            </w:r>
            <w:proofErr w:type="spellEnd"/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13 (11.71%)</w:t>
            </w: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1 (1.75%)</w:t>
            </w: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12 (22.22%)</w:t>
            </w:r>
          </w:p>
        </w:tc>
      </w:tr>
      <w:tr w:rsidR="00845EA0" w:rsidRPr="00845EA0" w:rsidTr="008061C0">
        <w:trPr>
          <w:trHeight w:val="276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45EA0" w:rsidRPr="00845EA0" w:rsidTr="008061C0">
        <w:trPr>
          <w:trHeight w:val="262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N1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47 (42.34%)</w:t>
            </w: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12 (21.05%)</w:t>
            </w: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35 (64.81%)</w:t>
            </w:r>
          </w:p>
        </w:tc>
      </w:tr>
      <w:tr w:rsidR="00845EA0" w:rsidRPr="00845EA0" w:rsidTr="008061C0">
        <w:trPr>
          <w:trHeight w:val="262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N2-N3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64 (58.56%)</w:t>
            </w: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45 (78.95%)</w:t>
            </w: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19 (35.19%)</w:t>
            </w:r>
          </w:p>
        </w:tc>
      </w:tr>
      <w:tr w:rsidR="00845EA0" w:rsidRPr="00845EA0" w:rsidTr="008061C0">
        <w:trPr>
          <w:trHeight w:val="276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45EA0" w:rsidRPr="00845EA0" w:rsidTr="008061C0">
        <w:trPr>
          <w:trHeight w:val="262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M0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21 (18.92%)</w:t>
            </w: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13 (22.81%)</w:t>
            </w: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8 (14.81%)</w:t>
            </w:r>
          </w:p>
        </w:tc>
      </w:tr>
      <w:tr w:rsidR="00845EA0" w:rsidRPr="00845EA0" w:rsidTr="008061C0">
        <w:trPr>
          <w:trHeight w:val="262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M1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45 (40.54%)</w:t>
            </w: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30 (52.63%)</w:t>
            </w: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15 (27.78%)</w:t>
            </w:r>
          </w:p>
        </w:tc>
      </w:tr>
      <w:tr w:rsidR="00845EA0" w:rsidRPr="00845EA0" w:rsidTr="008061C0">
        <w:trPr>
          <w:trHeight w:val="262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Mx</w:t>
            </w:r>
            <w:proofErr w:type="spellEnd"/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45 (40.54%)</w:t>
            </w: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14 (24.56%)</w:t>
            </w: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31 (57.41%)</w:t>
            </w:r>
          </w:p>
        </w:tc>
      </w:tr>
      <w:tr w:rsidR="00845EA0" w:rsidRPr="00845EA0" w:rsidTr="008061C0">
        <w:trPr>
          <w:trHeight w:val="276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Recurrence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45EA0" w:rsidRPr="00845EA0" w:rsidTr="008061C0">
        <w:trPr>
          <w:trHeight w:val="262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1 (0.90%)</w:t>
            </w: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1 (1.75%)</w:t>
            </w: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0 (0%)</w:t>
            </w:r>
          </w:p>
        </w:tc>
      </w:tr>
      <w:tr w:rsidR="00845EA0" w:rsidRPr="00845EA0" w:rsidTr="008061C0">
        <w:trPr>
          <w:trHeight w:val="262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AE1898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110</w:t>
            </w:r>
            <w:r w:rsidR="00AE1898" w:rsidRPr="00AE189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(99.10%)</w:t>
            </w: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56 (98.25%)</w:t>
            </w: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54 (100%)</w:t>
            </w:r>
          </w:p>
        </w:tc>
      </w:tr>
      <w:tr w:rsidR="00845EA0" w:rsidRPr="00845EA0" w:rsidTr="008061C0">
        <w:trPr>
          <w:trHeight w:val="276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Surgery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45EA0" w:rsidRPr="00845EA0" w:rsidTr="008061C0">
        <w:trPr>
          <w:trHeight w:val="262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48 (43.24%)</w:t>
            </w: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38 (66.67%)</w:t>
            </w: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10 (18.51%)</w:t>
            </w:r>
          </w:p>
        </w:tc>
      </w:tr>
      <w:tr w:rsidR="00845EA0" w:rsidRPr="00845EA0" w:rsidTr="008061C0">
        <w:trPr>
          <w:trHeight w:val="262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1152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63 (56.76%)</w:t>
            </w:r>
          </w:p>
        </w:tc>
        <w:tc>
          <w:tcPr>
            <w:tcW w:w="3024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19 (33.33%)</w:t>
            </w:r>
          </w:p>
        </w:tc>
        <w:tc>
          <w:tcPr>
            <w:tcW w:w="2853" w:type="dxa"/>
            <w:shd w:val="clear" w:color="auto" w:fill="auto"/>
            <w:noWrap/>
            <w:vAlign w:val="center"/>
            <w:hideMark/>
          </w:tcPr>
          <w:p w:rsidR="00845EA0" w:rsidRPr="00845EA0" w:rsidRDefault="00845EA0" w:rsidP="00845EA0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45EA0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  <w:t>44 (81.48%)</w:t>
            </w:r>
          </w:p>
        </w:tc>
      </w:tr>
    </w:tbl>
    <w:p w:rsidR="00AE1898" w:rsidRDefault="00AE1898">
      <w:pPr>
        <w:ind w:firstLine="420"/>
      </w:pPr>
    </w:p>
    <w:p w:rsidR="00845EA0" w:rsidRPr="00AE1898" w:rsidRDefault="00AE1898" w:rsidP="006823C8">
      <w:pPr>
        <w:spacing w:beforeLines="50" w:before="156" w:afterLines="50" w:after="156"/>
        <w:rPr>
          <w:rFonts w:ascii="Times New Roman" w:hAnsi="Times New Roman" w:cs="Times New Roman"/>
          <w:b/>
          <w:sz w:val="24"/>
          <w:szCs w:val="24"/>
        </w:rPr>
      </w:pPr>
      <w:r w:rsidRPr="00AE1898">
        <w:rPr>
          <w:rFonts w:ascii="Times New Roman" w:hAnsi="Times New Roman" w:cs="Times New Roman"/>
          <w:b/>
          <w:sz w:val="24"/>
          <w:szCs w:val="24"/>
        </w:rPr>
        <w:t>Table S</w:t>
      </w:r>
      <w:r w:rsidR="002B033B">
        <w:rPr>
          <w:rFonts w:ascii="Times New Roman" w:hAnsi="Times New Roman" w:cs="Times New Roman" w:hint="eastAsia"/>
          <w:b/>
          <w:sz w:val="24"/>
          <w:szCs w:val="24"/>
        </w:rPr>
        <w:t>5</w:t>
      </w:r>
      <w:r w:rsidRPr="00AE1898">
        <w:rPr>
          <w:rFonts w:ascii="Times New Roman" w:hAnsi="Times New Roman" w:cs="Times New Roman"/>
          <w:b/>
          <w:sz w:val="24"/>
          <w:szCs w:val="24"/>
        </w:rPr>
        <w:t>. IC</w:t>
      </w:r>
      <w:r w:rsidRPr="00F81256">
        <w:rPr>
          <w:rFonts w:ascii="Times New Roman" w:hAnsi="Times New Roman" w:cs="Times New Roman"/>
          <w:b/>
          <w:sz w:val="24"/>
          <w:szCs w:val="24"/>
          <w:vertAlign w:val="subscript"/>
        </w:rPr>
        <w:t>50</w:t>
      </w:r>
      <w:r w:rsidRPr="00AE1898">
        <w:rPr>
          <w:rFonts w:ascii="Times New Roman" w:hAnsi="Times New Roman" w:cs="Times New Roman"/>
          <w:b/>
          <w:sz w:val="24"/>
          <w:szCs w:val="24"/>
        </w:rPr>
        <w:t xml:space="preserve"> of breast cancer, colorectal cancer and pancreatic cancer cell lines in </w:t>
      </w:r>
      <w:r w:rsidR="00881A0D">
        <w:rPr>
          <w:rFonts w:ascii="Times New Roman" w:hAnsi="Times New Roman" w:cs="Times New Roman" w:hint="eastAsia"/>
          <w:b/>
          <w:sz w:val="24"/>
          <w:szCs w:val="24"/>
        </w:rPr>
        <w:t>GDSC</w:t>
      </w:r>
      <w:r w:rsidRPr="00AE1898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45"/>
        <w:gridCol w:w="2308"/>
        <w:gridCol w:w="1688"/>
        <w:gridCol w:w="1688"/>
        <w:gridCol w:w="2053"/>
      </w:tblGrid>
      <w:tr w:rsidR="00AE1898" w:rsidRPr="00AE1898" w:rsidTr="00AE1898">
        <w:trPr>
          <w:trHeight w:val="300"/>
        </w:trPr>
        <w:tc>
          <w:tcPr>
            <w:tcW w:w="13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Cell </w:t>
            </w: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EPI</w:t>
            </w:r>
            <w:r w:rsidR="00881A0D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(</w:t>
            </w:r>
            <w:r w:rsidR="00881A0D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μ</w:t>
            </w:r>
            <w:r w:rsidR="00881A0D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M)</w:t>
            </w: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PTX</w:t>
            </w:r>
            <w:r w:rsidR="00881A0D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(</w:t>
            </w:r>
            <w:r w:rsidR="00881A0D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μ</w:t>
            </w:r>
            <w:r w:rsidR="00881A0D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M)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  <w:r w:rsidR="004C7883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-</w:t>
            </w:r>
            <w:r w:rsidRPr="00AE189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FU</w:t>
            </w:r>
            <w:r w:rsidR="00881A0D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(</w:t>
            </w:r>
            <w:r w:rsidR="00881A0D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μ</w:t>
            </w:r>
            <w:r w:rsidR="00881A0D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M)</w:t>
            </w:r>
          </w:p>
        </w:tc>
      </w:tr>
      <w:tr w:rsidR="002B033B" w:rsidRPr="00AE1898" w:rsidTr="00E13F17">
        <w:trPr>
          <w:trHeight w:val="285"/>
        </w:trPr>
        <w:tc>
          <w:tcPr>
            <w:tcW w:w="1378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2B033B" w:rsidRDefault="002B033B" w:rsidP="00F8125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Breast cancer</w:t>
            </w: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033B" w:rsidRDefault="002B033B" w:rsidP="00F812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MDA-468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033B" w:rsidRPr="00AE1898" w:rsidRDefault="0034767E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4767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0.290711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033B" w:rsidRPr="00AE1898" w:rsidRDefault="0034767E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4767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0.016254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033B" w:rsidRPr="00AE1898" w:rsidRDefault="0034767E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4767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20.117204</w:t>
            </w:r>
          </w:p>
        </w:tc>
      </w:tr>
      <w:tr w:rsidR="002B033B" w:rsidRPr="00AE1898" w:rsidTr="00E13F17">
        <w:trPr>
          <w:trHeight w:val="285"/>
        </w:trPr>
        <w:tc>
          <w:tcPr>
            <w:tcW w:w="1378" w:type="pct"/>
            <w:vMerge/>
            <w:tcBorders>
              <w:left w:val="nil"/>
              <w:right w:val="nil"/>
            </w:tcBorders>
            <w:vAlign w:val="center"/>
            <w:hideMark/>
          </w:tcPr>
          <w:p w:rsidR="002B033B" w:rsidRPr="00AE1898" w:rsidRDefault="002B033B" w:rsidP="00F812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33B" w:rsidRPr="00AE1898" w:rsidRDefault="002B033B" w:rsidP="00F812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B</w:t>
            </w: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-231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33B" w:rsidRPr="00AE1898" w:rsidRDefault="002B033B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0.15131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33B" w:rsidRPr="00AE1898" w:rsidRDefault="002B033B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0.085197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33B" w:rsidRPr="00AE1898" w:rsidRDefault="002B033B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122.851162</w:t>
            </w:r>
          </w:p>
        </w:tc>
      </w:tr>
      <w:tr w:rsidR="002B033B" w:rsidRPr="00AE1898" w:rsidTr="00E13F17">
        <w:trPr>
          <w:trHeight w:val="285"/>
        </w:trPr>
        <w:tc>
          <w:tcPr>
            <w:tcW w:w="1378" w:type="pct"/>
            <w:vMerge/>
            <w:tcBorders>
              <w:left w:val="nil"/>
              <w:right w:val="nil"/>
            </w:tcBorders>
            <w:vAlign w:val="center"/>
            <w:hideMark/>
          </w:tcPr>
          <w:p w:rsidR="002B033B" w:rsidRPr="00AE1898" w:rsidRDefault="002B033B" w:rsidP="00AE18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33B" w:rsidRPr="00AE1898" w:rsidRDefault="002B033B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MCF-7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33B" w:rsidRPr="00AE1898" w:rsidRDefault="002B033B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1.019015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33B" w:rsidRPr="00AE1898" w:rsidRDefault="002B033B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0.068046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33B" w:rsidRPr="00AE1898" w:rsidRDefault="002B033B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419.464663</w:t>
            </w:r>
          </w:p>
        </w:tc>
      </w:tr>
      <w:tr w:rsidR="002B033B" w:rsidRPr="00AE1898" w:rsidTr="00E13F17">
        <w:trPr>
          <w:trHeight w:val="285"/>
        </w:trPr>
        <w:tc>
          <w:tcPr>
            <w:tcW w:w="1378" w:type="pct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2B033B" w:rsidRPr="00AE1898" w:rsidRDefault="002B033B" w:rsidP="00AE18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33B" w:rsidRPr="00AE1898" w:rsidRDefault="002B033B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T47D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33B" w:rsidRPr="00AE1898" w:rsidRDefault="002B033B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0.431065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33B" w:rsidRPr="00AE1898" w:rsidRDefault="002B033B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0.089662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33B" w:rsidRPr="00AE1898" w:rsidRDefault="002B033B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23.492153</w:t>
            </w:r>
          </w:p>
        </w:tc>
      </w:tr>
      <w:tr w:rsidR="00AE1898" w:rsidRPr="00AE1898" w:rsidTr="00AE1898">
        <w:trPr>
          <w:trHeight w:val="285"/>
        </w:trPr>
        <w:tc>
          <w:tcPr>
            <w:tcW w:w="137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Colorectal cancer</w:t>
            </w: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SW620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0.286513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0.025688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27.195699</w:t>
            </w:r>
          </w:p>
        </w:tc>
      </w:tr>
      <w:tr w:rsidR="00AE1898" w:rsidRPr="00AE1898" w:rsidTr="00AE1898">
        <w:trPr>
          <w:trHeight w:val="285"/>
        </w:trPr>
        <w:tc>
          <w:tcPr>
            <w:tcW w:w="137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898" w:rsidRPr="00AE1898" w:rsidRDefault="00AE1898" w:rsidP="00AE18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SW480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0.194777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0.006887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12.492009</w:t>
            </w:r>
          </w:p>
        </w:tc>
      </w:tr>
      <w:tr w:rsidR="00AE1898" w:rsidRPr="00AE1898" w:rsidTr="00AE1898">
        <w:trPr>
          <w:trHeight w:val="285"/>
        </w:trPr>
        <w:tc>
          <w:tcPr>
            <w:tcW w:w="137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Pancreatic cancer</w:t>
            </w: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SU86.86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4.480252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6.478523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81.552611</w:t>
            </w:r>
          </w:p>
        </w:tc>
      </w:tr>
      <w:tr w:rsidR="00AE1898" w:rsidRPr="00AE1898" w:rsidTr="00AE1898">
        <w:trPr>
          <w:trHeight w:val="285"/>
        </w:trPr>
        <w:tc>
          <w:tcPr>
            <w:tcW w:w="137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E1898" w:rsidRPr="00AE1898" w:rsidRDefault="00AE1898" w:rsidP="00AE189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SW1990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1.191665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1.053764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898" w:rsidRPr="00AE1898" w:rsidRDefault="00AE1898" w:rsidP="00AE189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E189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38.425613</w:t>
            </w:r>
          </w:p>
        </w:tc>
      </w:tr>
    </w:tbl>
    <w:p w:rsidR="00AE1898" w:rsidRPr="0093478E" w:rsidRDefault="00AE1898">
      <w:pPr>
        <w:ind w:firstLine="420"/>
      </w:pPr>
    </w:p>
    <w:sectPr w:rsidR="00AE1898" w:rsidRPr="0093478E" w:rsidSect="007B53F6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80D" w:rsidRDefault="0021480D" w:rsidP="005962E4">
      <w:r>
        <w:separator/>
      </w:r>
    </w:p>
  </w:endnote>
  <w:endnote w:type="continuationSeparator" w:id="0">
    <w:p w:rsidR="0021480D" w:rsidRDefault="0021480D" w:rsidP="00596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80D" w:rsidRDefault="0021480D" w:rsidP="005962E4">
      <w:r>
        <w:separator/>
      </w:r>
    </w:p>
  </w:footnote>
  <w:footnote w:type="continuationSeparator" w:id="0">
    <w:p w:rsidR="0021480D" w:rsidRDefault="0021480D" w:rsidP="00596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10EA9"/>
    <w:multiLevelType w:val="multilevel"/>
    <w:tmpl w:val="2174A9C0"/>
    <w:lvl w:ilvl="0">
      <w:start w:val="1"/>
      <w:numFmt w:val="chineseCountingThousand"/>
      <w:pStyle w:val="1"/>
      <w:lvlText w:val="%1、"/>
      <w:lvlJc w:val="left"/>
      <w:pPr>
        <w:ind w:left="340" w:hanging="3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>
    <w:nsid w:val="2E2B6E03"/>
    <w:multiLevelType w:val="hybridMultilevel"/>
    <w:tmpl w:val="501EE752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E93060DE">
      <w:start w:val="1"/>
      <w:numFmt w:val="bullet"/>
      <w:pStyle w:val="a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79F0035"/>
    <w:multiLevelType w:val="hybridMultilevel"/>
    <w:tmpl w:val="3508E108"/>
    <w:lvl w:ilvl="0" w:tplc="EBCC70A8">
      <w:start w:val="1"/>
      <w:numFmt w:val="decimal"/>
      <w:pStyle w:val="a0"/>
      <w:lvlText w:val="%1."/>
      <w:lvlJc w:val="left"/>
      <w:pPr>
        <w:ind w:left="420" w:hanging="420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3F6"/>
    <w:rsid w:val="001B21BB"/>
    <w:rsid w:val="0021480D"/>
    <w:rsid w:val="002B033B"/>
    <w:rsid w:val="002D6E91"/>
    <w:rsid w:val="002E10F7"/>
    <w:rsid w:val="0034767E"/>
    <w:rsid w:val="00383113"/>
    <w:rsid w:val="003E563F"/>
    <w:rsid w:val="00490904"/>
    <w:rsid w:val="004C7883"/>
    <w:rsid w:val="005962E4"/>
    <w:rsid w:val="005E6FC9"/>
    <w:rsid w:val="006823C8"/>
    <w:rsid w:val="00690412"/>
    <w:rsid w:val="00750C51"/>
    <w:rsid w:val="007B53F6"/>
    <w:rsid w:val="007C199B"/>
    <w:rsid w:val="008061C0"/>
    <w:rsid w:val="00845EA0"/>
    <w:rsid w:val="00881A0D"/>
    <w:rsid w:val="00925AD9"/>
    <w:rsid w:val="0093478E"/>
    <w:rsid w:val="00A473CF"/>
    <w:rsid w:val="00A50811"/>
    <w:rsid w:val="00A74563"/>
    <w:rsid w:val="00AE1898"/>
    <w:rsid w:val="00B1103B"/>
    <w:rsid w:val="00BD7031"/>
    <w:rsid w:val="00C82331"/>
    <w:rsid w:val="00D07A59"/>
    <w:rsid w:val="00E0391E"/>
    <w:rsid w:val="00ED52D8"/>
    <w:rsid w:val="00F00B7A"/>
    <w:rsid w:val="00F771B0"/>
    <w:rsid w:val="00F8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B53F6"/>
    <w:pPr>
      <w:widowControl w:val="0"/>
      <w:jc w:val="both"/>
    </w:pPr>
  </w:style>
  <w:style w:type="paragraph" w:styleId="1">
    <w:name w:val="heading 1"/>
    <w:next w:val="a1"/>
    <w:link w:val="1Char"/>
    <w:uiPriority w:val="9"/>
    <w:qFormat/>
    <w:rsid w:val="00C82331"/>
    <w:pPr>
      <w:keepNext/>
      <w:numPr>
        <w:numId w:val="5"/>
      </w:numPr>
      <w:tabs>
        <w:tab w:val="left" w:pos="504"/>
      </w:tabs>
      <w:spacing w:before="120" w:line="276" w:lineRule="auto"/>
      <w:contextualSpacing/>
      <w:jc w:val="both"/>
      <w:outlineLvl w:val="0"/>
    </w:pPr>
    <w:rPr>
      <w:rFonts w:ascii="微软雅黑" w:eastAsia="微软雅黑" w:hAnsi="微软雅黑" w:cstheme="majorBidi"/>
      <w:smallCaps/>
      <w:spacing w:val="5"/>
      <w:kern w:val="0"/>
      <w:sz w:val="24"/>
      <w:szCs w:val="24"/>
    </w:rPr>
  </w:style>
  <w:style w:type="paragraph" w:styleId="2">
    <w:name w:val="heading 2"/>
    <w:next w:val="a1"/>
    <w:link w:val="2Char"/>
    <w:uiPriority w:val="9"/>
    <w:unhideWhenUsed/>
    <w:qFormat/>
    <w:rsid w:val="00C82331"/>
    <w:pPr>
      <w:spacing w:before="240" w:line="271" w:lineRule="auto"/>
      <w:outlineLvl w:val="1"/>
    </w:pPr>
    <w:rPr>
      <w:rFonts w:ascii="微软雅黑" w:eastAsia="微软雅黑" w:hAnsi="微软雅黑" w:cstheme="majorBidi"/>
      <w:smallCaps/>
      <w:kern w:val="0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编号"/>
    <w:link w:val="Char"/>
    <w:qFormat/>
    <w:rsid w:val="00C82331"/>
    <w:pPr>
      <w:numPr>
        <w:numId w:val="4"/>
      </w:numPr>
      <w:spacing w:before="60" w:line="240" w:lineRule="atLeast"/>
      <w:jc w:val="both"/>
    </w:pPr>
    <w:rPr>
      <w:rFonts w:ascii="ˎ̥" w:eastAsia="宋体" w:hAnsi="ˎ̥" w:cs="宋体"/>
      <w:color w:val="000000"/>
      <w:kern w:val="0"/>
      <w:szCs w:val="21"/>
    </w:rPr>
  </w:style>
  <w:style w:type="character" w:customStyle="1" w:styleId="Char">
    <w:name w:val="编号 Char"/>
    <w:basedOn w:val="a2"/>
    <w:link w:val="a0"/>
    <w:rsid w:val="00C82331"/>
    <w:rPr>
      <w:rFonts w:ascii="ˎ̥" w:eastAsia="宋体" w:hAnsi="ˎ̥" w:cs="宋体"/>
      <w:color w:val="000000"/>
      <w:kern w:val="0"/>
      <w:szCs w:val="21"/>
    </w:rPr>
  </w:style>
  <w:style w:type="paragraph" w:styleId="a5">
    <w:name w:val="Title"/>
    <w:next w:val="a1"/>
    <w:link w:val="Char0"/>
    <w:uiPriority w:val="10"/>
    <w:qFormat/>
    <w:rsid w:val="00C82331"/>
    <w:pPr>
      <w:spacing w:beforeLines="300" w:before="936" w:after="360"/>
      <w:ind w:leftChars="500" w:left="1050" w:rightChars="500" w:right="1050"/>
      <w:contextualSpacing/>
      <w:jc w:val="center"/>
    </w:pPr>
    <w:rPr>
      <w:rFonts w:ascii="微软雅黑" w:eastAsia="微软雅黑" w:hAnsi="微软雅黑" w:cstheme="majorBidi"/>
      <w:smallCaps/>
      <w:kern w:val="0"/>
      <w:sz w:val="32"/>
      <w:szCs w:val="32"/>
    </w:rPr>
  </w:style>
  <w:style w:type="character" w:customStyle="1" w:styleId="Char0">
    <w:name w:val="标题 Char"/>
    <w:basedOn w:val="a2"/>
    <w:link w:val="a5"/>
    <w:uiPriority w:val="10"/>
    <w:rsid w:val="00C82331"/>
    <w:rPr>
      <w:rFonts w:ascii="微软雅黑" w:eastAsia="微软雅黑" w:hAnsi="微软雅黑" w:cstheme="majorBidi"/>
      <w:smallCaps/>
      <w:kern w:val="0"/>
      <w:sz w:val="32"/>
      <w:szCs w:val="32"/>
    </w:rPr>
  </w:style>
  <w:style w:type="character" w:customStyle="1" w:styleId="1Char">
    <w:name w:val="标题 1 Char"/>
    <w:basedOn w:val="a2"/>
    <w:link w:val="1"/>
    <w:uiPriority w:val="9"/>
    <w:rsid w:val="00C82331"/>
    <w:rPr>
      <w:rFonts w:ascii="微软雅黑" w:eastAsia="微软雅黑" w:hAnsi="微软雅黑" w:cstheme="majorBidi"/>
      <w:smallCaps/>
      <w:spacing w:val="5"/>
      <w:kern w:val="0"/>
      <w:sz w:val="24"/>
      <w:szCs w:val="24"/>
    </w:rPr>
  </w:style>
  <w:style w:type="character" w:customStyle="1" w:styleId="2Char">
    <w:name w:val="标题 2 Char"/>
    <w:basedOn w:val="a2"/>
    <w:link w:val="2"/>
    <w:uiPriority w:val="9"/>
    <w:rsid w:val="00C82331"/>
    <w:rPr>
      <w:rFonts w:ascii="微软雅黑" w:eastAsia="微软雅黑" w:hAnsi="微软雅黑" w:cstheme="majorBidi"/>
      <w:smallCaps/>
      <w:kern w:val="0"/>
      <w:sz w:val="24"/>
      <w:szCs w:val="24"/>
    </w:rPr>
  </w:style>
  <w:style w:type="paragraph" w:customStyle="1" w:styleId="a">
    <w:name w:val="项目符号"/>
    <w:link w:val="Char1"/>
    <w:qFormat/>
    <w:rsid w:val="00C82331"/>
    <w:pPr>
      <w:numPr>
        <w:ilvl w:val="1"/>
        <w:numId w:val="6"/>
      </w:numPr>
      <w:spacing w:before="60" w:line="276" w:lineRule="auto"/>
      <w:jc w:val="both"/>
    </w:pPr>
    <w:rPr>
      <w:rFonts w:ascii="Cambria" w:eastAsia="宋体" w:hAnsi="Cambria" w:cstheme="majorBidi"/>
      <w:color w:val="000000"/>
      <w:kern w:val="0"/>
      <w:szCs w:val="21"/>
    </w:rPr>
  </w:style>
  <w:style w:type="character" w:customStyle="1" w:styleId="Char1">
    <w:name w:val="项目符号 Char"/>
    <w:basedOn w:val="a2"/>
    <w:link w:val="a"/>
    <w:rsid w:val="00C82331"/>
    <w:rPr>
      <w:rFonts w:ascii="Cambria" w:eastAsia="宋体" w:hAnsi="Cambria" w:cstheme="majorBidi"/>
      <w:color w:val="000000"/>
      <w:kern w:val="0"/>
      <w:szCs w:val="21"/>
    </w:rPr>
  </w:style>
  <w:style w:type="paragraph" w:customStyle="1" w:styleId="Default">
    <w:name w:val="Default"/>
    <w:rsid w:val="007B53F6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FirstPageAffiliation">
    <w:name w:val="First Page Affiliation"/>
    <w:rsid w:val="007B53F6"/>
    <w:pPr>
      <w:spacing w:line="264" w:lineRule="auto"/>
      <w:jc w:val="center"/>
    </w:pPr>
    <w:rPr>
      <w:rFonts w:ascii="Times New Roman" w:eastAsia="宋体" w:hAnsi="Times New Roman" w:cs="Times New Roman"/>
      <w:noProof/>
      <w:kern w:val="0"/>
      <w:sz w:val="22"/>
      <w:szCs w:val="20"/>
      <w:lang w:eastAsia="en-US"/>
    </w:rPr>
  </w:style>
  <w:style w:type="character" w:styleId="a6">
    <w:name w:val="Hyperlink"/>
    <w:basedOn w:val="a2"/>
    <w:uiPriority w:val="99"/>
    <w:unhideWhenUsed/>
    <w:rsid w:val="0093478E"/>
    <w:rPr>
      <w:color w:val="0000FF" w:themeColor="hyperlink"/>
      <w:u w:val="single"/>
    </w:rPr>
  </w:style>
  <w:style w:type="paragraph" w:styleId="a7">
    <w:name w:val="header"/>
    <w:basedOn w:val="a1"/>
    <w:link w:val="Char2"/>
    <w:uiPriority w:val="99"/>
    <w:unhideWhenUsed/>
    <w:rsid w:val="005962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2"/>
    <w:link w:val="a7"/>
    <w:uiPriority w:val="99"/>
    <w:rsid w:val="005962E4"/>
    <w:rPr>
      <w:sz w:val="18"/>
      <w:szCs w:val="18"/>
    </w:rPr>
  </w:style>
  <w:style w:type="paragraph" w:styleId="a8">
    <w:name w:val="footer"/>
    <w:basedOn w:val="a1"/>
    <w:link w:val="Char3"/>
    <w:uiPriority w:val="99"/>
    <w:unhideWhenUsed/>
    <w:rsid w:val="005962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2"/>
    <w:link w:val="a8"/>
    <w:uiPriority w:val="99"/>
    <w:rsid w:val="005962E4"/>
    <w:rPr>
      <w:sz w:val="18"/>
      <w:szCs w:val="18"/>
    </w:rPr>
  </w:style>
  <w:style w:type="paragraph" w:styleId="a9">
    <w:name w:val="List Paragraph"/>
    <w:basedOn w:val="a1"/>
    <w:uiPriority w:val="34"/>
    <w:qFormat/>
    <w:rsid w:val="006823C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B53F6"/>
    <w:pPr>
      <w:widowControl w:val="0"/>
      <w:jc w:val="both"/>
    </w:pPr>
  </w:style>
  <w:style w:type="paragraph" w:styleId="1">
    <w:name w:val="heading 1"/>
    <w:next w:val="a1"/>
    <w:link w:val="1Char"/>
    <w:uiPriority w:val="9"/>
    <w:qFormat/>
    <w:rsid w:val="00C82331"/>
    <w:pPr>
      <w:keepNext/>
      <w:numPr>
        <w:numId w:val="5"/>
      </w:numPr>
      <w:tabs>
        <w:tab w:val="left" w:pos="504"/>
      </w:tabs>
      <w:spacing w:before="120" w:line="276" w:lineRule="auto"/>
      <w:contextualSpacing/>
      <w:jc w:val="both"/>
      <w:outlineLvl w:val="0"/>
    </w:pPr>
    <w:rPr>
      <w:rFonts w:ascii="微软雅黑" w:eastAsia="微软雅黑" w:hAnsi="微软雅黑" w:cstheme="majorBidi"/>
      <w:smallCaps/>
      <w:spacing w:val="5"/>
      <w:kern w:val="0"/>
      <w:sz w:val="24"/>
      <w:szCs w:val="24"/>
    </w:rPr>
  </w:style>
  <w:style w:type="paragraph" w:styleId="2">
    <w:name w:val="heading 2"/>
    <w:next w:val="a1"/>
    <w:link w:val="2Char"/>
    <w:uiPriority w:val="9"/>
    <w:unhideWhenUsed/>
    <w:qFormat/>
    <w:rsid w:val="00C82331"/>
    <w:pPr>
      <w:spacing w:before="240" w:line="271" w:lineRule="auto"/>
      <w:outlineLvl w:val="1"/>
    </w:pPr>
    <w:rPr>
      <w:rFonts w:ascii="微软雅黑" w:eastAsia="微软雅黑" w:hAnsi="微软雅黑" w:cstheme="majorBidi"/>
      <w:smallCaps/>
      <w:kern w:val="0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编号"/>
    <w:link w:val="Char"/>
    <w:qFormat/>
    <w:rsid w:val="00C82331"/>
    <w:pPr>
      <w:numPr>
        <w:numId w:val="4"/>
      </w:numPr>
      <w:spacing w:before="60" w:line="240" w:lineRule="atLeast"/>
      <w:jc w:val="both"/>
    </w:pPr>
    <w:rPr>
      <w:rFonts w:ascii="ˎ̥" w:eastAsia="宋体" w:hAnsi="ˎ̥" w:cs="宋体"/>
      <w:color w:val="000000"/>
      <w:kern w:val="0"/>
      <w:szCs w:val="21"/>
    </w:rPr>
  </w:style>
  <w:style w:type="character" w:customStyle="1" w:styleId="Char">
    <w:name w:val="编号 Char"/>
    <w:basedOn w:val="a2"/>
    <w:link w:val="a0"/>
    <w:rsid w:val="00C82331"/>
    <w:rPr>
      <w:rFonts w:ascii="ˎ̥" w:eastAsia="宋体" w:hAnsi="ˎ̥" w:cs="宋体"/>
      <w:color w:val="000000"/>
      <w:kern w:val="0"/>
      <w:szCs w:val="21"/>
    </w:rPr>
  </w:style>
  <w:style w:type="paragraph" w:styleId="a5">
    <w:name w:val="Title"/>
    <w:next w:val="a1"/>
    <w:link w:val="Char0"/>
    <w:uiPriority w:val="10"/>
    <w:qFormat/>
    <w:rsid w:val="00C82331"/>
    <w:pPr>
      <w:spacing w:beforeLines="300" w:before="936" w:after="360"/>
      <w:ind w:leftChars="500" w:left="1050" w:rightChars="500" w:right="1050"/>
      <w:contextualSpacing/>
      <w:jc w:val="center"/>
    </w:pPr>
    <w:rPr>
      <w:rFonts w:ascii="微软雅黑" w:eastAsia="微软雅黑" w:hAnsi="微软雅黑" w:cstheme="majorBidi"/>
      <w:smallCaps/>
      <w:kern w:val="0"/>
      <w:sz w:val="32"/>
      <w:szCs w:val="32"/>
    </w:rPr>
  </w:style>
  <w:style w:type="character" w:customStyle="1" w:styleId="Char0">
    <w:name w:val="标题 Char"/>
    <w:basedOn w:val="a2"/>
    <w:link w:val="a5"/>
    <w:uiPriority w:val="10"/>
    <w:rsid w:val="00C82331"/>
    <w:rPr>
      <w:rFonts w:ascii="微软雅黑" w:eastAsia="微软雅黑" w:hAnsi="微软雅黑" w:cstheme="majorBidi"/>
      <w:smallCaps/>
      <w:kern w:val="0"/>
      <w:sz w:val="32"/>
      <w:szCs w:val="32"/>
    </w:rPr>
  </w:style>
  <w:style w:type="character" w:customStyle="1" w:styleId="1Char">
    <w:name w:val="标题 1 Char"/>
    <w:basedOn w:val="a2"/>
    <w:link w:val="1"/>
    <w:uiPriority w:val="9"/>
    <w:rsid w:val="00C82331"/>
    <w:rPr>
      <w:rFonts w:ascii="微软雅黑" w:eastAsia="微软雅黑" w:hAnsi="微软雅黑" w:cstheme="majorBidi"/>
      <w:smallCaps/>
      <w:spacing w:val="5"/>
      <w:kern w:val="0"/>
      <w:sz w:val="24"/>
      <w:szCs w:val="24"/>
    </w:rPr>
  </w:style>
  <w:style w:type="character" w:customStyle="1" w:styleId="2Char">
    <w:name w:val="标题 2 Char"/>
    <w:basedOn w:val="a2"/>
    <w:link w:val="2"/>
    <w:uiPriority w:val="9"/>
    <w:rsid w:val="00C82331"/>
    <w:rPr>
      <w:rFonts w:ascii="微软雅黑" w:eastAsia="微软雅黑" w:hAnsi="微软雅黑" w:cstheme="majorBidi"/>
      <w:smallCaps/>
      <w:kern w:val="0"/>
      <w:sz w:val="24"/>
      <w:szCs w:val="24"/>
    </w:rPr>
  </w:style>
  <w:style w:type="paragraph" w:customStyle="1" w:styleId="a">
    <w:name w:val="项目符号"/>
    <w:link w:val="Char1"/>
    <w:qFormat/>
    <w:rsid w:val="00C82331"/>
    <w:pPr>
      <w:numPr>
        <w:ilvl w:val="1"/>
        <w:numId w:val="6"/>
      </w:numPr>
      <w:spacing w:before="60" w:line="276" w:lineRule="auto"/>
      <w:jc w:val="both"/>
    </w:pPr>
    <w:rPr>
      <w:rFonts w:ascii="Cambria" w:eastAsia="宋体" w:hAnsi="Cambria" w:cstheme="majorBidi"/>
      <w:color w:val="000000"/>
      <w:kern w:val="0"/>
      <w:szCs w:val="21"/>
    </w:rPr>
  </w:style>
  <w:style w:type="character" w:customStyle="1" w:styleId="Char1">
    <w:name w:val="项目符号 Char"/>
    <w:basedOn w:val="a2"/>
    <w:link w:val="a"/>
    <w:rsid w:val="00C82331"/>
    <w:rPr>
      <w:rFonts w:ascii="Cambria" w:eastAsia="宋体" w:hAnsi="Cambria" w:cstheme="majorBidi"/>
      <w:color w:val="000000"/>
      <w:kern w:val="0"/>
      <w:szCs w:val="21"/>
    </w:rPr>
  </w:style>
  <w:style w:type="paragraph" w:customStyle="1" w:styleId="Default">
    <w:name w:val="Default"/>
    <w:rsid w:val="007B53F6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FirstPageAffiliation">
    <w:name w:val="First Page Affiliation"/>
    <w:rsid w:val="007B53F6"/>
    <w:pPr>
      <w:spacing w:line="264" w:lineRule="auto"/>
      <w:jc w:val="center"/>
    </w:pPr>
    <w:rPr>
      <w:rFonts w:ascii="Times New Roman" w:eastAsia="宋体" w:hAnsi="Times New Roman" w:cs="Times New Roman"/>
      <w:noProof/>
      <w:kern w:val="0"/>
      <w:sz w:val="22"/>
      <w:szCs w:val="20"/>
      <w:lang w:eastAsia="en-US"/>
    </w:rPr>
  </w:style>
  <w:style w:type="character" w:styleId="a6">
    <w:name w:val="Hyperlink"/>
    <w:basedOn w:val="a2"/>
    <w:uiPriority w:val="99"/>
    <w:unhideWhenUsed/>
    <w:rsid w:val="0093478E"/>
    <w:rPr>
      <w:color w:val="0000FF" w:themeColor="hyperlink"/>
      <w:u w:val="single"/>
    </w:rPr>
  </w:style>
  <w:style w:type="paragraph" w:styleId="a7">
    <w:name w:val="header"/>
    <w:basedOn w:val="a1"/>
    <w:link w:val="Char2"/>
    <w:uiPriority w:val="99"/>
    <w:unhideWhenUsed/>
    <w:rsid w:val="005962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2"/>
    <w:link w:val="a7"/>
    <w:uiPriority w:val="99"/>
    <w:rsid w:val="005962E4"/>
    <w:rPr>
      <w:sz w:val="18"/>
      <w:szCs w:val="18"/>
    </w:rPr>
  </w:style>
  <w:style w:type="paragraph" w:styleId="a8">
    <w:name w:val="footer"/>
    <w:basedOn w:val="a1"/>
    <w:link w:val="Char3"/>
    <w:uiPriority w:val="99"/>
    <w:unhideWhenUsed/>
    <w:rsid w:val="005962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2"/>
    <w:link w:val="a8"/>
    <w:uiPriority w:val="99"/>
    <w:rsid w:val="005962E4"/>
    <w:rPr>
      <w:sz w:val="18"/>
      <w:szCs w:val="18"/>
    </w:rPr>
  </w:style>
  <w:style w:type="paragraph" w:styleId="a9">
    <w:name w:val="List Paragraph"/>
    <w:basedOn w:val="a1"/>
    <w:uiPriority w:val="34"/>
    <w:qFormat/>
    <w:rsid w:val="006823C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niu@tmu.edu.c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eizhang03@tmu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558</Words>
  <Characters>3181</Characters>
  <Application>Microsoft Office Word</Application>
  <DocSecurity>0</DocSecurity>
  <Lines>26</Lines>
  <Paragraphs>7</Paragraphs>
  <ScaleCrop>false</ScaleCrop>
  <Company>Microsoft</Company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</cp:revision>
  <dcterms:created xsi:type="dcterms:W3CDTF">2022-07-05T07:27:00Z</dcterms:created>
  <dcterms:modified xsi:type="dcterms:W3CDTF">2022-07-24T11:15:00Z</dcterms:modified>
</cp:coreProperties>
</file>