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3282B" w14:textId="02F98C83" w:rsidR="00C25587" w:rsidRPr="00744DA8" w:rsidRDefault="000D5A66" w:rsidP="00C25587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>Additional</w:t>
      </w:r>
      <w:r w:rsidR="00BD3791" w:rsidRPr="00744DA8">
        <w:rPr>
          <w:rFonts w:cs="Times New Roman"/>
          <w:b/>
          <w:sz w:val="32"/>
        </w:rPr>
        <w:t xml:space="preserve"> tables</w:t>
      </w:r>
    </w:p>
    <w:p w14:paraId="726AF36B" w14:textId="67BAC520" w:rsidR="0043272F" w:rsidRPr="00744DA8" w:rsidRDefault="00C25587" w:rsidP="000D6B4B">
      <w:pPr>
        <w:rPr>
          <w:rFonts w:cs="Times New Roman"/>
          <w:b/>
        </w:rPr>
      </w:pPr>
      <w:r w:rsidRPr="00744DA8">
        <w:rPr>
          <w:rFonts w:cs="Times New Roman"/>
          <w:b/>
        </w:rPr>
        <w:t>T</w:t>
      </w:r>
      <w:r w:rsidR="00BD3791" w:rsidRPr="00744DA8">
        <w:rPr>
          <w:rFonts w:cs="Times New Roman"/>
          <w:b/>
        </w:rPr>
        <w:t>able</w:t>
      </w:r>
      <w:r w:rsidR="009E6BC8" w:rsidRPr="00744DA8">
        <w:rPr>
          <w:rFonts w:cs="Times New Roman"/>
          <w:b/>
        </w:rPr>
        <w:t xml:space="preserve"> S1</w:t>
      </w:r>
      <w:r w:rsidRPr="00744DA8">
        <w:rPr>
          <w:rFonts w:cs="Times New Roman"/>
        </w:rPr>
        <w:t xml:space="preserve"> Correlations between gut microbiota</w:t>
      </w:r>
      <w:r w:rsidR="0043272F" w:rsidRPr="00744DA8">
        <w:rPr>
          <w:rFonts w:cs="Times New Roman"/>
        </w:rPr>
        <w:t xml:space="preserve"> t</w:t>
      </w:r>
      <w:bookmarkStart w:id="0" w:name="_GoBack"/>
      <w:bookmarkEnd w:id="0"/>
      <w:r w:rsidR="0043272F" w:rsidRPr="00744DA8">
        <w:rPr>
          <w:rFonts w:cs="Times New Roman"/>
        </w:rPr>
        <w:t>axa</w:t>
      </w:r>
      <w:r w:rsidRPr="00744DA8">
        <w:rPr>
          <w:rFonts w:cs="Times New Roman"/>
        </w:rPr>
        <w:t xml:space="preserve"> and blood pressur</w:t>
      </w:r>
      <w:r w:rsidR="009E6BC8" w:rsidRPr="00744DA8">
        <w:rPr>
          <w:rFonts w:cs="Times New Roman"/>
        </w:rPr>
        <w:t>e</w:t>
      </w:r>
      <w:r w:rsidR="00712C35" w:rsidRPr="00744DA8">
        <w:rPr>
          <w:rFonts w:cs="Times New Roman"/>
        </w:rPr>
        <w:t xml:space="preserve"> (SBP/DBP/MAP)</w:t>
      </w:r>
      <w:r w:rsidR="009E6BC8" w:rsidRPr="00744DA8">
        <w:rPr>
          <w:rFonts w:cs="Times New Roman"/>
        </w:rPr>
        <w:t xml:space="preserve"> levels in female subjects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069"/>
        <w:gridCol w:w="2004"/>
        <w:gridCol w:w="1544"/>
      </w:tblGrid>
      <w:tr w:rsidR="0043272F" w:rsidRPr="00744DA8" w14:paraId="50EE9DAA" w14:textId="77777777" w:rsidTr="00712C35">
        <w:tc>
          <w:tcPr>
            <w:tcW w:w="2160" w:type="dxa"/>
            <w:tcBorders>
              <w:bottom w:val="single" w:sz="4" w:space="0" w:color="auto"/>
            </w:tcBorders>
          </w:tcPr>
          <w:p w14:paraId="25F50ABB" w14:textId="4288B450" w:rsidR="0043272F" w:rsidRPr="00744DA8" w:rsidRDefault="0043272F" w:rsidP="000D6B4B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cs="Times New Roman" w:hint="eastAsia"/>
                <w:b/>
                <w:szCs w:val="24"/>
              </w:rPr>
              <w:t>Blood pressure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44A95BC9" w14:textId="34DC47F4" w:rsidR="0043272F" w:rsidRPr="00744DA8" w:rsidRDefault="000D6B4B" w:rsidP="0043272F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cs="Times New Roman"/>
                <w:b/>
                <w:szCs w:val="24"/>
              </w:rPr>
              <w:t>Gut microbiota</w:t>
            </w:r>
            <w:r w:rsidR="0043272F" w:rsidRPr="00744DA8">
              <w:rPr>
                <w:rFonts w:cs="Times New Roman" w:hint="eastAsia"/>
                <w:b/>
                <w:szCs w:val="24"/>
              </w:rPr>
              <w:t xml:space="preserve"> taxa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3032FC2C" w14:textId="336450A8" w:rsidR="0043272F" w:rsidRPr="00744DA8" w:rsidRDefault="0043272F" w:rsidP="0043272F">
            <w:pPr>
              <w:spacing w:before="0" w:after="0"/>
              <w:jc w:val="both"/>
              <w:rPr>
                <w:rFonts w:cs="Times New Roman"/>
                <w:b/>
                <w:i/>
                <w:szCs w:val="24"/>
              </w:rPr>
            </w:pPr>
            <w:r w:rsidRPr="00744DA8">
              <w:rPr>
                <w:rFonts w:cs="Times New Roman" w:hint="eastAsia"/>
                <w:b/>
                <w:i/>
                <w:szCs w:val="24"/>
              </w:rPr>
              <w:t>rho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2F00E8C5" w14:textId="168185AC" w:rsidR="0043272F" w:rsidRPr="00744DA8" w:rsidRDefault="00BD3791" w:rsidP="0043272F">
            <w:pPr>
              <w:spacing w:before="0" w:after="0"/>
              <w:jc w:val="both"/>
              <w:rPr>
                <w:rFonts w:cs="Times New Roman"/>
                <w:b/>
                <w:i/>
                <w:szCs w:val="24"/>
              </w:rPr>
            </w:pPr>
            <w:r w:rsidRPr="00744DA8">
              <w:rPr>
                <w:rFonts w:cs="Times New Roman" w:hint="eastAsia"/>
                <w:b/>
                <w:i/>
                <w:szCs w:val="24"/>
              </w:rPr>
              <w:t>P</w:t>
            </w:r>
            <w:r w:rsidRPr="00744DA8">
              <w:rPr>
                <w:rFonts w:cs="Times New Roman"/>
                <w:b/>
                <w:szCs w:val="24"/>
              </w:rPr>
              <w:t xml:space="preserve"> value</w:t>
            </w:r>
          </w:p>
        </w:tc>
      </w:tr>
      <w:tr w:rsidR="00712C35" w:rsidRPr="00744DA8" w14:paraId="03990ED1" w14:textId="77777777" w:rsidTr="00712C35">
        <w:tc>
          <w:tcPr>
            <w:tcW w:w="21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4782275" w14:textId="0207C9C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cs="Times New Roman" w:hint="eastAsia"/>
                <w:b/>
                <w:szCs w:val="24"/>
                <w:lang w:eastAsia="zh-CN"/>
              </w:rPr>
              <w:t>SBP</w:t>
            </w:r>
          </w:p>
        </w:tc>
        <w:tc>
          <w:tcPr>
            <w:tcW w:w="4069" w:type="dxa"/>
            <w:tcBorders>
              <w:top w:val="single" w:sz="4" w:space="0" w:color="auto"/>
              <w:bottom w:val="nil"/>
            </w:tcBorders>
            <w:vAlign w:val="center"/>
          </w:tcPr>
          <w:p w14:paraId="7FCEACAE" w14:textId="14195D3A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>p_Bacteroidetes</w:t>
            </w: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vAlign w:val="center"/>
          </w:tcPr>
          <w:p w14:paraId="36C388AC" w14:textId="2C1A418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 xml:space="preserve">-0.2179 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065EF2E6" w14:textId="0651A30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 xml:space="preserve">0.0700 </w:t>
            </w:r>
          </w:p>
        </w:tc>
      </w:tr>
      <w:tr w:rsidR="00712C35" w:rsidRPr="00744DA8" w14:paraId="08305ABD" w14:textId="77777777" w:rsidTr="00712C35">
        <w:tc>
          <w:tcPr>
            <w:tcW w:w="2160" w:type="dxa"/>
            <w:vMerge/>
            <w:tcBorders>
              <w:top w:val="nil"/>
            </w:tcBorders>
          </w:tcPr>
          <w:p w14:paraId="2E8F0418" w14:textId="346AD8B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  <w:vAlign w:val="center"/>
          </w:tcPr>
          <w:p w14:paraId="3F9CE5EC" w14:textId="04E71C9B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eastAsia="DengXian"/>
                <w:color w:val="000000"/>
              </w:rPr>
              <w:t>p_unidentified_Bacteria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012D5EB9" w14:textId="31412579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0.3686 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4497A20B" w14:textId="2B477185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i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0.0017 </w:t>
            </w:r>
          </w:p>
        </w:tc>
      </w:tr>
      <w:tr w:rsidR="00712C35" w:rsidRPr="00744DA8" w14:paraId="6845CBD7" w14:textId="77777777" w:rsidTr="00712C35">
        <w:tc>
          <w:tcPr>
            <w:tcW w:w="2160" w:type="dxa"/>
            <w:vMerge/>
            <w:vAlign w:val="center"/>
          </w:tcPr>
          <w:p w14:paraId="6D236343" w14:textId="1E703C0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  <w:vAlign w:val="center"/>
          </w:tcPr>
          <w:p w14:paraId="01A3FFBF" w14:textId="6EDAB7A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c_Bacilli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0B97065A" w14:textId="57C3A428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0.2183 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3BDB5482" w14:textId="077D785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0.0694</w:t>
            </w:r>
          </w:p>
        </w:tc>
      </w:tr>
      <w:tr w:rsidR="00712C35" w:rsidRPr="00744DA8" w14:paraId="24CBB071" w14:textId="77777777" w:rsidTr="00712C35">
        <w:tc>
          <w:tcPr>
            <w:tcW w:w="2160" w:type="dxa"/>
            <w:vMerge/>
          </w:tcPr>
          <w:p w14:paraId="58A9D9B6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top w:val="nil"/>
            </w:tcBorders>
            <w:vAlign w:val="center"/>
          </w:tcPr>
          <w:p w14:paraId="0711F675" w14:textId="737F357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c_Negativicutes</w:t>
            </w:r>
          </w:p>
        </w:tc>
        <w:tc>
          <w:tcPr>
            <w:tcW w:w="2004" w:type="dxa"/>
            <w:tcBorders>
              <w:top w:val="nil"/>
            </w:tcBorders>
            <w:vAlign w:val="center"/>
          </w:tcPr>
          <w:p w14:paraId="5728AA17" w14:textId="7233F4F8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-0.2130 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14:paraId="4E12080D" w14:textId="4E49B1F9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0.0766 </w:t>
            </w:r>
          </w:p>
        </w:tc>
      </w:tr>
      <w:tr w:rsidR="00712C35" w:rsidRPr="00744DA8" w14:paraId="42765E55" w14:textId="77777777" w:rsidTr="00712C35">
        <w:tc>
          <w:tcPr>
            <w:tcW w:w="2160" w:type="dxa"/>
            <w:vMerge/>
          </w:tcPr>
          <w:p w14:paraId="353CB119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7462E1F2" w14:textId="7C3D7C3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o_Lactobacillales</w:t>
            </w:r>
          </w:p>
        </w:tc>
        <w:tc>
          <w:tcPr>
            <w:tcW w:w="2004" w:type="dxa"/>
            <w:vAlign w:val="center"/>
          </w:tcPr>
          <w:p w14:paraId="10830744" w14:textId="5DD427B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0.2079 </w:t>
            </w:r>
          </w:p>
        </w:tc>
        <w:tc>
          <w:tcPr>
            <w:tcW w:w="1544" w:type="dxa"/>
            <w:vAlign w:val="center"/>
          </w:tcPr>
          <w:p w14:paraId="0DBA630B" w14:textId="2F05A055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0.0842 </w:t>
            </w:r>
          </w:p>
        </w:tc>
      </w:tr>
      <w:tr w:rsidR="00712C35" w:rsidRPr="00744DA8" w14:paraId="05248AAA" w14:textId="77777777" w:rsidTr="00712C35">
        <w:tc>
          <w:tcPr>
            <w:tcW w:w="2160" w:type="dxa"/>
            <w:vMerge/>
          </w:tcPr>
          <w:p w14:paraId="520DCBB4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764C96A6" w14:textId="05E49D79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o_Bacteroidales</w:t>
            </w:r>
          </w:p>
        </w:tc>
        <w:tc>
          <w:tcPr>
            <w:tcW w:w="2004" w:type="dxa"/>
            <w:vAlign w:val="center"/>
          </w:tcPr>
          <w:p w14:paraId="733C4B79" w14:textId="2E79CE1A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-0.2309 </w:t>
            </w:r>
          </w:p>
        </w:tc>
        <w:tc>
          <w:tcPr>
            <w:tcW w:w="1544" w:type="dxa"/>
            <w:vAlign w:val="center"/>
          </w:tcPr>
          <w:p w14:paraId="6B2853D2" w14:textId="11E4763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0.0544 </w:t>
            </w:r>
          </w:p>
        </w:tc>
      </w:tr>
      <w:tr w:rsidR="00712C35" w:rsidRPr="00744DA8" w14:paraId="529C5408" w14:textId="77777777" w:rsidTr="00712C35">
        <w:tc>
          <w:tcPr>
            <w:tcW w:w="2160" w:type="dxa"/>
            <w:vMerge/>
          </w:tcPr>
          <w:p w14:paraId="65E85A79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1DE3AF12" w14:textId="0496F8D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o_Selenomonadales</w:t>
            </w:r>
          </w:p>
        </w:tc>
        <w:tc>
          <w:tcPr>
            <w:tcW w:w="2004" w:type="dxa"/>
            <w:vAlign w:val="center"/>
          </w:tcPr>
          <w:p w14:paraId="42C01A95" w14:textId="2ED5FF9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-0.2161 </w:t>
            </w:r>
          </w:p>
        </w:tc>
        <w:tc>
          <w:tcPr>
            <w:tcW w:w="1544" w:type="dxa"/>
            <w:vAlign w:val="center"/>
          </w:tcPr>
          <w:p w14:paraId="5EC8A62F" w14:textId="62BA29E0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0.0724 </w:t>
            </w:r>
          </w:p>
        </w:tc>
      </w:tr>
      <w:tr w:rsidR="00712C35" w:rsidRPr="00744DA8" w14:paraId="12FC3407" w14:textId="77777777" w:rsidTr="00712C35">
        <w:tc>
          <w:tcPr>
            <w:tcW w:w="2160" w:type="dxa"/>
            <w:vMerge/>
          </w:tcPr>
          <w:p w14:paraId="52509384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78381C45" w14:textId="1AE56C2A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f_Leuconostocaceae</w:t>
            </w:r>
          </w:p>
        </w:tc>
        <w:tc>
          <w:tcPr>
            <w:tcW w:w="2004" w:type="dxa"/>
            <w:vAlign w:val="center"/>
          </w:tcPr>
          <w:p w14:paraId="1BA183CC" w14:textId="6E734F69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-0.1987 </w:t>
            </w:r>
          </w:p>
        </w:tc>
        <w:tc>
          <w:tcPr>
            <w:tcW w:w="1544" w:type="dxa"/>
            <w:vAlign w:val="center"/>
          </w:tcPr>
          <w:p w14:paraId="1E49DEFC" w14:textId="58BA6C4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0.0992 </w:t>
            </w:r>
          </w:p>
        </w:tc>
      </w:tr>
      <w:tr w:rsidR="00712C35" w:rsidRPr="00744DA8" w14:paraId="28C977D7" w14:textId="77777777" w:rsidTr="00712C35">
        <w:tc>
          <w:tcPr>
            <w:tcW w:w="2160" w:type="dxa"/>
            <w:vMerge/>
          </w:tcPr>
          <w:p w14:paraId="7064B925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631FC104" w14:textId="02D8A07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g_Weissella</w:t>
            </w:r>
          </w:p>
        </w:tc>
        <w:tc>
          <w:tcPr>
            <w:tcW w:w="2004" w:type="dxa"/>
            <w:vAlign w:val="center"/>
          </w:tcPr>
          <w:p w14:paraId="543CAAF7" w14:textId="4B9078FA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-0.2303 </w:t>
            </w:r>
          </w:p>
        </w:tc>
        <w:tc>
          <w:tcPr>
            <w:tcW w:w="1544" w:type="dxa"/>
            <w:vAlign w:val="center"/>
          </w:tcPr>
          <w:p w14:paraId="3677B0E1" w14:textId="007DEBD0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0.0551 </w:t>
            </w:r>
          </w:p>
        </w:tc>
      </w:tr>
      <w:tr w:rsidR="00712C35" w:rsidRPr="00744DA8" w14:paraId="367DBB0E" w14:textId="77777777" w:rsidTr="00712C35">
        <w:tc>
          <w:tcPr>
            <w:tcW w:w="2160" w:type="dxa"/>
            <w:vMerge/>
          </w:tcPr>
          <w:p w14:paraId="63F6A2AA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07CB34CB" w14:textId="79CC3EA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s_Weissella_cibaria</w:t>
            </w:r>
          </w:p>
        </w:tc>
        <w:tc>
          <w:tcPr>
            <w:tcW w:w="2004" w:type="dxa"/>
            <w:vAlign w:val="center"/>
          </w:tcPr>
          <w:p w14:paraId="19B50BD7" w14:textId="2B8BD64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-0.2028 </w:t>
            </w:r>
          </w:p>
        </w:tc>
        <w:tc>
          <w:tcPr>
            <w:tcW w:w="1544" w:type="dxa"/>
            <w:vAlign w:val="center"/>
          </w:tcPr>
          <w:p w14:paraId="51940481" w14:textId="2EA7FF6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0.0922 </w:t>
            </w:r>
          </w:p>
        </w:tc>
      </w:tr>
      <w:tr w:rsidR="00712C35" w:rsidRPr="00744DA8" w14:paraId="6EC27DCE" w14:textId="77777777" w:rsidTr="00712C35">
        <w:tc>
          <w:tcPr>
            <w:tcW w:w="2160" w:type="dxa"/>
            <w:vMerge/>
            <w:tcBorders>
              <w:bottom w:val="single" w:sz="6" w:space="0" w:color="auto"/>
            </w:tcBorders>
          </w:tcPr>
          <w:p w14:paraId="7ED9B3EB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bottom w:val="single" w:sz="6" w:space="0" w:color="auto"/>
            </w:tcBorders>
            <w:vAlign w:val="center"/>
          </w:tcPr>
          <w:p w14:paraId="00D83D14" w14:textId="7DFD6F7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s_Lactobacillus_mucosae</w:t>
            </w:r>
          </w:p>
        </w:tc>
        <w:tc>
          <w:tcPr>
            <w:tcW w:w="2004" w:type="dxa"/>
            <w:tcBorders>
              <w:bottom w:val="single" w:sz="6" w:space="0" w:color="auto"/>
            </w:tcBorders>
            <w:vAlign w:val="center"/>
          </w:tcPr>
          <w:p w14:paraId="02ABE1BD" w14:textId="7EAB68F9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0.2139 </w:t>
            </w:r>
          </w:p>
        </w:tc>
        <w:tc>
          <w:tcPr>
            <w:tcW w:w="1544" w:type="dxa"/>
            <w:tcBorders>
              <w:bottom w:val="single" w:sz="6" w:space="0" w:color="auto"/>
            </w:tcBorders>
            <w:vAlign w:val="center"/>
          </w:tcPr>
          <w:p w14:paraId="16FFCF5A" w14:textId="10E712D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0.0754 </w:t>
            </w:r>
          </w:p>
        </w:tc>
      </w:tr>
      <w:tr w:rsidR="00712C35" w:rsidRPr="00744DA8" w14:paraId="1A8BA914" w14:textId="77777777" w:rsidTr="00BE1A19">
        <w:tc>
          <w:tcPr>
            <w:tcW w:w="2160" w:type="dxa"/>
            <w:vMerge w:val="restart"/>
            <w:tcBorders>
              <w:top w:val="single" w:sz="4" w:space="0" w:color="auto"/>
            </w:tcBorders>
            <w:vAlign w:val="center"/>
          </w:tcPr>
          <w:p w14:paraId="2A284B4F" w14:textId="4B07EC2B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cs="Times New Roman"/>
                <w:b/>
                <w:szCs w:val="24"/>
                <w:lang w:eastAsia="zh-CN"/>
              </w:rPr>
              <w:t>D</w:t>
            </w:r>
            <w:r w:rsidRPr="00744DA8">
              <w:rPr>
                <w:rFonts w:cs="Times New Roman" w:hint="eastAsia"/>
                <w:b/>
                <w:szCs w:val="24"/>
                <w:lang w:eastAsia="zh-CN"/>
              </w:rPr>
              <w:t>BP</w:t>
            </w:r>
          </w:p>
        </w:tc>
        <w:tc>
          <w:tcPr>
            <w:tcW w:w="4069" w:type="dxa"/>
            <w:tcBorders>
              <w:top w:val="single" w:sz="4" w:space="0" w:color="auto"/>
              <w:bottom w:val="nil"/>
            </w:tcBorders>
            <w:vAlign w:val="center"/>
          </w:tcPr>
          <w:p w14:paraId="66DDE98B" w14:textId="1EAF3A9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>p_Actinobacteria</w:t>
            </w: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vAlign w:val="center"/>
          </w:tcPr>
          <w:p w14:paraId="6A555D26" w14:textId="6C1EF27A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 xml:space="preserve">0.2878 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67E36AF8" w14:textId="63E4FEB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 xml:space="preserve">0.0157 </w:t>
            </w:r>
          </w:p>
        </w:tc>
      </w:tr>
      <w:tr w:rsidR="00712C35" w:rsidRPr="00744DA8" w14:paraId="1E39DE52" w14:textId="77777777" w:rsidTr="00BE1A19">
        <w:tc>
          <w:tcPr>
            <w:tcW w:w="2160" w:type="dxa"/>
            <w:vMerge/>
          </w:tcPr>
          <w:p w14:paraId="7AE216D7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  <w:vAlign w:val="center"/>
          </w:tcPr>
          <w:p w14:paraId="4E93273F" w14:textId="6772019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eastAsia="DengXian"/>
                <w:color w:val="000000"/>
              </w:rPr>
              <w:t>c_unidentified_Actinobacteria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7E558083" w14:textId="504370A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0.2856 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31301F9F" w14:textId="6E22F4D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i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0.0165 </w:t>
            </w:r>
          </w:p>
        </w:tc>
      </w:tr>
      <w:tr w:rsidR="00712C35" w:rsidRPr="00744DA8" w14:paraId="06E50668" w14:textId="77777777" w:rsidTr="00712C35">
        <w:tc>
          <w:tcPr>
            <w:tcW w:w="2160" w:type="dxa"/>
            <w:vMerge/>
            <w:vAlign w:val="center"/>
          </w:tcPr>
          <w:p w14:paraId="2D12B52D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  <w:vAlign w:val="center"/>
          </w:tcPr>
          <w:p w14:paraId="41BD3A77" w14:textId="7EDF945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o_Bifidobacteriales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1378CD23" w14:textId="5AE2E6D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0.2697 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1C626C64" w14:textId="4D3AA9BA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0.0239 </w:t>
            </w:r>
          </w:p>
        </w:tc>
      </w:tr>
      <w:tr w:rsidR="00712C35" w:rsidRPr="00744DA8" w14:paraId="56485280" w14:textId="77777777" w:rsidTr="00712C35">
        <w:tc>
          <w:tcPr>
            <w:tcW w:w="2160" w:type="dxa"/>
            <w:vMerge/>
          </w:tcPr>
          <w:p w14:paraId="1B33819A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top w:val="nil"/>
            </w:tcBorders>
            <w:vAlign w:val="center"/>
          </w:tcPr>
          <w:p w14:paraId="21FF9ECE" w14:textId="1036B108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f_Peptostreptococcaceae</w:t>
            </w:r>
          </w:p>
        </w:tc>
        <w:tc>
          <w:tcPr>
            <w:tcW w:w="2004" w:type="dxa"/>
            <w:tcBorders>
              <w:top w:val="nil"/>
            </w:tcBorders>
            <w:vAlign w:val="center"/>
          </w:tcPr>
          <w:p w14:paraId="667BFE9B" w14:textId="2A71223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-0.2117 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14:paraId="3DE35BDF" w14:textId="2D15860C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0.0785 </w:t>
            </w:r>
          </w:p>
        </w:tc>
      </w:tr>
      <w:tr w:rsidR="00712C35" w:rsidRPr="00744DA8" w14:paraId="1CE0F983" w14:textId="77777777" w:rsidTr="00712C35">
        <w:tc>
          <w:tcPr>
            <w:tcW w:w="2160" w:type="dxa"/>
            <w:vMerge/>
          </w:tcPr>
          <w:p w14:paraId="2F91E632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0B38E302" w14:textId="5BF3C755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f_unidentified_Clostridiales</w:t>
            </w:r>
          </w:p>
        </w:tc>
        <w:tc>
          <w:tcPr>
            <w:tcW w:w="2004" w:type="dxa"/>
            <w:vAlign w:val="center"/>
          </w:tcPr>
          <w:p w14:paraId="20698B36" w14:textId="67CA61D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-0.2384 </w:t>
            </w:r>
          </w:p>
        </w:tc>
        <w:tc>
          <w:tcPr>
            <w:tcW w:w="1544" w:type="dxa"/>
            <w:vAlign w:val="center"/>
          </w:tcPr>
          <w:p w14:paraId="0C0E5509" w14:textId="643425D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0.0469 </w:t>
            </w:r>
          </w:p>
        </w:tc>
      </w:tr>
      <w:tr w:rsidR="00712C35" w:rsidRPr="00744DA8" w14:paraId="22462EEC" w14:textId="77777777" w:rsidTr="00712C35">
        <w:tc>
          <w:tcPr>
            <w:tcW w:w="2160" w:type="dxa"/>
            <w:vMerge/>
          </w:tcPr>
          <w:p w14:paraId="7DD0D5C0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4FA52BAC" w14:textId="2128146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f_Bifidobacteriaceae</w:t>
            </w:r>
          </w:p>
        </w:tc>
        <w:tc>
          <w:tcPr>
            <w:tcW w:w="2004" w:type="dxa"/>
            <w:vAlign w:val="center"/>
          </w:tcPr>
          <w:p w14:paraId="0E894851" w14:textId="55C4F7A9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0.2705 </w:t>
            </w:r>
          </w:p>
        </w:tc>
        <w:tc>
          <w:tcPr>
            <w:tcW w:w="1544" w:type="dxa"/>
            <w:vAlign w:val="center"/>
          </w:tcPr>
          <w:p w14:paraId="43A8154E" w14:textId="2D3E7BF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0.0235 </w:t>
            </w:r>
          </w:p>
        </w:tc>
      </w:tr>
      <w:tr w:rsidR="00712C35" w:rsidRPr="00744DA8" w14:paraId="77DC74E0" w14:textId="77777777" w:rsidTr="00712C35">
        <w:tc>
          <w:tcPr>
            <w:tcW w:w="2160" w:type="dxa"/>
            <w:vMerge/>
          </w:tcPr>
          <w:p w14:paraId="7982E88D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2E205ABE" w14:textId="7B76BC0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g_unidentified_Clostridiales</w:t>
            </w:r>
          </w:p>
        </w:tc>
        <w:tc>
          <w:tcPr>
            <w:tcW w:w="2004" w:type="dxa"/>
            <w:vAlign w:val="center"/>
          </w:tcPr>
          <w:p w14:paraId="2A45E5B2" w14:textId="0E7449D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-0.2022 </w:t>
            </w:r>
          </w:p>
        </w:tc>
        <w:tc>
          <w:tcPr>
            <w:tcW w:w="1544" w:type="dxa"/>
            <w:vAlign w:val="center"/>
          </w:tcPr>
          <w:p w14:paraId="568999C1" w14:textId="4BCBA0D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0.0932 </w:t>
            </w:r>
          </w:p>
        </w:tc>
      </w:tr>
      <w:tr w:rsidR="00712C35" w:rsidRPr="00744DA8" w14:paraId="4735C686" w14:textId="77777777" w:rsidTr="00712C35">
        <w:tc>
          <w:tcPr>
            <w:tcW w:w="2160" w:type="dxa"/>
            <w:vMerge/>
          </w:tcPr>
          <w:p w14:paraId="5F7CA790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4C35389F" w14:textId="09F382F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g_Bifidobacterium</w:t>
            </w:r>
          </w:p>
        </w:tc>
        <w:tc>
          <w:tcPr>
            <w:tcW w:w="2004" w:type="dxa"/>
            <w:vAlign w:val="center"/>
          </w:tcPr>
          <w:p w14:paraId="30CA0886" w14:textId="1BDF931B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0.2693 </w:t>
            </w:r>
          </w:p>
        </w:tc>
        <w:tc>
          <w:tcPr>
            <w:tcW w:w="1544" w:type="dxa"/>
            <w:vAlign w:val="center"/>
          </w:tcPr>
          <w:p w14:paraId="51B5D193" w14:textId="0B28753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0.0242 </w:t>
            </w:r>
          </w:p>
        </w:tc>
      </w:tr>
      <w:tr w:rsidR="00712C35" w:rsidRPr="00744DA8" w14:paraId="45AD6E0D" w14:textId="77777777" w:rsidTr="00712C35">
        <w:tc>
          <w:tcPr>
            <w:tcW w:w="2160" w:type="dxa"/>
            <w:vMerge/>
          </w:tcPr>
          <w:p w14:paraId="671BDCDF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32F53619" w14:textId="1D2BAAF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s_Ruminococcus_bromii</w:t>
            </w:r>
          </w:p>
        </w:tc>
        <w:tc>
          <w:tcPr>
            <w:tcW w:w="2004" w:type="dxa"/>
            <w:vAlign w:val="center"/>
          </w:tcPr>
          <w:p w14:paraId="042923D1" w14:textId="7FF2216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0.2378 </w:t>
            </w:r>
          </w:p>
        </w:tc>
        <w:tc>
          <w:tcPr>
            <w:tcW w:w="1544" w:type="dxa"/>
            <w:vAlign w:val="center"/>
          </w:tcPr>
          <w:p w14:paraId="394FCE63" w14:textId="327DC360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0.0474 </w:t>
            </w:r>
          </w:p>
        </w:tc>
      </w:tr>
      <w:tr w:rsidR="00712C35" w:rsidRPr="00744DA8" w14:paraId="66AA233E" w14:textId="77777777" w:rsidTr="00712C35">
        <w:tc>
          <w:tcPr>
            <w:tcW w:w="2160" w:type="dxa"/>
            <w:vMerge/>
            <w:tcBorders>
              <w:bottom w:val="single" w:sz="6" w:space="0" w:color="auto"/>
            </w:tcBorders>
          </w:tcPr>
          <w:p w14:paraId="2963CA81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bottom w:val="single" w:sz="6" w:space="0" w:color="auto"/>
            </w:tcBorders>
            <w:vAlign w:val="center"/>
          </w:tcPr>
          <w:p w14:paraId="745C9246" w14:textId="78D84E9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s_Bifidobacterium_pseudocatenulatum</w:t>
            </w:r>
          </w:p>
        </w:tc>
        <w:tc>
          <w:tcPr>
            <w:tcW w:w="2004" w:type="dxa"/>
            <w:tcBorders>
              <w:bottom w:val="single" w:sz="6" w:space="0" w:color="auto"/>
            </w:tcBorders>
            <w:vAlign w:val="center"/>
          </w:tcPr>
          <w:p w14:paraId="1E647859" w14:textId="0557B760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0.2658 </w:t>
            </w:r>
          </w:p>
        </w:tc>
        <w:tc>
          <w:tcPr>
            <w:tcW w:w="1544" w:type="dxa"/>
            <w:tcBorders>
              <w:bottom w:val="single" w:sz="6" w:space="0" w:color="auto"/>
            </w:tcBorders>
            <w:vAlign w:val="center"/>
          </w:tcPr>
          <w:p w14:paraId="0F69BDFC" w14:textId="781A8540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0.0262 </w:t>
            </w:r>
          </w:p>
        </w:tc>
      </w:tr>
      <w:tr w:rsidR="00712C35" w:rsidRPr="00744DA8" w14:paraId="4BA13FB0" w14:textId="77777777" w:rsidTr="00712C35">
        <w:tc>
          <w:tcPr>
            <w:tcW w:w="21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816F24B" w14:textId="6E231C6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cs="Times New Roman"/>
                <w:b/>
                <w:szCs w:val="24"/>
                <w:lang w:eastAsia="zh-CN"/>
              </w:rPr>
              <w:t>MAP</w:t>
            </w:r>
          </w:p>
        </w:tc>
        <w:tc>
          <w:tcPr>
            <w:tcW w:w="4069" w:type="dxa"/>
            <w:tcBorders>
              <w:top w:val="single" w:sz="4" w:space="0" w:color="auto"/>
              <w:bottom w:val="nil"/>
            </w:tcBorders>
            <w:vAlign w:val="center"/>
          </w:tcPr>
          <w:p w14:paraId="1359E8E3" w14:textId="7EBB1153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>p_Bacteroidetes</w:t>
            </w: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vAlign w:val="center"/>
          </w:tcPr>
          <w:p w14:paraId="7B48046F" w14:textId="040C8D5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 xml:space="preserve">-0.1987 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14DF0A77" w14:textId="598537E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eastAsia="DengXian"/>
                <w:color w:val="000000"/>
              </w:rPr>
              <w:t xml:space="preserve">0.0992 </w:t>
            </w:r>
          </w:p>
        </w:tc>
      </w:tr>
      <w:tr w:rsidR="00712C35" w:rsidRPr="00744DA8" w14:paraId="68CC985F" w14:textId="77777777" w:rsidTr="00712C35">
        <w:tc>
          <w:tcPr>
            <w:tcW w:w="2160" w:type="dxa"/>
            <w:vMerge/>
            <w:tcBorders>
              <w:top w:val="nil"/>
            </w:tcBorders>
          </w:tcPr>
          <w:p w14:paraId="04150F38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  <w:vAlign w:val="center"/>
          </w:tcPr>
          <w:p w14:paraId="36F58760" w14:textId="650ED0B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eastAsia="DengXian"/>
                <w:color w:val="000000"/>
              </w:rPr>
              <w:t>p_Actinobacteria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045731EA" w14:textId="6F382C7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0.2821 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20228ECA" w14:textId="150181D8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i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0.0180 </w:t>
            </w:r>
          </w:p>
        </w:tc>
      </w:tr>
      <w:tr w:rsidR="00712C35" w:rsidRPr="00744DA8" w14:paraId="7BE8F7CB" w14:textId="77777777" w:rsidTr="00712C35">
        <w:tc>
          <w:tcPr>
            <w:tcW w:w="2160" w:type="dxa"/>
            <w:vMerge/>
            <w:vAlign w:val="center"/>
          </w:tcPr>
          <w:p w14:paraId="0BFE6F2C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  <w:vAlign w:val="center"/>
          </w:tcPr>
          <w:p w14:paraId="3AFBABB9" w14:textId="03C0F44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p_unidentified_Bacteria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center"/>
          </w:tcPr>
          <w:p w14:paraId="63F7AFA5" w14:textId="3AB4D89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0.2115 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301A4C2C" w14:textId="1F3DB08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0.0788 </w:t>
            </w:r>
          </w:p>
        </w:tc>
      </w:tr>
      <w:tr w:rsidR="00712C35" w:rsidRPr="00744DA8" w14:paraId="0D439E98" w14:textId="77777777" w:rsidTr="00712C35">
        <w:tc>
          <w:tcPr>
            <w:tcW w:w="2160" w:type="dxa"/>
            <w:vMerge/>
          </w:tcPr>
          <w:p w14:paraId="33770F59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tcBorders>
              <w:top w:val="nil"/>
            </w:tcBorders>
            <w:vAlign w:val="center"/>
          </w:tcPr>
          <w:p w14:paraId="799492AF" w14:textId="2F42765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c_Bacteroidia</w:t>
            </w:r>
          </w:p>
        </w:tc>
        <w:tc>
          <w:tcPr>
            <w:tcW w:w="2004" w:type="dxa"/>
            <w:tcBorders>
              <w:top w:val="nil"/>
            </w:tcBorders>
            <w:vAlign w:val="center"/>
          </w:tcPr>
          <w:p w14:paraId="53CC3D1B" w14:textId="5E47D9E9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-0.2007 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14:paraId="5D5126A0" w14:textId="0BA2F68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0.0957 </w:t>
            </w:r>
          </w:p>
        </w:tc>
      </w:tr>
      <w:tr w:rsidR="00712C35" w:rsidRPr="00744DA8" w14:paraId="62D567D4" w14:textId="77777777" w:rsidTr="00712C35">
        <w:tc>
          <w:tcPr>
            <w:tcW w:w="2160" w:type="dxa"/>
            <w:vMerge/>
          </w:tcPr>
          <w:p w14:paraId="7627F838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766A75B9" w14:textId="76B4A321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c_unidentified_Actinobacteria</w:t>
            </w:r>
          </w:p>
        </w:tc>
        <w:tc>
          <w:tcPr>
            <w:tcW w:w="2004" w:type="dxa"/>
            <w:vAlign w:val="center"/>
          </w:tcPr>
          <w:p w14:paraId="6D33444C" w14:textId="4776912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0.2794 </w:t>
            </w:r>
          </w:p>
        </w:tc>
        <w:tc>
          <w:tcPr>
            <w:tcW w:w="1544" w:type="dxa"/>
            <w:vAlign w:val="center"/>
          </w:tcPr>
          <w:p w14:paraId="62D00ED2" w14:textId="707E776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0.0192 </w:t>
            </w:r>
          </w:p>
        </w:tc>
      </w:tr>
      <w:tr w:rsidR="00712C35" w:rsidRPr="00744DA8" w14:paraId="1B3A8BEF" w14:textId="77777777" w:rsidTr="00712C35">
        <w:tc>
          <w:tcPr>
            <w:tcW w:w="2160" w:type="dxa"/>
            <w:vMerge/>
          </w:tcPr>
          <w:p w14:paraId="2FFD0C2E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19C90439" w14:textId="12DAB09C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o_Bacteroidales</w:t>
            </w:r>
          </w:p>
        </w:tc>
        <w:tc>
          <w:tcPr>
            <w:tcW w:w="2004" w:type="dxa"/>
            <w:vAlign w:val="center"/>
          </w:tcPr>
          <w:p w14:paraId="4FB3CB6F" w14:textId="67A3EB1E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-0.2056 </w:t>
            </w:r>
          </w:p>
        </w:tc>
        <w:tc>
          <w:tcPr>
            <w:tcW w:w="1544" w:type="dxa"/>
            <w:vAlign w:val="center"/>
          </w:tcPr>
          <w:p w14:paraId="3F903B2A" w14:textId="3D8A75E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0.0878 </w:t>
            </w:r>
          </w:p>
        </w:tc>
      </w:tr>
      <w:tr w:rsidR="00712C35" w:rsidRPr="00744DA8" w14:paraId="45CFCF4B" w14:textId="77777777" w:rsidTr="00712C35">
        <w:tc>
          <w:tcPr>
            <w:tcW w:w="2160" w:type="dxa"/>
            <w:vMerge/>
          </w:tcPr>
          <w:p w14:paraId="301702DA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7DD5336B" w14:textId="4BC15918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o_Bifidobacteriales</w:t>
            </w:r>
          </w:p>
        </w:tc>
        <w:tc>
          <w:tcPr>
            <w:tcW w:w="2004" w:type="dxa"/>
            <w:vAlign w:val="center"/>
          </w:tcPr>
          <w:p w14:paraId="772281FC" w14:textId="0126EF2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0.2633 </w:t>
            </w:r>
          </w:p>
        </w:tc>
        <w:tc>
          <w:tcPr>
            <w:tcW w:w="1544" w:type="dxa"/>
            <w:vAlign w:val="center"/>
          </w:tcPr>
          <w:p w14:paraId="01E192F7" w14:textId="2715E24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0.0276 </w:t>
            </w:r>
          </w:p>
        </w:tc>
      </w:tr>
      <w:tr w:rsidR="00712C35" w:rsidRPr="00744DA8" w14:paraId="77380FBA" w14:textId="77777777" w:rsidTr="00712C35">
        <w:tc>
          <w:tcPr>
            <w:tcW w:w="2160" w:type="dxa"/>
            <w:vMerge/>
          </w:tcPr>
          <w:p w14:paraId="5050479D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32D83AF0" w14:textId="02D75EE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f_Bifidobacteriaceae</w:t>
            </w:r>
          </w:p>
        </w:tc>
        <w:tc>
          <w:tcPr>
            <w:tcW w:w="2004" w:type="dxa"/>
            <w:vAlign w:val="center"/>
          </w:tcPr>
          <w:p w14:paraId="2C59C80E" w14:textId="424BF7DA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0.2634 </w:t>
            </w:r>
          </w:p>
        </w:tc>
        <w:tc>
          <w:tcPr>
            <w:tcW w:w="1544" w:type="dxa"/>
            <w:vAlign w:val="center"/>
          </w:tcPr>
          <w:p w14:paraId="0B5C83C7" w14:textId="2ADC2DD8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0.0276 </w:t>
            </w:r>
          </w:p>
        </w:tc>
      </w:tr>
      <w:tr w:rsidR="00712C35" w:rsidRPr="00744DA8" w14:paraId="4ED3C9AA" w14:textId="77777777" w:rsidTr="00712C35">
        <w:tc>
          <w:tcPr>
            <w:tcW w:w="2160" w:type="dxa"/>
            <w:vMerge/>
          </w:tcPr>
          <w:p w14:paraId="3CC059BE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3A3F9B93" w14:textId="76E5E144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g_Bifidobacterium</w:t>
            </w:r>
          </w:p>
        </w:tc>
        <w:tc>
          <w:tcPr>
            <w:tcW w:w="2004" w:type="dxa"/>
            <w:vAlign w:val="center"/>
          </w:tcPr>
          <w:p w14:paraId="3540302B" w14:textId="5398F790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0.2638 </w:t>
            </w:r>
          </w:p>
        </w:tc>
        <w:tc>
          <w:tcPr>
            <w:tcW w:w="1544" w:type="dxa"/>
            <w:vAlign w:val="center"/>
          </w:tcPr>
          <w:p w14:paraId="7A84AC52" w14:textId="6EDEBD82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0.0274 </w:t>
            </w:r>
          </w:p>
        </w:tc>
      </w:tr>
      <w:tr w:rsidR="00712C35" w:rsidRPr="00744DA8" w14:paraId="49079792" w14:textId="77777777" w:rsidTr="00712C35">
        <w:tc>
          <w:tcPr>
            <w:tcW w:w="2160" w:type="dxa"/>
            <w:vMerge/>
          </w:tcPr>
          <w:p w14:paraId="2DEC4C9C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5D43CBF2" w14:textId="47417C9B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s_Lactobacillus_mucosae</w:t>
            </w:r>
          </w:p>
        </w:tc>
        <w:tc>
          <w:tcPr>
            <w:tcW w:w="2004" w:type="dxa"/>
            <w:vAlign w:val="center"/>
          </w:tcPr>
          <w:p w14:paraId="0CF3E380" w14:textId="24130156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0.2322 </w:t>
            </w:r>
          </w:p>
        </w:tc>
        <w:tc>
          <w:tcPr>
            <w:tcW w:w="1544" w:type="dxa"/>
            <w:vAlign w:val="center"/>
          </w:tcPr>
          <w:p w14:paraId="036B5E26" w14:textId="5CFE41DF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0.0531 </w:t>
            </w:r>
          </w:p>
        </w:tc>
      </w:tr>
      <w:tr w:rsidR="00712C35" w:rsidRPr="00744DA8" w14:paraId="3F8C05B8" w14:textId="77777777" w:rsidTr="00712C35">
        <w:tc>
          <w:tcPr>
            <w:tcW w:w="2160" w:type="dxa"/>
            <w:vMerge/>
          </w:tcPr>
          <w:p w14:paraId="7218210F" w14:textId="77777777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  <w:vAlign w:val="center"/>
          </w:tcPr>
          <w:p w14:paraId="22B9439F" w14:textId="13FC9F7D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>s_Bifidobacterium_pseudocatenulatum</w:t>
            </w:r>
          </w:p>
        </w:tc>
        <w:tc>
          <w:tcPr>
            <w:tcW w:w="2004" w:type="dxa"/>
            <w:vAlign w:val="center"/>
          </w:tcPr>
          <w:p w14:paraId="3863F850" w14:textId="7416DE38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0.2275 </w:t>
            </w:r>
          </w:p>
        </w:tc>
        <w:tc>
          <w:tcPr>
            <w:tcW w:w="1544" w:type="dxa"/>
            <w:vAlign w:val="center"/>
          </w:tcPr>
          <w:p w14:paraId="6E39EED3" w14:textId="480F74D0" w:rsidR="00712C35" w:rsidRPr="00744DA8" w:rsidRDefault="00712C35" w:rsidP="00712C35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eastAsia="DengXian"/>
                <w:color w:val="000000"/>
              </w:rPr>
              <w:t xml:space="preserve">0.0582 </w:t>
            </w:r>
          </w:p>
        </w:tc>
      </w:tr>
    </w:tbl>
    <w:p w14:paraId="0C0937CD" w14:textId="1098A87A" w:rsidR="0043272F" w:rsidRPr="00744DA8" w:rsidRDefault="00BD3464" w:rsidP="00BD3464">
      <w:pPr>
        <w:rPr>
          <w:rFonts w:cs="Times New Roman"/>
          <w:lang w:eastAsia="zh-CN"/>
        </w:rPr>
      </w:pPr>
      <w:r w:rsidRPr="00744DA8">
        <w:rPr>
          <w:rFonts w:cs="Times New Roman"/>
          <w:lang w:eastAsia="zh-CN"/>
        </w:rPr>
        <w:t>p</w:t>
      </w:r>
      <w:r w:rsidRPr="00744DA8">
        <w:rPr>
          <w:rFonts w:cs="Times New Roman" w:hint="eastAsia"/>
          <w:lang w:eastAsia="zh-CN"/>
        </w:rPr>
        <w:t xml:space="preserve">: phylum; </w:t>
      </w:r>
      <w:r w:rsidRPr="00744DA8">
        <w:rPr>
          <w:rFonts w:cs="Times New Roman"/>
          <w:lang w:eastAsia="zh-CN"/>
        </w:rPr>
        <w:t>c: class; o: order; f: family; g: genus; s: species.</w:t>
      </w:r>
    </w:p>
    <w:p w14:paraId="04B14812" w14:textId="77777777" w:rsidR="00C25587" w:rsidRPr="00744DA8" w:rsidRDefault="00C25587" w:rsidP="00C25587">
      <w:pPr>
        <w:rPr>
          <w:rFonts w:cs="Times New Roman"/>
        </w:rPr>
      </w:pPr>
      <w:r w:rsidRPr="00744DA8">
        <w:rPr>
          <w:rFonts w:cs="Times New Roman"/>
        </w:rPr>
        <w:br w:type="page"/>
      </w:r>
    </w:p>
    <w:p w14:paraId="3D172D7C" w14:textId="5C9C5514" w:rsidR="00712C35" w:rsidRPr="00744DA8" w:rsidRDefault="00712C35" w:rsidP="00712C35">
      <w:pPr>
        <w:rPr>
          <w:rFonts w:cs="Times New Roman"/>
          <w:b/>
        </w:rPr>
      </w:pPr>
      <w:r w:rsidRPr="00744DA8">
        <w:rPr>
          <w:rFonts w:cs="Times New Roman"/>
          <w:b/>
        </w:rPr>
        <w:lastRenderedPageBreak/>
        <w:t>T</w:t>
      </w:r>
      <w:r w:rsidR="00BD3791" w:rsidRPr="00744DA8">
        <w:rPr>
          <w:rFonts w:cs="Times New Roman"/>
          <w:b/>
        </w:rPr>
        <w:t>able</w:t>
      </w:r>
      <w:r w:rsidRPr="00744DA8">
        <w:rPr>
          <w:rFonts w:cs="Times New Roman"/>
          <w:b/>
        </w:rPr>
        <w:t xml:space="preserve"> S2</w:t>
      </w:r>
      <w:r w:rsidRPr="00744DA8">
        <w:rPr>
          <w:rFonts w:cs="Times New Roman"/>
        </w:rPr>
        <w:t xml:space="preserve"> Correlations between gut microbiota taxa and blood pressure (SBP/DBP/MAP) levels in male subjects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069"/>
        <w:gridCol w:w="2004"/>
        <w:gridCol w:w="1544"/>
      </w:tblGrid>
      <w:tr w:rsidR="007745F4" w:rsidRPr="00744DA8" w14:paraId="607C55A4" w14:textId="77777777" w:rsidTr="00A05811">
        <w:tc>
          <w:tcPr>
            <w:tcW w:w="2160" w:type="dxa"/>
            <w:tcBorders>
              <w:bottom w:val="single" w:sz="4" w:space="0" w:color="auto"/>
            </w:tcBorders>
          </w:tcPr>
          <w:p w14:paraId="558BC69C" w14:textId="77777777" w:rsidR="007745F4" w:rsidRPr="00744DA8" w:rsidRDefault="007745F4" w:rsidP="00A05811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cs="Times New Roman" w:hint="eastAsia"/>
                <w:b/>
                <w:szCs w:val="24"/>
              </w:rPr>
              <w:t>Blood pressure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6E4F371F" w14:textId="77777777" w:rsidR="007745F4" w:rsidRPr="00744DA8" w:rsidRDefault="007745F4" w:rsidP="00A05811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  <w:r w:rsidRPr="00744DA8">
              <w:rPr>
                <w:rFonts w:cs="Times New Roman"/>
                <w:b/>
                <w:szCs w:val="24"/>
              </w:rPr>
              <w:t>Gut microbiota</w:t>
            </w:r>
            <w:r w:rsidRPr="00744DA8">
              <w:rPr>
                <w:rFonts w:cs="Times New Roman" w:hint="eastAsia"/>
                <w:b/>
                <w:szCs w:val="24"/>
              </w:rPr>
              <w:t xml:space="preserve"> taxa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002820A" w14:textId="77777777" w:rsidR="007745F4" w:rsidRPr="00744DA8" w:rsidRDefault="007745F4" w:rsidP="00A05811">
            <w:pPr>
              <w:spacing w:before="0" w:after="0"/>
              <w:jc w:val="both"/>
              <w:rPr>
                <w:rFonts w:cs="Times New Roman"/>
                <w:b/>
                <w:i/>
                <w:szCs w:val="24"/>
              </w:rPr>
            </w:pPr>
            <w:r w:rsidRPr="00744DA8">
              <w:rPr>
                <w:rFonts w:cs="Times New Roman" w:hint="eastAsia"/>
                <w:b/>
                <w:i/>
                <w:szCs w:val="24"/>
              </w:rPr>
              <w:t>rho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2B43BB7C" w14:textId="7478BF7F" w:rsidR="007745F4" w:rsidRPr="00744DA8" w:rsidRDefault="007745F4" w:rsidP="00A05811">
            <w:pPr>
              <w:spacing w:before="0" w:after="0"/>
              <w:jc w:val="both"/>
              <w:rPr>
                <w:rFonts w:cs="Times New Roman"/>
                <w:b/>
                <w:i/>
                <w:szCs w:val="24"/>
              </w:rPr>
            </w:pPr>
            <w:r w:rsidRPr="00744DA8">
              <w:rPr>
                <w:rFonts w:cs="Times New Roman" w:hint="eastAsia"/>
                <w:b/>
                <w:i/>
                <w:szCs w:val="24"/>
              </w:rPr>
              <w:t>P</w:t>
            </w:r>
            <w:r w:rsidR="00BD3791" w:rsidRPr="00744DA8">
              <w:rPr>
                <w:rFonts w:cs="Times New Roman"/>
                <w:b/>
                <w:szCs w:val="24"/>
              </w:rPr>
              <w:t xml:space="preserve"> value</w:t>
            </w:r>
          </w:p>
        </w:tc>
      </w:tr>
      <w:tr w:rsidR="007745F4" w:rsidRPr="00744DA8" w14:paraId="5CCAEB73" w14:textId="77777777" w:rsidTr="00D931FA">
        <w:tc>
          <w:tcPr>
            <w:tcW w:w="21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CEE6D5D" w14:textId="5FAACD3D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cs="Times New Roman"/>
                <w:b/>
                <w:szCs w:val="24"/>
                <w:lang w:eastAsia="zh-CN"/>
              </w:rPr>
              <w:t>D</w:t>
            </w:r>
            <w:r w:rsidRPr="00744DA8">
              <w:rPr>
                <w:rFonts w:cs="Times New Roman" w:hint="eastAsia"/>
                <w:b/>
                <w:szCs w:val="24"/>
                <w:lang w:eastAsia="zh-CN"/>
              </w:rPr>
              <w:t>BP</w:t>
            </w:r>
          </w:p>
        </w:tc>
        <w:tc>
          <w:tcPr>
            <w:tcW w:w="4069" w:type="dxa"/>
            <w:tcBorders>
              <w:top w:val="single" w:sz="4" w:space="0" w:color="auto"/>
              <w:bottom w:val="nil"/>
            </w:tcBorders>
            <w:vAlign w:val="bottom"/>
          </w:tcPr>
          <w:p w14:paraId="01E65B23" w14:textId="5450E513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ascii="Times New Roman Regular" w:hAnsi="Times New Roman Regular"/>
                <w:color w:val="000000"/>
              </w:rPr>
              <w:t>g_Blautia</w:t>
            </w: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vAlign w:val="bottom"/>
          </w:tcPr>
          <w:p w14:paraId="7D42F2BA" w14:textId="0E78A3B2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ascii="Times New Roman Regular" w:hAnsi="Times New Roman Regular"/>
                <w:color w:val="000000"/>
              </w:rPr>
              <w:t>0.2457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bottom"/>
          </w:tcPr>
          <w:p w14:paraId="0C66BF70" w14:textId="5B10CD5A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b/>
                <w:szCs w:val="24"/>
                <w:lang w:eastAsia="zh-CN"/>
              </w:rPr>
            </w:pPr>
            <w:r w:rsidRPr="00744DA8">
              <w:rPr>
                <w:rFonts w:ascii="Times New Roman Regular" w:hAnsi="Times New Roman Regular"/>
                <w:color w:val="000000"/>
              </w:rPr>
              <w:t>0.0542</w:t>
            </w:r>
          </w:p>
        </w:tc>
      </w:tr>
      <w:tr w:rsidR="007745F4" w:rsidRPr="00744DA8" w14:paraId="0DD1E142" w14:textId="77777777" w:rsidTr="007745F4">
        <w:tc>
          <w:tcPr>
            <w:tcW w:w="2160" w:type="dxa"/>
            <w:vMerge/>
          </w:tcPr>
          <w:p w14:paraId="738A1CFD" w14:textId="77777777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069" w:type="dxa"/>
          </w:tcPr>
          <w:p w14:paraId="14870063" w14:textId="38EEF633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ascii="Times New Roman Regular" w:hAnsi="Times New Roman Regular"/>
                <w:color w:val="000000"/>
              </w:rPr>
              <w:t>s_Ruminococcus_sp_5_1_39BFAA</w:t>
            </w:r>
          </w:p>
        </w:tc>
        <w:tc>
          <w:tcPr>
            <w:tcW w:w="2004" w:type="dxa"/>
          </w:tcPr>
          <w:p w14:paraId="1A268DCA" w14:textId="22AF3427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ascii="Times New Roman Regular" w:hAnsi="Times New Roman Regular"/>
                <w:color w:val="000000"/>
              </w:rPr>
              <w:t>0.2149</w:t>
            </w:r>
          </w:p>
        </w:tc>
        <w:tc>
          <w:tcPr>
            <w:tcW w:w="1544" w:type="dxa"/>
          </w:tcPr>
          <w:p w14:paraId="541A3E39" w14:textId="1751A6BF" w:rsidR="007745F4" w:rsidRPr="00744DA8" w:rsidRDefault="007745F4" w:rsidP="007745F4">
            <w:pPr>
              <w:spacing w:before="0" w:after="0"/>
              <w:jc w:val="both"/>
              <w:rPr>
                <w:rFonts w:cs="Times New Roman"/>
                <w:szCs w:val="24"/>
              </w:rPr>
            </w:pPr>
            <w:r w:rsidRPr="00744DA8">
              <w:rPr>
                <w:rFonts w:ascii="Times New Roman Regular" w:hAnsi="Times New Roman Regular"/>
                <w:color w:val="000000"/>
              </w:rPr>
              <w:t>0.0935</w:t>
            </w:r>
          </w:p>
        </w:tc>
      </w:tr>
    </w:tbl>
    <w:p w14:paraId="7A27C65A" w14:textId="77777777" w:rsidR="007745F4" w:rsidRPr="00744DA8" w:rsidRDefault="007745F4" w:rsidP="007745F4">
      <w:pPr>
        <w:rPr>
          <w:rFonts w:cs="Times New Roman"/>
          <w:lang w:eastAsia="zh-CN"/>
        </w:rPr>
      </w:pPr>
      <w:r w:rsidRPr="00744DA8">
        <w:rPr>
          <w:rFonts w:cs="Times New Roman"/>
          <w:lang w:eastAsia="zh-CN"/>
        </w:rPr>
        <w:t>p</w:t>
      </w:r>
      <w:r w:rsidRPr="00744DA8">
        <w:rPr>
          <w:rFonts w:cs="Times New Roman" w:hint="eastAsia"/>
          <w:lang w:eastAsia="zh-CN"/>
        </w:rPr>
        <w:t xml:space="preserve">: phylum; </w:t>
      </w:r>
      <w:r w:rsidRPr="00744DA8">
        <w:rPr>
          <w:rFonts w:cs="Times New Roman"/>
          <w:lang w:eastAsia="zh-CN"/>
        </w:rPr>
        <w:t>c: class; o: order; f: family; g: genus; s: species.</w:t>
      </w:r>
    </w:p>
    <w:p w14:paraId="6A9B9F69" w14:textId="77777777" w:rsidR="00C25587" w:rsidRPr="00744DA8" w:rsidRDefault="00C25587" w:rsidP="00EF1A11">
      <w:pPr>
        <w:spacing w:before="0" w:after="0"/>
        <w:rPr>
          <w:rFonts w:cs="Times New Roman"/>
        </w:rPr>
      </w:pPr>
    </w:p>
    <w:p w14:paraId="6F3F687E" w14:textId="77777777" w:rsidR="00C25587" w:rsidRPr="00744DA8" w:rsidRDefault="00C25587" w:rsidP="00C25587">
      <w:pPr>
        <w:rPr>
          <w:rFonts w:cs="Times New Roman"/>
        </w:rPr>
      </w:pPr>
      <w:r w:rsidRPr="00744DA8">
        <w:rPr>
          <w:rFonts w:cs="Times New Roman"/>
        </w:rPr>
        <w:br w:type="page"/>
      </w:r>
    </w:p>
    <w:p w14:paraId="6B1B1EA0" w14:textId="03731A8E" w:rsidR="00F71252" w:rsidRPr="00744DA8" w:rsidRDefault="000D5A66" w:rsidP="00F71252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lastRenderedPageBreak/>
        <w:t xml:space="preserve">Additional </w:t>
      </w:r>
      <w:r w:rsidR="00D741A7" w:rsidRPr="00744DA8">
        <w:rPr>
          <w:rFonts w:cs="Times New Roman"/>
          <w:b/>
          <w:sz w:val="32"/>
        </w:rPr>
        <w:t>figures</w:t>
      </w:r>
    </w:p>
    <w:p w14:paraId="72A59586" w14:textId="759ED3FD" w:rsidR="00F71252" w:rsidRPr="00744DA8" w:rsidRDefault="009D3DF0" w:rsidP="00F71252">
      <w:pPr>
        <w:jc w:val="center"/>
        <w:rPr>
          <w:rFonts w:eastAsia="Cambria" w:cs="Times New Roman"/>
          <w:szCs w:val="24"/>
        </w:rPr>
      </w:pPr>
      <w:r w:rsidRPr="00744DA8">
        <w:rPr>
          <w:rFonts w:eastAsia="Cambria" w:cs="Times New Roman"/>
          <w:noProof/>
          <w:szCs w:val="24"/>
        </w:rPr>
        <w:drawing>
          <wp:inline distT="0" distB="0" distL="0" distR="0" wp14:anchorId="0C9210A0" wp14:editId="5C629356">
            <wp:extent cx="3925613" cy="7434822"/>
            <wp:effectExtent l="0" t="0" r="0" b="0"/>
            <wp:docPr id="1" name="图片 1" descr="C:\Users\Administrator\Desktop\4 Hypertension\Microbiota\2 Criteria 130 80\Figure 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4 Hypertension\Microbiota\2 Criteria 130 80\Figure S1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640" cy="748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11303" w14:textId="2AB26410" w:rsidR="009B0481" w:rsidRPr="00BF30C6" w:rsidRDefault="00F71252" w:rsidP="009B0481">
      <w:pPr>
        <w:rPr>
          <w:rFonts w:eastAsia="Cambria" w:cs="Times New Roman"/>
          <w:szCs w:val="24"/>
        </w:rPr>
      </w:pPr>
      <w:r w:rsidRPr="00744DA8">
        <w:rPr>
          <w:rFonts w:eastAsia="Cambria" w:cs="Times New Roman"/>
          <w:b/>
          <w:szCs w:val="24"/>
        </w:rPr>
        <w:t>F</w:t>
      </w:r>
      <w:r w:rsidR="00D741A7" w:rsidRPr="00744DA8">
        <w:rPr>
          <w:rFonts w:eastAsia="Cambria" w:cs="Times New Roman"/>
          <w:b/>
          <w:szCs w:val="24"/>
        </w:rPr>
        <w:t>ig.</w:t>
      </w:r>
      <w:r w:rsidR="009D3DF0" w:rsidRPr="00744DA8">
        <w:rPr>
          <w:rFonts w:eastAsia="Cambria" w:cs="Times New Roman"/>
          <w:b/>
          <w:szCs w:val="24"/>
        </w:rPr>
        <w:t xml:space="preserve"> </w:t>
      </w:r>
      <w:r w:rsidR="00BF30C6" w:rsidRPr="00744DA8">
        <w:rPr>
          <w:rFonts w:eastAsia="Cambria" w:cs="Times New Roman"/>
          <w:b/>
          <w:szCs w:val="24"/>
        </w:rPr>
        <w:t>S</w:t>
      </w:r>
      <w:r w:rsidR="009D3DF0" w:rsidRPr="00744DA8">
        <w:rPr>
          <w:rFonts w:eastAsia="Cambria" w:cs="Times New Roman"/>
          <w:b/>
          <w:szCs w:val="24"/>
        </w:rPr>
        <w:t>1</w:t>
      </w:r>
      <w:r w:rsidRPr="00744DA8">
        <w:rPr>
          <w:rFonts w:eastAsia="Cambria" w:cs="Times New Roman"/>
          <w:szCs w:val="24"/>
        </w:rPr>
        <w:t xml:space="preserve"> Relative abundances and comparative analysis of the annotated KEGG functions of gut microbiota in female and male subjects. The KEGG functions with significant differences between groups are presented </w:t>
      </w:r>
      <w:r w:rsidR="009D3DF0" w:rsidRPr="00744DA8">
        <w:rPr>
          <w:rFonts w:eastAsia="Cambria" w:cs="Times New Roman"/>
          <w:szCs w:val="24"/>
        </w:rPr>
        <w:t>by</w:t>
      </w:r>
      <w:r w:rsidRPr="00744DA8">
        <w:rPr>
          <w:rFonts w:eastAsia="Cambria" w:cs="Times New Roman"/>
          <w:szCs w:val="24"/>
        </w:rPr>
        <w:t xml:space="preserve"> Wilcoxon rank-sum test.</w:t>
      </w:r>
      <w:r w:rsidR="00D64FFF" w:rsidRPr="00744DA8">
        <w:t xml:space="preserve"> </w:t>
      </w:r>
      <w:r w:rsidR="00D64FFF" w:rsidRPr="00744DA8">
        <w:rPr>
          <w:rFonts w:eastAsia="Cambria" w:cs="Times New Roman"/>
          <w:szCs w:val="24"/>
          <w:vertAlign w:val="superscript"/>
        </w:rPr>
        <w:t>#</w:t>
      </w:r>
      <w:r w:rsidR="00D64FFF" w:rsidRPr="00744DA8">
        <w:rPr>
          <w:rFonts w:eastAsia="Cambria" w:cs="Times New Roman"/>
          <w:szCs w:val="24"/>
        </w:rPr>
        <w:t xml:space="preserve">P &lt; 0.1, </w:t>
      </w:r>
      <w:r w:rsidR="00D64FFF" w:rsidRPr="00744DA8">
        <w:rPr>
          <w:rFonts w:eastAsia="Cambria" w:cs="Times New Roman"/>
          <w:szCs w:val="24"/>
          <w:vertAlign w:val="superscript"/>
        </w:rPr>
        <w:t>*</w:t>
      </w:r>
      <w:r w:rsidR="00D64FFF" w:rsidRPr="00744DA8">
        <w:rPr>
          <w:rFonts w:eastAsia="Cambria" w:cs="Times New Roman"/>
          <w:szCs w:val="24"/>
        </w:rPr>
        <w:t xml:space="preserve">P &lt; 0.05, </w:t>
      </w:r>
      <w:r w:rsidR="00D64FFF" w:rsidRPr="00744DA8">
        <w:rPr>
          <w:rFonts w:eastAsia="Cambria" w:cs="Times New Roman"/>
          <w:szCs w:val="24"/>
          <w:vertAlign w:val="superscript"/>
        </w:rPr>
        <w:t>**</w:t>
      </w:r>
      <w:r w:rsidR="00D64FFF" w:rsidRPr="00744DA8">
        <w:rPr>
          <w:rFonts w:eastAsia="Cambria" w:cs="Times New Roman"/>
          <w:szCs w:val="24"/>
        </w:rPr>
        <w:t>P &lt; 0.01.</w:t>
      </w:r>
    </w:p>
    <w:sectPr w:rsidR="009B0481" w:rsidRPr="00BF30C6" w:rsidSect="00744DA8">
      <w:pgSz w:w="12240" w:h="15840"/>
      <w:pgMar w:top="1138" w:right="1282" w:bottom="1138" w:left="118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90F75" w14:textId="77777777" w:rsidR="00EA0063" w:rsidRDefault="00EA0063" w:rsidP="00117666">
      <w:pPr>
        <w:spacing w:after="0"/>
      </w:pPr>
      <w:r>
        <w:separator/>
      </w:r>
    </w:p>
  </w:endnote>
  <w:endnote w:type="continuationSeparator" w:id="0">
    <w:p w14:paraId="1BF02FE4" w14:textId="77777777" w:rsidR="00EA0063" w:rsidRDefault="00EA006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Regular">
    <w:altName w:val="Times New Roman"/>
    <w:charset w:val="00"/>
    <w:family w:val="roman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B0685" w14:textId="77777777" w:rsidR="00EA0063" w:rsidRDefault="00EA0063" w:rsidP="00117666">
      <w:pPr>
        <w:spacing w:after="0"/>
      </w:pPr>
      <w:r>
        <w:separator/>
      </w:r>
    </w:p>
  </w:footnote>
  <w:footnote w:type="continuationSeparator" w:id="0">
    <w:p w14:paraId="256EDAFC" w14:textId="77777777" w:rsidR="00EA0063" w:rsidRDefault="00EA0063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attachedTemplate r:id="rId1"/>
  <w:revisionView w:markup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0B55AF"/>
    <w:rsid w:val="000D5A66"/>
    <w:rsid w:val="000D6B4B"/>
    <w:rsid w:val="00105FD9"/>
    <w:rsid w:val="00113487"/>
    <w:rsid w:val="00117666"/>
    <w:rsid w:val="001549D3"/>
    <w:rsid w:val="00160065"/>
    <w:rsid w:val="00177D84"/>
    <w:rsid w:val="001E11C1"/>
    <w:rsid w:val="001F084D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3F32DB"/>
    <w:rsid w:val="00401590"/>
    <w:rsid w:val="0043272F"/>
    <w:rsid w:val="00447801"/>
    <w:rsid w:val="00452E9C"/>
    <w:rsid w:val="004735C8"/>
    <w:rsid w:val="004754CD"/>
    <w:rsid w:val="004947A6"/>
    <w:rsid w:val="004961FF"/>
    <w:rsid w:val="004C522E"/>
    <w:rsid w:val="00504833"/>
    <w:rsid w:val="00517A89"/>
    <w:rsid w:val="005250F2"/>
    <w:rsid w:val="00593EEA"/>
    <w:rsid w:val="005A5EEE"/>
    <w:rsid w:val="005D1F6E"/>
    <w:rsid w:val="006375C7"/>
    <w:rsid w:val="00654E8F"/>
    <w:rsid w:val="00660D05"/>
    <w:rsid w:val="006820B1"/>
    <w:rsid w:val="006B7D14"/>
    <w:rsid w:val="00701727"/>
    <w:rsid w:val="0070566C"/>
    <w:rsid w:val="00712C35"/>
    <w:rsid w:val="00714C50"/>
    <w:rsid w:val="00721EA6"/>
    <w:rsid w:val="00725A7D"/>
    <w:rsid w:val="00740C5B"/>
    <w:rsid w:val="00744DA8"/>
    <w:rsid w:val="007501BE"/>
    <w:rsid w:val="007745F4"/>
    <w:rsid w:val="00790BB3"/>
    <w:rsid w:val="007C206C"/>
    <w:rsid w:val="007E4B88"/>
    <w:rsid w:val="00804940"/>
    <w:rsid w:val="00817DD6"/>
    <w:rsid w:val="0083759F"/>
    <w:rsid w:val="00885156"/>
    <w:rsid w:val="008F18EE"/>
    <w:rsid w:val="009151AA"/>
    <w:rsid w:val="0093429D"/>
    <w:rsid w:val="00943573"/>
    <w:rsid w:val="00964134"/>
    <w:rsid w:val="00970F7D"/>
    <w:rsid w:val="00975CC3"/>
    <w:rsid w:val="00994A3D"/>
    <w:rsid w:val="009A1955"/>
    <w:rsid w:val="009B0481"/>
    <w:rsid w:val="009C2B12"/>
    <w:rsid w:val="009D3DF0"/>
    <w:rsid w:val="009D6F76"/>
    <w:rsid w:val="009E6BC8"/>
    <w:rsid w:val="00A174D9"/>
    <w:rsid w:val="00A73BC4"/>
    <w:rsid w:val="00AA4D24"/>
    <w:rsid w:val="00AB6715"/>
    <w:rsid w:val="00B1671E"/>
    <w:rsid w:val="00B25EB8"/>
    <w:rsid w:val="00B37F4D"/>
    <w:rsid w:val="00B93050"/>
    <w:rsid w:val="00BD3464"/>
    <w:rsid w:val="00BD3791"/>
    <w:rsid w:val="00BE3056"/>
    <w:rsid w:val="00BF30C6"/>
    <w:rsid w:val="00C063B2"/>
    <w:rsid w:val="00C2070E"/>
    <w:rsid w:val="00C25587"/>
    <w:rsid w:val="00C52A7B"/>
    <w:rsid w:val="00C56BAF"/>
    <w:rsid w:val="00C679AA"/>
    <w:rsid w:val="00C75972"/>
    <w:rsid w:val="00CC4783"/>
    <w:rsid w:val="00CD066B"/>
    <w:rsid w:val="00CD630F"/>
    <w:rsid w:val="00CE4FEE"/>
    <w:rsid w:val="00D060CF"/>
    <w:rsid w:val="00D12D89"/>
    <w:rsid w:val="00D172B3"/>
    <w:rsid w:val="00D64FFF"/>
    <w:rsid w:val="00D741A7"/>
    <w:rsid w:val="00D811A1"/>
    <w:rsid w:val="00DB59C3"/>
    <w:rsid w:val="00DC259A"/>
    <w:rsid w:val="00DE23E8"/>
    <w:rsid w:val="00E42077"/>
    <w:rsid w:val="00E52377"/>
    <w:rsid w:val="00E537AD"/>
    <w:rsid w:val="00E64E17"/>
    <w:rsid w:val="00E866C9"/>
    <w:rsid w:val="00EA0063"/>
    <w:rsid w:val="00EA3D3C"/>
    <w:rsid w:val="00EC090A"/>
    <w:rsid w:val="00EC29E8"/>
    <w:rsid w:val="00ED20B5"/>
    <w:rsid w:val="00EF1A11"/>
    <w:rsid w:val="00F46900"/>
    <w:rsid w:val="00F61D89"/>
    <w:rsid w:val="00F7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CB991E5-5F2D-4B4C-8210-8C1F06A69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2029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Sowmiya Subramani</cp:lastModifiedBy>
  <cp:revision>45</cp:revision>
  <cp:lastPrinted>2013-10-03T12:51:00Z</cp:lastPrinted>
  <dcterms:created xsi:type="dcterms:W3CDTF">2018-11-23T08:58:00Z</dcterms:created>
  <dcterms:modified xsi:type="dcterms:W3CDTF">2023-05-03T02:51:00Z</dcterms:modified>
</cp:coreProperties>
</file>