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0E860" w14:textId="65B25A9A" w:rsidR="001E6899" w:rsidRPr="00EE7CA4" w:rsidRDefault="00161DC2" w:rsidP="002F2BC2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eastAsia="Times New Roman" w:cs="Calibri"/>
          <w:b/>
          <w:kern w:val="3"/>
          <w:sz w:val="32"/>
          <w:szCs w:val="32"/>
          <w:lang w:val="en-US" w:bidi="en-US"/>
        </w:rPr>
      </w:pPr>
      <w:bookmarkStart w:id="0" w:name="_GoBack"/>
      <w:r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Figure S1. </w:t>
      </w:r>
      <w:r w:rsidR="001E6899" w:rsidRPr="00EE7CA4">
        <w:rPr>
          <w:rFonts w:eastAsia="Times New Roman" w:cs="Calibri"/>
          <w:b/>
          <w:kern w:val="3"/>
          <w:sz w:val="32"/>
          <w:szCs w:val="32"/>
          <w:lang w:val="en-US" w:bidi="en-US"/>
        </w:rPr>
        <w:t>P</w:t>
      </w:r>
      <w:r w:rsidR="00CD5BC7">
        <w:rPr>
          <w:rFonts w:eastAsia="Times New Roman" w:cs="Calibri"/>
          <w:b/>
          <w:kern w:val="3"/>
          <w:sz w:val="32"/>
          <w:szCs w:val="32"/>
          <w:lang w:val="en-US" w:bidi="en-US"/>
        </w:rPr>
        <w:t>acing</w:t>
      </w:r>
      <w:r w:rsidR="004E525D"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 </w:t>
      </w:r>
      <w:r w:rsidR="00CD5BC7">
        <w:rPr>
          <w:rFonts w:eastAsia="Times New Roman" w:cs="Calibri"/>
          <w:b/>
          <w:kern w:val="3"/>
          <w:sz w:val="32"/>
          <w:szCs w:val="32"/>
          <w:lang w:val="en-US" w:bidi="en-US"/>
        </w:rPr>
        <w:t>S</w:t>
      </w:r>
      <w:r w:rsidR="004E525D">
        <w:rPr>
          <w:rFonts w:eastAsia="Times New Roman" w:cs="Calibri"/>
          <w:b/>
          <w:kern w:val="3"/>
          <w:sz w:val="32"/>
          <w:szCs w:val="32"/>
          <w:lang w:val="en-US" w:bidi="en-US"/>
        </w:rPr>
        <w:t>trategies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 </w:t>
      </w:r>
      <w:r w:rsidR="004E525D">
        <w:rPr>
          <w:rFonts w:eastAsia="Times New Roman" w:cs="Calibri"/>
          <w:b/>
          <w:kern w:val="3"/>
          <w:sz w:val="32"/>
          <w:szCs w:val="32"/>
          <w:lang w:val="en-US" w:bidi="en-US"/>
        </w:rPr>
        <w:t>f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>o</w:t>
      </w:r>
      <w:r w:rsidR="004E525D">
        <w:rPr>
          <w:rFonts w:eastAsia="Times New Roman" w:cs="Calibri"/>
          <w:b/>
          <w:kern w:val="3"/>
          <w:sz w:val="32"/>
          <w:szCs w:val="32"/>
          <w:lang w:val="en-US" w:bidi="en-US"/>
        </w:rPr>
        <w:t>r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 </w:t>
      </w:r>
      <w:r w:rsidR="00CD5BC7">
        <w:rPr>
          <w:rFonts w:eastAsia="Times New Roman" w:cs="Calibri"/>
          <w:b/>
          <w:kern w:val="3"/>
          <w:sz w:val="32"/>
          <w:szCs w:val="32"/>
          <w:lang w:val="en-US" w:bidi="en-US"/>
        </w:rPr>
        <w:t>M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>anag</w:t>
      </w:r>
      <w:r w:rsidR="004E525D">
        <w:rPr>
          <w:rFonts w:eastAsia="Times New Roman" w:cs="Calibri"/>
          <w:b/>
          <w:kern w:val="3"/>
          <w:sz w:val="32"/>
          <w:szCs w:val="32"/>
          <w:lang w:val="en-US" w:bidi="en-US"/>
        </w:rPr>
        <w:t>ing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 Post</w:t>
      </w:r>
      <w:r w:rsidR="00AC7C60">
        <w:rPr>
          <w:rFonts w:eastAsia="Times New Roman" w:cs="Calibri"/>
          <w:b/>
          <w:kern w:val="3"/>
          <w:sz w:val="32"/>
          <w:szCs w:val="32"/>
          <w:lang w:val="en-US" w:bidi="en-US"/>
        </w:rPr>
        <w:t>-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>COVID</w:t>
      </w:r>
      <w:r w:rsidR="00CD5BC7">
        <w:rPr>
          <w:rFonts w:eastAsia="Times New Roman" w:cs="Calibri"/>
          <w:b/>
          <w:kern w:val="3"/>
          <w:sz w:val="32"/>
          <w:szCs w:val="32"/>
          <w:lang w:val="en-US" w:bidi="en-US"/>
        </w:rPr>
        <w:t>-19</w:t>
      </w:r>
      <w:r w:rsidR="00B61DC9">
        <w:rPr>
          <w:rFonts w:eastAsia="Times New Roman" w:cs="Calibri"/>
          <w:b/>
          <w:kern w:val="3"/>
          <w:sz w:val="32"/>
          <w:szCs w:val="32"/>
          <w:lang w:val="en-US" w:bidi="en-US"/>
        </w:rPr>
        <w:t xml:space="preserve"> Syndrome</w:t>
      </w:r>
    </w:p>
    <w:p w14:paraId="39CF8341" w14:textId="77777777" w:rsidR="001E6899" w:rsidRDefault="00C74E62" w:rsidP="00AC7C60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Internal medicine department</w:t>
      </w:r>
      <w:r w:rsidR="001E6899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– </w:t>
      </w:r>
      <w:r w:rsidR="004E525D">
        <w:rPr>
          <w:rFonts w:eastAsia="Times New Roman" w:cs="Calibri"/>
          <w:kern w:val="3"/>
          <w:sz w:val="20"/>
          <w:szCs w:val="20"/>
          <w:lang w:val="en-US" w:bidi="en-US"/>
        </w:rPr>
        <w:t xml:space="preserve">Angers University Hospital </w:t>
      </w:r>
    </w:p>
    <w:p w14:paraId="68EB24A2" w14:textId="77777777" w:rsidR="00AC7C60" w:rsidRPr="00AC7C60" w:rsidRDefault="00AC7C60" w:rsidP="00AC7C60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1FE95AC2" w14:textId="77777777" w:rsidR="00EC5894" w:rsidRPr="00EE7CA4" w:rsidRDefault="00EC5894" w:rsidP="00B61D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8"/>
          <w:szCs w:val="28"/>
          <w:lang w:val="en-US" w:bidi="en-US"/>
        </w:rPr>
      </w:pPr>
      <w:r w:rsidRPr="00EE7CA4">
        <w:rPr>
          <w:rFonts w:eastAsia="Times New Roman" w:cs="Calibri"/>
          <w:b/>
          <w:kern w:val="3"/>
          <w:sz w:val="28"/>
          <w:szCs w:val="28"/>
          <w:lang w:val="en-US" w:bidi="en-US"/>
        </w:rPr>
        <w:t>What is “PACING”?</w:t>
      </w:r>
    </w:p>
    <w:p w14:paraId="564B7A46" w14:textId="77777777" w:rsidR="00EC5894" w:rsidRPr="00EE7CA4" w:rsidRDefault="004A5626" w:rsidP="002F2BC2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Patients with chronic disease have the challenge </w:t>
      </w:r>
      <w:r w:rsidR="00640141" w:rsidRPr="00EE7CA4">
        <w:rPr>
          <w:rFonts w:eastAsia="Times New Roman" w:cs="Calibri"/>
          <w:kern w:val="3"/>
          <w:sz w:val="20"/>
          <w:szCs w:val="20"/>
          <w:lang w:val="en-US" w:bidi="en-US"/>
        </w:rPr>
        <w:t>of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adapt</w:t>
      </w:r>
      <w:r w:rsidR="00640141"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themselves to their illness and cop</w:t>
      </w:r>
      <w:r w:rsidR="00640141"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with it to </w:t>
      </w:r>
      <w:r w:rsidR="00640141" w:rsidRPr="00EE7CA4">
        <w:rPr>
          <w:rFonts w:eastAsia="Times New Roman" w:cs="Calibri"/>
          <w:kern w:val="3"/>
          <w:sz w:val="20"/>
          <w:szCs w:val="20"/>
          <w:lang w:val="en-US" w:bidi="en-US"/>
        </w:rPr>
        <w:t>make their daily lives better</w:t>
      </w:r>
      <w:r w:rsidR="004311C2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</w:p>
    <w:p w14:paraId="289EB94E" w14:textId="77777777" w:rsidR="004311C2" w:rsidRPr="00EE7CA4" w:rsidRDefault="004311C2" w:rsidP="002F2BC2">
      <w:pPr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trike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Pacing is defined as </w:t>
      </w:r>
      <w:r w:rsidR="00077BE8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an energy management strategy aiming at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maintaining </w:t>
      </w:r>
      <w:r w:rsidR="00650A13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one’s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activities within the available energy envelope. </w:t>
      </w:r>
    </w:p>
    <w:p w14:paraId="6C37B20F" w14:textId="77777777" w:rsidR="00EC5894" w:rsidRPr="00EE7CA4" w:rsidRDefault="00525FAE" w:rsidP="002F2BC2">
      <w:pPr>
        <w:numPr>
          <w:ilvl w:val="0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PACING help</w:t>
      </w:r>
      <w:r w:rsidR="00077BE8" w:rsidRPr="00EE7CA4">
        <w:rPr>
          <w:rFonts w:eastAsia="Times New Roman" w:cs="Calibri"/>
          <w:kern w:val="3"/>
          <w:sz w:val="20"/>
          <w:szCs w:val="20"/>
          <w:lang w:val="en-US" w:bidi="en-US"/>
        </w:rPr>
        <w:t>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improving wellness of patients suffering from a chronic disease. </w:t>
      </w:r>
    </w:p>
    <w:p w14:paraId="2FB6E9A7" w14:textId="77777777" w:rsidR="00EC5894" w:rsidRPr="00EE7CA4" w:rsidRDefault="00EC5894" w:rsidP="002F2BC2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172E7D6B" w14:textId="77777777" w:rsidR="00EC5894" w:rsidRPr="00EE7CA4" w:rsidRDefault="00EC5894" w:rsidP="00365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8"/>
          <w:szCs w:val="28"/>
          <w:lang w:val="en-US" w:bidi="en-US"/>
        </w:rPr>
      </w:pPr>
      <w:r w:rsidRPr="00EE7CA4">
        <w:rPr>
          <w:rFonts w:eastAsia="Times New Roman" w:cs="Calibri"/>
          <w:b/>
          <w:kern w:val="3"/>
          <w:sz w:val="28"/>
          <w:szCs w:val="28"/>
          <w:lang w:val="en-US" w:bidi="en-US"/>
        </w:rPr>
        <w:t>Why “PACING” in post</w:t>
      </w:r>
      <w:r w:rsidR="00AC7C60">
        <w:rPr>
          <w:rFonts w:eastAsia="Times New Roman" w:cs="Calibri"/>
          <w:b/>
          <w:kern w:val="3"/>
          <w:sz w:val="28"/>
          <w:szCs w:val="28"/>
          <w:lang w:val="en-US" w:bidi="en-US"/>
        </w:rPr>
        <w:t>-</w:t>
      </w:r>
      <w:r w:rsidRPr="00EE7CA4">
        <w:rPr>
          <w:rFonts w:eastAsia="Times New Roman" w:cs="Calibri"/>
          <w:b/>
          <w:kern w:val="3"/>
          <w:sz w:val="28"/>
          <w:szCs w:val="28"/>
          <w:lang w:val="en-US" w:bidi="en-US"/>
        </w:rPr>
        <w:t>COVID syndrome (PCS)?</w:t>
      </w:r>
    </w:p>
    <w:p w14:paraId="6D8E2BDD" w14:textId="77777777" w:rsidR="00EC5894" w:rsidRPr="00EE7CA4" w:rsidRDefault="00B61DC9" w:rsidP="002F2BC2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PACING has undeniable benefit</w:t>
      </w:r>
      <w:r w:rsidR="00AC7F6A" w:rsidRPr="00EE7CA4">
        <w:rPr>
          <w:rFonts w:eastAsia="Times New Roman" w:cs="Calibri"/>
          <w:kern w:val="3"/>
          <w:sz w:val="20"/>
          <w:szCs w:val="20"/>
          <w:lang w:val="en-US" w:bidi="en-US"/>
        </w:rPr>
        <w:t>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in the management of patients with myalgic encephalomyelitis (ME/CFS).</w:t>
      </w:r>
    </w:p>
    <w:p w14:paraId="0235ADC2" w14:textId="77777777" w:rsidR="00B61DC9" w:rsidRDefault="00B61DC9" w:rsidP="002F2BC2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AC7F6A" w:rsidRPr="00EE7CA4">
        <w:rPr>
          <w:rFonts w:eastAsia="Times New Roman" w:cs="Calibri"/>
          <w:kern w:val="3"/>
          <w:sz w:val="20"/>
          <w:szCs w:val="20"/>
          <w:lang w:val="en-US" w:bidi="en-US"/>
        </w:rPr>
        <w:t>PCS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shares many characteristics with ME/CFS</w:t>
      </w:r>
      <w:r>
        <w:rPr>
          <w:rFonts w:eastAsia="Times New Roman" w:cs="Calibri"/>
          <w:kern w:val="3"/>
          <w:sz w:val="20"/>
          <w:szCs w:val="20"/>
          <w:lang w:val="en-US" w:bidi="en-US"/>
        </w:rPr>
        <w:t>: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</w:p>
    <w:p w14:paraId="60579150" w14:textId="77777777" w:rsidR="00B61DC9" w:rsidRDefault="00AC7F6A" w:rsidP="00B61DC9">
      <w:pPr>
        <w:numPr>
          <w:ilvl w:val="0"/>
          <w:numId w:val="47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PCS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B61DC9">
        <w:rPr>
          <w:rFonts w:eastAsia="Times New Roman" w:cs="Calibri"/>
          <w:kern w:val="3"/>
          <w:sz w:val="20"/>
          <w:szCs w:val="20"/>
          <w:lang w:val="en-US" w:bidi="en-US"/>
        </w:rPr>
        <w:t>as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most cases of ME/CFS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occur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after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a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viral infection. </w:t>
      </w:r>
    </w:p>
    <w:p w14:paraId="1A6E9FDB" w14:textId="77777777" w:rsidR="00B61DC9" w:rsidRDefault="00EC5894" w:rsidP="00B61DC9">
      <w:pPr>
        <w:numPr>
          <w:ilvl w:val="0"/>
          <w:numId w:val="47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The symptoms of </w:t>
      </w:r>
      <w:r w:rsidR="001B7337" w:rsidRPr="00EE7CA4">
        <w:rPr>
          <w:rFonts w:eastAsia="Times New Roman" w:cs="Calibri"/>
          <w:kern w:val="3"/>
          <w:sz w:val="20"/>
          <w:szCs w:val="20"/>
          <w:lang w:val="en-US" w:bidi="en-US"/>
        </w:rPr>
        <w:t>both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conditions are comparable and </w:t>
      </w:r>
      <w:r w:rsidR="00B61DC9">
        <w:rPr>
          <w:rFonts w:eastAsia="Times New Roman" w:cs="Calibri"/>
          <w:kern w:val="3"/>
          <w:sz w:val="20"/>
          <w:szCs w:val="20"/>
          <w:lang w:val="en-US" w:bidi="en-US"/>
        </w:rPr>
        <w:t>their</w:t>
      </w:r>
      <w:r w:rsidR="00286B19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worsening/relapse </w:t>
      </w:r>
      <w:r w:rsidR="00B61DC9">
        <w:rPr>
          <w:rFonts w:eastAsia="Times New Roman" w:cs="Calibri"/>
          <w:kern w:val="3"/>
          <w:sz w:val="20"/>
          <w:szCs w:val="20"/>
          <w:lang w:val="en-US" w:bidi="en-US"/>
        </w:rPr>
        <w:t>occurs after exposure to</w:t>
      </w:r>
      <w:r w:rsidR="00286B19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1B7337" w:rsidRPr="00EE7CA4">
        <w:rPr>
          <w:rFonts w:eastAsia="Times New Roman" w:cs="Calibri"/>
          <w:kern w:val="3"/>
          <w:sz w:val="20"/>
          <w:szCs w:val="20"/>
          <w:lang w:val="en-US" w:bidi="en-US"/>
        </w:rPr>
        <w:t>physical, mental or emotional exertion</w:t>
      </w:r>
      <w:r w:rsidR="00286B19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. </w:t>
      </w:r>
    </w:p>
    <w:p w14:paraId="20F74D5B" w14:textId="77777777" w:rsidR="00B61DC9" w:rsidRDefault="001B7337" w:rsidP="00B61DC9">
      <w:pPr>
        <w:numPr>
          <w:ilvl w:val="0"/>
          <w:numId w:val="47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The post-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exertion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al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malaise</w:t>
      </w:r>
      <w:r w:rsidR="00B61DC9">
        <w:rPr>
          <w:rFonts w:eastAsia="Times New Roman" w:cs="Calibri"/>
          <w:kern w:val="3"/>
          <w:sz w:val="20"/>
          <w:szCs w:val="20"/>
          <w:lang w:val="en-US" w:bidi="en-US"/>
        </w:rPr>
        <w:t xml:space="preserve"> (PEM)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that characterizes </w:t>
      </w:r>
      <w:r w:rsidR="00B61DC9">
        <w:rPr>
          <w:rFonts w:eastAsia="Times New Roman" w:cs="Calibri"/>
          <w:kern w:val="3"/>
          <w:sz w:val="20"/>
          <w:szCs w:val="20"/>
          <w:lang w:val="en-US" w:bidi="en-US"/>
        </w:rPr>
        <w:t xml:space="preserve">the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ME/CFS is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encountered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in a large number of patients with PCS. </w:t>
      </w:r>
    </w:p>
    <w:p w14:paraId="4A5F69C2" w14:textId="77777777" w:rsidR="00EC5894" w:rsidRPr="00EE7CA4" w:rsidRDefault="00B61DC9" w:rsidP="00B61DC9">
      <w:pPr>
        <w:numPr>
          <w:ilvl w:val="0"/>
          <w:numId w:val="47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T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he pa</w:t>
      </w:r>
      <w:r w:rsidR="001B7337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thophysiological mechanisms of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PC</w:t>
      </w:r>
      <w:r w:rsidR="001B7337" w:rsidRPr="00EE7CA4">
        <w:rPr>
          <w:rFonts w:eastAsia="Times New Roman" w:cs="Calibri"/>
          <w:kern w:val="3"/>
          <w:sz w:val="20"/>
          <w:szCs w:val="20"/>
          <w:lang w:val="en-US" w:bidi="en-US"/>
        </w:rPr>
        <w:t>S</w:t>
      </w:r>
      <w:r w:rsidR="001761DB">
        <w:rPr>
          <w:rFonts w:eastAsia="Times New Roman" w:cs="Calibri"/>
          <w:kern w:val="3"/>
          <w:sz w:val="20"/>
          <w:szCs w:val="20"/>
          <w:lang w:val="en-US" w:bidi="en-US"/>
        </w:rPr>
        <w:t>, even though they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are not fully </w:t>
      </w:r>
      <w:r w:rsidR="001B7337" w:rsidRPr="00EE7CA4">
        <w:rPr>
          <w:rFonts w:eastAsia="Times New Roman" w:cs="Calibri"/>
          <w:kern w:val="3"/>
          <w:sz w:val="20"/>
          <w:szCs w:val="20"/>
          <w:lang w:val="en-US" w:bidi="en-US"/>
        </w:rPr>
        <w:t>elucidated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, </w:t>
      </w:r>
      <w:r w:rsidR="001761DB">
        <w:rPr>
          <w:rFonts w:eastAsia="Times New Roman" w:cs="Calibri"/>
          <w:kern w:val="3"/>
          <w:sz w:val="20"/>
          <w:szCs w:val="20"/>
          <w:lang w:val="en-US" w:bidi="en-US"/>
        </w:rPr>
        <w:t>resemble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those</w:t>
      </w:r>
      <w:r w:rsidR="00F45B10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1761DB">
        <w:rPr>
          <w:rFonts w:eastAsia="Times New Roman" w:cs="Calibri"/>
          <w:kern w:val="3"/>
          <w:sz w:val="20"/>
          <w:szCs w:val="20"/>
          <w:lang w:val="en-US" w:bidi="en-US"/>
        </w:rPr>
        <w:t>of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ME/CFS, </w:t>
      </w:r>
      <w:r w:rsidR="001761DB">
        <w:rPr>
          <w:rFonts w:eastAsia="Times New Roman" w:cs="Calibri"/>
          <w:kern w:val="3"/>
          <w:sz w:val="20"/>
          <w:szCs w:val="20"/>
          <w:lang w:val="en-US" w:bidi="en-US"/>
        </w:rPr>
        <w:t>especially an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F45B10" w:rsidRPr="00EE7CA4">
        <w:rPr>
          <w:rFonts w:eastAsia="Times New Roman" w:cs="Calibri"/>
          <w:kern w:val="3"/>
          <w:sz w:val="20"/>
          <w:szCs w:val="20"/>
          <w:lang w:val="en-US" w:bidi="en-US"/>
        </w:rPr>
        <w:t>inappropriate immune response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and </w:t>
      </w:r>
      <w:r w:rsidR="001761DB">
        <w:rPr>
          <w:rFonts w:eastAsia="Times New Roman" w:cs="Calibri"/>
          <w:kern w:val="3"/>
          <w:sz w:val="20"/>
          <w:szCs w:val="20"/>
          <w:lang w:val="en-US" w:bidi="en-US"/>
        </w:rPr>
        <w:t xml:space="preserve">a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mitochondrial dysfunction.</w:t>
      </w:r>
    </w:p>
    <w:p w14:paraId="49691F2D" w14:textId="77777777" w:rsidR="00EC5894" w:rsidRPr="00EE7CA4" w:rsidRDefault="001761DB" w:rsidP="001761D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Mitochondria are intracellular organelles responsible for providing cells with the energy they need to ensure their </w:t>
      </w:r>
      <w:r w:rsidR="00AA3E29" w:rsidRPr="00EE7CA4">
        <w:rPr>
          <w:rFonts w:eastAsia="Times New Roman" w:cs="Calibri"/>
          <w:kern w:val="3"/>
          <w:sz w:val="20"/>
          <w:szCs w:val="20"/>
          <w:lang w:val="en-US" w:bidi="en-US"/>
        </w:rPr>
        <w:t>adequate functioning.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>Their d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ysfunction leads to a defect in the production and storage of energy responsible for a reduction in the available 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envelope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energy. 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So, limits of the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energy envelope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are rapidly reached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lead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to 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>worsening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/</w:t>
      </w:r>
      <w:r w:rsidR="005D6F30" w:rsidRPr="00EE7CA4">
        <w:rPr>
          <w:rFonts w:eastAsia="Times New Roman" w:cs="Calibri"/>
          <w:kern w:val="3"/>
          <w:sz w:val="20"/>
          <w:szCs w:val="20"/>
          <w:lang w:val="en-US" w:bidi="en-US"/>
        </w:rPr>
        <w:t>relapse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of symptoms.</w:t>
      </w:r>
    </w:p>
    <w:p w14:paraId="60DDEA2C" w14:textId="77777777" w:rsidR="00EC5894" w:rsidRPr="00EE7CA4" w:rsidRDefault="001761DB" w:rsidP="001761D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6A3CCB" w:rsidRPr="00EE7CA4">
        <w:rPr>
          <w:rFonts w:eastAsia="Times New Roman" w:cs="Calibri"/>
          <w:kern w:val="3"/>
          <w:sz w:val="20"/>
          <w:szCs w:val="20"/>
          <w:lang w:val="en-US" w:bidi="en-US"/>
        </w:rPr>
        <w:t>A significant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number of patients with PCS</w:t>
      </w:r>
      <w:r w:rsidR="006A3CCB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experience a state of severe physical, mental and emotional exhaustion after going beyond their </w:t>
      </w:r>
      <w:r w:rsidR="00EA448F" w:rsidRPr="00EE7CA4">
        <w:rPr>
          <w:rFonts w:eastAsia="Times New Roman" w:cs="Calibri"/>
          <w:kern w:val="3"/>
          <w:sz w:val="20"/>
          <w:szCs w:val="20"/>
          <w:lang w:val="en-US" w:bidi="en-US"/>
        </w:rPr>
        <w:t>functional capacities. This state of exhaustion, encountered in the ME/CFS and known as PEM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, </w:t>
      </w:r>
      <w:r w:rsidR="00EA448F" w:rsidRPr="00EE7CA4">
        <w:rPr>
          <w:rFonts w:eastAsia="Times New Roman" w:cs="Calibri"/>
          <w:kern w:val="3"/>
          <w:sz w:val="20"/>
          <w:szCs w:val="20"/>
          <w:lang w:val="en-US" w:bidi="en-US"/>
        </w:rPr>
        <w:t>requires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 long </w:t>
      </w:r>
      <w:r w:rsidR="00A8642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recovery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period</w:t>
      </w:r>
      <w:r w:rsidR="00A86426" w:rsidRPr="00EE7CA4">
        <w:rPr>
          <w:rFonts w:eastAsia="Times New Roman" w:cs="Calibri"/>
          <w:kern w:val="3"/>
          <w:sz w:val="20"/>
          <w:szCs w:val="20"/>
          <w:lang w:val="en-US" w:bidi="en-US"/>
        </w:rPr>
        <w:t>, sometimes lasting several weeks.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</w:p>
    <w:p w14:paraId="3C6D783F" w14:textId="77777777" w:rsidR="00EC5894" w:rsidRPr="00EE7CA4" w:rsidRDefault="001761DB" w:rsidP="001761DB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Recurrent exacerbations of symptoms increases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the severity of the symptoms, prevent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>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 favorable evolution of the disease and negatively impact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>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patients’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quality of life.</w:t>
      </w:r>
    </w:p>
    <w:p w14:paraId="4EAACFB2" w14:textId="77777777" w:rsidR="00EC5894" w:rsidRPr="00EE7CA4" w:rsidRDefault="001761DB" w:rsidP="002F2BC2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>
        <w:rPr>
          <w:rFonts w:eastAsia="Times New Roman" w:cs="Calibri"/>
          <w:kern w:val="3"/>
          <w:sz w:val="20"/>
          <w:szCs w:val="20"/>
          <w:lang w:val="en-US" w:bidi="en-US"/>
        </w:rPr>
        <w:t>-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For this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reason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, identify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and respecting </w:t>
      </w:r>
      <w:r w:rsidR="00F34C7A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energy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limits 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>in patients with PCS is of great importance.</w:t>
      </w:r>
      <w:r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Patients 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>who develop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post-COVID </w:t>
      </w:r>
      <w:r w:rsidR="007C0E04" w:rsidRPr="00EE7CA4">
        <w:rPr>
          <w:rFonts w:eastAsia="Times New Roman" w:cs="Calibri"/>
          <w:kern w:val="3"/>
          <w:sz w:val="20"/>
          <w:szCs w:val="20"/>
          <w:lang w:val="en-US" w:bidi="en-US"/>
        </w:rPr>
        <w:t>myalgic encephalomyelitis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need to recognize the triggers 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>and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the warning sign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als of 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PE</w:t>
      </w:r>
      <w:r w:rsidR="00222E9B" w:rsidRPr="00EE7CA4">
        <w:rPr>
          <w:rFonts w:eastAsia="Times New Roman" w:cs="Calibri"/>
          <w:kern w:val="3"/>
          <w:sz w:val="20"/>
          <w:szCs w:val="20"/>
          <w:lang w:val="en-US" w:bidi="en-US"/>
        </w:rPr>
        <w:t>M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to prevent its occurrence.</w:t>
      </w:r>
    </w:p>
    <w:p w14:paraId="09EEAC18" w14:textId="77777777" w:rsidR="00EC5894" w:rsidRPr="00EE7CA4" w:rsidRDefault="00EC5894" w:rsidP="002F2BC2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Times New Roman" w:cs="Calibri"/>
          <w:kern w:val="3"/>
          <w:sz w:val="24"/>
          <w:szCs w:val="24"/>
          <w:lang w:val="en-US" w:bidi="en-US"/>
        </w:rPr>
      </w:pPr>
    </w:p>
    <w:p w14:paraId="244CD2B0" w14:textId="77777777" w:rsidR="00EC5894" w:rsidRPr="00EE7CA4" w:rsidRDefault="00EC5894" w:rsidP="00365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8"/>
          <w:szCs w:val="28"/>
          <w:lang w:val="en-US" w:bidi="en-US"/>
        </w:rPr>
      </w:pPr>
      <w:r w:rsidRPr="00EE7CA4">
        <w:rPr>
          <w:rFonts w:eastAsia="Times New Roman" w:cs="Calibri"/>
          <w:b/>
          <w:kern w:val="3"/>
          <w:sz w:val="28"/>
          <w:szCs w:val="28"/>
          <w:lang w:val="en-US" w:bidi="en-US"/>
        </w:rPr>
        <w:t>What are the “PACING” strategies?</w:t>
      </w:r>
    </w:p>
    <w:p w14:paraId="323B65BB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4"/>
          <w:szCs w:val="24"/>
          <w:lang w:val="en-US" w:bidi="en-US"/>
        </w:rPr>
      </w:pPr>
    </w:p>
    <w:p w14:paraId="2BBA8ED3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4"/>
          <w:szCs w:val="24"/>
          <w:lang w:val="en-US" w:bidi="en-US"/>
        </w:rPr>
      </w:pPr>
      <w:r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1-</w:t>
      </w:r>
      <w:r w:rsidR="00EC5894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Stay within the limits of the energy envelope:</w:t>
      </w:r>
    </w:p>
    <w:p w14:paraId="2F0610F7" w14:textId="77777777" w:rsidR="00074D37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1.1 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Identify the</w:t>
      </w:r>
      <w:r w:rsidR="00307886" w:rsidRPr="00EE7CA4">
        <w:rPr>
          <w:rFonts w:eastAsia="Times New Roman" w:cs="Calibri"/>
          <w:b/>
          <w:kern w:val="3"/>
          <w:lang w:val="en-US" w:bidi="en-US"/>
        </w:rPr>
        <w:t xml:space="preserve"> limits of your energy envelope</w:t>
      </w:r>
    </w:p>
    <w:p w14:paraId="16C5A52E" w14:textId="77777777" w:rsidR="00EC5894" w:rsidRPr="00EE7CA4" w:rsidRDefault="00B646C3" w:rsidP="002F2BC2">
      <w:pPr>
        <w:numPr>
          <w:ilvl w:val="0"/>
          <w:numId w:val="40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Evaluate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the limits of your physical and mental functional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capacity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in different activities of daily living and note the thresholds in an activity diary.</w:t>
      </w:r>
    </w:p>
    <w:p w14:paraId="375E9A32" w14:textId="77777777" w:rsidR="00EC5894" w:rsidRPr="00EE7CA4" w:rsidRDefault="00EC5894" w:rsidP="002F2BC2">
      <w:pPr>
        <w:numPr>
          <w:ilvl w:val="0"/>
          <w:numId w:val="40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Remember that </w:t>
      </w:r>
      <w:r w:rsidR="00B646C3" w:rsidRPr="00EE7CA4">
        <w:rPr>
          <w:rFonts w:eastAsia="Times New Roman" w:cs="Calibri"/>
          <w:kern w:val="3"/>
          <w:sz w:val="20"/>
          <w:szCs w:val="20"/>
          <w:lang w:val="en-US" w:bidi="en-US"/>
        </w:rPr>
        <w:t>energy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limits vary from day to day </w:t>
      </w:r>
      <w:r w:rsidR="00B646C3" w:rsidRPr="00EE7CA4">
        <w:rPr>
          <w:rFonts w:eastAsia="Times New Roman" w:cs="Calibri"/>
          <w:kern w:val="3"/>
          <w:sz w:val="20"/>
          <w:szCs w:val="20"/>
          <w:lang w:val="en-US" w:bidi="en-US"/>
        </w:rPr>
        <w:t>and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even within the same day.</w:t>
      </w:r>
    </w:p>
    <w:p w14:paraId="434E4AC1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2D9698BE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1.2 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Do not exceed your energy envelope</w:t>
      </w:r>
    </w:p>
    <w:p w14:paraId="056E8792" w14:textId="77777777" w:rsidR="00EC5894" w:rsidRPr="00EE7CA4" w:rsidRDefault="00EC5894" w:rsidP="002F2BC2">
      <w:pPr>
        <w:numPr>
          <w:ilvl w:val="0"/>
          <w:numId w:val="41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In order to improve your level of</w:t>
      </w:r>
      <w:r w:rsidR="00A151C1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wellness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, you </w:t>
      </w:r>
      <w:r w:rsidR="00A151C1" w:rsidRPr="00EE7CA4">
        <w:rPr>
          <w:rFonts w:eastAsia="Times New Roman" w:cs="Calibri"/>
          <w:kern w:val="3"/>
          <w:sz w:val="20"/>
          <w:szCs w:val="20"/>
          <w:lang w:val="en-US" w:bidi="en-US"/>
        </w:rPr>
        <w:t>should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A151C1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significantly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reduce your activity </w:t>
      </w:r>
      <w:r w:rsidR="00A151C1" w:rsidRPr="00EE7CA4">
        <w:rPr>
          <w:rFonts w:eastAsia="Times New Roman" w:cs="Calibri"/>
          <w:kern w:val="3"/>
          <w:sz w:val="20"/>
          <w:szCs w:val="20"/>
          <w:lang w:val="en-US" w:bidi="en-US"/>
        </w:rPr>
        <w:t>for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helping your body </w:t>
      </w:r>
      <w:r w:rsidR="00A151C1" w:rsidRPr="00EE7CA4">
        <w:rPr>
          <w:rFonts w:eastAsia="Times New Roman" w:cs="Calibri"/>
          <w:kern w:val="3"/>
          <w:sz w:val="20"/>
          <w:szCs w:val="20"/>
          <w:lang w:val="en-US" w:bidi="en-US"/>
        </w:rPr>
        <w:t>to move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towards recovery</w:t>
      </w:r>
      <w:r w:rsidR="00413023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For </w:t>
      </w:r>
      <w:r w:rsidR="00413023" w:rsidRPr="00EE7CA4">
        <w:rPr>
          <w:rFonts w:eastAsia="Times New Roman" w:cs="Calibri"/>
          <w:kern w:val="3"/>
          <w:sz w:val="20"/>
          <w:szCs w:val="20"/>
          <w:lang w:val="en-US" w:bidi="en-US"/>
        </w:rPr>
        <w:t>instanc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e, some people limit the time or distance they walk, the time they spend on the computer or phone, the time they spend with friends, or the time they spend </w:t>
      </w:r>
      <w:r w:rsidR="00413023" w:rsidRPr="00EE7CA4">
        <w:rPr>
          <w:rFonts w:eastAsia="Times New Roman" w:cs="Calibri"/>
          <w:kern w:val="3"/>
          <w:sz w:val="20"/>
          <w:szCs w:val="20"/>
          <w:lang w:val="en-US" w:bidi="en-US"/>
        </w:rPr>
        <w:t>in the household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</w:p>
    <w:p w14:paraId="7C5397A5" w14:textId="77777777" w:rsidR="00EC5894" w:rsidRPr="00EE7CA4" w:rsidRDefault="00EC5894" w:rsidP="002F2BC2">
      <w:pPr>
        <w:numPr>
          <w:ilvl w:val="0"/>
          <w:numId w:val="41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How do you track your activity level?</w:t>
      </w:r>
    </w:p>
    <w:p w14:paraId="2DED8A35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ind w:left="708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There are several ways to track activity level. So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me 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>prefer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hours and 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>minutes;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other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>may choose using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the concept of marbles. For example, 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if you have 20 marbles available for use in a day, estimate the number of marbles needed for each activity e.g. 3 marbles for shower, </w:t>
      </w:r>
      <w:r w:rsidR="00CB1692" w:rsidRPr="00EE7CA4">
        <w:rPr>
          <w:rFonts w:eastAsia="Times New Roman" w:cs="Calibri"/>
          <w:kern w:val="3"/>
          <w:sz w:val="20"/>
          <w:szCs w:val="20"/>
          <w:lang w:val="en-US" w:bidi="en-US"/>
        </w:rPr>
        <w:t>2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marbles for breakfast, </w:t>
      </w:r>
      <w:r w:rsidR="00CB1692" w:rsidRPr="00EE7CA4">
        <w:rPr>
          <w:rFonts w:eastAsia="Times New Roman" w:cs="Calibri"/>
          <w:kern w:val="3"/>
          <w:sz w:val="20"/>
          <w:szCs w:val="20"/>
          <w:lang w:val="en-US" w:bidi="en-US"/>
        </w:rPr>
        <w:t>2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>marbles</w:t>
      </w:r>
      <w:r w:rsidR="00CB1692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for 20 minutes of reading emails, etc.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In</w:t>
      </w:r>
      <w:r w:rsidR="0030788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this way, you can decide to continue or not</w:t>
      </w:r>
      <w:r w:rsidR="00DD38B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307886" w:rsidRPr="00EE7CA4">
        <w:rPr>
          <w:rFonts w:eastAsia="Times New Roman" w:cs="Calibri"/>
          <w:kern w:val="3"/>
          <w:sz w:val="20"/>
          <w:szCs w:val="20"/>
          <w:lang w:val="en-US" w:bidi="en-US"/>
        </w:rPr>
        <w:t>certain activities.</w:t>
      </w:r>
      <w:r w:rsidR="00E6226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</w:p>
    <w:p w14:paraId="0CDBD113" w14:textId="77777777" w:rsidR="00E62264" w:rsidRPr="00EE7CA4" w:rsidRDefault="00E6226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67F073C2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1.3 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Prioritize your activities</w:t>
      </w:r>
    </w:p>
    <w:p w14:paraId="0E95B99D" w14:textId="77777777" w:rsidR="00EC5894" w:rsidRPr="00EE7CA4" w:rsidRDefault="00E3368A" w:rsidP="002F2BC2">
      <w:pPr>
        <w:numPr>
          <w:ilvl w:val="0"/>
          <w:numId w:val="42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If your energy limits</w:t>
      </w:r>
      <w:r w:rsidR="00C14FDC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do no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t</w:t>
      </w:r>
      <w:r w:rsidR="00C14FDC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allow you to realize all the tasks you have to do, you have</w:t>
      </w:r>
      <w:r w:rsidR="00EF4DEF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to prioritize your activities </w:t>
      </w:r>
      <w:r w:rsidR="00C14FDC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by starting with that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of high level of importance</w:t>
      </w:r>
      <w:r w:rsidR="00C14FDC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  <w:r w:rsidR="00EF4DEF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</w:p>
    <w:p w14:paraId="20FE713D" w14:textId="77777777" w:rsidR="00096F03" w:rsidRPr="00EE7CA4" w:rsidRDefault="00096F03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0"/>
          <w:szCs w:val="20"/>
          <w:lang w:val="en-US" w:bidi="en-US"/>
        </w:rPr>
      </w:pPr>
    </w:p>
    <w:p w14:paraId="5C4AE349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1.4 </w:t>
      </w:r>
      <w:r w:rsidR="00D86DCC" w:rsidRPr="00EE7CA4">
        <w:rPr>
          <w:rFonts w:eastAsia="Times New Roman" w:cs="Calibri"/>
          <w:b/>
          <w:kern w:val="3"/>
          <w:lang w:val="en-US" w:bidi="en-US"/>
        </w:rPr>
        <w:t>Plan</w:t>
      </w:r>
      <w:r w:rsidR="00EC5894" w:rsidRPr="00EE7CA4">
        <w:rPr>
          <w:rFonts w:eastAsia="Times New Roman" w:cs="Calibri"/>
          <w:b/>
          <w:kern w:val="3"/>
          <w:lang w:val="en-US" w:bidi="en-US"/>
        </w:rPr>
        <w:t xml:space="preserve"> breaks</w:t>
      </w:r>
    </w:p>
    <w:p w14:paraId="3FFE5537" w14:textId="77777777" w:rsidR="00784FC1" w:rsidRPr="00EE7CA4" w:rsidRDefault="00D86DCC" w:rsidP="002F2BC2">
      <w:pPr>
        <w:numPr>
          <w:ilvl w:val="0"/>
          <w:numId w:val="42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sz w:val="20"/>
          <w:szCs w:val="20"/>
          <w:lang w:val="en-US"/>
        </w:rPr>
        <w:t>Combining periods of activity with periods of rest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can relieve your symptoms</w:t>
      </w:r>
      <w:r w:rsidR="00E240E0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and allow you to gain more stability</w:t>
      </w:r>
    </w:p>
    <w:p w14:paraId="1B17F5D3" w14:textId="77777777" w:rsidR="00EC5894" w:rsidRPr="00EE7CA4" w:rsidRDefault="00E240E0" w:rsidP="002F2BC2">
      <w:pPr>
        <w:numPr>
          <w:ilvl w:val="0"/>
          <w:numId w:val="42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Note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that rest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means lying down with your eyes closed in a quiet place.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Avoid w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atching TV, reading or talking on the phone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while resting because these activities will consume energy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R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elaxation 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methods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or listen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ing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to 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soft music while resting are encouraged.</w:t>
      </w:r>
    </w:p>
    <w:p w14:paraId="013E6723" w14:textId="77777777" w:rsidR="00DE77BB" w:rsidRPr="00EE7CA4" w:rsidRDefault="00EC5894" w:rsidP="002F2BC2">
      <w:pPr>
        <w:numPr>
          <w:ilvl w:val="0"/>
          <w:numId w:val="42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The rest 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time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and the number of </w:t>
      </w:r>
      <w:r w:rsidR="0042152A" w:rsidRPr="00EE7CA4">
        <w:rPr>
          <w:rFonts w:eastAsia="Times New Roman" w:cs="Calibri"/>
          <w:kern w:val="3"/>
          <w:sz w:val="20"/>
          <w:szCs w:val="20"/>
          <w:lang w:val="en-US" w:bidi="en-US"/>
        </w:rPr>
        <w:t>breaks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per day vary from person to person.</w:t>
      </w:r>
    </w:p>
    <w:p w14:paraId="52076821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4"/>
          <w:szCs w:val="24"/>
          <w:lang w:val="en-US" w:bidi="en-US"/>
        </w:rPr>
      </w:pPr>
    </w:p>
    <w:p w14:paraId="01329F99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1.5 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Split activities</w:t>
      </w:r>
    </w:p>
    <w:p w14:paraId="0E2154DA" w14:textId="77777777" w:rsidR="00F92714" w:rsidRPr="00EE7CA4" w:rsidRDefault="00362D97" w:rsidP="002F2BC2">
      <w:pPr>
        <w:numPr>
          <w:ilvl w:val="0"/>
          <w:numId w:val="43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</w:t>
      </w:r>
      <w:r w:rsidR="00F9271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f you are able to perform an activity for 30 minutes, try to do it over two </w:t>
      </w:r>
      <w:r w:rsidR="00891923" w:rsidRPr="00EE7CA4">
        <w:rPr>
          <w:rFonts w:eastAsia="Times New Roman" w:cs="Calibri"/>
          <w:kern w:val="3"/>
          <w:sz w:val="20"/>
          <w:szCs w:val="20"/>
          <w:lang w:val="en-US" w:bidi="en-US"/>
        </w:rPr>
        <w:t>15 minute-</w:t>
      </w:r>
      <w:r w:rsidR="00F9271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periods </w:t>
      </w:r>
      <w:r w:rsidR="00891923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separated by a break. In this way, you will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feel</w:t>
      </w:r>
      <w:r w:rsidR="00891923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more productive and less symptomatic</w:t>
      </w:r>
      <w:r w:rsidR="005F7E1E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</w:p>
    <w:p w14:paraId="2FC0DF60" w14:textId="77777777" w:rsidR="00362D97" w:rsidRPr="00EE7CA4" w:rsidRDefault="00362D97" w:rsidP="002F2BC2">
      <w:pPr>
        <w:tabs>
          <w:tab w:val="left" w:pos="426"/>
        </w:tabs>
        <w:suppressAutoHyphens/>
        <w:autoSpaceDN w:val="0"/>
        <w:spacing w:after="0" w:line="240" w:lineRule="auto"/>
        <w:ind w:left="60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1546435A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1.6 </w:t>
      </w:r>
      <w:r w:rsidR="00362D97" w:rsidRPr="00EE7CA4">
        <w:rPr>
          <w:rFonts w:eastAsia="Times New Roman" w:cs="Calibri"/>
          <w:b/>
          <w:kern w:val="3"/>
          <w:lang w:val="en-US" w:bidi="en-US"/>
        </w:rPr>
        <w:t>Switch activities</w:t>
      </w:r>
    </w:p>
    <w:p w14:paraId="43928AE1" w14:textId="77777777" w:rsidR="00362D97" w:rsidRPr="00EE7CA4" w:rsidRDefault="00571860" w:rsidP="002F2BC2">
      <w:pPr>
        <w:numPr>
          <w:ilvl w:val="0"/>
          <w:numId w:val="43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Try to change the type of the activity; for instance, switch between physical, mental and social activities.</w:t>
      </w:r>
    </w:p>
    <w:p w14:paraId="67E6BE41" w14:textId="77777777" w:rsidR="00571860" w:rsidRPr="00EE7CA4" w:rsidRDefault="00571860" w:rsidP="002F2BC2">
      <w:pPr>
        <w:numPr>
          <w:ilvl w:val="0"/>
          <w:numId w:val="43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Rest periods can be inserted between each change of activity.</w:t>
      </w:r>
    </w:p>
    <w:p w14:paraId="1A1DA3F9" w14:textId="77777777" w:rsidR="00362D97" w:rsidRPr="00EE7CA4" w:rsidRDefault="00362D9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7E28518F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4"/>
          <w:szCs w:val="24"/>
          <w:lang w:val="en-US" w:bidi="en-US"/>
        </w:rPr>
      </w:pPr>
      <w:r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2- </w:t>
      </w:r>
      <w:r w:rsidR="00EC5894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Prevent </w:t>
      </w:r>
      <w:r w:rsidR="007E142D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worsening</w:t>
      </w:r>
      <w:r w:rsidR="00EC5894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/re</w:t>
      </w:r>
      <w:r w:rsidR="007E142D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lapse</w:t>
      </w:r>
      <w:r w:rsidR="00EC5894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 of symptoms and PEM</w:t>
      </w:r>
    </w:p>
    <w:p w14:paraId="6BCDCD70" w14:textId="77777777" w:rsidR="00D315A5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2.1 </w:t>
      </w:r>
      <w:r w:rsidR="00D315A5" w:rsidRPr="00EE7CA4">
        <w:rPr>
          <w:rFonts w:eastAsia="Times New Roman" w:cs="Calibri"/>
          <w:b/>
          <w:kern w:val="3"/>
          <w:lang w:val="en-US" w:bidi="en-US"/>
        </w:rPr>
        <w:t>Identify factors that trigger PEM</w:t>
      </w:r>
    </w:p>
    <w:p w14:paraId="514F3081" w14:textId="77777777" w:rsidR="00EC5894" w:rsidRPr="00EE7CA4" w:rsidRDefault="007E142D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Besides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physical and mental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stressors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, there are other factors that can trigger MPE. Their identification is important to avoid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worsening/relapse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of symptoms and MPE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onset.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Examples:</w:t>
      </w:r>
    </w:p>
    <w:p w14:paraId="6604B794" w14:textId="77777777" w:rsidR="00EC5894" w:rsidRPr="00EE7CA4" w:rsidRDefault="007E142D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P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ositive or negative emotional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load</w:t>
      </w:r>
    </w:p>
    <w:p w14:paraId="5E038620" w14:textId="77777777" w:rsidR="00EC5894" w:rsidRPr="00EE7CA4" w:rsidRDefault="00286B45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Orthostatic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intolerance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(long-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>standing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position)</w:t>
      </w:r>
    </w:p>
    <w:p w14:paraId="483D5FE7" w14:textId="77777777" w:rsidR="00EC5894" w:rsidRPr="00EE7CA4" w:rsidRDefault="00EC5894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Hormonal factors in women (premenstrual week – menstruation – pregnancy)</w:t>
      </w:r>
    </w:p>
    <w:p w14:paraId="7594F86E" w14:textId="77777777" w:rsidR="00EC5894" w:rsidRPr="00EE7CA4" w:rsidRDefault="00EC5894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Environmental factors (humidity – extreme temperatures)</w:t>
      </w:r>
    </w:p>
    <w:p w14:paraId="6F0B9A28" w14:textId="77777777" w:rsidR="00EC5894" w:rsidRPr="00EE7CA4" w:rsidRDefault="00286B45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Stimuli (light</w:t>
      </w:r>
      <w:r w:rsidR="00EC5894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– noise – smells)</w:t>
      </w:r>
    </w:p>
    <w:p w14:paraId="2B25D6A9" w14:textId="77777777" w:rsidR="00EC5894" w:rsidRPr="00EE7CA4" w:rsidRDefault="00EC5894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Certain foods</w:t>
      </w:r>
    </w:p>
    <w:p w14:paraId="65A8DB0C" w14:textId="77777777" w:rsidR="00EC5894" w:rsidRPr="00EE7CA4" w:rsidRDefault="00EC5894" w:rsidP="002F2BC2">
      <w:pPr>
        <w:numPr>
          <w:ilvl w:val="0"/>
          <w:numId w:val="44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Infectious events, etc.</w:t>
      </w:r>
    </w:p>
    <w:p w14:paraId="19E84A68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These factors will considerably </w:t>
      </w:r>
      <w:r w:rsidR="00286B45" w:rsidRPr="00EE7CA4">
        <w:rPr>
          <w:rFonts w:eastAsia="Times New Roman" w:cs="Calibri"/>
          <w:kern w:val="3"/>
          <w:sz w:val="20"/>
          <w:szCs w:val="20"/>
          <w:lang w:val="en-US" w:bidi="en-US"/>
        </w:rPr>
        <w:t>decrease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your already reduced energy </w:t>
      </w:r>
      <w:r w:rsidR="00286B45" w:rsidRPr="00EE7CA4">
        <w:rPr>
          <w:rFonts w:eastAsia="Times New Roman" w:cs="Calibri"/>
          <w:kern w:val="3"/>
          <w:sz w:val="20"/>
          <w:szCs w:val="20"/>
          <w:lang w:val="en-US" w:bidi="en-US"/>
        </w:rPr>
        <w:t>level</w:t>
      </w:r>
      <w:r w:rsidR="002827F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. Therefore, </w:t>
      </w:r>
      <w:r w:rsidR="00D315A5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it </w:t>
      </w:r>
      <w:r w:rsidR="002827F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is important to avoid these stressors by implementing specific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preventive measures</w:t>
      </w:r>
      <w:r w:rsidR="002827F6" w:rsidRPr="00EE7CA4">
        <w:rPr>
          <w:rFonts w:eastAsia="Times New Roman" w:cs="Calibri"/>
          <w:kern w:val="3"/>
          <w:sz w:val="20"/>
          <w:szCs w:val="20"/>
          <w:lang w:val="en-US" w:bidi="en-US"/>
        </w:rPr>
        <w:t>.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2827F6" w:rsidRPr="00EE7CA4">
        <w:rPr>
          <w:rFonts w:eastAsia="Times New Roman" w:cs="Calibri"/>
          <w:kern w:val="3"/>
          <w:sz w:val="20"/>
          <w:szCs w:val="20"/>
          <w:lang w:val="en-US" w:bidi="en-US"/>
        </w:rPr>
        <w:t>In case of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unavoidable factors</w:t>
      </w:r>
      <w:r w:rsidR="002827F6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, further reduction of provided efforts </w:t>
      </w:r>
      <w:r w:rsidR="00C73D81" w:rsidRPr="00EE7CA4">
        <w:rPr>
          <w:rFonts w:eastAsia="Times New Roman" w:cs="Calibri"/>
          <w:kern w:val="3"/>
          <w:sz w:val="20"/>
          <w:szCs w:val="20"/>
          <w:lang w:val="en-US" w:bidi="en-US"/>
        </w:rPr>
        <w:t>will be required.</w:t>
      </w:r>
    </w:p>
    <w:p w14:paraId="7F7B3299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345107FA" w14:textId="77777777" w:rsidR="00EC5894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2.2 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Identify the warning sign</w:t>
      </w:r>
      <w:r w:rsidR="00D315A5" w:rsidRPr="00EE7CA4">
        <w:rPr>
          <w:rFonts w:eastAsia="Times New Roman" w:cs="Calibri"/>
          <w:b/>
          <w:kern w:val="3"/>
          <w:lang w:val="en-US" w:bidi="en-US"/>
        </w:rPr>
        <w:t>al</w:t>
      </w:r>
      <w:r w:rsidR="00EC5894" w:rsidRPr="00EE7CA4">
        <w:rPr>
          <w:rFonts w:eastAsia="Times New Roman" w:cs="Calibri"/>
          <w:b/>
          <w:kern w:val="3"/>
          <w:lang w:val="en-US" w:bidi="en-US"/>
        </w:rPr>
        <w:t>s of the MPE</w:t>
      </w:r>
    </w:p>
    <w:p w14:paraId="23ABC6FB" w14:textId="77777777" w:rsidR="00B9114D" w:rsidRPr="00EE7CA4" w:rsidRDefault="00B9114D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In a number of patients, the onset of MPE is preceded by the appearance of new symptoms different from those usually associated with ME/CFS. These symptoms could be warning signals for PEM. Their identification could help preventing PEM occurrences or reducing their intensity leading to improving disease prognosis. </w:t>
      </w:r>
    </w:p>
    <w:p w14:paraId="0FFD57C3" w14:textId="77777777" w:rsidR="00EC5894" w:rsidRPr="00EE7CA4" w:rsidRDefault="00EC5894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The most common </w:t>
      </w:r>
      <w:r w:rsidR="00B9114D" w:rsidRPr="00EE7CA4">
        <w:rPr>
          <w:rFonts w:eastAsia="Times New Roman" w:cs="Calibri"/>
          <w:kern w:val="3"/>
          <w:sz w:val="20"/>
          <w:szCs w:val="20"/>
          <w:lang w:val="en-US" w:bidi="en-US"/>
        </w:rPr>
        <w:t>symptom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s are:</w:t>
      </w:r>
    </w:p>
    <w:p w14:paraId="051C9FBF" w14:textId="77777777" w:rsidR="00EC5894" w:rsidRPr="00EE7CA4" w:rsidRDefault="00EC5894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Mood disorders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</w:t>
      </w:r>
    </w:p>
    <w:p w14:paraId="362915F0" w14:textId="77777777" w:rsidR="00EC5894" w:rsidRPr="00EE7CA4" w:rsidRDefault="00EC5894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Nausea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</w:t>
      </w:r>
    </w:p>
    <w:p w14:paraId="613B70D3" w14:textId="77777777" w:rsidR="00EC5894" w:rsidRPr="00EE7CA4" w:rsidRDefault="00EC5894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Headaches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</w:t>
      </w:r>
    </w:p>
    <w:p w14:paraId="40644A49" w14:textId="77777777" w:rsidR="00EC5894" w:rsidRPr="00EE7CA4" w:rsidRDefault="00B9114D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Vertigo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</w:t>
      </w:r>
    </w:p>
    <w:p w14:paraId="6282A11E" w14:textId="77777777" w:rsidR="00EC5894" w:rsidRPr="00EE7CA4" w:rsidRDefault="00EC5894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Shortness of breath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</w:t>
      </w:r>
    </w:p>
    <w:p w14:paraId="486BEA7E" w14:textId="77777777" w:rsidR="00EC5894" w:rsidRPr="00EE7CA4" w:rsidRDefault="00EC5894" w:rsidP="002F2BC2">
      <w:pPr>
        <w:numPr>
          <w:ilvl w:val="0"/>
          <w:numId w:val="45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Tingling or burning sensations</w:t>
      </w:r>
      <w:r w:rsidR="00842303">
        <w:rPr>
          <w:rFonts w:eastAsia="Times New Roman" w:cs="Calibri"/>
          <w:kern w:val="3"/>
          <w:sz w:val="20"/>
          <w:szCs w:val="20"/>
          <w:lang w:val="en-US" w:bidi="en-US"/>
        </w:rPr>
        <w:t>, and others</w:t>
      </w:r>
    </w:p>
    <w:p w14:paraId="6F0FC182" w14:textId="77777777" w:rsidR="00B9114D" w:rsidRPr="00EE7CA4" w:rsidRDefault="00B9114D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4"/>
          <w:szCs w:val="24"/>
          <w:lang w:val="en-US" w:bidi="en-US"/>
        </w:rPr>
      </w:pPr>
    </w:p>
    <w:p w14:paraId="4A7F7AFB" w14:textId="77777777" w:rsidR="00555627" w:rsidRPr="00EE7CA4" w:rsidRDefault="00E930B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4"/>
          <w:szCs w:val="24"/>
          <w:lang w:val="en-US" w:bidi="en-US"/>
        </w:rPr>
      </w:pPr>
      <w:r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3- </w:t>
      </w:r>
      <w:r w:rsidR="00555627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How to increase activity?</w:t>
      </w:r>
    </w:p>
    <w:p w14:paraId="179DD89C" w14:textId="77777777" w:rsidR="00555627" w:rsidRPr="00EE7CA4" w:rsidRDefault="0055562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lang w:val="en-US" w:bidi="en-US"/>
        </w:rPr>
      </w:pPr>
      <w:r w:rsidRPr="00EE7CA4">
        <w:rPr>
          <w:rFonts w:eastAsia="Times New Roman" w:cs="Calibri"/>
          <w:kern w:val="3"/>
          <w:lang w:val="en-US" w:bidi="en-US"/>
        </w:rPr>
        <w:t xml:space="preserve">The 3 </w:t>
      </w:r>
      <w:r w:rsidR="009A1D9A" w:rsidRPr="00EE7CA4">
        <w:rPr>
          <w:rFonts w:eastAsia="Times New Roman" w:cs="Calibri"/>
          <w:kern w:val="3"/>
          <w:lang w:val="en-US" w:bidi="en-US"/>
        </w:rPr>
        <w:t>“only”</w:t>
      </w:r>
      <w:r w:rsidRPr="00EE7CA4">
        <w:rPr>
          <w:rFonts w:eastAsia="Times New Roman" w:cs="Calibri"/>
          <w:kern w:val="3"/>
          <w:lang w:val="en-US" w:bidi="en-US"/>
        </w:rPr>
        <w:t xml:space="preserve"> to </w:t>
      </w:r>
      <w:r w:rsidR="009A1D9A" w:rsidRPr="00EE7CA4">
        <w:rPr>
          <w:rFonts w:eastAsia="Times New Roman" w:cs="Calibri"/>
          <w:kern w:val="3"/>
          <w:lang w:val="en-US" w:bidi="en-US"/>
        </w:rPr>
        <w:t>be applied</w:t>
      </w:r>
      <w:r w:rsidRPr="00EE7CA4">
        <w:rPr>
          <w:rFonts w:eastAsia="Times New Roman" w:cs="Calibri"/>
          <w:kern w:val="3"/>
          <w:lang w:val="en-US" w:bidi="en-US"/>
        </w:rPr>
        <w:t>:</w:t>
      </w:r>
    </w:p>
    <w:p w14:paraId="1D8BA1F4" w14:textId="77777777" w:rsidR="00555627" w:rsidRPr="00EE7CA4" w:rsidRDefault="0055562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 xml:space="preserve">3.1- </w:t>
      </w:r>
      <w:r w:rsidR="007B4C3E" w:rsidRPr="00EE7CA4">
        <w:rPr>
          <w:rFonts w:eastAsia="Times New Roman" w:cs="Calibri"/>
          <w:b/>
          <w:kern w:val="3"/>
          <w:lang w:val="en-US" w:bidi="en-US"/>
        </w:rPr>
        <w:t>Stabilize</w:t>
      </w:r>
      <w:r w:rsidRPr="00EE7CA4">
        <w:rPr>
          <w:rFonts w:eastAsia="Times New Roman" w:cs="Calibri"/>
          <w:b/>
          <w:kern w:val="3"/>
          <w:lang w:val="en-US" w:bidi="en-US"/>
        </w:rPr>
        <w:t xml:space="preserve"> before increasing</w:t>
      </w:r>
    </w:p>
    <w:p w14:paraId="10D0D9D9" w14:textId="77777777" w:rsidR="00555627" w:rsidRPr="00EE7CA4" w:rsidRDefault="00555627" w:rsidP="002F2BC2">
      <w:pPr>
        <w:numPr>
          <w:ilvl w:val="0"/>
          <w:numId w:val="46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u w:val="single"/>
          <w:lang w:val="en-US" w:bidi="en-US"/>
        </w:rPr>
        <w:t>Only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when your symptoms have been improving </w:t>
      </w:r>
      <w:r w:rsidR="007B4C3E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steadily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for at least 3 weeks</w:t>
      </w:r>
      <w:r w:rsidR="007B4C3E" w:rsidRPr="00EE7CA4">
        <w:rPr>
          <w:rFonts w:eastAsia="Times New Roman" w:cs="Calibri"/>
          <w:kern w:val="3"/>
          <w:sz w:val="20"/>
          <w:szCs w:val="20"/>
          <w:lang w:val="en-US" w:bidi="en-US"/>
        </w:rPr>
        <w:t>,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</w:t>
      </w:r>
      <w:r w:rsidR="007B4C3E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you 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>can try to increase your activity level.</w:t>
      </w:r>
    </w:p>
    <w:p w14:paraId="374202E5" w14:textId="77777777" w:rsidR="007B4C3E" w:rsidRPr="00EE7CA4" w:rsidRDefault="007B4C3E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7A75D358" w14:textId="77777777" w:rsidR="00555627" w:rsidRPr="00EE7CA4" w:rsidRDefault="0055562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  <w:r w:rsidRPr="00EE7CA4">
        <w:rPr>
          <w:rFonts w:eastAsia="Times New Roman" w:cs="Calibri"/>
          <w:b/>
          <w:kern w:val="3"/>
          <w:lang w:val="en-US" w:bidi="en-US"/>
        </w:rPr>
        <w:t>3.2- Choose one activity at a time</w:t>
      </w:r>
    </w:p>
    <w:p w14:paraId="1539D41A" w14:textId="77777777" w:rsidR="00C639CB" w:rsidRPr="00EE7CA4" w:rsidRDefault="00C639CB" w:rsidP="002F2BC2">
      <w:pPr>
        <w:numPr>
          <w:ilvl w:val="0"/>
          <w:numId w:val="46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u w:val="single"/>
          <w:lang w:val="en-US" w:bidi="en-US"/>
        </w:rPr>
        <w:t>Only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one activity can be increased by week in the absence of </w:t>
      </w:r>
      <w:r w:rsidR="009A1D9A" w:rsidRPr="00EE7CA4">
        <w:rPr>
          <w:rFonts w:eastAsia="Times New Roman" w:cs="Calibri"/>
          <w:kern w:val="3"/>
          <w:sz w:val="20"/>
          <w:szCs w:val="20"/>
          <w:lang w:val="en-US" w:bidi="en-US"/>
        </w:rPr>
        <w:t>worsening/relapse</w:t>
      </w: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of symptoms.</w:t>
      </w:r>
    </w:p>
    <w:p w14:paraId="668AAA1B" w14:textId="77777777" w:rsidR="00C639CB" w:rsidRPr="00EE7CA4" w:rsidRDefault="00C639CB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</w:p>
    <w:p w14:paraId="70ACC4A4" w14:textId="77777777" w:rsidR="00555627" w:rsidRPr="00EE7CA4" w:rsidRDefault="00555627" w:rsidP="002F2BC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4"/>
          <w:szCs w:val="24"/>
          <w:lang w:val="en-US" w:bidi="en-US"/>
        </w:rPr>
      </w:pPr>
      <w:r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3</w:t>
      </w:r>
      <w:r w:rsidR="00881C11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>.3- Gradually</w:t>
      </w:r>
      <w:r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 increase</w:t>
      </w:r>
      <w:r w:rsidR="00881C11" w:rsidRPr="00EE7CA4">
        <w:rPr>
          <w:rFonts w:eastAsia="Times New Roman" w:cs="Calibri"/>
          <w:b/>
          <w:kern w:val="3"/>
          <w:sz w:val="24"/>
          <w:szCs w:val="24"/>
          <w:lang w:val="en-US" w:bidi="en-US"/>
        </w:rPr>
        <w:t xml:space="preserve"> your activity</w:t>
      </w:r>
    </w:p>
    <w:p w14:paraId="2F00CAEE" w14:textId="77777777" w:rsidR="00555627" w:rsidRPr="00EE7CA4" w:rsidRDefault="009A1D9A" w:rsidP="002F2BC2">
      <w:pPr>
        <w:numPr>
          <w:ilvl w:val="0"/>
          <w:numId w:val="46"/>
        </w:num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Increase your activity level by </w:t>
      </w:r>
      <w:r w:rsidRPr="00EE7CA4">
        <w:rPr>
          <w:rFonts w:eastAsia="Times New Roman" w:cs="Calibri"/>
          <w:kern w:val="3"/>
          <w:sz w:val="20"/>
          <w:szCs w:val="20"/>
          <w:u w:val="single"/>
          <w:lang w:val="en-US" w:bidi="en-US"/>
        </w:rPr>
        <w:t>o</w:t>
      </w:r>
      <w:r w:rsidR="00881C11" w:rsidRPr="00EE7CA4">
        <w:rPr>
          <w:rFonts w:eastAsia="Times New Roman" w:cs="Calibri"/>
          <w:kern w:val="3"/>
          <w:sz w:val="20"/>
          <w:szCs w:val="20"/>
          <w:u w:val="single"/>
          <w:lang w:val="en-US" w:bidi="en-US"/>
        </w:rPr>
        <w:t>nly</w:t>
      </w:r>
      <w:r w:rsidR="00881C11" w:rsidRPr="00EE7CA4">
        <w:rPr>
          <w:rFonts w:eastAsia="Times New Roman" w:cs="Calibri"/>
          <w:kern w:val="3"/>
          <w:sz w:val="20"/>
          <w:szCs w:val="20"/>
          <w:lang w:val="en-US" w:bidi="en-US"/>
        </w:rPr>
        <w:t xml:space="preserve"> 10%</w:t>
      </w:r>
      <w:r w:rsidR="00555627" w:rsidRPr="00EE7CA4">
        <w:rPr>
          <w:rFonts w:eastAsia="Times New Roman" w:cs="Calibri"/>
          <w:kern w:val="3"/>
          <w:sz w:val="20"/>
          <w:szCs w:val="20"/>
          <w:lang w:val="en-US" w:bidi="en-US"/>
        </w:rPr>
        <w:t>. A slow increase is ideal. Your symptoms are your guide.</w:t>
      </w:r>
    </w:p>
    <w:p w14:paraId="4C75CFF9" w14:textId="77777777" w:rsidR="00555627" w:rsidRPr="00EE7CA4" w:rsidRDefault="00555627" w:rsidP="002F2BC2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Times New Roman" w:cs="Calibri"/>
          <w:kern w:val="3"/>
          <w:sz w:val="24"/>
          <w:szCs w:val="24"/>
          <w:lang w:val="en-US" w:bidi="en-US"/>
        </w:rPr>
      </w:pPr>
    </w:p>
    <w:p w14:paraId="5EB8502F" w14:textId="77777777" w:rsidR="00C639CB" w:rsidRPr="00EE7CA4" w:rsidRDefault="00286758" w:rsidP="00365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8"/>
          <w:szCs w:val="28"/>
          <w:lang w:val="en-US" w:bidi="en-US"/>
        </w:rPr>
      </w:pPr>
      <w:r w:rsidRPr="00EE7CA4">
        <w:rPr>
          <w:rFonts w:eastAsia="Times New Roman" w:cs="Calibri"/>
          <w:b/>
          <w:kern w:val="3"/>
          <w:sz w:val="28"/>
          <w:szCs w:val="28"/>
          <w:lang w:val="en-US" w:bidi="en-US"/>
        </w:rPr>
        <w:t>What do you expect from pacing?</w:t>
      </w:r>
    </w:p>
    <w:p w14:paraId="5FE8F4E9" w14:textId="77777777" w:rsidR="00E74A5D" w:rsidRPr="00EE7CA4" w:rsidRDefault="00E74A5D" w:rsidP="002F2BC2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kern w:val="3"/>
          <w:sz w:val="24"/>
          <w:szCs w:val="24"/>
          <w:lang w:val="en-US" w:bidi="en-US"/>
        </w:rPr>
      </w:pPr>
    </w:p>
    <w:p w14:paraId="070886AF" w14:textId="77777777" w:rsidR="00286758" w:rsidRPr="00842303" w:rsidRDefault="00286758" w:rsidP="003651C1">
      <w:pPr>
        <w:numPr>
          <w:ilvl w:val="0"/>
          <w:numId w:val="46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lang w:val="en-US" w:bidi="en-US"/>
        </w:rPr>
      </w:pPr>
      <w:r w:rsidRPr="00842303">
        <w:rPr>
          <w:rFonts w:eastAsia="Times New Roman" w:cs="Calibri"/>
          <w:kern w:val="3"/>
          <w:lang w:val="en-US" w:bidi="en-US"/>
        </w:rPr>
        <w:t>Pacing is not a cure o</w:t>
      </w:r>
      <w:r w:rsidR="003651C1" w:rsidRPr="00842303">
        <w:rPr>
          <w:rFonts w:eastAsia="Times New Roman" w:cs="Calibri"/>
          <w:kern w:val="3"/>
          <w:lang w:val="en-US" w:bidi="en-US"/>
        </w:rPr>
        <w:t xml:space="preserve">r a miracle solution, but a </w:t>
      </w:r>
      <w:r w:rsidRPr="00842303">
        <w:rPr>
          <w:rFonts w:eastAsia="Times New Roman" w:cs="Calibri"/>
          <w:kern w:val="3"/>
          <w:lang w:val="en-US" w:bidi="en-US"/>
        </w:rPr>
        <w:t>strategy that aims at coping with the decreased and inconsistent energy levels, which are constantly experienced by patients with long-lasting illness such as ME/CFS and PCS.</w:t>
      </w:r>
    </w:p>
    <w:p w14:paraId="6D239A99" w14:textId="77777777" w:rsidR="00286758" w:rsidRDefault="00286758" w:rsidP="003651C1">
      <w:pPr>
        <w:numPr>
          <w:ilvl w:val="0"/>
          <w:numId w:val="46"/>
        </w:num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kern w:val="3"/>
          <w:lang w:val="en-US" w:bidi="en-US"/>
        </w:rPr>
      </w:pPr>
      <w:r w:rsidRPr="00842303">
        <w:rPr>
          <w:rFonts w:eastAsia="Times New Roman" w:cs="Calibri"/>
          <w:kern w:val="3"/>
          <w:lang w:val="en-US" w:bidi="en-US"/>
        </w:rPr>
        <w:t xml:space="preserve">Pacing consists in adapting and adjusting the different patients’ activities in terms of physical, cognitive and emotional effort within the limits imposed by the illness. </w:t>
      </w:r>
      <w:r w:rsidR="003651C1" w:rsidRPr="00842303">
        <w:rPr>
          <w:rFonts w:eastAsia="Times New Roman" w:cs="Calibri"/>
          <w:kern w:val="3"/>
          <w:lang w:val="en-US" w:bidi="en-US"/>
        </w:rPr>
        <w:t xml:space="preserve">This </w:t>
      </w:r>
      <w:r w:rsidRPr="00842303">
        <w:rPr>
          <w:rFonts w:eastAsia="Times New Roman" w:cs="Calibri"/>
          <w:kern w:val="3"/>
          <w:lang w:val="en-US" w:bidi="en-US"/>
        </w:rPr>
        <w:t xml:space="preserve">will </w:t>
      </w:r>
      <w:r w:rsidR="00E74A5D" w:rsidRPr="00842303">
        <w:rPr>
          <w:rFonts w:eastAsia="Times New Roman" w:cs="Calibri"/>
          <w:kern w:val="3"/>
          <w:lang w:val="en-US" w:bidi="en-US"/>
        </w:rPr>
        <w:t>permit increasing</w:t>
      </w:r>
      <w:r w:rsidRPr="00842303">
        <w:rPr>
          <w:rFonts w:eastAsia="Times New Roman" w:cs="Calibri"/>
          <w:kern w:val="3"/>
          <w:lang w:val="en-US" w:bidi="en-US"/>
        </w:rPr>
        <w:t xml:space="preserve"> perceived energy levels </w:t>
      </w:r>
      <w:r w:rsidR="00E74A5D" w:rsidRPr="00842303">
        <w:rPr>
          <w:rFonts w:eastAsia="Times New Roman" w:cs="Calibri"/>
          <w:kern w:val="3"/>
          <w:lang w:val="en-US" w:bidi="en-US"/>
        </w:rPr>
        <w:t xml:space="preserve">over time, reducing </w:t>
      </w:r>
      <w:r w:rsidRPr="00842303">
        <w:rPr>
          <w:rFonts w:eastAsia="Times New Roman" w:cs="Calibri"/>
          <w:kern w:val="3"/>
          <w:lang w:val="en-US" w:bidi="en-US"/>
        </w:rPr>
        <w:t>fatigue levels</w:t>
      </w:r>
      <w:r w:rsidR="00E74A5D" w:rsidRPr="00842303">
        <w:rPr>
          <w:rFonts w:eastAsia="Times New Roman" w:cs="Calibri"/>
          <w:kern w:val="3"/>
          <w:lang w:val="en-US" w:bidi="en-US"/>
        </w:rPr>
        <w:t>, improving severity of other symptoms and</w:t>
      </w:r>
      <w:r w:rsidRPr="00842303">
        <w:rPr>
          <w:rFonts w:eastAsia="Times New Roman" w:cs="Calibri"/>
          <w:kern w:val="3"/>
          <w:lang w:val="en-US" w:bidi="en-US"/>
        </w:rPr>
        <w:t xml:space="preserve"> allowing patients to conduct higher levels of physical and cognitive activities.</w:t>
      </w:r>
    </w:p>
    <w:p w14:paraId="09EED42D" w14:textId="77777777" w:rsidR="00842303" w:rsidRPr="00842303" w:rsidRDefault="00842303" w:rsidP="00842303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eastAsia="Times New Roman" w:cs="Calibri"/>
          <w:b/>
          <w:kern w:val="3"/>
          <w:lang w:val="en-US" w:bidi="en-US"/>
        </w:rPr>
      </w:pPr>
    </w:p>
    <w:p w14:paraId="2A4E67BD" w14:textId="77777777" w:rsidR="00842303" w:rsidRPr="00842303" w:rsidRDefault="00842303" w:rsidP="00842303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Calibri"/>
          <w:kern w:val="3"/>
          <w:sz w:val="20"/>
          <w:szCs w:val="20"/>
          <w:lang w:val="en-US" w:bidi="en-US"/>
        </w:rPr>
      </w:pPr>
      <w:r w:rsidRPr="00842303">
        <w:rPr>
          <w:rFonts w:eastAsia="Times New Roman" w:cs="Calibri"/>
          <w:kern w:val="3"/>
          <w:sz w:val="20"/>
          <w:szCs w:val="20"/>
          <w:lang w:val="en-US" w:bidi="en-US"/>
        </w:rPr>
        <w:t>*********************</w:t>
      </w:r>
      <w:bookmarkEnd w:id="0"/>
    </w:p>
    <w:sectPr w:rsidR="00842303" w:rsidRPr="00842303" w:rsidSect="00BE7C7A">
      <w:footerReference w:type="default" r:id="rId8"/>
      <w:pgSz w:w="11906" w:h="16838"/>
      <w:pgMar w:top="567" w:right="567" w:bottom="81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35BCC" w14:textId="77777777" w:rsidR="00EB4D08" w:rsidRDefault="00EB4D08" w:rsidP="00BC3B0E">
      <w:pPr>
        <w:spacing w:after="0" w:line="240" w:lineRule="auto"/>
      </w:pPr>
      <w:r>
        <w:separator/>
      </w:r>
    </w:p>
  </w:endnote>
  <w:endnote w:type="continuationSeparator" w:id="0">
    <w:p w14:paraId="72F7F04A" w14:textId="77777777" w:rsidR="00EB4D08" w:rsidRDefault="00EB4D08" w:rsidP="00BC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9FB55" w14:textId="77777777" w:rsidR="00BC3B0E" w:rsidRDefault="00BC3B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BBF1C" w14:textId="77777777" w:rsidR="00EB4D08" w:rsidRDefault="00EB4D08" w:rsidP="00BC3B0E">
      <w:pPr>
        <w:spacing w:after="0" w:line="240" w:lineRule="auto"/>
      </w:pPr>
      <w:r>
        <w:separator/>
      </w:r>
    </w:p>
  </w:footnote>
  <w:footnote w:type="continuationSeparator" w:id="0">
    <w:p w14:paraId="41B18A33" w14:textId="77777777" w:rsidR="00EB4D08" w:rsidRDefault="00EB4D08" w:rsidP="00BC3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55947"/>
    <w:multiLevelType w:val="hybridMultilevel"/>
    <w:tmpl w:val="70D86E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C5065"/>
    <w:multiLevelType w:val="hybridMultilevel"/>
    <w:tmpl w:val="A6743168"/>
    <w:lvl w:ilvl="0" w:tplc="C4B049D4">
      <w:numFmt w:val="bullet"/>
      <w:lvlText w:val="•"/>
      <w:lvlJc w:val="left"/>
      <w:pPr>
        <w:ind w:left="1410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E112A"/>
    <w:multiLevelType w:val="hybridMultilevel"/>
    <w:tmpl w:val="3FF4E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A27DD"/>
    <w:multiLevelType w:val="hybridMultilevel"/>
    <w:tmpl w:val="AB708D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76E51"/>
    <w:multiLevelType w:val="hybridMultilevel"/>
    <w:tmpl w:val="674C4E1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F44340"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ED756C"/>
    <w:multiLevelType w:val="hybridMultilevel"/>
    <w:tmpl w:val="3D5EC2A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20B68DF"/>
    <w:multiLevelType w:val="hybridMultilevel"/>
    <w:tmpl w:val="203C070C"/>
    <w:lvl w:ilvl="0" w:tplc="C4B049D4">
      <w:numFmt w:val="bullet"/>
      <w:lvlText w:val="•"/>
      <w:lvlJc w:val="left"/>
      <w:pPr>
        <w:ind w:left="2118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33B7D20"/>
    <w:multiLevelType w:val="hybridMultilevel"/>
    <w:tmpl w:val="025CF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F0E86"/>
    <w:multiLevelType w:val="hybridMultilevel"/>
    <w:tmpl w:val="986847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C08D9"/>
    <w:multiLevelType w:val="hybridMultilevel"/>
    <w:tmpl w:val="1E2610FC"/>
    <w:lvl w:ilvl="0" w:tplc="9BE8A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C4119"/>
    <w:multiLevelType w:val="hybridMultilevel"/>
    <w:tmpl w:val="09EE4B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44AD0"/>
    <w:multiLevelType w:val="multilevel"/>
    <w:tmpl w:val="96221D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1AEE5C82"/>
    <w:multiLevelType w:val="hybridMultilevel"/>
    <w:tmpl w:val="26D629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E505618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00C72"/>
    <w:multiLevelType w:val="hybridMultilevel"/>
    <w:tmpl w:val="54F49A2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9D303E"/>
    <w:multiLevelType w:val="hybridMultilevel"/>
    <w:tmpl w:val="11DA2F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46F56"/>
    <w:multiLevelType w:val="hybridMultilevel"/>
    <w:tmpl w:val="1812C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92185"/>
    <w:multiLevelType w:val="hybridMultilevel"/>
    <w:tmpl w:val="BA48E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2C1B77"/>
    <w:multiLevelType w:val="hybridMultilevel"/>
    <w:tmpl w:val="06F437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10B74"/>
    <w:multiLevelType w:val="hybridMultilevel"/>
    <w:tmpl w:val="EC0C3C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50BD3"/>
    <w:multiLevelType w:val="hybridMultilevel"/>
    <w:tmpl w:val="9F586296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42795908"/>
    <w:multiLevelType w:val="hybridMultilevel"/>
    <w:tmpl w:val="778A7A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451E1"/>
    <w:multiLevelType w:val="hybridMultilevel"/>
    <w:tmpl w:val="EB42C3C8"/>
    <w:lvl w:ilvl="0" w:tplc="C4B049D4">
      <w:numFmt w:val="bullet"/>
      <w:lvlText w:val="•"/>
      <w:lvlJc w:val="left"/>
      <w:pPr>
        <w:ind w:left="2130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EA36A9"/>
    <w:multiLevelType w:val="hybridMultilevel"/>
    <w:tmpl w:val="AD0AEE62"/>
    <w:lvl w:ilvl="0" w:tplc="C4B049D4">
      <w:numFmt w:val="bullet"/>
      <w:lvlText w:val="•"/>
      <w:lvlJc w:val="left"/>
      <w:pPr>
        <w:ind w:left="1410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09104F"/>
    <w:multiLevelType w:val="hybridMultilevel"/>
    <w:tmpl w:val="F7B0B9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763EF"/>
    <w:multiLevelType w:val="hybridMultilevel"/>
    <w:tmpl w:val="2F7284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44773"/>
    <w:multiLevelType w:val="hybridMultilevel"/>
    <w:tmpl w:val="96363D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32D7C"/>
    <w:multiLevelType w:val="hybridMultilevel"/>
    <w:tmpl w:val="78C6B2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B5220"/>
    <w:multiLevelType w:val="hybridMultilevel"/>
    <w:tmpl w:val="46A0C6D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AF07C67"/>
    <w:multiLevelType w:val="hybridMultilevel"/>
    <w:tmpl w:val="87FE8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1369CD"/>
    <w:multiLevelType w:val="hybridMultilevel"/>
    <w:tmpl w:val="7B0CFF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02E0E"/>
    <w:multiLevelType w:val="hybridMultilevel"/>
    <w:tmpl w:val="05BA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2EF0F4">
      <w:start w:val="3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B2F0E"/>
    <w:multiLevelType w:val="hybridMultilevel"/>
    <w:tmpl w:val="B3C4FB86"/>
    <w:lvl w:ilvl="0" w:tplc="C4B049D4">
      <w:numFmt w:val="bullet"/>
      <w:lvlText w:val="•"/>
      <w:lvlJc w:val="left"/>
      <w:pPr>
        <w:ind w:left="2130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3225DDE"/>
    <w:multiLevelType w:val="hybridMultilevel"/>
    <w:tmpl w:val="B2C490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D62065"/>
    <w:multiLevelType w:val="hybridMultilevel"/>
    <w:tmpl w:val="18223E30"/>
    <w:lvl w:ilvl="0" w:tplc="C4B049D4">
      <w:numFmt w:val="bullet"/>
      <w:lvlText w:val="•"/>
      <w:lvlJc w:val="left"/>
      <w:pPr>
        <w:ind w:left="2118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4E7312F"/>
    <w:multiLevelType w:val="hybridMultilevel"/>
    <w:tmpl w:val="1F7084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F8571E"/>
    <w:multiLevelType w:val="hybridMultilevel"/>
    <w:tmpl w:val="A802C3F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5751141"/>
    <w:multiLevelType w:val="hybridMultilevel"/>
    <w:tmpl w:val="DF86C78A"/>
    <w:lvl w:ilvl="0" w:tplc="B9E4F0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B57E74"/>
    <w:multiLevelType w:val="hybridMultilevel"/>
    <w:tmpl w:val="B0369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F715F0"/>
    <w:multiLevelType w:val="multilevel"/>
    <w:tmpl w:val="A894E1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520" w:hanging="2520"/>
      </w:pPr>
      <w:rPr>
        <w:rFonts w:hint="default"/>
      </w:rPr>
    </w:lvl>
  </w:abstractNum>
  <w:abstractNum w:abstractNumId="39" w15:restartNumberingAfterBreak="0">
    <w:nsid w:val="6DB468B4"/>
    <w:multiLevelType w:val="hybridMultilevel"/>
    <w:tmpl w:val="0EF4F7BC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0" w15:restartNumberingAfterBreak="0">
    <w:nsid w:val="6FD335DB"/>
    <w:multiLevelType w:val="hybridMultilevel"/>
    <w:tmpl w:val="C0CE3E48"/>
    <w:lvl w:ilvl="0" w:tplc="38E88D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E70A4"/>
    <w:multiLevelType w:val="hybridMultilevel"/>
    <w:tmpl w:val="3398A320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2CC5A7A"/>
    <w:multiLevelType w:val="hybridMultilevel"/>
    <w:tmpl w:val="8D9644A8"/>
    <w:lvl w:ilvl="0" w:tplc="C4B049D4">
      <w:numFmt w:val="bullet"/>
      <w:lvlText w:val="•"/>
      <w:lvlJc w:val="left"/>
      <w:pPr>
        <w:ind w:left="2826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39A2BCE"/>
    <w:multiLevelType w:val="hybridMultilevel"/>
    <w:tmpl w:val="C7F8045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4675AC1"/>
    <w:multiLevelType w:val="hybridMultilevel"/>
    <w:tmpl w:val="2626C8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236BC"/>
    <w:multiLevelType w:val="hybridMultilevel"/>
    <w:tmpl w:val="33CEC904"/>
    <w:lvl w:ilvl="0" w:tplc="C4B049D4">
      <w:numFmt w:val="bullet"/>
      <w:lvlText w:val="•"/>
      <w:lvlJc w:val="left"/>
      <w:pPr>
        <w:ind w:left="2829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6" w15:restartNumberingAfterBreak="0">
    <w:nsid w:val="79797681"/>
    <w:multiLevelType w:val="hybridMultilevel"/>
    <w:tmpl w:val="292E37D4"/>
    <w:lvl w:ilvl="0" w:tplc="C4B049D4">
      <w:numFmt w:val="bullet"/>
      <w:lvlText w:val="•"/>
      <w:lvlJc w:val="left"/>
      <w:pPr>
        <w:ind w:left="2549" w:hanging="69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37"/>
  </w:num>
  <w:num w:numId="4">
    <w:abstractNumId w:val="29"/>
  </w:num>
  <w:num w:numId="5">
    <w:abstractNumId w:val="10"/>
  </w:num>
  <w:num w:numId="6">
    <w:abstractNumId w:val="16"/>
  </w:num>
  <w:num w:numId="7">
    <w:abstractNumId w:val="12"/>
  </w:num>
  <w:num w:numId="8">
    <w:abstractNumId w:val="23"/>
  </w:num>
  <w:num w:numId="9">
    <w:abstractNumId w:val="36"/>
  </w:num>
  <w:num w:numId="10">
    <w:abstractNumId w:val="24"/>
  </w:num>
  <w:num w:numId="11">
    <w:abstractNumId w:val="34"/>
  </w:num>
  <w:num w:numId="12">
    <w:abstractNumId w:val="40"/>
  </w:num>
  <w:num w:numId="13">
    <w:abstractNumId w:val="15"/>
  </w:num>
  <w:num w:numId="14">
    <w:abstractNumId w:val="0"/>
  </w:num>
  <w:num w:numId="15">
    <w:abstractNumId w:val="7"/>
  </w:num>
  <w:num w:numId="16">
    <w:abstractNumId w:val="28"/>
  </w:num>
  <w:num w:numId="17">
    <w:abstractNumId w:val="39"/>
  </w:num>
  <w:num w:numId="18">
    <w:abstractNumId w:val="5"/>
  </w:num>
  <w:num w:numId="19">
    <w:abstractNumId w:val="19"/>
  </w:num>
  <w:num w:numId="20">
    <w:abstractNumId w:val="41"/>
  </w:num>
  <w:num w:numId="21">
    <w:abstractNumId w:val="13"/>
  </w:num>
  <w:num w:numId="22">
    <w:abstractNumId w:val="22"/>
  </w:num>
  <w:num w:numId="23">
    <w:abstractNumId w:val="42"/>
  </w:num>
  <w:num w:numId="24">
    <w:abstractNumId w:val="6"/>
  </w:num>
  <w:num w:numId="25">
    <w:abstractNumId w:val="33"/>
  </w:num>
  <w:num w:numId="26">
    <w:abstractNumId w:val="21"/>
  </w:num>
  <w:num w:numId="27">
    <w:abstractNumId w:val="45"/>
  </w:num>
  <w:num w:numId="28">
    <w:abstractNumId w:val="46"/>
  </w:num>
  <w:num w:numId="29">
    <w:abstractNumId w:val="31"/>
  </w:num>
  <w:num w:numId="30">
    <w:abstractNumId w:val="1"/>
  </w:num>
  <w:num w:numId="31">
    <w:abstractNumId w:val="43"/>
  </w:num>
  <w:num w:numId="32">
    <w:abstractNumId w:val="35"/>
  </w:num>
  <w:num w:numId="33">
    <w:abstractNumId w:val="4"/>
  </w:num>
  <w:num w:numId="34">
    <w:abstractNumId w:val="27"/>
  </w:num>
  <w:num w:numId="35">
    <w:abstractNumId w:val="9"/>
  </w:num>
  <w:num w:numId="36">
    <w:abstractNumId w:val="11"/>
  </w:num>
  <w:num w:numId="37">
    <w:abstractNumId w:val="38"/>
  </w:num>
  <w:num w:numId="38">
    <w:abstractNumId w:val="8"/>
  </w:num>
  <w:num w:numId="39">
    <w:abstractNumId w:val="18"/>
  </w:num>
  <w:num w:numId="40">
    <w:abstractNumId w:val="26"/>
  </w:num>
  <w:num w:numId="41">
    <w:abstractNumId w:val="44"/>
  </w:num>
  <w:num w:numId="42">
    <w:abstractNumId w:val="3"/>
  </w:num>
  <w:num w:numId="43">
    <w:abstractNumId w:val="20"/>
  </w:num>
  <w:num w:numId="44">
    <w:abstractNumId w:val="32"/>
  </w:num>
  <w:num w:numId="45">
    <w:abstractNumId w:val="2"/>
  </w:num>
  <w:num w:numId="46">
    <w:abstractNumId w:val="3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2B"/>
    <w:rsid w:val="00004FD4"/>
    <w:rsid w:val="00042E34"/>
    <w:rsid w:val="00053509"/>
    <w:rsid w:val="000702F3"/>
    <w:rsid w:val="00074D37"/>
    <w:rsid w:val="00077BE8"/>
    <w:rsid w:val="00096F03"/>
    <w:rsid w:val="000A6419"/>
    <w:rsid w:val="00110176"/>
    <w:rsid w:val="00116C64"/>
    <w:rsid w:val="00121D3A"/>
    <w:rsid w:val="00136524"/>
    <w:rsid w:val="00140D55"/>
    <w:rsid w:val="00140D5C"/>
    <w:rsid w:val="00142B96"/>
    <w:rsid w:val="0016143C"/>
    <w:rsid w:val="00161DC2"/>
    <w:rsid w:val="00162B6B"/>
    <w:rsid w:val="0016488B"/>
    <w:rsid w:val="001761DB"/>
    <w:rsid w:val="00177E81"/>
    <w:rsid w:val="00183AC0"/>
    <w:rsid w:val="00185D69"/>
    <w:rsid w:val="001A72FD"/>
    <w:rsid w:val="001B69B1"/>
    <w:rsid w:val="001B7337"/>
    <w:rsid w:val="001D0122"/>
    <w:rsid w:val="001D5559"/>
    <w:rsid w:val="001D603A"/>
    <w:rsid w:val="001E3E4F"/>
    <w:rsid w:val="001E6899"/>
    <w:rsid w:val="001F0B96"/>
    <w:rsid w:val="001F0F17"/>
    <w:rsid w:val="001F24EC"/>
    <w:rsid w:val="0020763E"/>
    <w:rsid w:val="00222E9B"/>
    <w:rsid w:val="00226515"/>
    <w:rsid w:val="00254D71"/>
    <w:rsid w:val="0026684E"/>
    <w:rsid w:val="002827F6"/>
    <w:rsid w:val="00286758"/>
    <w:rsid w:val="00286B19"/>
    <w:rsid w:val="00286B45"/>
    <w:rsid w:val="00292E11"/>
    <w:rsid w:val="002B7741"/>
    <w:rsid w:val="002C2321"/>
    <w:rsid w:val="002D4255"/>
    <w:rsid w:val="002F2BC2"/>
    <w:rsid w:val="00307886"/>
    <w:rsid w:val="00315E47"/>
    <w:rsid w:val="00362D97"/>
    <w:rsid w:val="00364FE7"/>
    <w:rsid w:val="003651C1"/>
    <w:rsid w:val="00375A4B"/>
    <w:rsid w:val="003B4DAA"/>
    <w:rsid w:val="003C74B9"/>
    <w:rsid w:val="003D2257"/>
    <w:rsid w:val="003E4FB9"/>
    <w:rsid w:val="00402C07"/>
    <w:rsid w:val="004037DC"/>
    <w:rsid w:val="00412DA2"/>
    <w:rsid w:val="00413023"/>
    <w:rsid w:val="004214E3"/>
    <w:rsid w:val="0042152A"/>
    <w:rsid w:val="004311C2"/>
    <w:rsid w:val="00443DA1"/>
    <w:rsid w:val="004612E3"/>
    <w:rsid w:val="004710EA"/>
    <w:rsid w:val="004711F0"/>
    <w:rsid w:val="00471251"/>
    <w:rsid w:val="0047206A"/>
    <w:rsid w:val="00475FC5"/>
    <w:rsid w:val="00481E02"/>
    <w:rsid w:val="00484583"/>
    <w:rsid w:val="004954EC"/>
    <w:rsid w:val="00496C53"/>
    <w:rsid w:val="004A5626"/>
    <w:rsid w:val="004C0591"/>
    <w:rsid w:val="004C1EBC"/>
    <w:rsid w:val="004D6FAC"/>
    <w:rsid w:val="004E525D"/>
    <w:rsid w:val="004F358A"/>
    <w:rsid w:val="00511F0C"/>
    <w:rsid w:val="00514ACF"/>
    <w:rsid w:val="00516262"/>
    <w:rsid w:val="00525FAE"/>
    <w:rsid w:val="005346D4"/>
    <w:rsid w:val="005458A0"/>
    <w:rsid w:val="00546535"/>
    <w:rsid w:val="005472D6"/>
    <w:rsid w:val="00554B48"/>
    <w:rsid w:val="00555627"/>
    <w:rsid w:val="00560BBE"/>
    <w:rsid w:val="00571860"/>
    <w:rsid w:val="005D63B8"/>
    <w:rsid w:val="005D6F30"/>
    <w:rsid w:val="005F1A5B"/>
    <w:rsid w:val="005F7E1E"/>
    <w:rsid w:val="00615631"/>
    <w:rsid w:val="00640141"/>
    <w:rsid w:val="00647478"/>
    <w:rsid w:val="00650A13"/>
    <w:rsid w:val="0065598F"/>
    <w:rsid w:val="00656A96"/>
    <w:rsid w:val="00671969"/>
    <w:rsid w:val="00675E61"/>
    <w:rsid w:val="0067661B"/>
    <w:rsid w:val="006A3CCB"/>
    <w:rsid w:val="006B571B"/>
    <w:rsid w:val="006B66B1"/>
    <w:rsid w:val="006C29A6"/>
    <w:rsid w:val="006C32B1"/>
    <w:rsid w:val="006C47BA"/>
    <w:rsid w:val="006C670C"/>
    <w:rsid w:val="006D0E68"/>
    <w:rsid w:val="006E34A2"/>
    <w:rsid w:val="006F0241"/>
    <w:rsid w:val="006F7317"/>
    <w:rsid w:val="00722657"/>
    <w:rsid w:val="007335F2"/>
    <w:rsid w:val="00735B56"/>
    <w:rsid w:val="0076147E"/>
    <w:rsid w:val="007650CF"/>
    <w:rsid w:val="007725EB"/>
    <w:rsid w:val="00777741"/>
    <w:rsid w:val="00781090"/>
    <w:rsid w:val="00784FC1"/>
    <w:rsid w:val="007B4C3E"/>
    <w:rsid w:val="007C0E04"/>
    <w:rsid w:val="007C1792"/>
    <w:rsid w:val="007E142D"/>
    <w:rsid w:val="007F2371"/>
    <w:rsid w:val="00800F31"/>
    <w:rsid w:val="008269AD"/>
    <w:rsid w:val="008307BE"/>
    <w:rsid w:val="00832E3C"/>
    <w:rsid w:val="00842303"/>
    <w:rsid w:val="00866845"/>
    <w:rsid w:val="00867F32"/>
    <w:rsid w:val="00875AA3"/>
    <w:rsid w:val="00881C11"/>
    <w:rsid w:val="00887874"/>
    <w:rsid w:val="00890609"/>
    <w:rsid w:val="008906B9"/>
    <w:rsid w:val="00891923"/>
    <w:rsid w:val="00897E64"/>
    <w:rsid w:val="008A4D20"/>
    <w:rsid w:val="008B54B6"/>
    <w:rsid w:val="008B7B91"/>
    <w:rsid w:val="008C1F20"/>
    <w:rsid w:val="008D0936"/>
    <w:rsid w:val="0090792B"/>
    <w:rsid w:val="00920E96"/>
    <w:rsid w:val="00962CCB"/>
    <w:rsid w:val="00973E3B"/>
    <w:rsid w:val="00985746"/>
    <w:rsid w:val="00990395"/>
    <w:rsid w:val="009A1D9A"/>
    <w:rsid w:val="009A1F5B"/>
    <w:rsid w:val="009A6EF5"/>
    <w:rsid w:val="009C0A4D"/>
    <w:rsid w:val="009D541A"/>
    <w:rsid w:val="009E6B79"/>
    <w:rsid w:val="00A03E35"/>
    <w:rsid w:val="00A151C1"/>
    <w:rsid w:val="00A16175"/>
    <w:rsid w:val="00A2613A"/>
    <w:rsid w:val="00A6400E"/>
    <w:rsid w:val="00A64FA9"/>
    <w:rsid w:val="00A86426"/>
    <w:rsid w:val="00AA3E29"/>
    <w:rsid w:val="00AA6D5C"/>
    <w:rsid w:val="00AB1495"/>
    <w:rsid w:val="00AC0ABB"/>
    <w:rsid w:val="00AC749B"/>
    <w:rsid w:val="00AC7C60"/>
    <w:rsid w:val="00AC7F6A"/>
    <w:rsid w:val="00AD60B3"/>
    <w:rsid w:val="00AF3B0C"/>
    <w:rsid w:val="00B077EF"/>
    <w:rsid w:val="00B170B2"/>
    <w:rsid w:val="00B21192"/>
    <w:rsid w:val="00B26F2D"/>
    <w:rsid w:val="00B3080C"/>
    <w:rsid w:val="00B52E3C"/>
    <w:rsid w:val="00B61DC9"/>
    <w:rsid w:val="00B646C3"/>
    <w:rsid w:val="00B90600"/>
    <w:rsid w:val="00B90FFA"/>
    <w:rsid w:val="00B9114D"/>
    <w:rsid w:val="00BB04EF"/>
    <w:rsid w:val="00BC3B0E"/>
    <w:rsid w:val="00BC4EDE"/>
    <w:rsid w:val="00BE7C7A"/>
    <w:rsid w:val="00BF56BE"/>
    <w:rsid w:val="00C043B4"/>
    <w:rsid w:val="00C07924"/>
    <w:rsid w:val="00C134D5"/>
    <w:rsid w:val="00C14FDC"/>
    <w:rsid w:val="00C25B04"/>
    <w:rsid w:val="00C4338F"/>
    <w:rsid w:val="00C5520C"/>
    <w:rsid w:val="00C639CB"/>
    <w:rsid w:val="00C735A6"/>
    <w:rsid w:val="00C73D81"/>
    <w:rsid w:val="00C74864"/>
    <w:rsid w:val="00C74E62"/>
    <w:rsid w:val="00C81308"/>
    <w:rsid w:val="00C84A66"/>
    <w:rsid w:val="00C91981"/>
    <w:rsid w:val="00CB1692"/>
    <w:rsid w:val="00CB64F3"/>
    <w:rsid w:val="00CB7913"/>
    <w:rsid w:val="00CD28B9"/>
    <w:rsid w:val="00CD5BC7"/>
    <w:rsid w:val="00CF148D"/>
    <w:rsid w:val="00CF461D"/>
    <w:rsid w:val="00D01D81"/>
    <w:rsid w:val="00D30F22"/>
    <w:rsid w:val="00D315A5"/>
    <w:rsid w:val="00D347BB"/>
    <w:rsid w:val="00D43D69"/>
    <w:rsid w:val="00D62C24"/>
    <w:rsid w:val="00D73645"/>
    <w:rsid w:val="00D857AA"/>
    <w:rsid w:val="00D86DCC"/>
    <w:rsid w:val="00D87063"/>
    <w:rsid w:val="00D97418"/>
    <w:rsid w:val="00DA7108"/>
    <w:rsid w:val="00DC4896"/>
    <w:rsid w:val="00DD38B6"/>
    <w:rsid w:val="00DD67AB"/>
    <w:rsid w:val="00DE09A5"/>
    <w:rsid w:val="00DE1DFB"/>
    <w:rsid w:val="00DE22C1"/>
    <w:rsid w:val="00DE77BB"/>
    <w:rsid w:val="00E240E0"/>
    <w:rsid w:val="00E3368A"/>
    <w:rsid w:val="00E62264"/>
    <w:rsid w:val="00E74A5D"/>
    <w:rsid w:val="00E80E9A"/>
    <w:rsid w:val="00E853F5"/>
    <w:rsid w:val="00E930B7"/>
    <w:rsid w:val="00EA26AA"/>
    <w:rsid w:val="00EA448F"/>
    <w:rsid w:val="00EB4D08"/>
    <w:rsid w:val="00EC5894"/>
    <w:rsid w:val="00ED2D70"/>
    <w:rsid w:val="00ED2EB2"/>
    <w:rsid w:val="00EE7CA4"/>
    <w:rsid w:val="00EF0010"/>
    <w:rsid w:val="00EF2FC6"/>
    <w:rsid w:val="00EF4DEF"/>
    <w:rsid w:val="00F11194"/>
    <w:rsid w:val="00F141FF"/>
    <w:rsid w:val="00F14F8B"/>
    <w:rsid w:val="00F31C71"/>
    <w:rsid w:val="00F330D9"/>
    <w:rsid w:val="00F34C7A"/>
    <w:rsid w:val="00F45B10"/>
    <w:rsid w:val="00F631DF"/>
    <w:rsid w:val="00F67058"/>
    <w:rsid w:val="00F76C19"/>
    <w:rsid w:val="00F92714"/>
    <w:rsid w:val="00FC47A4"/>
    <w:rsid w:val="00FE598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EFE5E"/>
  <w15:chartTrackingRefBased/>
  <w15:docId w15:val="{A9A1DB89-ED3F-6546-90A3-536BB6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0792B"/>
    <w:pPr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val="en-US" w:eastAsia="en-US" w:bidi="en-US"/>
    </w:rPr>
  </w:style>
  <w:style w:type="paragraph" w:styleId="NormalWeb">
    <w:name w:val="Normal (Web)"/>
    <w:basedOn w:val="Normal"/>
    <w:uiPriority w:val="99"/>
    <w:semiHidden/>
    <w:unhideWhenUsed/>
    <w:rsid w:val="001E3E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BC3B0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C3B0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3B0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C3B0E"/>
    <w:rPr>
      <w:sz w:val="22"/>
      <w:szCs w:val="22"/>
      <w:lang w:eastAsia="en-US"/>
    </w:rPr>
  </w:style>
  <w:style w:type="paragraph" w:customStyle="1" w:styleId="Default">
    <w:name w:val="Default"/>
    <w:rsid w:val="00E6226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D86DCC"/>
  </w:style>
  <w:style w:type="paragraph" w:styleId="BalloonText">
    <w:name w:val="Balloon Text"/>
    <w:basedOn w:val="Normal"/>
    <w:link w:val="BalloonTextChar"/>
    <w:uiPriority w:val="99"/>
    <w:semiHidden/>
    <w:unhideWhenUsed/>
    <w:rsid w:val="00EE7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7C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1332E-5F09-4C66-9538-120B9706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Universitaire d'Angers</Company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GHALI ALAA</dc:creator>
  <cp:keywords/>
  <cp:lastModifiedBy>Sangeetha Sekar</cp:lastModifiedBy>
  <cp:revision>4</cp:revision>
  <cp:lastPrinted>2022-03-21T16:27:00Z</cp:lastPrinted>
  <dcterms:created xsi:type="dcterms:W3CDTF">2023-03-09T15:14:00Z</dcterms:created>
  <dcterms:modified xsi:type="dcterms:W3CDTF">2023-05-27T03:44:00Z</dcterms:modified>
</cp:coreProperties>
</file>