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39A96B" w14:textId="77777777" w:rsidR="009600FD" w:rsidRPr="009A3541" w:rsidRDefault="009600FD" w:rsidP="009600FD">
      <w:pPr>
        <w:spacing w:line="480" w:lineRule="auto"/>
        <w:jc w:val="center"/>
        <w:rPr>
          <w:b/>
          <w:bCs/>
          <w:color w:val="000000" w:themeColor="text1"/>
          <w:sz w:val="24"/>
          <w:szCs w:val="24"/>
        </w:rPr>
      </w:pPr>
      <w:r w:rsidRPr="009A3541">
        <w:rPr>
          <w:b/>
          <w:bCs/>
          <w:color w:val="000000" w:themeColor="text1"/>
          <w:sz w:val="24"/>
          <w:szCs w:val="24"/>
        </w:rPr>
        <w:t xml:space="preserve">Latozinemab, a novel progranulin-elevating therapy for frontotemporal dementia </w:t>
      </w:r>
    </w:p>
    <w:p w14:paraId="04252A58" w14:textId="77777777" w:rsidR="009600FD" w:rsidRPr="009A3541" w:rsidRDefault="009600FD" w:rsidP="009600FD">
      <w:pPr>
        <w:spacing w:line="480" w:lineRule="auto"/>
        <w:jc w:val="center"/>
        <w:rPr>
          <w:b/>
          <w:bCs/>
          <w:color w:val="000000" w:themeColor="text1"/>
          <w:sz w:val="24"/>
          <w:szCs w:val="24"/>
        </w:rPr>
      </w:pPr>
    </w:p>
    <w:p w14:paraId="20D6157D" w14:textId="77777777" w:rsidR="009600FD" w:rsidRPr="009A3541" w:rsidRDefault="009600FD" w:rsidP="009600FD">
      <w:pPr>
        <w:spacing w:line="480" w:lineRule="auto"/>
        <w:jc w:val="center"/>
        <w:rPr>
          <w:b/>
          <w:bCs/>
          <w:color w:val="000000" w:themeColor="text1"/>
          <w:sz w:val="24"/>
          <w:szCs w:val="24"/>
        </w:rPr>
      </w:pPr>
      <w:r w:rsidRPr="009A3541">
        <w:rPr>
          <w:color w:val="000000" w:themeColor="text1"/>
          <w:sz w:val="24"/>
          <w:szCs w:val="24"/>
          <w:shd w:val="clear" w:color="auto" w:fill="FFFFFF"/>
        </w:rPr>
        <w:t>Michael Kurnellas, Ananya Mitra, Tina Schwabe, Robert Paul, Andrew E. Arrant, Erik D. Roberson, Michael Ward, Felix Yeh, Hua Long, Arnon Rosenthal</w:t>
      </w:r>
      <w:r w:rsidRPr="009A3541">
        <w:rPr>
          <w:color w:val="000000" w:themeColor="text1"/>
          <w:sz w:val="24"/>
          <w:szCs w:val="24"/>
        </w:rPr>
        <w:t xml:space="preserve"> </w:t>
      </w:r>
    </w:p>
    <w:p w14:paraId="26B5C917" w14:textId="77777777" w:rsidR="009600FD" w:rsidRPr="009A3541" w:rsidRDefault="009600FD" w:rsidP="009600FD">
      <w:pPr>
        <w:spacing w:line="480" w:lineRule="auto"/>
        <w:jc w:val="center"/>
        <w:rPr>
          <w:b/>
          <w:bCs/>
          <w:color w:val="000000" w:themeColor="text1"/>
          <w:sz w:val="24"/>
          <w:szCs w:val="24"/>
        </w:rPr>
      </w:pPr>
    </w:p>
    <w:p w14:paraId="500313A2" w14:textId="7B1C6759" w:rsidR="009600FD" w:rsidRPr="009A3541" w:rsidRDefault="00633D8F" w:rsidP="009600FD">
      <w:pPr>
        <w:spacing w:line="480" w:lineRule="auto"/>
        <w:jc w:val="center"/>
        <w:rPr>
          <w:b/>
          <w:bCs/>
          <w:color w:val="000000" w:themeColor="text1"/>
          <w:sz w:val="24"/>
          <w:szCs w:val="24"/>
        </w:rPr>
      </w:pPr>
      <w:r w:rsidRPr="009A3541">
        <w:rPr>
          <w:b/>
          <w:color w:val="000000" w:themeColor="text1"/>
          <w:sz w:val="24"/>
          <w:szCs w:val="24"/>
        </w:rPr>
        <w:t>Additional</w:t>
      </w:r>
      <w:r w:rsidR="009600FD" w:rsidRPr="009A3541">
        <w:rPr>
          <w:b/>
          <w:bCs/>
          <w:color w:val="000000" w:themeColor="text1"/>
          <w:sz w:val="24"/>
          <w:szCs w:val="24"/>
        </w:rPr>
        <w:t xml:space="preserve"> Information</w:t>
      </w:r>
    </w:p>
    <w:p w14:paraId="2A0B24BE" w14:textId="40CBE577" w:rsidR="009600FD" w:rsidRPr="009A3541" w:rsidRDefault="009600FD" w:rsidP="00226ACF">
      <w:pPr>
        <w:rPr>
          <w:b/>
          <w:bCs/>
          <w:color w:val="000000" w:themeColor="text1"/>
          <w:sz w:val="24"/>
          <w:szCs w:val="24"/>
        </w:rPr>
      </w:pPr>
      <w:r w:rsidRPr="009A3541">
        <w:rPr>
          <w:b/>
          <w:bCs/>
          <w:color w:val="000000" w:themeColor="text1"/>
          <w:sz w:val="24"/>
          <w:szCs w:val="24"/>
        </w:rPr>
        <w:br w:type="page"/>
      </w:r>
    </w:p>
    <w:p w14:paraId="088D5C0A" w14:textId="2FECF5D0" w:rsidR="009600FD" w:rsidRPr="009A3541" w:rsidRDefault="009A3541" w:rsidP="009600FD">
      <w:pPr>
        <w:spacing w:line="480" w:lineRule="auto"/>
        <w:rPr>
          <w:rFonts w:eastAsiaTheme="minorHAnsi"/>
          <w:b/>
          <w:bCs/>
          <w:color w:val="000000" w:themeColor="text1"/>
          <w:sz w:val="24"/>
          <w:szCs w:val="24"/>
        </w:rPr>
      </w:pPr>
      <w:r w:rsidRPr="009A3541">
        <w:rPr>
          <w:b/>
          <w:color w:val="000000" w:themeColor="text1"/>
          <w:sz w:val="24"/>
          <w:szCs w:val="24"/>
        </w:rPr>
        <w:t>ADDITIONAL</w:t>
      </w:r>
      <w:r w:rsidRPr="009A3541">
        <w:rPr>
          <w:rFonts w:eastAsiaTheme="minorHAnsi"/>
          <w:b/>
          <w:bCs/>
          <w:color w:val="000000" w:themeColor="text1"/>
          <w:sz w:val="24"/>
          <w:szCs w:val="24"/>
        </w:rPr>
        <w:t xml:space="preserve"> </w:t>
      </w:r>
      <w:r w:rsidR="009600FD" w:rsidRPr="009A3541">
        <w:rPr>
          <w:rFonts w:eastAsiaTheme="minorHAnsi"/>
          <w:b/>
          <w:bCs/>
          <w:color w:val="000000" w:themeColor="text1"/>
          <w:sz w:val="24"/>
          <w:szCs w:val="24"/>
        </w:rPr>
        <w:t>FIGURES</w:t>
      </w:r>
    </w:p>
    <w:p w14:paraId="1031712E" w14:textId="2563DBC5" w:rsidR="00116E91" w:rsidRPr="009A3541" w:rsidRDefault="004017AB" w:rsidP="009600FD">
      <w:pPr>
        <w:spacing w:line="480" w:lineRule="auto"/>
        <w:rPr>
          <w:rFonts w:eastAsiaTheme="minorHAnsi"/>
          <w:b/>
          <w:bCs/>
          <w:color w:val="000000" w:themeColor="text1"/>
          <w:sz w:val="24"/>
          <w:szCs w:val="24"/>
        </w:rPr>
      </w:pPr>
      <w:r w:rsidRPr="009A3541">
        <w:rPr>
          <w:rFonts w:eastAsiaTheme="minorHAnsi"/>
          <w:b/>
          <w:bCs/>
          <w:noProof/>
          <w:color w:val="000000" w:themeColor="text1"/>
          <w:sz w:val="24"/>
          <w:szCs w:val="24"/>
          <w:lang w:val="en-IN" w:eastAsia="en-IN"/>
        </w:rPr>
        <w:drawing>
          <wp:inline distT="0" distB="0" distL="0" distR="0" wp14:anchorId="02F2CC2B" wp14:editId="1886A7AB">
            <wp:extent cx="5943600" cy="1888490"/>
            <wp:effectExtent l="0" t="0" r="0" b="0"/>
            <wp:docPr id="5" name="Picture 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scatter char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1888490"/>
                    </a:xfrm>
                    <a:prstGeom prst="rect">
                      <a:avLst/>
                    </a:prstGeom>
                  </pic:spPr>
                </pic:pic>
              </a:graphicData>
            </a:graphic>
          </wp:inline>
        </w:drawing>
      </w:r>
    </w:p>
    <w:p w14:paraId="6A7A5768" w14:textId="5E050343" w:rsidR="00116E91" w:rsidRPr="009A3541" w:rsidRDefault="009A3541" w:rsidP="009600FD">
      <w:pPr>
        <w:spacing w:line="480" w:lineRule="auto"/>
        <w:rPr>
          <w:rFonts w:eastAsiaTheme="minorHAnsi"/>
          <w:color w:val="000000" w:themeColor="text1"/>
          <w:sz w:val="24"/>
          <w:szCs w:val="24"/>
        </w:rPr>
      </w:pPr>
      <w:r w:rsidRPr="009A3541">
        <w:rPr>
          <w:b/>
          <w:color w:val="000000" w:themeColor="text1"/>
          <w:sz w:val="24"/>
          <w:szCs w:val="24"/>
        </w:rPr>
        <w:t>Additional</w:t>
      </w:r>
      <w:r w:rsidR="00116E91" w:rsidRPr="009A3541">
        <w:rPr>
          <w:rFonts w:eastAsiaTheme="minorHAnsi"/>
          <w:b/>
          <w:bCs/>
          <w:color w:val="000000" w:themeColor="text1"/>
          <w:sz w:val="24"/>
          <w:szCs w:val="24"/>
        </w:rPr>
        <w:t xml:space="preserve"> Figure S1. Individual WBC concentrations of sortilin. (A)</w:t>
      </w:r>
      <w:r w:rsidR="00116E91" w:rsidRPr="009A3541">
        <w:rPr>
          <w:rFonts w:eastAsiaTheme="minorHAnsi"/>
          <w:color w:val="000000" w:themeColor="text1"/>
          <w:sz w:val="24"/>
          <w:szCs w:val="24"/>
        </w:rPr>
        <w:t xml:space="preserve"> Sortilin concentrations in WBCs were measured </w:t>
      </w:r>
      <w:r w:rsidR="00CD3EDB" w:rsidRPr="009A3541">
        <w:rPr>
          <w:rFonts w:eastAsiaTheme="minorHAnsi"/>
          <w:color w:val="000000" w:themeColor="text1"/>
          <w:sz w:val="24"/>
          <w:szCs w:val="24"/>
        </w:rPr>
        <w:t xml:space="preserve">at various time points </w:t>
      </w:r>
      <w:r w:rsidR="00116E91" w:rsidRPr="009A3541">
        <w:rPr>
          <w:rFonts w:eastAsiaTheme="minorHAnsi"/>
          <w:color w:val="000000" w:themeColor="text1"/>
          <w:sz w:val="24"/>
          <w:szCs w:val="24"/>
        </w:rPr>
        <w:t>from each aFTD</w:t>
      </w:r>
      <w:r w:rsidR="00CD3EDB" w:rsidRPr="009A3541">
        <w:rPr>
          <w:rFonts w:eastAsiaTheme="minorHAnsi"/>
          <w:color w:val="000000" w:themeColor="text1"/>
          <w:sz w:val="24"/>
          <w:szCs w:val="24"/>
        </w:rPr>
        <w:t>-</w:t>
      </w:r>
      <w:r w:rsidR="00CD3EDB" w:rsidRPr="009A3541">
        <w:rPr>
          <w:rFonts w:eastAsiaTheme="minorHAnsi"/>
          <w:i/>
          <w:iCs/>
          <w:color w:val="000000" w:themeColor="text1"/>
          <w:sz w:val="24"/>
          <w:szCs w:val="24"/>
        </w:rPr>
        <w:t>GRN</w:t>
      </w:r>
      <w:r w:rsidR="00CD3EDB" w:rsidRPr="009A3541">
        <w:rPr>
          <w:rFonts w:eastAsiaTheme="minorHAnsi"/>
          <w:color w:val="000000" w:themeColor="text1"/>
          <w:sz w:val="24"/>
          <w:szCs w:val="24"/>
        </w:rPr>
        <w:t xml:space="preserve"> participant beginning at baseline (prior to latozinemab infusion) and continuing up to </w:t>
      </w:r>
      <w:r w:rsidR="00811D0F" w:rsidRPr="009A3541">
        <w:rPr>
          <w:rFonts w:eastAsiaTheme="minorHAnsi"/>
          <w:color w:val="000000" w:themeColor="text1"/>
          <w:sz w:val="24"/>
          <w:szCs w:val="24"/>
        </w:rPr>
        <w:t>113 days postdose</w:t>
      </w:r>
      <w:r w:rsidR="00CD3EDB" w:rsidRPr="009A3541">
        <w:rPr>
          <w:rFonts w:eastAsiaTheme="minorHAnsi"/>
          <w:color w:val="000000" w:themeColor="text1"/>
          <w:sz w:val="24"/>
          <w:szCs w:val="24"/>
        </w:rPr>
        <w:t>.</w:t>
      </w:r>
      <w:r w:rsidR="00811D0F" w:rsidRPr="009A3541">
        <w:rPr>
          <w:rFonts w:eastAsiaTheme="minorHAnsi"/>
          <w:color w:val="000000" w:themeColor="text1"/>
          <w:sz w:val="24"/>
          <w:szCs w:val="24"/>
        </w:rPr>
        <w:t xml:space="preserve"> The boxed portion of the x-axis indicates the data that are expanded in B. </w:t>
      </w:r>
      <w:r w:rsidR="00CD3EDB" w:rsidRPr="009A3541">
        <w:rPr>
          <w:rFonts w:eastAsiaTheme="minorHAnsi"/>
          <w:b/>
          <w:bCs/>
          <w:color w:val="000000" w:themeColor="text1"/>
          <w:sz w:val="24"/>
          <w:szCs w:val="24"/>
        </w:rPr>
        <w:t>(B)</w:t>
      </w:r>
      <w:r w:rsidR="00CD3EDB" w:rsidRPr="009A3541">
        <w:rPr>
          <w:rFonts w:eastAsiaTheme="minorHAnsi"/>
          <w:color w:val="000000" w:themeColor="text1"/>
          <w:sz w:val="24"/>
          <w:szCs w:val="24"/>
        </w:rPr>
        <w:t xml:space="preserve"> </w:t>
      </w:r>
      <w:r w:rsidR="00811D0F" w:rsidRPr="009A3541">
        <w:rPr>
          <w:rFonts w:eastAsiaTheme="minorHAnsi"/>
          <w:color w:val="000000" w:themeColor="text1"/>
          <w:sz w:val="24"/>
          <w:szCs w:val="24"/>
        </w:rPr>
        <w:t>Sortilin concentrations in WBCS from aFTD-</w:t>
      </w:r>
      <w:r w:rsidR="00811D0F" w:rsidRPr="009A3541">
        <w:rPr>
          <w:rFonts w:eastAsiaTheme="minorHAnsi"/>
          <w:i/>
          <w:iCs/>
          <w:color w:val="000000" w:themeColor="text1"/>
          <w:sz w:val="24"/>
          <w:szCs w:val="24"/>
        </w:rPr>
        <w:t xml:space="preserve">GRN </w:t>
      </w:r>
      <w:r w:rsidR="00811D0F" w:rsidRPr="009A3541">
        <w:rPr>
          <w:rFonts w:eastAsiaTheme="minorHAnsi"/>
          <w:color w:val="000000" w:themeColor="text1"/>
          <w:sz w:val="24"/>
          <w:szCs w:val="24"/>
        </w:rPr>
        <w:t>participants that were measured before, immediately after, and within 4 hours of latozinemab infusion.</w:t>
      </w:r>
    </w:p>
    <w:p w14:paraId="2A6FB4A2" w14:textId="77777777" w:rsidR="00116E91" w:rsidRPr="009A3541" w:rsidRDefault="00116E91">
      <w:pPr>
        <w:rPr>
          <w:rFonts w:eastAsiaTheme="minorHAnsi"/>
          <w:b/>
          <w:bCs/>
          <w:color w:val="000000" w:themeColor="text1"/>
          <w:sz w:val="24"/>
          <w:szCs w:val="24"/>
        </w:rPr>
      </w:pPr>
      <w:r w:rsidRPr="009A3541">
        <w:rPr>
          <w:rFonts w:eastAsiaTheme="minorHAnsi"/>
          <w:b/>
          <w:bCs/>
          <w:color w:val="000000" w:themeColor="text1"/>
          <w:sz w:val="24"/>
          <w:szCs w:val="24"/>
        </w:rPr>
        <w:br w:type="page"/>
      </w:r>
    </w:p>
    <w:p w14:paraId="3210A0A5" w14:textId="74242A17" w:rsidR="009600FD" w:rsidRPr="009A3541" w:rsidRDefault="00740B91" w:rsidP="009600FD">
      <w:pPr>
        <w:spacing w:line="480" w:lineRule="auto"/>
        <w:jc w:val="center"/>
        <w:rPr>
          <w:rFonts w:eastAsiaTheme="minorHAnsi"/>
          <w:b/>
          <w:bCs/>
          <w:color w:val="000000" w:themeColor="text1"/>
          <w:sz w:val="24"/>
          <w:szCs w:val="24"/>
        </w:rPr>
      </w:pPr>
      <w:r w:rsidRPr="009A3541">
        <w:rPr>
          <w:rFonts w:eastAsiaTheme="minorHAnsi"/>
          <w:b/>
          <w:bCs/>
          <w:noProof/>
          <w:color w:val="000000" w:themeColor="text1"/>
          <w:sz w:val="24"/>
          <w:szCs w:val="24"/>
          <w:lang w:val="en-IN" w:eastAsia="en-IN"/>
        </w:rPr>
        <w:drawing>
          <wp:inline distT="0" distB="0" distL="0" distR="0" wp14:anchorId="7EA7D902" wp14:editId="2745F3CD">
            <wp:extent cx="3063240" cy="6233160"/>
            <wp:effectExtent l="0" t="0" r="3810" b="0"/>
            <wp:docPr id="1" name="Picture 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ar char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63240" cy="6233160"/>
                    </a:xfrm>
                    <a:prstGeom prst="rect">
                      <a:avLst/>
                    </a:prstGeom>
                  </pic:spPr>
                </pic:pic>
              </a:graphicData>
            </a:graphic>
          </wp:inline>
        </w:drawing>
      </w:r>
    </w:p>
    <w:p w14:paraId="42EFB431" w14:textId="33219F8A" w:rsidR="009600FD" w:rsidRPr="009A3541" w:rsidRDefault="009A3541" w:rsidP="009600FD">
      <w:pPr>
        <w:spacing w:line="480" w:lineRule="auto"/>
        <w:rPr>
          <w:rFonts w:eastAsiaTheme="minorHAnsi"/>
          <w:color w:val="000000" w:themeColor="text1"/>
          <w:sz w:val="24"/>
          <w:szCs w:val="24"/>
        </w:rPr>
      </w:pPr>
      <w:r w:rsidRPr="009A3541">
        <w:rPr>
          <w:rFonts w:eastAsiaTheme="minorHAnsi"/>
          <w:b/>
          <w:bCs/>
          <w:color w:val="000000" w:themeColor="text1"/>
          <w:sz w:val="24"/>
          <w:szCs w:val="24"/>
        </w:rPr>
        <w:t>Additional</w:t>
      </w:r>
      <w:r w:rsidR="009600FD" w:rsidRPr="009A3541">
        <w:rPr>
          <w:rFonts w:eastAsiaTheme="minorHAnsi"/>
          <w:b/>
          <w:bCs/>
          <w:color w:val="000000" w:themeColor="text1"/>
          <w:sz w:val="24"/>
          <w:szCs w:val="24"/>
        </w:rPr>
        <w:t xml:space="preserve"> Fig</w:t>
      </w:r>
      <w:r w:rsidR="007A639D" w:rsidRPr="009A3541">
        <w:rPr>
          <w:rFonts w:eastAsiaTheme="minorHAnsi"/>
          <w:b/>
          <w:bCs/>
          <w:color w:val="000000" w:themeColor="text1"/>
          <w:sz w:val="24"/>
          <w:szCs w:val="24"/>
        </w:rPr>
        <w:t>ure</w:t>
      </w:r>
      <w:r w:rsidR="009600FD" w:rsidRPr="009A3541">
        <w:rPr>
          <w:rFonts w:eastAsiaTheme="minorHAnsi"/>
          <w:b/>
          <w:bCs/>
          <w:color w:val="000000" w:themeColor="text1"/>
          <w:sz w:val="24"/>
          <w:szCs w:val="24"/>
        </w:rPr>
        <w:t xml:space="preserve"> </w:t>
      </w:r>
      <w:r w:rsidR="00116E91" w:rsidRPr="009A3541">
        <w:rPr>
          <w:rFonts w:eastAsiaTheme="minorHAnsi"/>
          <w:b/>
          <w:bCs/>
          <w:color w:val="000000" w:themeColor="text1"/>
          <w:sz w:val="24"/>
          <w:szCs w:val="24"/>
        </w:rPr>
        <w:t>S2</w:t>
      </w:r>
      <w:r w:rsidR="009600FD" w:rsidRPr="009A3541">
        <w:rPr>
          <w:rFonts w:eastAsiaTheme="minorHAnsi"/>
          <w:b/>
          <w:bCs/>
          <w:color w:val="000000" w:themeColor="text1"/>
          <w:sz w:val="24"/>
          <w:szCs w:val="24"/>
        </w:rPr>
        <w:t>. Comparison of changes from baseline in PD endpoints between placebo and SAD groups.</w:t>
      </w:r>
      <w:r w:rsidR="009600FD" w:rsidRPr="009A3541">
        <w:rPr>
          <w:rFonts w:eastAsiaTheme="minorHAnsi"/>
          <w:color w:val="000000" w:themeColor="text1"/>
          <w:sz w:val="24"/>
          <w:szCs w:val="24"/>
        </w:rPr>
        <w:t xml:space="preserve"> (</w:t>
      </w:r>
      <w:r w:rsidR="009600FD" w:rsidRPr="009A3541">
        <w:rPr>
          <w:rFonts w:eastAsiaTheme="minorHAnsi"/>
          <w:b/>
          <w:bCs/>
          <w:color w:val="000000" w:themeColor="text1"/>
          <w:sz w:val="24"/>
          <w:szCs w:val="24"/>
        </w:rPr>
        <w:t>A-B</w:t>
      </w:r>
      <w:r w:rsidR="009600FD" w:rsidRPr="009A3541">
        <w:rPr>
          <w:rFonts w:eastAsiaTheme="minorHAnsi"/>
          <w:color w:val="000000" w:themeColor="text1"/>
          <w:sz w:val="24"/>
          <w:szCs w:val="24"/>
        </w:rPr>
        <w:t>) The maximum absolute percentage change from baseline of WBC sortilin (A) and plasma PGRN (B) over 113 days following a single i.v. administration of latozinemab was compared for each treatment group vs placebo. (</w:t>
      </w:r>
      <w:r w:rsidR="009600FD" w:rsidRPr="009A3541">
        <w:rPr>
          <w:rFonts w:eastAsiaTheme="minorHAnsi"/>
          <w:b/>
          <w:bCs/>
          <w:color w:val="000000" w:themeColor="text1"/>
          <w:sz w:val="24"/>
          <w:szCs w:val="24"/>
        </w:rPr>
        <w:t>C</w:t>
      </w:r>
      <w:r w:rsidR="009600FD" w:rsidRPr="009A3541">
        <w:rPr>
          <w:rFonts w:eastAsiaTheme="minorHAnsi"/>
          <w:color w:val="000000" w:themeColor="text1"/>
          <w:sz w:val="24"/>
          <w:szCs w:val="24"/>
        </w:rPr>
        <w:t>) The relative percentage change in CSF PGRN from baseline on days 13, 25, and 43 was compared between HVs who received 15-, 30-, or 60-mg/kg latozinemab and HVs who received placebo. All data represent the least squares mean±SEM.</w:t>
      </w:r>
    </w:p>
    <w:p w14:paraId="00E0A09F" w14:textId="77777777" w:rsidR="009600FD" w:rsidRPr="009A3541" w:rsidRDefault="009600FD" w:rsidP="009600FD">
      <w:pPr>
        <w:spacing w:line="480" w:lineRule="auto"/>
        <w:rPr>
          <w:rFonts w:eastAsiaTheme="minorHAnsi"/>
          <w:color w:val="000000" w:themeColor="text1"/>
          <w:sz w:val="24"/>
          <w:szCs w:val="24"/>
        </w:rPr>
      </w:pPr>
      <w:r w:rsidRPr="009A3541">
        <w:rPr>
          <w:rFonts w:eastAsiaTheme="minorHAnsi"/>
          <w:color w:val="000000" w:themeColor="text1"/>
          <w:sz w:val="24"/>
          <w:szCs w:val="24"/>
          <w:vertAlign w:val="superscript"/>
        </w:rPr>
        <w:t>**</w:t>
      </w:r>
      <w:r w:rsidRPr="009A3541">
        <w:rPr>
          <w:rFonts w:eastAsiaTheme="minorHAnsi"/>
          <w:color w:val="000000" w:themeColor="text1"/>
          <w:sz w:val="24"/>
          <w:szCs w:val="24"/>
        </w:rPr>
        <w:t xml:space="preserve"> </w:t>
      </w:r>
      <w:r w:rsidRPr="009A3541">
        <w:rPr>
          <w:rFonts w:eastAsiaTheme="minorHAnsi"/>
          <w:i/>
          <w:iCs/>
          <w:color w:val="000000" w:themeColor="text1"/>
          <w:sz w:val="24"/>
          <w:szCs w:val="24"/>
        </w:rPr>
        <w:t xml:space="preserve">P </w:t>
      </w:r>
      <w:r w:rsidRPr="009A3541">
        <w:rPr>
          <w:rFonts w:eastAsiaTheme="minorHAnsi"/>
          <w:color w:val="000000" w:themeColor="text1"/>
          <w:sz w:val="24"/>
          <w:szCs w:val="24"/>
        </w:rPr>
        <w:t>&lt; 0.001 by Dunnett’s test adjusted for multiple comparisons.</w:t>
      </w:r>
    </w:p>
    <w:p w14:paraId="447EA344" w14:textId="77777777" w:rsidR="009600FD" w:rsidRPr="009A3541" w:rsidRDefault="009600FD" w:rsidP="009600FD">
      <w:pPr>
        <w:spacing w:line="480" w:lineRule="auto"/>
        <w:rPr>
          <w:rFonts w:eastAsiaTheme="minorHAnsi"/>
          <w:color w:val="000000" w:themeColor="text1"/>
          <w:sz w:val="24"/>
          <w:szCs w:val="24"/>
        </w:rPr>
      </w:pPr>
      <w:r w:rsidRPr="009A3541">
        <w:rPr>
          <w:rFonts w:eastAsiaTheme="minorHAnsi"/>
          <w:color w:val="000000" w:themeColor="text1"/>
          <w:sz w:val="24"/>
          <w:szCs w:val="24"/>
          <w:vertAlign w:val="superscript"/>
        </w:rPr>
        <w:t>***</w:t>
      </w:r>
      <w:r w:rsidRPr="009A3541">
        <w:rPr>
          <w:rFonts w:eastAsiaTheme="minorHAnsi"/>
          <w:color w:val="000000" w:themeColor="text1"/>
          <w:sz w:val="24"/>
          <w:szCs w:val="24"/>
        </w:rPr>
        <w:t xml:space="preserve"> </w:t>
      </w:r>
      <w:r w:rsidRPr="009A3541">
        <w:rPr>
          <w:rFonts w:eastAsiaTheme="minorHAnsi"/>
          <w:i/>
          <w:iCs/>
          <w:color w:val="000000" w:themeColor="text1"/>
          <w:sz w:val="24"/>
          <w:szCs w:val="24"/>
        </w:rPr>
        <w:t xml:space="preserve">P </w:t>
      </w:r>
      <w:r w:rsidRPr="009A3541">
        <w:rPr>
          <w:rFonts w:eastAsiaTheme="minorHAnsi"/>
          <w:color w:val="000000" w:themeColor="text1"/>
          <w:sz w:val="24"/>
          <w:szCs w:val="24"/>
        </w:rPr>
        <w:t>&lt; 0.0001 by Dunnett’s test adjusted for multiple comparisons.</w:t>
      </w:r>
    </w:p>
    <w:p w14:paraId="494A47B0" w14:textId="5E5037A9" w:rsidR="009600FD" w:rsidRPr="009A3541" w:rsidRDefault="009600FD" w:rsidP="009600FD">
      <w:pPr>
        <w:spacing w:line="480" w:lineRule="auto"/>
        <w:rPr>
          <w:rFonts w:eastAsiaTheme="minorHAnsi"/>
          <w:color w:val="000000" w:themeColor="text1"/>
          <w:sz w:val="24"/>
          <w:szCs w:val="24"/>
        </w:rPr>
      </w:pPr>
      <w:r w:rsidRPr="009A3541">
        <w:rPr>
          <w:rFonts w:eastAsiaTheme="minorHAnsi"/>
          <w:color w:val="000000" w:themeColor="text1"/>
          <w:sz w:val="24"/>
          <w:szCs w:val="24"/>
        </w:rPr>
        <w:t>CSF, cerebrospinal fluid; HV, healthy volunteer; PD, pharmacodynamic; PGRN, progranulin; SAD, single ascending dose.</w:t>
      </w:r>
    </w:p>
    <w:p w14:paraId="41AD0407" w14:textId="77777777" w:rsidR="009600FD" w:rsidRPr="009A3541" w:rsidRDefault="009600FD" w:rsidP="009600FD">
      <w:pPr>
        <w:rPr>
          <w:rFonts w:eastAsiaTheme="minorHAnsi"/>
          <w:color w:val="000000" w:themeColor="text1"/>
          <w:sz w:val="24"/>
          <w:szCs w:val="24"/>
        </w:rPr>
      </w:pPr>
      <w:r w:rsidRPr="009A3541">
        <w:rPr>
          <w:rFonts w:eastAsiaTheme="minorHAnsi"/>
          <w:color w:val="000000" w:themeColor="text1"/>
          <w:sz w:val="24"/>
          <w:szCs w:val="24"/>
        </w:rPr>
        <w:br w:type="page"/>
      </w:r>
    </w:p>
    <w:p w14:paraId="25805943" w14:textId="77777777" w:rsidR="009600FD" w:rsidRPr="009A3541" w:rsidRDefault="009600FD" w:rsidP="009600FD">
      <w:pPr>
        <w:spacing w:line="480" w:lineRule="auto"/>
        <w:jc w:val="both"/>
        <w:rPr>
          <w:rFonts w:eastAsiaTheme="minorHAnsi"/>
          <w:b/>
          <w:bCs/>
          <w:noProof/>
          <w:color w:val="000000" w:themeColor="text1"/>
          <w:sz w:val="24"/>
          <w:szCs w:val="24"/>
        </w:rPr>
        <w:sectPr w:rsidR="009600FD" w:rsidRPr="009A3541" w:rsidSect="009A3541">
          <w:headerReference w:type="default" r:id="rId13"/>
          <w:footerReference w:type="default" r:id="rId14"/>
          <w:type w:val="nextPage"/>
          <w:pgSz w:w="12240" w:h="15840"/>
          <w:pgMar w:top="1440" w:right="1440" w:bottom="1440" w:left="1440" w:header="720" w:footer="720" w:gutter="0"/>
          <w:cols w:space="720"/>
          <w:docGrid w:linePitch="360"/>
        </w:sectPr>
      </w:pPr>
    </w:p>
    <w:p w14:paraId="47ED1537" w14:textId="0BF9CC76" w:rsidR="009600FD" w:rsidRPr="009A3541" w:rsidRDefault="009A3541" w:rsidP="009600FD">
      <w:pPr>
        <w:spacing w:line="480" w:lineRule="auto"/>
        <w:jc w:val="both"/>
        <w:rPr>
          <w:rFonts w:eastAsiaTheme="minorHAnsi"/>
          <w:color w:val="000000" w:themeColor="text1"/>
          <w:sz w:val="24"/>
          <w:szCs w:val="24"/>
        </w:rPr>
      </w:pPr>
      <w:r w:rsidRPr="009A3541">
        <w:rPr>
          <w:rFonts w:eastAsiaTheme="minorHAnsi"/>
          <w:b/>
          <w:bCs/>
          <w:noProof/>
          <w:color w:val="000000" w:themeColor="text1"/>
          <w:sz w:val="24"/>
          <w:szCs w:val="24"/>
        </w:rPr>
        <w:t>ADDITIONAL</w:t>
      </w:r>
      <w:r w:rsidR="009600FD" w:rsidRPr="009A3541">
        <w:rPr>
          <w:rFonts w:eastAsiaTheme="minorHAnsi"/>
          <w:b/>
          <w:bCs/>
          <w:noProof/>
          <w:color w:val="000000" w:themeColor="text1"/>
          <w:sz w:val="24"/>
          <w:szCs w:val="24"/>
        </w:rPr>
        <w:t xml:space="preserve"> TABLES</w:t>
      </w:r>
    </w:p>
    <w:tbl>
      <w:tblPr>
        <w:tblW w:w="5000" w:type="pct"/>
        <w:tblLayout w:type="fixed"/>
        <w:tblCellMar>
          <w:left w:w="0" w:type="dxa"/>
          <w:right w:w="0" w:type="dxa"/>
        </w:tblCellMar>
        <w:tblLook w:val="0420" w:firstRow="1" w:lastRow="0" w:firstColumn="0" w:lastColumn="0" w:noHBand="0" w:noVBand="1"/>
      </w:tblPr>
      <w:tblGrid>
        <w:gridCol w:w="900"/>
        <w:gridCol w:w="1074"/>
        <w:gridCol w:w="1222"/>
        <w:gridCol w:w="1221"/>
        <w:gridCol w:w="1221"/>
        <w:gridCol w:w="1203"/>
        <w:gridCol w:w="1350"/>
        <w:gridCol w:w="1169"/>
        <w:gridCol w:w="1161"/>
        <w:gridCol w:w="1221"/>
        <w:gridCol w:w="1218"/>
      </w:tblGrid>
      <w:tr w:rsidR="009A3541" w:rsidRPr="009A3541" w14:paraId="6963E457" w14:textId="77777777" w:rsidTr="00422647">
        <w:trPr>
          <w:trHeight w:val="439"/>
        </w:trPr>
        <w:tc>
          <w:tcPr>
            <w:tcW w:w="347" w:type="pct"/>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6D53A975" w14:textId="77777777" w:rsidR="009600FD" w:rsidRPr="009A3541" w:rsidRDefault="009600FD" w:rsidP="009600FD">
            <w:pPr>
              <w:jc w:val="center"/>
              <w:rPr>
                <w:rFonts w:eastAsiaTheme="minorHAnsi"/>
                <w:b/>
                <w:bCs/>
                <w:color w:val="000000" w:themeColor="text1"/>
                <w:sz w:val="18"/>
                <w:szCs w:val="18"/>
              </w:rPr>
            </w:pPr>
            <w:r w:rsidRPr="009A3541">
              <w:rPr>
                <w:rFonts w:eastAsiaTheme="minorHAnsi"/>
                <w:b/>
                <w:bCs/>
                <w:color w:val="000000" w:themeColor="text1"/>
                <w:sz w:val="18"/>
                <w:szCs w:val="18"/>
              </w:rPr>
              <w:t>Dose</w:t>
            </w:r>
          </w:p>
          <w:p w14:paraId="3D98DC79" w14:textId="77777777" w:rsidR="009600FD" w:rsidRPr="009A3541" w:rsidRDefault="009600FD" w:rsidP="009600FD">
            <w:pPr>
              <w:jc w:val="center"/>
              <w:rPr>
                <w:rFonts w:eastAsiaTheme="minorHAnsi"/>
                <w:b/>
                <w:bCs/>
                <w:color w:val="000000" w:themeColor="text1"/>
                <w:sz w:val="18"/>
                <w:szCs w:val="18"/>
              </w:rPr>
            </w:pPr>
            <w:r w:rsidRPr="009A3541">
              <w:rPr>
                <w:rFonts w:eastAsiaTheme="minorHAnsi"/>
                <w:b/>
                <w:bCs/>
                <w:color w:val="000000" w:themeColor="text1"/>
                <w:sz w:val="18"/>
                <w:szCs w:val="18"/>
              </w:rPr>
              <w:t>(mg/kg)</w:t>
            </w:r>
          </w:p>
        </w:tc>
        <w:tc>
          <w:tcPr>
            <w:tcW w:w="414" w:type="pct"/>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tcPr>
          <w:p w14:paraId="2C4EE83F" w14:textId="77777777" w:rsidR="009600FD" w:rsidRPr="009A3541" w:rsidRDefault="009600FD" w:rsidP="009600FD">
            <w:pPr>
              <w:jc w:val="center"/>
              <w:rPr>
                <w:rFonts w:eastAsiaTheme="minorHAnsi"/>
                <w:b/>
                <w:bCs/>
                <w:color w:val="000000" w:themeColor="text1"/>
                <w:sz w:val="18"/>
                <w:szCs w:val="18"/>
                <w:vertAlign w:val="subscript"/>
              </w:rPr>
            </w:pPr>
            <w:r w:rsidRPr="009A3541">
              <w:rPr>
                <w:rFonts w:eastAsiaTheme="minorHAnsi"/>
                <w:b/>
                <w:bCs/>
                <w:color w:val="000000" w:themeColor="text1"/>
                <w:sz w:val="18"/>
                <w:szCs w:val="18"/>
              </w:rPr>
              <w:t>C</w:t>
            </w:r>
            <w:r w:rsidRPr="009A3541">
              <w:rPr>
                <w:rFonts w:eastAsiaTheme="minorHAnsi"/>
                <w:b/>
                <w:bCs/>
                <w:color w:val="000000" w:themeColor="text1"/>
                <w:sz w:val="18"/>
                <w:szCs w:val="18"/>
                <w:vertAlign w:val="subscript"/>
              </w:rPr>
              <w:t>0</w:t>
            </w:r>
          </w:p>
          <w:p w14:paraId="6A308E01" w14:textId="77777777" w:rsidR="009600FD" w:rsidRPr="009A3541" w:rsidRDefault="009600FD" w:rsidP="009600FD">
            <w:pPr>
              <w:jc w:val="center"/>
              <w:rPr>
                <w:rFonts w:eastAsiaTheme="minorHAnsi"/>
                <w:b/>
                <w:bCs/>
                <w:color w:val="000000" w:themeColor="text1"/>
                <w:sz w:val="18"/>
                <w:szCs w:val="18"/>
              </w:rPr>
            </w:pPr>
            <w:r w:rsidRPr="009A3541">
              <w:rPr>
                <w:rFonts w:eastAsiaTheme="minorHAnsi"/>
                <w:b/>
                <w:bCs/>
                <w:color w:val="000000" w:themeColor="text1"/>
                <w:sz w:val="18"/>
                <w:szCs w:val="18"/>
              </w:rPr>
              <w:t>(µg/mL)</w:t>
            </w:r>
          </w:p>
        </w:tc>
        <w:tc>
          <w:tcPr>
            <w:tcW w:w="471" w:type="pct"/>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tcPr>
          <w:p w14:paraId="63C4A363" w14:textId="77777777" w:rsidR="009600FD" w:rsidRPr="009A3541" w:rsidRDefault="009600FD" w:rsidP="009600FD">
            <w:pPr>
              <w:jc w:val="center"/>
              <w:rPr>
                <w:rFonts w:eastAsiaTheme="minorHAnsi"/>
                <w:b/>
                <w:bCs/>
                <w:color w:val="000000" w:themeColor="text1"/>
                <w:sz w:val="18"/>
                <w:szCs w:val="18"/>
              </w:rPr>
            </w:pPr>
            <w:r w:rsidRPr="009A3541">
              <w:rPr>
                <w:rFonts w:eastAsiaTheme="minorHAnsi"/>
                <w:b/>
                <w:bCs/>
                <w:color w:val="000000" w:themeColor="text1"/>
                <w:sz w:val="18"/>
                <w:szCs w:val="18"/>
              </w:rPr>
              <w:t>C</w:t>
            </w:r>
            <w:r w:rsidRPr="009A3541">
              <w:rPr>
                <w:rFonts w:eastAsiaTheme="minorHAnsi"/>
                <w:b/>
                <w:bCs/>
                <w:color w:val="000000" w:themeColor="text1"/>
                <w:sz w:val="18"/>
                <w:szCs w:val="18"/>
                <w:vertAlign w:val="subscript"/>
              </w:rPr>
              <w:t>max</w:t>
            </w:r>
          </w:p>
          <w:p w14:paraId="09BD03CE" w14:textId="77777777" w:rsidR="009600FD" w:rsidRPr="009A3541" w:rsidRDefault="009600FD" w:rsidP="009600FD">
            <w:pPr>
              <w:jc w:val="center"/>
              <w:rPr>
                <w:rFonts w:eastAsiaTheme="minorHAnsi"/>
                <w:b/>
                <w:bCs/>
                <w:color w:val="000000" w:themeColor="text1"/>
                <w:sz w:val="18"/>
                <w:szCs w:val="18"/>
              </w:rPr>
            </w:pPr>
            <w:r w:rsidRPr="009A3541">
              <w:rPr>
                <w:rFonts w:eastAsiaTheme="minorHAnsi"/>
                <w:b/>
                <w:bCs/>
                <w:color w:val="000000" w:themeColor="text1"/>
                <w:sz w:val="18"/>
                <w:szCs w:val="18"/>
              </w:rPr>
              <w:t>(µg/mL)</w:t>
            </w:r>
          </w:p>
        </w:tc>
        <w:tc>
          <w:tcPr>
            <w:tcW w:w="471" w:type="pct"/>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tcPr>
          <w:p w14:paraId="3347AC76" w14:textId="77777777" w:rsidR="009600FD" w:rsidRPr="009A3541" w:rsidRDefault="009600FD" w:rsidP="009600FD">
            <w:pPr>
              <w:jc w:val="center"/>
              <w:rPr>
                <w:rFonts w:eastAsiaTheme="minorHAnsi"/>
                <w:b/>
                <w:bCs/>
                <w:color w:val="000000" w:themeColor="text1"/>
                <w:sz w:val="18"/>
                <w:szCs w:val="18"/>
              </w:rPr>
            </w:pPr>
            <w:r w:rsidRPr="009A3541">
              <w:rPr>
                <w:rFonts w:eastAsiaTheme="minorHAnsi"/>
                <w:b/>
                <w:bCs/>
                <w:color w:val="000000" w:themeColor="text1"/>
                <w:sz w:val="18"/>
                <w:szCs w:val="18"/>
              </w:rPr>
              <w:t>C</w:t>
            </w:r>
            <w:r w:rsidRPr="009A3541">
              <w:rPr>
                <w:rFonts w:eastAsiaTheme="minorHAnsi"/>
                <w:b/>
                <w:bCs/>
                <w:color w:val="000000" w:themeColor="text1"/>
                <w:sz w:val="18"/>
                <w:szCs w:val="18"/>
                <w:vertAlign w:val="subscript"/>
              </w:rPr>
              <w:t>max</w:t>
            </w:r>
            <w:r w:rsidRPr="009A3541">
              <w:rPr>
                <w:rFonts w:eastAsiaTheme="minorHAnsi"/>
                <w:b/>
                <w:bCs/>
                <w:color w:val="000000" w:themeColor="text1"/>
                <w:sz w:val="18"/>
                <w:szCs w:val="18"/>
              </w:rPr>
              <w:t>/dose</w:t>
            </w:r>
          </w:p>
          <w:p w14:paraId="5FAFEE4D" w14:textId="77777777" w:rsidR="009600FD" w:rsidRPr="009A3541" w:rsidRDefault="009600FD" w:rsidP="009600FD">
            <w:pPr>
              <w:jc w:val="center"/>
              <w:rPr>
                <w:rFonts w:eastAsiaTheme="minorHAnsi"/>
                <w:b/>
                <w:bCs/>
                <w:color w:val="000000" w:themeColor="text1"/>
                <w:sz w:val="18"/>
                <w:szCs w:val="18"/>
              </w:rPr>
            </w:pPr>
            <w:r w:rsidRPr="009A3541">
              <w:rPr>
                <w:rFonts w:eastAsiaTheme="minorHAnsi"/>
                <w:b/>
                <w:bCs/>
                <w:color w:val="000000" w:themeColor="text1"/>
                <w:sz w:val="18"/>
                <w:szCs w:val="18"/>
              </w:rPr>
              <w:t>(µg/mL)/</w:t>
            </w:r>
            <w:r w:rsidRPr="009A3541">
              <w:rPr>
                <w:rFonts w:eastAsiaTheme="minorHAnsi"/>
                <w:b/>
                <w:bCs/>
                <w:color w:val="000000" w:themeColor="text1"/>
                <w:sz w:val="18"/>
                <w:szCs w:val="18"/>
              </w:rPr>
              <w:br/>
              <w:t>(mg/kg)</w:t>
            </w:r>
          </w:p>
        </w:tc>
        <w:tc>
          <w:tcPr>
            <w:tcW w:w="471" w:type="pct"/>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tcPr>
          <w:p w14:paraId="7B55EC17" w14:textId="77777777" w:rsidR="009600FD" w:rsidRPr="009A3541" w:rsidRDefault="009600FD" w:rsidP="009600FD">
            <w:pPr>
              <w:jc w:val="center"/>
              <w:rPr>
                <w:rFonts w:eastAsiaTheme="minorHAnsi"/>
                <w:b/>
                <w:bCs/>
                <w:color w:val="000000" w:themeColor="text1"/>
                <w:sz w:val="18"/>
                <w:szCs w:val="18"/>
                <w:lang w:val="fr-FR"/>
              </w:rPr>
            </w:pPr>
            <w:r w:rsidRPr="009A3541">
              <w:rPr>
                <w:rFonts w:eastAsiaTheme="minorHAnsi"/>
                <w:b/>
                <w:bCs/>
                <w:color w:val="000000" w:themeColor="text1"/>
                <w:sz w:val="18"/>
                <w:szCs w:val="18"/>
                <w:lang w:val="fr-FR"/>
              </w:rPr>
              <w:t>AUC</w:t>
            </w:r>
            <w:r w:rsidRPr="009A3541">
              <w:rPr>
                <w:rFonts w:eastAsiaTheme="minorHAnsi"/>
                <w:b/>
                <w:bCs/>
                <w:color w:val="000000" w:themeColor="text1"/>
                <w:sz w:val="18"/>
                <w:szCs w:val="18"/>
                <w:vertAlign w:val="subscript"/>
                <w:lang w:val="fr-FR"/>
              </w:rPr>
              <w:t>0-t</w:t>
            </w:r>
          </w:p>
          <w:p w14:paraId="2A4F32AE" w14:textId="77777777" w:rsidR="009600FD" w:rsidRPr="009A3541" w:rsidRDefault="009600FD" w:rsidP="009600FD">
            <w:pPr>
              <w:jc w:val="center"/>
              <w:rPr>
                <w:rFonts w:eastAsiaTheme="minorHAnsi"/>
                <w:b/>
                <w:bCs/>
                <w:color w:val="000000" w:themeColor="text1"/>
                <w:sz w:val="18"/>
                <w:szCs w:val="18"/>
                <w:lang w:val="fr-FR"/>
              </w:rPr>
            </w:pPr>
            <w:r w:rsidRPr="009A3541">
              <w:rPr>
                <w:rFonts w:eastAsiaTheme="minorHAnsi"/>
                <w:b/>
                <w:bCs/>
                <w:color w:val="000000" w:themeColor="text1"/>
                <w:sz w:val="18"/>
                <w:szCs w:val="18"/>
                <w:lang w:val="fr-FR"/>
              </w:rPr>
              <w:t>(µg*hr/mL)</w:t>
            </w:r>
          </w:p>
        </w:tc>
        <w:tc>
          <w:tcPr>
            <w:tcW w:w="464" w:type="pct"/>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tcPr>
          <w:p w14:paraId="3B580EA9" w14:textId="77777777" w:rsidR="009600FD" w:rsidRPr="009A3541" w:rsidRDefault="009600FD" w:rsidP="009600FD">
            <w:pPr>
              <w:jc w:val="center"/>
              <w:rPr>
                <w:rFonts w:eastAsiaTheme="minorHAnsi"/>
                <w:b/>
                <w:bCs/>
                <w:color w:val="000000" w:themeColor="text1"/>
                <w:sz w:val="18"/>
                <w:szCs w:val="18"/>
                <w:vertAlign w:val="subscript"/>
              </w:rPr>
            </w:pPr>
            <w:r w:rsidRPr="009A3541">
              <w:rPr>
                <w:rFonts w:eastAsiaTheme="minorHAnsi"/>
                <w:b/>
                <w:bCs/>
                <w:color w:val="000000" w:themeColor="text1"/>
                <w:sz w:val="18"/>
                <w:szCs w:val="18"/>
              </w:rPr>
              <w:t>AUC</w:t>
            </w:r>
            <w:r w:rsidRPr="009A3541">
              <w:rPr>
                <w:rFonts w:eastAsiaTheme="minorHAnsi"/>
                <w:b/>
                <w:bCs/>
                <w:color w:val="000000" w:themeColor="text1"/>
                <w:sz w:val="18"/>
                <w:szCs w:val="18"/>
                <w:vertAlign w:val="subscript"/>
              </w:rPr>
              <w:t>0-inf</w:t>
            </w:r>
          </w:p>
          <w:p w14:paraId="3C372DE1" w14:textId="77777777" w:rsidR="009600FD" w:rsidRPr="009A3541" w:rsidRDefault="009600FD" w:rsidP="009600FD">
            <w:pPr>
              <w:jc w:val="center"/>
              <w:rPr>
                <w:rFonts w:eastAsiaTheme="minorHAnsi"/>
                <w:b/>
                <w:bCs/>
                <w:color w:val="000000" w:themeColor="text1"/>
                <w:sz w:val="18"/>
                <w:szCs w:val="18"/>
              </w:rPr>
            </w:pPr>
            <w:r w:rsidRPr="009A3541">
              <w:rPr>
                <w:rFonts w:eastAsiaTheme="minorHAnsi"/>
                <w:b/>
                <w:bCs/>
                <w:color w:val="000000" w:themeColor="text1"/>
                <w:sz w:val="18"/>
                <w:szCs w:val="18"/>
              </w:rPr>
              <w:t>(µg*hr/mL)</w:t>
            </w:r>
          </w:p>
        </w:tc>
        <w:tc>
          <w:tcPr>
            <w:tcW w:w="521" w:type="pct"/>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tcPr>
          <w:p w14:paraId="2BE7EB54" w14:textId="77777777" w:rsidR="009600FD" w:rsidRPr="009A3541" w:rsidRDefault="009600FD" w:rsidP="009600FD">
            <w:pPr>
              <w:jc w:val="center"/>
              <w:rPr>
                <w:rFonts w:eastAsiaTheme="minorHAnsi"/>
                <w:b/>
                <w:bCs/>
                <w:color w:val="000000" w:themeColor="text1"/>
                <w:sz w:val="18"/>
                <w:szCs w:val="18"/>
              </w:rPr>
            </w:pPr>
            <w:r w:rsidRPr="009A3541">
              <w:rPr>
                <w:rFonts w:eastAsiaTheme="minorHAnsi"/>
                <w:b/>
                <w:bCs/>
                <w:color w:val="000000" w:themeColor="text1"/>
                <w:sz w:val="18"/>
                <w:szCs w:val="18"/>
              </w:rPr>
              <w:t>AUC</w:t>
            </w:r>
            <w:r w:rsidRPr="009A3541">
              <w:rPr>
                <w:rFonts w:eastAsiaTheme="minorHAnsi"/>
                <w:b/>
                <w:bCs/>
                <w:color w:val="000000" w:themeColor="text1"/>
                <w:sz w:val="18"/>
                <w:szCs w:val="18"/>
                <w:vertAlign w:val="subscript"/>
              </w:rPr>
              <w:t>0-inf</w:t>
            </w:r>
            <w:r w:rsidRPr="009A3541">
              <w:rPr>
                <w:rFonts w:eastAsiaTheme="minorHAnsi"/>
                <w:b/>
                <w:bCs/>
                <w:color w:val="000000" w:themeColor="text1"/>
                <w:sz w:val="18"/>
                <w:szCs w:val="18"/>
              </w:rPr>
              <w:t>/dose</w:t>
            </w:r>
          </w:p>
          <w:p w14:paraId="7B3BC024" w14:textId="77777777" w:rsidR="009600FD" w:rsidRPr="009A3541" w:rsidRDefault="009600FD" w:rsidP="009600FD">
            <w:pPr>
              <w:jc w:val="center"/>
              <w:rPr>
                <w:rFonts w:eastAsiaTheme="minorHAnsi"/>
                <w:b/>
                <w:bCs/>
                <w:color w:val="000000" w:themeColor="text1"/>
                <w:sz w:val="18"/>
                <w:szCs w:val="18"/>
              </w:rPr>
            </w:pPr>
            <w:r w:rsidRPr="009A3541">
              <w:rPr>
                <w:rFonts w:eastAsiaTheme="minorHAnsi"/>
                <w:b/>
                <w:bCs/>
                <w:color w:val="000000" w:themeColor="text1"/>
                <w:sz w:val="18"/>
                <w:szCs w:val="18"/>
              </w:rPr>
              <w:t>(µg*hr/mL)/</w:t>
            </w:r>
            <w:r w:rsidRPr="009A3541">
              <w:rPr>
                <w:rFonts w:eastAsiaTheme="minorHAnsi"/>
                <w:b/>
                <w:bCs/>
                <w:color w:val="000000" w:themeColor="text1"/>
                <w:sz w:val="18"/>
                <w:szCs w:val="18"/>
              </w:rPr>
              <w:br/>
              <w:t>(mg/kg)</w:t>
            </w:r>
          </w:p>
        </w:tc>
        <w:tc>
          <w:tcPr>
            <w:tcW w:w="451" w:type="pct"/>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tcPr>
          <w:p w14:paraId="3E4721FC" w14:textId="77777777" w:rsidR="009600FD" w:rsidRPr="009A3541" w:rsidRDefault="009600FD" w:rsidP="009600FD">
            <w:pPr>
              <w:jc w:val="center"/>
              <w:rPr>
                <w:rFonts w:eastAsiaTheme="minorHAnsi"/>
                <w:b/>
                <w:bCs/>
                <w:color w:val="000000" w:themeColor="text1"/>
                <w:sz w:val="18"/>
                <w:szCs w:val="18"/>
              </w:rPr>
            </w:pPr>
            <w:r w:rsidRPr="009A3541">
              <w:rPr>
                <w:rFonts w:eastAsiaTheme="minorHAnsi"/>
                <w:b/>
                <w:bCs/>
                <w:color w:val="000000" w:themeColor="text1"/>
                <w:sz w:val="18"/>
                <w:szCs w:val="18"/>
              </w:rPr>
              <w:t>CL</w:t>
            </w:r>
          </w:p>
          <w:p w14:paraId="49EF9298" w14:textId="77777777" w:rsidR="009600FD" w:rsidRPr="009A3541" w:rsidRDefault="009600FD" w:rsidP="009600FD">
            <w:pPr>
              <w:jc w:val="center"/>
              <w:rPr>
                <w:rFonts w:eastAsiaTheme="minorHAnsi"/>
                <w:b/>
                <w:bCs/>
                <w:color w:val="000000" w:themeColor="text1"/>
                <w:sz w:val="18"/>
                <w:szCs w:val="18"/>
              </w:rPr>
            </w:pPr>
            <w:r w:rsidRPr="009A3541">
              <w:rPr>
                <w:rFonts w:eastAsiaTheme="minorHAnsi"/>
                <w:b/>
                <w:bCs/>
                <w:color w:val="000000" w:themeColor="text1"/>
                <w:sz w:val="18"/>
                <w:szCs w:val="18"/>
              </w:rPr>
              <w:t>(mL/hr/kg)</w:t>
            </w:r>
          </w:p>
        </w:tc>
        <w:tc>
          <w:tcPr>
            <w:tcW w:w="448" w:type="pct"/>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tcPr>
          <w:p w14:paraId="06D7A717" w14:textId="77777777" w:rsidR="009600FD" w:rsidRPr="009A3541" w:rsidRDefault="009600FD" w:rsidP="009600FD">
            <w:pPr>
              <w:jc w:val="center"/>
              <w:rPr>
                <w:rFonts w:eastAsiaTheme="minorHAnsi"/>
                <w:b/>
                <w:bCs/>
                <w:color w:val="000000" w:themeColor="text1"/>
                <w:sz w:val="18"/>
                <w:szCs w:val="18"/>
              </w:rPr>
            </w:pPr>
            <w:r w:rsidRPr="009A3541">
              <w:rPr>
                <w:rFonts w:eastAsiaTheme="minorHAnsi"/>
                <w:b/>
                <w:bCs/>
                <w:color w:val="000000" w:themeColor="text1"/>
                <w:sz w:val="18"/>
                <w:szCs w:val="18"/>
              </w:rPr>
              <w:t>t</w:t>
            </w:r>
            <w:r w:rsidRPr="009A3541">
              <w:rPr>
                <w:rFonts w:eastAsiaTheme="minorHAnsi"/>
                <w:b/>
                <w:bCs/>
                <w:color w:val="000000" w:themeColor="text1"/>
                <w:sz w:val="18"/>
                <w:szCs w:val="18"/>
                <w:vertAlign w:val="subscript"/>
              </w:rPr>
              <w:t>max</w:t>
            </w:r>
          </w:p>
          <w:p w14:paraId="1A31D6FA" w14:textId="77777777" w:rsidR="009600FD" w:rsidRPr="009A3541" w:rsidRDefault="009600FD" w:rsidP="009600FD">
            <w:pPr>
              <w:jc w:val="center"/>
              <w:rPr>
                <w:rFonts w:eastAsiaTheme="minorHAnsi"/>
                <w:b/>
                <w:bCs/>
                <w:color w:val="000000" w:themeColor="text1"/>
                <w:sz w:val="18"/>
                <w:szCs w:val="18"/>
              </w:rPr>
            </w:pPr>
            <w:r w:rsidRPr="009A3541">
              <w:rPr>
                <w:rFonts w:eastAsiaTheme="minorHAnsi"/>
                <w:b/>
                <w:bCs/>
                <w:color w:val="000000" w:themeColor="text1"/>
                <w:sz w:val="18"/>
                <w:szCs w:val="18"/>
              </w:rPr>
              <w:t>(hr)</w:t>
            </w:r>
          </w:p>
        </w:tc>
        <w:tc>
          <w:tcPr>
            <w:tcW w:w="471" w:type="pct"/>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tcPr>
          <w:p w14:paraId="05110273" w14:textId="77777777" w:rsidR="009600FD" w:rsidRPr="009A3541" w:rsidRDefault="009600FD" w:rsidP="009600FD">
            <w:pPr>
              <w:jc w:val="center"/>
              <w:rPr>
                <w:rFonts w:eastAsiaTheme="minorHAnsi"/>
                <w:b/>
                <w:bCs/>
                <w:color w:val="000000" w:themeColor="text1"/>
                <w:sz w:val="18"/>
                <w:szCs w:val="18"/>
              </w:rPr>
            </w:pPr>
            <w:r w:rsidRPr="009A3541">
              <w:rPr>
                <w:rFonts w:eastAsiaTheme="minorHAnsi"/>
                <w:b/>
                <w:bCs/>
                <w:color w:val="000000" w:themeColor="text1"/>
                <w:sz w:val="18"/>
                <w:szCs w:val="18"/>
              </w:rPr>
              <w:t>t</w:t>
            </w:r>
            <w:r w:rsidRPr="009A3541">
              <w:rPr>
                <w:rFonts w:eastAsiaTheme="minorHAnsi"/>
                <w:b/>
                <w:bCs/>
                <w:color w:val="000000" w:themeColor="text1"/>
                <w:sz w:val="18"/>
                <w:szCs w:val="18"/>
                <w:vertAlign w:val="subscript"/>
              </w:rPr>
              <w:t>1/2</w:t>
            </w:r>
          </w:p>
          <w:p w14:paraId="7897B025" w14:textId="77777777" w:rsidR="009600FD" w:rsidRPr="009A3541" w:rsidRDefault="009600FD" w:rsidP="009600FD">
            <w:pPr>
              <w:jc w:val="center"/>
              <w:rPr>
                <w:rFonts w:eastAsiaTheme="minorHAnsi"/>
                <w:b/>
                <w:bCs/>
                <w:color w:val="000000" w:themeColor="text1"/>
                <w:sz w:val="18"/>
                <w:szCs w:val="18"/>
              </w:rPr>
            </w:pPr>
            <w:r w:rsidRPr="009A3541">
              <w:rPr>
                <w:rFonts w:eastAsiaTheme="minorHAnsi"/>
                <w:b/>
                <w:bCs/>
                <w:color w:val="000000" w:themeColor="text1"/>
                <w:sz w:val="18"/>
                <w:szCs w:val="18"/>
              </w:rPr>
              <w:t>(hr)</w:t>
            </w:r>
          </w:p>
        </w:tc>
        <w:tc>
          <w:tcPr>
            <w:tcW w:w="470" w:type="pct"/>
            <w:tcBorders>
              <w:top w:val="single" w:sz="8" w:space="0" w:color="000000"/>
              <w:left w:val="nil"/>
              <w:bottom w:val="single" w:sz="8" w:space="0" w:color="000000"/>
              <w:right w:val="nil"/>
            </w:tcBorders>
            <w:vAlign w:val="center"/>
          </w:tcPr>
          <w:p w14:paraId="6E4D6862" w14:textId="77777777" w:rsidR="009600FD" w:rsidRPr="009A3541" w:rsidRDefault="009600FD" w:rsidP="009600FD">
            <w:pPr>
              <w:jc w:val="center"/>
              <w:rPr>
                <w:rFonts w:eastAsiaTheme="minorHAnsi"/>
                <w:b/>
                <w:bCs/>
                <w:color w:val="000000" w:themeColor="text1"/>
                <w:sz w:val="18"/>
                <w:szCs w:val="18"/>
              </w:rPr>
            </w:pPr>
            <w:r w:rsidRPr="009A3541">
              <w:rPr>
                <w:rFonts w:eastAsiaTheme="minorHAnsi"/>
                <w:b/>
                <w:bCs/>
                <w:color w:val="000000" w:themeColor="text1"/>
                <w:sz w:val="18"/>
                <w:szCs w:val="18"/>
              </w:rPr>
              <w:t>V</w:t>
            </w:r>
            <w:r w:rsidRPr="009A3541">
              <w:rPr>
                <w:rFonts w:eastAsiaTheme="minorHAnsi"/>
                <w:b/>
                <w:bCs/>
                <w:color w:val="000000" w:themeColor="text1"/>
                <w:sz w:val="18"/>
                <w:szCs w:val="18"/>
                <w:vertAlign w:val="subscript"/>
              </w:rPr>
              <w:t>ss</w:t>
            </w:r>
          </w:p>
          <w:p w14:paraId="2AAA7C00" w14:textId="77777777" w:rsidR="009600FD" w:rsidRPr="009A3541" w:rsidRDefault="009600FD" w:rsidP="009600FD">
            <w:pPr>
              <w:jc w:val="center"/>
              <w:rPr>
                <w:rFonts w:eastAsiaTheme="minorHAnsi"/>
                <w:b/>
                <w:bCs/>
                <w:color w:val="000000" w:themeColor="text1"/>
                <w:sz w:val="18"/>
                <w:szCs w:val="18"/>
              </w:rPr>
            </w:pPr>
            <w:r w:rsidRPr="009A3541">
              <w:rPr>
                <w:rFonts w:eastAsiaTheme="minorHAnsi"/>
                <w:b/>
                <w:bCs/>
                <w:color w:val="000000" w:themeColor="text1"/>
                <w:sz w:val="18"/>
                <w:szCs w:val="18"/>
              </w:rPr>
              <w:t>(mL/kg)</w:t>
            </w:r>
          </w:p>
        </w:tc>
      </w:tr>
      <w:tr w:rsidR="009A3541" w:rsidRPr="009A3541" w14:paraId="3D4CC7CC" w14:textId="77777777" w:rsidTr="00422647">
        <w:trPr>
          <w:trHeight w:val="79"/>
        </w:trPr>
        <w:tc>
          <w:tcPr>
            <w:tcW w:w="347" w:type="pct"/>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383BBD5D" w14:textId="77777777" w:rsidR="009600FD" w:rsidRPr="009A3541" w:rsidRDefault="009600FD" w:rsidP="009600FD">
            <w:pPr>
              <w:jc w:val="center"/>
              <w:rPr>
                <w:rFonts w:eastAsiaTheme="minorHAnsi"/>
                <w:color w:val="000000" w:themeColor="text1"/>
                <w:sz w:val="22"/>
                <w:szCs w:val="22"/>
                <w:vertAlign w:val="superscript"/>
              </w:rPr>
            </w:pPr>
            <w:r w:rsidRPr="009A3541">
              <w:rPr>
                <w:rFonts w:eastAsiaTheme="minorHAnsi"/>
                <w:color w:val="000000" w:themeColor="text1"/>
                <w:sz w:val="22"/>
                <w:szCs w:val="22"/>
                <w:vertAlign w:val="superscript"/>
              </w:rPr>
              <w:t xml:space="preserve">5 </w:t>
            </w:r>
          </w:p>
        </w:tc>
        <w:tc>
          <w:tcPr>
            <w:tcW w:w="414" w:type="pct"/>
            <w:tcBorders>
              <w:top w:val="single" w:sz="8" w:space="0" w:color="000000"/>
              <w:left w:val="nil"/>
              <w:bottom w:val="nil"/>
              <w:right w:val="nil"/>
            </w:tcBorders>
            <w:shd w:val="clear" w:color="auto" w:fill="auto"/>
            <w:tcMar>
              <w:top w:w="72" w:type="dxa"/>
              <w:left w:w="144" w:type="dxa"/>
              <w:bottom w:w="72" w:type="dxa"/>
              <w:right w:w="144" w:type="dxa"/>
            </w:tcMar>
            <w:vAlign w:val="center"/>
          </w:tcPr>
          <w:p w14:paraId="66DC77DE" w14:textId="77777777" w:rsidR="009600FD" w:rsidRPr="009A3541" w:rsidRDefault="009600FD" w:rsidP="009600FD">
            <w:pPr>
              <w:jc w:val="center"/>
              <w:rPr>
                <w:rFonts w:eastAsiaTheme="minorHAnsi"/>
                <w:color w:val="000000" w:themeColor="text1"/>
                <w:sz w:val="22"/>
                <w:szCs w:val="22"/>
                <w:vertAlign w:val="superscript"/>
              </w:rPr>
            </w:pPr>
            <w:r w:rsidRPr="009A3541">
              <w:rPr>
                <w:rFonts w:eastAsiaTheme="minorHAnsi"/>
                <w:color w:val="000000" w:themeColor="text1"/>
                <w:sz w:val="22"/>
                <w:szCs w:val="22"/>
                <w:vertAlign w:val="superscript"/>
              </w:rPr>
              <w:t>164 (24.7)</w:t>
            </w:r>
          </w:p>
        </w:tc>
        <w:tc>
          <w:tcPr>
            <w:tcW w:w="471" w:type="pct"/>
            <w:tcBorders>
              <w:top w:val="single" w:sz="8" w:space="0" w:color="000000"/>
              <w:left w:val="nil"/>
              <w:bottom w:val="nil"/>
              <w:right w:val="nil"/>
            </w:tcBorders>
            <w:shd w:val="clear" w:color="auto" w:fill="auto"/>
            <w:tcMar>
              <w:top w:w="72" w:type="dxa"/>
              <w:left w:w="144" w:type="dxa"/>
              <w:bottom w:w="72" w:type="dxa"/>
              <w:right w:w="144" w:type="dxa"/>
            </w:tcMar>
            <w:vAlign w:val="center"/>
          </w:tcPr>
          <w:p w14:paraId="32EF6CBF" w14:textId="77777777" w:rsidR="009600FD" w:rsidRPr="009A3541" w:rsidRDefault="009600FD" w:rsidP="009600FD">
            <w:pPr>
              <w:jc w:val="center"/>
              <w:rPr>
                <w:rFonts w:eastAsiaTheme="minorHAnsi"/>
                <w:color w:val="000000" w:themeColor="text1"/>
                <w:sz w:val="22"/>
                <w:szCs w:val="22"/>
                <w:vertAlign w:val="superscript"/>
              </w:rPr>
            </w:pPr>
            <w:r w:rsidRPr="009A3541">
              <w:rPr>
                <w:rFonts w:eastAsiaTheme="minorHAnsi"/>
                <w:color w:val="000000" w:themeColor="text1"/>
                <w:sz w:val="22"/>
                <w:szCs w:val="22"/>
                <w:vertAlign w:val="superscript"/>
              </w:rPr>
              <w:t>156 (9.69)</w:t>
            </w:r>
          </w:p>
        </w:tc>
        <w:tc>
          <w:tcPr>
            <w:tcW w:w="471" w:type="pct"/>
            <w:tcBorders>
              <w:top w:val="single" w:sz="8" w:space="0" w:color="000000"/>
              <w:left w:val="nil"/>
              <w:bottom w:val="nil"/>
              <w:right w:val="nil"/>
            </w:tcBorders>
            <w:shd w:val="clear" w:color="auto" w:fill="auto"/>
            <w:tcMar>
              <w:top w:w="72" w:type="dxa"/>
              <w:left w:w="144" w:type="dxa"/>
              <w:bottom w:w="72" w:type="dxa"/>
              <w:right w:w="144" w:type="dxa"/>
            </w:tcMar>
            <w:vAlign w:val="center"/>
          </w:tcPr>
          <w:p w14:paraId="262BA0D9" w14:textId="77777777" w:rsidR="009600FD" w:rsidRPr="009A3541" w:rsidRDefault="009600FD" w:rsidP="009600FD">
            <w:pPr>
              <w:jc w:val="center"/>
              <w:rPr>
                <w:rFonts w:eastAsiaTheme="minorHAnsi"/>
                <w:color w:val="000000" w:themeColor="text1"/>
                <w:sz w:val="22"/>
                <w:szCs w:val="22"/>
                <w:vertAlign w:val="superscript"/>
              </w:rPr>
            </w:pPr>
            <w:r w:rsidRPr="009A3541">
              <w:rPr>
                <w:rFonts w:eastAsiaTheme="minorHAnsi"/>
                <w:color w:val="000000" w:themeColor="text1"/>
                <w:sz w:val="22"/>
                <w:szCs w:val="22"/>
                <w:vertAlign w:val="superscript"/>
              </w:rPr>
              <w:t>31.2 (1.94)</w:t>
            </w:r>
          </w:p>
        </w:tc>
        <w:tc>
          <w:tcPr>
            <w:tcW w:w="471" w:type="pct"/>
            <w:tcBorders>
              <w:top w:val="single" w:sz="8" w:space="0" w:color="000000"/>
              <w:left w:val="nil"/>
              <w:bottom w:val="nil"/>
              <w:right w:val="nil"/>
            </w:tcBorders>
            <w:shd w:val="clear" w:color="auto" w:fill="auto"/>
            <w:tcMar>
              <w:top w:w="72" w:type="dxa"/>
              <w:left w:w="144" w:type="dxa"/>
              <w:bottom w:w="72" w:type="dxa"/>
              <w:right w:w="144" w:type="dxa"/>
            </w:tcMar>
            <w:vAlign w:val="center"/>
          </w:tcPr>
          <w:p w14:paraId="72C666EA" w14:textId="77777777" w:rsidR="009600FD" w:rsidRPr="009A3541" w:rsidRDefault="009600FD" w:rsidP="009600FD">
            <w:pPr>
              <w:jc w:val="center"/>
              <w:rPr>
                <w:rFonts w:eastAsiaTheme="minorHAnsi"/>
                <w:color w:val="000000" w:themeColor="text1"/>
                <w:sz w:val="22"/>
                <w:szCs w:val="22"/>
                <w:vertAlign w:val="superscript"/>
              </w:rPr>
            </w:pPr>
            <w:r w:rsidRPr="009A3541">
              <w:rPr>
                <w:rFonts w:eastAsiaTheme="minorHAnsi"/>
                <w:color w:val="000000" w:themeColor="text1"/>
                <w:sz w:val="22"/>
                <w:szCs w:val="22"/>
                <w:vertAlign w:val="superscript"/>
              </w:rPr>
              <w:t>2870 (331)</w:t>
            </w:r>
          </w:p>
        </w:tc>
        <w:tc>
          <w:tcPr>
            <w:tcW w:w="464" w:type="pct"/>
            <w:tcBorders>
              <w:top w:val="single" w:sz="8" w:space="0" w:color="000000"/>
              <w:left w:val="nil"/>
              <w:bottom w:val="nil"/>
              <w:right w:val="nil"/>
            </w:tcBorders>
            <w:shd w:val="clear" w:color="auto" w:fill="auto"/>
            <w:tcMar>
              <w:top w:w="72" w:type="dxa"/>
              <w:left w:w="144" w:type="dxa"/>
              <w:bottom w:w="72" w:type="dxa"/>
              <w:right w:w="144" w:type="dxa"/>
            </w:tcMar>
            <w:vAlign w:val="center"/>
          </w:tcPr>
          <w:p w14:paraId="40672727" w14:textId="77777777" w:rsidR="009600FD" w:rsidRPr="009A3541" w:rsidRDefault="009600FD" w:rsidP="009600FD">
            <w:pPr>
              <w:jc w:val="center"/>
              <w:rPr>
                <w:rFonts w:eastAsiaTheme="minorHAnsi"/>
                <w:color w:val="000000" w:themeColor="text1"/>
                <w:sz w:val="22"/>
                <w:szCs w:val="22"/>
                <w:vertAlign w:val="superscript"/>
              </w:rPr>
            </w:pPr>
            <w:r w:rsidRPr="009A3541">
              <w:rPr>
                <w:rFonts w:eastAsiaTheme="minorHAnsi"/>
                <w:color w:val="000000" w:themeColor="text1"/>
                <w:sz w:val="22"/>
                <w:szCs w:val="22"/>
                <w:vertAlign w:val="superscript"/>
              </w:rPr>
              <w:t>2870 (331)</w:t>
            </w:r>
          </w:p>
        </w:tc>
        <w:tc>
          <w:tcPr>
            <w:tcW w:w="521" w:type="pct"/>
            <w:tcBorders>
              <w:top w:val="single" w:sz="8" w:space="0" w:color="000000"/>
              <w:left w:val="nil"/>
              <w:bottom w:val="nil"/>
              <w:right w:val="nil"/>
            </w:tcBorders>
            <w:shd w:val="clear" w:color="auto" w:fill="auto"/>
            <w:tcMar>
              <w:top w:w="72" w:type="dxa"/>
              <w:left w:w="144" w:type="dxa"/>
              <w:bottom w:w="72" w:type="dxa"/>
              <w:right w:w="144" w:type="dxa"/>
            </w:tcMar>
            <w:vAlign w:val="center"/>
          </w:tcPr>
          <w:p w14:paraId="5055DEA8" w14:textId="77777777" w:rsidR="009600FD" w:rsidRPr="009A3541" w:rsidRDefault="009600FD" w:rsidP="009600FD">
            <w:pPr>
              <w:jc w:val="center"/>
              <w:rPr>
                <w:rFonts w:eastAsiaTheme="minorHAnsi"/>
                <w:color w:val="000000" w:themeColor="text1"/>
                <w:sz w:val="22"/>
                <w:szCs w:val="22"/>
                <w:vertAlign w:val="superscript"/>
              </w:rPr>
            </w:pPr>
            <w:r w:rsidRPr="009A3541">
              <w:rPr>
                <w:rFonts w:eastAsiaTheme="minorHAnsi"/>
                <w:color w:val="000000" w:themeColor="text1"/>
                <w:sz w:val="22"/>
                <w:szCs w:val="22"/>
                <w:vertAlign w:val="superscript"/>
              </w:rPr>
              <w:t>574 (66.2)</w:t>
            </w:r>
          </w:p>
        </w:tc>
        <w:tc>
          <w:tcPr>
            <w:tcW w:w="451" w:type="pct"/>
            <w:tcBorders>
              <w:top w:val="single" w:sz="8" w:space="0" w:color="000000"/>
              <w:left w:val="nil"/>
              <w:bottom w:val="nil"/>
              <w:right w:val="nil"/>
            </w:tcBorders>
            <w:shd w:val="clear" w:color="auto" w:fill="auto"/>
            <w:tcMar>
              <w:top w:w="72" w:type="dxa"/>
              <w:left w:w="144" w:type="dxa"/>
              <w:bottom w:w="72" w:type="dxa"/>
              <w:right w:w="144" w:type="dxa"/>
            </w:tcMar>
            <w:vAlign w:val="center"/>
          </w:tcPr>
          <w:p w14:paraId="094BA48F" w14:textId="77777777" w:rsidR="009600FD" w:rsidRPr="009A3541" w:rsidRDefault="009600FD" w:rsidP="009600FD">
            <w:pPr>
              <w:jc w:val="center"/>
              <w:rPr>
                <w:rFonts w:eastAsiaTheme="minorHAnsi"/>
                <w:color w:val="000000" w:themeColor="text1"/>
                <w:sz w:val="22"/>
                <w:szCs w:val="22"/>
                <w:vertAlign w:val="superscript"/>
              </w:rPr>
            </w:pPr>
            <w:r w:rsidRPr="009A3541">
              <w:rPr>
                <w:rFonts w:eastAsiaTheme="minorHAnsi"/>
                <w:color w:val="000000" w:themeColor="text1"/>
                <w:sz w:val="22"/>
                <w:szCs w:val="22"/>
                <w:vertAlign w:val="superscript"/>
              </w:rPr>
              <w:t>1.76 (0.211)</w:t>
            </w:r>
          </w:p>
        </w:tc>
        <w:tc>
          <w:tcPr>
            <w:tcW w:w="448" w:type="pct"/>
            <w:tcBorders>
              <w:top w:val="single" w:sz="8" w:space="0" w:color="000000"/>
              <w:left w:val="nil"/>
              <w:bottom w:val="nil"/>
              <w:right w:val="nil"/>
            </w:tcBorders>
            <w:shd w:val="clear" w:color="auto" w:fill="auto"/>
            <w:tcMar>
              <w:top w:w="72" w:type="dxa"/>
              <w:left w:w="144" w:type="dxa"/>
              <w:bottom w:w="72" w:type="dxa"/>
              <w:right w:w="144" w:type="dxa"/>
            </w:tcMar>
            <w:vAlign w:val="center"/>
          </w:tcPr>
          <w:p w14:paraId="35F4A70A" w14:textId="77777777" w:rsidR="009600FD" w:rsidRPr="009A3541" w:rsidRDefault="009600FD" w:rsidP="009600FD">
            <w:pPr>
              <w:jc w:val="center"/>
              <w:rPr>
                <w:rFonts w:eastAsiaTheme="minorHAnsi"/>
                <w:color w:val="000000" w:themeColor="text1"/>
                <w:sz w:val="22"/>
                <w:szCs w:val="22"/>
                <w:vertAlign w:val="superscript"/>
              </w:rPr>
            </w:pPr>
            <w:r w:rsidRPr="009A3541">
              <w:rPr>
                <w:rFonts w:eastAsiaTheme="minorHAnsi"/>
                <w:color w:val="000000" w:themeColor="text1"/>
                <w:sz w:val="22"/>
                <w:szCs w:val="22"/>
                <w:vertAlign w:val="superscript"/>
              </w:rPr>
              <w:t>0.278 (0.192)</w:t>
            </w:r>
          </w:p>
        </w:tc>
        <w:tc>
          <w:tcPr>
            <w:tcW w:w="471" w:type="pct"/>
            <w:tcBorders>
              <w:top w:val="single" w:sz="8" w:space="0" w:color="000000"/>
              <w:left w:val="nil"/>
              <w:bottom w:val="nil"/>
              <w:right w:val="nil"/>
            </w:tcBorders>
            <w:shd w:val="clear" w:color="auto" w:fill="auto"/>
            <w:tcMar>
              <w:top w:w="72" w:type="dxa"/>
              <w:left w:w="144" w:type="dxa"/>
              <w:bottom w:w="72" w:type="dxa"/>
              <w:right w:w="144" w:type="dxa"/>
            </w:tcMar>
            <w:vAlign w:val="center"/>
          </w:tcPr>
          <w:p w14:paraId="05B9011B" w14:textId="77777777" w:rsidR="009600FD" w:rsidRPr="009A3541" w:rsidRDefault="009600FD" w:rsidP="009600FD">
            <w:pPr>
              <w:jc w:val="center"/>
              <w:rPr>
                <w:rFonts w:eastAsiaTheme="minorHAnsi"/>
                <w:color w:val="000000" w:themeColor="text1"/>
                <w:sz w:val="22"/>
                <w:szCs w:val="22"/>
                <w:vertAlign w:val="superscript"/>
              </w:rPr>
            </w:pPr>
            <w:r w:rsidRPr="009A3541">
              <w:rPr>
                <w:rFonts w:eastAsiaTheme="minorHAnsi"/>
                <w:color w:val="000000" w:themeColor="text1"/>
                <w:sz w:val="22"/>
                <w:szCs w:val="22"/>
                <w:vertAlign w:val="superscript"/>
              </w:rPr>
              <w:t>4.69 (1.14)</w:t>
            </w:r>
          </w:p>
        </w:tc>
        <w:tc>
          <w:tcPr>
            <w:tcW w:w="470" w:type="pct"/>
            <w:tcBorders>
              <w:top w:val="single" w:sz="8" w:space="0" w:color="000000"/>
              <w:left w:val="nil"/>
              <w:bottom w:val="nil"/>
              <w:right w:val="nil"/>
            </w:tcBorders>
          </w:tcPr>
          <w:p w14:paraId="256C0D73" w14:textId="77777777" w:rsidR="009600FD" w:rsidRPr="009A3541" w:rsidRDefault="009600FD" w:rsidP="009600FD">
            <w:pPr>
              <w:jc w:val="center"/>
              <w:rPr>
                <w:rFonts w:eastAsiaTheme="minorHAnsi"/>
                <w:color w:val="000000" w:themeColor="text1"/>
                <w:sz w:val="22"/>
                <w:szCs w:val="22"/>
                <w:vertAlign w:val="superscript"/>
              </w:rPr>
            </w:pPr>
            <w:r w:rsidRPr="009A3541">
              <w:rPr>
                <w:rFonts w:eastAsiaTheme="minorHAnsi"/>
                <w:color w:val="000000" w:themeColor="text1"/>
                <w:sz w:val="22"/>
                <w:szCs w:val="22"/>
                <w:vertAlign w:val="superscript"/>
              </w:rPr>
              <w:t>30.9 (0.82)</w:t>
            </w:r>
          </w:p>
        </w:tc>
      </w:tr>
      <w:tr w:rsidR="009A3541" w:rsidRPr="009A3541" w14:paraId="4511CB18" w14:textId="77777777" w:rsidTr="00422647">
        <w:trPr>
          <w:trHeight w:val="20"/>
        </w:trPr>
        <w:tc>
          <w:tcPr>
            <w:tcW w:w="347" w:type="pct"/>
            <w:tcBorders>
              <w:top w:val="nil"/>
              <w:left w:val="nil"/>
              <w:bottom w:val="nil"/>
              <w:right w:val="nil"/>
            </w:tcBorders>
            <w:shd w:val="clear" w:color="auto" w:fill="auto"/>
            <w:tcMar>
              <w:top w:w="72" w:type="dxa"/>
              <w:left w:w="144" w:type="dxa"/>
              <w:bottom w:w="72" w:type="dxa"/>
              <w:right w:w="144" w:type="dxa"/>
            </w:tcMar>
            <w:vAlign w:val="center"/>
            <w:hideMark/>
          </w:tcPr>
          <w:p w14:paraId="4599C0D7" w14:textId="77777777" w:rsidR="009600FD" w:rsidRPr="009A3541" w:rsidRDefault="009600FD" w:rsidP="009600FD">
            <w:pPr>
              <w:jc w:val="center"/>
              <w:rPr>
                <w:rFonts w:eastAsiaTheme="minorHAnsi"/>
                <w:color w:val="000000" w:themeColor="text1"/>
                <w:sz w:val="22"/>
                <w:szCs w:val="22"/>
                <w:vertAlign w:val="superscript"/>
              </w:rPr>
            </w:pPr>
            <w:r w:rsidRPr="009A3541">
              <w:rPr>
                <w:rFonts w:eastAsiaTheme="minorHAnsi"/>
                <w:color w:val="000000" w:themeColor="text1"/>
                <w:sz w:val="22"/>
                <w:szCs w:val="22"/>
                <w:vertAlign w:val="superscript"/>
              </w:rPr>
              <w:t>20</w:t>
            </w:r>
          </w:p>
        </w:tc>
        <w:tc>
          <w:tcPr>
            <w:tcW w:w="414" w:type="pct"/>
            <w:tcBorders>
              <w:top w:val="nil"/>
              <w:left w:val="nil"/>
              <w:bottom w:val="nil"/>
              <w:right w:val="nil"/>
            </w:tcBorders>
            <w:shd w:val="clear" w:color="auto" w:fill="auto"/>
            <w:tcMar>
              <w:top w:w="72" w:type="dxa"/>
              <w:left w:w="144" w:type="dxa"/>
              <w:bottom w:w="72" w:type="dxa"/>
              <w:right w:w="144" w:type="dxa"/>
            </w:tcMar>
            <w:vAlign w:val="center"/>
          </w:tcPr>
          <w:p w14:paraId="3687C8E1" w14:textId="77777777" w:rsidR="009600FD" w:rsidRPr="009A3541" w:rsidRDefault="009600FD" w:rsidP="009600FD">
            <w:pPr>
              <w:jc w:val="center"/>
              <w:rPr>
                <w:rFonts w:eastAsiaTheme="minorHAnsi"/>
                <w:color w:val="000000" w:themeColor="text1"/>
                <w:sz w:val="22"/>
                <w:szCs w:val="22"/>
                <w:vertAlign w:val="superscript"/>
              </w:rPr>
            </w:pPr>
            <w:r w:rsidRPr="009A3541">
              <w:rPr>
                <w:rFonts w:eastAsiaTheme="minorHAnsi"/>
                <w:color w:val="000000" w:themeColor="text1"/>
                <w:sz w:val="22"/>
                <w:szCs w:val="22"/>
                <w:vertAlign w:val="superscript"/>
              </w:rPr>
              <w:t>742 (91.2)</w:t>
            </w:r>
          </w:p>
        </w:tc>
        <w:tc>
          <w:tcPr>
            <w:tcW w:w="471" w:type="pct"/>
            <w:tcBorders>
              <w:top w:val="nil"/>
              <w:left w:val="nil"/>
              <w:bottom w:val="nil"/>
              <w:right w:val="nil"/>
            </w:tcBorders>
            <w:shd w:val="clear" w:color="auto" w:fill="auto"/>
            <w:tcMar>
              <w:top w:w="72" w:type="dxa"/>
              <w:left w:w="144" w:type="dxa"/>
              <w:bottom w:w="72" w:type="dxa"/>
              <w:right w:w="144" w:type="dxa"/>
            </w:tcMar>
            <w:vAlign w:val="center"/>
          </w:tcPr>
          <w:p w14:paraId="1232323D" w14:textId="77777777" w:rsidR="009600FD" w:rsidRPr="009A3541" w:rsidRDefault="009600FD" w:rsidP="009600FD">
            <w:pPr>
              <w:jc w:val="center"/>
              <w:rPr>
                <w:rFonts w:eastAsiaTheme="minorHAnsi"/>
                <w:color w:val="000000" w:themeColor="text1"/>
                <w:sz w:val="22"/>
                <w:szCs w:val="22"/>
                <w:vertAlign w:val="superscript"/>
              </w:rPr>
            </w:pPr>
            <w:r w:rsidRPr="009A3541">
              <w:rPr>
                <w:rFonts w:eastAsiaTheme="minorHAnsi"/>
                <w:color w:val="000000" w:themeColor="text1"/>
                <w:sz w:val="22"/>
                <w:szCs w:val="22"/>
                <w:vertAlign w:val="superscript"/>
              </w:rPr>
              <w:t>697 (28.1)</w:t>
            </w:r>
          </w:p>
        </w:tc>
        <w:tc>
          <w:tcPr>
            <w:tcW w:w="471" w:type="pct"/>
            <w:tcBorders>
              <w:top w:val="nil"/>
              <w:left w:val="nil"/>
              <w:bottom w:val="nil"/>
              <w:right w:val="nil"/>
            </w:tcBorders>
            <w:shd w:val="clear" w:color="auto" w:fill="auto"/>
            <w:tcMar>
              <w:top w:w="72" w:type="dxa"/>
              <w:left w:w="144" w:type="dxa"/>
              <w:bottom w:w="72" w:type="dxa"/>
              <w:right w:w="144" w:type="dxa"/>
            </w:tcMar>
            <w:vAlign w:val="center"/>
          </w:tcPr>
          <w:p w14:paraId="2ABE011D" w14:textId="77777777" w:rsidR="009600FD" w:rsidRPr="009A3541" w:rsidRDefault="009600FD" w:rsidP="009600FD">
            <w:pPr>
              <w:jc w:val="center"/>
              <w:rPr>
                <w:rFonts w:eastAsiaTheme="minorHAnsi"/>
                <w:color w:val="000000" w:themeColor="text1"/>
                <w:sz w:val="22"/>
                <w:szCs w:val="22"/>
                <w:vertAlign w:val="superscript"/>
              </w:rPr>
            </w:pPr>
            <w:r w:rsidRPr="009A3541">
              <w:rPr>
                <w:rFonts w:eastAsiaTheme="minorHAnsi"/>
                <w:color w:val="000000" w:themeColor="text1"/>
                <w:sz w:val="22"/>
                <w:szCs w:val="22"/>
                <w:vertAlign w:val="superscript"/>
              </w:rPr>
              <w:t>34.9 (1.4)</w:t>
            </w:r>
          </w:p>
        </w:tc>
        <w:tc>
          <w:tcPr>
            <w:tcW w:w="471" w:type="pct"/>
            <w:tcBorders>
              <w:top w:val="nil"/>
              <w:left w:val="nil"/>
              <w:bottom w:val="nil"/>
              <w:right w:val="nil"/>
            </w:tcBorders>
            <w:shd w:val="clear" w:color="auto" w:fill="auto"/>
            <w:tcMar>
              <w:top w:w="72" w:type="dxa"/>
              <w:left w:w="144" w:type="dxa"/>
              <w:bottom w:w="72" w:type="dxa"/>
              <w:right w:w="144" w:type="dxa"/>
            </w:tcMar>
            <w:vAlign w:val="center"/>
          </w:tcPr>
          <w:p w14:paraId="563D7CCA" w14:textId="77777777" w:rsidR="009600FD" w:rsidRPr="009A3541" w:rsidRDefault="009600FD" w:rsidP="009600FD">
            <w:pPr>
              <w:jc w:val="center"/>
              <w:rPr>
                <w:rFonts w:eastAsiaTheme="minorHAnsi"/>
                <w:color w:val="000000" w:themeColor="text1"/>
                <w:sz w:val="22"/>
                <w:szCs w:val="22"/>
                <w:vertAlign w:val="superscript"/>
              </w:rPr>
            </w:pPr>
            <w:r w:rsidRPr="009A3541">
              <w:rPr>
                <w:rFonts w:eastAsiaTheme="minorHAnsi"/>
                <w:color w:val="000000" w:themeColor="text1"/>
                <w:sz w:val="22"/>
                <w:szCs w:val="22"/>
                <w:vertAlign w:val="superscript"/>
              </w:rPr>
              <w:t>26500 (3000)</w:t>
            </w:r>
          </w:p>
        </w:tc>
        <w:tc>
          <w:tcPr>
            <w:tcW w:w="464" w:type="pct"/>
            <w:tcBorders>
              <w:top w:val="nil"/>
              <w:left w:val="nil"/>
              <w:bottom w:val="nil"/>
              <w:right w:val="nil"/>
            </w:tcBorders>
            <w:shd w:val="clear" w:color="auto" w:fill="auto"/>
            <w:tcMar>
              <w:top w:w="72" w:type="dxa"/>
              <w:left w:w="144" w:type="dxa"/>
              <w:bottom w:w="72" w:type="dxa"/>
              <w:right w:w="144" w:type="dxa"/>
            </w:tcMar>
            <w:vAlign w:val="center"/>
          </w:tcPr>
          <w:p w14:paraId="0FE9479F" w14:textId="77777777" w:rsidR="009600FD" w:rsidRPr="009A3541" w:rsidRDefault="009600FD" w:rsidP="009600FD">
            <w:pPr>
              <w:jc w:val="center"/>
              <w:rPr>
                <w:rFonts w:eastAsiaTheme="minorHAnsi"/>
                <w:color w:val="000000" w:themeColor="text1"/>
                <w:sz w:val="22"/>
                <w:szCs w:val="22"/>
                <w:vertAlign w:val="superscript"/>
              </w:rPr>
            </w:pPr>
            <w:r w:rsidRPr="009A3541">
              <w:rPr>
                <w:rFonts w:eastAsiaTheme="minorHAnsi"/>
                <w:color w:val="000000" w:themeColor="text1"/>
                <w:sz w:val="22"/>
                <w:szCs w:val="22"/>
                <w:vertAlign w:val="superscript"/>
              </w:rPr>
              <w:t>26600 (2820)</w:t>
            </w:r>
          </w:p>
        </w:tc>
        <w:tc>
          <w:tcPr>
            <w:tcW w:w="521" w:type="pct"/>
            <w:tcBorders>
              <w:top w:val="nil"/>
              <w:left w:val="nil"/>
              <w:bottom w:val="nil"/>
              <w:right w:val="nil"/>
            </w:tcBorders>
            <w:shd w:val="clear" w:color="auto" w:fill="auto"/>
            <w:tcMar>
              <w:top w:w="72" w:type="dxa"/>
              <w:left w:w="144" w:type="dxa"/>
              <w:bottom w:w="72" w:type="dxa"/>
              <w:right w:w="144" w:type="dxa"/>
            </w:tcMar>
            <w:vAlign w:val="center"/>
          </w:tcPr>
          <w:p w14:paraId="036D6A5E" w14:textId="77777777" w:rsidR="009600FD" w:rsidRPr="009A3541" w:rsidRDefault="009600FD" w:rsidP="009600FD">
            <w:pPr>
              <w:jc w:val="center"/>
              <w:rPr>
                <w:rFonts w:eastAsiaTheme="minorHAnsi"/>
                <w:color w:val="000000" w:themeColor="text1"/>
                <w:sz w:val="22"/>
                <w:szCs w:val="22"/>
                <w:vertAlign w:val="superscript"/>
              </w:rPr>
            </w:pPr>
            <w:r w:rsidRPr="009A3541">
              <w:rPr>
                <w:rFonts w:eastAsiaTheme="minorHAnsi"/>
                <w:color w:val="000000" w:themeColor="text1"/>
                <w:sz w:val="22"/>
                <w:szCs w:val="22"/>
                <w:vertAlign w:val="superscript"/>
              </w:rPr>
              <w:t>1330 (141)</w:t>
            </w:r>
          </w:p>
        </w:tc>
        <w:tc>
          <w:tcPr>
            <w:tcW w:w="451" w:type="pct"/>
            <w:tcBorders>
              <w:top w:val="nil"/>
              <w:left w:val="nil"/>
              <w:bottom w:val="nil"/>
              <w:right w:val="nil"/>
            </w:tcBorders>
            <w:shd w:val="clear" w:color="auto" w:fill="auto"/>
            <w:tcMar>
              <w:top w:w="72" w:type="dxa"/>
              <w:left w:w="144" w:type="dxa"/>
              <w:bottom w:w="72" w:type="dxa"/>
              <w:right w:w="144" w:type="dxa"/>
            </w:tcMar>
            <w:vAlign w:val="center"/>
          </w:tcPr>
          <w:p w14:paraId="17965631" w14:textId="77777777" w:rsidR="009600FD" w:rsidRPr="009A3541" w:rsidRDefault="009600FD" w:rsidP="009600FD">
            <w:pPr>
              <w:jc w:val="center"/>
              <w:rPr>
                <w:rFonts w:eastAsiaTheme="minorHAnsi"/>
                <w:color w:val="000000" w:themeColor="text1"/>
                <w:sz w:val="22"/>
                <w:szCs w:val="22"/>
                <w:vertAlign w:val="superscript"/>
              </w:rPr>
            </w:pPr>
            <w:r w:rsidRPr="009A3541">
              <w:rPr>
                <w:rFonts w:eastAsiaTheme="minorHAnsi"/>
                <w:color w:val="000000" w:themeColor="text1"/>
                <w:sz w:val="22"/>
                <w:szCs w:val="22"/>
                <w:vertAlign w:val="superscript"/>
              </w:rPr>
              <w:t>0.757 (0.08)</w:t>
            </w:r>
          </w:p>
        </w:tc>
        <w:tc>
          <w:tcPr>
            <w:tcW w:w="448" w:type="pct"/>
            <w:tcBorders>
              <w:top w:val="nil"/>
              <w:left w:val="nil"/>
              <w:bottom w:val="nil"/>
              <w:right w:val="nil"/>
            </w:tcBorders>
            <w:shd w:val="clear" w:color="auto" w:fill="auto"/>
            <w:tcMar>
              <w:top w:w="72" w:type="dxa"/>
              <w:left w:w="144" w:type="dxa"/>
              <w:bottom w:w="72" w:type="dxa"/>
              <w:right w:w="144" w:type="dxa"/>
            </w:tcMar>
            <w:vAlign w:val="center"/>
          </w:tcPr>
          <w:p w14:paraId="7D75588F" w14:textId="77777777" w:rsidR="009600FD" w:rsidRPr="009A3541" w:rsidRDefault="009600FD" w:rsidP="009600FD">
            <w:pPr>
              <w:jc w:val="center"/>
              <w:rPr>
                <w:rFonts w:eastAsiaTheme="minorHAnsi"/>
                <w:color w:val="000000" w:themeColor="text1"/>
                <w:sz w:val="22"/>
                <w:szCs w:val="22"/>
                <w:vertAlign w:val="superscript"/>
              </w:rPr>
            </w:pPr>
            <w:r w:rsidRPr="009A3541">
              <w:rPr>
                <w:rFonts w:eastAsiaTheme="minorHAnsi"/>
                <w:color w:val="000000" w:themeColor="text1"/>
                <w:sz w:val="22"/>
                <w:szCs w:val="22"/>
                <w:vertAlign w:val="superscript"/>
              </w:rPr>
              <w:t>0.278 (0.192)</w:t>
            </w:r>
          </w:p>
        </w:tc>
        <w:tc>
          <w:tcPr>
            <w:tcW w:w="471" w:type="pct"/>
            <w:tcBorders>
              <w:top w:val="nil"/>
              <w:left w:val="nil"/>
              <w:bottom w:val="nil"/>
              <w:right w:val="nil"/>
            </w:tcBorders>
            <w:shd w:val="clear" w:color="auto" w:fill="auto"/>
            <w:tcMar>
              <w:top w:w="72" w:type="dxa"/>
              <w:left w:w="144" w:type="dxa"/>
              <w:bottom w:w="72" w:type="dxa"/>
              <w:right w:w="144" w:type="dxa"/>
            </w:tcMar>
            <w:vAlign w:val="center"/>
          </w:tcPr>
          <w:p w14:paraId="19D36016" w14:textId="77777777" w:rsidR="009600FD" w:rsidRPr="009A3541" w:rsidRDefault="009600FD" w:rsidP="009600FD">
            <w:pPr>
              <w:jc w:val="center"/>
              <w:rPr>
                <w:rFonts w:eastAsiaTheme="minorHAnsi"/>
                <w:color w:val="000000" w:themeColor="text1"/>
                <w:sz w:val="22"/>
                <w:szCs w:val="22"/>
                <w:vertAlign w:val="superscript"/>
              </w:rPr>
            </w:pPr>
            <w:r w:rsidRPr="009A3541">
              <w:rPr>
                <w:rFonts w:eastAsiaTheme="minorHAnsi"/>
                <w:color w:val="000000" w:themeColor="text1"/>
                <w:sz w:val="22"/>
                <w:szCs w:val="22"/>
                <w:vertAlign w:val="superscript"/>
              </w:rPr>
              <w:t>13.3 (7.04)</w:t>
            </w:r>
          </w:p>
        </w:tc>
        <w:tc>
          <w:tcPr>
            <w:tcW w:w="470" w:type="pct"/>
            <w:tcBorders>
              <w:top w:val="nil"/>
              <w:left w:val="nil"/>
              <w:bottom w:val="nil"/>
              <w:right w:val="nil"/>
            </w:tcBorders>
          </w:tcPr>
          <w:p w14:paraId="5D19E277" w14:textId="77777777" w:rsidR="009600FD" w:rsidRPr="009A3541" w:rsidRDefault="009600FD" w:rsidP="009600FD">
            <w:pPr>
              <w:jc w:val="center"/>
              <w:rPr>
                <w:rFonts w:eastAsiaTheme="minorHAnsi"/>
                <w:color w:val="000000" w:themeColor="text1"/>
                <w:sz w:val="22"/>
                <w:szCs w:val="22"/>
                <w:vertAlign w:val="superscript"/>
              </w:rPr>
            </w:pPr>
            <w:r w:rsidRPr="009A3541">
              <w:rPr>
                <w:rFonts w:eastAsiaTheme="minorHAnsi"/>
                <w:color w:val="000000" w:themeColor="text1"/>
                <w:sz w:val="22"/>
                <w:szCs w:val="22"/>
                <w:vertAlign w:val="superscript"/>
              </w:rPr>
              <w:t>32.2 (3.03)</w:t>
            </w:r>
          </w:p>
        </w:tc>
      </w:tr>
      <w:tr w:rsidR="009A3541" w:rsidRPr="009A3541" w14:paraId="365153BD" w14:textId="77777777" w:rsidTr="00422647">
        <w:trPr>
          <w:trHeight w:val="20"/>
        </w:trPr>
        <w:tc>
          <w:tcPr>
            <w:tcW w:w="347" w:type="pct"/>
            <w:tcBorders>
              <w:top w:val="nil"/>
              <w:left w:val="nil"/>
              <w:bottom w:val="nil"/>
              <w:right w:val="nil"/>
            </w:tcBorders>
            <w:shd w:val="clear" w:color="auto" w:fill="auto"/>
            <w:tcMar>
              <w:top w:w="72" w:type="dxa"/>
              <w:left w:w="144" w:type="dxa"/>
              <w:bottom w:w="72" w:type="dxa"/>
              <w:right w:w="144" w:type="dxa"/>
            </w:tcMar>
            <w:vAlign w:val="center"/>
            <w:hideMark/>
          </w:tcPr>
          <w:p w14:paraId="56A925B8" w14:textId="77777777" w:rsidR="009600FD" w:rsidRPr="009A3541" w:rsidRDefault="009600FD" w:rsidP="009600FD">
            <w:pPr>
              <w:jc w:val="center"/>
              <w:rPr>
                <w:rFonts w:eastAsiaTheme="minorHAnsi"/>
                <w:color w:val="000000" w:themeColor="text1"/>
                <w:sz w:val="22"/>
                <w:szCs w:val="22"/>
                <w:vertAlign w:val="superscript"/>
              </w:rPr>
            </w:pPr>
            <w:r w:rsidRPr="009A3541">
              <w:rPr>
                <w:rFonts w:eastAsiaTheme="minorHAnsi"/>
                <w:color w:val="000000" w:themeColor="text1"/>
                <w:sz w:val="22"/>
                <w:szCs w:val="22"/>
                <w:vertAlign w:val="superscript"/>
              </w:rPr>
              <w:t>60</w:t>
            </w:r>
          </w:p>
        </w:tc>
        <w:tc>
          <w:tcPr>
            <w:tcW w:w="414" w:type="pct"/>
            <w:tcBorders>
              <w:top w:val="nil"/>
              <w:left w:val="nil"/>
              <w:bottom w:val="nil"/>
              <w:right w:val="nil"/>
            </w:tcBorders>
            <w:shd w:val="clear" w:color="auto" w:fill="auto"/>
            <w:tcMar>
              <w:top w:w="72" w:type="dxa"/>
              <w:left w:w="144" w:type="dxa"/>
              <w:bottom w:w="72" w:type="dxa"/>
              <w:right w:w="144" w:type="dxa"/>
            </w:tcMar>
            <w:vAlign w:val="center"/>
          </w:tcPr>
          <w:p w14:paraId="3218E10E" w14:textId="77777777" w:rsidR="009600FD" w:rsidRPr="009A3541" w:rsidRDefault="009600FD" w:rsidP="009600FD">
            <w:pPr>
              <w:jc w:val="center"/>
              <w:rPr>
                <w:rFonts w:eastAsiaTheme="minorHAnsi"/>
                <w:color w:val="000000" w:themeColor="text1"/>
                <w:sz w:val="22"/>
                <w:szCs w:val="22"/>
                <w:vertAlign w:val="superscript"/>
              </w:rPr>
            </w:pPr>
            <w:r w:rsidRPr="009A3541">
              <w:rPr>
                <w:rFonts w:eastAsiaTheme="minorHAnsi"/>
                <w:color w:val="000000" w:themeColor="text1"/>
                <w:sz w:val="22"/>
                <w:szCs w:val="22"/>
                <w:vertAlign w:val="superscript"/>
              </w:rPr>
              <w:t>3140 (246)</w:t>
            </w:r>
          </w:p>
        </w:tc>
        <w:tc>
          <w:tcPr>
            <w:tcW w:w="471" w:type="pct"/>
            <w:tcBorders>
              <w:top w:val="nil"/>
              <w:left w:val="nil"/>
              <w:bottom w:val="nil"/>
              <w:right w:val="nil"/>
            </w:tcBorders>
            <w:shd w:val="clear" w:color="auto" w:fill="auto"/>
            <w:tcMar>
              <w:top w:w="72" w:type="dxa"/>
              <w:left w:w="144" w:type="dxa"/>
              <w:bottom w:w="72" w:type="dxa"/>
              <w:right w:w="144" w:type="dxa"/>
            </w:tcMar>
            <w:vAlign w:val="center"/>
          </w:tcPr>
          <w:p w14:paraId="7F7EAE6C" w14:textId="77777777" w:rsidR="009600FD" w:rsidRPr="009A3541" w:rsidRDefault="009600FD" w:rsidP="009600FD">
            <w:pPr>
              <w:jc w:val="center"/>
              <w:rPr>
                <w:rFonts w:eastAsiaTheme="minorHAnsi"/>
                <w:color w:val="000000" w:themeColor="text1"/>
                <w:sz w:val="22"/>
                <w:szCs w:val="22"/>
                <w:vertAlign w:val="superscript"/>
              </w:rPr>
            </w:pPr>
            <w:r w:rsidRPr="009A3541">
              <w:rPr>
                <w:rFonts w:eastAsiaTheme="minorHAnsi"/>
                <w:color w:val="000000" w:themeColor="text1"/>
                <w:sz w:val="22"/>
                <w:szCs w:val="22"/>
                <w:vertAlign w:val="superscript"/>
              </w:rPr>
              <w:t>2570 (163)</w:t>
            </w:r>
          </w:p>
        </w:tc>
        <w:tc>
          <w:tcPr>
            <w:tcW w:w="471" w:type="pct"/>
            <w:tcBorders>
              <w:top w:val="nil"/>
              <w:left w:val="nil"/>
              <w:bottom w:val="nil"/>
              <w:right w:val="nil"/>
            </w:tcBorders>
            <w:shd w:val="clear" w:color="auto" w:fill="auto"/>
            <w:tcMar>
              <w:top w:w="72" w:type="dxa"/>
              <w:left w:w="144" w:type="dxa"/>
              <w:bottom w:w="72" w:type="dxa"/>
              <w:right w:w="144" w:type="dxa"/>
            </w:tcMar>
            <w:vAlign w:val="center"/>
          </w:tcPr>
          <w:p w14:paraId="39F66B5B" w14:textId="77777777" w:rsidR="009600FD" w:rsidRPr="009A3541" w:rsidRDefault="009600FD" w:rsidP="009600FD">
            <w:pPr>
              <w:jc w:val="center"/>
              <w:rPr>
                <w:rFonts w:eastAsiaTheme="minorHAnsi"/>
                <w:color w:val="000000" w:themeColor="text1"/>
                <w:sz w:val="22"/>
                <w:szCs w:val="22"/>
                <w:vertAlign w:val="superscript"/>
              </w:rPr>
            </w:pPr>
            <w:r w:rsidRPr="009A3541">
              <w:rPr>
                <w:rFonts w:eastAsiaTheme="minorHAnsi"/>
                <w:color w:val="000000" w:themeColor="text1"/>
                <w:sz w:val="22"/>
                <w:szCs w:val="22"/>
                <w:vertAlign w:val="superscript"/>
              </w:rPr>
              <w:t>42.9 (2.72)</w:t>
            </w:r>
          </w:p>
        </w:tc>
        <w:tc>
          <w:tcPr>
            <w:tcW w:w="471" w:type="pct"/>
            <w:tcBorders>
              <w:top w:val="nil"/>
              <w:left w:val="nil"/>
              <w:bottom w:val="nil"/>
              <w:right w:val="nil"/>
            </w:tcBorders>
            <w:shd w:val="clear" w:color="auto" w:fill="auto"/>
            <w:tcMar>
              <w:top w:w="72" w:type="dxa"/>
              <w:left w:w="144" w:type="dxa"/>
              <w:bottom w:w="72" w:type="dxa"/>
              <w:right w:w="144" w:type="dxa"/>
            </w:tcMar>
            <w:vAlign w:val="center"/>
          </w:tcPr>
          <w:p w14:paraId="3D81614B" w14:textId="77777777" w:rsidR="009600FD" w:rsidRPr="009A3541" w:rsidRDefault="009600FD" w:rsidP="009600FD">
            <w:pPr>
              <w:jc w:val="center"/>
              <w:rPr>
                <w:rFonts w:eastAsiaTheme="minorHAnsi"/>
                <w:color w:val="000000" w:themeColor="text1"/>
                <w:sz w:val="22"/>
                <w:szCs w:val="22"/>
                <w:vertAlign w:val="superscript"/>
              </w:rPr>
            </w:pPr>
            <w:r w:rsidRPr="009A3541">
              <w:rPr>
                <w:rFonts w:eastAsiaTheme="minorHAnsi"/>
                <w:color w:val="000000" w:themeColor="text1"/>
                <w:sz w:val="22"/>
                <w:szCs w:val="22"/>
                <w:vertAlign w:val="superscript"/>
              </w:rPr>
              <w:t>118000 (21600)</w:t>
            </w:r>
          </w:p>
        </w:tc>
        <w:tc>
          <w:tcPr>
            <w:tcW w:w="464" w:type="pct"/>
            <w:tcBorders>
              <w:top w:val="nil"/>
              <w:left w:val="nil"/>
              <w:bottom w:val="nil"/>
              <w:right w:val="nil"/>
            </w:tcBorders>
            <w:shd w:val="clear" w:color="auto" w:fill="auto"/>
            <w:tcMar>
              <w:top w:w="72" w:type="dxa"/>
              <w:left w:w="144" w:type="dxa"/>
              <w:bottom w:w="72" w:type="dxa"/>
              <w:right w:w="144" w:type="dxa"/>
            </w:tcMar>
            <w:vAlign w:val="center"/>
          </w:tcPr>
          <w:p w14:paraId="277E4EEB" w14:textId="77777777" w:rsidR="009600FD" w:rsidRPr="009A3541" w:rsidRDefault="009600FD" w:rsidP="009600FD">
            <w:pPr>
              <w:jc w:val="center"/>
              <w:rPr>
                <w:rFonts w:eastAsiaTheme="minorHAnsi"/>
                <w:color w:val="000000" w:themeColor="text1"/>
                <w:sz w:val="22"/>
                <w:szCs w:val="22"/>
                <w:vertAlign w:val="superscript"/>
              </w:rPr>
            </w:pPr>
            <w:r w:rsidRPr="009A3541">
              <w:rPr>
                <w:rFonts w:eastAsiaTheme="minorHAnsi"/>
                <w:color w:val="000000" w:themeColor="text1"/>
                <w:sz w:val="22"/>
                <w:szCs w:val="22"/>
                <w:vertAlign w:val="superscript"/>
              </w:rPr>
              <w:t>119000 (20400)</w:t>
            </w:r>
          </w:p>
        </w:tc>
        <w:tc>
          <w:tcPr>
            <w:tcW w:w="521" w:type="pct"/>
            <w:tcBorders>
              <w:top w:val="nil"/>
              <w:left w:val="nil"/>
              <w:bottom w:val="nil"/>
              <w:right w:val="nil"/>
            </w:tcBorders>
            <w:shd w:val="clear" w:color="auto" w:fill="auto"/>
            <w:tcMar>
              <w:top w:w="72" w:type="dxa"/>
              <w:left w:w="144" w:type="dxa"/>
              <w:bottom w:w="72" w:type="dxa"/>
              <w:right w:w="144" w:type="dxa"/>
            </w:tcMar>
            <w:vAlign w:val="center"/>
          </w:tcPr>
          <w:p w14:paraId="33A64A97" w14:textId="77777777" w:rsidR="009600FD" w:rsidRPr="009A3541" w:rsidRDefault="009600FD" w:rsidP="009600FD">
            <w:pPr>
              <w:jc w:val="center"/>
              <w:rPr>
                <w:rFonts w:eastAsiaTheme="minorHAnsi"/>
                <w:color w:val="000000" w:themeColor="text1"/>
                <w:sz w:val="22"/>
                <w:szCs w:val="22"/>
                <w:vertAlign w:val="superscript"/>
              </w:rPr>
            </w:pPr>
            <w:r w:rsidRPr="009A3541">
              <w:rPr>
                <w:rFonts w:eastAsiaTheme="minorHAnsi"/>
                <w:color w:val="000000" w:themeColor="text1"/>
                <w:sz w:val="22"/>
                <w:szCs w:val="22"/>
                <w:vertAlign w:val="superscript"/>
              </w:rPr>
              <w:t>1980 (341)</w:t>
            </w:r>
          </w:p>
        </w:tc>
        <w:tc>
          <w:tcPr>
            <w:tcW w:w="451" w:type="pct"/>
            <w:tcBorders>
              <w:top w:val="nil"/>
              <w:left w:val="nil"/>
              <w:bottom w:val="nil"/>
              <w:right w:val="nil"/>
            </w:tcBorders>
            <w:shd w:val="clear" w:color="auto" w:fill="auto"/>
            <w:tcMar>
              <w:top w:w="72" w:type="dxa"/>
              <w:left w:w="144" w:type="dxa"/>
              <w:bottom w:w="72" w:type="dxa"/>
              <w:right w:w="144" w:type="dxa"/>
            </w:tcMar>
            <w:vAlign w:val="center"/>
          </w:tcPr>
          <w:p w14:paraId="0D8845B2" w14:textId="77777777" w:rsidR="009600FD" w:rsidRPr="009A3541" w:rsidRDefault="009600FD" w:rsidP="009600FD">
            <w:pPr>
              <w:jc w:val="center"/>
              <w:rPr>
                <w:rFonts w:eastAsiaTheme="minorHAnsi"/>
                <w:color w:val="000000" w:themeColor="text1"/>
                <w:sz w:val="22"/>
                <w:szCs w:val="22"/>
                <w:vertAlign w:val="superscript"/>
              </w:rPr>
            </w:pPr>
            <w:r w:rsidRPr="009A3541">
              <w:rPr>
                <w:rFonts w:eastAsiaTheme="minorHAnsi"/>
                <w:color w:val="000000" w:themeColor="text1"/>
                <w:sz w:val="22"/>
                <w:szCs w:val="22"/>
                <w:vertAlign w:val="superscript"/>
              </w:rPr>
              <w:t>0.515 (0.0961)</w:t>
            </w:r>
          </w:p>
        </w:tc>
        <w:tc>
          <w:tcPr>
            <w:tcW w:w="448" w:type="pct"/>
            <w:tcBorders>
              <w:top w:val="nil"/>
              <w:left w:val="nil"/>
              <w:bottom w:val="nil"/>
              <w:right w:val="nil"/>
            </w:tcBorders>
            <w:shd w:val="clear" w:color="auto" w:fill="auto"/>
            <w:tcMar>
              <w:top w:w="72" w:type="dxa"/>
              <w:left w:w="144" w:type="dxa"/>
              <w:bottom w:w="72" w:type="dxa"/>
              <w:right w:w="144" w:type="dxa"/>
            </w:tcMar>
            <w:vAlign w:val="center"/>
          </w:tcPr>
          <w:p w14:paraId="3FE6720A" w14:textId="77777777" w:rsidR="009600FD" w:rsidRPr="009A3541" w:rsidRDefault="009600FD" w:rsidP="009600FD">
            <w:pPr>
              <w:jc w:val="center"/>
              <w:rPr>
                <w:rFonts w:eastAsiaTheme="minorHAnsi"/>
                <w:color w:val="000000" w:themeColor="text1"/>
                <w:sz w:val="22"/>
                <w:szCs w:val="22"/>
                <w:vertAlign w:val="superscript"/>
              </w:rPr>
            </w:pPr>
            <w:r w:rsidRPr="009A3541">
              <w:rPr>
                <w:rFonts w:eastAsiaTheme="minorHAnsi"/>
                <w:color w:val="000000" w:themeColor="text1"/>
                <w:sz w:val="22"/>
                <w:szCs w:val="22"/>
                <w:vertAlign w:val="superscript"/>
              </w:rPr>
              <w:t>0.167 (0)</w:t>
            </w:r>
          </w:p>
        </w:tc>
        <w:tc>
          <w:tcPr>
            <w:tcW w:w="471" w:type="pct"/>
            <w:tcBorders>
              <w:top w:val="nil"/>
              <w:left w:val="nil"/>
              <w:bottom w:val="nil"/>
              <w:right w:val="nil"/>
            </w:tcBorders>
            <w:shd w:val="clear" w:color="auto" w:fill="auto"/>
            <w:tcMar>
              <w:top w:w="72" w:type="dxa"/>
              <w:left w:w="144" w:type="dxa"/>
              <w:bottom w:w="72" w:type="dxa"/>
              <w:right w:w="144" w:type="dxa"/>
            </w:tcMar>
            <w:vAlign w:val="center"/>
          </w:tcPr>
          <w:p w14:paraId="06B1C234" w14:textId="77777777" w:rsidR="009600FD" w:rsidRPr="009A3541" w:rsidRDefault="009600FD" w:rsidP="009600FD">
            <w:pPr>
              <w:jc w:val="center"/>
              <w:rPr>
                <w:rFonts w:eastAsiaTheme="minorHAnsi"/>
                <w:color w:val="000000" w:themeColor="text1"/>
                <w:sz w:val="22"/>
                <w:szCs w:val="22"/>
                <w:vertAlign w:val="superscript"/>
              </w:rPr>
            </w:pPr>
            <w:r w:rsidRPr="009A3541">
              <w:rPr>
                <w:rFonts w:eastAsiaTheme="minorHAnsi"/>
                <w:color w:val="000000" w:themeColor="text1"/>
                <w:sz w:val="22"/>
                <w:szCs w:val="22"/>
                <w:vertAlign w:val="superscript"/>
              </w:rPr>
              <w:t>42 (6.69)</w:t>
            </w:r>
          </w:p>
        </w:tc>
        <w:tc>
          <w:tcPr>
            <w:tcW w:w="470" w:type="pct"/>
            <w:tcBorders>
              <w:top w:val="nil"/>
              <w:left w:val="nil"/>
              <w:bottom w:val="nil"/>
              <w:right w:val="nil"/>
            </w:tcBorders>
          </w:tcPr>
          <w:p w14:paraId="6C73ECD3" w14:textId="77777777" w:rsidR="009600FD" w:rsidRPr="009A3541" w:rsidRDefault="009600FD" w:rsidP="009600FD">
            <w:pPr>
              <w:jc w:val="center"/>
              <w:rPr>
                <w:rFonts w:eastAsiaTheme="minorHAnsi"/>
                <w:color w:val="000000" w:themeColor="text1"/>
                <w:sz w:val="22"/>
                <w:szCs w:val="22"/>
                <w:vertAlign w:val="superscript"/>
              </w:rPr>
            </w:pPr>
            <w:r w:rsidRPr="009A3541">
              <w:rPr>
                <w:rFonts w:eastAsiaTheme="minorHAnsi"/>
                <w:color w:val="000000" w:themeColor="text1"/>
                <w:sz w:val="22"/>
                <w:szCs w:val="22"/>
                <w:vertAlign w:val="superscript"/>
              </w:rPr>
              <w:t>3.9 (2.47)</w:t>
            </w:r>
          </w:p>
        </w:tc>
      </w:tr>
      <w:tr w:rsidR="009600FD" w:rsidRPr="009A3541" w14:paraId="3FA73FB6" w14:textId="77777777" w:rsidTr="00422647">
        <w:trPr>
          <w:trHeight w:val="20"/>
        </w:trPr>
        <w:tc>
          <w:tcPr>
            <w:tcW w:w="347" w:type="pct"/>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69064184" w14:textId="77777777" w:rsidR="009600FD" w:rsidRPr="009A3541" w:rsidRDefault="009600FD" w:rsidP="009600FD">
            <w:pPr>
              <w:jc w:val="center"/>
              <w:rPr>
                <w:rFonts w:eastAsiaTheme="minorHAnsi"/>
                <w:color w:val="000000" w:themeColor="text1"/>
                <w:sz w:val="22"/>
                <w:szCs w:val="22"/>
                <w:vertAlign w:val="superscript"/>
              </w:rPr>
            </w:pPr>
            <w:r w:rsidRPr="009A3541">
              <w:rPr>
                <w:rFonts w:eastAsiaTheme="minorHAnsi"/>
                <w:color w:val="000000" w:themeColor="text1"/>
                <w:sz w:val="22"/>
                <w:szCs w:val="22"/>
                <w:vertAlign w:val="superscript"/>
              </w:rPr>
              <w:t>200</w:t>
            </w:r>
          </w:p>
        </w:tc>
        <w:tc>
          <w:tcPr>
            <w:tcW w:w="414" w:type="pct"/>
            <w:tcBorders>
              <w:top w:val="nil"/>
              <w:left w:val="nil"/>
              <w:bottom w:val="single" w:sz="8" w:space="0" w:color="000000"/>
              <w:right w:val="nil"/>
            </w:tcBorders>
            <w:shd w:val="clear" w:color="auto" w:fill="auto"/>
            <w:tcMar>
              <w:top w:w="72" w:type="dxa"/>
              <w:left w:w="144" w:type="dxa"/>
              <w:bottom w:w="72" w:type="dxa"/>
              <w:right w:w="144" w:type="dxa"/>
            </w:tcMar>
            <w:vAlign w:val="center"/>
          </w:tcPr>
          <w:p w14:paraId="300C4636" w14:textId="77777777" w:rsidR="009600FD" w:rsidRPr="009A3541" w:rsidRDefault="009600FD" w:rsidP="009600FD">
            <w:pPr>
              <w:jc w:val="center"/>
              <w:rPr>
                <w:rFonts w:eastAsiaTheme="minorHAnsi"/>
                <w:color w:val="000000" w:themeColor="text1"/>
                <w:sz w:val="22"/>
                <w:szCs w:val="22"/>
                <w:vertAlign w:val="superscript"/>
              </w:rPr>
            </w:pPr>
            <w:r w:rsidRPr="009A3541">
              <w:rPr>
                <w:rFonts w:eastAsiaTheme="minorHAnsi"/>
                <w:color w:val="000000" w:themeColor="text1"/>
                <w:sz w:val="22"/>
                <w:szCs w:val="22"/>
                <w:vertAlign w:val="superscript"/>
              </w:rPr>
              <w:t>7980 (1600)</w:t>
            </w:r>
          </w:p>
        </w:tc>
        <w:tc>
          <w:tcPr>
            <w:tcW w:w="471" w:type="pct"/>
            <w:tcBorders>
              <w:top w:val="nil"/>
              <w:left w:val="nil"/>
              <w:bottom w:val="single" w:sz="8" w:space="0" w:color="000000"/>
              <w:right w:val="nil"/>
            </w:tcBorders>
            <w:shd w:val="clear" w:color="auto" w:fill="auto"/>
            <w:tcMar>
              <w:top w:w="72" w:type="dxa"/>
              <w:left w:w="144" w:type="dxa"/>
              <w:bottom w:w="72" w:type="dxa"/>
              <w:right w:w="144" w:type="dxa"/>
            </w:tcMar>
            <w:vAlign w:val="center"/>
          </w:tcPr>
          <w:p w14:paraId="61EE569D" w14:textId="77777777" w:rsidR="009600FD" w:rsidRPr="009A3541" w:rsidRDefault="009600FD" w:rsidP="009600FD">
            <w:pPr>
              <w:jc w:val="center"/>
              <w:rPr>
                <w:rFonts w:eastAsiaTheme="minorHAnsi"/>
                <w:color w:val="000000" w:themeColor="text1"/>
                <w:sz w:val="22"/>
                <w:szCs w:val="22"/>
                <w:vertAlign w:val="superscript"/>
              </w:rPr>
            </w:pPr>
            <w:r w:rsidRPr="009A3541">
              <w:rPr>
                <w:rFonts w:eastAsiaTheme="minorHAnsi"/>
                <w:color w:val="000000" w:themeColor="text1"/>
                <w:sz w:val="22"/>
                <w:szCs w:val="22"/>
                <w:vertAlign w:val="superscript"/>
              </w:rPr>
              <w:t>7910 (1230)</w:t>
            </w:r>
          </w:p>
        </w:tc>
        <w:tc>
          <w:tcPr>
            <w:tcW w:w="471" w:type="pct"/>
            <w:tcBorders>
              <w:top w:val="nil"/>
              <w:left w:val="nil"/>
              <w:bottom w:val="single" w:sz="8" w:space="0" w:color="000000"/>
              <w:right w:val="nil"/>
            </w:tcBorders>
            <w:shd w:val="clear" w:color="auto" w:fill="auto"/>
            <w:tcMar>
              <w:top w:w="72" w:type="dxa"/>
              <w:left w:w="144" w:type="dxa"/>
              <w:bottom w:w="72" w:type="dxa"/>
              <w:right w:w="144" w:type="dxa"/>
            </w:tcMar>
            <w:vAlign w:val="center"/>
          </w:tcPr>
          <w:p w14:paraId="0F7DAC71" w14:textId="77777777" w:rsidR="009600FD" w:rsidRPr="009A3541" w:rsidRDefault="009600FD" w:rsidP="009600FD">
            <w:pPr>
              <w:jc w:val="center"/>
              <w:rPr>
                <w:rFonts w:eastAsiaTheme="minorHAnsi"/>
                <w:color w:val="000000" w:themeColor="text1"/>
                <w:sz w:val="22"/>
                <w:szCs w:val="22"/>
                <w:vertAlign w:val="superscript"/>
              </w:rPr>
            </w:pPr>
            <w:r w:rsidRPr="009A3541">
              <w:rPr>
                <w:rFonts w:eastAsiaTheme="minorHAnsi"/>
                <w:color w:val="000000" w:themeColor="text1"/>
                <w:sz w:val="22"/>
                <w:szCs w:val="22"/>
                <w:vertAlign w:val="superscript"/>
              </w:rPr>
              <w:t>39 (6.13)</w:t>
            </w:r>
          </w:p>
        </w:tc>
        <w:tc>
          <w:tcPr>
            <w:tcW w:w="471" w:type="pct"/>
            <w:tcBorders>
              <w:top w:val="nil"/>
              <w:left w:val="nil"/>
              <w:bottom w:val="single" w:sz="8" w:space="0" w:color="000000"/>
              <w:right w:val="nil"/>
            </w:tcBorders>
            <w:shd w:val="clear" w:color="auto" w:fill="auto"/>
            <w:tcMar>
              <w:top w:w="72" w:type="dxa"/>
              <w:left w:w="144" w:type="dxa"/>
              <w:bottom w:w="72" w:type="dxa"/>
              <w:right w:w="144" w:type="dxa"/>
            </w:tcMar>
            <w:vAlign w:val="center"/>
          </w:tcPr>
          <w:p w14:paraId="634D11A3" w14:textId="77777777" w:rsidR="009600FD" w:rsidRPr="009A3541" w:rsidRDefault="009600FD" w:rsidP="009600FD">
            <w:pPr>
              <w:jc w:val="center"/>
              <w:rPr>
                <w:rFonts w:eastAsiaTheme="minorHAnsi"/>
                <w:color w:val="000000" w:themeColor="text1"/>
                <w:sz w:val="22"/>
                <w:szCs w:val="22"/>
                <w:vertAlign w:val="superscript"/>
              </w:rPr>
            </w:pPr>
            <w:r w:rsidRPr="009A3541">
              <w:rPr>
                <w:rFonts w:eastAsiaTheme="minorHAnsi"/>
                <w:color w:val="000000" w:themeColor="text1"/>
                <w:sz w:val="22"/>
                <w:szCs w:val="22"/>
                <w:vertAlign w:val="superscript"/>
              </w:rPr>
              <w:t>376000 (19300)</w:t>
            </w:r>
          </w:p>
        </w:tc>
        <w:tc>
          <w:tcPr>
            <w:tcW w:w="464" w:type="pct"/>
            <w:tcBorders>
              <w:top w:val="nil"/>
              <w:left w:val="nil"/>
              <w:bottom w:val="single" w:sz="8" w:space="0" w:color="000000"/>
              <w:right w:val="nil"/>
            </w:tcBorders>
            <w:shd w:val="clear" w:color="auto" w:fill="auto"/>
            <w:tcMar>
              <w:top w:w="72" w:type="dxa"/>
              <w:left w:w="144" w:type="dxa"/>
              <w:bottom w:w="72" w:type="dxa"/>
              <w:right w:w="144" w:type="dxa"/>
            </w:tcMar>
            <w:vAlign w:val="center"/>
          </w:tcPr>
          <w:p w14:paraId="1EAA88F6" w14:textId="77777777" w:rsidR="009600FD" w:rsidRPr="009A3541" w:rsidRDefault="009600FD" w:rsidP="009600FD">
            <w:pPr>
              <w:jc w:val="center"/>
              <w:rPr>
                <w:rFonts w:eastAsiaTheme="minorHAnsi"/>
                <w:color w:val="000000" w:themeColor="text1"/>
                <w:sz w:val="22"/>
                <w:szCs w:val="22"/>
                <w:vertAlign w:val="superscript"/>
              </w:rPr>
            </w:pPr>
            <w:r w:rsidRPr="009A3541">
              <w:rPr>
                <w:rFonts w:eastAsiaTheme="minorHAnsi"/>
                <w:color w:val="000000" w:themeColor="text1"/>
                <w:sz w:val="22"/>
                <w:szCs w:val="22"/>
                <w:vertAlign w:val="superscript"/>
              </w:rPr>
              <w:t>379000 (19300)</w:t>
            </w:r>
          </w:p>
        </w:tc>
        <w:tc>
          <w:tcPr>
            <w:tcW w:w="521" w:type="pct"/>
            <w:tcBorders>
              <w:top w:val="nil"/>
              <w:left w:val="nil"/>
              <w:bottom w:val="single" w:sz="8" w:space="0" w:color="000000"/>
              <w:right w:val="nil"/>
            </w:tcBorders>
            <w:shd w:val="clear" w:color="auto" w:fill="auto"/>
            <w:tcMar>
              <w:top w:w="72" w:type="dxa"/>
              <w:left w:w="144" w:type="dxa"/>
              <w:bottom w:w="72" w:type="dxa"/>
              <w:right w:w="144" w:type="dxa"/>
            </w:tcMar>
            <w:vAlign w:val="center"/>
          </w:tcPr>
          <w:p w14:paraId="0F550AAE" w14:textId="77777777" w:rsidR="009600FD" w:rsidRPr="009A3541" w:rsidRDefault="009600FD" w:rsidP="009600FD">
            <w:pPr>
              <w:jc w:val="center"/>
              <w:rPr>
                <w:rFonts w:eastAsiaTheme="minorHAnsi"/>
                <w:color w:val="000000" w:themeColor="text1"/>
                <w:sz w:val="22"/>
                <w:szCs w:val="22"/>
                <w:vertAlign w:val="superscript"/>
              </w:rPr>
            </w:pPr>
            <w:r w:rsidRPr="009A3541">
              <w:rPr>
                <w:rFonts w:eastAsiaTheme="minorHAnsi"/>
                <w:color w:val="000000" w:themeColor="text1"/>
                <w:sz w:val="22"/>
                <w:szCs w:val="22"/>
                <w:vertAlign w:val="superscript"/>
              </w:rPr>
              <w:t>1890 (96.5)</w:t>
            </w:r>
          </w:p>
        </w:tc>
        <w:tc>
          <w:tcPr>
            <w:tcW w:w="451" w:type="pct"/>
            <w:tcBorders>
              <w:top w:val="nil"/>
              <w:left w:val="nil"/>
              <w:bottom w:val="single" w:sz="8" w:space="0" w:color="000000"/>
              <w:right w:val="nil"/>
            </w:tcBorders>
            <w:shd w:val="clear" w:color="auto" w:fill="auto"/>
            <w:tcMar>
              <w:top w:w="72" w:type="dxa"/>
              <w:left w:w="144" w:type="dxa"/>
              <w:bottom w:w="72" w:type="dxa"/>
              <w:right w:w="144" w:type="dxa"/>
            </w:tcMar>
            <w:vAlign w:val="center"/>
          </w:tcPr>
          <w:p w14:paraId="4C87695C" w14:textId="77777777" w:rsidR="009600FD" w:rsidRPr="009A3541" w:rsidRDefault="009600FD" w:rsidP="009600FD">
            <w:pPr>
              <w:jc w:val="center"/>
              <w:rPr>
                <w:rFonts w:eastAsiaTheme="minorHAnsi"/>
                <w:color w:val="000000" w:themeColor="text1"/>
                <w:sz w:val="22"/>
                <w:szCs w:val="22"/>
                <w:vertAlign w:val="superscript"/>
              </w:rPr>
            </w:pPr>
            <w:r w:rsidRPr="009A3541">
              <w:rPr>
                <w:rFonts w:eastAsiaTheme="minorHAnsi"/>
                <w:color w:val="000000" w:themeColor="text1"/>
                <w:sz w:val="22"/>
                <w:szCs w:val="22"/>
                <w:vertAlign w:val="superscript"/>
              </w:rPr>
              <w:t>0.529 (0.0265)</w:t>
            </w:r>
          </w:p>
        </w:tc>
        <w:tc>
          <w:tcPr>
            <w:tcW w:w="448" w:type="pct"/>
            <w:tcBorders>
              <w:top w:val="nil"/>
              <w:left w:val="nil"/>
              <w:bottom w:val="single" w:sz="8" w:space="0" w:color="000000"/>
              <w:right w:val="nil"/>
            </w:tcBorders>
            <w:shd w:val="clear" w:color="auto" w:fill="auto"/>
            <w:tcMar>
              <w:top w:w="72" w:type="dxa"/>
              <w:left w:w="144" w:type="dxa"/>
              <w:bottom w:w="72" w:type="dxa"/>
              <w:right w:w="144" w:type="dxa"/>
            </w:tcMar>
            <w:vAlign w:val="center"/>
          </w:tcPr>
          <w:p w14:paraId="01E1D873" w14:textId="77777777" w:rsidR="009600FD" w:rsidRPr="009A3541" w:rsidRDefault="009600FD" w:rsidP="009600FD">
            <w:pPr>
              <w:jc w:val="center"/>
              <w:rPr>
                <w:rFonts w:eastAsiaTheme="minorHAnsi"/>
                <w:color w:val="000000" w:themeColor="text1"/>
                <w:sz w:val="22"/>
                <w:szCs w:val="22"/>
                <w:vertAlign w:val="superscript"/>
              </w:rPr>
            </w:pPr>
            <w:r w:rsidRPr="009A3541">
              <w:rPr>
                <w:rFonts w:eastAsiaTheme="minorHAnsi"/>
                <w:color w:val="000000" w:themeColor="text1"/>
                <w:sz w:val="22"/>
                <w:szCs w:val="22"/>
                <w:vertAlign w:val="superscript"/>
              </w:rPr>
              <w:t>0.278 (0.192)</w:t>
            </w:r>
          </w:p>
        </w:tc>
        <w:tc>
          <w:tcPr>
            <w:tcW w:w="471" w:type="pct"/>
            <w:tcBorders>
              <w:top w:val="nil"/>
              <w:left w:val="nil"/>
              <w:bottom w:val="single" w:sz="8" w:space="0" w:color="000000"/>
              <w:right w:val="nil"/>
            </w:tcBorders>
            <w:shd w:val="clear" w:color="auto" w:fill="auto"/>
            <w:tcMar>
              <w:top w:w="72" w:type="dxa"/>
              <w:left w:w="144" w:type="dxa"/>
              <w:bottom w:w="72" w:type="dxa"/>
              <w:right w:w="144" w:type="dxa"/>
            </w:tcMar>
            <w:vAlign w:val="center"/>
          </w:tcPr>
          <w:p w14:paraId="50396814" w14:textId="77777777" w:rsidR="009600FD" w:rsidRPr="009A3541" w:rsidRDefault="009600FD" w:rsidP="009600FD">
            <w:pPr>
              <w:jc w:val="center"/>
              <w:rPr>
                <w:rFonts w:eastAsiaTheme="minorHAnsi"/>
                <w:color w:val="000000" w:themeColor="text1"/>
                <w:sz w:val="22"/>
                <w:szCs w:val="22"/>
                <w:vertAlign w:val="superscript"/>
              </w:rPr>
            </w:pPr>
            <w:r w:rsidRPr="009A3541">
              <w:rPr>
                <w:rFonts w:eastAsiaTheme="minorHAnsi"/>
                <w:color w:val="000000" w:themeColor="text1"/>
                <w:sz w:val="22"/>
                <w:szCs w:val="22"/>
                <w:vertAlign w:val="superscript"/>
              </w:rPr>
              <w:t>47.3 (8.99)</w:t>
            </w:r>
          </w:p>
        </w:tc>
        <w:tc>
          <w:tcPr>
            <w:tcW w:w="470" w:type="pct"/>
            <w:tcBorders>
              <w:top w:val="nil"/>
              <w:left w:val="nil"/>
              <w:bottom w:val="single" w:sz="8" w:space="0" w:color="000000"/>
              <w:right w:val="nil"/>
            </w:tcBorders>
          </w:tcPr>
          <w:p w14:paraId="455A98DD" w14:textId="77777777" w:rsidR="009600FD" w:rsidRPr="009A3541" w:rsidRDefault="009600FD" w:rsidP="009600FD">
            <w:pPr>
              <w:jc w:val="center"/>
              <w:rPr>
                <w:rFonts w:eastAsiaTheme="minorHAnsi"/>
                <w:color w:val="000000" w:themeColor="text1"/>
                <w:sz w:val="22"/>
                <w:szCs w:val="22"/>
                <w:vertAlign w:val="superscript"/>
              </w:rPr>
            </w:pPr>
            <w:r w:rsidRPr="009A3541">
              <w:rPr>
                <w:rFonts w:eastAsiaTheme="minorHAnsi"/>
                <w:color w:val="000000" w:themeColor="text1"/>
                <w:sz w:val="22"/>
                <w:szCs w:val="22"/>
                <w:vertAlign w:val="superscript"/>
              </w:rPr>
              <w:t>42 (3.5)</w:t>
            </w:r>
          </w:p>
        </w:tc>
      </w:tr>
    </w:tbl>
    <w:p w14:paraId="0E43F267" w14:textId="77777777" w:rsidR="009600FD" w:rsidRPr="009A3541" w:rsidRDefault="009600FD" w:rsidP="009600FD">
      <w:pPr>
        <w:spacing w:line="480" w:lineRule="auto"/>
        <w:rPr>
          <w:rFonts w:eastAsiaTheme="minorHAnsi"/>
          <w:b/>
          <w:bCs/>
          <w:color w:val="000000" w:themeColor="text1"/>
          <w:sz w:val="24"/>
          <w:szCs w:val="24"/>
        </w:rPr>
      </w:pPr>
    </w:p>
    <w:p w14:paraId="5FB6FF41" w14:textId="7E220B00" w:rsidR="009600FD" w:rsidRPr="009A3541" w:rsidRDefault="009A3541" w:rsidP="009600FD">
      <w:pPr>
        <w:spacing w:line="480" w:lineRule="auto"/>
        <w:rPr>
          <w:rFonts w:eastAsiaTheme="minorHAnsi"/>
          <w:color w:val="000000" w:themeColor="text1"/>
          <w:sz w:val="24"/>
          <w:szCs w:val="24"/>
        </w:rPr>
      </w:pPr>
      <w:r w:rsidRPr="009A3541">
        <w:rPr>
          <w:rFonts w:eastAsiaTheme="minorHAnsi"/>
          <w:b/>
          <w:bCs/>
          <w:color w:val="000000" w:themeColor="text1"/>
          <w:sz w:val="24"/>
          <w:szCs w:val="24"/>
        </w:rPr>
        <w:t>Additional</w:t>
      </w:r>
      <w:r w:rsidR="009600FD" w:rsidRPr="009A3541">
        <w:rPr>
          <w:rFonts w:eastAsiaTheme="minorHAnsi"/>
          <w:b/>
          <w:bCs/>
          <w:color w:val="000000" w:themeColor="text1"/>
          <w:sz w:val="24"/>
          <w:szCs w:val="24"/>
        </w:rPr>
        <w:t xml:space="preserve"> Table S1. Estimated half-life and PK parameters of latozinemab antibody in plasma following a single i.v. injection of 5, 20, 60, or 200 mg/kg in cynomolgus monkeys.</w:t>
      </w:r>
      <w:r w:rsidR="009600FD" w:rsidRPr="009A3541">
        <w:rPr>
          <w:rFonts w:eastAsiaTheme="minorHAnsi"/>
          <w:color w:val="000000" w:themeColor="text1"/>
          <w:sz w:val="24"/>
          <w:szCs w:val="24"/>
        </w:rPr>
        <w:t xml:space="preserve"> The antibody PK parameters were estimated using noncompartmental analysis. The C</w:t>
      </w:r>
      <w:r w:rsidR="009600FD" w:rsidRPr="009A3541">
        <w:rPr>
          <w:rFonts w:eastAsiaTheme="minorHAnsi"/>
          <w:color w:val="000000" w:themeColor="text1"/>
          <w:sz w:val="24"/>
          <w:szCs w:val="24"/>
          <w:vertAlign w:val="subscript"/>
        </w:rPr>
        <w:t>max</w:t>
      </w:r>
      <w:r w:rsidR="009600FD" w:rsidRPr="009A3541">
        <w:rPr>
          <w:rFonts w:eastAsiaTheme="minorHAnsi"/>
          <w:color w:val="000000" w:themeColor="text1"/>
          <w:sz w:val="24"/>
          <w:szCs w:val="24"/>
        </w:rPr>
        <w:t xml:space="preserve"> and AUC increased congruent with the escalation in the dose given. The half-life for the plasma concentration of AL001 was 4.7 hours for 5 mg/kg, 13.3 hours for 20 mg/kg, 42 hours for 60 mg/kg, and 47.3 hours for 200 mg/kg. All data represent group means (±SD).</w:t>
      </w:r>
    </w:p>
    <w:p w14:paraId="0A6B5667" w14:textId="71F8EECD" w:rsidR="009600FD" w:rsidRPr="009A3541" w:rsidRDefault="009600FD" w:rsidP="009600FD">
      <w:pPr>
        <w:spacing w:line="480" w:lineRule="auto"/>
        <w:rPr>
          <w:rFonts w:eastAsiaTheme="minorHAnsi"/>
          <w:color w:val="000000" w:themeColor="text1"/>
          <w:sz w:val="24"/>
          <w:szCs w:val="24"/>
        </w:rPr>
      </w:pPr>
      <w:r w:rsidRPr="009A3541">
        <w:rPr>
          <w:rFonts w:eastAsiaTheme="minorHAnsi"/>
          <w:color w:val="000000" w:themeColor="text1"/>
          <w:sz w:val="24"/>
          <w:szCs w:val="24"/>
        </w:rPr>
        <w:t>AUC, area under the concentration time curve; AUC</w:t>
      </w:r>
      <w:r w:rsidRPr="009A3541">
        <w:rPr>
          <w:rFonts w:eastAsiaTheme="minorHAnsi"/>
          <w:color w:val="000000" w:themeColor="text1"/>
          <w:sz w:val="24"/>
          <w:szCs w:val="24"/>
          <w:vertAlign w:val="subscript"/>
        </w:rPr>
        <w:t>0-inf</w:t>
      </w:r>
      <w:r w:rsidRPr="009A3541">
        <w:rPr>
          <w:rFonts w:eastAsiaTheme="minorHAnsi"/>
          <w:color w:val="000000" w:themeColor="text1"/>
          <w:sz w:val="24"/>
          <w:szCs w:val="24"/>
        </w:rPr>
        <w:t>, area under the concentration time curve from hour 0 to infinity for day 1; AUC</w:t>
      </w:r>
      <w:r w:rsidRPr="009A3541">
        <w:rPr>
          <w:rFonts w:eastAsiaTheme="minorHAnsi"/>
          <w:color w:val="000000" w:themeColor="text1"/>
          <w:sz w:val="24"/>
          <w:szCs w:val="24"/>
          <w:vertAlign w:val="subscript"/>
        </w:rPr>
        <w:t>0-t</w:t>
      </w:r>
      <w:r w:rsidRPr="009A3541">
        <w:rPr>
          <w:rFonts w:eastAsiaTheme="minorHAnsi"/>
          <w:color w:val="000000" w:themeColor="text1"/>
          <w:sz w:val="24"/>
          <w:szCs w:val="24"/>
        </w:rPr>
        <w:t>, area under the concentration time curve from hour 0 to the last measurable concentration; C</w:t>
      </w:r>
      <w:r w:rsidRPr="009A3541">
        <w:rPr>
          <w:rFonts w:eastAsiaTheme="minorHAnsi"/>
          <w:color w:val="000000" w:themeColor="text1"/>
          <w:sz w:val="24"/>
          <w:szCs w:val="24"/>
          <w:vertAlign w:val="subscript"/>
        </w:rPr>
        <w:t>0</w:t>
      </w:r>
      <w:r w:rsidRPr="009A3541">
        <w:rPr>
          <w:rFonts w:eastAsiaTheme="minorHAnsi"/>
          <w:color w:val="000000" w:themeColor="text1"/>
          <w:sz w:val="24"/>
          <w:szCs w:val="24"/>
        </w:rPr>
        <w:t>, back-extrapolated concentration at time 0; CL, systemic clearance; C</w:t>
      </w:r>
      <w:r w:rsidRPr="009A3541">
        <w:rPr>
          <w:rFonts w:eastAsiaTheme="minorHAnsi"/>
          <w:color w:val="000000" w:themeColor="text1"/>
          <w:sz w:val="24"/>
          <w:szCs w:val="24"/>
          <w:vertAlign w:val="subscript"/>
        </w:rPr>
        <w:t>max</w:t>
      </w:r>
      <w:r w:rsidRPr="009A3541">
        <w:rPr>
          <w:rFonts w:eastAsiaTheme="minorHAnsi"/>
          <w:color w:val="000000" w:themeColor="text1"/>
          <w:sz w:val="24"/>
          <w:szCs w:val="24"/>
        </w:rPr>
        <w:t>, maximum plasma concentration; PK, pharmacokinetic; t</w:t>
      </w:r>
      <w:r w:rsidRPr="009A3541">
        <w:rPr>
          <w:rFonts w:eastAsiaTheme="minorHAnsi"/>
          <w:color w:val="000000" w:themeColor="text1"/>
          <w:sz w:val="24"/>
          <w:szCs w:val="24"/>
          <w:vertAlign w:val="subscript"/>
        </w:rPr>
        <w:t>1/2</w:t>
      </w:r>
      <w:r w:rsidRPr="009A3541">
        <w:rPr>
          <w:rFonts w:eastAsiaTheme="minorHAnsi"/>
          <w:color w:val="000000" w:themeColor="text1"/>
          <w:sz w:val="24"/>
          <w:szCs w:val="24"/>
        </w:rPr>
        <w:t>, elimination half-life; t</w:t>
      </w:r>
      <w:r w:rsidRPr="009A3541">
        <w:rPr>
          <w:rFonts w:eastAsiaTheme="minorHAnsi"/>
          <w:color w:val="000000" w:themeColor="text1"/>
          <w:sz w:val="24"/>
          <w:szCs w:val="24"/>
          <w:vertAlign w:val="subscript"/>
        </w:rPr>
        <w:t>max</w:t>
      </w:r>
      <w:r w:rsidRPr="009A3541">
        <w:rPr>
          <w:rFonts w:eastAsiaTheme="minorHAnsi"/>
          <w:color w:val="000000" w:themeColor="text1"/>
          <w:sz w:val="24"/>
          <w:szCs w:val="24"/>
        </w:rPr>
        <w:t>, time of maximum observed concentration; V</w:t>
      </w:r>
      <w:r w:rsidRPr="009A3541">
        <w:rPr>
          <w:rFonts w:eastAsiaTheme="minorHAnsi"/>
          <w:color w:val="000000" w:themeColor="text1"/>
          <w:sz w:val="24"/>
          <w:szCs w:val="24"/>
          <w:vertAlign w:val="subscript"/>
        </w:rPr>
        <w:t xml:space="preserve">SS, </w:t>
      </w:r>
      <w:r w:rsidRPr="009A3541">
        <w:rPr>
          <w:rFonts w:eastAsiaTheme="minorHAnsi"/>
          <w:color w:val="000000" w:themeColor="text1"/>
          <w:sz w:val="24"/>
          <w:szCs w:val="24"/>
        </w:rPr>
        <w:t>volume of distribution at steady state.</w:t>
      </w:r>
    </w:p>
    <w:p w14:paraId="52DE7593" w14:textId="77777777" w:rsidR="009600FD" w:rsidRPr="009A3541" w:rsidRDefault="009600FD" w:rsidP="009600FD">
      <w:pPr>
        <w:spacing w:line="480" w:lineRule="auto"/>
        <w:jc w:val="both"/>
        <w:rPr>
          <w:rFonts w:eastAsiaTheme="minorHAnsi"/>
          <w:color w:val="000000" w:themeColor="text1"/>
          <w:sz w:val="24"/>
          <w:szCs w:val="24"/>
        </w:rPr>
      </w:pPr>
      <w:r w:rsidRPr="009A3541">
        <w:rPr>
          <w:rFonts w:eastAsiaTheme="minorHAnsi"/>
          <w:color w:val="000000" w:themeColor="text1"/>
          <w:sz w:val="24"/>
          <w:szCs w:val="24"/>
        </w:rPr>
        <w:br w:type="page"/>
      </w:r>
    </w:p>
    <w:tbl>
      <w:tblPr>
        <w:tblW w:w="5000" w:type="pct"/>
        <w:tblCellMar>
          <w:left w:w="0" w:type="dxa"/>
          <w:right w:w="0" w:type="dxa"/>
        </w:tblCellMar>
        <w:tblLook w:val="0420" w:firstRow="1" w:lastRow="0" w:firstColumn="0" w:lastColumn="0" w:noHBand="0" w:noVBand="1"/>
      </w:tblPr>
      <w:tblGrid>
        <w:gridCol w:w="1022"/>
        <w:gridCol w:w="1615"/>
        <w:gridCol w:w="1853"/>
        <w:gridCol w:w="1615"/>
        <w:gridCol w:w="1615"/>
        <w:gridCol w:w="2011"/>
        <w:gridCol w:w="1615"/>
        <w:gridCol w:w="1614"/>
      </w:tblGrid>
      <w:tr w:rsidR="009A3541" w:rsidRPr="009A3541" w14:paraId="36F2FB2C" w14:textId="77777777" w:rsidTr="00422647">
        <w:trPr>
          <w:trHeight w:val="268"/>
        </w:trPr>
        <w:tc>
          <w:tcPr>
            <w:tcW w:w="304" w:type="pct"/>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3B515F2B" w14:textId="77777777" w:rsidR="009600FD" w:rsidRPr="009A3541" w:rsidRDefault="009600FD" w:rsidP="009600FD">
            <w:pPr>
              <w:jc w:val="center"/>
              <w:rPr>
                <w:rFonts w:eastAsiaTheme="minorHAnsi"/>
                <w:b/>
                <w:bCs/>
                <w:color w:val="000000" w:themeColor="text1"/>
                <w:sz w:val="22"/>
                <w:szCs w:val="22"/>
              </w:rPr>
            </w:pPr>
            <w:r w:rsidRPr="009A3541">
              <w:rPr>
                <w:rFonts w:eastAsiaTheme="minorHAnsi"/>
                <w:b/>
                <w:bCs/>
                <w:color w:val="000000" w:themeColor="text1"/>
                <w:sz w:val="22"/>
                <w:szCs w:val="22"/>
              </w:rPr>
              <w:t>Dose</w:t>
            </w:r>
          </w:p>
          <w:p w14:paraId="3BBCDB80" w14:textId="77777777" w:rsidR="009600FD" w:rsidRPr="009A3541" w:rsidRDefault="009600FD" w:rsidP="009600FD">
            <w:pPr>
              <w:jc w:val="center"/>
              <w:rPr>
                <w:rFonts w:eastAsiaTheme="minorHAnsi"/>
                <w:b/>
                <w:bCs/>
                <w:color w:val="000000" w:themeColor="text1"/>
                <w:sz w:val="22"/>
                <w:szCs w:val="22"/>
              </w:rPr>
            </w:pPr>
            <w:r w:rsidRPr="009A3541">
              <w:rPr>
                <w:rFonts w:eastAsiaTheme="minorHAnsi"/>
                <w:b/>
                <w:bCs/>
                <w:color w:val="000000" w:themeColor="text1"/>
                <w:sz w:val="22"/>
                <w:szCs w:val="22"/>
              </w:rPr>
              <w:t>(mg/kg)</w:t>
            </w:r>
          </w:p>
        </w:tc>
        <w:tc>
          <w:tcPr>
            <w:tcW w:w="671" w:type="pct"/>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573D8009" w14:textId="77777777" w:rsidR="009600FD" w:rsidRPr="009A3541" w:rsidRDefault="009600FD" w:rsidP="009600FD">
            <w:pPr>
              <w:jc w:val="center"/>
              <w:rPr>
                <w:rFonts w:eastAsiaTheme="minorHAnsi"/>
                <w:b/>
                <w:bCs/>
                <w:color w:val="000000" w:themeColor="text1"/>
                <w:sz w:val="22"/>
                <w:szCs w:val="22"/>
              </w:rPr>
            </w:pPr>
            <w:r w:rsidRPr="009A3541">
              <w:rPr>
                <w:rFonts w:eastAsiaTheme="minorHAnsi"/>
                <w:b/>
                <w:bCs/>
                <w:color w:val="000000" w:themeColor="text1"/>
                <w:sz w:val="22"/>
                <w:szCs w:val="22"/>
              </w:rPr>
              <w:t>C</w:t>
            </w:r>
            <w:r w:rsidRPr="009A3541">
              <w:rPr>
                <w:rFonts w:eastAsiaTheme="minorHAnsi"/>
                <w:b/>
                <w:bCs/>
                <w:color w:val="000000" w:themeColor="text1"/>
                <w:sz w:val="22"/>
                <w:szCs w:val="22"/>
                <w:vertAlign w:val="subscript"/>
              </w:rPr>
              <w:t>max</w:t>
            </w:r>
          </w:p>
          <w:p w14:paraId="6D65BE7F" w14:textId="77777777" w:rsidR="009600FD" w:rsidRPr="009A3541" w:rsidRDefault="009600FD" w:rsidP="009600FD">
            <w:pPr>
              <w:jc w:val="center"/>
              <w:rPr>
                <w:rFonts w:eastAsiaTheme="minorHAnsi"/>
                <w:b/>
                <w:bCs/>
                <w:color w:val="000000" w:themeColor="text1"/>
                <w:sz w:val="22"/>
                <w:szCs w:val="22"/>
              </w:rPr>
            </w:pPr>
            <w:r w:rsidRPr="009A3541">
              <w:rPr>
                <w:rFonts w:eastAsiaTheme="minorHAnsi"/>
                <w:b/>
                <w:bCs/>
                <w:color w:val="000000" w:themeColor="text1"/>
                <w:sz w:val="22"/>
                <w:szCs w:val="22"/>
              </w:rPr>
              <w:t>(ng/mL)</w:t>
            </w:r>
          </w:p>
        </w:tc>
        <w:tc>
          <w:tcPr>
            <w:tcW w:w="671" w:type="pct"/>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7349F72F" w14:textId="77777777" w:rsidR="009600FD" w:rsidRPr="009A3541" w:rsidRDefault="009600FD" w:rsidP="009600FD">
            <w:pPr>
              <w:jc w:val="center"/>
              <w:rPr>
                <w:rFonts w:eastAsiaTheme="minorHAnsi"/>
                <w:b/>
                <w:bCs/>
                <w:color w:val="000000" w:themeColor="text1"/>
                <w:sz w:val="22"/>
                <w:szCs w:val="22"/>
              </w:rPr>
            </w:pPr>
            <w:r w:rsidRPr="009A3541">
              <w:rPr>
                <w:rFonts w:eastAsiaTheme="minorHAnsi"/>
                <w:b/>
                <w:bCs/>
                <w:color w:val="000000" w:themeColor="text1"/>
                <w:sz w:val="22"/>
                <w:szCs w:val="22"/>
              </w:rPr>
              <w:t>C</w:t>
            </w:r>
            <w:r w:rsidRPr="009A3541">
              <w:rPr>
                <w:rFonts w:eastAsiaTheme="minorHAnsi"/>
                <w:b/>
                <w:bCs/>
                <w:color w:val="000000" w:themeColor="text1"/>
                <w:sz w:val="22"/>
                <w:szCs w:val="22"/>
                <w:vertAlign w:val="subscript"/>
              </w:rPr>
              <w:t>max</w:t>
            </w:r>
            <w:r w:rsidRPr="009A3541">
              <w:rPr>
                <w:rFonts w:eastAsiaTheme="minorHAnsi"/>
                <w:b/>
                <w:bCs/>
                <w:color w:val="000000" w:themeColor="text1"/>
                <w:sz w:val="22"/>
                <w:szCs w:val="22"/>
              </w:rPr>
              <w:t>/dose</w:t>
            </w:r>
          </w:p>
          <w:p w14:paraId="779CB963" w14:textId="77777777" w:rsidR="009600FD" w:rsidRPr="009A3541" w:rsidRDefault="009600FD" w:rsidP="009600FD">
            <w:pPr>
              <w:jc w:val="center"/>
              <w:rPr>
                <w:rFonts w:eastAsiaTheme="minorHAnsi"/>
                <w:b/>
                <w:bCs/>
                <w:color w:val="000000" w:themeColor="text1"/>
                <w:sz w:val="22"/>
                <w:szCs w:val="22"/>
              </w:rPr>
            </w:pPr>
            <w:r w:rsidRPr="009A3541">
              <w:rPr>
                <w:rFonts w:eastAsiaTheme="minorHAnsi"/>
                <w:b/>
                <w:bCs/>
                <w:color w:val="000000" w:themeColor="text1"/>
                <w:sz w:val="22"/>
                <w:szCs w:val="22"/>
              </w:rPr>
              <w:t>(ng/mL)/(mg/kg)</w:t>
            </w:r>
          </w:p>
        </w:tc>
        <w:tc>
          <w:tcPr>
            <w:tcW w:w="671" w:type="pct"/>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5280F9C8" w14:textId="77777777" w:rsidR="009600FD" w:rsidRPr="009A3541" w:rsidRDefault="009600FD" w:rsidP="009600FD">
            <w:pPr>
              <w:jc w:val="center"/>
              <w:rPr>
                <w:rFonts w:eastAsiaTheme="minorHAnsi"/>
                <w:b/>
                <w:bCs/>
                <w:color w:val="000000" w:themeColor="text1"/>
                <w:sz w:val="22"/>
                <w:szCs w:val="22"/>
                <w:lang w:val="fr-FR"/>
              </w:rPr>
            </w:pPr>
            <w:r w:rsidRPr="009A3541">
              <w:rPr>
                <w:rFonts w:eastAsiaTheme="minorHAnsi"/>
                <w:b/>
                <w:bCs/>
                <w:color w:val="000000" w:themeColor="text1"/>
                <w:sz w:val="22"/>
                <w:szCs w:val="22"/>
                <w:lang w:val="fr-FR"/>
              </w:rPr>
              <w:t>AUC</w:t>
            </w:r>
            <w:r w:rsidRPr="009A3541">
              <w:rPr>
                <w:rFonts w:eastAsiaTheme="minorHAnsi"/>
                <w:b/>
                <w:bCs/>
                <w:color w:val="000000" w:themeColor="text1"/>
                <w:sz w:val="22"/>
                <w:szCs w:val="22"/>
                <w:vertAlign w:val="subscript"/>
                <w:lang w:val="fr-FR"/>
              </w:rPr>
              <w:t>0-t</w:t>
            </w:r>
          </w:p>
          <w:p w14:paraId="38FB605F" w14:textId="77777777" w:rsidR="009600FD" w:rsidRPr="009A3541" w:rsidRDefault="009600FD" w:rsidP="009600FD">
            <w:pPr>
              <w:jc w:val="center"/>
              <w:rPr>
                <w:rFonts w:eastAsiaTheme="minorHAnsi"/>
                <w:b/>
                <w:bCs/>
                <w:color w:val="000000" w:themeColor="text1"/>
                <w:sz w:val="22"/>
                <w:szCs w:val="22"/>
                <w:lang w:val="fr-FR"/>
              </w:rPr>
            </w:pPr>
            <w:r w:rsidRPr="009A3541">
              <w:rPr>
                <w:rFonts w:eastAsiaTheme="minorHAnsi"/>
                <w:b/>
                <w:bCs/>
                <w:color w:val="000000" w:themeColor="text1"/>
                <w:sz w:val="22"/>
                <w:szCs w:val="22"/>
                <w:lang w:val="fr-FR"/>
              </w:rPr>
              <w:t>(ng*hr/mL)</w:t>
            </w:r>
          </w:p>
        </w:tc>
        <w:tc>
          <w:tcPr>
            <w:tcW w:w="671" w:type="pct"/>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1EACF9E0" w14:textId="77777777" w:rsidR="009600FD" w:rsidRPr="009A3541" w:rsidRDefault="009600FD" w:rsidP="009600FD">
            <w:pPr>
              <w:jc w:val="center"/>
              <w:rPr>
                <w:rFonts w:eastAsiaTheme="minorHAnsi"/>
                <w:b/>
                <w:bCs/>
                <w:color w:val="000000" w:themeColor="text1"/>
                <w:sz w:val="22"/>
                <w:szCs w:val="22"/>
              </w:rPr>
            </w:pPr>
            <w:r w:rsidRPr="009A3541">
              <w:rPr>
                <w:rFonts w:eastAsiaTheme="minorHAnsi"/>
                <w:b/>
                <w:bCs/>
                <w:color w:val="000000" w:themeColor="text1"/>
                <w:sz w:val="22"/>
                <w:szCs w:val="22"/>
              </w:rPr>
              <w:t>AUC</w:t>
            </w:r>
            <w:r w:rsidRPr="009A3541">
              <w:rPr>
                <w:rFonts w:eastAsiaTheme="minorHAnsi"/>
                <w:b/>
                <w:bCs/>
                <w:color w:val="000000" w:themeColor="text1"/>
                <w:sz w:val="22"/>
                <w:szCs w:val="22"/>
                <w:vertAlign w:val="subscript"/>
              </w:rPr>
              <w:t>0-inf</w:t>
            </w:r>
          </w:p>
          <w:p w14:paraId="6CFAC649" w14:textId="77777777" w:rsidR="009600FD" w:rsidRPr="009A3541" w:rsidRDefault="009600FD" w:rsidP="009600FD">
            <w:pPr>
              <w:jc w:val="center"/>
              <w:rPr>
                <w:rFonts w:eastAsiaTheme="minorHAnsi"/>
                <w:b/>
                <w:bCs/>
                <w:color w:val="000000" w:themeColor="text1"/>
                <w:sz w:val="22"/>
                <w:szCs w:val="22"/>
              </w:rPr>
            </w:pPr>
            <w:r w:rsidRPr="009A3541">
              <w:rPr>
                <w:rFonts w:eastAsiaTheme="minorHAnsi"/>
                <w:b/>
                <w:bCs/>
                <w:color w:val="000000" w:themeColor="text1"/>
                <w:sz w:val="22"/>
                <w:szCs w:val="22"/>
              </w:rPr>
              <w:t>(ng*hr/mL)</w:t>
            </w:r>
          </w:p>
        </w:tc>
        <w:tc>
          <w:tcPr>
            <w:tcW w:w="671" w:type="pct"/>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6B95DC66" w14:textId="77777777" w:rsidR="009600FD" w:rsidRPr="009A3541" w:rsidRDefault="009600FD" w:rsidP="009600FD">
            <w:pPr>
              <w:jc w:val="center"/>
              <w:rPr>
                <w:rFonts w:eastAsiaTheme="minorHAnsi"/>
                <w:b/>
                <w:bCs/>
                <w:color w:val="000000" w:themeColor="text1"/>
                <w:sz w:val="22"/>
                <w:szCs w:val="22"/>
              </w:rPr>
            </w:pPr>
            <w:r w:rsidRPr="009A3541">
              <w:rPr>
                <w:rFonts w:eastAsiaTheme="minorHAnsi"/>
                <w:b/>
                <w:bCs/>
                <w:color w:val="000000" w:themeColor="text1"/>
                <w:sz w:val="22"/>
                <w:szCs w:val="22"/>
              </w:rPr>
              <w:t>AUC</w:t>
            </w:r>
            <w:r w:rsidRPr="009A3541">
              <w:rPr>
                <w:rFonts w:eastAsiaTheme="minorHAnsi"/>
                <w:b/>
                <w:bCs/>
                <w:color w:val="000000" w:themeColor="text1"/>
                <w:sz w:val="22"/>
                <w:szCs w:val="22"/>
                <w:vertAlign w:val="subscript"/>
              </w:rPr>
              <w:t>0-inf</w:t>
            </w:r>
            <w:r w:rsidRPr="009A3541">
              <w:rPr>
                <w:rFonts w:eastAsiaTheme="minorHAnsi"/>
                <w:b/>
                <w:bCs/>
                <w:color w:val="000000" w:themeColor="text1"/>
                <w:sz w:val="22"/>
                <w:szCs w:val="22"/>
              </w:rPr>
              <w:t>/dose</w:t>
            </w:r>
          </w:p>
          <w:p w14:paraId="6F3514E3" w14:textId="77777777" w:rsidR="009600FD" w:rsidRPr="009A3541" w:rsidRDefault="009600FD" w:rsidP="009600FD">
            <w:pPr>
              <w:jc w:val="center"/>
              <w:rPr>
                <w:rFonts w:eastAsiaTheme="minorHAnsi"/>
                <w:b/>
                <w:bCs/>
                <w:color w:val="000000" w:themeColor="text1"/>
              </w:rPr>
            </w:pPr>
            <w:r w:rsidRPr="009A3541">
              <w:rPr>
                <w:rFonts w:eastAsiaTheme="minorHAnsi"/>
                <w:b/>
                <w:bCs/>
                <w:color w:val="000000" w:themeColor="text1"/>
              </w:rPr>
              <w:t>(ng*hr/mL)/(mg/kg)</w:t>
            </w:r>
          </w:p>
        </w:tc>
        <w:tc>
          <w:tcPr>
            <w:tcW w:w="671" w:type="pct"/>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626F2E97" w14:textId="77777777" w:rsidR="009600FD" w:rsidRPr="009A3541" w:rsidRDefault="009600FD" w:rsidP="009600FD">
            <w:pPr>
              <w:jc w:val="center"/>
              <w:rPr>
                <w:rFonts w:eastAsiaTheme="minorHAnsi"/>
                <w:b/>
                <w:bCs/>
                <w:color w:val="000000" w:themeColor="text1"/>
                <w:sz w:val="22"/>
                <w:szCs w:val="22"/>
              </w:rPr>
            </w:pPr>
            <w:r w:rsidRPr="009A3541">
              <w:rPr>
                <w:rFonts w:eastAsiaTheme="minorHAnsi"/>
                <w:b/>
                <w:bCs/>
                <w:color w:val="000000" w:themeColor="text1"/>
                <w:sz w:val="22"/>
                <w:szCs w:val="22"/>
              </w:rPr>
              <w:t>t</w:t>
            </w:r>
            <w:r w:rsidRPr="009A3541">
              <w:rPr>
                <w:rFonts w:eastAsiaTheme="minorHAnsi"/>
                <w:b/>
                <w:bCs/>
                <w:color w:val="000000" w:themeColor="text1"/>
                <w:sz w:val="22"/>
                <w:szCs w:val="22"/>
                <w:vertAlign w:val="subscript"/>
              </w:rPr>
              <w:t>max</w:t>
            </w:r>
          </w:p>
          <w:p w14:paraId="5E5B46DF" w14:textId="77777777" w:rsidR="009600FD" w:rsidRPr="009A3541" w:rsidRDefault="009600FD" w:rsidP="009600FD">
            <w:pPr>
              <w:jc w:val="center"/>
              <w:rPr>
                <w:rFonts w:eastAsiaTheme="minorHAnsi"/>
                <w:b/>
                <w:bCs/>
                <w:color w:val="000000" w:themeColor="text1"/>
                <w:sz w:val="22"/>
                <w:szCs w:val="22"/>
              </w:rPr>
            </w:pPr>
            <w:r w:rsidRPr="009A3541">
              <w:rPr>
                <w:rFonts w:eastAsiaTheme="minorHAnsi"/>
                <w:b/>
                <w:bCs/>
                <w:color w:val="000000" w:themeColor="text1"/>
                <w:sz w:val="22"/>
                <w:szCs w:val="22"/>
              </w:rPr>
              <w:t>(hr)</w:t>
            </w:r>
          </w:p>
        </w:tc>
        <w:tc>
          <w:tcPr>
            <w:tcW w:w="671" w:type="pct"/>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6EBAC80E" w14:textId="77777777" w:rsidR="009600FD" w:rsidRPr="009A3541" w:rsidRDefault="009600FD" w:rsidP="009600FD">
            <w:pPr>
              <w:jc w:val="center"/>
              <w:rPr>
                <w:rFonts w:eastAsiaTheme="minorHAnsi"/>
                <w:b/>
                <w:bCs/>
                <w:color w:val="000000" w:themeColor="text1"/>
                <w:sz w:val="22"/>
                <w:szCs w:val="22"/>
              </w:rPr>
            </w:pPr>
            <w:r w:rsidRPr="009A3541">
              <w:rPr>
                <w:rFonts w:eastAsiaTheme="minorHAnsi"/>
                <w:b/>
                <w:bCs/>
                <w:color w:val="000000" w:themeColor="text1"/>
                <w:sz w:val="22"/>
                <w:szCs w:val="22"/>
              </w:rPr>
              <w:t>t</w:t>
            </w:r>
            <w:r w:rsidRPr="009A3541">
              <w:rPr>
                <w:rFonts w:eastAsiaTheme="minorHAnsi"/>
                <w:b/>
                <w:bCs/>
                <w:color w:val="000000" w:themeColor="text1"/>
                <w:sz w:val="22"/>
                <w:szCs w:val="22"/>
                <w:vertAlign w:val="subscript"/>
              </w:rPr>
              <w:t>1/2</w:t>
            </w:r>
          </w:p>
          <w:p w14:paraId="0E99A245" w14:textId="77777777" w:rsidR="009600FD" w:rsidRPr="009A3541" w:rsidRDefault="009600FD" w:rsidP="009600FD">
            <w:pPr>
              <w:jc w:val="center"/>
              <w:rPr>
                <w:rFonts w:eastAsiaTheme="minorHAnsi"/>
                <w:b/>
                <w:bCs/>
                <w:color w:val="000000" w:themeColor="text1"/>
                <w:sz w:val="22"/>
                <w:szCs w:val="22"/>
              </w:rPr>
            </w:pPr>
            <w:r w:rsidRPr="009A3541">
              <w:rPr>
                <w:rFonts w:eastAsiaTheme="minorHAnsi"/>
                <w:b/>
                <w:bCs/>
                <w:color w:val="000000" w:themeColor="text1"/>
                <w:sz w:val="22"/>
                <w:szCs w:val="22"/>
              </w:rPr>
              <w:t>(hr)</w:t>
            </w:r>
          </w:p>
        </w:tc>
      </w:tr>
      <w:tr w:rsidR="009A3541" w:rsidRPr="009A3541" w14:paraId="3B8F837E" w14:textId="77777777" w:rsidTr="00422647">
        <w:trPr>
          <w:trHeight w:val="61"/>
        </w:trPr>
        <w:tc>
          <w:tcPr>
            <w:tcW w:w="304" w:type="pct"/>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229A931D"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5</w:t>
            </w:r>
          </w:p>
        </w:tc>
        <w:tc>
          <w:tcPr>
            <w:tcW w:w="671" w:type="pct"/>
            <w:tcBorders>
              <w:top w:val="single" w:sz="8" w:space="0" w:color="000000"/>
              <w:left w:val="nil"/>
              <w:bottom w:val="nil"/>
              <w:right w:val="nil"/>
            </w:tcBorders>
            <w:shd w:val="clear" w:color="auto" w:fill="auto"/>
            <w:tcMar>
              <w:top w:w="72" w:type="dxa"/>
              <w:left w:w="144" w:type="dxa"/>
              <w:bottom w:w="72" w:type="dxa"/>
              <w:right w:w="144" w:type="dxa"/>
            </w:tcMar>
            <w:vAlign w:val="center"/>
          </w:tcPr>
          <w:p w14:paraId="1F0A87FE"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27 (7.67)</w:t>
            </w:r>
          </w:p>
        </w:tc>
        <w:tc>
          <w:tcPr>
            <w:tcW w:w="671" w:type="pct"/>
            <w:tcBorders>
              <w:top w:val="single" w:sz="8" w:space="0" w:color="000000"/>
              <w:left w:val="nil"/>
              <w:bottom w:val="nil"/>
              <w:right w:val="nil"/>
            </w:tcBorders>
            <w:shd w:val="clear" w:color="auto" w:fill="auto"/>
            <w:tcMar>
              <w:top w:w="72" w:type="dxa"/>
              <w:left w:w="144" w:type="dxa"/>
              <w:bottom w:w="72" w:type="dxa"/>
              <w:right w:w="144" w:type="dxa"/>
            </w:tcMar>
            <w:vAlign w:val="center"/>
          </w:tcPr>
          <w:p w14:paraId="720FE78C"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5.4 (1.53)</w:t>
            </w:r>
          </w:p>
        </w:tc>
        <w:tc>
          <w:tcPr>
            <w:tcW w:w="671" w:type="pct"/>
            <w:tcBorders>
              <w:top w:val="single" w:sz="8" w:space="0" w:color="000000"/>
              <w:left w:val="nil"/>
              <w:bottom w:val="nil"/>
              <w:right w:val="nil"/>
            </w:tcBorders>
            <w:shd w:val="clear" w:color="auto" w:fill="auto"/>
            <w:tcMar>
              <w:top w:w="72" w:type="dxa"/>
              <w:left w:w="144" w:type="dxa"/>
              <w:bottom w:w="72" w:type="dxa"/>
              <w:right w:w="144" w:type="dxa"/>
            </w:tcMar>
            <w:vAlign w:val="center"/>
          </w:tcPr>
          <w:p w14:paraId="6732E29D"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179 (54.1)</w:t>
            </w:r>
          </w:p>
        </w:tc>
        <w:tc>
          <w:tcPr>
            <w:tcW w:w="671" w:type="pct"/>
            <w:tcBorders>
              <w:top w:val="single" w:sz="8" w:space="0" w:color="000000"/>
              <w:left w:val="nil"/>
              <w:bottom w:val="nil"/>
              <w:right w:val="nil"/>
            </w:tcBorders>
            <w:shd w:val="clear" w:color="auto" w:fill="auto"/>
            <w:tcMar>
              <w:top w:w="72" w:type="dxa"/>
              <w:left w:w="144" w:type="dxa"/>
              <w:bottom w:w="72" w:type="dxa"/>
              <w:right w:w="144" w:type="dxa"/>
            </w:tcMar>
            <w:vAlign w:val="center"/>
          </w:tcPr>
          <w:p w14:paraId="262C8B83"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203 (65.6)</w:t>
            </w:r>
          </w:p>
        </w:tc>
        <w:tc>
          <w:tcPr>
            <w:tcW w:w="671" w:type="pct"/>
            <w:tcBorders>
              <w:top w:val="single" w:sz="8" w:space="0" w:color="000000"/>
              <w:left w:val="nil"/>
              <w:bottom w:val="nil"/>
              <w:right w:val="nil"/>
            </w:tcBorders>
            <w:shd w:val="clear" w:color="auto" w:fill="auto"/>
            <w:tcMar>
              <w:top w:w="72" w:type="dxa"/>
              <w:left w:w="144" w:type="dxa"/>
              <w:bottom w:w="72" w:type="dxa"/>
              <w:right w:w="144" w:type="dxa"/>
            </w:tcMar>
            <w:vAlign w:val="center"/>
          </w:tcPr>
          <w:p w14:paraId="15F0D857"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40.6 (13.1)</w:t>
            </w:r>
          </w:p>
        </w:tc>
        <w:tc>
          <w:tcPr>
            <w:tcW w:w="671" w:type="pct"/>
            <w:tcBorders>
              <w:top w:val="single" w:sz="8" w:space="0" w:color="000000"/>
              <w:left w:val="nil"/>
              <w:bottom w:val="nil"/>
              <w:right w:val="nil"/>
            </w:tcBorders>
            <w:shd w:val="clear" w:color="auto" w:fill="auto"/>
            <w:tcMar>
              <w:top w:w="72" w:type="dxa"/>
              <w:left w:w="144" w:type="dxa"/>
              <w:bottom w:w="72" w:type="dxa"/>
              <w:right w:w="144" w:type="dxa"/>
            </w:tcMar>
            <w:vAlign w:val="center"/>
          </w:tcPr>
          <w:p w14:paraId="53A83A7A"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5.5 (4.33)</w:t>
            </w:r>
          </w:p>
        </w:tc>
        <w:tc>
          <w:tcPr>
            <w:tcW w:w="671" w:type="pct"/>
            <w:tcBorders>
              <w:top w:val="single" w:sz="8" w:space="0" w:color="000000"/>
              <w:left w:val="nil"/>
              <w:bottom w:val="nil"/>
              <w:right w:val="nil"/>
            </w:tcBorders>
            <w:shd w:val="clear" w:color="auto" w:fill="auto"/>
            <w:tcMar>
              <w:top w:w="72" w:type="dxa"/>
              <w:left w:w="144" w:type="dxa"/>
              <w:bottom w:w="72" w:type="dxa"/>
              <w:right w:w="144" w:type="dxa"/>
            </w:tcMar>
            <w:vAlign w:val="center"/>
          </w:tcPr>
          <w:p w14:paraId="77D82EFC"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17.8 (7.61)</w:t>
            </w:r>
          </w:p>
        </w:tc>
      </w:tr>
      <w:tr w:rsidR="009A3541" w:rsidRPr="009A3541" w14:paraId="0FFDD33C" w14:textId="77777777" w:rsidTr="00422647">
        <w:trPr>
          <w:trHeight w:val="20"/>
        </w:trPr>
        <w:tc>
          <w:tcPr>
            <w:tcW w:w="304" w:type="pct"/>
            <w:tcBorders>
              <w:top w:val="nil"/>
              <w:left w:val="nil"/>
              <w:bottom w:val="nil"/>
              <w:right w:val="nil"/>
            </w:tcBorders>
            <w:shd w:val="clear" w:color="auto" w:fill="auto"/>
            <w:tcMar>
              <w:top w:w="72" w:type="dxa"/>
              <w:left w:w="144" w:type="dxa"/>
              <w:bottom w:w="72" w:type="dxa"/>
              <w:right w:w="144" w:type="dxa"/>
            </w:tcMar>
            <w:vAlign w:val="center"/>
            <w:hideMark/>
          </w:tcPr>
          <w:p w14:paraId="0BB43BB0"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20</w:t>
            </w:r>
          </w:p>
        </w:tc>
        <w:tc>
          <w:tcPr>
            <w:tcW w:w="671" w:type="pct"/>
            <w:tcBorders>
              <w:top w:val="nil"/>
              <w:left w:val="nil"/>
              <w:bottom w:val="nil"/>
              <w:right w:val="nil"/>
            </w:tcBorders>
            <w:shd w:val="clear" w:color="auto" w:fill="auto"/>
            <w:tcMar>
              <w:top w:w="72" w:type="dxa"/>
              <w:left w:w="144" w:type="dxa"/>
              <w:bottom w:w="72" w:type="dxa"/>
              <w:right w:w="144" w:type="dxa"/>
            </w:tcMar>
            <w:vAlign w:val="center"/>
          </w:tcPr>
          <w:p w14:paraId="1C628A49"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2240 (1340)</w:t>
            </w:r>
          </w:p>
        </w:tc>
        <w:tc>
          <w:tcPr>
            <w:tcW w:w="671" w:type="pct"/>
            <w:tcBorders>
              <w:top w:val="nil"/>
              <w:left w:val="nil"/>
              <w:bottom w:val="nil"/>
              <w:right w:val="nil"/>
            </w:tcBorders>
            <w:shd w:val="clear" w:color="auto" w:fill="auto"/>
            <w:tcMar>
              <w:top w:w="72" w:type="dxa"/>
              <w:left w:w="144" w:type="dxa"/>
              <w:bottom w:w="72" w:type="dxa"/>
              <w:right w:w="144" w:type="dxa"/>
            </w:tcMar>
            <w:vAlign w:val="center"/>
          </w:tcPr>
          <w:p w14:paraId="0B5FC09B"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112 (66.8)</w:t>
            </w:r>
          </w:p>
        </w:tc>
        <w:tc>
          <w:tcPr>
            <w:tcW w:w="671" w:type="pct"/>
            <w:tcBorders>
              <w:top w:val="nil"/>
              <w:left w:val="nil"/>
              <w:bottom w:val="nil"/>
              <w:right w:val="nil"/>
            </w:tcBorders>
            <w:shd w:val="clear" w:color="auto" w:fill="auto"/>
            <w:tcMar>
              <w:top w:w="72" w:type="dxa"/>
              <w:left w:w="144" w:type="dxa"/>
              <w:bottom w:w="72" w:type="dxa"/>
              <w:right w:w="144" w:type="dxa"/>
            </w:tcMar>
            <w:vAlign w:val="center"/>
          </w:tcPr>
          <w:p w14:paraId="736CA29E"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38100 (24000)</w:t>
            </w:r>
          </w:p>
        </w:tc>
        <w:tc>
          <w:tcPr>
            <w:tcW w:w="671" w:type="pct"/>
            <w:tcBorders>
              <w:top w:val="nil"/>
              <w:left w:val="nil"/>
              <w:bottom w:val="nil"/>
              <w:right w:val="nil"/>
            </w:tcBorders>
            <w:shd w:val="clear" w:color="auto" w:fill="auto"/>
            <w:tcMar>
              <w:top w:w="72" w:type="dxa"/>
              <w:left w:w="144" w:type="dxa"/>
              <w:bottom w:w="72" w:type="dxa"/>
              <w:right w:w="144" w:type="dxa"/>
            </w:tcMar>
            <w:vAlign w:val="center"/>
          </w:tcPr>
          <w:p w14:paraId="29A77CF6"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38200 (24000)</w:t>
            </w:r>
          </w:p>
        </w:tc>
        <w:tc>
          <w:tcPr>
            <w:tcW w:w="671" w:type="pct"/>
            <w:tcBorders>
              <w:top w:val="nil"/>
              <w:left w:val="nil"/>
              <w:bottom w:val="nil"/>
              <w:right w:val="nil"/>
            </w:tcBorders>
            <w:shd w:val="clear" w:color="auto" w:fill="auto"/>
            <w:tcMar>
              <w:top w:w="72" w:type="dxa"/>
              <w:left w:w="144" w:type="dxa"/>
              <w:bottom w:w="72" w:type="dxa"/>
              <w:right w:w="144" w:type="dxa"/>
            </w:tcMar>
            <w:vAlign w:val="center"/>
          </w:tcPr>
          <w:p w14:paraId="1971C30F"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1910 (1200)</w:t>
            </w:r>
          </w:p>
        </w:tc>
        <w:tc>
          <w:tcPr>
            <w:tcW w:w="671" w:type="pct"/>
            <w:tcBorders>
              <w:top w:val="nil"/>
              <w:left w:val="nil"/>
              <w:bottom w:val="nil"/>
              <w:right w:val="nil"/>
            </w:tcBorders>
            <w:shd w:val="clear" w:color="auto" w:fill="auto"/>
            <w:tcMar>
              <w:top w:w="72" w:type="dxa"/>
              <w:left w:w="144" w:type="dxa"/>
              <w:bottom w:w="72" w:type="dxa"/>
              <w:right w:w="144" w:type="dxa"/>
            </w:tcMar>
            <w:vAlign w:val="center"/>
          </w:tcPr>
          <w:p w14:paraId="3C54DA2F"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8.67 (3.06)</w:t>
            </w:r>
          </w:p>
        </w:tc>
        <w:tc>
          <w:tcPr>
            <w:tcW w:w="671" w:type="pct"/>
            <w:tcBorders>
              <w:top w:val="nil"/>
              <w:left w:val="nil"/>
              <w:bottom w:val="nil"/>
              <w:right w:val="nil"/>
            </w:tcBorders>
            <w:shd w:val="clear" w:color="auto" w:fill="auto"/>
            <w:tcMar>
              <w:top w:w="72" w:type="dxa"/>
              <w:left w:w="144" w:type="dxa"/>
              <w:bottom w:w="72" w:type="dxa"/>
              <w:right w:w="144" w:type="dxa"/>
            </w:tcMar>
            <w:vAlign w:val="center"/>
          </w:tcPr>
          <w:p w14:paraId="1E431EB5"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23.8 (3.71)</w:t>
            </w:r>
          </w:p>
        </w:tc>
      </w:tr>
      <w:tr w:rsidR="009A3541" w:rsidRPr="009A3541" w14:paraId="46266FC0" w14:textId="77777777" w:rsidTr="00422647">
        <w:trPr>
          <w:trHeight w:val="20"/>
        </w:trPr>
        <w:tc>
          <w:tcPr>
            <w:tcW w:w="304" w:type="pct"/>
            <w:tcBorders>
              <w:top w:val="nil"/>
              <w:left w:val="nil"/>
              <w:bottom w:val="nil"/>
              <w:right w:val="nil"/>
            </w:tcBorders>
            <w:shd w:val="clear" w:color="auto" w:fill="auto"/>
            <w:tcMar>
              <w:top w:w="72" w:type="dxa"/>
              <w:left w:w="144" w:type="dxa"/>
              <w:bottom w:w="72" w:type="dxa"/>
              <w:right w:w="144" w:type="dxa"/>
            </w:tcMar>
            <w:vAlign w:val="center"/>
            <w:hideMark/>
          </w:tcPr>
          <w:p w14:paraId="179D513B"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60</w:t>
            </w:r>
          </w:p>
        </w:tc>
        <w:tc>
          <w:tcPr>
            <w:tcW w:w="671" w:type="pct"/>
            <w:tcBorders>
              <w:top w:val="nil"/>
              <w:left w:val="nil"/>
              <w:bottom w:val="nil"/>
              <w:right w:val="nil"/>
            </w:tcBorders>
            <w:shd w:val="clear" w:color="auto" w:fill="auto"/>
            <w:tcMar>
              <w:top w:w="72" w:type="dxa"/>
              <w:left w:w="144" w:type="dxa"/>
              <w:bottom w:w="72" w:type="dxa"/>
              <w:right w:w="144" w:type="dxa"/>
            </w:tcMar>
            <w:vAlign w:val="center"/>
          </w:tcPr>
          <w:p w14:paraId="09421343"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6780 (5470)</w:t>
            </w:r>
          </w:p>
        </w:tc>
        <w:tc>
          <w:tcPr>
            <w:tcW w:w="671" w:type="pct"/>
            <w:tcBorders>
              <w:top w:val="nil"/>
              <w:left w:val="nil"/>
              <w:bottom w:val="nil"/>
              <w:right w:val="nil"/>
            </w:tcBorders>
            <w:shd w:val="clear" w:color="auto" w:fill="auto"/>
            <w:tcMar>
              <w:top w:w="72" w:type="dxa"/>
              <w:left w:w="144" w:type="dxa"/>
              <w:bottom w:w="72" w:type="dxa"/>
              <w:right w:w="144" w:type="dxa"/>
            </w:tcMar>
            <w:vAlign w:val="center"/>
          </w:tcPr>
          <w:p w14:paraId="46E9A81D"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113 (91.1)</w:t>
            </w:r>
          </w:p>
        </w:tc>
        <w:tc>
          <w:tcPr>
            <w:tcW w:w="671" w:type="pct"/>
            <w:tcBorders>
              <w:top w:val="nil"/>
              <w:left w:val="nil"/>
              <w:bottom w:val="nil"/>
              <w:right w:val="nil"/>
            </w:tcBorders>
            <w:shd w:val="clear" w:color="auto" w:fill="auto"/>
            <w:tcMar>
              <w:top w:w="72" w:type="dxa"/>
              <w:left w:w="144" w:type="dxa"/>
              <w:bottom w:w="72" w:type="dxa"/>
              <w:right w:w="144" w:type="dxa"/>
            </w:tcMar>
            <w:vAlign w:val="center"/>
          </w:tcPr>
          <w:p w14:paraId="0CE331E9"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122000 (58600)</w:t>
            </w:r>
          </w:p>
        </w:tc>
        <w:tc>
          <w:tcPr>
            <w:tcW w:w="671" w:type="pct"/>
            <w:tcBorders>
              <w:top w:val="nil"/>
              <w:left w:val="nil"/>
              <w:bottom w:val="nil"/>
              <w:right w:val="nil"/>
            </w:tcBorders>
            <w:shd w:val="clear" w:color="auto" w:fill="auto"/>
            <w:tcMar>
              <w:top w:w="72" w:type="dxa"/>
              <w:left w:w="144" w:type="dxa"/>
              <w:bottom w:w="72" w:type="dxa"/>
              <w:right w:w="144" w:type="dxa"/>
            </w:tcMar>
            <w:vAlign w:val="center"/>
          </w:tcPr>
          <w:p w14:paraId="02FE752A"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122000 (58500)</w:t>
            </w:r>
          </w:p>
        </w:tc>
        <w:tc>
          <w:tcPr>
            <w:tcW w:w="671" w:type="pct"/>
            <w:tcBorders>
              <w:top w:val="nil"/>
              <w:left w:val="nil"/>
              <w:bottom w:val="nil"/>
              <w:right w:val="nil"/>
            </w:tcBorders>
            <w:shd w:val="clear" w:color="auto" w:fill="auto"/>
            <w:tcMar>
              <w:top w:w="72" w:type="dxa"/>
              <w:left w:w="144" w:type="dxa"/>
              <w:bottom w:w="72" w:type="dxa"/>
              <w:right w:w="144" w:type="dxa"/>
            </w:tcMar>
            <w:vAlign w:val="center"/>
          </w:tcPr>
          <w:p w14:paraId="76E1849A"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2040 (975)</w:t>
            </w:r>
          </w:p>
        </w:tc>
        <w:tc>
          <w:tcPr>
            <w:tcW w:w="671" w:type="pct"/>
            <w:tcBorders>
              <w:top w:val="nil"/>
              <w:left w:val="nil"/>
              <w:bottom w:val="nil"/>
              <w:right w:val="nil"/>
            </w:tcBorders>
            <w:shd w:val="clear" w:color="auto" w:fill="auto"/>
            <w:tcMar>
              <w:top w:w="72" w:type="dxa"/>
              <w:left w:w="144" w:type="dxa"/>
              <w:bottom w:w="72" w:type="dxa"/>
              <w:right w:w="144" w:type="dxa"/>
            </w:tcMar>
            <w:vAlign w:val="center"/>
          </w:tcPr>
          <w:p w14:paraId="44A8F891"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16.7 (16.8)</w:t>
            </w:r>
          </w:p>
        </w:tc>
        <w:tc>
          <w:tcPr>
            <w:tcW w:w="671" w:type="pct"/>
            <w:tcBorders>
              <w:top w:val="nil"/>
              <w:left w:val="nil"/>
              <w:bottom w:val="nil"/>
              <w:right w:val="nil"/>
            </w:tcBorders>
            <w:shd w:val="clear" w:color="auto" w:fill="auto"/>
            <w:tcMar>
              <w:top w:w="72" w:type="dxa"/>
              <w:left w:w="144" w:type="dxa"/>
              <w:bottom w:w="72" w:type="dxa"/>
              <w:right w:w="144" w:type="dxa"/>
            </w:tcMar>
            <w:vAlign w:val="center"/>
          </w:tcPr>
          <w:p w14:paraId="21549D62"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41.6 (10.3)</w:t>
            </w:r>
          </w:p>
        </w:tc>
      </w:tr>
      <w:tr w:rsidR="009600FD" w:rsidRPr="009A3541" w14:paraId="2087F185" w14:textId="77777777" w:rsidTr="00422647">
        <w:trPr>
          <w:trHeight w:val="36"/>
        </w:trPr>
        <w:tc>
          <w:tcPr>
            <w:tcW w:w="304" w:type="pct"/>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4B99E69A"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200</w:t>
            </w:r>
          </w:p>
        </w:tc>
        <w:tc>
          <w:tcPr>
            <w:tcW w:w="671" w:type="pct"/>
            <w:tcBorders>
              <w:top w:val="nil"/>
              <w:left w:val="nil"/>
              <w:bottom w:val="single" w:sz="8" w:space="0" w:color="000000"/>
              <w:right w:val="nil"/>
            </w:tcBorders>
            <w:shd w:val="clear" w:color="auto" w:fill="auto"/>
            <w:tcMar>
              <w:top w:w="72" w:type="dxa"/>
              <w:left w:w="144" w:type="dxa"/>
              <w:bottom w:w="72" w:type="dxa"/>
              <w:right w:w="144" w:type="dxa"/>
            </w:tcMar>
            <w:vAlign w:val="center"/>
          </w:tcPr>
          <w:p w14:paraId="6A307138"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4600 (6000)</w:t>
            </w:r>
          </w:p>
        </w:tc>
        <w:tc>
          <w:tcPr>
            <w:tcW w:w="671" w:type="pct"/>
            <w:tcBorders>
              <w:top w:val="nil"/>
              <w:left w:val="nil"/>
              <w:bottom w:val="single" w:sz="8" w:space="0" w:color="000000"/>
              <w:right w:val="nil"/>
            </w:tcBorders>
            <w:shd w:val="clear" w:color="auto" w:fill="auto"/>
            <w:tcMar>
              <w:top w:w="72" w:type="dxa"/>
              <w:left w:w="144" w:type="dxa"/>
              <w:bottom w:w="72" w:type="dxa"/>
              <w:right w:w="144" w:type="dxa"/>
            </w:tcMar>
            <w:vAlign w:val="center"/>
          </w:tcPr>
          <w:p w14:paraId="5F7451ED"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23 (30)</w:t>
            </w:r>
          </w:p>
        </w:tc>
        <w:tc>
          <w:tcPr>
            <w:tcW w:w="671" w:type="pct"/>
            <w:tcBorders>
              <w:top w:val="nil"/>
              <w:left w:val="nil"/>
              <w:bottom w:val="single" w:sz="8" w:space="0" w:color="000000"/>
              <w:right w:val="nil"/>
            </w:tcBorders>
            <w:shd w:val="clear" w:color="auto" w:fill="auto"/>
            <w:tcMar>
              <w:top w:w="72" w:type="dxa"/>
              <w:left w:w="144" w:type="dxa"/>
              <w:bottom w:w="72" w:type="dxa"/>
              <w:right w:w="144" w:type="dxa"/>
            </w:tcMar>
            <w:vAlign w:val="center"/>
          </w:tcPr>
          <w:p w14:paraId="0C77D01C"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395000 (359000)</w:t>
            </w:r>
          </w:p>
        </w:tc>
        <w:tc>
          <w:tcPr>
            <w:tcW w:w="671" w:type="pct"/>
            <w:tcBorders>
              <w:top w:val="nil"/>
              <w:left w:val="nil"/>
              <w:bottom w:val="single" w:sz="8" w:space="0" w:color="000000"/>
              <w:right w:val="nil"/>
            </w:tcBorders>
            <w:shd w:val="clear" w:color="auto" w:fill="auto"/>
            <w:tcMar>
              <w:top w:w="72" w:type="dxa"/>
              <w:left w:w="144" w:type="dxa"/>
              <w:bottom w:w="72" w:type="dxa"/>
              <w:right w:w="144" w:type="dxa"/>
            </w:tcMar>
            <w:vAlign w:val="center"/>
          </w:tcPr>
          <w:p w14:paraId="6B7781EF"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395000 (359000)</w:t>
            </w:r>
          </w:p>
        </w:tc>
        <w:tc>
          <w:tcPr>
            <w:tcW w:w="671" w:type="pct"/>
            <w:tcBorders>
              <w:top w:val="nil"/>
              <w:left w:val="nil"/>
              <w:bottom w:val="single" w:sz="8" w:space="0" w:color="000000"/>
              <w:right w:val="nil"/>
            </w:tcBorders>
            <w:shd w:val="clear" w:color="auto" w:fill="auto"/>
            <w:tcMar>
              <w:top w:w="72" w:type="dxa"/>
              <w:left w:w="144" w:type="dxa"/>
              <w:bottom w:w="72" w:type="dxa"/>
              <w:right w:w="144" w:type="dxa"/>
            </w:tcMar>
            <w:vAlign w:val="center"/>
          </w:tcPr>
          <w:p w14:paraId="62C09DC4"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1970 (1800)</w:t>
            </w:r>
          </w:p>
        </w:tc>
        <w:tc>
          <w:tcPr>
            <w:tcW w:w="671" w:type="pct"/>
            <w:tcBorders>
              <w:top w:val="nil"/>
              <w:left w:val="nil"/>
              <w:bottom w:val="single" w:sz="8" w:space="0" w:color="000000"/>
              <w:right w:val="nil"/>
            </w:tcBorders>
            <w:shd w:val="clear" w:color="auto" w:fill="auto"/>
            <w:tcMar>
              <w:top w:w="72" w:type="dxa"/>
              <w:left w:w="144" w:type="dxa"/>
              <w:bottom w:w="72" w:type="dxa"/>
              <w:right w:w="144" w:type="dxa"/>
            </w:tcMar>
            <w:vAlign w:val="center"/>
          </w:tcPr>
          <w:p w14:paraId="1271506E"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36 (12)</w:t>
            </w:r>
          </w:p>
        </w:tc>
        <w:tc>
          <w:tcPr>
            <w:tcW w:w="671" w:type="pct"/>
            <w:tcBorders>
              <w:top w:val="nil"/>
              <w:left w:val="nil"/>
              <w:bottom w:val="single" w:sz="8" w:space="0" w:color="000000"/>
              <w:right w:val="nil"/>
            </w:tcBorders>
            <w:shd w:val="clear" w:color="auto" w:fill="auto"/>
            <w:tcMar>
              <w:top w:w="72" w:type="dxa"/>
              <w:left w:w="144" w:type="dxa"/>
              <w:bottom w:w="72" w:type="dxa"/>
              <w:right w:w="144" w:type="dxa"/>
            </w:tcMar>
            <w:vAlign w:val="center"/>
          </w:tcPr>
          <w:p w14:paraId="202758D7"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118 (82.1)</w:t>
            </w:r>
          </w:p>
        </w:tc>
      </w:tr>
    </w:tbl>
    <w:p w14:paraId="1A4944C0" w14:textId="77777777" w:rsidR="009600FD" w:rsidRPr="009A3541" w:rsidRDefault="009600FD" w:rsidP="009600FD">
      <w:pPr>
        <w:spacing w:line="480" w:lineRule="auto"/>
        <w:jc w:val="both"/>
        <w:rPr>
          <w:rFonts w:eastAsiaTheme="minorHAnsi"/>
          <w:b/>
          <w:bCs/>
          <w:color w:val="000000" w:themeColor="text1"/>
          <w:sz w:val="24"/>
          <w:szCs w:val="24"/>
        </w:rPr>
      </w:pPr>
    </w:p>
    <w:p w14:paraId="07DF2D87" w14:textId="3B654E1F" w:rsidR="009600FD" w:rsidRPr="009A3541" w:rsidRDefault="009A3541" w:rsidP="009600FD">
      <w:pPr>
        <w:spacing w:line="480" w:lineRule="auto"/>
        <w:rPr>
          <w:rFonts w:eastAsiaTheme="minorHAnsi"/>
          <w:color w:val="000000" w:themeColor="text1"/>
          <w:sz w:val="24"/>
          <w:szCs w:val="24"/>
        </w:rPr>
      </w:pPr>
      <w:r w:rsidRPr="009A3541">
        <w:rPr>
          <w:rFonts w:eastAsiaTheme="minorHAnsi"/>
          <w:b/>
          <w:bCs/>
          <w:color w:val="000000" w:themeColor="text1"/>
          <w:sz w:val="24"/>
          <w:szCs w:val="24"/>
        </w:rPr>
        <w:t>Additional</w:t>
      </w:r>
      <w:r w:rsidR="009600FD" w:rsidRPr="009A3541">
        <w:rPr>
          <w:rFonts w:eastAsiaTheme="minorHAnsi"/>
          <w:b/>
          <w:bCs/>
          <w:color w:val="000000" w:themeColor="text1"/>
          <w:sz w:val="24"/>
          <w:szCs w:val="24"/>
        </w:rPr>
        <w:t xml:space="preserve"> Table S2. Estimated half-life and PK parameters of latozinemab antibody in CSF following a single i.v. injection of 5, 20, 60, or 200 mg/kg in cynomolgus monkeys.</w:t>
      </w:r>
      <w:r w:rsidR="009600FD" w:rsidRPr="009A3541">
        <w:rPr>
          <w:rFonts w:eastAsiaTheme="minorHAnsi"/>
          <w:color w:val="000000" w:themeColor="text1"/>
          <w:sz w:val="24"/>
          <w:szCs w:val="24"/>
        </w:rPr>
        <w:t xml:space="preserve"> The amount of antibody measured in the CSF and its duration as measured by C</w:t>
      </w:r>
      <w:r w:rsidR="009600FD" w:rsidRPr="009A3541">
        <w:rPr>
          <w:rFonts w:eastAsiaTheme="minorHAnsi"/>
          <w:color w:val="000000" w:themeColor="text1"/>
          <w:sz w:val="24"/>
          <w:szCs w:val="24"/>
          <w:vertAlign w:val="subscript"/>
        </w:rPr>
        <w:t>max</w:t>
      </w:r>
      <w:r w:rsidR="009600FD" w:rsidRPr="009A3541">
        <w:rPr>
          <w:rFonts w:eastAsiaTheme="minorHAnsi"/>
          <w:color w:val="000000" w:themeColor="text1"/>
          <w:sz w:val="24"/>
          <w:szCs w:val="24"/>
        </w:rPr>
        <w:t xml:space="preserve"> and AUC were increased as the amount of antibody injected was increased. CSF latozinemab antibody concentration was on average 0.1% the amount measured in plasma. All data represent group means (±SD).</w:t>
      </w:r>
    </w:p>
    <w:p w14:paraId="17E25B3A" w14:textId="4C4DE25B" w:rsidR="009600FD" w:rsidRPr="009A3541" w:rsidRDefault="009600FD" w:rsidP="009600FD">
      <w:pPr>
        <w:spacing w:line="480" w:lineRule="auto"/>
        <w:rPr>
          <w:rFonts w:eastAsiaTheme="minorHAnsi"/>
          <w:color w:val="000000" w:themeColor="text1"/>
          <w:sz w:val="24"/>
          <w:szCs w:val="24"/>
        </w:rPr>
      </w:pPr>
      <w:r w:rsidRPr="009A3541">
        <w:rPr>
          <w:rFonts w:eastAsiaTheme="minorHAnsi"/>
          <w:color w:val="000000" w:themeColor="text1"/>
          <w:sz w:val="24"/>
          <w:szCs w:val="24"/>
        </w:rPr>
        <w:t>AUC, area under the concentration time curve; AUC</w:t>
      </w:r>
      <w:r w:rsidRPr="009A3541">
        <w:rPr>
          <w:rFonts w:eastAsiaTheme="minorHAnsi"/>
          <w:color w:val="000000" w:themeColor="text1"/>
          <w:sz w:val="24"/>
          <w:szCs w:val="24"/>
          <w:vertAlign w:val="subscript"/>
        </w:rPr>
        <w:t>0-inf</w:t>
      </w:r>
      <w:r w:rsidRPr="009A3541">
        <w:rPr>
          <w:rFonts w:eastAsiaTheme="minorHAnsi"/>
          <w:color w:val="000000" w:themeColor="text1"/>
          <w:sz w:val="24"/>
          <w:szCs w:val="24"/>
        </w:rPr>
        <w:t>, area under the concentration time curve from hour 0 to infinity for day 1; AUC</w:t>
      </w:r>
      <w:r w:rsidRPr="009A3541">
        <w:rPr>
          <w:rFonts w:eastAsiaTheme="minorHAnsi"/>
          <w:color w:val="000000" w:themeColor="text1"/>
          <w:sz w:val="24"/>
          <w:szCs w:val="24"/>
          <w:vertAlign w:val="subscript"/>
        </w:rPr>
        <w:t>0-t</w:t>
      </w:r>
      <w:r w:rsidRPr="009A3541">
        <w:rPr>
          <w:rFonts w:eastAsiaTheme="minorHAnsi"/>
          <w:color w:val="000000" w:themeColor="text1"/>
          <w:sz w:val="24"/>
          <w:szCs w:val="24"/>
        </w:rPr>
        <w:t>, area under the concentration time curve from hour 0 to the last measurable concentration; C</w:t>
      </w:r>
      <w:r w:rsidRPr="009A3541">
        <w:rPr>
          <w:rFonts w:eastAsiaTheme="minorHAnsi"/>
          <w:color w:val="000000" w:themeColor="text1"/>
          <w:sz w:val="24"/>
          <w:szCs w:val="24"/>
          <w:vertAlign w:val="subscript"/>
        </w:rPr>
        <w:t>max</w:t>
      </w:r>
      <w:r w:rsidRPr="009A3541">
        <w:rPr>
          <w:rFonts w:eastAsiaTheme="minorHAnsi"/>
          <w:color w:val="000000" w:themeColor="text1"/>
          <w:sz w:val="24"/>
          <w:szCs w:val="24"/>
        </w:rPr>
        <w:t>, maximum observed concentration; CSF, cerebrospinal fluid; PK, pharmacokinetic;; t</w:t>
      </w:r>
      <w:r w:rsidRPr="009A3541">
        <w:rPr>
          <w:rFonts w:eastAsiaTheme="minorHAnsi"/>
          <w:color w:val="000000" w:themeColor="text1"/>
          <w:sz w:val="24"/>
          <w:szCs w:val="24"/>
          <w:vertAlign w:val="subscript"/>
        </w:rPr>
        <w:t>1/2</w:t>
      </w:r>
      <w:r w:rsidRPr="009A3541">
        <w:rPr>
          <w:rFonts w:eastAsiaTheme="minorHAnsi"/>
          <w:color w:val="000000" w:themeColor="text1"/>
          <w:sz w:val="24"/>
          <w:szCs w:val="24"/>
        </w:rPr>
        <w:t>, elimination half-life; t</w:t>
      </w:r>
      <w:r w:rsidRPr="009A3541">
        <w:rPr>
          <w:rFonts w:eastAsiaTheme="minorHAnsi"/>
          <w:color w:val="000000" w:themeColor="text1"/>
          <w:sz w:val="24"/>
          <w:szCs w:val="24"/>
          <w:vertAlign w:val="subscript"/>
        </w:rPr>
        <w:t>max</w:t>
      </w:r>
      <w:r w:rsidRPr="009A3541">
        <w:rPr>
          <w:rFonts w:eastAsiaTheme="minorHAnsi"/>
          <w:color w:val="000000" w:themeColor="text1"/>
          <w:sz w:val="24"/>
          <w:szCs w:val="24"/>
        </w:rPr>
        <w:t>, time of maximum observed concentration.</w:t>
      </w:r>
    </w:p>
    <w:p w14:paraId="61D288F9" w14:textId="77777777" w:rsidR="009600FD" w:rsidRPr="009A3541" w:rsidRDefault="009600FD" w:rsidP="009600FD">
      <w:pPr>
        <w:spacing w:line="480" w:lineRule="auto"/>
        <w:jc w:val="both"/>
        <w:rPr>
          <w:rFonts w:eastAsiaTheme="minorHAnsi"/>
          <w:color w:val="000000" w:themeColor="text1"/>
          <w:sz w:val="24"/>
          <w:szCs w:val="24"/>
        </w:rPr>
      </w:pPr>
      <w:r w:rsidRPr="009A3541">
        <w:rPr>
          <w:rFonts w:eastAsiaTheme="minorHAnsi"/>
          <w:color w:val="000000" w:themeColor="text1"/>
          <w:sz w:val="24"/>
          <w:szCs w:val="24"/>
        </w:rPr>
        <w:br w:type="page"/>
      </w:r>
    </w:p>
    <w:tbl>
      <w:tblPr>
        <w:tblW w:w="8380" w:type="dxa"/>
        <w:jc w:val="center"/>
        <w:tblCellMar>
          <w:left w:w="0" w:type="dxa"/>
          <w:right w:w="0" w:type="dxa"/>
        </w:tblCellMar>
        <w:tblLook w:val="0420" w:firstRow="1" w:lastRow="0" w:firstColumn="0" w:lastColumn="0" w:noHBand="0" w:noVBand="1"/>
      </w:tblPr>
      <w:tblGrid>
        <w:gridCol w:w="1136"/>
        <w:gridCol w:w="1811"/>
        <w:gridCol w:w="1811"/>
        <w:gridCol w:w="1811"/>
        <w:gridCol w:w="1811"/>
      </w:tblGrid>
      <w:tr w:rsidR="009A3541" w:rsidRPr="009A3541" w14:paraId="502CBD17" w14:textId="77777777" w:rsidTr="00422647">
        <w:trPr>
          <w:trHeight w:val="268"/>
          <w:jc w:val="center"/>
        </w:trPr>
        <w:tc>
          <w:tcPr>
            <w:tcW w:w="114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64DDAE8B" w14:textId="77777777" w:rsidR="009600FD" w:rsidRPr="009A3541" w:rsidRDefault="009600FD" w:rsidP="009600FD">
            <w:pPr>
              <w:jc w:val="center"/>
              <w:rPr>
                <w:rFonts w:eastAsiaTheme="minorHAnsi"/>
                <w:b/>
                <w:bCs/>
                <w:color w:val="000000" w:themeColor="text1"/>
              </w:rPr>
            </w:pPr>
            <w:r w:rsidRPr="009A3541">
              <w:rPr>
                <w:rFonts w:eastAsiaTheme="minorHAnsi"/>
                <w:b/>
                <w:bCs/>
                <w:color w:val="000000" w:themeColor="text1"/>
              </w:rPr>
              <w:t>Time (hr)</w:t>
            </w:r>
          </w:p>
        </w:tc>
        <w:tc>
          <w:tcPr>
            <w:tcW w:w="182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277DEE87" w14:textId="77777777" w:rsidR="009600FD" w:rsidRPr="009A3541" w:rsidRDefault="009600FD" w:rsidP="009600FD">
            <w:pPr>
              <w:jc w:val="center"/>
              <w:rPr>
                <w:rFonts w:eastAsiaTheme="minorHAnsi"/>
                <w:b/>
                <w:bCs/>
                <w:color w:val="000000" w:themeColor="text1"/>
              </w:rPr>
            </w:pPr>
            <w:r w:rsidRPr="009A3541">
              <w:rPr>
                <w:rFonts w:eastAsiaTheme="minorHAnsi"/>
                <w:b/>
                <w:bCs/>
                <w:color w:val="000000" w:themeColor="text1"/>
              </w:rPr>
              <w:t>5 mg/kg</w:t>
            </w:r>
          </w:p>
        </w:tc>
        <w:tc>
          <w:tcPr>
            <w:tcW w:w="182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25347754" w14:textId="77777777" w:rsidR="009600FD" w:rsidRPr="009A3541" w:rsidRDefault="009600FD" w:rsidP="009600FD">
            <w:pPr>
              <w:jc w:val="center"/>
              <w:rPr>
                <w:rFonts w:eastAsiaTheme="minorHAnsi"/>
                <w:b/>
                <w:bCs/>
                <w:color w:val="000000" w:themeColor="text1"/>
              </w:rPr>
            </w:pPr>
            <w:r w:rsidRPr="009A3541">
              <w:rPr>
                <w:rFonts w:eastAsiaTheme="minorHAnsi"/>
                <w:b/>
                <w:bCs/>
                <w:color w:val="000000" w:themeColor="text1"/>
              </w:rPr>
              <w:t>20 mg/kg</w:t>
            </w:r>
          </w:p>
        </w:tc>
        <w:tc>
          <w:tcPr>
            <w:tcW w:w="182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68D29386" w14:textId="77777777" w:rsidR="009600FD" w:rsidRPr="009A3541" w:rsidRDefault="009600FD" w:rsidP="009600FD">
            <w:pPr>
              <w:jc w:val="center"/>
              <w:rPr>
                <w:rFonts w:eastAsiaTheme="minorHAnsi"/>
                <w:b/>
                <w:bCs/>
                <w:color w:val="000000" w:themeColor="text1"/>
              </w:rPr>
            </w:pPr>
            <w:r w:rsidRPr="009A3541">
              <w:rPr>
                <w:rFonts w:eastAsiaTheme="minorHAnsi"/>
                <w:b/>
                <w:bCs/>
                <w:color w:val="000000" w:themeColor="text1"/>
              </w:rPr>
              <w:t>60 mg/kg</w:t>
            </w:r>
          </w:p>
        </w:tc>
        <w:tc>
          <w:tcPr>
            <w:tcW w:w="182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71727CDA" w14:textId="77777777" w:rsidR="009600FD" w:rsidRPr="009A3541" w:rsidRDefault="009600FD" w:rsidP="009600FD">
            <w:pPr>
              <w:jc w:val="center"/>
              <w:rPr>
                <w:rFonts w:eastAsiaTheme="minorHAnsi"/>
                <w:b/>
                <w:bCs/>
                <w:color w:val="000000" w:themeColor="text1"/>
              </w:rPr>
            </w:pPr>
            <w:r w:rsidRPr="009A3541">
              <w:rPr>
                <w:rFonts w:eastAsiaTheme="minorHAnsi"/>
                <w:b/>
                <w:bCs/>
                <w:color w:val="000000" w:themeColor="text1"/>
              </w:rPr>
              <w:t>200 mg/kg</w:t>
            </w:r>
          </w:p>
        </w:tc>
      </w:tr>
      <w:tr w:rsidR="009A3541" w:rsidRPr="009A3541" w14:paraId="37C11FDA" w14:textId="77777777" w:rsidTr="00422647">
        <w:trPr>
          <w:trHeight w:val="214"/>
          <w:jc w:val="center"/>
        </w:trPr>
        <w:tc>
          <w:tcPr>
            <w:tcW w:w="114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5F5F0BF9"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0.16</w:t>
            </w:r>
          </w:p>
        </w:tc>
        <w:tc>
          <w:tcPr>
            <w:tcW w:w="182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5C5B2985"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ns</w:t>
            </w:r>
          </w:p>
        </w:tc>
        <w:tc>
          <w:tcPr>
            <w:tcW w:w="182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3054B9E5"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ns</w:t>
            </w:r>
          </w:p>
        </w:tc>
        <w:tc>
          <w:tcPr>
            <w:tcW w:w="182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3D6C5338"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0.0354</w:t>
            </w:r>
          </w:p>
        </w:tc>
        <w:tc>
          <w:tcPr>
            <w:tcW w:w="182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7FC15AB0"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0.0026</w:t>
            </w:r>
          </w:p>
        </w:tc>
      </w:tr>
      <w:tr w:rsidR="009A3541" w:rsidRPr="009A3541" w14:paraId="25C0EFD7" w14:textId="77777777" w:rsidTr="00422647">
        <w:trPr>
          <w:trHeight w:val="90"/>
          <w:jc w:val="center"/>
        </w:trPr>
        <w:tc>
          <w:tcPr>
            <w:tcW w:w="1140" w:type="dxa"/>
            <w:tcBorders>
              <w:top w:val="nil"/>
              <w:left w:val="nil"/>
              <w:bottom w:val="nil"/>
              <w:right w:val="nil"/>
            </w:tcBorders>
            <w:shd w:val="clear" w:color="auto" w:fill="auto"/>
            <w:tcMar>
              <w:top w:w="72" w:type="dxa"/>
              <w:left w:w="144" w:type="dxa"/>
              <w:bottom w:w="72" w:type="dxa"/>
              <w:right w:w="144" w:type="dxa"/>
            </w:tcMar>
            <w:vAlign w:val="center"/>
            <w:hideMark/>
          </w:tcPr>
          <w:p w14:paraId="06EFC93D"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0.5</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3807D0DF"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0.0122</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1EE4DF31"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ns</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4D532F05"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0.0001</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0B3FB2F4"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0.0094</w:t>
            </w:r>
          </w:p>
        </w:tc>
      </w:tr>
      <w:tr w:rsidR="009A3541" w:rsidRPr="009A3541" w14:paraId="4995ECBA" w14:textId="77777777" w:rsidTr="00422647">
        <w:trPr>
          <w:trHeight w:val="153"/>
          <w:jc w:val="center"/>
        </w:trPr>
        <w:tc>
          <w:tcPr>
            <w:tcW w:w="1140" w:type="dxa"/>
            <w:tcBorders>
              <w:top w:val="nil"/>
              <w:left w:val="nil"/>
              <w:bottom w:val="nil"/>
              <w:right w:val="nil"/>
            </w:tcBorders>
            <w:shd w:val="clear" w:color="auto" w:fill="auto"/>
            <w:tcMar>
              <w:top w:w="72" w:type="dxa"/>
              <w:left w:w="144" w:type="dxa"/>
              <w:bottom w:w="72" w:type="dxa"/>
              <w:right w:w="144" w:type="dxa"/>
            </w:tcMar>
            <w:vAlign w:val="center"/>
            <w:hideMark/>
          </w:tcPr>
          <w:p w14:paraId="75BDE398"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1</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10D12BEB"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ns</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438E86DA"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0.0018</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4DD820AD"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ns</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776A71A0"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0.024</w:t>
            </w:r>
          </w:p>
        </w:tc>
      </w:tr>
      <w:tr w:rsidR="009A3541" w:rsidRPr="009A3541" w14:paraId="524B889E" w14:textId="77777777" w:rsidTr="00422647">
        <w:trPr>
          <w:trHeight w:val="207"/>
          <w:jc w:val="center"/>
        </w:trPr>
        <w:tc>
          <w:tcPr>
            <w:tcW w:w="1140" w:type="dxa"/>
            <w:tcBorders>
              <w:top w:val="nil"/>
              <w:left w:val="nil"/>
              <w:bottom w:val="nil"/>
              <w:right w:val="nil"/>
            </w:tcBorders>
            <w:shd w:val="clear" w:color="auto" w:fill="auto"/>
            <w:tcMar>
              <w:top w:w="72" w:type="dxa"/>
              <w:left w:w="144" w:type="dxa"/>
              <w:bottom w:w="72" w:type="dxa"/>
              <w:right w:w="144" w:type="dxa"/>
            </w:tcMar>
            <w:vAlign w:val="center"/>
            <w:hideMark/>
          </w:tcPr>
          <w:p w14:paraId="17A7811A"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2</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10107AA5"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ns</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633DC842"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ns</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54386E48"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ns</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13EBA5FD"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0.0073</w:t>
            </w:r>
          </w:p>
        </w:tc>
      </w:tr>
      <w:tr w:rsidR="009A3541" w:rsidRPr="009A3541" w14:paraId="711B53D5" w14:textId="77777777" w:rsidTr="00422647">
        <w:trPr>
          <w:trHeight w:val="20"/>
          <w:jc w:val="center"/>
        </w:trPr>
        <w:tc>
          <w:tcPr>
            <w:tcW w:w="1140" w:type="dxa"/>
            <w:tcBorders>
              <w:top w:val="nil"/>
              <w:left w:val="nil"/>
              <w:bottom w:val="nil"/>
              <w:right w:val="nil"/>
            </w:tcBorders>
            <w:shd w:val="clear" w:color="auto" w:fill="auto"/>
            <w:tcMar>
              <w:top w:w="72" w:type="dxa"/>
              <w:left w:w="144" w:type="dxa"/>
              <w:bottom w:w="72" w:type="dxa"/>
              <w:right w:w="144" w:type="dxa"/>
            </w:tcMar>
            <w:vAlign w:val="center"/>
            <w:hideMark/>
          </w:tcPr>
          <w:p w14:paraId="36C4E798"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4</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3AF59606"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0.0005</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7A893BEB"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ns</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7DCC9B1B"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0.0083</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2D675B03"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0.0003</w:t>
            </w:r>
          </w:p>
        </w:tc>
      </w:tr>
      <w:tr w:rsidR="009A3541" w:rsidRPr="009A3541" w14:paraId="7D59E069" w14:textId="77777777" w:rsidTr="00422647">
        <w:trPr>
          <w:trHeight w:val="225"/>
          <w:jc w:val="center"/>
        </w:trPr>
        <w:tc>
          <w:tcPr>
            <w:tcW w:w="1140" w:type="dxa"/>
            <w:tcBorders>
              <w:top w:val="nil"/>
              <w:left w:val="nil"/>
              <w:bottom w:val="nil"/>
              <w:right w:val="nil"/>
            </w:tcBorders>
            <w:shd w:val="clear" w:color="auto" w:fill="auto"/>
            <w:tcMar>
              <w:top w:w="72" w:type="dxa"/>
              <w:left w:w="144" w:type="dxa"/>
              <w:bottom w:w="72" w:type="dxa"/>
              <w:right w:w="144" w:type="dxa"/>
            </w:tcMar>
            <w:vAlign w:val="center"/>
            <w:hideMark/>
          </w:tcPr>
          <w:p w14:paraId="406C191A"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6</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0E0BC4B4"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0.0001</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7485E117"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0.0001</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4F1915EF"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0.001</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106B3EEE"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0.0001</w:t>
            </w:r>
          </w:p>
        </w:tc>
      </w:tr>
      <w:tr w:rsidR="009A3541" w:rsidRPr="009A3541" w14:paraId="0F9B2B00" w14:textId="77777777" w:rsidTr="00422647">
        <w:trPr>
          <w:trHeight w:val="198"/>
          <w:jc w:val="center"/>
        </w:trPr>
        <w:tc>
          <w:tcPr>
            <w:tcW w:w="1140" w:type="dxa"/>
            <w:tcBorders>
              <w:top w:val="nil"/>
              <w:left w:val="nil"/>
              <w:bottom w:val="nil"/>
              <w:right w:val="nil"/>
            </w:tcBorders>
            <w:shd w:val="clear" w:color="auto" w:fill="auto"/>
            <w:tcMar>
              <w:top w:w="72" w:type="dxa"/>
              <w:left w:w="144" w:type="dxa"/>
              <w:bottom w:w="72" w:type="dxa"/>
              <w:right w:w="144" w:type="dxa"/>
            </w:tcMar>
            <w:vAlign w:val="center"/>
            <w:hideMark/>
          </w:tcPr>
          <w:p w14:paraId="7C0325EF"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8</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1FD34387"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0.0005</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06D255B5"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0.0018</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4E2EB50E"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0.0001</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70E4ABAE"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0.0001</w:t>
            </w:r>
          </w:p>
        </w:tc>
      </w:tr>
      <w:tr w:rsidR="009A3541" w:rsidRPr="009A3541" w14:paraId="5AFCC54E" w14:textId="77777777" w:rsidTr="00422647">
        <w:trPr>
          <w:trHeight w:val="171"/>
          <w:jc w:val="center"/>
        </w:trPr>
        <w:tc>
          <w:tcPr>
            <w:tcW w:w="1140" w:type="dxa"/>
            <w:tcBorders>
              <w:top w:val="nil"/>
              <w:left w:val="nil"/>
              <w:bottom w:val="nil"/>
              <w:right w:val="nil"/>
            </w:tcBorders>
            <w:shd w:val="clear" w:color="auto" w:fill="auto"/>
            <w:tcMar>
              <w:top w:w="72" w:type="dxa"/>
              <w:left w:w="144" w:type="dxa"/>
              <w:bottom w:w="72" w:type="dxa"/>
              <w:right w:w="144" w:type="dxa"/>
            </w:tcMar>
            <w:vAlign w:val="center"/>
            <w:hideMark/>
          </w:tcPr>
          <w:p w14:paraId="4ECD4AFB"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12</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34C270ED"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0.0027</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22730399"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0.0001</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315DD3B5"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0.0001</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778F9966"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0.0001</w:t>
            </w:r>
          </w:p>
        </w:tc>
      </w:tr>
      <w:tr w:rsidR="009A3541" w:rsidRPr="009A3541" w14:paraId="0A32EF13" w14:textId="77777777" w:rsidTr="00422647">
        <w:trPr>
          <w:trHeight w:val="216"/>
          <w:jc w:val="center"/>
        </w:trPr>
        <w:tc>
          <w:tcPr>
            <w:tcW w:w="1140" w:type="dxa"/>
            <w:tcBorders>
              <w:top w:val="nil"/>
              <w:left w:val="nil"/>
              <w:bottom w:val="nil"/>
              <w:right w:val="nil"/>
            </w:tcBorders>
            <w:shd w:val="clear" w:color="auto" w:fill="auto"/>
            <w:tcMar>
              <w:top w:w="72" w:type="dxa"/>
              <w:left w:w="144" w:type="dxa"/>
              <w:bottom w:w="72" w:type="dxa"/>
              <w:right w:w="144" w:type="dxa"/>
            </w:tcMar>
            <w:vAlign w:val="center"/>
            <w:hideMark/>
          </w:tcPr>
          <w:p w14:paraId="2E2A26DD"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24</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2221CAD9"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0.0001</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056FA327"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0.0001</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26D2CB1D"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0.0001</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7FC6D6FF"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0.0001</w:t>
            </w:r>
          </w:p>
        </w:tc>
      </w:tr>
      <w:tr w:rsidR="009A3541" w:rsidRPr="009A3541" w14:paraId="24FD5B2A" w14:textId="77777777" w:rsidTr="00422647">
        <w:trPr>
          <w:trHeight w:val="20"/>
          <w:jc w:val="center"/>
        </w:trPr>
        <w:tc>
          <w:tcPr>
            <w:tcW w:w="1140" w:type="dxa"/>
            <w:tcBorders>
              <w:top w:val="nil"/>
              <w:left w:val="nil"/>
              <w:bottom w:val="nil"/>
              <w:right w:val="nil"/>
            </w:tcBorders>
            <w:shd w:val="clear" w:color="auto" w:fill="auto"/>
            <w:tcMar>
              <w:top w:w="72" w:type="dxa"/>
              <w:left w:w="144" w:type="dxa"/>
              <w:bottom w:w="72" w:type="dxa"/>
              <w:right w:w="144" w:type="dxa"/>
            </w:tcMar>
            <w:vAlign w:val="center"/>
            <w:hideMark/>
          </w:tcPr>
          <w:p w14:paraId="5F0A57E2"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36</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2ADA6AD8"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0.0001</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1841AFF8"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0.0001</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2B088C38"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0.0001</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01F812FE"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0.0001</w:t>
            </w:r>
          </w:p>
        </w:tc>
      </w:tr>
      <w:tr w:rsidR="009A3541" w:rsidRPr="009A3541" w14:paraId="7EE041EC" w14:textId="77777777" w:rsidTr="00422647">
        <w:trPr>
          <w:trHeight w:val="153"/>
          <w:jc w:val="center"/>
        </w:trPr>
        <w:tc>
          <w:tcPr>
            <w:tcW w:w="1140" w:type="dxa"/>
            <w:tcBorders>
              <w:top w:val="nil"/>
              <w:left w:val="nil"/>
              <w:bottom w:val="nil"/>
              <w:right w:val="nil"/>
            </w:tcBorders>
            <w:shd w:val="clear" w:color="auto" w:fill="auto"/>
            <w:tcMar>
              <w:top w:w="72" w:type="dxa"/>
              <w:left w:w="144" w:type="dxa"/>
              <w:bottom w:w="72" w:type="dxa"/>
              <w:right w:w="144" w:type="dxa"/>
            </w:tcMar>
            <w:vAlign w:val="center"/>
            <w:hideMark/>
          </w:tcPr>
          <w:p w14:paraId="269F1947"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48</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40997A0E"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0.0001</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5AEC4CF1"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0.0001</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36509BEF"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0.0001</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4D7AE642"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0.0001</w:t>
            </w:r>
          </w:p>
        </w:tc>
      </w:tr>
      <w:tr w:rsidR="009A3541" w:rsidRPr="009A3541" w14:paraId="56C42A35" w14:textId="77777777" w:rsidTr="00422647">
        <w:trPr>
          <w:trHeight w:val="36"/>
          <w:jc w:val="center"/>
        </w:trPr>
        <w:tc>
          <w:tcPr>
            <w:tcW w:w="1140" w:type="dxa"/>
            <w:tcBorders>
              <w:top w:val="nil"/>
              <w:left w:val="nil"/>
              <w:bottom w:val="nil"/>
              <w:right w:val="nil"/>
            </w:tcBorders>
            <w:shd w:val="clear" w:color="auto" w:fill="auto"/>
            <w:tcMar>
              <w:top w:w="72" w:type="dxa"/>
              <w:left w:w="144" w:type="dxa"/>
              <w:bottom w:w="72" w:type="dxa"/>
              <w:right w:w="144" w:type="dxa"/>
            </w:tcMar>
            <w:vAlign w:val="center"/>
            <w:hideMark/>
          </w:tcPr>
          <w:p w14:paraId="7C4DF3AA"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72</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5589C78E"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0.0001</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21B963BC"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0.0001</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6033F245"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0.0001</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43E22C24"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0.0001</w:t>
            </w:r>
          </w:p>
        </w:tc>
      </w:tr>
      <w:tr w:rsidR="009A3541" w:rsidRPr="009A3541" w14:paraId="3DDF56D4" w14:textId="77777777" w:rsidTr="00422647">
        <w:trPr>
          <w:trHeight w:val="81"/>
          <w:jc w:val="center"/>
        </w:trPr>
        <w:tc>
          <w:tcPr>
            <w:tcW w:w="1140" w:type="dxa"/>
            <w:tcBorders>
              <w:top w:val="nil"/>
              <w:left w:val="nil"/>
              <w:bottom w:val="nil"/>
              <w:right w:val="nil"/>
            </w:tcBorders>
            <w:shd w:val="clear" w:color="auto" w:fill="auto"/>
            <w:tcMar>
              <w:top w:w="72" w:type="dxa"/>
              <w:left w:w="144" w:type="dxa"/>
              <w:bottom w:w="72" w:type="dxa"/>
              <w:right w:w="144" w:type="dxa"/>
            </w:tcMar>
            <w:vAlign w:val="center"/>
            <w:hideMark/>
          </w:tcPr>
          <w:p w14:paraId="3E9417E2"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96</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526510C4"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0.0001</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0A411CFA"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0.0001</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7F015A44"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0.0001</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71F0CC6D"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0.0001</w:t>
            </w:r>
          </w:p>
        </w:tc>
      </w:tr>
      <w:tr w:rsidR="009A3541" w:rsidRPr="009A3541" w14:paraId="71D4C090" w14:textId="77777777" w:rsidTr="00422647">
        <w:trPr>
          <w:trHeight w:val="54"/>
          <w:jc w:val="center"/>
        </w:trPr>
        <w:tc>
          <w:tcPr>
            <w:tcW w:w="1140" w:type="dxa"/>
            <w:tcBorders>
              <w:top w:val="nil"/>
              <w:left w:val="nil"/>
              <w:bottom w:val="nil"/>
              <w:right w:val="nil"/>
            </w:tcBorders>
            <w:shd w:val="clear" w:color="auto" w:fill="auto"/>
            <w:tcMar>
              <w:top w:w="72" w:type="dxa"/>
              <w:left w:w="144" w:type="dxa"/>
              <w:bottom w:w="72" w:type="dxa"/>
              <w:right w:w="144" w:type="dxa"/>
            </w:tcMar>
            <w:vAlign w:val="center"/>
            <w:hideMark/>
          </w:tcPr>
          <w:p w14:paraId="3C12C5C7"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144</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373A3710"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0.0001</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4F5F3D80"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0.0001</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13C7256E"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0.0001</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59F39CD7"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0.0001</w:t>
            </w:r>
          </w:p>
        </w:tc>
      </w:tr>
      <w:tr w:rsidR="009A3541" w:rsidRPr="009A3541" w14:paraId="051F51A8" w14:textId="77777777" w:rsidTr="00422647">
        <w:trPr>
          <w:trHeight w:val="117"/>
          <w:jc w:val="center"/>
        </w:trPr>
        <w:tc>
          <w:tcPr>
            <w:tcW w:w="1140" w:type="dxa"/>
            <w:tcBorders>
              <w:top w:val="nil"/>
              <w:left w:val="nil"/>
              <w:bottom w:val="nil"/>
              <w:right w:val="nil"/>
            </w:tcBorders>
            <w:shd w:val="clear" w:color="auto" w:fill="auto"/>
            <w:tcMar>
              <w:top w:w="72" w:type="dxa"/>
              <w:left w:w="144" w:type="dxa"/>
              <w:bottom w:w="72" w:type="dxa"/>
              <w:right w:w="144" w:type="dxa"/>
            </w:tcMar>
            <w:vAlign w:val="center"/>
            <w:hideMark/>
          </w:tcPr>
          <w:p w14:paraId="09EC5A10"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216</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4B47D421"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ns</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1DA1D84C"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0.0001</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64F39B12"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0.0001</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7090FBF8"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0.0001</w:t>
            </w:r>
          </w:p>
        </w:tc>
      </w:tr>
      <w:tr w:rsidR="009A3541" w:rsidRPr="009A3541" w14:paraId="570E33D1" w14:textId="77777777" w:rsidTr="00422647">
        <w:trPr>
          <w:trHeight w:val="20"/>
          <w:jc w:val="center"/>
        </w:trPr>
        <w:tc>
          <w:tcPr>
            <w:tcW w:w="1140" w:type="dxa"/>
            <w:tcBorders>
              <w:top w:val="nil"/>
              <w:left w:val="nil"/>
              <w:bottom w:val="nil"/>
              <w:right w:val="nil"/>
            </w:tcBorders>
            <w:shd w:val="clear" w:color="auto" w:fill="auto"/>
            <w:tcMar>
              <w:top w:w="72" w:type="dxa"/>
              <w:left w:w="144" w:type="dxa"/>
              <w:bottom w:w="72" w:type="dxa"/>
              <w:right w:w="144" w:type="dxa"/>
            </w:tcMar>
            <w:vAlign w:val="center"/>
            <w:hideMark/>
          </w:tcPr>
          <w:p w14:paraId="1D8C578D"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312</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2C077492"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ns</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350FCF4B"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ns</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3A904A50"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0.0001</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4C7F9F47"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0.0001</w:t>
            </w:r>
          </w:p>
        </w:tc>
      </w:tr>
      <w:tr w:rsidR="009A3541" w:rsidRPr="009A3541" w14:paraId="244F078C" w14:textId="77777777" w:rsidTr="00422647">
        <w:trPr>
          <w:trHeight w:val="45"/>
          <w:jc w:val="center"/>
        </w:trPr>
        <w:tc>
          <w:tcPr>
            <w:tcW w:w="1140" w:type="dxa"/>
            <w:tcBorders>
              <w:top w:val="nil"/>
              <w:left w:val="nil"/>
              <w:bottom w:val="nil"/>
              <w:right w:val="nil"/>
            </w:tcBorders>
            <w:shd w:val="clear" w:color="auto" w:fill="auto"/>
            <w:tcMar>
              <w:top w:w="72" w:type="dxa"/>
              <w:left w:w="144" w:type="dxa"/>
              <w:bottom w:w="72" w:type="dxa"/>
              <w:right w:w="144" w:type="dxa"/>
            </w:tcMar>
            <w:vAlign w:val="center"/>
            <w:hideMark/>
          </w:tcPr>
          <w:p w14:paraId="56E6CEA3"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480</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6F922AC3"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ns</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557F7C17"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ns</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16C864EF"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ns</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20D4F1DA"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0.0001</w:t>
            </w:r>
          </w:p>
        </w:tc>
      </w:tr>
      <w:tr w:rsidR="009A3541" w:rsidRPr="009A3541" w14:paraId="31870580" w14:textId="77777777" w:rsidTr="00422647">
        <w:trPr>
          <w:trHeight w:val="63"/>
          <w:jc w:val="center"/>
        </w:trPr>
        <w:tc>
          <w:tcPr>
            <w:tcW w:w="1140" w:type="dxa"/>
            <w:tcBorders>
              <w:top w:val="nil"/>
              <w:left w:val="nil"/>
              <w:bottom w:val="nil"/>
              <w:right w:val="nil"/>
            </w:tcBorders>
            <w:shd w:val="clear" w:color="auto" w:fill="auto"/>
            <w:tcMar>
              <w:top w:w="72" w:type="dxa"/>
              <w:left w:w="144" w:type="dxa"/>
              <w:bottom w:w="72" w:type="dxa"/>
              <w:right w:w="144" w:type="dxa"/>
            </w:tcMar>
            <w:vAlign w:val="center"/>
            <w:hideMark/>
          </w:tcPr>
          <w:p w14:paraId="06E1470D"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648</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0B6F7240"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ns</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4D7EC163"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ns</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12CDDF64"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ns</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7EFFAC6E"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ns</w:t>
            </w:r>
          </w:p>
        </w:tc>
      </w:tr>
      <w:tr w:rsidR="009A3541" w:rsidRPr="009A3541" w14:paraId="6E4F027C" w14:textId="77777777" w:rsidTr="00422647">
        <w:trPr>
          <w:trHeight w:val="20"/>
          <w:jc w:val="center"/>
        </w:trPr>
        <w:tc>
          <w:tcPr>
            <w:tcW w:w="1140" w:type="dxa"/>
            <w:tcBorders>
              <w:top w:val="nil"/>
              <w:left w:val="nil"/>
              <w:bottom w:val="nil"/>
              <w:right w:val="nil"/>
            </w:tcBorders>
            <w:shd w:val="clear" w:color="auto" w:fill="auto"/>
            <w:tcMar>
              <w:top w:w="72" w:type="dxa"/>
              <w:left w:w="144" w:type="dxa"/>
              <w:bottom w:w="72" w:type="dxa"/>
              <w:right w:w="144" w:type="dxa"/>
            </w:tcMar>
            <w:vAlign w:val="center"/>
            <w:hideMark/>
          </w:tcPr>
          <w:p w14:paraId="23EADDFD"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816</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0452E843"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ns</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7BA51266"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ns</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06BFDEE0"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ns</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09D5E8C2"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ns</w:t>
            </w:r>
          </w:p>
        </w:tc>
      </w:tr>
      <w:tr w:rsidR="009600FD" w:rsidRPr="009A3541" w14:paraId="53DFA4CF" w14:textId="77777777" w:rsidTr="00422647">
        <w:trPr>
          <w:trHeight w:val="20"/>
          <w:jc w:val="center"/>
        </w:trPr>
        <w:tc>
          <w:tcPr>
            <w:tcW w:w="114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681F4F19"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984</w:t>
            </w:r>
          </w:p>
        </w:tc>
        <w:tc>
          <w:tcPr>
            <w:tcW w:w="182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142A5C42"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ns</w:t>
            </w:r>
          </w:p>
        </w:tc>
        <w:tc>
          <w:tcPr>
            <w:tcW w:w="182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38221237"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ns</w:t>
            </w:r>
          </w:p>
        </w:tc>
        <w:tc>
          <w:tcPr>
            <w:tcW w:w="182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0E219157"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ns</w:t>
            </w:r>
          </w:p>
        </w:tc>
        <w:tc>
          <w:tcPr>
            <w:tcW w:w="182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38D1636A"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ns</w:t>
            </w:r>
          </w:p>
        </w:tc>
      </w:tr>
    </w:tbl>
    <w:p w14:paraId="45C28818" w14:textId="77777777" w:rsidR="009600FD" w:rsidRPr="009A3541" w:rsidRDefault="009600FD" w:rsidP="009600FD">
      <w:pPr>
        <w:spacing w:line="480" w:lineRule="auto"/>
        <w:jc w:val="center"/>
        <w:rPr>
          <w:rFonts w:eastAsiaTheme="minorHAnsi"/>
          <w:b/>
          <w:bCs/>
          <w:color w:val="000000" w:themeColor="text1"/>
          <w:sz w:val="24"/>
          <w:szCs w:val="24"/>
        </w:rPr>
      </w:pPr>
    </w:p>
    <w:p w14:paraId="52EBD3F7" w14:textId="29910AAB" w:rsidR="009600FD" w:rsidRPr="009A3541" w:rsidRDefault="009A3541" w:rsidP="009600FD">
      <w:pPr>
        <w:spacing w:line="480" w:lineRule="auto"/>
        <w:rPr>
          <w:rFonts w:eastAsiaTheme="minorHAnsi"/>
          <w:color w:val="000000" w:themeColor="text1"/>
          <w:sz w:val="24"/>
          <w:szCs w:val="24"/>
        </w:rPr>
      </w:pPr>
      <w:r w:rsidRPr="009A3541">
        <w:rPr>
          <w:rFonts w:eastAsiaTheme="minorHAnsi"/>
          <w:b/>
          <w:bCs/>
          <w:color w:val="000000" w:themeColor="text1"/>
          <w:sz w:val="24"/>
          <w:szCs w:val="24"/>
        </w:rPr>
        <w:t>Additional</w:t>
      </w:r>
      <w:r w:rsidR="009600FD" w:rsidRPr="009A3541">
        <w:rPr>
          <w:rFonts w:eastAsiaTheme="minorHAnsi"/>
          <w:b/>
          <w:bCs/>
          <w:color w:val="000000" w:themeColor="text1"/>
          <w:sz w:val="24"/>
          <w:szCs w:val="24"/>
        </w:rPr>
        <w:t xml:space="preserve"> Table S3. </w:t>
      </w:r>
      <w:r w:rsidR="009600FD" w:rsidRPr="009A3541">
        <w:rPr>
          <w:rFonts w:eastAsiaTheme="minorHAnsi"/>
          <w:b/>
          <w:bCs/>
          <w:i/>
          <w:iCs/>
          <w:color w:val="000000" w:themeColor="text1"/>
          <w:sz w:val="24"/>
          <w:szCs w:val="24"/>
        </w:rPr>
        <w:t>P</w:t>
      </w:r>
      <w:r w:rsidR="009600FD" w:rsidRPr="009A3541">
        <w:rPr>
          <w:rFonts w:eastAsiaTheme="minorHAnsi"/>
          <w:b/>
          <w:bCs/>
          <w:color w:val="000000" w:themeColor="text1"/>
          <w:sz w:val="24"/>
          <w:szCs w:val="24"/>
        </w:rPr>
        <w:t xml:space="preserve"> values of decreased WBC sortilin levels over baseline as a function of time.</w:t>
      </w:r>
      <w:r w:rsidR="009600FD" w:rsidRPr="009A3541">
        <w:rPr>
          <w:rFonts w:eastAsiaTheme="minorHAnsi"/>
          <w:color w:val="000000" w:themeColor="text1"/>
          <w:sz w:val="24"/>
          <w:szCs w:val="24"/>
        </w:rPr>
        <w:t xml:space="preserve"> Data were analyzed via 2-way ANOVA with Dunnett’s multiple comparisons test. All doses resulted in significant decreases in WBC sortilin levels from baseline. The effect of latozinemab on WBC sortilin had an earlier onset and lasted longer with the higher doses.</w:t>
      </w:r>
    </w:p>
    <w:p w14:paraId="04DB53C7" w14:textId="77777777" w:rsidR="009600FD" w:rsidRPr="009A3541" w:rsidRDefault="009600FD" w:rsidP="009600FD">
      <w:pPr>
        <w:spacing w:line="480" w:lineRule="auto"/>
        <w:jc w:val="both"/>
        <w:rPr>
          <w:rFonts w:eastAsiaTheme="minorHAnsi"/>
          <w:color w:val="000000" w:themeColor="text1"/>
          <w:sz w:val="24"/>
          <w:szCs w:val="24"/>
        </w:rPr>
      </w:pPr>
      <w:r w:rsidRPr="009A3541">
        <w:rPr>
          <w:rFonts w:eastAsiaTheme="minorHAnsi"/>
          <w:color w:val="000000" w:themeColor="text1"/>
          <w:sz w:val="24"/>
          <w:szCs w:val="24"/>
        </w:rPr>
        <w:br w:type="page"/>
      </w:r>
    </w:p>
    <w:tbl>
      <w:tblPr>
        <w:tblW w:w="12800" w:type="dxa"/>
        <w:tblCellMar>
          <w:left w:w="0" w:type="dxa"/>
          <w:right w:w="0" w:type="dxa"/>
        </w:tblCellMar>
        <w:tblLook w:val="0420" w:firstRow="1" w:lastRow="0" w:firstColumn="0" w:lastColumn="0" w:noHBand="0" w:noVBand="1"/>
      </w:tblPr>
      <w:tblGrid>
        <w:gridCol w:w="2872"/>
        <w:gridCol w:w="1418"/>
        <w:gridCol w:w="1418"/>
        <w:gridCol w:w="1418"/>
        <w:gridCol w:w="1418"/>
        <w:gridCol w:w="1419"/>
        <w:gridCol w:w="1419"/>
        <w:gridCol w:w="1418"/>
      </w:tblGrid>
      <w:tr w:rsidR="009A3541" w:rsidRPr="009A3541" w14:paraId="07E0262A" w14:textId="77777777" w:rsidTr="00422647">
        <w:trPr>
          <w:trHeight w:val="178"/>
        </w:trPr>
        <w:tc>
          <w:tcPr>
            <w:tcW w:w="288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6D29A68C" w14:textId="77777777" w:rsidR="009600FD" w:rsidRPr="009A3541" w:rsidRDefault="009600FD" w:rsidP="009600FD">
            <w:pPr>
              <w:jc w:val="center"/>
              <w:rPr>
                <w:rFonts w:eastAsiaTheme="minorHAnsi"/>
                <w:b/>
                <w:bCs/>
                <w:color w:val="000000" w:themeColor="text1"/>
                <w:sz w:val="24"/>
                <w:szCs w:val="24"/>
              </w:rPr>
            </w:pPr>
          </w:p>
        </w:tc>
        <w:tc>
          <w:tcPr>
            <w:tcW w:w="142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71E73DF8" w14:textId="77777777" w:rsidR="009600FD" w:rsidRPr="009A3541" w:rsidRDefault="009600FD" w:rsidP="009600FD">
            <w:pPr>
              <w:jc w:val="center"/>
              <w:rPr>
                <w:rFonts w:eastAsiaTheme="minorHAnsi"/>
                <w:b/>
                <w:bCs/>
                <w:color w:val="000000" w:themeColor="text1"/>
                <w:sz w:val="24"/>
                <w:szCs w:val="24"/>
              </w:rPr>
            </w:pPr>
            <w:r w:rsidRPr="009A3541">
              <w:rPr>
                <w:rFonts w:eastAsiaTheme="minorHAnsi"/>
                <w:b/>
                <w:bCs/>
                <w:color w:val="000000" w:themeColor="text1"/>
                <w:sz w:val="24"/>
                <w:szCs w:val="24"/>
              </w:rPr>
              <w:t>0.167 hr</w:t>
            </w:r>
          </w:p>
        </w:tc>
        <w:tc>
          <w:tcPr>
            <w:tcW w:w="142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4F414FB3" w14:textId="77777777" w:rsidR="009600FD" w:rsidRPr="009A3541" w:rsidRDefault="009600FD" w:rsidP="009600FD">
            <w:pPr>
              <w:jc w:val="center"/>
              <w:rPr>
                <w:rFonts w:eastAsiaTheme="minorHAnsi"/>
                <w:b/>
                <w:bCs/>
                <w:color w:val="000000" w:themeColor="text1"/>
                <w:sz w:val="24"/>
                <w:szCs w:val="24"/>
              </w:rPr>
            </w:pPr>
            <w:r w:rsidRPr="009A3541">
              <w:rPr>
                <w:rFonts w:eastAsiaTheme="minorHAnsi"/>
                <w:b/>
                <w:bCs/>
                <w:color w:val="000000" w:themeColor="text1"/>
                <w:sz w:val="24"/>
                <w:szCs w:val="24"/>
              </w:rPr>
              <w:t>0.5 hr</w:t>
            </w:r>
          </w:p>
        </w:tc>
        <w:tc>
          <w:tcPr>
            <w:tcW w:w="142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179B6291" w14:textId="77777777" w:rsidR="009600FD" w:rsidRPr="009A3541" w:rsidRDefault="009600FD" w:rsidP="009600FD">
            <w:pPr>
              <w:jc w:val="center"/>
              <w:rPr>
                <w:rFonts w:eastAsiaTheme="minorHAnsi"/>
                <w:b/>
                <w:bCs/>
                <w:color w:val="000000" w:themeColor="text1"/>
                <w:sz w:val="24"/>
                <w:szCs w:val="24"/>
              </w:rPr>
            </w:pPr>
            <w:r w:rsidRPr="009A3541">
              <w:rPr>
                <w:rFonts w:eastAsiaTheme="minorHAnsi"/>
                <w:b/>
                <w:bCs/>
                <w:color w:val="000000" w:themeColor="text1"/>
                <w:sz w:val="24"/>
                <w:szCs w:val="24"/>
              </w:rPr>
              <w:t>216 hr</w:t>
            </w:r>
          </w:p>
        </w:tc>
        <w:tc>
          <w:tcPr>
            <w:tcW w:w="142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3F2114AA" w14:textId="77777777" w:rsidR="009600FD" w:rsidRPr="009A3541" w:rsidRDefault="009600FD" w:rsidP="009600FD">
            <w:pPr>
              <w:jc w:val="center"/>
              <w:rPr>
                <w:rFonts w:eastAsiaTheme="minorHAnsi"/>
                <w:b/>
                <w:bCs/>
                <w:color w:val="000000" w:themeColor="text1"/>
                <w:sz w:val="24"/>
                <w:szCs w:val="24"/>
              </w:rPr>
            </w:pPr>
            <w:r w:rsidRPr="009A3541">
              <w:rPr>
                <w:rFonts w:eastAsiaTheme="minorHAnsi"/>
                <w:b/>
                <w:bCs/>
                <w:color w:val="000000" w:themeColor="text1"/>
                <w:sz w:val="24"/>
                <w:szCs w:val="24"/>
              </w:rPr>
              <w:t>312 hr</w:t>
            </w:r>
          </w:p>
        </w:tc>
        <w:tc>
          <w:tcPr>
            <w:tcW w:w="142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73229C3D" w14:textId="77777777" w:rsidR="009600FD" w:rsidRPr="009A3541" w:rsidRDefault="009600FD" w:rsidP="009600FD">
            <w:pPr>
              <w:jc w:val="center"/>
              <w:rPr>
                <w:rFonts w:eastAsiaTheme="minorHAnsi"/>
                <w:b/>
                <w:bCs/>
                <w:color w:val="000000" w:themeColor="text1"/>
                <w:sz w:val="24"/>
                <w:szCs w:val="24"/>
              </w:rPr>
            </w:pPr>
            <w:r w:rsidRPr="009A3541">
              <w:rPr>
                <w:rFonts w:eastAsiaTheme="minorHAnsi"/>
                <w:b/>
                <w:bCs/>
                <w:color w:val="000000" w:themeColor="text1"/>
                <w:sz w:val="24"/>
                <w:szCs w:val="24"/>
              </w:rPr>
              <w:t>480 hr</w:t>
            </w:r>
          </w:p>
        </w:tc>
        <w:tc>
          <w:tcPr>
            <w:tcW w:w="142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11D0D23D" w14:textId="77777777" w:rsidR="009600FD" w:rsidRPr="009A3541" w:rsidRDefault="009600FD" w:rsidP="009600FD">
            <w:pPr>
              <w:jc w:val="center"/>
              <w:rPr>
                <w:rFonts w:eastAsiaTheme="minorHAnsi"/>
                <w:b/>
                <w:bCs/>
                <w:color w:val="000000" w:themeColor="text1"/>
                <w:sz w:val="24"/>
                <w:szCs w:val="24"/>
              </w:rPr>
            </w:pPr>
            <w:r w:rsidRPr="009A3541">
              <w:rPr>
                <w:rFonts w:eastAsiaTheme="minorHAnsi"/>
                <w:b/>
                <w:bCs/>
                <w:color w:val="000000" w:themeColor="text1"/>
                <w:sz w:val="24"/>
                <w:szCs w:val="24"/>
              </w:rPr>
              <w:t>648 hr</w:t>
            </w:r>
          </w:p>
        </w:tc>
        <w:tc>
          <w:tcPr>
            <w:tcW w:w="142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131E2E3A" w14:textId="77777777" w:rsidR="009600FD" w:rsidRPr="009A3541" w:rsidRDefault="009600FD" w:rsidP="009600FD">
            <w:pPr>
              <w:jc w:val="center"/>
              <w:rPr>
                <w:rFonts w:eastAsiaTheme="minorHAnsi"/>
                <w:b/>
                <w:bCs/>
                <w:color w:val="000000" w:themeColor="text1"/>
                <w:sz w:val="24"/>
                <w:szCs w:val="24"/>
              </w:rPr>
            </w:pPr>
            <w:r w:rsidRPr="009A3541">
              <w:rPr>
                <w:rFonts w:eastAsiaTheme="minorHAnsi"/>
                <w:b/>
                <w:bCs/>
                <w:color w:val="000000" w:themeColor="text1"/>
                <w:sz w:val="24"/>
                <w:szCs w:val="24"/>
              </w:rPr>
              <w:t>984 hr</w:t>
            </w:r>
          </w:p>
        </w:tc>
      </w:tr>
      <w:tr w:rsidR="009A3541" w:rsidRPr="009A3541" w14:paraId="79EB66F8" w14:textId="77777777" w:rsidTr="00422647">
        <w:trPr>
          <w:trHeight w:val="97"/>
        </w:trPr>
        <w:tc>
          <w:tcPr>
            <w:tcW w:w="288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3D24CA7C" w14:textId="77777777" w:rsidR="009600FD" w:rsidRPr="009A3541" w:rsidRDefault="009600FD" w:rsidP="009600FD">
            <w:pPr>
              <w:rPr>
                <w:rFonts w:eastAsiaTheme="minorHAnsi"/>
                <w:color w:val="000000" w:themeColor="text1"/>
                <w:sz w:val="24"/>
                <w:szCs w:val="24"/>
              </w:rPr>
            </w:pPr>
            <w:r w:rsidRPr="009A3541">
              <w:rPr>
                <w:rFonts w:eastAsiaTheme="minorHAnsi"/>
                <w:color w:val="000000" w:themeColor="text1"/>
                <w:sz w:val="24"/>
                <w:szCs w:val="24"/>
              </w:rPr>
              <w:t>5 mg/kg vs 20 mg/kg</w:t>
            </w:r>
          </w:p>
        </w:tc>
        <w:tc>
          <w:tcPr>
            <w:tcW w:w="142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4778DDD9"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42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02E3AFC4"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42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73DAB530"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42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2865DB1E"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42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6693CEDC"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42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4F73BA44"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42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25BDB592"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r>
      <w:tr w:rsidR="009A3541" w:rsidRPr="009A3541" w14:paraId="129BFDA4" w14:textId="77777777" w:rsidTr="00422647">
        <w:trPr>
          <w:trHeight w:val="135"/>
        </w:trPr>
        <w:tc>
          <w:tcPr>
            <w:tcW w:w="2880" w:type="dxa"/>
            <w:tcBorders>
              <w:top w:val="nil"/>
              <w:left w:val="nil"/>
              <w:bottom w:val="nil"/>
              <w:right w:val="nil"/>
            </w:tcBorders>
            <w:shd w:val="clear" w:color="auto" w:fill="auto"/>
            <w:tcMar>
              <w:top w:w="72" w:type="dxa"/>
              <w:left w:w="144" w:type="dxa"/>
              <w:bottom w:w="72" w:type="dxa"/>
              <w:right w:w="144" w:type="dxa"/>
            </w:tcMar>
            <w:vAlign w:val="center"/>
            <w:hideMark/>
          </w:tcPr>
          <w:p w14:paraId="56DA3C7E" w14:textId="77777777" w:rsidR="009600FD" w:rsidRPr="009A3541" w:rsidRDefault="009600FD" w:rsidP="009600FD">
            <w:pPr>
              <w:rPr>
                <w:rFonts w:eastAsiaTheme="minorHAnsi"/>
                <w:color w:val="000000" w:themeColor="text1"/>
                <w:sz w:val="24"/>
                <w:szCs w:val="24"/>
              </w:rPr>
            </w:pPr>
            <w:r w:rsidRPr="009A3541">
              <w:rPr>
                <w:rFonts w:eastAsiaTheme="minorHAnsi"/>
                <w:color w:val="000000" w:themeColor="text1"/>
                <w:sz w:val="24"/>
                <w:szCs w:val="24"/>
              </w:rPr>
              <w:t>5 mg/kg vs 60 mg/kg</w:t>
            </w:r>
          </w:p>
        </w:tc>
        <w:tc>
          <w:tcPr>
            <w:tcW w:w="1420" w:type="dxa"/>
            <w:tcBorders>
              <w:top w:val="nil"/>
              <w:left w:val="nil"/>
              <w:bottom w:val="nil"/>
              <w:right w:val="nil"/>
            </w:tcBorders>
            <w:shd w:val="clear" w:color="auto" w:fill="auto"/>
            <w:tcMar>
              <w:top w:w="72" w:type="dxa"/>
              <w:left w:w="144" w:type="dxa"/>
              <w:bottom w:w="72" w:type="dxa"/>
              <w:right w:w="144" w:type="dxa"/>
            </w:tcMar>
            <w:vAlign w:val="center"/>
            <w:hideMark/>
          </w:tcPr>
          <w:p w14:paraId="0D4F861E"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420" w:type="dxa"/>
            <w:tcBorders>
              <w:top w:val="nil"/>
              <w:left w:val="nil"/>
              <w:bottom w:val="nil"/>
              <w:right w:val="nil"/>
            </w:tcBorders>
            <w:shd w:val="clear" w:color="auto" w:fill="auto"/>
            <w:tcMar>
              <w:top w:w="72" w:type="dxa"/>
              <w:left w:w="144" w:type="dxa"/>
              <w:bottom w:w="72" w:type="dxa"/>
              <w:right w:w="144" w:type="dxa"/>
            </w:tcMar>
            <w:vAlign w:val="center"/>
            <w:hideMark/>
          </w:tcPr>
          <w:p w14:paraId="3ED8E64B"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420" w:type="dxa"/>
            <w:tcBorders>
              <w:top w:val="nil"/>
              <w:left w:val="nil"/>
              <w:bottom w:val="nil"/>
              <w:right w:val="nil"/>
            </w:tcBorders>
            <w:shd w:val="clear" w:color="auto" w:fill="auto"/>
            <w:tcMar>
              <w:top w:w="72" w:type="dxa"/>
              <w:left w:w="144" w:type="dxa"/>
              <w:bottom w:w="72" w:type="dxa"/>
              <w:right w:w="144" w:type="dxa"/>
            </w:tcMar>
            <w:vAlign w:val="center"/>
            <w:hideMark/>
          </w:tcPr>
          <w:p w14:paraId="2207AA55"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0.0015</w:t>
            </w:r>
          </w:p>
        </w:tc>
        <w:tc>
          <w:tcPr>
            <w:tcW w:w="1420" w:type="dxa"/>
            <w:tcBorders>
              <w:top w:val="nil"/>
              <w:left w:val="nil"/>
              <w:bottom w:val="nil"/>
              <w:right w:val="nil"/>
            </w:tcBorders>
            <w:shd w:val="clear" w:color="auto" w:fill="auto"/>
            <w:tcMar>
              <w:top w:w="72" w:type="dxa"/>
              <w:left w:w="144" w:type="dxa"/>
              <w:bottom w:w="72" w:type="dxa"/>
              <w:right w:w="144" w:type="dxa"/>
            </w:tcMar>
            <w:vAlign w:val="center"/>
            <w:hideMark/>
          </w:tcPr>
          <w:p w14:paraId="1B1E459D"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0.0023</w:t>
            </w:r>
          </w:p>
        </w:tc>
        <w:tc>
          <w:tcPr>
            <w:tcW w:w="1420" w:type="dxa"/>
            <w:tcBorders>
              <w:top w:val="nil"/>
              <w:left w:val="nil"/>
              <w:bottom w:val="nil"/>
              <w:right w:val="nil"/>
            </w:tcBorders>
            <w:shd w:val="clear" w:color="auto" w:fill="auto"/>
            <w:tcMar>
              <w:top w:w="72" w:type="dxa"/>
              <w:left w:w="144" w:type="dxa"/>
              <w:bottom w:w="72" w:type="dxa"/>
              <w:right w:w="144" w:type="dxa"/>
            </w:tcMar>
            <w:vAlign w:val="center"/>
            <w:hideMark/>
          </w:tcPr>
          <w:p w14:paraId="73615D7E"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0.0128</w:t>
            </w:r>
          </w:p>
        </w:tc>
        <w:tc>
          <w:tcPr>
            <w:tcW w:w="1420" w:type="dxa"/>
            <w:tcBorders>
              <w:top w:val="nil"/>
              <w:left w:val="nil"/>
              <w:bottom w:val="nil"/>
              <w:right w:val="nil"/>
            </w:tcBorders>
            <w:shd w:val="clear" w:color="auto" w:fill="auto"/>
            <w:tcMar>
              <w:top w:w="72" w:type="dxa"/>
              <w:left w:w="144" w:type="dxa"/>
              <w:bottom w:w="72" w:type="dxa"/>
              <w:right w:w="144" w:type="dxa"/>
            </w:tcMar>
            <w:vAlign w:val="center"/>
            <w:hideMark/>
          </w:tcPr>
          <w:p w14:paraId="794C9338"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&lt;0.0001</w:t>
            </w:r>
          </w:p>
        </w:tc>
        <w:tc>
          <w:tcPr>
            <w:tcW w:w="1420" w:type="dxa"/>
            <w:tcBorders>
              <w:top w:val="nil"/>
              <w:left w:val="nil"/>
              <w:bottom w:val="nil"/>
              <w:right w:val="nil"/>
            </w:tcBorders>
            <w:shd w:val="clear" w:color="auto" w:fill="auto"/>
            <w:tcMar>
              <w:top w:w="72" w:type="dxa"/>
              <w:left w:w="144" w:type="dxa"/>
              <w:bottom w:w="72" w:type="dxa"/>
              <w:right w:w="144" w:type="dxa"/>
            </w:tcMar>
            <w:vAlign w:val="center"/>
            <w:hideMark/>
          </w:tcPr>
          <w:p w14:paraId="09B8D3A4"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00002</w:t>
            </w:r>
          </w:p>
        </w:tc>
      </w:tr>
      <w:tr w:rsidR="009A3541" w:rsidRPr="009A3541" w14:paraId="5F4A0465" w14:textId="77777777" w:rsidTr="00422647">
        <w:trPr>
          <w:trHeight w:val="72"/>
        </w:trPr>
        <w:tc>
          <w:tcPr>
            <w:tcW w:w="2880" w:type="dxa"/>
            <w:tcBorders>
              <w:top w:val="nil"/>
              <w:left w:val="nil"/>
              <w:bottom w:val="nil"/>
              <w:right w:val="nil"/>
            </w:tcBorders>
            <w:shd w:val="clear" w:color="auto" w:fill="auto"/>
            <w:tcMar>
              <w:top w:w="72" w:type="dxa"/>
              <w:left w:w="144" w:type="dxa"/>
              <w:bottom w:w="72" w:type="dxa"/>
              <w:right w:w="144" w:type="dxa"/>
            </w:tcMar>
            <w:vAlign w:val="center"/>
            <w:hideMark/>
          </w:tcPr>
          <w:p w14:paraId="055E45DD" w14:textId="77777777" w:rsidR="009600FD" w:rsidRPr="009A3541" w:rsidRDefault="009600FD" w:rsidP="009600FD">
            <w:pPr>
              <w:rPr>
                <w:rFonts w:eastAsiaTheme="minorHAnsi"/>
                <w:color w:val="000000" w:themeColor="text1"/>
                <w:sz w:val="24"/>
                <w:szCs w:val="24"/>
              </w:rPr>
            </w:pPr>
            <w:r w:rsidRPr="009A3541">
              <w:rPr>
                <w:rFonts w:eastAsiaTheme="minorHAnsi"/>
                <w:color w:val="000000" w:themeColor="text1"/>
                <w:sz w:val="24"/>
                <w:szCs w:val="24"/>
              </w:rPr>
              <w:t>5 mg/kg vs 200 mg/kg</w:t>
            </w:r>
          </w:p>
        </w:tc>
        <w:tc>
          <w:tcPr>
            <w:tcW w:w="1420" w:type="dxa"/>
            <w:tcBorders>
              <w:top w:val="nil"/>
              <w:left w:val="nil"/>
              <w:bottom w:val="nil"/>
              <w:right w:val="nil"/>
            </w:tcBorders>
            <w:shd w:val="clear" w:color="auto" w:fill="auto"/>
            <w:tcMar>
              <w:top w:w="72" w:type="dxa"/>
              <w:left w:w="144" w:type="dxa"/>
              <w:bottom w:w="72" w:type="dxa"/>
              <w:right w:w="144" w:type="dxa"/>
            </w:tcMar>
            <w:vAlign w:val="center"/>
            <w:hideMark/>
          </w:tcPr>
          <w:p w14:paraId="0CAAD521"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420" w:type="dxa"/>
            <w:tcBorders>
              <w:top w:val="nil"/>
              <w:left w:val="nil"/>
              <w:bottom w:val="nil"/>
              <w:right w:val="nil"/>
            </w:tcBorders>
            <w:shd w:val="clear" w:color="auto" w:fill="auto"/>
            <w:tcMar>
              <w:top w:w="72" w:type="dxa"/>
              <w:left w:w="144" w:type="dxa"/>
              <w:bottom w:w="72" w:type="dxa"/>
              <w:right w:w="144" w:type="dxa"/>
            </w:tcMar>
            <w:vAlign w:val="center"/>
            <w:hideMark/>
          </w:tcPr>
          <w:p w14:paraId="10BEFC0D"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420" w:type="dxa"/>
            <w:tcBorders>
              <w:top w:val="nil"/>
              <w:left w:val="nil"/>
              <w:bottom w:val="nil"/>
              <w:right w:val="nil"/>
            </w:tcBorders>
            <w:shd w:val="clear" w:color="auto" w:fill="auto"/>
            <w:tcMar>
              <w:top w:w="72" w:type="dxa"/>
              <w:left w:w="144" w:type="dxa"/>
              <w:bottom w:w="72" w:type="dxa"/>
              <w:right w:w="144" w:type="dxa"/>
            </w:tcMar>
            <w:vAlign w:val="center"/>
            <w:hideMark/>
          </w:tcPr>
          <w:p w14:paraId="09D846E2"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0.0017</w:t>
            </w:r>
          </w:p>
        </w:tc>
        <w:tc>
          <w:tcPr>
            <w:tcW w:w="1420" w:type="dxa"/>
            <w:tcBorders>
              <w:top w:val="nil"/>
              <w:left w:val="nil"/>
              <w:bottom w:val="nil"/>
              <w:right w:val="nil"/>
            </w:tcBorders>
            <w:shd w:val="clear" w:color="auto" w:fill="auto"/>
            <w:tcMar>
              <w:top w:w="72" w:type="dxa"/>
              <w:left w:w="144" w:type="dxa"/>
              <w:bottom w:w="72" w:type="dxa"/>
              <w:right w:w="144" w:type="dxa"/>
            </w:tcMar>
            <w:vAlign w:val="center"/>
            <w:hideMark/>
          </w:tcPr>
          <w:p w14:paraId="4923FC81"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0.0021</w:t>
            </w:r>
          </w:p>
        </w:tc>
        <w:tc>
          <w:tcPr>
            <w:tcW w:w="1420" w:type="dxa"/>
            <w:tcBorders>
              <w:top w:val="nil"/>
              <w:left w:val="nil"/>
              <w:bottom w:val="nil"/>
              <w:right w:val="nil"/>
            </w:tcBorders>
            <w:shd w:val="clear" w:color="auto" w:fill="auto"/>
            <w:tcMar>
              <w:top w:w="72" w:type="dxa"/>
              <w:left w:w="144" w:type="dxa"/>
              <w:bottom w:w="72" w:type="dxa"/>
              <w:right w:w="144" w:type="dxa"/>
            </w:tcMar>
            <w:vAlign w:val="center"/>
            <w:hideMark/>
          </w:tcPr>
          <w:p w14:paraId="049AC7BE"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420" w:type="dxa"/>
            <w:tcBorders>
              <w:top w:val="nil"/>
              <w:left w:val="nil"/>
              <w:bottom w:val="nil"/>
              <w:right w:val="nil"/>
            </w:tcBorders>
            <w:shd w:val="clear" w:color="auto" w:fill="auto"/>
            <w:tcMar>
              <w:top w:w="72" w:type="dxa"/>
              <w:left w:w="144" w:type="dxa"/>
              <w:bottom w:w="72" w:type="dxa"/>
              <w:right w:w="144" w:type="dxa"/>
            </w:tcMar>
            <w:vAlign w:val="center"/>
            <w:hideMark/>
          </w:tcPr>
          <w:p w14:paraId="40ED868F"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420" w:type="dxa"/>
            <w:tcBorders>
              <w:top w:val="nil"/>
              <w:left w:val="nil"/>
              <w:bottom w:val="nil"/>
              <w:right w:val="nil"/>
            </w:tcBorders>
            <w:shd w:val="clear" w:color="auto" w:fill="auto"/>
            <w:tcMar>
              <w:top w:w="72" w:type="dxa"/>
              <w:left w:w="144" w:type="dxa"/>
              <w:bottom w:w="72" w:type="dxa"/>
              <w:right w:w="144" w:type="dxa"/>
            </w:tcMar>
            <w:vAlign w:val="center"/>
            <w:hideMark/>
          </w:tcPr>
          <w:p w14:paraId="7350012D"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0.0001</w:t>
            </w:r>
          </w:p>
        </w:tc>
      </w:tr>
      <w:tr w:rsidR="009A3541" w:rsidRPr="009A3541" w14:paraId="5BE47D37" w14:textId="77777777" w:rsidTr="00422647">
        <w:trPr>
          <w:trHeight w:val="20"/>
        </w:trPr>
        <w:tc>
          <w:tcPr>
            <w:tcW w:w="2880" w:type="dxa"/>
            <w:tcBorders>
              <w:top w:val="nil"/>
              <w:left w:val="nil"/>
              <w:bottom w:val="nil"/>
              <w:right w:val="nil"/>
            </w:tcBorders>
            <w:shd w:val="clear" w:color="auto" w:fill="auto"/>
            <w:tcMar>
              <w:top w:w="72" w:type="dxa"/>
              <w:left w:w="144" w:type="dxa"/>
              <w:bottom w:w="72" w:type="dxa"/>
              <w:right w:w="144" w:type="dxa"/>
            </w:tcMar>
            <w:vAlign w:val="center"/>
            <w:hideMark/>
          </w:tcPr>
          <w:p w14:paraId="35978A02" w14:textId="77777777" w:rsidR="009600FD" w:rsidRPr="009A3541" w:rsidRDefault="009600FD" w:rsidP="009600FD">
            <w:pPr>
              <w:rPr>
                <w:rFonts w:eastAsiaTheme="minorHAnsi"/>
                <w:color w:val="000000" w:themeColor="text1"/>
                <w:sz w:val="24"/>
                <w:szCs w:val="24"/>
              </w:rPr>
            </w:pPr>
            <w:r w:rsidRPr="009A3541">
              <w:rPr>
                <w:rFonts w:eastAsiaTheme="minorHAnsi"/>
                <w:color w:val="000000" w:themeColor="text1"/>
                <w:sz w:val="24"/>
                <w:szCs w:val="24"/>
              </w:rPr>
              <w:t>20 mg/kg vs 60 mg/kg</w:t>
            </w:r>
          </w:p>
        </w:tc>
        <w:tc>
          <w:tcPr>
            <w:tcW w:w="1420" w:type="dxa"/>
            <w:tcBorders>
              <w:top w:val="nil"/>
              <w:left w:val="nil"/>
              <w:bottom w:val="nil"/>
              <w:right w:val="nil"/>
            </w:tcBorders>
            <w:shd w:val="clear" w:color="auto" w:fill="auto"/>
            <w:tcMar>
              <w:top w:w="72" w:type="dxa"/>
              <w:left w:w="144" w:type="dxa"/>
              <w:bottom w:w="72" w:type="dxa"/>
              <w:right w:w="144" w:type="dxa"/>
            </w:tcMar>
            <w:vAlign w:val="center"/>
            <w:hideMark/>
          </w:tcPr>
          <w:p w14:paraId="1196371C"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420" w:type="dxa"/>
            <w:tcBorders>
              <w:top w:val="nil"/>
              <w:left w:val="nil"/>
              <w:bottom w:val="nil"/>
              <w:right w:val="nil"/>
            </w:tcBorders>
            <w:shd w:val="clear" w:color="auto" w:fill="auto"/>
            <w:tcMar>
              <w:top w:w="72" w:type="dxa"/>
              <w:left w:w="144" w:type="dxa"/>
              <w:bottom w:w="72" w:type="dxa"/>
              <w:right w:w="144" w:type="dxa"/>
            </w:tcMar>
            <w:vAlign w:val="center"/>
            <w:hideMark/>
          </w:tcPr>
          <w:p w14:paraId="4ACCF27B"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0.0313</w:t>
            </w:r>
          </w:p>
        </w:tc>
        <w:tc>
          <w:tcPr>
            <w:tcW w:w="1420" w:type="dxa"/>
            <w:tcBorders>
              <w:top w:val="nil"/>
              <w:left w:val="nil"/>
              <w:bottom w:val="nil"/>
              <w:right w:val="nil"/>
            </w:tcBorders>
            <w:shd w:val="clear" w:color="auto" w:fill="auto"/>
            <w:tcMar>
              <w:top w:w="72" w:type="dxa"/>
              <w:left w:w="144" w:type="dxa"/>
              <w:bottom w:w="72" w:type="dxa"/>
              <w:right w:w="144" w:type="dxa"/>
            </w:tcMar>
            <w:vAlign w:val="center"/>
            <w:hideMark/>
          </w:tcPr>
          <w:p w14:paraId="337F3333"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420" w:type="dxa"/>
            <w:tcBorders>
              <w:top w:val="nil"/>
              <w:left w:val="nil"/>
              <w:bottom w:val="nil"/>
              <w:right w:val="nil"/>
            </w:tcBorders>
            <w:shd w:val="clear" w:color="auto" w:fill="auto"/>
            <w:tcMar>
              <w:top w:w="72" w:type="dxa"/>
              <w:left w:w="144" w:type="dxa"/>
              <w:bottom w:w="72" w:type="dxa"/>
              <w:right w:w="144" w:type="dxa"/>
            </w:tcMar>
            <w:vAlign w:val="center"/>
            <w:hideMark/>
          </w:tcPr>
          <w:p w14:paraId="31DBEF30"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0.0003</w:t>
            </w:r>
          </w:p>
        </w:tc>
        <w:tc>
          <w:tcPr>
            <w:tcW w:w="1420" w:type="dxa"/>
            <w:tcBorders>
              <w:top w:val="nil"/>
              <w:left w:val="nil"/>
              <w:bottom w:val="nil"/>
              <w:right w:val="nil"/>
            </w:tcBorders>
            <w:shd w:val="clear" w:color="auto" w:fill="auto"/>
            <w:tcMar>
              <w:top w:w="72" w:type="dxa"/>
              <w:left w:w="144" w:type="dxa"/>
              <w:bottom w:w="72" w:type="dxa"/>
              <w:right w:w="144" w:type="dxa"/>
            </w:tcMar>
            <w:vAlign w:val="center"/>
            <w:hideMark/>
          </w:tcPr>
          <w:p w14:paraId="5D73DF19"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420" w:type="dxa"/>
            <w:tcBorders>
              <w:top w:val="nil"/>
              <w:left w:val="nil"/>
              <w:bottom w:val="nil"/>
              <w:right w:val="nil"/>
            </w:tcBorders>
            <w:shd w:val="clear" w:color="auto" w:fill="auto"/>
            <w:tcMar>
              <w:top w:w="72" w:type="dxa"/>
              <w:left w:w="144" w:type="dxa"/>
              <w:bottom w:w="72" w:type="dxa"/>
              <w:right w:w="144" w:type="dxa"/>
            </w:tcMar>
            <w:vAlign w:val="center"/>
            <w:hideMark/>
          </w:tcPr>
          <w:p w14:paraId="4142BA0B"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0.0033</w:t>
            </w:r>
          </w:p>
        </w:tc>
        <w:tc>
          <w:tcPr>
            <w:tcW w:w="1420" w:type="dxa"/>
            <w:tcBorders>
              <w:top w:val="nil"/>
              <w:left w:val="nil"/>
              <w:bottom w:val="nil"/>
              <w:right w:val="nil"/>
            </w:tcBorders>
            <w:shd w:val="clear" w:color="auto" w:fill="auto"/>
            <w:tcMar>
              <w:top w:w="72" w:type="dxa"/>
              <w:left w:w="144" w:type="dxa"/>
              <w:bottom w:w="72" w:type="dxa"/>
              <w:right w:w="144" w:type="dxa"/>
            </w:tcMar>
            <w:vAlign w:val="center"/>
            <w:hideMark/>
          </w:tcPr>
          <w:p w14:paraId="37E80A6B"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r>
      <w:tr w:rsidR="009A3541" w:rsidRPr="009A3541" w14:paraId="3A664E70" w14:textId="77777777" w:rsidTr="00422647">
        <w:trPr>
          <w:trHeight w:val="20"/>
        </w:trPr>
        <w:tc>
          <w:tcPr>
            <w:tcW w:w="2880" w:type="dxa"/>
            <w:tcBorders>
              <w:top w:val="nil"/>
              <w:left w:val="nil"/>
              <w:bottom w:val="nil"/>
              <w:right w:val="nil"/>
            </w:tcBorders>
            <w:shd w:val="clear" w:color="auto" w:fill="auto"/>
            <w:tcMar>
              <w:top w:w="72" w:type="dxa"/>
              <w:left w:w="144" w:type="dxa"/>
              <w:bottom w:w="72" w:type="dxa"/>
              <w:right w:w="144" w:type="dxa"/>
            </w:tcMar>
            <w:vAlign w:val="center"/>
            <w:hideMark/>
          </w:tcPr>
          <w:p w14:paraId="67A498B8" w14:textId="77777777" w:rsidR="009600FD" w:rsidRPr="009A3541" w:rsidRDefault="009600FD" w:rsidP="009600FD">
            <w:pPr>
              <w:rPr>
                <w:rFonts w:eastAsiaTheme="minorHAnsi"/>
                <w:color w:val="000000" w:themeColor="text1"/>
                <w:sz w:val="24"/>
                <w:szCs w:val="24"/>
              </w:rPr>
            </w:pPr>
            <w:r w:rsidRPr="009A3541">
              <w:rPr>
                <w:rFonts w:eastAsiaTheme="minorHAnsi"/>
                <w:color w:val="000000" w:themeColor="text1"/>
                <w:sz w:val="24"/>
                <w:szCs w:val="24"/>
              </w:rPr>
              <w:t>20 mg/kg vs 200 mg/kg</w:t>
            </w:r>
          </w:p>
        </w:tc>
        <w:tc>
          <w:tcPr>
            <w:tcW w:w="1420" w:type="dxa"/>
            <w:tcBorders>
              <w:top w:val="nil"/>
              <w:left w:val="nil"/>
              <w:bottom w:val="nil"/>
              <w:right w:val="nil"/>
            </w:tcBorders>
            <w:shd w:val="clear" w:color="auto" w:fill="auto"/>
            <w:tcMar>
              <w:top w:w="72" w:type="dxa"/>
              <w:left w:w="144" w:type="dxa"/>
              <w:bottom w:w="72" w:type="dxa"/>
              <w:right w:w="144" w:type="dxa"/>
            </w:tcMar>
            <w:vAlign w:val="center"/>
            <w:hideMark/>
          </w:tcPr>
          <w:p w14:paraId="3083C0B5"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0.019</w:t>
            </w:r>
          </w:p>
        </w:tc>
        <w:tc>
          <w:tcPr>
            <w:tcW w:w="1420" w:type="dxa"/>
            <w:tcBorders>
              <w:top w:val="nil"/>
              <w:left w:val="nil"/>
              <w:bottom w:val="nil"/>
              <w:right w:val="nil"/>
            </w:tcBorders>
            <w:shd w:val="clear" w:color="auto" w:fill="auto"/>
            <w:tcMar>
              <w:top w:w="72" w:type="dxa"/>
              <w:left w:w="144" w:type="dxa"/>
              <w:bottom w:w="72" w:type="dxa"/>
              <w:right w:w="144" w:type="dxa"/>
            </w:tcMar>
            <w:vAlign w:val="center"/>
            <w:hideMark/>
          </w:tcPr>
          <w:p w14:paraId="4984AEE1"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420" w:type="dxa"/>
            <w:tcBorders>
              <w:top w:val="nil"/>
              <w:left w:val="nil"/>
              <w:bottom w:val="nil"/>
              <w:right w:val="nil"/>
            </w:tcBorders>
            <w:shd w:val="clear" w:color="auto" w:fill="auto"/>
            <w:tcMar>
              <w:top w:w="72" w:type="dxa"/>
              <w:left w:w="144" w:type="dxa"/>
              <w:bottom w:w="72" w:type="dxa"/>
              <w:right w:w="144" w:type="dxa"/>
            </w:tcMar>
            <w:vAlign w:val="center"/>
            <w:hideMark/>
          </w:tcPr>
          <w:p w14:paraId="0235C063"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420" w:type="dxa"/>
            <w:tcBorders>
              <w:top w:val="nil"/>
              <w:left w:val="nil"/>
              <w:bottom w:val="nil"/>
              <w:right w:val="nil"/>
            </w:tcBorders>
            <w:shd w:val="clear" w:color="auto" w:fill="auto"/>
            <w:tcMar>
              <w:top w:w="72" w:type="dxa"/>
              <w:left w:w="144" w:type="dxa"/>
              <w:bottom w:w="72" w:type="dxa"/>
              <w:right w:w="144" w:type="dxa"/>
            </w:tcMar>
            <w:vAlign w:val="center"/>
            <w:hideMark/>
          </w:tcPr>
          <w:p w14:paraId="632256DA"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0.0003</w:t>
            </w:r>
          </w:p>
        </w:tc>
        <w:tc>
          <w:tcPr>
            <w:tcW w:w="1420" w:type="dxa"/>
            <w:tcBorders>
              <w:top w:val="nil"/>
              <w:left w:val="nil"/>
              <w:bottom w:val="nil"/>
              <w:right w:val="nil"/>
            </w:tcBorders>
            <w:shd w:val="clear" w:color="auto" w:fill="auto"/>
            <w:tcMar>
              <w:top w:w="72" w:type="dxa"/>
              <w:left w:w="144" w:type="dxa"/>
              <w:bottom w:w="72" w:type="dxa"/>
              <w:right w:w="144" w:type="dxa"/>
            </w:tcMar>
            <w:vAlign w:val="center"/>
            <w:hideMark/>
          </w:tcPr>
          <w:p w14:paraId="376ACE94"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0.0003</w:t>
            </w:r>
          </w:p>
        </w:tc>
        <w:tc>
          <w:tcPr>
            <w:tcW w:w="1420" w:type="dxa"/>
            <w:tcBorders>
              <w:top w:val="nil"/>
              <w:left w:val="nil"/>
              <w:bottom w:val="nil"/>
              <w:right w:val="nil"/>
            </w:tcBorders>
            <w:shd w:val="clear" w:color="auto" w:fill="auto"/>
            <w:tcMar>
              <w:top w:w="72" w:type="dxa"/>
              <w:left w:w="144" w:type="dxa"/>
              <w:bottom w:w="72" w:type="dxa"/>
              <w:right w:w="144" w:type="dxa"/>
            </w:tcMar>
            <w:vAlign w:val="center"/>
            <w:hideMark/>
          </w:tcPr>
          <w:p w14:paraId="1783C508"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420" w:type="dxa"/>
            <w:tcBorders>
              <w:top w:val="nil"/>
              <w:left w:val="nil"/>
              <w:bottom w:val="nil"/>
              <w:right w:val="nil"/>
            </w:tcBorders>
            <w:shd w:val="clear" w:color="auto" w:fill="auto"/>
            <w:tcMar>
              <w:top w:w="72" w:type="dxa"/>
              <w:left w:w="144" w:type="dxa"/>
              <w:bottom w:w="72" w:type="dxa"/>
              <w:right w:w="144" w:type="dxa"/>
            </w:tcMar>
            <w:vAlign w:val="center"/>
            <w:hideMark/>
          </w:tcPr>
          <w:p w14:paraId="352A7F66"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r>
      <w:tr w:rsidR="009600FD" w:rsidRPr="009A3541" w14:paraId="565564C3" w14:textId="77777777" w:rsidTr="00422647">
        <w:trPr>
          <w:trHeight w:val="20"/>
        </w:trPr>
        <w:tc>
          <w:tcPr>
            <w:tcW w:w="288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01DBE520" w14:textId="77777777" w:rsidR="009600FD" w:rsidRPr="009A3541" w:rsidRDefault="009600FD" w:rsidP="009600FD">
            <w:pPr>
              <w:rPr>
                <w:rFonts w:eastAsiaTheme="minorHAnsi"/>
                <w:color w:val="000000" w:themeColor="text1"/>
                <w:sz w:val="24"/>
                <w:szCs w:val="24"/>
              </w:rPr>
            </w:pPr>
            <w:r w:rsidRPr="009A3541">
              <w:rPr>
                <w:rFonts w:eastAsiaTheme="minorHAnsi"/>
                <w:color w:val="000000" w:themeColor="text1"/>
                <w:sz w:val="24"/>
                <w:szCs w:val="24"/>
              </w:rPr>
              <w:t>60 mg/kg vs 200 mg/kg</w:t>
            </w:r>
          </w:p>
        </w:tc>
        <w:tc>
          <w:tcPr>
            <w:tcW w:w="142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6BF1A635"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42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30823831"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42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0EB280CD"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42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7103F982"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42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4087E38B"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&lt;0.0001</w:t>
            </w:r>
          </w:p>
        </w:tc>
        <w:tc>
          <w:tcPr>
            <w:tcW w:w="142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383113F4"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&lt;0.0001</w:t>
            </w:r>
          </w:p>
        </w:tc>
        <w:tc>
          <w:tcPr>
            <w:tcW w:w="142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4DD743EB"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r>
    </w:tbl>
    <w:p w14:paraId="2507773D" w14:textId="77777777" w:rsidR="009600FD" w:rsidRPr="009A3541" w:rsidRDefault="009600FD" w:rsidP="009600FD">
      <w:pPr>
        <w:spacing w:line="480" w:lineRule="auto"/>
        <w:jc w:val="center"/>
        <w:rPr>
          <w:rFonts w:eastAsiaTheme="minorHAnsi"/>
          <w:b/>
          <w:bCs/>
          <w:color w:val="000000" w:themeColor="text1"/>
          <w:sz w:val="24"/>
          <w:szCs w:val="24"/>
        </w:rPr>
      </w:pPr>
    </w:p>
    <w:p w14:paraId="2A76364E" w14:textId="5A564A32" w:rsidR="009600FD" w:rsidRPr="009A3541" w:rsidRDefault="009A3541" w:rsidP="009600FD">
      <w:pPr>
        <w:spacing w:line="480" w:lineRule="auto"/>
        <w:jc w:val="both"/>
        <w:rPr>
          <w:rFonts w:eastAsiaTheme="minorHAnsi"/>
          <w:color w:val="000000" w:themeColor="text1"/>
          <w:sz w:val="24"/>
          <w:szCs w:val="24"/>
        </w:rPr>
      </w:pPr>
      <w:r w:rsidRPr="009A3541">
        <w:rPr>
          <w:rFonts w:eastAsiaTheme="minorHAnsi"/>
          <w:b/>
          <w:bCs/>
          <w:color w:val="000000" w:themeColor="text1"/>
          <w:sz w:val="24"/>
          <w:szCs w:val="24"/>
        </w:rPr>
        <w:t>Additional</w:t>
      </w:r>
      <w:r w:rsidR="009600FD" w:rsidRPr="009A3541">
        <w:rPr>
          <w:rFonts w:eastAsiaTheme="minorHAnsi"/>
          <w:b/>
          <w:bCs/>
          <w:color w:val="000000" w:themeColor="text1"/>
          <w:sz w:val="24"/>
          <w:szCs w:val="24"/>
        </w:rPr>
        <w:t xml:space="preserve"> Table S4. </w:t>
      </w:r>
      <w:r w:rsidR="009600FD" w:rsidRPr="009A3541">
        <w:rPr>
          <w:rFonts w:eastAsiaTheme="minorHAnsi"/>
          <w:b/>
          <w:bCs/>
          <w:i/>
          <w:iCs/>
          <w:color w:val="000000" w:themeColor="text1"/>
          <w:sz w:val="24"/>
          <w:szCs w:val="24"/>
        </w:rPr>
        <w:t>P</w:t>
      </w:r>
      <w:r w:rsidR="009600FD" w:rsidRPr="009A3541">
        <w:rPr>
          <w:rFonts w:eastAsiaTheme="minorHAnsi"/>
          <w:b/>
          <w:bCs/>
          <w:color w:val="000000" w:themeColor="text1"/>
          <w:sz w:val="24"/>
          <w:szCs w:val="24"/>
        </w:rPr>
        <w:t xml:space="preserve"> values of normalized plasma sortilin for between-group comparisons.</w:t>
      </w:r>
      <w:r w:rsidR="009600FD" w:rsidRPr="009A3541">
        <w:rPr>
          <w:rFonts w:eastAsiaTheme="minorHAnsi"/>
          <w:color w:val="000000" w:themeColor="text1"/>
          <w:sz w:val="24"/>
          <w:szCs w:val="24"/>
        </w:rPr>
        <w:t xml:space="preserve"> Data were analyzed via 2-way ANOVA with Tukey multiple comparisons test.</w:t>
      </w:r>
    </w:p>
    <w:p w14:paraId="140E0B55" w14:textId="6BFFA727" w:rsidR="009600FD" w:rsidRPr="009A3541" w:rsidRDefault="009600FD" w:rsidP="009600FD">
      <w:pPr>
        <w:spacing w:line="480" w:lineRule="auto"/>
        <w:jc w:val="both"/>
        <w:rPr>
          <w:rFonts w:eastAsiaTheme="minorHAnsi"/>
          <w:color w:val="000000" w:themeColor="text1"/>
          <w:sz w:val="24"/>
          <w:szCs w:val="24"/>
        </w:rPr>
      </w:pPr>
    </w:p>
    <w:p w14:paraId="79D569CF" w14:textId="77777777" w:rsidR="009600FD" w:rsidRPr="009A3541" w:rsidRDefault="009600FD" w:rsidP="009600FD">
      <w:pPr>
        <w:spacing w:line="480" w:lineRule="auto"/>
        <w:jc w:val="both"/>
        <w:rPr>
          <w:rFonts w:eastAsiaTheme="minorHAnsi"/>
          <w:color w:val="000000" w:themeColor="text1"/>
          <w:sz w:val="24"/>
          <w:szCs w:val="24"/>
        </w:rPr>
      </w:pPr>
      <w:r w:rsidRPr="009A3541">
        <w:rPr>
          <w:rFonts w:eastAsiaTheme="minorHAnsi"/>
          <w:color w:val="000000" w:themeColor="text1"/>
          <w:sz w:val="24"/>
          <w:szCs w:val="24"/>
        </w:rPr>
        <w:br w:type="page"/>
      </w:r>
    </w:p>
    <w:tbl>
      <w:tblPr>
        <w:tblW w:w="8380" w:type="dxa"/>
        <w:jc w:val="center"/>
        <w:tblCellMar>
          <w:left w:w="0" w:type="dxa"/>
          <w:right w:w="0" w:type="dxa"/>
        </w:tblCellMar>
        <w:tblLook w:val="0420" w:firstRow="1" w:lastRow="0" w:firstColumn="0" w:lastColumn="0" w:noHBand="0" w:noVBand="1"/>
      </w:tblPr>
      <w:tblGrid>
        <w:gridCol w:w="1136"/>
        <w:gridCol w:w="1811"/>
        <w:gridCol w:w="1811"/>
        <w:gridCol w:w="1811"/>
        <w:gridCol w:w="1811"/>
      </w:tblGrid>
      <w:tr w:rsidR="009A3541" w:rsidRPr="009A3541" w14:paraId="466C4CB4" w14:textId="77777777" w:rsidTr="00422647">
        <w:trPr>
          <w:trHeight w:val="268"/>
          <w:jc w:val="center"/>
        </w:trPr>
        <w:tc>
          <w:tcPr>
            <w:tcW w:w="114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0B49114E" w14:textId="77777777" w:rsidR="009600FD" w:rsidRPr="009A3541" w:rsidRDefault="009600FD" w:rsidP="009600FD">
            <w:pPr>
              <w:jc w:val="center"/>
              <w:rPr>
                <w:rFonts w:eastAsiaTheme="minorHAnsi"/>
                <w:b/>
                <w:bCs/>
                <w:color w:val="000000" w:themeColor="text1"/>
                <w:sz w:val="24"/>
                <w:szCs w:val="24"/>
              </w:rPr>
            </w:pPr>
            <w:r w:rsidRPr="009A3541">
              <w:rPr>
                <w:rFonts w:eastAsiaTheme="minorHAnsi"/>
                <w:b/>
                <w:bCs/>
                <w:color w:val="000000" w:themeColor="text1"/>
                <w:sz w:val="24"/>
                <w:szCs w:val="24"/>
              </w:rPr>
              <w:t>Time (hr)</w:t>
            </w:r>
          </w:p>
        </w:tc>
        <w:tc>
          <w:tcPr>
            <w:tcW w:w="182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0D298E6B" w14:textId="77777777" w:rsidR="009600FD" w:rsidRPr="009A3541" w:rsidRDefault="009600FD" w:rsidP="009600FD">
            <w:pPr>
              <w:jc w:val="center"/>
              <w:rPr>
                <w:rFonts w:eastAsiaTheme="minorHAnsi"/>
                <w:b/>
                <w:bCs/>
                <w:color w:val="000000" w:themeColor="text1"/>
                <w:sz w:val="24"/>
                <w:szCs w:val="24"/>
              </w:rPr>
            </w:pPr>
            <w:r w:rsidRPr="009A3541">
              <w:rPr>
                <w:rFonts w:eastAsiaTheme="minorHAnsi"/>
                <w:b/>
                <w:bCs/>
                <w:color w:val="000000" w:themeColor="text1"/>
                <w:sz w:val="24"/>
                <w:szCs w:val="24"/>
              </w:rPr>
              <w:t>5 mg/kg</w:t>
            </w:r>
          </w:p>
        </w:tc>
        <w:tc>
          <w:tcPr>
            <w:tcW w:w="182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0E495160" w14:textId="77777777" w:rsidR="009600FD" w:rsidRPr="009A3541" w:rsidRDefault="009600FD" w:rsidP="009600FD">
            <w:pPr>
              <w:jc w:val="center"/>
              <w:rPr>
                <w:rFonts w:eastAsiaTheme="minorHAnsi"/>
                <w:b/>
                <w:bCs/>
                <w:color w:val="000000" w:themeColor="text1"/>
                <w:sz w:val="24"/>
                <w:szCs w:val="24"/>
              </w:rPr>
            </w:pPr>
            <w:r w:rsidRPr="009A3541">
              <w:rPr>
                <w:rFonts w:eastAsiaTheme="minorHAnsi"/>
                <w:b/>
                <w:bCs/>
                <w:color w:val="000000" w:themeColor="text1"/>
                <w:sz w:val="24"/>
                <w:szCs w:val="24"/>
              </w:rPr>
              <w:t>20 mg/kg</w:t>
            </w:r>
          </w:p>
        </w:tc>
        <w:tc>
          <w:tcPr>
            <w:tcW w:w="182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2DC393B0" w14:textId="77777777" w:rsidR="009600FD" w:rsidRPr="009A3541" w:rsidRDefault="009600FD" w:rsidP="009600FD">
            <w:pPr>
              <w:jc w:val="center"/>
              <w:rPr>
                <w:rFonts w:eastAsiaTheme="minorHAnsi"/>
                <w:b/>
                <w:bCs/>
                <w:color w:val="000000" w:themeColor="text1"/>
                <w:sz w:val="24"/>
                <w:szCs w:val="24"/>
              </w:rPr>
            </w:pPr>
            <w:r w:rsidRPr="009A3541">
              <w:rPr>
                <w:rFonts w:eastAsiaTheme="minorHAnsi"/>
                <w:b/>
                <w:bCs/>
                <w:color w:val="000000" w:themeColor="text1"/>
                <w:sz w:val="24"/>
                <w:szCs w:val="24"/>
              </w:rPr>
              <w:t>60 mg/kg</w:t>
            </w:r>
          </w:p>
        </w:tc>
        <w:tc>
          <w:tcPr>
            <w:tcW w:w="182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4305892D" w14:textId="77777777" w:rsidR="009600FD" w:rsidRPr="009A3541" w:rsidRDefault="009600FD" w:rsidP="009600FD">
            <w:pPr>
              <w:jc w:val="center"/>
              <w:rPr>
                <w:rFonts w:eastAsiaTheme="minorHAnsi"/>
                <w:b/>
                <w:bCs/>
                <w:color w:val="000000" w:themeColor="text1"/>
                <w:sz w:val="24"/>
                <w:szCs w:val="24"/>
              </w:rPr>
            </w:pPr>
            <w:r w:rsidRPr="009A3541">
              <w:rPr>
                <w:rFonts w:eastAsiaTheme="minorHAnsi"/>
                <w:b/>
                <w:bCs/>
                <w:color w:val="000000" w:themeColor="text1"/>
                <w:sz w:val="24"/>
                <w:szCs w:val="24"/>
              </w:rPr>
              <w:t>200 mg/kg</w:t>
            </w:r>
          </w:p>
        </w:tc>
      </w:tr>
      <w:tr w:rsidR="009A3541" w:rsidRPr="009A3541" w14:paraId="7C39FFF3" w14:textId="77777777" w:rsidTr="00422647">
        <w:trPr>
          <w:trHeight w:val="24"/>
          <w:jc w:val="center"/>
        </w:trPr>
        <w:tc>
          <w:tcPr>
            <w:tcW w:w="114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43C76890"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6</w:t>
            </w:r>
          </w:p>
        </w:tc>
        <w:tc>
          <w:tcPr>
            <w:tcW w:w="182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5403279D"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82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1813A0EF"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82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44119DB5"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0.0447</w:t>
            </w:r>
          </w:p>
        </w:tc>
        <w:tc>
          <w:tcPr>
            <w:tcW w:w="182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72DBFB06"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r>
      <w:tr w:rsidR="009A3541" w:rsidRPr="009A3541" w14:paraId="00A12CEC" w14:textId="77777777" w:rsidTr="00422647">
        <w:trPr>
          <w:trHeight w:val="20"/>
          <w:jc w:val="center"/>
        </w:trPr>
        <w:tc>
          <w:tcPr>
            <w:tcW w:w="1140" w:type="dxa"/>
            <w:tcBorders>
              <w:top w:val="nil"/>
              <w:left w:val="nil"/>
              <w:bottom w:val="nil"/>
              <w:right w:val="nil"/>
            </w:tcBorders>
            <w:shd w:val="clear" w:color="auto" w:fill="auto"/>
            <w:tcMar>
              <w:top w:w="72" w:type="dxa"/>
              <w:left w:w="144" w:type="dxa"/>
              <w:bottom w:w="72" w:type="dxa"/>
              <w:right w:w="144" w:type="dxa"/>
            </w:tcMar>
            <w:vAlign w:val="center"/>
            <w:hideMark/>
          </w:tcPr>
          <w:p w14:paraId="581D0756"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8</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6CAF4408"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1AD1E649"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017C5045"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19202110"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r>
      <w:tr w:rsidR="009A3541" w:rsidRPr="009A3541" w14:paraId="6E70A345" w14:textId="77777777" w:rsidTr="00422647">
        <w:trPr>
          <w:trHeight w:val="20"/>
          <w:jc w:val="center"/>
        </w:trPr>
        <w:tc>
          <w:tcPr>
            <w:tcW w:w="1140" w:type="dxa"/>
            <w:tcBorders>
              <w:top w:val="nil"/>
              <w:left w:val="nil"/>
              <w:bottom w:val="nil"/>
              <w:right w:val="nil"/>
            </w:tcBorders>
            <w:shd w:val="clear" w:color="auto" w:fill="auto"/>
            <w:tcMar>
              <w:top w:w="72" w:type="dxa"/>
              <w:left w:w="144" w:type="dxa"/>
              <w:bottom w:w="72" w:type="dxa"/>
              <w:right w:w="144" w:type="dxa"/>
            </w:tcMar>
            <w:vAlign w:val="center"/>
            <w:hideMark/>
          </w:tcPr>
          <w:p w14:paraId="42450B00"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12</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6DC3D61A"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0CF9A201"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5FC8ABE5"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0.0197</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30775E7D"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0.0001</w:t>
            </w:r>
          </w:p>
        </w:tc>
      </w:tr>
      <w:tr w:rsidR="009A3541" w:rsidRPr="009A3541" w14:paraId="0BD71F03" w14:textId="77777777" w:rsidTr="00422647">
        <w:trPr>
          <w:trHeight w:val="20"/>
          <w:jc w:val="center"/>
        </w:trPr>
        <w:tc>
          <w:tcPr>
            <w:tcW w:w="1140" w:type="dxa"/>
            <w:tcBorders>
              <w:top w:val="nil"/>
              <w:left w:val="nil"/>
              <w:bottom w:val="nil"/>
              <w:right w:val="nil"/>
            </w:tcBorders>
            <w:shd w:val="clear" w:color="auto" w:fill="auto"/>
            <w:tcMar>
              <w:top w:w="72" w:type="dxa"/>
              <w:left w:w="144" w:type="dxa"/>
              <w:bottom w:w="72" w:type="dxa"/>
              <w:right w:w="144" w:type="dxa"/>
            </w:tcMar>
            <w:vAlign w:val="center"/>
            <w:hideMark/>
          </w:tcPr>
          <w:p w14:paraId="7234814E"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24</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63517542"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0.0006</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470C62C8"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41366B85"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0.0015</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5FC7B77D"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0.0001</w:t>
            </w:r>
          </w:p>
        </w:tc>
      </w:tr>
      <w:tr w:rsidR="009A3541" w:rsidRPr="009A3541" w14:paraId="393F7CED" w14:textId="77777777" w:rsidTr="00422647">
        <w:trPr>
          <w:trHeight w:val="20"/>
          <w:jc w:val="center"/>
        </w:trPr>
        <w:tc>
          <w:tcPr>
            <w:tcW w:w="1140" w:type="dxa"/>
            <w:tcBorders>
              <w:top w:val="nil"/>
              <w:left w:val="nil"/>
              <w:bottom w:val="nil"/>
              <w:right w:val="nil"/>
            </w:tcBorders>
            <w:shd w:val="clear" w:color="auto" w:fill="auto"/>
            <w:tcMar>
              <w:top w:w="72" w:type="dxa"/>
              <w:left w:w="144" w:type="dxa"/>
              <w:bottom w:w="72" w:type="dxa"/>
              <w:right w:w="144" w:type="dxa"/>
            </w:tcMar>
            <w:vAlign w:val="center"/>
            <w:hideMark/>
          </w:tcPr>
          <w:p w14:paraId="56CD7F72"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36</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249F0B96"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0.0001</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048C44CD"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14380EA5"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0.0001</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45967CD3"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0.0001</w:t>
            </w:r>
          </w:p>
        </w:tc>
      </w:tr>
      <w:tr w:rsidR="009A3541" w:rsidRPr="009A3541" w14:paraId="7B39F2FD" w14:textId="77777777" w:rsidTr="00422647">
        <w:trPr>
          <w:trHeight w:val="20"/>
          <w:jc w:val="center"/>
        </w:trPr>
        <w:tc>
          <w:tcPr>
            <w:tcW w:w="1140" w:type="dxa"/>
            <w:tcBorders>
              <w:top w:val="nil"/>
              <w:left w:val="nil"/>
              <w:bottom w:val="nil"/>
              <w:right w:val="nil"/>
            </w:tcBorders>
            <w:shd w:val="clear" w:color="auto" w:fill="auto"/>
            <w:tcMar>
              <w:top w:w="72" w:type="dxa"/>
              <w:left w:w="144" w:type="dxa"/>
              <w:bottom w:w="72" w:type="dxa"/>
              <w:right w:w="144" w:type="dxa"/>
            </w:tcMar>
            <w:vAlign w:val="center"/>
            <w:hideMark/>
          </w:tcPr>
          <w:p w14:paraId="53A85482"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48</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7BBED2D8"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0.0001</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62AB9D94"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6CC9335E"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0.0001</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7DC49FF8"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0.0001</w:t>
            </w:r>
          </w:p>
        </w:tc>
      </w:tr>
      <w:tr w:rsidR="009A3541" w:rsidRPr="009A3541" w14:paraId="7A416AE2" w14:textId="77777777" w:rsidTr="00422647">
        <w:trPr>
          <w:trHeight w:val="20"/>
          <w:jc w:val="center"/>
        </w:trPr>
        <w:tc>
          <w:tcPr>
            <w:tcW w:w="1140" w:type="dxa"/>
            <w:tcBorders>
              <w:top w:val="nil"/>
              <w:left w:val="nil"/>
              <w:bottom w:val="nil"/>
              <w:right w:val="nil"/>
            </w:tcBorders>
            <w:shd w:val="clear" w:color="auto" w:fill="auto"/>
            <w:tcMar>
              <w:top w:w="72" w:type="dxa"/>
              <w:left w:w="144" w:type="dxa"/>
              <w:bottom w:w="72" w:type="dxa"/>
              <w:right w:w="144" w:type="dxa"/>
            </w:tcMar>
            <w:vAlign w:val="center"/>
            <w:hideMark/>
          </w:tcPr>
          <w:p w14:paraId="792BC486"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72</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1F1F492F"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0.0001</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0E475756"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0.0001</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61EE27C0"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0.0001</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0877E2B8"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0.0001</w:t>
            </w:r>
          </w:p>
        </w:tc>
      </w:tr>
      <w:tr w:rsidR="009A3541" w:rsidRPr="009A3541" w14:paraId="6E20BD66" w14:textId="77777777" w:rsidTr="00422647">
        <w:trPr>
          <w:trHeight w:val="20"/>
          <w:jc w:val="center"/>
        </w:trPr>
        <w:tc>
          <w:tcPr>
            <w:tcW w:w="1140" w:type="dxa"/>
            <w:tcBorders>
              <w:top w:val="nil"/>
              <w:left w:val="nil"/>
              <w:bottom w:val="nil"/>
              <w:right w:val="nil"/>
            </w:tcBorders>
            <w:shd w:val="clear" w:color="auto" w:fill="auto"/>
            <w:tcMar>
              <w:top w:w="72" w:type="dxa"/>
              <w:left w:w="144" w:type="dxa"/>
              <w:bottom w:w="72" w:type="dxa"/>
              <w:right w:w="144" w:type="dxa"/>
            </w:tcMar>
            <w:vAlign w:val="center"/>
            <w:hideMark/>
          </w:tcPr>
          <w:p w14:paraId="3AAE493A"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96</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4B3C09EA"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0.0001</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595539A9"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0.0001</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3591F890"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0.0001</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3BF982EE"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0.0001</w:t>
            </w:r>
          </w:p>
        </w:tc>
      </w:tr>
      <w:tr w:rsidR="009A3541" w:rsidRPr="009A3541" w14:paraId="0D3A2AEE" w14:textId="77777777" w:rsidTr="00422647">
        <w:trPr>
          <w:trHeight w:val="20"/>
          <w:jc w:val="center"/>
        </w:trPr>
        <w:tc>
          <w:tcPr>
            <w:tcW w:w="1140" w:type="dxa"/>
            <w:tcBorders>
              <w:top w:val="nil"/>
              <w:left w:val="nil"/>
              <w:bottom w:val="nil"/>
              <w:right w:val="nil"/>
            </w:tcBorders>
            <w:shd w:val="clear" w:color="auto" w:fill="auto"/>
            <w:tcMar>
              <w:top w:w="72" w:type="dxa"/>
              <w:left w:w="144" w:type="dxa"/>
              <w:bottom w:w="72" w:type="dxa"/>
              <w:right w:w="144" w:type="dxa"/>
            </w:tcMar>
            <w:vAlign w:val="center"/>
            <w:hideMark/>
          </w:tcPr>
          <w:p w14:paraId="790EE331"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144</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4B2ED9CB"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0.0084</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5F66187C"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0.0001</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6AC641C8"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0.0001</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52D695B5"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0.0001</w:t>
            </w:r>
          </w:p>
        </w:tc>
      </w:tr>
      <w:tr w:rsidR="009A3541" w:rsidRPr="009A3541" w14:paraId="6CBEC2C2" w14:textId="77777777" w:rsidTr="00422647">
        <w:trPr>
          <w:trHeight w:val="20"/>
          <w:jc w:val="center"/>
        </w:trPr>
        <w:tc>
          <w:tcPr>
            <w:tcW w:w="1140" w:type="dxa"/>
            <w:tcBorders>
              <w:top w:val="nil"/>
              <w:left w:val="nil"/>
              <w:bottom w:val="nil"/>
              <w:right w:val="nil"/>
            </w:tcBorders>
            <w:shd w:val="clear" w:color="auto" w:fill="auto"/>
            <w:tcMar>
              <w:top w:w="72" w:type="dxa"/>
              <w:left w:w="144" w:type="dxa"/>
              <w:bottom w:w="72" w:type="dxa"/>
              <w:right w:w="144" w:type="dxa"/>
            </w:tcMar>
            <w:vAlign w:val="center"/>
            <w:hideMark/>
          </w:tcPr>
          <w:p w14:paraId="0B8DAEB3"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216</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5573D262"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575ACCC5"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516E933B"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0.0001</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1A132D55"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0.0001</w:t>
            </w:r>
          </w:p>
        </w:tc>
      </w:tr>
      <w:tr w:rsidR="009600FD" w:rsidRPr="009A3541" w14:paraId="2FC1937B" w14:textId="77777777" w:rsidTr="00422647">
        <w:trPr>
          <w:trHeight w:val="20"/>
          <w:jc w:val="center"/>
        </w:trPr>
        <w:tc>
          <w:tcPr>
            <w:tcW w:w="114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6D42851C"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312</w:t>
            </w:r>
          </w:p>
        </w:tc>
        <w:tc>
          <w:tcPr>
            <w:tcW w:w="182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2BF96E19"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82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1B01705A"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82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213FFA2C"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0.0001</w:t>
            </w:r>
          </w:p>
        </w:tc>
        <w:tc>
          <w:tcPr>
            <w:tcW w:w="182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2E6D3CC8"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0.0001</w:t>
            </w:r>
          </w:p>
        </w:tc>
      </w:tr>
    </w:tbl>
    <w:p w14:paraId="3043B2D2" w14:textId="77777777" w:rsidR="009600FD" w:rsidRPr="009A3541" w:rsidRDefault="009600FD" w:rsidP="009600FD">
      <w:pPr>
        <w:spacing w:line="480" w:lineRule="auto"/>
        <w:jc w:val="center"/>
        <w:rPr>
          <w:rFonts w:eastAsiaTheme="minorHAnsi"/>
          <w:b/>
          <w:bCs/>
          <w:color w:val="000000" w:themeColor="text1"/>
          <w:sz w:val="24"/>
          <w:szCs w:val="24"/>
        </w:rPr>
      </w:pPr>
    </w:p>
    <w:p w14:paraId="302FF3AA" w14:textId="4F618458" w:rsidR="009600FD" w:rsidRPr="009A3541" w:rsidRDefault="009A3541" w:rsidP="009600FD">
      <w:pPr>
        <w:spacing w:line="480" w:lineRule="auto"/>
        <w:jc w:val="both"/>
        <w:rPr>
          <w:rFonts w:eastAsiaTheme="minorHAnsi"/>
          <w:color w:val="000000" w:themeColor="text1"/>
          <w:sz w:val="24"/>
          <w:szCs w:val="24"/>
        </w:rPr>
      </w:pPr>
      <w:r w:rsidRPr="009A3541">
        <w:rPr>
          <w:rFonts w:eastAsiaTheme="minorHAnsi"/>
          <w:b/>
          <w:bCs/>
          <w:color w:val="000000" w:themeColor="text1"/>
          <w:sz w:val="24"/>
          <w:szCs w:val="24"/>
        </w:rPr>
        <w:t>Additional</w:t>
      </w:r>
      <w:r w:rsidR="009600FD" w:rsidRPr="009A3541">
        <w:rPr>
          <w:rFonts w:eastAsiaTheme="minorHAnsi"/>
          <w:b/>
          <w:bCs/>
          <w:color w:val="000000" w:themeColor="text1"/>
          <w:sz w:val="24"/>
          <w:szCs w:val="24"/>
        </w:rPr>
        <w:t xml:space="preserve"> Table S5. </w:t>
      </w:r>
      <w:r w:rsidR="009600FD" w:rsidRPr="009A3541">
        <w:rPr>
          <w:rFonts w:eastAsiaTheme="minorHAnsi"/>
          <w:b/>
          <w:bCs/>
          <w:i/>
          <w:iCs/>
          <w:color w:val="000000" w:themeColor="text1"/>
          <w:sz w:val="24"/>
          <w:szCs w:val="24"/>
        </w:rPr>
        <w:t>P</w:t>
      </w:r>
      <w:r w:rsidR="009600FD" w:rsidRPr="009A3541">
        <w:rPr>
          <w:rFonts w:eastAsiaTheme="minorHAnsi"/>
          <w:b/>
          <w:bCs/>
          <w:color w:val="000000" w:themeColor="text1"/>
          <w:sz w:val="24"/>
          <w:szCs w:val="24"/>
        </w:rPr>
        <w:t xml:space="preserve"> values of normalized plasma PGRN levels relative to baseline.</w:t>
      </w:r>
      <w:r w:rsidR="009600FD" w:rsidRPr="009A3541">
        <w:rPr>
          <w:rFonts w:eastAsiaTheme="minorHAnsi"/>
          <w:color w:val="000000" w:themeColor="text1"/>
          <w:sz w:val="24"/>
          <w:szCs w:val="24"/>
        </w:rPr>
        <w:t xml:space="preserve"> Data were analyzed via 2-way ANOVA with Dunnett’s multiple comparisons test. All doses resulted in an increase in PGRN levels as early as 6 hours post injection but reached statistical significance for most groups by 24 hours post injection. PGRN levels remained significantly increased for the longest duration in the 60- and 200-mg/kg groups. </w:t>
      </w:r>
    </w:p>
    <w:p w14:paraId="3AA37E46" w14:textId="49BC6A58" w:rsidR="009600FD" w:rsidRPr="009A3541" w:rsidRDefault="009600FD" w:rsidP="009600FD">
      <w:pPr>
        <w:spacing w:line="480" w:lineRule="auto"/>
        <w:jc w:val="both"/>
        <w:rPr>
          <w:rFonts w:eastAsiaTheme="minorHAnsi"/>
          <w:color w:val="000000" w:themeColor="text1"/>
          <w:sz w:val="24"/>
          <w:szCs w:val="24"/>
        </w:rPr>
      </w:pPr>
      <w:r w:rsidRPr="009A3541">
        <w:rPr>
          <w:rFonts w:eastAsiaTheme="minorHAnsi"/>
          <w:color w:val="000000" w:themeColor="text1"/>
          <w:sz w:val="24"/>
          <w:szCs w:val="24"/>
        </w:rPr>
        <w:t>PGRN, progranulin.</w:t>
      </w:r>
    </w:p>
    <w:p w14:paraId="2D302224" w14:textId="77777777" w:rsidR="009600FD" w:rsidRPr="009A3541" w:rsidRDefault="009600FD" w:rsidP="009600FD">
      <w:pPr>
        <w:spacing w:line="480" w:lineRule="auto"/>
        <w:jc w:val="both"/>
        <w:rPr>
          <w:rFonts w:eastAsiaTheme="minorHAnsi"/>
          <w:color w:val="000000" w:themeColor="text1"/>
          <w:sz w:val="24"/>
          <w:szCs w:val="24"/>
        </w:rPr>
      </w:pPr>
      <w:r w:rsidRPr="009A3541">
        <w:rPr>
          <w:rFonts w:eastAsiaTheme="minorHAnsi"/>
          <w:color w:val="000000" w:themeColor="text1"/>
          <w:sz w:val="24"/>
          <w:szCs w:val="24"/>
        </w:rPr>
        <w:br w:type="page"/>
      </w:r>
    </w:p>
    <w:tbl>
      <w:tblPr>
        <w:tblW w:w="11380" w:type="dxa"/>
        <w:jc w:val="center"/>
        <w:tblCellMar>
          <w:left w:w="0" w:type="dxa"/>
          <w:right w:w="0" w:type="dxa"/>
        </w:tblCellMar>
        <w:tblLook w:val="0420" w:firstRow="1" w:lastRow="0" w:firstColumn="0" w:lastColumn="0" w:noHBand="0" w:noVBand="1"/>
      </w:tblPr>
      <w:tblGrid>
        <w:gridCol w:w="2870"/>
        <w:gridCol w:w="1418"/>
        <w:gridCol w:w="1418"/>
        <w:gridCol w:w="1418"/>
        <w:gridCol w:w="1419"/>
        <w:gridCol w:w="1419"/>
        <w:gridCol w:w="1418"/>
      </w:tblGrid>
      <w:tr w:rsidR="009A3541" w:rsidRPr="009A3541" w14:paraId="11A806F4" w14:textId="77777777" w:rsidTr="00422647">
        <w:trPr>
          <w:trHeight w:val="88"/>
          <w:jc w:val="center"/>
        </w:trPr>
        <w:tc>
          <w:tcPr>
            <w:tcW w:w="288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2A9A8955" w14:textId="77777777" w:rsidR="009600FD" w:rsidRPr="009A3541" w:rsidRDefault="009600FD" w:rsidP="009600FD">
            <w:pPr>
              <w:jc w:val="center"/>
              <w:rPr>
                <w:rFonts w:eastAsiaTheme="minorHAnsi"/>
                <w:b/>
                <w:bCs/>
                <w:color w:val="000000" w:themeColor="text1"/>
                <w:sz w:val="24"/>
                <w:szCs w:val="24"/>
              </w:rPr>
            </w:pPr>
          </w:p>
        </w:tc>
        <w:tc>
          <w:tcPr>
            <w:tcW w:w="142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05935BF2" w14:textId="77777777" w:rsidR="009600FD" w:rsidRPr="009A3541" w:rsidRDefault="009600FD" w:rsidP="009600FD">
            <w:pPr>
              <w:jc w:val="center"/>
              <w:rPr>
                <w:rFonts w:eastAsiaTheme="minorHAnsi"/>
                <w:b/>
                <w:bCs/>
                <w:color w:val="000000" w:themeColor="text1"/>
                <w:sz w:val="24"/>
                <w:szCs w:val="24"/>
              </w:rPr>
            </w:pPr>
            <w:r w:rsidRPr="009A3541">
              <w:rPr>
                <w:rFonts w:eastAsiaTheme="minorHAnsi"/>
                <w:b/>
                <w:bCs/>
                <w:color w:val="000000" w:themeColor="text1"/>
                <w:sz w:val="24"/>
                <w:szCs w:val="24"/>
              </w:rPr>
              <w:t>36 hr</w:t>
            </w:r>
          </w:p>
        </w:tc>
        <w:tc>
          <w:tcPr>
            <w:tcW w:w="142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013B1322" w14:textId="77777777" w:rsidR="009600FD" w:rsidRPr="009A3541" w:rsidRDefault="009600FD" w:rsidP="009600FD">
            <w:pPr>
              <w:jc w:val="center"/>
              <w:rPr>
                <w:rFonts w:eastAsiaTheme="minorHAnsi"/>
                <w:b/>
                <w:bCs/>
                <w:color w:val="000000" w:themeColor="text1"/>
                <w:sz w:val="24"/>
                <w:szCs w:val="24"/>
              </w:rPr>
            </w:pPr>
            <w:r w:rsidRPr="009A3541">
              <w:rPr>
                <w:rFonts w:eastAsiaTheme="minorHAnsi"/>
                <w:b/>
                <w:bCs/>
                <w:color w:val="000000" w:themeColor="text1"/>
                <w:sz w:val="24"/>
                <w:szCs w:val="24"/>
              </w:rPr>
              <w:t>48 hr</w:t>
            </w:r>
          </w:p>
        </w:tc>
        <w:tc>
          <w:tcPr>
            <w:tcW w:w="142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5259A604" w14:textId="77777777" w:rsidR="009600FD" w:rsidRPr="009A3541" w:rsidRDefault="009600FD" w:rsidP="009600FD">
            <w:pPr>
              <w:jc w:val="center"/>
              <w:rPr>
                <w:rFonts w:eastAsiaTheme="minorHAnsi"/>
                <w:b/>
                <w:bCs/>
                <w:color w:val="000000" w:themeColor="text1"/>
                <w:sz w:val="24"/>
                <w:szCs w:val="24"/>
              </w:rPr>
            </w:pPr>
            <w:r w:rsidRPr="009A3541">
              <w:rPr>
                <w:rFonts w:eastAsiaTheme="minorHAnsi"/>
                <w:b/>
                <w:bCs/>
                <w:color w:val="000000" w:themeColor="text1"/>
                <w:sz w:val="24"/>
                <w:szCs w:val="24"/>
              </w:rPr>
              <w:t>96 hr</w:t>
            </w:r>
          </w:p>
        </w:tc>
        <w:tc>
          <w:tcPr>
            <w:tcW w:w="142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5442B6CD" w14:textId="77777777" w:rsidR="009600FD" w:rsidRPr="009A3541" w:rsidRDefault="009600FD" w:rsidP="009600FD">
            <w:pPr>
              <w:jc w:val="center"/>
              <w:rPr>
                <w:rFonts w:eastAsiaTheme="minorHAnsi"/>
                <w:b/>
                <w:bCs/>
                <w:color w:val="000000" w:themeColor="text1"/>
                <w:sz w:val="24"/>
                <w:szCs w:val="24"/>
              </w:rPr>
            </w:pPr>
            <w:r w:rsidRPr="009A3541">
              <w:rPr>
                <w:rFonts w:eastAsiaTheme="minorHAnsi"/>
                <w:b/>
                <w:bCs/>
                <w:color w:val="000000" w:themeColor="text1"/>
                <w:sz w:val="24"/>
                <w:szCs w:val="24"/>
              </w:rPr>
              <w:t>144 hr</w:t>
            </w:r>
          </w:p>
        </w:tc>
        <w:tc>
          <w:tcPr>
            <w:tcW w:w="142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1E6BC97D" w14:textId="77777777" w:rsidR="009600FD" w:rsidRPr="009A3541" w:rsidRDefault="009600FD" w:rsidP="009600FD">
            <w:pPr>
              <w:jc w:val="center"/>
              <w:rPr>
                <w:rFonts w:eastAsiaTheme="minorHAnsi"/>
                <w:b/>
                <w:bCs/>
                <w:color w:val="000000" w:themeColor="text1"/>
                <w:sz w:val="24"/>
                <w:szCs w:val="24"/>
              </w:rPr>
            </w:pPr>
            <w:r w:rsidRPr="009A3541">
              <w:rPr>
                <w:rFonts w:eastAsiaTheme="minorHAnsi"/>
                <w:b/>
                <w:bCs/>
                <w:color w:val="000000" w:themeColor="text1"/>
                <w:sz w:val="24"/>
                <w:szCs w:val="24"/>
              </w:rPr>
              <w:t>216 hr</w:t>
            </w:r>
          </w:p>
        </w:tc>
        <w:tc>
          <w:tcPr>
            <w:tcW w:w="142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281D9348" w14:textId="77777777" w:rsidR="009600FD" w:rsidRPr="009A3541" w:rsidRDefault="009600FD" w:rsidP="009600FD">
            <w:pPr>
              <w:jc w:val="center"/>
              <w:rPr>
                <w:rFonts w:eastAsiaTheme="minorHAnsi"/>
                <w:b/>
                <w:bCs/>
                <w:color w:val="000000" w:themeColor="text1"/>
                <w:sz w:val="24"/>
                <w:szCs w:val="24"/>
              </w:rPr>
            </w:pPr>
            <w:r w:rsidRPr="009A3541">
              <w:rPr>
                <w:rFonts w:eastAsiaTheme="minorHAnsi"/>
                <w:b/>
                <w:bCs/>
                <w:color w:val="000000" w:themeColor="text1"/>
                <w:sz w:val="24"/>
                <w:szCs w:val="24"/>
              </w:rPr>
              <w:t>312 hr</w:t>
            </w:r>
          </w:p>
        </w:tc>
      </w:tr>
      <w:tr w:rsidR="009A3541" w:rsidRPr="009A3541" w14:paraId="2A75A09F" w14:textId="77777777" w:rsidTr="00422647">
        <w:trPr>
          <w:trHeight w:val="97"/>
          <w:jc w:val="center"/>
        </w:trPr>
        <w:tc>
          <w:tcPr>
            <w:tcW w:w="288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761F714A" w14:textId="77777777" w:rsidR="009600FD" w:rsidRPr="009A3541" w:rsidRDefault="009600FD" w:rsidP="009600FD">
            <w:pPr>
              <w:rPr>
                <w:rFonts w:eastAsiaTheme="minorHAnsi"/>
                <w:color w:val="000000" w:themeColor="text1"/>
                <w:sz w:val="24"/>
                <w:szCs w:val="24"/>
              </w:rPr>
            </w:pPr>
            <w:r w:rsidRPr="009A3541">
              <w:rPr>
                <w:rFonts w:eastAsiaTheme="minorHAnsi"/>
                <w:color w:val="000000" w:themeColor="text1"/>
                <w:sz w:val="24"/>
                <w:szCs w:val="24"/>
              </w:rPr>
              <w:t>5 mg/kg vs 20 mg/kg</w:t>
            </w:r>
          </w:p>
        </w:tc>
        <w:tc>
          <w:tcPr>
            <w:tcW w:w="142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2F4A1BFF"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42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4920BFB5"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0.0109</w:t>
            </w:r>
          </w:p>
        </w:tc>
        <w:tc>
          <w:tcPr>
            <w:tcW w:w="142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086753D4"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42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7F07B405"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0.0012</w:t>
            </w:r>
          </w:p>
        </w:tc>
        <w:tc>
          <w:tcPr>
            <w:tcW w:w="142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65921302"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42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2FF022D9"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r>
      <w:tr w:rsidR="009A3541" w:rsidRPr="009A3541" w14:paraId="77D5BADC" w14:textId="77777777" w:rsidTr="00422647">
        <w:trPr>
          <w:trHeight w:val="20"/>
          <w:jc w:val="center"/>
        </w:trPr>
        <w:tc>
          <w:tcPr>
            <w:tcW w:w="2880" w:type="dxa"/>
            <w:tcBorders>
              <w:top w:val="nil"/>
              <w:left w:val="nil"/>
              <w:bottom w:val="nil"/>
              <w:right w:val="nil"/>
            </w:tcBorders>
            <w:shd w:val="clear" w:color="auto" w:fill="auto"/>
            <w:tcMar>
              <w:top w:w="72" w:type="dxa"/>
              <w:left w:w="144" w:type="dxa"/>
              <w:bottom w:w="72" w:type="dxa"/>
              <w:right w:w="144" w:type="dxa"/>
            </w:tcMar>
            <w:vAlign w:val="center"/>
            <w:hideMark/>
          </w:tcPr>
          <w:p w14:paraId="7D9FB9AB" w14:textId="77777777" w:rsidR="009600FD" w:rsidRPr="009A3541" w:rsidRDefault="009600FD" w:rsidP="009600FD">
            <w:pPr>
              <w:rPr>
                <w:rFonts w:eastAsiaTheme="minorHAnsi"/>
                <w:color w:val="000000" w:themeColor="text1"/>
                <w:sz w:val="24"/>
                <w:szCs w:val="24"/>
              </w:rPr>
            </w:pPr>
            <w:r w:rsidRPr="009A3541">
              <w:rPr>
                <w:rFonts w:eastAsiaTheme="minorHAnsi"/>
                <w:color w:val="000000" w:themeColor="text1"/>
                <w:sz w:val="24"/>
                <w:szCs w:val="24"/>
              </w:rPr>
              <w:t>5 mg/kg vs 60 mg/kg</w:t>
            </w:r>
          </w:p>
        </w:tc>
        <w:tc>
          <w:tcPr>
            <w:tcW w:w="1420" w:type="dxa"/>
            <w:tcBorders>
              <w:top w:val="nil"/>
              <w:left w:val="nil"/>
              <w:bottom w:val="nil"/>
              <w:right w:val="nil"/>
            </w:tcBorders>
            <w:shd w:val="clear" w:color="auto" w:fill="auto"/>
            <w:tcMar>
              <w:top w:w="72" w:type="dxa"/>
              <w:left w:w="144" w:type="dxa"/>
              <w:bottom w:w="72" w:type="dxa"/>
              <w:right w:w="144" w:type="dxa"/>
            </w:tcMar>
            <w:vAlign w:val="center"/>
            <w:hideMark/>
          </w:tcPr>
          <w:p w14:paraId="73A2C104"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420" w:type="dxa"/>
            <w:tcBorders>
              <w:top w:val="nil"/>
              <w:left w:val="nil"/>
              <w:bottom w:val="nil"/>
              <w:right w:val="nil"/>
            </w:tcBorders>
            <w:shd w:val="clear" w:color="auto" w:fill="auto"/>
            <w:tcMar>
              <w:top w:w="72" w:type="dxa"/>
              <w:left w:w="144" w:type="dxa"/>
              <w:bottom w:w="72" w:type="dxa"/>
              <w:right w:w="144" w:type="dxa"/>
            </w:tcMar>
            <w:vAlign w:val="center"/>
            <w:hideMark/>
          </w:tcPr>
          <w:p w14:paraId="45D3A5DF"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420" w:type="dxa"/>
            <w:tcBorders>
              <w:top w:val="nil"/>
              <w:left w:val="nil"/>
              <w:bottom w:val="nil"/>
              <w:right w:val="nil"/>
            </w:tcBorders>
            <w:shd w:val="clear" w:color="auto" w:fill="auto"/>
            <w:tcMar>
              <w:top w:w="72" w:type="dxa"/>
              <w:left w:w="144" w:type="dxa"/>
              <w:bottom w:w="72" w:type="dxa"/>
              <w:right w:w="144" w:type="dxa"/>
            </w:tcMar>
            <w:vAlign w:val="center"/>
            <w:hideMark/>
          </w:tcPr>
          <w:p w14:paraId="638F39BF"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0.0042</w:t>
            </w:r>
          </w:p>
        </w:tc>
        <w:tc>
          <w:tcPr>
            <w:tcW w:w="1420" w:type="dxa"/>
            <w:tcBorders>
              <w:top w:val="nil"/>
              <w:left w:val="nil"/>
              <w:bottom w:val="nil"/>
              <w:right w:val="nil"/>
            </w:tcBorders>
            <w:shd w:val="clear" w:color="auto" w:fill="auto"/>
            <w:tcMar>
              <w:top w:w="72" w:type="dxa"/>
              <w:left w:w="144" w:type="dxa"/>
              <w:bottom w:w="72" w:type="dxa"/>
              <w:right w:w="144" w:type="dxa"/>
            </w:tcMar>
            <w:vAlign w:val="center"/>
            <w:hideMark/>
          </w:tcPr>
          <w:p w14:paraId="08A73725"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&lt;0.0001</w:t>
            </w:r>
          </w:p>
        </w:tc>
        <w:tc>
          <w:tcPr>
            <w:tcW w:w="1420" w:type="dxa"/>
            <w:tcBorders>
              <w:top w:val="nil"/>
              <w:left w:val="nil"/>
              <w:bottom w:val="nil"/>
              <w:right w:val="nil"/>
            </w:tcBorders>
            <w:shd w:val="clear" w:color="auto" w:fill="auto"/>
            <w:tcMar>
              <w:top w:w="72" w:type="dxa"/>
              <w:left w:w="144" w:type="dxa"/>
              <w:bottom w:w="72" w:type="dxa"/>
              <w:right w:w="144" w:type="dxa"/>
            </w:tcMar>
            <w:vAlign w:val="center"/>
            <w:hideMark/>
          </w:tcPr>
          <w:p w14:paraId="11FB495B"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&lt;0.0001</w:t>
            </w:r>
          </w:p>
        </w:tc>
        <w:tc>
          <w:tcPr>
            <w:tcW w:w="1420" w:type="dxa"/>
            <w:tcBorders>
              <w:top w:val="nil"/>
              <w:left w:val="nil"/>
              <w:bottom w:val="nil"/>
              <w:right w:val="nil"/>
            </w:tcBorders>
            <w:shd w:val="clear" w:color="auto" w:fill="auto"/>
            <w:tcMar>
              <w:top w:w="72" w:type="dxa"/>
              <w:left w:w="144" w:type="dxa"/>
              <w:bottom w:w="72" w:type="dxa"/>
              <w:right w:w="144" w:type="dxa"/>
            </w:tcMar>
            <w:vAlign w:val="center"/>
            <w:hideMark/>
          </w:tcPr>
          <w:p w14:paraId="7039E366"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0.0014</w:t>
            </w:r>
          </w:p>
        </w:tc>
      </w:tr>
      <w:tr w:rsidR="009A3541" w:rsidRPr="009A3541" w14:paraId="73E7D84D" w14:textId="77777777" w:rsidTr="00422647">
        <w:trPr>
          <w:trHeight w:val="20"/>
          <w:jc w:val="center"/>
        </w:trPr>
        <w:tc>
          <w:tcPr>
            <w:tcW w:w="2880" w:type="dxa"/>
            <w:tcBorders>
              <w:top w:val="nil"/>
              <w:left w:val="nil"/>
              <w:bottom w:val="nil"/>
              <w:right w:val="nil"/>
            </w:tcBorders>
            <w:shd w:val="clear" w:color="auto" w:fill="auto"/>
            <w:tcMar>
              <w:top w:w="72" w:type="dxa"/>
              <w:left w:w="144" w:type="dxa"/>
              <w:bottom w:w="72" w:type="dxa"/>
              <w:right w:w="144" w:type="dxa"/>
            </w:tcMar>
            <w:vAlign w:val="center"/>
            <w:hideMark/>
          </w:tcPr>
          <w:p w14:paraId="5D6E7F09" w14:textId="77777777" w:rsidR="009600FD" w:rsidRPr="009A3541" w:rsidRDefault="009600FD" w:rsidP="009600FD">
            <w:pPr>
              <w:rPr>
                <w:rFonts w:eastAsiaTheme="minorHAnsi"/>
                <w:color w:val="000000" w:themeColor="text1"/>
                <w:sz w:val="24"/>
                <w:szCs w:val="24"/>
              </w:rPr>
            </w:pPr>
            <w:r w:rsidRPr="009A3541">
              <w:rPr>
                <w:rFonts w:eastAsiaTheme="minorHAnsi"/>
                <w:color w:val="000000" w:themeColor="text1"/>
                <w:sz w:val="24"/>
                <w:szCs w:val="24"/>
              </w:rPr>
              <w:t>5 mg/kg vs 200 mg/kg</w:t>
            </w:r>
          </w:p>
        </w:tc>
        <w:tc>
          <w:tcPr>
            <w:tcW w:w="1420" w:type="dxa"/>
            <w:tcBorders>
              <w:top w:val="nil"/>
              <w:left w:val="nil"/>
              <w:bottom w:val="nil"/>
              <w:right w:val="nil"/>
            </w:tcBorders>
            <w:shd w:val="clear" w:color="auto" w:fill="auto"/>
            <w:tcMar>
              <w:top w:w="72" w:type="dxa"/>
              <w:left w:w="144" w:type="dxa"/>
              <w:bottom w:w="72" w:type="dxa"/>
              <w:right w:w="144" w:type="dxa"/>
            </w:tcMar>
            <w:vAlign w:val="center"/>
            <w:hideMark/>
          </w:tcPr>
          <w:p w14:paraId="730C5282"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420" w:type="dxa"/>
            <w:tcBorders>
              <w:top w:val="nil"/>
              <w:left w:val="nil"/>
              <w:bottom w:val="nil"/>
              <w:right w:val="nil"/>
            </w:tcBorders>
            <w:shd w:val="clear" w:color="auto" w:fill="auto"/>
            <w:tcMar>
              <w:top w:w="72" w:type="dxa"/>
              <w:left w:w="144" w:type="dxa"/>
              <w:bottom w:w="72" w:type="dxa"/>
              <w:right w:w="144" w:type="dxa"/>
            </w:tcMar>
            <w:vAlign w:val="center"/>
            <w:hideMark/>
          </w:tcPr>
          <w:p w14:paraId="3AC6480D"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420" w:type="dxa"/>
            <w:tcBorders>
              <w:top w:val="nil"/>
              <w:left w:val="nil"/>
              <w:bottom w:val="nil"/>
              <w:right w:val="nil"/>
            </w:tcBorders>
            <w:shd w:val="clear" w:color="auto" w:fill="auto"/>
            <w:tcMar>
              <w:top w:w="72" w:type="dxa"/>
              <w:left w:w="144" w:type="dxa"/>
              <w:bottom w:w="72" w:type="dxa"/>
              <w:right w:w="144" w:type="dxa"/>
            </w:tcMar>
            <w:vAlign w:val="center"/>
            <w:hideMark/>
          </w:tcPr>
          <w:p w14:paraId="63C6FA41"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420" w:type="dxa"/>
            <w:tcBorders>
              <w:top w:val="nil"/>
              <w:left w:val="nil"/>
              <w:bottom w:val="nil"/>
              <w:right w:val="nil"/>
            </w:tcBorders>
            <w:shd w:val="clear" w:color="auto" w:fill="auto"/>
            <w:tcMar>
              <w:top w:w="72" w:type="dxa"/>
              <w:left w:w="144" w:type="dxa"/>
              <w:bottom w:w="72" w:type="dxa"/>
              <w:right w:w="144" w:type="dxa"/>
            </w:tcMar>
            <w:vAlign w:val="center"/>
            <w:hideMark/>
          </w:tcPr>
          <w:p w14:paraId="637B8027"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&lt;0.0001</w:t>
            </w:r>
          </w:p>
        </w:tc>
        <w:tc>
          <w:tcPr>
            <w:tcW w:w="1420" w:type="dxa"/>
            <w:tcBorders>
              <w:top w:val="nil"/>
              <w:left w:val="nil"/>
              <w:bottom w:val="nil"/>
              <w:right w:val="nil"/>
            </w:tcBorders>
            <w:shd w:val="clear" w:color="auto" w:fill="auto"/>
            <w:tcMar>
              <w:top w:w="72" w:type="dxa"/>
              <w:left w:w="144" w:type="dxa"/>
              <w:bottom w:w="72" w:type="dxa"/>
              <w:right w:w="144" w:type="dxa"/>
            </w:tcMar>
            <w:vAlign w:val="center"/>
            <w:hideMark/>
          </w:tcPr>
          <w:p w14:paraId="13F051A1"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&lt;0.0001</w:t>
            </w:r>
          </w:p>
        </w:tc>
        <w:tc>
          <w:tcPr>
            <w:tcW w:w="1420" w:type="dxa"/>
            <w:tcBorders>
              <w:top w:val="nil"/>
              <w:left w:val="nil"/>
              <w:bottom w:val="nil"/>
              <w:right w:val="nil"/>
            </w:tcBorders>
            <w:shd w:val="clear" w:color="auto" w:fill="auto"/>
            <w:tcMar>
              <w:top w:w="72" w:type="dxa"/>
              <w:left w:w="144" w:type="dxa"/>
              <w:bottom w:w="72" w:type="dxa"/>
              <w:right w:w="144" w:type="dxa"/>
            </w:tcMar>
            <w:vAlign w:val="center"/>
            <w:hideMark/>
          </w:tcPr>
          <w:p w14:paraId="057851D4"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0.0009</w:t>
            </w:r>
          </w:p>
        </w:tc>
      </w:tr>
      <w:tr w:rsidR="009A3541" w:rsidRPr="009A3541" w14:paraId="3D9DECB5" w14:textId="77777777" w:rsidTr="00422647">
        <w:trPr>
          <w:trHeight w:val="20"/>
          <w:jc w:val="center"/>
        </w:trPr>
        <w:tc>
          <w:tcPr>
            <w:tcW w:w="2880" w:type="dxa"/>
            <w:tcBorders>
              <w:top w:val="nil"/>
              <w:left w:val="nil"/>
              <w:bottom w:val="nil"/>
              <w:right w:val="nil"/>
            </w:tcBorders>
            <w:shd w:val="clear" w:color="auto" w:fill="auto"/>
            <w:tcMar>
              <w:top w:w="72" w:type="dxa"/>
              <w:left w:w="144" w:type="dxa"/>
              <w:bottom w:w="72" w:type="dxa"/>
              <w:right w:w="144" w:type="dxa"/>
            </w:tcMar>
            <w:vAlign w:val="center"/>
            <w:hideMark/>
          </w:tcPr>
          <w:p w14:paraId="2061FB35" w14:textId="77777777" w:rsidR="009600FD" w:rsidRPr="009A3541" w:rsidRDefault="009600FD" w:rsidP="009600FD">
            <w:pPr>
              <w:rPr>
                <w:rFonts w:eastAsiaTheme="minorHAnsi"/>
                <w:color w:val="000000" w:themeColor="text1"/>
                <w:sz w:val="24"/>
                <w:szCs w:val="24"/>
              </w:rPr>
            </w:pPr>
            <w:r w:rsidRPr="009A3541">
              <w:rPr>
                <w:rFonts w:eastAsiaTheme="minorHAnsi"/>
                <w:color w:val="000000" w:themeColor="text1"/>
                <w:sz w:val="24"/>
                <w:szCs w:val="24"/>
              </w:rPr>
              <w:t>20 mg/kg vs 60 mg/kg</w:t>
            </w:r>
          </w:p>
        </w:tc>
        <w:tc>
          <w:tcPr>
            <w:tcW w:w="1420" w:type="dxa"/>
            <w:tcBorders>
              <w:top w:val="nil"/>
              <w:left w:val="nil"/>
              <w:bottom w:val="nil"/>
              <w:right w:val="nil"/>
            </w:tcBorders>
            <w:shd w:val="clear" w:color="auto" w:fill="auto"/>
            <w:tcMar>
              <w:top w:w="72" w:type="dxa"/>
              <w:left w:w="144" w:type="dxa"/>
              <w:bottom w:w="72" w:type="dxa"/>
              <w:right w:w="144" w:type="dxa"/>
            </w:tcMar>
            <w:vAlign w:val="center"/>
            <w:hideMark/>
          </w:tcPr>
          <w:p w14:paraId="69EEF632"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0.0158</w:t>
            </w:r>
          </w:p>
        </w:tc>
        <w:tc>
          <w:tcPr>
            <w:tcW w:w="1420" w:type="dxa"/>
            <w:tcBorders>
              <w:top w:val="nil"/>
              <w:left w:val="nil"/>
              <w:bottom w:val="nil"/>
              <w:right w:val="nil"/>
            </w:tcBorders>
            <w:shd w:val="clear" w:color="auto" w:fill="auto"/>
            <w:tcMar>
              <w:top w:w="72" w:type="dxa"/>
              <w:left w:w="144" w:type="dxa"/>
              <w:bottom w:w="72" w:type="dxa"/>
              <w:right w:w="144" w:type="dxa"/>
            </w:tcMar>
            <w:vAlign w:val="center"/>
            <w:hideMark/>
          </w:tcPr>
          <w:p w14:paraId="0F67C31E"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0.0007</w:t>
            </w:r>
          </w:p>
        </w:tc>
        <w:tc>
          <w:tcPr>
            <w:tcW w:w="1420" w:type="dxa"/>
            <w:tcBorders>
              <w:top w:val="nil"/>
              <w:left w:val="nil"/>
              <w:bottom w:val="nil"/>
              <w:right w:val="nil"/>
            </w:tcBorders>
            <w:shd w:val="clear" w:color="auto" w:fill="auto"/>
            <w:tcMar>
              <w:top w:w="72" w:type="dxa"/>
              <w:left w:w="144" w:type="dxa"/>
              <w:bottom w:w="72" w:type="dxa"/>
              <w:right w:w="144" w:type="dxa"/>
            </w:tcMar>
            <w:vAlign w:val="center"/>
            <w:hideMark/>
          </w:tcPr>
          <w:p w14:paraId="1AB51F68"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420" w:type="dxa"/>
            <w:tcBorders>
              <w:top w:val="nil"/>
              <w:left w:val="nil"/>
              <w:bottom w:val="nil"/>
              <w:right w:val="nil"/>
            </w:tcBorders>
            <w:shd w:val="clear" w:color="auto" w:fill="auto"/>
            <w:tcMar>
              <w:top w:w="72" w:type="dxa"/>
              <w:left w:w="144" w:type="dxa"/>
              <w:bottom w:w="72" w:type="dxa"/>
              <w:right w:w="144" w:type="dxa"/>
            </w:tcMar>
            <w:vAlign w:val="center"/>
            <w:hideMark/>
          </w:tcPr>
          <w:p w14:paraId="31829387"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420" w:type="dxa"/>
            <w:tcBorders>
              <w:top w:val="nil"/>
              <w:left w:val="nil"/>
              <w:bottom w:val="nil"/>
              <w:right w:val="nil"/>
            </w:tcBorders>
            <w:shd w:val="clear" w:color="auto" w:fill="auto"/>
            <w:tcMar>
              <w:top w:w="72" w:type="dxa"/>
              <w:left w:w="144" w:type="dxa"/>
              <w:bottom w:w="72" w:type="dxa"/>
              <w:right w:w="144" w:type="dxa"/>
            </w:tcMar>
            <w:vAlign w:val="center"/>
            <w:hideMark/>
          </w:tcPr>
          <w:p w14:paraId="7962651A"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&lt;0.0001</w:t>
            </w:r>
          </w:p>
        </w:tc>
        <w:tc>
          <w:tcPr>
            <w:tcW w:w="1420" w:type="dxa"/>
            <w:tcBorders>
              <w:top w:val="nil"/>
              <w:left w:val="nil"/>
              <w:bottom w:val="nil"/>
              <w:right w:val="nil"/>
            </w:tcBorders>
            <w:shd w:val="clear" w:color="auto" w:fill="auto"/>
            <w:tcMar>
              <w:top w:w="72" w:type="dxa"/>
              <w:left w:w="144" w:type="dxa"/>
              <w:bottom w:w="72" w:type="dxa"/>
              <w:right w:w="144" w:type="dxa"/>
            </w:tcMar>
            <w:vAlign w:val="center"/>
            <w:hideMark/>
          </w:tcPr>
          <w:p w14:paraId="4ECD8617"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0.0003</w:t>
            </w:r>
          </w:p>
        </w:tc>
      </w:tr>
      <w:tr w:rsidR="009A3541" w:rsidRPr="009A3541" w14:paraId="3096D48A" w14:textId="77777777" w:rsidTr="00422647">
        <w:trPr>
          <w:trHeight w:val="20"/>
          <w:jc w:val="center"/>
        </w:trPr>
        <w:tc>
          <w:tcPr>
            <w:tcW w:w="2880" w:type="dxa"/>
            <w:tcBorders>
              <w:top w:val="nil"/>
              <w:left w:val="nil"/>
              <w:bottom w:val="nil"/>
              <w:right w:val="nil"/>
            </w:tcBorders>
            <w:shd w:val="clear" w:color="auto" w:fill="auto"/>
            <w:tcMar>
              <w:top w:w="72" w:type="dxa"/>
              <w:left w:w="144" w:type="dxa"/>
              <w:bottom w:w="72" w:type="dxa"/>
              <w:right w:w="144" w:type="dxa"/>
            </w:tcMar>
            <w:vAlign w:val="center"/>
            <w:hideMark/>
          </w:tcPr>
          <w:p w14:paraId="6E8EB91D" w14:textId="77777777" w:rsidR="009600FD" w:rsidRPr="009A3541" w:rsidRDefault="009600FD" w:rsidP="009600FD">
            <w:pPr>
              <w:rPr>
                <w:rFonts w:eastAsiaTheme="minorHAnsi"/>
                <w:color w:val="000000" w:themeColor="text1"/>
                <w:sz w:val="24"/>
                <w:szCs w:val="24"/>
              </w:rPr>
            </w:pPr>
            <w:r w:rsidRPr="009A3541">
              <w:rPr>
                <w:rFonts w:eastAsiaTheme="minorHAnsi"/>
                <w:color w:val="000000" w:themeColor="text1"/>
                <w:sz w:val="24"/>
                <w:szCs w:val="24"/>
              </w:rPr>
              <w:t>20 mg/kg vs 200 mg/kg</w:t>
            </w:r>
          </w:p>
        </w:tc>
        <w:tc>
          <w:tcPr>
            <w:tcW w:w="1420" w:type="dxa"/>
            <w:tcBorders>
              <w:top w:val="nil"/>
              <w:left w:val="nil"/>
              <w:bottom w:val="nil"/>
              <w:right w:val="nil"/>
            </w:tcBorders>
            <w:shd w:val="clear" w:color="auto" w:fill="auto"/>
            <w:tcMar>
              <w:top w:w="72" w:type="dxa"/>
              <w:left w:w="144" w:type="dxa"/>
              <w:bottom w:w="72" w:type="dxa"/>
              <w:right w:w="144" w:type="dxa"/>
            </w:tcMar>
            <w:vAlign w:val="center"/>
            <w:hideMark/>
          </w:tcPr>
          <w:p w14:paraId="746073CF"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420" w:type="dxa"/>
            <w:tcBorders>
              <w:top w:val="nil"/>
              <w:left w:val="nil"/>
              <w:bottom w:val="nil"/>
              <w:right w:val="nil"/>
            </w:tcBorders>
            <w:shd w:val="clear" w:color="auto" w:fill="auto"/>
            <w:tcMar>
              <w:top w:w="72" w:type="dxa"/>
              <w:left w:w="144" w:type="dxa"/>
              <w:bottom w:w="72" w:type="dxa"/>
              <w:right w:w="144" w:type="dxa"/>
            </w:tcMar>
            <w:vAlign w:val="center"/>
            <w:hideMark/>
          </w:tcPr>
          <w:p w14:paraId="3347CA28"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0.0247</w:t>
            </w:r>
          </w:p>
        </w:tc>
        <w:tc>
          <w:tcPr>
            <w:tcW w:w="1420" w:type="dxa"/>
            <w:tcBorders>
              <w:top w:val="nil"/>
              <w:left w:val="nil"/>
              <w:bottom w:val="nil"/>
              <w:right w:val="nil"/>
            </w:tcBorders>
            <w:shd w:val="clear" w:color="auto" w:fill="auto"/>
            <w:tcMar>
              <w:top w:w="72" w:type="dxa"/>
              <w:left w:w="144" w:type="dxa"/>
              <w:bottom w:w="72" w:type="dxa"/>
              <w:right w:w="144" w:type="dxa"/>
            </w:tcMar>
            <w:vAlign w:val="center"/>
            <w:hideMark/>
          </w:tcPr>
          <w:p w14:paraId="6423210B"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420" w:type="dxa"/>
            <w:tcBorders>
              <w:top w:val="nil"/>
              <w:left w:val="nil"/>
              <w:bottom w:val="nil"/>
              <w:right w:val="nil"/>
            </w:tcBorders>
            <w:shd w:val="clear" w:color="auto" w:fill="auto"/>
            <w:tcMar>
              <w:top w:w="72" w:type="dxa"/>
              <w:left w:w="144" w:type="dxa"/>
              <w:bottom w:w="72" w:type="dxa"/>
              <w:right w:w="144" w:type="dxa"/>
            </w:tcMar>
            <w:vAlign w:val="center"/>
            <w:hideMark/>
          </w:tcPr>
          <w:p w14:paraId="32B78BE6"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420" w:type="dxa"/>
            <w:tcBorders>
              <w:top w:val="nil"/>
              <w:left w:val="nil"/>
              <w:bottom w:val="nil"/>
              <w:right w:val="nil"/>
            </w:tcBorders>
            <w:shd w:val="clear" w:color="auto" w:fill="auto"/>
            <w:tcMar>
              <w:top w:w="72" w:type="dxa"/>
              <w:left w:w="144" w:type="dxa"/>
              <w:bottom w:w="72" w:type="dxa"/>
              <w:right w:w="144" w:type="dxa"/>
            </w:tcMar>
            <w:vAlign w:val="center"/>
            <w:hideMark/>
          </w:tcPr>
          <w:p w14:paraId="467EB56B"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0.0006</w:t>
            </w:r>
          </w:p>
        </w:tc>
        <w:tc>
          <w:tcPr>
            <w:tcW w:w="1420" w:type="dxa"/>
            <w:tcBorders>
              <w:top w:val="nil"/>
              <w:left w:val="nil"/>
              <w:bottom w:val="nil"/>
              <w:right w:val="nil"/>
            </w:tcBorders>
            <w:shd w:val="clear" w:color="auto" w:fill="auto"/>
            <w:tcMar>
              <w:top w:w="72" w:type="dxa"/>
              <w:left w:w="144" w:type="dxa"/>
              <w:bottom w:w="72" w:type="dxa"/>
              <w:right w:w="144" w:type="dxa"/>
            </w:tcMar>
            <w:vAlign w:val="center"/>
            <w:hideMark/>
          </w:tcPr>
          <w:p w14:paraId="0602B2ED"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0.0002</w:t>
            </w:r>
          </w:p>
        </w:tc>
      </w:tr>
      <w:tr w:rsidR="009600FD" w:rsidRPr="009A3541" w14:paraId="7539790C" w14:textId="77777777" w:rsidTr="00422647">
        <w:trPr>
          <w:trHeight w:val="20"/>
          <w:jc w:val="center"/>
        </w:trPr>
        <w:tc>
          <w:tcPr>
            <w:tcW w:w="288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25646C94" w14:textId="77777777" w:rsidR="009600FD" w:rsidRPr="009A3541" w:rsidRDefault="009600FD" w:rsidP="009600FD">
            <w:pPr>
              <w:rPr>
                <w:rFonts w:eastAsiaTheme="minorHAnsi"/>
                <w:color w:val="000000" w:themeColor="text1"/>
                <w:sz w:val="24"/>
                <w:szCs w:val="24"/>
              </w:rPr>
            </w:pPr>
            <w:r w:rsidRPr="009A3541">
              <w:rPr>
                <w:rFonts w:eastAsiaTheme="minorHAnsi"/>
                <w:color w:val="000000" w:themeColor="text1"/>
                <w:sz w:val="24"/>
                <w:szCs w:val="24"/>
              </w:rPr>
              <w:t>60 mg/kg vs 200 mg/kg</w:t>
            </w:r>
          </w:p>
        </w:tc>
        <w:tc>
          <w:tcPr>
            <w:tcW w:w="142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18A63752"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42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3BA4F831"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42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42D23A81"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42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161B4460"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42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2F1AE4BA"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0.0005</w:t>
            </w:r>
          </w:p>
        </w:tc>
        <w:tc>
          <w:tcPr>
            <w:tcW w:w="142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35C582D8"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r>
    </w:tbl>
    <w:p w14:paraId="38E5C6BC" w14:textId="77777777" w:rsidR="009600FD" w:rsidRPr="009A3541" w:rsidRDefault="009600FD" w:rsidP="009600FD">
      <w:pPr>
        <w:spacing w:line="480" w:lineRule="auto"/>
        <w:jc w:val="center"/>
        <w:rPr>
          <w:rFonts w:eastAsiaTheme="minorHAnsi"/>
          <w:b/>
          <w:bCs/>
          <w:color w:val="000000" w:themeColor="text1"/>
          <w:sz w:val="24"/>
          <w:szCs w:val="24"/>
        </w:rPr>
      </w:pPr>
    </w:p>
    <w:p w14:paraId="6205DA0F" w14:textId="207CEE8B" w:rsidR="009600FD" w:rsidRPr="009A3541" w:rsidRDefault="009A3541" w:rsidP="009600FD">
      <w:pPr>
        <w:spacing w:line="480" w:lineRule="auto"/>
        <w:jc w:val="both"/>
        <w:rPr>
          <w:rFonts w:eastAsiaTheme="minorHAnsi"/>
          <w:color w:val="000000" w:themeColor="text1"/>
          <w:sz w:val="24"/>
          <w:szCs w:val="24"/>
        </w:rPr>
      </w:pPr>
      <w:r w:rsidRPr="009A3541">
        <w:rPr>
          <w:rFonts w:eastAsiaTheme="minorHAnsi"/>
          <w:b/>
          <w:bCs/>
          <w:color w:val="000000" w:themeColor="text1"/>
          <w:sz w:val="24"/>
          <w:szCs w:val="24"/>
        </w:rPr>
        <w:t>Additional</w:t>
      </w:r>
      <w:r w:rsidR="009600FD" w:rsidRPr="009A3541">
        <w:rPr>
          <w:rFonts w:eastAsiaTheme="minorHAnsi"/>
          <w:b/>
          <w:bCs/>
          <w:color w:val="000000" w:themeColor="text1"/>
          <w:sz w:val="24"/>
          <w:szCs w:val="24"/>
        </w:rPr>
        <w:t xml:space="preserve"> Table S6. </w:t>
      </w:r>
      <w:r w:rsidR="009600FD" w:rsidRPr="009A3541">
        <w:rPr>
          <w:rFonts w:eastAsiaTheme="minorHAnsi"/>
          <w:b/>
          <w:bCs/>
          <w:i/>
          <w:iCs/>
          <w:color w:val="000000" w:themeColor="text1"/>
          <w:sz w:val="24"/>
          <w:szCs w:val="24"/>
        </w:rPr>
        <w:t>P</w:t>
      </w:r>
      <w:r w:rsidR="009600FD" w:rsidRPr="009A3541">
        <w:rPr>
          <w:rFonts w:eastAsiaTheme="minorHAnsi"/>
          <w:b/>
          <w:bCs/>
          <w:color w:val="000000" w:themeColor="text1"/>
          <w:sz w:val="24"/>
          <w:szCs w:val="24"/>
        </w:rPr>
        <w:t xml:space="preserve"> values of normalized plasma PGRN for between-group comparisons.</w:t>
      </w:r>
      <w:r w:rsidR="009600FD" w:rsidRPr="009A3541">
        <w:rPr>
          <w:rFonts w:eastAsiaTheme="minorHAnsi"/>
          <w:color w:val="000000" w:themeColor="text1"/>
          <w:sz w:val="24"/>
          <w:szCs w:val="24"/>
        </w:rPr>
        <w:t xml:space="preserve"> Data were analyzed via 2-way ANOVA with Tukey multiple comparisons test. </w:t>
      </w:r>
    </w:p>
    <w:p w14:paraId="158B6165" w14:textId="5C489074" w:rsidR="009600FD" w:rsidRPr="009A3541" w:rsidRDefault="009600FD" w:rsidP="009600FD">
      <w:pPr>
        <w:spacing w:line="480" w:lineRule="auto"/>
        <w:jc w:val="both"/>
        <w:rPr>
          <w:rFonts w:eastAsiaTheme="minorHAnsi"/>
          <w:color w:val="000000" w:themeColor="text1"/>
          <w:sz w:val="24"/>
          <w:szCs w:val="24"/>
        </w:rPr>
      </w:pPr>
      <w:bookmarkStart w:id="0" w:name="_Hlk111734707"/>
      <w:r w:rsidRPr="009A3541">
        <w:rPr>
          <w:rFonts w:eastAsiaTheme="minorHAnsi"/>
          <w:color w:val="000000" w:themeColor="text1"/>
          <w:sz w:val="24"/>
          <w:szCs w:val="24"/>
        </w:rPr>
        <w:t>PGRN, progranulin</w:t>
      </w:r>
      <w:bookmarkEnd w:id="0"/>
      <w:r w:rsidRPr="009A3541">
        <w:rPr>
          <w:rFonts w:eastAsiaTheme="minorHAnsi"/>
          <w:color w:val="000000" w:themeColor="text1"/>
          <w:sz w:val="24"/>
          <w:szCs w:val="24"/>
        </w:rPr>
        <w:t xml:space="preserve">. </w:t>
      </w:r>
    </w:p>
    <w:p w14:paraId="1F242168" w14:textId="77777777" w:rsidR="009600FD" w:rsidRPr="009A3541" w:rsidRDefault="009600FD" w:rsidP="009600FD">
      <w:pPr>
        <w:spacing w:line="480" w:lineRule="auto"/>
        <w:jc w:val="both"/>
        <w:rPr>
          <w:rFonts w:eastAsiaTheme="minorHAnsi"/>
          <w:color w:val="000000" w:themeColor="text1"/>
          <w:sz w:val="24"/>
          <w:szCs w:val="24"/>
        </w:rPr>
      </w:pPr>
      <w:r w:rsidRPr="009A3541">
        <w:rPr>
          <w:rFonts w:eastAsiaTheme="minorHAnsi"/>
          <w:color w:val="000000" w:themeColor="text1"/>
          <w:sz w:val="24"/>
          <w:szCs w:val="24"/>
        </w:rPr>
        <w:br w:type="page"/>
      </w:r>
    </w:p>
    <w:tbl>
      <w:tblPr>
        <w:tblW w:w="8380" w:type="dxa"/>
        <w:jc w:val="center"/>
        <w:tblCellMar>
          <w:left w:w="0" w:type="dxa"/>
          <w:right w:w="0" w:type="dxa"/>
        </w:tblCellMar>
        <w:tblLook w:val="0420" w:firstRow="1" w:lastRow="0" w:firstColumn="0" w:lastColumn="0" w:noHBand="0" w:noVBand="1"/>
      </w:tblPr>
      <w:tblGrid>
        <w:gridCol w:w="1136"/>
        <w:gridCol w:w="1811"/>
        <w:gridCol w:w="1811"/>
        <w:gridCol w:w="1811"/>
        <w:gridCol w:w="1811"/>
      </w:tblGrid>
      <w:tr w:rsidR="009A3541" w:rsidRPr="009A3541" w14:paraId="18A974CB" w14:textId="77777777" w:rsidTr="00422647">
        <w:trPr>
          <w:trHeight w:val="358"/>
          <w:jc w:val="center"/>
        </w:trPr>
        <w:tc>
          <w:tcPr>
            <w:tcW w:w="114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482251B9" w14:textId="77777777" w:rsidR="009600FD" w:rsidRPr="009A3541" w:rsidRDefault="009600FD" w:rsidP="009600FD">
            <w:pPr>
              <w:jc w:val="center"/>
              <w:rPr>
                <w:rFonts w:eastAsiaTheme="minorHAnsi"/>
                <w:b/>
                <w:bCs/>
                <w:color w:val="000000" w:themeColor="text1"/>
                <w:sz w:val="24"/>
                <w:szCs w:val="24"/>
              </w:rPr>
            </w:pPr>
            <w:r w:rsidRPr="009A3541">
              <w:rPr>
                <w:rFonts w:eastAsiaTheme="minorHAnsi"/>
                <w:b/>
                <w:bCs/>
                <w:color w:val="000000" w:themeColor="text1"/>
                <w:sz w:val="24"/>
                <w:szCs w:val="24"/>
              </w:rPr>
              <w:t>Time (hr)</w:t>
            </w:r>
          </w:p>
        </w:tc>
        <w:tc>
          <w:tcPr>
            <w:tcW w:w="182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67A5EFDC" w14:textId="77777777" w:rsidR="009600FD" w:rsidRPr="009A3541" w:rsidRDefault="009600FD" w:rsidP="009600FD">
            <w:pPr>
              <w:jc w:val="center"/>
              <w:rPr>
                <w:rFonts w:eastAsiaTheme="minorHAnsi"/>
                <w:b/>
                <w:bCs/>
                <w:color w:val="000000" w:themeColor="text1"/>
                <w:sz w:val="24"/>
                <w:szCs w:val="24"/>
              </w:rPr>
            </w:pPr>
            <w:r w:rsidRPr="009A3541">
              <w:rPr>
                <w:rFonts w:eastAsiaTheme="minorHAnsi"/>
                <w:b/>
                <w:bCs/>
                <w:color w:val="000000" w:themeColor="text1"/>
                <w:sz w:val="24"/>
                <w:szCs w:val="24"/>
              </w:rPr>
              <w:t>5 mg/kg</w:t>
            </w:r>
          </w:p>
        </w:tc>
        <w:tc>
          <w:tcPr>
            <w:tcW w:w="182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63EFB9F7" w14:textId="77777777" w:rsidR="009600FD" w:rsidRPr="009A3541" w:rsidRDefault="009600FD" w:rsidP="009600FD">
            <w:pPr>
              <w:jc w:val="center"/>
              <w:rPr>
                <w:rFonts w:eastAsiaTheme="minorHAnsi"/>
                <w:b/>
                <w:bCs/>
                <w:color w:val="000000" w:themeColor="text1"/>
                <w:sz w:val="24"/>
                <w:szCs w:val="24"/>
              </w:rPr>
            </w:pPr>
            <w:r w:rsidRPr="009A3541">
              <w:rPr>
                <w:rFonts w:eastAsiaTheme="minorHAnsi"/>
                <w:b/>
                <w:bCs/>
                <w:color w:val="000000" w:themeColor="text1"/>
                <w:sz w:val="24"/>
                <w:szCs w:val="24"/>
              </w:rPr>
              <w:t>20 mg/kg</w:t>
            </w:r>
          </w:p>
        </w:tc>
        <w:tc>
          <w:tcPr>
            <w:tcW w:w="182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7EBE19E9" w14:textId="77777777" w:rsidR="009600FD" w:rsidRPr="009A3541" w:rsidRDefault="009600FD" w:rsidP="009600FD">
            <w:pPr>
              <w:jc w:val="center"/>
              <w:rPr>
                <w:rFonts w:eastAsiaTheme="minorHAnsi"/>
                <w:b/>
                <w:bCs/>
                <w:color w:val="000000" w:themeColor="text1"/>
                <w:sz w:val="24"/>
                <w:szCs w:val="24"/>
              </w:rPr>
            </w:pPr>
            <w:r w:rsidRPr="009A3541">
              <w:rPr>
                <w:rFonts w:eastAsiaTheme="minorHAnsi"/>
                <w:b/>
                <w:bCs/>
                <w:color w:val="000000" w:themeColor="text1"/>
                <w:sz w:val="24"/>
                <w:szCs w:val="24"/>
              </w:rPr>
              <w:t>60 mg/kg</w:t>
            </w:r>
          </w:p>
        </w:tc>
        <w:tc>
          <w:tcPr>
            <w:tcW w:w="182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5DF4F009" w14:textId="77777777" w:rsidR="009600FD" w:rsidRPr="009A3541" w:rsidRDefault="009600FD" w:rsidP="009600FD">
            <w:pPr>
              <w:jc w:val="center"/>
              <w:rPr>
                <w:rFonts w:eastAsiaTheme="minorHAnsi"/>
                <w:b/>
                <w:bCs/>
                <w:color w:val="000000" w:themeColor="text1"/>
                <w:sz w:val="24"/>
                <w:szCs w:val="24"/>
              </w:rPr>
            </w:pPr>
            <w:r w:rsidRPr="009A3541">
              <w:rPr>
                <w:rFonts w:eastAsiaTheme="minorHAnsi"/>
                <w:b/>
                <w:bCs/>
                <w:color w:val="000000" w:themeColor="text1"/>
                <w:sz w:val="24"/>
                <w:szCs w:val="24"/>
              </w:rPr>
              <w:t>200 mg/kg</w:t>
            </w:r>
          </w:p>
        </w:tc>
      </w:tr>
      <w:tr w:rsidR="009A3541" w:rsidRPr="009A3541" w14:paraId="79919A6E" w14:textId="77777777" w:rsidTr="00422647">
        <w:trPr>
          <w:trHeight w:val="88"/>
          <w:jc w:val="center"/>
        </w:trPr>
        <w:tc>
          <w:tcPr>
            <w:tcW w:w="114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37F25C53"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12</w:t>
            </w:r>
          </w:p>
        </w:tc>
        <w:tc>
          <w:tcPr>
            <w:tcW w:w="182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67CCA80D"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82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3157FB00"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0.0001</w:t>
            </w:r>
          </w:p>
        </w:tc>
        <w:tc>
          <w:tcPr>
            <w:tcW w:w="182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174507A5"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82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4E42F3D9"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r>
      <w:tr w:rsidR="009A3541" w:rsidRPr="009A3541" w14:paraId="65DB5EDF" w14:textId="77777777" w:rsidTr="00422647">
        <w:trPr>
          <w:trHeight w:val="20"/>
          <w:jc w:val="center"/>
        </w:trPr>
        <w:tc>
          <w:tcPr>
            <w:tcW w:w="1140" w:type="dxa"/>
            <w:tcBorders>
              <w:top w:val="nil"/>
              <w:left w:val="nil"/>
              <w:bottom w:val="nil"/>
              <w:right w:val="nil"/>
            </w:tcBorders>
            <w:shd w:val="clear" w:color="auto" w:fill="auto"/>
            <w:tcMar>
              <w:top w:w="72" w:type="dxa"/>
              <w:left w:w="144" w:type="dxa"/>
              <w:bottom w:w="72" w:type="dxa"/>
              <w:right w:w="144" w:type="dxa"/>
            </w:tcMar>
            <w:vAlign w:val="center"/>
            <w:hideMark/>
          </w:tcPr>
          <w:p w14:paraId="61DE5C8E"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24</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2A919153"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2D80D98C"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0.0001</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432692C5"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0.0001</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39D97146"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0.0026</w:t>
            </w:r>
          </w:p>
        </w:tc>
      </w:tr>
      <w:tr w:rsidR="009A3541" w:rsidRPr="009A3541" w14:paraId="55BAD7DD" w14:textId="77777777" w:rsidTr="00422647">
        <w:trPr>
          <w:trHeight w:val="20"/>
          <w:jc w:val="center"/>
        </w:trPr>
        <w:tc>
          <w:tcPr>
            <w:tcW w:w="1140" w:type="dxa"/>
            <w:tcBorders>
              <w:top w:val="nil"/>
              <w:left w:val="nil"/>
              <w:bottom w:val="nil"/>
              <w:right w:val="nil"/>
            </w:tcBorders>
            <w:shd w:val="clear" w:color="auto" w:fill="auto"/>
            <w:tcMar>
              <w:top w:w="72" w:type="dxa"/>
              <w:left w:w="144" w:type="dxa"/>
              <w:bottom w:w="72" w:type="dxa"/>
              <w:right w:w="144" w:type="dxa"/>
            </w:tcMar>
            <w:vAlign w:val="center"/>
            <w:hideMark/>
          </w:tcPr>
          <w:p w14:paraId="2BD3860D"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36</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6CCA6FEB"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2D348A5A"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mv</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53AC5B76"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0.0001</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163DA39F"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0.0001</w:t>
            </w:r>
          </w:p>
        </w:tc>
      </w:tr>
      <w:tr w:rsidR="009A3541" w:rsidRPr="009A3541" w14:paraId="16A07AFE" w14:textId="77777777" w:rsidTr="00422647">
        <w:trPr>
          <w:trHeight w:val="20"/>
          <w:jc w:val="center"/>
        </w:trPr>
        <w:tc>
          <w:tcPr>
            <w:tcW w:w="1140" w:type="dxa"/>
            <w:tcBorders>
              <w:top w:val="nil"/>
              <w:left w:val="nil"/>
              <w:bottom w:val="nil"/>
              <w:right w:val="nil"/>
            </w:tcBorders>
            <w:shd w:val="clear" w:color="auto" w:fill="auto"/>
            <w:tcMar>
              <w:top w:w="72" w:type="dxa"/>
              <w:left w:w="144" w:type="dxa"/>
              <w:bottom w:w="72" w:type="dxa"/>
              <w:right w:w="144" w:type="dxa"/>
            </w:tcMar>
            <w:vAlign w:val="center"/>
            <w:hideMark/>
          </w:tcPr>
          <w:p w14:paraId="7BF80F99"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48</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767B6A5F"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mv</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77ACC036"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mv</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3956C1A4"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0.0004</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504F8B51"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mv</w:t>
            </w:r>
          </w:p>
        </w:tc>
      </w:tr>
      <w:tr w:rsidR="009A3541" w:rsidRPr="009A3541" w14:paraId="5969A842" w14:textId="77777777" w:rsidTr="00422647">
        <w:trPr>
          <w:trHeight w:val="20"/>
          <w:jc w:val="center"/>
        </w:trPr>
        <w:tc>
          <w:tcPr>
            <w:tcW w:w="1140" w:type="dxa"/>
            <w:tcBorders>
              <w:top w:val="nil"/>
              <w:left w:val="nil"/>
              <w:bottom w:val="nil"/>
              <w:right w:val="nil"/>
            </w:tcBorders>
            <w:shd w:val="clear" w:color="auto" w:fill="auto"/>
            <w:tcMar>
              <w:top w:w="72" w:type="dxa"/>
              <w:left w:w="144" w:type="dxa"/>
              <w:bottom w:w="72" w:type="dxa"/>
              <w:right w:w="144" w:type="dxa"/>
            </w:tcMar>
            <w:vAlign w:val="center"/>
            <w:hideMark/>
          </w:tcPr>
          <w:p w14:paraId="259B3093"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72</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4DA34A1F"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0C5F757C"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0.484</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452AD0F1"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0.0305</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169E7E8D"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mv</w:t>
            </w:r>
          </w:p>
        </w:tc>
      </w:tr>
      <w:tr w:rsidR="009A3541" w:rsidRPr="009A3541" w14:paraId="3D7F6FAF" w14:textId="77777777" w:rsidTr="00422647">
        <w:trPr>
          <w:trHeight w:val="20"/>
          <w:jc w:val="center"/>
        </w:trPr>
        <w:tc>
          <w:tcPr>
            <w:tcW w:w="1140" w:type="dxa"/>
            <w:tcBorders>
              <w:top w:val="nil"/>
              <w:left w:val="nil"/>
              <w:bottom w:val="nil"/>
              <w:right w:val="nil"/>
            </w:tcBorders>
            <w:shd w:val="clear" w:color="auto" w:fill="auto"/>
            <w:tcMar>
              <w:top w:w="72" w:type="dxa"/>
              <w:left w:w="144" w:type="dxa"/>
              <w:bottom w:w="72" w:type="dxa"/>
              <w:right w:w="144" w:type="dxa"/>
            </w:tcMar>
            <w:vAlign w:val="center"/>
            <w:hideMark/>
          </w:tcPr>
          <w:p w14:paraId="4568DF4B"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96</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634B08A0"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mv</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5096CDCC"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4461E59F"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mv</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7AB2EEC8"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mv</w:t>
            </w:r>
          </w:p>
        </w:tc>
      </w:tr>
      <w:tr w:rsidR="009A3541" w:rsidRPr="009A3541" w14:paraId="689ACD21" w14:textId="77777777" w:rsidTr="00422647">
        <w:trPr>
          <w:trHeight w:val="20"/>
          <w:jc w:val="center"/>
        </w:trPr>
        <w:tc>
          <w:tcPr>
            <w:tcW w:w="1140" w:type="dxa"/>
            <w:tcBorders>
              <w:top w:val="nil"/>
              <w:left w:val="nil"/>
              <w:bottom w:val="nil"/>
              <w:right w:val="nil"/>
            </w:tcBorders>
            <w:shd w:val="clear" w:color="auto" w:fill="auto"/>
            <w:tcMar>
              <w:top w:w="72" w:type="dxa"/>
              <w:left w:w="144" w:type="dxa"/>
              <w:bottom w:w="72" w:type="dxa"/>
              <w:right w:w="144" w:type="dxa"/>
            </w:tcMar>
            <w:vAlign w:val="center"/>
            <w:hideMark/>
          </w:tcPr>
          <w:p w14:paraId="5CEC5E52"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144</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72EB5025"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486E8BE9"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53FA35D9"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820" w:type="dxa"/>
            <w:tcBorders>
              <w:top w:val="nil"/>
              <w:left w:val="nil"/>
              <w:bottom w:val="nil"/>
              <w:right w:val="nil"/>
            </w:tcBorders>
            <w:shd w:val="clear" w:color="auto" w:fill="auto"/>
            <w:tcMar>
              <w:top w:w="72" w:type="dxa"/>
              <w:left w:w="144" w:type="dxa"/>
              <w:bottom w:w="72" w:type="dxa"/>
              <w:right w:w="144" w:type="dxa"/>
            </w:tcMar>
            <w:vAlign w:val="center"/>
            <w:hideMark/>
          </w:tcPr>
          <w:p w14:paraId="40F09542"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0.0001</w:t>
            </w:r>
          </w:p>
        </w:tc>
      </w:tr>
      <w:tr w:rsidR="009600FD" w:rsidRPr="009A3541" w14:paraId="0F707635" w14:textId="77777777" w:rsidTr="00422647">
        <w:trPr>
          <w:trHeight w:val="20"/>
          <w:jc w:val="center"/>
        </w:trPr>
        <w:tc>
          <w:tcPr>
            <w:tcW w:w="114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15BC681F"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216</w:t>
            </w:r>
          </w:p>
        </w:tc>
        <w:tc>
          <w:tcPr>
            <w:tcW w:w="182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77F32DC6"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82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472FEDD4"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82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14C3C33F"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82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35260A93"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0.0005</w:t>
            </w:r>
          </w:p>
        </w:tc>
      </w:tr>
    </w:tbl>
    <w:p w14:paraId="687389B2" w14:textId="77777777" w:rsidR="009600FD" w:rsidRPr="009A3541" w:rsidRDefault="009600FD" w:rsidP="009600FD">
      <w:pPr>
        <w:spacing w:line="480" w:lineRule="auto"/>
        <w:jc w:val="center"/>
        <w:rPr>
          <w:rFonts w:eastAsiaTheme="minorHAnsi"/>
          <w:b/>
          <w:bCs/>
          <w:color w:val="000000" w:themeColor="text1"/>
          <w:sz w:val="24"/>
          <w:szCs w:val="24"/>
        </w:rPr>
      </w:pPr>
    </w:p>
    <w:p w14:paraId="33766594" w14:textId="43A0E3D0" w:rsidR="009600FD" w:rsidRPr="009A3541" w:rsidRDefault="009A3541" w:rsidP="009600FD">
      <w:pPr>
        <w:spacing w:line="480" w:lineRule="auto"/>
        <w:jc w:val="both"/>
        <w:rPr>
          <w:rFonts w:eastAsiaTheme="minorHAnsi"/>
          <w:color w:val="000000" w:themeColor="text1"/>
          <w:sz w:val="24"/>
          <w:szCs w:val="24"/>
        </w:rPr>
      </w:pPr>
      <w:r w:rsidRPr="009A3541">
        <w:rPr>
          <w:rFonts w:eastAsiaTheme="minorHAnsi"/>
          <w:b/>
          <w:bCs/>
          <w:color w:val="000000" w:themeColor="text1"/>
          <w:sz w:val="24"/>
          <w:szCs w:val="24"/>
        </w:rPr>
        <w:t>Additional</w:t>
      </w:r>
      <w:r w:rsidR="009600FD" w:rsidRPr="009A3541">
        <w:rPr>
          <w:rFonts w:eastAsiaTheme="minorHAnsi"/>
          <w:b/>
          <w:bCs/>
          <w:color w:val="000000" w:themeColor="text1"/>
          <w:sz w:val="24"/>
          <w:szCs w:val="24"/>
        </w:rPr>
        <w:t xml:space="preserve"> Table S7. </w:t>
      </w:r>
      <w:r w:rsidR="009600FD" w:rsidRPr="009A3541">
        <w:rPr>
          <w:rFonts w:eastAsiaTheme="minorHAnsi"/>
          <w:b/>
          <w:bCs/>
          <w:i/>
          <w:iCs/>
          <w:color w:val="000000" w:themeColor="text1"/>
          <w:sz w:val="24"/>
          <w:szCs w:val="24"/>
        </w:rPr>
        <w:t>P</w:t>
      </w:r>
      <w:r w:rsidR="009600FD" w:rsidRPr="009A3541">
        <w:rPr>
          <w:rFonts w:eastAsiaTheme="minorHAnsi"/>
          <w:b/>
          <w:bCs/>
          <w:color w:val="000000" w:themeColor="text1"/>
          <w:sz w:val="24"/>
          <w:szCs w:val="24"/>
        </w:rPr>
        <w:t xml:space="preserve"> values of normalized CSF PGRN levels relative to baseline.</w:t>
      </w:r>
      <w:r w:rsidR="009600FD" w:rsidRPr="009A3541">
        <w:rPr>
          <w:rFonts w:eastAsiaTheme="minorHAnsi"/>
          <w:color w:val="000000" w:themeColor="text1"/>
          <w:sz w:val="24"/>
          <w:szCs w:val="24"/>
        </w:rPr>
        <w:t xml:space="preserve"> Data were analyzed via 2-way ANOVA with Dunnett’s multiple comparisons test. </w:t>
      </w:r>
    </w:p>
    <w:p w14:paraId="6023B887" w14:textId="6980CA9F" w:rsidR="009600FD" w:rsidRPr="009A3541" w:rsidRDefault="009600FD" w:rsidP="009600FD">
      <w:pPr>
        <w:spacing w:line="480" w:lineRule="auto"/>
        <w:jc w:val="both"/>
        <w:rPr>
          <w:rFonts w:eastAsiaTheme="minorHAnsi"/>
          <w:color w:val="000000" w:themeColor="text1"/>
          <w:sz w:val="24"/>
          <w:szCs w:val="24"/>
        </w:rPr>
      </w:pPr>
      <w:r w:rsidRPr="009A3541">
        <w:rPr>
          <w:rFonts w:eastAsiaTheme="minorHAnsi"/>
          <w:color w:val="000000" w:themeColor="text1"/>
          <w:sz w:val="24"/>
          <w:szCs w:val="24"/>
        </w:rPr>
        <w:t>CSF, cerebrospinal fluid; mv, missing value (Dunnett’s multiple comparison test could not be performed due to missing CSF sample at given time point); PGRN, progranulin.</w:t>
      </w:r>
    </w:p>
    <w:p w14:paraId="556B041C" w14:textId="77777777" w:rsidR="009600FD" w:rsidRPr="009A3541" w:rsidRDefault="009600FD" w:rsidP="009600FD">
      <w:pPr>
        <w:spacing w:line="480" w:lineRule="auto"/>
        <w:jc w:val="both"/>
        <w:rPr>
          <w:rFonts w:eastAsiaTheme="minorHAnsi"/>
          <w:color w:val="000000" w:themeColor="text1"/>
          <w:sz w:val="24"/>
          <w:szCs w:val="24"/>
        </w:rPr>
      </w:pPr>
      <w:r w:rsidRPr="009A3541">
        <w:rPr>
          <w:rFonts w:eastAsiaTheme="minorHAnsi"/>
          <w:color w:val="000000" w:themeColor="text1"/>
          <w:sz w:val="24"/>
          <w:szCs w:val="24"/>
        </w:rPr>
        <w:br w:type="page"/>
      </w:r>
    </w:p>
    <w:tbl>
      <w:tblPr>
        <w:tblW w:w="11380" w:type="dxa"/>
        <w:jc w:val="center"/>
        <w:tblCellMar>
          <w:left w:w="0" w:type="dxa"/>
          <w:right w:w="0" w:type="dxa"/>
        </w:tblCellMar>
        <w:tblLook w:val="0420" w:firstRow="1" w:lastRow="0" w:firstColumn="0" w:lastColumn="0" w:noHBand="0" w:noVBand="1"/>
      </w:tblPr>
      <w:tblGrid>
        <w:gridCol w:w="2282"/>
        <w:gridCol w:w="1138"/>
        <w:gridCol w:w="1137"/>
        <w:gridCol w:w="1139"/>
        <w:gridCol w:w="1137"/>
        <w:gridCol w:w="1132"/>
        <w:gridCol w:w="1139"/>
        <w:gridCol w:w="1139"/>
        <w:gridCol w:w="1137"/>
      </w:tblGrid>
      <w:tr w:rsidR="009A3541" w:rsidRPr="009A3541" w14:paraId="10B6C170" w14:textId="77777777" w:rsidTr="00422647">
        <w:trPr>
          <w:trHeight w:val="178"/>
          <w:jc w:val="center"/>
        </w:trPr>
        <w:tc>
          <w:tcPr>
            <w:tcW w:w="230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058983B0" w14:textId="77777777" w:rsidR="009600FD" w:rsidRPr="009A3541" w:rsidRDefault="009600FD" w:rsidP="009600FD">
            <w:pPr>
              <w:jc w:val="center"/>
              <w:rPr>
                <w:rFonts w:eastAsiaTheme="minorHAnsi"/>
                <w:b/>
                <w:bCs/>
                <w:color w:val="000000" w:themeColor="text1"/>
                <w:sz w:val="24"/>
                <w:szCs w:val="24"/>
              </w:rPr>
            </w:pPr>
          </w:p>
        </w:tc>
        <w:tc>
          <w:tcPr>
            <w:tcW w:w="114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078D9E6E" w14:textId="77777777" w:rsidR="009600FD" w:rsidRPr="009A3541" w:rsidRDefault="009600FD" w:rsidP="009600FD">
            <w:pPr>
              <w:jc w:val="center"/>
              <w:rPr>
                <w:rFonts w:eastAsiaTheme="minorHAnsi"/>
                <w:b/>
                <w:bCs/>
                <w:color w:val="000000" w:themeColor="text1"/>
                <w:sz w:val="24"/>
                <w:szCs w:val="24"/>
              </w:rPr>
            </w:pPr>
            <w:r w:rsidRPr="009A3541">
              <w:rPr>
                <w:rFonts w:eastAsiaTheme="minorHAnsi"/>
                <w:b/>
                <w:bCs/>
                <w:color w:val="000000" w:themeColor="text1"/>
                <w:sz w:val="24"/>
                <w:szCs w:val="24"/>
              </w:rPr>
              <w:t>12 hr</w:t>
            </w:r>
          </w:p>
        </w:tc>
        <w:tc>
          <w:tcPr>
            <w:tcW w:w="114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5F038ADF" w14:textId="77777777" w:rsidR="009600FD" w:rsidRPr="009A3541" w:rsidRDefault="009600FD" w:rsidP="009600FD">
            <w:pPr>
              <w:jc w:val="center"/>
              <w:rPr>
                <w:rFonts w:eastAsiaTheme="minorHAnsi"/>
                <w:b/>
                <w:bCs/>
                <w:color w:val="000000" w:themeColor="text1"/>
                <w:sz w:val="24"/>
                <w:szCs w:val="24"/>
              </w:rPr>
            </w:pPr>
            <w:r w:rsidRPr="009A3541">
              <w:rPr>
                <w:rFonts w:eastAsiaTheme="minorHAnsi"/>
                <w:b/>
                <w:bCs/>
                <w:color w:val="000000" w:themeColor="text1"/>
                <w:sz w:val="24"/>
                <w:szCs w:val="24"/>
              </w:rPr>
              <w:t>24 hr</w:t>
            </w:r>
          </w:p>
        </w:tc>
        <w:tc>
          <w:tcPr>
            <w:tcW w:w="114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25F36D99" w14:textId="77777777" w:rsidR="009600FD" w:rsidRPr="009A3541" w:rsidRDefault="009600FD" w:rsidP="009600FD">
            <w:pPr>
              <w:jc w:val="center"/>
              <w:rPr>
                <w:rFonts w:eastAsiaTheme="minorHAnsi"/>
                <w:b/>
                <w:bCs/>
                <w:color w:val="000000" w:themeColor="text1"/>
                <w:sz w:val="24"/>
                <w:szCs w:val="24"/>
              </w:rPr>
            </w:pPr>
            <w:r w:rsidRPr="009A3541">
              <w:rPr>
                <w:rFonts w:eastAsiaTheme="minorHAnsi"/>
                <w:b/>
                <w:bCs/>
                <w:color w:val="000000" w:themeColor="text1"/>
                <w:sz w:val="24"/>
                <w:szCs w:val="24"/>
              </w:rPr>
              <w:t>36 hr</w:t>
            </w:r>
          </w:p>
        </w:tc>
        <w:tc>
          <w:tcPr>
            <w:tcW w:w="114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06C03F3B" w14:textId="77777777" w:rsidR="009600FD" w:rsidRPr="009A3541" w:rsidRDefault="009600FD" w:rsidP="009600FD">
            <w:pPr>
              <w:jc w:val="center"/>
              <w:rPr>
                <w:rFonts w:eastAsiaTheme="minorHAnsi"/>
                <w:b/>
                <w:bCs/>
                <w:color w:val="000000" w:themeColor="text1"/>
                <w:sz w:val="24"/>
                <w:szCs w:val="24"/>
              </w:rPr>
            </w:pPr>
            <w:r w:rsidRPr="009A3541">
              <w:rPr>
                <w:rFonts w:eastAsiaTheme="minorHAnsi"/>
                <w:b/>
                <w:bCs/>
                <w:color w:val="000000" w:themeColor="text1"/>
                <w:sz w:val="24"/>
                <w:szCs w:val="24"/>
              </w:rPr>
              <w:t>72 hr</w:t>
            </w:r>
          </w:p>
        </w:tc>
        <w:tc>
          <w:tcPr>
            <w:tcW w:w="114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18467A33" w14:textId="77777777" w:rsidR="009600FD" w:rsidRPr="009A3541" w:rsidRDefault="009600FD" w:rsidP="009600FD">
            <w:pPr>
              <w:jc w:val="center"/>
              <w:rPr>
                <w:rFonts w:eastAsiaTheme="minorHAnsi"/>
                <w:b/>
                <w:bCs/>
                <w:color w:val="000000" w:themeColor="text1"/>
                <w:sz w:val="24"/>
                <w:szCs w:val="24"/>
              </w:rPr>
            </w:pPr>
            <w:r w:rsidRPr="009A3541">
              <w:rPr>
                <w:rFonts w:eastAsiaTheme="minorHAnsi"/>
                <w:b/>
                <w:bCs/>
                <w:color w:val="000000" w:themeColor="text1"/>
                <w:sz w:val="24"/>
                <w:szCs w:val="24"/>
              </w:rPr>
              <w:t>96 hr</w:t>
            </w:r>
          </w:p>
        </w:tc>
        <w:tc>
          <w:tcPr>
            <w:tcW w:w="114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62CAC01B" w14:textId="77777777" w:rsidR="009600FD" w:rsidRPr="009A3541" w:rsidRDefault="009600FD" w:rsidP="009600FD">
            <w:pPr>
              <w:jc w:val="center"/>
              <w:rPr>
                <w:rFonts w:eastAsiaTheme="minorHAnsi"/>
                <w:b/>
                <w:bCs/>
                <w:color w:val="000000" w:themeColor="text1"/>
                <w:sz w:val="24"/>
                <w:szCs w:val="24"/>
              </w:rPr>
            </w:pPr>
            <w:r w:rsidRPr="009A3541">
              <w:rPr>
                <w:rFonts w:eastAsiaTheme="minorHAnsi"/>
                <w:b/>
                <w:bCs/>
                <w:color w:val="000000" w:themeColor="text1"/>
                <w:sz w:val="24"/>
                <w:szCs w:val="24"/>
              </w:rPr>
              <w:t>144 hr</w:t>
            </w:r>
          </w:p>
        </w:tc>
        <w:tc>
          <w:tcPr>
            <w:tcW w:w="114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1738B3E3" w14:textId="77777777" w:rsidR="009600FD" w:rsidRPr="009A3541" w:rsidRDefault="009600FD" w:rsidP="009600FD">
            <w:pPr>
              <w:jc w:val="center"/>
              <w:rPr>
                <w:rFonts w:eastAsiaTheme="minorHAnsi"/>
                <w:b/>
                <w:bCs/>
                <w:color w:val="000000" w:themeColor="text1"/>
                <w:sz w:val="24"/>
                <w:szCs w:val="24"/>
              </w:rPr>
            </w:pPr>
            <w:r w:rsidRPr="009A3541">
              <w:rPr>
                <w:rFonts w:eastAsiaTheme="minorHAnsi"/>
                <w:b/>
                <w:bCs/>
                <w:color w:val="000000" w:themeColor="text1"/>
                <w:sz w:val="24"/>
                <w:szCs w:val="24"/>
              </w:rPr>
              <w:t>216 hr</w:t>
            </w:r>
          </w:p>
        </w:tc>
        <w:tc>
          <w:tcPr>
            <w:tcW w:w="114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7559CA67" w14:textId="77777777" w:rsidR="009600FD" w:rsidRPr="009A3541" w:rsidRDefault="009600FD" w:rsidP="009600FD">
            <w:pPr>
              <w:jc w:val="center"/>
              <w:rPr>
                <w:rFonts w:eastAsiaTheme="minorHAnsi"/>
                <w:b/>
                <w:bCs/>
                <w:color w:val="000000" w:themeColor="text1"/>
                <w:sz w:val="24"/>
                <w:szCs w:val="24"/>
              </w:rPr>
            </w:pPr>
            <w:r w:rsidRPr="009A3541">
              <w:rPr>
                <w:rFonts w:eastAsiaTheme="minorHAnsi"/>
                <w:b/>
                <w:bCs/>
                <w:color w:val="000000" w:themeColor="text1"/>
                <w:sz w:val="24"/>
                <w:szCs w:val="24"/>
              </w:rPr>
              <w:t>312 hr</w:t>
            </w:r>
          </w:p>
        </w:tc>
      </w:tr>
      <w:tr w:rsidR="009A3541" w:rsidRPr="009A3541" w14:paraId="752AB8CE" w14:textId="77777777" w:rsidTr="00422647">
        <w:trPr>
          <w:trHeight w:val="277"/>
          <w:jc w:val="center"/>
        </w:trPr>
        <w:tc>
          <w:tcPr>
            <w:tcW w:w="230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4E27AE71" w14:textId="77777777" w:rsidR="009600FD" w:rsidRPr="009A3541" w:rsidRDefault="009600FD" w:rsidP="009600FD">
            <w:pPr>
              <w:rPr>
                <w:rFonts w:eastAsiaTheme="minorHAnsi"/>
                <w:color w:val="000000" w:themeColor="text1"/>
                <w:sz w:val="24"/>
                <w:szCs w:val="24"/>
              </w:rPr>
            </w:pPr>
            <w:r w:rsidRPr="009A3541">
              <w:rPr>
                <w:rFonts w:eastAsiaTheme="minorHAnsi"/>
                <w:color w:val="000000" w:themeColor="text1"/>
                <w:sz w:val="24"/>
                <w:szCs w:val="24"/>
              </w:rPr>
              <w:t>5 mg/kg vs</w:t>
            </w:r>
          </w:p>
          <w:p w14:paraId="635C0D33" w14:textId="77777777" w:rsidR="009600FD" w:rsidRPr="009A3541" w:rsidRDefault="009600FD" w:rsidP="009600FD">
            <w:pPr>
              <w:rPr>
                <w:rFonts w:eastAsiaTheme="minorHAnsi"/>
                <w:color w:val="000000" w:themeColor="text1"/>
                <w:sz w:val="24"/>
                <w:szCs w:val="24"/>
              </w:rPr>
            </w:pPr>
            <w:r w:rsidRPr="009A3541">
              <w:rPr>
                <w:rFonts w:eastAsiaTheme="minorHAnsi"/>
                <w:color w:val="000000" w:themeColor="text1"/>
                <w:sz w:val="24"/>
                <w:szCs w:val="24"/>
              </w:rPr>
              <w:t>20 mg/kg</w:t>
            </w:r>
          </w:p>
        </w:tc>
        <w:tc>
          <w:tcPr>
            <w:tcW w:w="114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5D7349CC"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0.0009</w:t>
            </w:r>
          </w:p>
        </w:tc>
        <w:tc>
          <w:tcPr>
            <w:tcW w:w="114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2AE30302"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0.0011</w:t>
            </w:r>
          </w:p>
        </w:tc>
        <w:tc>
          <w:tcPr>
            <w:tcW w:w="114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61F72CC8"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0.0007</w:t>
            </w:r>
          </w:p>
        </w:tc>
        <w:tc>
          <w:tcPr>
            <w:tcW w:w="114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627DD251"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14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0FFA4937"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mv</w:t>
            </w:r>
          </w:p>
        </w:tc>
        <w:tc>
          <w:tcPr>
            <w:tcW w:w="114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0FD78A04"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14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5AD6766C"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14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7089E533"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r>
      <w:tr w:rsidR="009A3541" w:rsidRPr="009A3541" w14:paraId="5CB0D01C" w14:textId="77777777" w:rsidTr="00422647">
        <w:trPr>
          <w:trHeight w:val="216"/>
          <w:jc w:val="center"/>
        </w:trPr>
        <w:tc>
          <w:tcPr>
            <w:tcW w:w="2300" w:type="dxa"/>
            <w:tcBorders>
              <w:top w:val="nil"/>
              <w:left w:val="nil"/>
              <w:bottom w:val="nil"/>
              <w:right w:val="nil"/>
            </w:tcBorders>
            <w:shd w:val="clear" w:color="auto" w:fill="auto"/>
            <w:tcMar>
              <w:top w:w="72" w:type="dxa"/>
              <w:left w:w="144" w:type="dxa"/>
              <w:bottom w:w="72" w:type="dxa"/>
              <w:right w:w="144" w:type="dxa"/>
            </w:tcMar>
            <w:vAlign w:val="center"/>
            <w:hideMark/>
          </w:tcPr>
          <w:p w14:paraId="0300AA9B" w14:textId="77777777" w:rsidR="009600FD" w:rsidRPr="009A3541" w:rsidRDefault="009600FD" w:rsidP="009600FD">
            <w:pPr>
              <w:rPr>
                <w:rFonts w:eastAsiaTheme="minorHAnsi"/>
                <w:color w:val="000000" w:themeColor="text1"/>
                <w:sz w:val="24"/>
                <w:szCs w:val="24"/>
              </w:rPr>
            </w:pPr>
            <w:r w:rsidRPr="009A3541">
              <w:rPr>
                <w:rFonts w:eastAsiaTheme="minorHAnsi"/>
                <w:color w:val="000000" w:themeColor="text1"/>
                <w:sz w:val="24"/>
                <w:szCs w:val="24"/>
              </w:rPr>
              <w:t>5 mg/kg vs</w:t>
            </w:r>
          </w:p>
          <w:p w14:paraId="4B9DA1D9" w14:textId="77777777" w:rsidR="009600FD" w:rsidRPr="009A3541" w:rsidRDefault="009600FD" w:rsidP="009600FD">
            <w:pPr>
              <w:rPr>
                <w:rFonts w:eastAsiaTheme="minorHAnsi"/>
                <w:color w:val="000000" w:themeColor="text1"/>
                <w:sz w:val="24"/>
                <w:szCs w:val="24"/>
              </w:rPr>
            </w:pPr>
            <w:r w:rsidRPr="009A3541">
              <w:rPr>
                <w:rFonts w:eastAsiaTheme="minorHAnsi"/>
                <w:color w:val="000000" w:themeColor="text1"/>
                <w:sz w:val="24"/>
                <w:szCs w:val="24"/>
              </w:rPr>
              <w:t>60 mg/kg</w:t>
            </w:r>
          </w:p>
        </w:tc>
        <w:tc>
          <w:tcPr>
            <w:tcW w:w="1140" w:type="dxa"/>
            <w:tcBorders>
              <w:top w:val="nil"/>
              <w:left w:val="nil"/>
              <w:bottom w:val="nil"/>
              <w:right w:val="nil"/>
            </w:tcBorders>
            <w:shd w:val="clear" w:color="auto" w:fill="auto"/>
            <w:tcMar>
              <w:top w:w="72" w:type="dxa"/>
              <w:left w:w="144" w:type="dxa"/>
              <w:bottom w:w="72" w:type="dxa"/>
              <w:right w:w="144" w:type="dxa"/>
            </w:tcMar>
            <w:vAlign w:val="center"/>
            <w:hideMark/>
          </w:tcPr>
          <w:p w14:paraId="7956DBBF"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140" w:type="dxa"/>
            <w:tcBorders>
              <w:top w:val="nil"/>
              <w:left w:val="nil"/>
              <w:bottom w:val="nil"/>
              <w:right w:val="nil"/>
            </w:tcBorders>
            <w:shd w:val="clear" w:color="auto" w:fill="auto"/>
            <w:tcMar>
              <w:top w:w="72" w:type="dxa"/>
              <w:left w:w="144" w:type="dxa"/>
              <w:bottom w:w="72" w:type="dxa"/>
              <w:right w:w="144" w:type="dxa"/>
            </w:tcMar>
            <w:vAlign w:val="center"/>
            <w:hideMark/>
          </w:tcPr>
          <w:p w14:paraId="14391E08"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0.0029</w:t>
            </w:r>
          </w:p>
        </w:tc>
        <w:tc>
          <w:tcPr>
            <w:tcW w:w="1140" w:type="dxa"/>
            <w:tcBorders>
              <w:top w:val="nil"/>
              <w:left w:val="nil"/>
              <w:bottom w:val="nil"/>
              <w:right w:val="nil"/>
            </w:tcBorders>
            <w:shd w:val="clear" w:color="auto" w:fill="auto"/>
            <w:tcMar>
              <w:top w:w="72" w:type="dxa"/>
              <w:left w:w="144" w:type="dxa"/>
              <w:bottom w:w="72" w:type="dxa"/>
              <w:right w:w="144" w:type="dxa"/>
            </w:tcMar>
            <w:vAlign w:val="center"/>
            <w:hideMark/>
          </w:tcPr>
          <w:p w14:paraId="6E41E541"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&lt;0.0001</w:t>
            </w:r>
          </w:p>
        </w:tc>
        <w:tc>
          <w:tcPr>
            <w:tcW w:w="1140" w:type="dxa"/>
            <w:tcBorders>
              <w:top w:val="nil"/>
              <w:left w:val="nil"/>
              <w:bottom w:val="nil"/>
              <w:right w:val="nil"/>
            </w:tcBorders>
            <w:shd w:val="clear" w:color="auto" w:fill="auto"/>
            <w:tcMar>
              <w:top w:w="72" w:type="dxa"/>
              <w:left w:w="144" w:type="dxa"/>
              <w:bottom w:w="72" w:type="dxa"/>
              <w:right w:w="144" w:type="dxa"/>
            </w:tcMar>
            <w:vAlign w:val="center"/>
            <w:hideMark/>
          </w:tcPr>
          <w:p w14:paraId="7104F256"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0.0462</w:t>
            </w:r>
          </w:p>
        </w:tc>
        <w:tc>
          <w:tcPr>
            <w:tcW w:w="1140" w:type="dxa"/>
            <w:tcBorders>
              <w:top w:val="nil"/>
              <w:left w:val="nil"/>
              <w:bottom w:val="nil"/>
              <w:right w:val="nil"/>
            </w:tcBorders>
            <w:shd w:val="clear" w:color="auto" w:fill="auto"/>
            <w:tcMar>
              <w:top w:w="72" w:type="dxa"/>
              <w:left w:w="144" w:type="dxa"/>
              <w:bottom w:w="72" w:type="dxa"/>
              <w:right w:w="144" w:type="dxa"/>
            </w:tcMar>
            <w:vAlign w:val="center"/>
            <w:hideMark/>
          </w:tcPr>
          <w:p w14:paraId="65D1B3AB"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mv</w:t>
            </w:r>
          </w:p>
        </w:tc>
        <w:tc>
          <w:tcPr>
            <w:tcW w:w="1140" w:type="dxa"/>
            <w:tcBorders>
              <w:top w:val="nil"/>
              <w:left w:val="nil"/>
              <w:bottom w:val="nil"/>
              <w:right w:val="nil"/>
            </w:tcBorders>
            <w:shd w:val="clear" w:color="auto" w:fill="auto"/>
            <w:tcMar>
              <w:top w:w="72" w:type="dxa"/>
              <w:left w:w="144" w:type="dxa"/>
              <w:bottom w:w="72" w:type="dxa"/>
              <w:right w:w="144" w:type="dxa"/>
            </w:tcMar>
            <w:vAlign w:val="center"/>
            <w:hideMark/>
          </w:tcPr>
          <w:p w14:paraId="38E68CA6"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0.0165</w:t>
            </w:r>
          </w:p>
        </w:tc>
        <w:tc>
          <w:tcPr>
            <w:tcW w:w="1140" w:type="dxa"/>
            <w:tcBorders>
              <w:top w:val="nil"/>
              <w:left w:val="nil"/>
              <w:bottom w:val="nil"/>
              <w:right w:val="nil"/>
            </w:tcBorders>
            <w:shd w:val="clear" w:color="auto" w:fill="auto"/>
            <w:tcMar>
              <w:top w:w="72" w:type="dxa"/>
              <w:left w:w="144" w:type="dxa"/>
              <w:bottom w:w="72" w:type="dxa"/>
              <w:right w:w="144" w:type="dxa"/>
            </w:tcMar>
            <w:vAlign w:val="center"/>
            <w:hideMark/>
          </w:tcPr>
          <w:p w14:paraId="7FAE9ADC"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140" w:type="dxa"/>
            <w:tcBorders>
              <w:top w:val="nil"/>
              <w:left w:val="nil"/>
              <w:bottom w:val="nil"/>
              <w:right w:val="nil"/>
            </w:tcBorders>
            <w:shd w:val="clear" w:color="auto" w:fill="auto"/>
            <w:tcMar>
              <w:top w:w="72" w:type="dxa"/>
              <w:left w:w="144" w:type="dxa"/>
              <w:bottom w:w="72" w:type="dxa"/>
              <w:right w:w="144" w:type="dxa"/>
            </w:tcMar>
            <w:vAlign w:val="center"/>
            <w:hideMark/>
          </w:tcPr>
          <w:p w14:paraId="6877F2F7"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r>
      <w:tr w:rsidR="009A3541" w:rsidRPr="009A3541" w14:paraId="5E4D48D6" w14:textId="77777777" w:rsidTr="00422647">
        <w:trPr>
          <w:trHeight w:val="243"/>
          <w:jc w:val="center"/>
        </w:trPr>
        <w:tc>
          <w:tcPr>
            <w:tcW w:w="2300" w:type="dxa"/>
            <w:tcBorders>
              <w:top w:val="nil"/>
              <w:left w:val="nil"/>
              <w:bottom w:val="nil"/>
              <w:right w:val="nil"/>
            </w:tcBorders>
            <w:shd w:val="clear" w:color="auto" w:fill="auto"/>
            <w:tcMar>
              <w:top w:w="72" w:type="dxa"/>
              <w:left w:w="144" w:type="dxa"/>
              <w:bottom w:w="72" w:type="dxa"/>
              <w:right w:w="144" w:type="dxa"/>
            </w:tcMar>
            <w:vAlign w:val="center"/>
            <w:hideMark/>
          </w:tcPr>
          <w:p w14:paraId="062CAEF9" w14:textId="77777777" w:rsidR="009600FD" w:rsidRPr="009A3541" w:rsidRDefault="009600FD" w:rsidP="009600FD">
            <w:pPr>
              <w:rPr>
                <w:rFonts w:eastAsiaTheme="minorHAnsi"/>
                <w:color w:val="000000" w:themeColor="text1"/>
                <w:sz w:val="24"/>
                <w:szCs w:val="24"/>
              </w:rPr>
            </w:pPr>
            <w:r w:rsidRPr="009A3541">
              <w:rPr>
                <w:rFonts w:eastAsiaTheme="minorHAnsi"/>
                <w:color w:val="000000" w:themeColor="text1"/>
                <w:sz w:val="24"/>
                <w:szCs w:val="24"/>
              </w:rPr>
              <w:t>5 mg/kg vs</w:t>
            </w:r>
          </w:p>
          <w:p w14:paraId="7B41300A" w14:textId="77777777" w:rsidR="009600FD" w:rsidRPr="009A3541" w:rsidRDefault="009600FD" w:rsidP="009600FD">
            <w:pPr>
              <w:rPr>
                <w:rFonts w:eastAsiaTheme="minorHAnsi"/>
                <w:color w:val="000000" w:themeColor="text1"/>
                <w:sz w:val="24"/>
                <w:szCs w:val="24"/>
              </w:rPr>
            </w:pPr>
            <w:r w:rsidRPr="009A3541">
              <w:rPr>
                <w:rFonts w:eastAsiaTheme="minorHAnsi"/>
                <w:color w:val="000000" w:themeColor="text1"/>
                <w:sz w:val="24"/>
                <w:szCs w:val="24"/>
              </w:rPr>
              <w:t>200 mg/kg</w:t>
            </w:r>
          </w:p>
        </w:tc>
        <w:tc>
          <w:tcPr>
            <w:tcW w:w="1140" w:type="dxa"/>
            <w:tcBorders>
              <w:top w:val="nil"/>
              <w:left w:val="nil"/>
              <w:bottom w:val="nil"/>
              <w:right w:val="nil"/>
            </w:tcBorders>
            <w:shd w:val="clear" w:color="auto" w:fill="auto"/>
            <w:tcMar>
              <w:top w:w="72" w:type="dxa"/>
              <w:left w:w="144" w:type="dxa"/>
              <w:bottom w:w="72" w:type="dxa"/>
              <w:right w:w="144" w:type="dxa"/>
            </w:tcMar>
            <w:vAlign w:val="center"/>
            <w:hideMark/>
          </w:tcPr>
          <w:p w14:paraId="0EDCE892"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140" w:type="dxa"/>
            <w:tcBorders>
              <w:top w:val="nil"/>
              <w:left w:val="nil"/>
              <w:bottom w:val="nil"/>
              <w:right w:val="nil"/>
            </w:tcBorders>
            <w:shd w:val="clear" w:color="auto" w:fill="auto"/>
            <w:tcMar>
              <w:top w:w="72" w:type="dxa"/>
              <w:left w:w="144" w:type="dxa"/>
              <w:bottom w:w="72" w:type="dxa"/>
              <w:right w:w="144" w:type="dxa"/>
            </w:tcMar>
            <w:vAlign w:val="center"/>
            <w:hideMark/>
          </w:tcPr>
          <w:p w14:paraId="4BD2E31C"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140" w:type="dxa"/>
            <w:tcBorders>
              <w:top w:val="nil"/>
              <w:left w:val="nil"/>
              <w:bottom w:val="nil"/>
              <w:right w:val="nil"/>
            </w:tcBorders>
            <w:shd w:val="clear" w:color="auto" w:fill="auto"/>
            <w:tcMar>
              <w:top w:w="72" w:type="dxa"/>
              <w:left w:w="144" w:type="dxa"/>
              <w:bottom w:w="72" w:type="dxa"/>
              <w:right w:w="144" w:type="dxa"/>
            </w:tcMar>
            <w:vAlign w:val="center"/>
            <w:hideMark/>
          </w:tcPr>
          <w:p w14:paraId="745F7A3E"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0.0005</w:t>
            </w:r>
          </w:p>
        </w:tc>
        <w:tc>
          <w:tcPr>
            <w:tcW w:w="1140" w:type="dxa"/>
            <w:tcBorders>
              <w:top w:val="nil"/>
              <w:left w:val="nil"/>
              <w:bottom w:val="nil"/>
              <w:right w:val="nil"/>
            </w:tcBorders>
            <w:shd w:val="clear" w:color="auto" w:fill="auto"/>
            <w:tcMar>
              <w:top w:w="72" w:type="dxa"/>
              <w:left w:w="144" w:type="dxa"/>
              <w:bottom w:w="72" w:type="dxa"/>
              <w:right w:w="144" w:type="dxa"/>
            </w:tcMar>
            <w:vAlign w:val="center"/>
            <w:hideMark/>
          </w:tcPr>
          <w:p w14:paraId="0DE18AE5"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0.003</w:t>
            </w:r>
          </w:p>
        </w:tc>
        <w:tc>
          <w:tcPr>
            <w:tcW w:w="1140" w:type="dxa"/>
            <w:tcBorders>
              <w:top w:val="nil"/>
              <w:left w:val="nil"/>
              <w:bottom w:val="nil"/>
              <w:right w:val="nil"/>
            </w:tcBorders>
            <w:shd w:val="clear" w:color="auto" w:fill="auto"/>
            <w:tcMar>
              <w:top w:w="72" w:type="dxa"/>
              <w:left w:w="144" w:type="dxa"/>
              <w:bottom w:w="72" w:type="dxa"/>
              <w:right w:w="144" w:type="dxa"/>
            </w:tcMar>
            <w:vAlign w:val="center"/>
            <w:hideMark/>
          </w:tcPr>
          <w:p w14:paraId="209A3C19"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mv</w:t>
            </w:r>
          </w:p>
        </w:tc>
        <w:tc>
          <w:tcPr>
            <w:tcW w:w="1140" w:type="dxa"/>
            <w:tcBorders>
              <w:top w:val="nil"/>
              <w:left w:val="nil"/>
              <w:bottom w:val="nil"/>
              <w:right w:val="nil"/>
            </w:tcBorders>
            <w:shd w:val="clear" w:color="auto" w:fill="auto"/>
            <w:tcMar>
              <w:top w:w="72" w:type="dxa"/>
              <w:left w:w="144" w:type="dxa"/>
              <w:bottom w:w="72" w:type="dxa"/>
              <w:right w:w="144" w:type="dxa"/>
            </w:tcMar>
            <w:vAlign w:val="center"/>
            <w:hideMark/>
          </w:tcPr>
          <w:p w14:paraId="58005ACE"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&lt;0.0001</w:t>
            </w:r>
          </w:p>
        </w:tc>
        <w:tc>
          <w:tcPr>
            <w:tcW w:w="1140" w:type="dxa"/>
            <w:tcBorders>
              <w:top w:val="nil"/>
              <w:left w:val="nil"/>
              <w:bottom w:val="nil"/>
              <w:right w:val="nil"/>
            </w:tcBorders>
            <w:shd w:val="clear" w:color="auto" w:fill="auto"/>
            <w:tcMar>
              <w:top w:w="72" w:type="dxa"/>
              <w:left w:w="144" w:type="dxa"/>
              <w:bottom w:w="72" w:type="dxa"/>
              <w:right w:w="144" w:type="dxa"/>
            </w:tcMar>
            <w:vAlign w:val="center"/>
            <w:hideMark/>
          </w:tcPr>
          <w:p w14:paraId="20A874DE"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&lt;0.0001</w:t>
            </w:r>
          </w:p>
        </w:tc>
        <w:tc>
          <w:tcPr>
            <w:tcW w:w="1140" w:type="dxa"/>
            <w:tcBorders>
              <w:top w:val="nil"/>
              <w:left w:val="nil"/>
              <w:bottom w:val="nil"/>
              <w:right w:val="nil"/>
            </w:tcBorders>
            <w:shd w:val="clear" w:color="auto" w:fill="auto"/>
            <w:tcMar>
              <w:top w:w="72" w:type="dxa"/>
              <w:left w:w="144" w:type="dxa"/>
              <w:bottom w:w="72" w:type="dxa"/>
              <w:right w:w="144" w:type="dxa"/>
            </w:tcMar>
            <w:vAlign w:val="center"/>
            <w:hideMark/>
          </w:tcPr>
          <w:p w14:paraId="79982EEE"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0.0122</w:t>
            </w:r>
          </w:p>
        </w:tc>
      </w:tr>
      <w:tr w:rsidR="009A3541" w:rsidRPr="009A3541" w14:paraId="18A9247B" w14:textId="77777777" w:rsidTr="00422647">
        <w:trPr>
          <w:trHeight w:val="20"/>
          <w:jc w:val="center"/>
        </w:trPr>
        <w:tc>
          <w:tcPr>
            <w:tcW w:w="2300" w:type="dxa"/>
            <w:tcBorders>
              <w:top w:val="nil"/>
              <w:left w:val="nil"/>
              <w:bottom w:val="nil"/>
              <w:right w:val="nil"/>
            </w:tcBorders>
            <w:shd w:val="clear" w:color="auto" w:fill="auto"/>
            <w:tcMar>
              <w:top w:w="72" w:type="dxa"/>
              <w:left w:w="144" w:type="dxa"/>
              <w:bottom w:w="72" w:type="dxa"/>
              <w:right w:w="144" w:type="dxa"/>
            </w:tcMar>
            <w:vAlign w:val="center"/>
            <w:hideMark/>
          </w:tcPr>
          <w:p w14:paraId="55F014A1" w14:textId="77777777" w:rsidR="009600FD" w:rsidRPr="009A3541" w:rsidRDefault="009600FD" w:rsidP="009600FD">
            <w:pPr>
              <w:rPr>
                <w:rFonts w:eastAsiaTheme="minorHAnsi"/>
                <w:color w:val="000000" w:themeColor="text1"/>
                <w:sz w:val="24"/>
                <w:szCs w:val="24"/>
              </w:rPr>
            </w:pPr>
            <w:r w:rsidRPr="009A3541">
              <w:rPr>
                <w:rFonts w:eastAsiaTheme="minorHAnsi"/>
                <w:color w:val="000000" w:themeColor="text1"/>
                <w:sz w:val="24"/>
                <w:szCs w:val="24"/>
              </w:rPr>
              <w:t>20 mg/kg vs</w:t>
            </w:r>
          </w:p>
          <w:p w14:paraId="76544AFD" w14:textId="77777777" w:rsidR="009600FD" w:rsidRPr="009A3541" w:rsidRDefault="009600FD" w:rsidP="009600FD">
            <w:pPr>
              <w:rPr>
                <w:rFonts w:eastAsiaTheme="minorHAnsi"/>
                <w:color w:val="000000" w:themeColor="text1"/>
                <w:sz w:val="24"/>
                <w:szCs w:val="24"/>
              </w:rPr>
            </w:pPr>
            <w:r w:rsidRPr="009A3541">
              <w:rPr>
                <w:rFonts w:eastAsiaTheme="minorHAnsi"/>
                <w:color w:val="000000" w:themeColor="text1"/>
                <w:sz w:val="24"/>
                <w:szCs w:val="24"/>
              </w:rPr>
              <w:t>60 mg/kg</w:t>
            </w:r>
          </w:p>
        </w:tc>
        <w:tc>
          <w:tcPr>
            <w:tcW w:w="1140" w:type="dxa"/>
            <w:tcBorders>
              <w:top w:val="nil"/>
              <w:left w:val="nil"/>
              <w:bottom w:val="nil"/>
              <w:right w:val="nil"/>
            </w:tcBorders>
            <w:shd w:val="clear" w:color="auto" w:fill="auto"/>
            <w:tcMar>
              <w:top w:w="72" w:type="dxa"/>
              <w:left w:w="144" w:type="dxa"/>
              <w:bottom w:w="72" w:type="dxa"/>
              <w:right w:w="144" w:type="dxa"/>
            </w:tcMar>
            <w:vAlign w:val="center"/>
            <w:hideMark/>
          </w:tcPr>
          <w:p w14:paraId="1ACDB856"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140" w:type="dxa"/>
            <w:tcBorders>
              <w:top w:val="nil"/>
              <w:left w:val="nil"/>
              <w:bottom w:val="nil"/>
              <w:right w:val="nil"/>
            </w:tcBorders>
            <w:shd w:val="clear" w:color="auto" w:fill="auto"/>
            <w:tcMar>
              <w:top w:w="72" w:type="dxa"/>
              <w:left w:w="144" w:type="dxa"/>
              <w:bottom w:w="72" w:type="dxa"/>
              <w:right w:w="144" w:type="dxa"/>
            </w:tcMar>
            <w:vAlign w:val="center"/>
            <w:hideMark/>
          </w:tcPr>
          <w:p w14:paraId="6125686C"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140" w:type="dxa"/>
            <w:tcBorders>
              <w:top w:val="nil"/>
              <w:left w:val="nil"/>
              <w:bottom w:val="nil"/>
              <w:right w:val="nil"/>
            </w:tcBorders>
            <w:shd w:val="clear" w:color="auto" w:fill="auto"/>
            <w:tcMar>
              <w:top w:w="72" w:type="dxa"/>
              <w:left w:w="144" w:type="dxa"/>
              <w:bottom w:w="72" w:type="dxa"/>
              <w:right w:w="144" w:type="dxa"/>
            </w:tcMar>
            <w:vAlign w:val="center"/>
            <w:hideMark/>
          </w:tcPr>
          <w:p w14:paraId="7323E560"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mv</w:t>
            </w:r>
          </w:p>
        </w:tc>
        <w:tc>
          <w:tcPr>
            <w:tcW w:w="1140" w:type="dxa"/>
            <w:tcBorders>
              <w:top w:val="nil"/>
              <w:left w:val="nil"/>
              <w:bottom w:val="nil"/>
              <w:right w:val="nil"/>
            </w:tcBorders>
            <w:shd w:val="clear" w:color="auto" w:fill="auto"/>
            <w:tcMar>
              <w:top w:w="72" w:type="dxa"/>
              <w:left w:w="144" w:type="dxa"/>
              <w:bottom w:w="72" w:type="dxa"/>
              <w:right w:w="144" w:type="dxa"/>
            </w:tcMar>
            <w:vAlign w:val="center"/>
            <w:hideMark/>
          </w:tcPr>
          <w:p w14:paraId="43239487"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140" w:type="dxa"/>
            <w:tcBorders>
              <w:top w:val="nil"/>
              <w:left w:val="nil"/>
              <w:bottom w:val="nil"/>
              <w:right w:val="nil"/>
            </w:tcBorders>
            <w:shd w:val="clear" w:color="auto" w:fill="auto"/>
            <w:tcMar>
              <w:top w:w="72" w:type="dxa"/>
              <w:left w:w="144" w:type="dxa"/>
              <w:bottom w:w="72" w:type="dxa"/>
              <w:right w:w="144" w:type="dxa"/>
            </w:tcMar>
            <w:vAlign w:val="center"/>
            <w:hideMark/>
          </w:tcPr>
          <w:p w14:paraId="4705D43D"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mv</w:t>
            </w:r>
          </w:p>
        </w:tc>
        <w:tc>
          <w:tcPr>
            <w:tcW w:w="1140" w:type="dxa"/>
            <w:tcBorders>
              <w:top w:val="nil"/>
              <w:left w:val="nil"/>
              <w:bottom w:val="nil"/>
              <w:right w:val="nil"/>
            </w:tcBorders>
            <w:shd w:val="clear" w:color="auto" w:fill="auto"/>
            <w:tcMar>
              <w:top w:w="72" w:type="dxa"/>
              <w:left w:w="144" w:type="dxa"/>
              <w:bottom w:w="72" w:type="dxa"/>
              <w:right w:w="144" w:type="dxa"/>
            </w:tcMar>
            <w:vAlign w:val="center"/>
            <w:hideMark/>
          </w:tcPr>
          <w:p w14:paraId="45ABEFCB"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140" w:type="dxa"/>
            <w:tcBorders>
              <w:top w:val="nil"/>
              <w:left w:val="nil"/>
              <w:bottom w:val="nil"/>
              <w:right w:val="nil"/>
            </w:tcBorders>
            <w:shd w:val="clear" w:color="auto" w:fill="auto"/>
            <w:tcMar>
              <w:top w:w="72" w:type="dxa"/>
              <w:left w:w="144" w:type="dxa"/>
              <w:bottom w:w="72" w:type="dxa"/>
              <w:right w:w="144" w:type="dxa"/>
            </w:tcMar>
            <w:vAlign w:val="center"/>
            <w:hideMark/>
          </w:tcPr>
          <w:p w14:paraId="701B0B18"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140" w:type="dxa"/>
            <w:tcBorders>
              <w:top w:val="nil"/>
              <w:left w:val="nil"/>
              <w:bottom w:val="nil"/>
              <w:right w:val="nil"/>
            </w:tcBorders>
            <w:shd w:val="clear" w:color="auto" w:fill="auto"/>
            <w:tcMar>
              <w:top w:w="72" w:type="dxa"/>
              <w:left w:w="144" w:type="dxa"/>
              <w:bottom w:w="72" w:type="dxa"/>
              <w:right w:w="144" w:type="dxa"/>
            </w:tcMar>
            <w:vAlign w:val="center"/>
            <w:hideMark/>
          </w:tcPr>
          <w:p w14:paraId="58859B71"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r>
      <w:tr w:rsidR="009A3541" w:rsidRPr="009A3541" w14:paraId="349D53AB" w14:textId="77777777" w:rsidTr="00422647">
        <w:trPr>
          <w:trHeight w:val="20"/>
          <w:jc w:val="center"/>
        </w:trPr>
        <w:tc>
          <w:tcPr>
            <w:tcW w:w="2300" w:type="dxa"/>
            <w:tcBorders>
              <w:top w:val="nil"/>
              <w:left w:val="nil"/>
              <w:bottom w:val="nil"/>
              <w:right w:val="nil"/>
            </w:tcBorders>
            <w:shd w:val="clear" w:color="auto" w:fill="auto"/>
            <w:tcMar>
              <w:top w:w="72" w:type="dxa"/>
              <w:left w:w="144" w:type="dxa"/>
              <w:bottom w:w="72" w:type="dxa"/>
              <w:right w:w="144" w:type="dxa"/>
            </w:tcMar>
            <w:vAlign w:val="center"/>
            <w:hideMark/>
          </w:tcPr>
          <w:p w14:paraId="2BE941C6" w14:textId="77777777" w:rsidR="009600FD" w:rsidRPr="009A3541" w:rsidRDefault="009600FD" w:rsidP="009600FD">
            <w:pPr>
              <w:rPr>
                <w:rFonts w:eastAsiaTheme="minorHAnsi"/>
                <w:color w:val="000000" w:themeColor="text1"/>
                <w:sz w:val="24"/>
                <w:szCs w:val="24"/>
              </w:rPr>
            </w:pPr>
            <w:r w:rsidRPr="009A3541">
              <w:rPr>
                <w:rFonts w:eastAsiaTheme="minorHAnsi"/>
                <w:color w:val="000000" w:themeColor="text1"/>
                <w:sz w:val="24"/>
                <w:szCs w:val="24"/>
              </w:rPr>
              <w:t>20 mg/kg vs</w:t>
            </w:r>
          </w:p>
          <w:p w14:paraId="2E8D2086" w14:textId="77777777" w:rsidR="009600FD" w:rsidRPr="009A3541" w:rsidRDefault="009600FD" w:rsidP="009600FD">
            <w:pPr>
              <w:rPr>
                <w:rFonts w:eastAsiaTheme="minorHAnsi"/>
                <w:color w:val="000000" w:themeColor="text1"/>
                <w:sz w:val="24"/>
                <w:szCs w:val="24"/>
              </w:rPr>
            </w:pPr>
            <w:r w:rsidRPr="009A3541">
              <w:rPr>
                <w:rFonts w:eastAsiaTheme="minorHAnsi"/>
                <w:color w:val="000000" w:themeColor="text1"/>
                <w:sz w:val="24"/>
                <w:szCs w:val="24"/>
              </w:rPr>
              <w:t>200 mg/kg</w:t>
            </w:r>
          </w:p>
        </w:tc>
        <w:tc>
          <w:tcPr>
            <w:tcW w:w="1140" w:type="dxa"/>
            <w:tcBorders>
              <w:top w:val="nil"/>
              <w:left w:val="nil"/>
              <w:bottom w:val="nil"/>
              <w:right w:val="nil"/>
            </w:tcBorders>
            <w:shd w:val="clear" w:color="auto" w:fill="auto"/>
            <w:tcMar>
              <w:top w:w="72" w:type="dxa"/>
              <w:left w:w="144" w:type="dxa"/>
              <w:bottom w:w="72" w:type="dxa"/>
              <w:right w:w="144" w:type="dxa"/>
            </w:tcMar>
            <w:vAlign w:val="center"/>
            <w:hideMark/>
          </w:tcPr>
          <w:p w14:paraId="7725751D"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0.0011</w:t>
            </w:r>
          </w:p>
        </w:tc>
        <w:tc>
          <w:tcPr>
            <w:tcW w:w="1140" w:type="dxa"/>
            <w:tcBorders>
              <w:top w:val="nil"/>
              <w:left w:val="nil"/>
              <w:bottom w:val="nil"/>
              <w:right w:val="nil"/>
            </w:tcBorders>
            <w:shd w:val="clear" w:color="auto" w:fill="auto"/>
            <w:tcMar>
              <w:top w:w="72" w:type="dxa"/>
              <w:left w:w="144" w:type="dxa"/>
              <w:bottom w:w="72" w:type="dxa"/>
              <w:right w:w="144" w:type="dxa"/>
            </w:tcMar>
            <w:vAlign w:val="center"/>
            <w:hideMark/>
          </w:tcPr>
          <w:p w14:paraId="730AE1D4"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140" w:type="dxa"/>
            <w:tcBorders>
              <w:top w:val="nil"/>
              <w:left w:val="nil"/>
              <w:bottom w:val="nil"/>
              <w:right w:val="nil"/>
            </w:tcBorders>
            <w:shd w:val="clear" w:color="auto" w:fill="auto"/>
            <w:tcMar>
              <w:top w:w="72" w:type="dxa"/>
              <w:left w:w="144" w:type="dxa"/>
              <w:bottom w:w="72" w:type="dxa"/>
              <w:right w:w="144" w:type="dxa"/>
            </w:tcMar>
            <w:vAlign w:val="center"/>
            <w:hideMark/>
          </w:tcPr>
          <w:p w14:paraId="03866B72"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mv</w:t>
            </w:r>
          </w:p>
        </w:tc>
        <w:tc>
          <w:tcPr>
            <w:tcW w:w="1140" w:type="dxa"/>
            <w:tcBorders>
              <w:top w:val="nil"/>
              <w:left w:val="nil"/>
              <w:bottom w:val="nil"/>
              <w:right w:val="nil"/>
            </w:tcBorders>
            <w:shd w:val="clear" w:color="auto" w:fill="auto"/>
            <w:tcMar>
              <w:top w:w="72" w:type="dxa"/>
              <w:left w:w="144" w:type="dxa"/>
              <w:bottom w:w="72" w:type="dxa"/>
              <w:right w:w="144" w:type="dxa"/>
            </w:tcMar>
            <w:vAlign w:val="center"/>
            <w:hideMark/>
          </w:tcPr>
          <w:p w14:paraId="56D49768"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mv</w:t>
            </w:r>
          </w:p>
        </w:tc>
        <w:tc>
          <w:tcPr>
            <w:tcW w:w="1140" w:type="dxa"/>
            <w:tcBorders>
              <w:top w:val="nil"/>
              <w:left w:val="nil"/>
              <w:bottom w:val="nil"/>
              <w:right w:val="nil"/>
            </w:tcBorders>
            <w:shd w:val="clear" w:color="auto" w:fill="auto"/>
            <w:tcMar>
              <w:top w:w="72" w:type="dxa"/>
              <w:left w:w="144" w:type="dxa"/>
              <w:bottom w:w="72" w:type="dxa"/>
              <w:right w:w="144" w:type="dxa"/>
            </w:tcMar>
            <w:vAlign w:val="center"/>
            <w:hideMark/>
          </w:tcPr>
          <w:p w14:paraId="34C143F4"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mv</w:t>
            </w:r>
          </w:p>
        </w:tc>
        <w:tc>
          <w:tcPr>
            <w:tcW w:w="1140" w:type="dxa"/>
            <w:tcBorders>
              <w:top w:val="nil"/>
              <w:left w:val="nil"/>
              <w:bottom w:val="nil"/>
              <w:right w:val="nil"/>
            </w:tcBorders>
            <w:shd w:val="clear" w:color="auto" w:fill="auto"/>
            <w:tcMar>
              <w:top w:w="72" w:type="dxa"/>
              <w:left w:w="144" w:type="dxa"/>
              <w:bottom w:w="72" w:type="dxa"/>
              <w:right w:w="144" w:type="dxa"/>
            </w:tcMar>
            <w:vAlign w:val="center"/>
            <w:hideMark/>
          </w:tcPr>
          <w:p w14:paraId="7558B2F1"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0.0028</w:t>
            </w:r>
          </w:p>
        </w:tc>
        <w:tc>
          <w:tcPr>
            <w:tcW w:w="1140" w:type="dxa"/>
            <w:tcBorders>
              <w:top w:val="nil"/>
              <w:left w:val="nil"/>
              <w:bottom w:val="nil"/>
              <w:right w:val="nil"/>
            </w:tcBorders>
            <w:shd w:val="clear" w:color="auto" w:fill="auto"/>
            <w:tcMar>
              <w:top w:w="72" w:type="dxa"/>
              <w:left w:w="144" w:type="dxa"/>
              <w:bottom w:w="72" w:type="dxa"/>
              <w:right w:w="144" w:type="dxa"/>
            </w:tcMar>
            <w:vAlign w:val="center"/>
            <w:hideMark/>
          </w:tcPr>
          <w:p w14:paraId="66D5B671"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0.0003</w:t>
            </w:r>
          </w:p>
        </w:tc>
        <w:tc>
          <w:tcPr>
            <w:tcW w:w="1140" w:type="dxa"/>
            <w:tcBorders>
              <w:top w:val="nil"/>
              <w:left w:val="nil"/>
              <w:bottom w:val="nil"/>
              <w:right w:val="nil"/>
            </w:tcBorders>
            <w:shd w:val="clear" w:color="auto" w:fill="auto"/>
            <w:tcMar>
              <w:top w:w="72" w:type="dxa"/>
              <w:left w:w="144" w:type="dxa"/>
              <w:bottom w:w="72" w:type="dxa"/>
              <w:right w:w="144" w:type="dxa"/>
            </w:tcMar>
            <w:vAlign w:val="center"/>
            <w:hideMark/>
          </w:tcPr>
          <w:p w14:paraId="2FC506A9"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r>
      <w:tr w:rsidR="009600FD" w:rsidRPr="009A3541" w14:paraId="793A9E41" w14:textId="77777777" w:rsidTr="00422647">
        <w:trPr>
          <w:trHeight w:val="405"/>
          <w:jc w:val="center"/>
        </w:trPr>
        <w:tc>
          <w:tcPr>
            <w:tcW w:w="230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129F8B89" w14:textId="77777777" w:rsidR="009600FD" w:rsidRPr="009A3541" w:rsidRDefault="009600FD" w:rsidP="009600FD">
            <w:pPr>
              <w:rPr>
                <w:rFonts w:eastAsiaTheme="minorHAnsi"/>
                <w:color w:val="000000" w:themeColor="text1"/>
                <w:sz w:val="24"/>
                <w:szCs w:val="24"/>
              </w:rPr>
            </w:pPr>
            <w:r w:rsidRPr="009A3541">
              <w:rPr>
                <w:rFonts w:eastAsiaTheme="minorHAnsi"/>
                <w:color w:val="000000" w:themeColor="text1"/>
                <w:sz w:val="24"/>
                <w:szCs w:val="24"/>
              </w:rPr>
              <w:t>60 mg/kg vs</w:t>
            </w:r>
          </w:p>
          <w:p w14:paraId="0DB8B408" w14:textId="77777777" w:rsidR="009600FD" w:rsidRPr="009A3541" w:rsidRDefault="009600FD" w:rsidP="009600FD">
            <w:pPr>
              <w:rPr>
                <w:rFonts w:eastAsiaTheme="minorHAnsi"/>
                <w:color w:val="000000" w:themeColor="text1"/>
                <w:sz w:val="24"/>
                <w:szCs w:val="24"/>
              </w:rPr>
            </w:pPr>
            <w:r w:rsidRPr="009A3541">
              <w:rPr>
                <w:rFonts w:eastAsiaTheme="minorHAnsi"/>
                <w:color w:val="000000" w:themeColor="text1"/>
                <w:sz w:val="24"/>
                <w:szCs w:val="24"/>
              </w:rPr>
              <w:t>200 mg/kg</w:t>
            </w:r>
          </w:p>
        </w:tc>
        <w:tc>
          <w:tcPr>
            <w:tcW w:w="114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01DF3F4C"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14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6C8BF669"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14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50791601"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c>
          <w:tcPr>
            <w:tcW w:w="114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504DF882"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mv</w:t>
            </w:r>
          </w:p>
        </w:tc>
        <w:tc>
          <w:tcPr>
            <w:tcW w:w="114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5A436C64"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mv</w:t>
            </w:r>
          </w:p>
        </w:tc>
        <w:tc>
          <w:tcPr>
            <w:tcW w:w="114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67A21802"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0.0217</w:t>
            </w:r>
          </w:p>
        </w:tc>
        <w:tc>
          <w:tcPr>
            <w:tcW w:w="114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50800334"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0.036</w:t>
            </w:r>
          </w:p>
        </w:tc>
        <w:tc>
          <w:tcPr>
            <w:tcW w:w="114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5A07D31B"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ns</w:t>
            </w:r>
          </w:p>
        </w:tc>
      </w:tr>
    </w:tbl>
    <w:p w14:paraId="58D60F95" w14:textId="77777777" w:rsidR="009600FD" w:rsidRPr="009A3541" w:rsidRDefault="009600FD" w:rsidP="009600FD">
      <w:pPr>
        <w:spacing w:line="480" w:lineRule="auto"/>
        <w:jc w:val="center"/>
        <w:rPr>
          <w:rFonts w:eastAsiaTheme="minorHAnsi"/>
          <w:b/>
          <w:bCs/>
          <w:color w:val="000000" w:themeColor="text1"/>
          <w:sz w:val="24"/>
          <w:szCs w:val="24"/>
        </w:rPr>
      </w:pPr>
    </w:p>
    <w:p w14:paraId="2720BD98" w14:textId="42AFB6D9" w:rsidR="009600FD" w:rsidRPr="009A3541" w:rsidRDefault="009A3541" w:rsidP="009600FD">
      <w:pPr>
        <w:spacing w:line="480" w:lineRule="auto"/>
        <w:jc w:val="both"/>
        <w:rPr>
          <w:rFonts w:eastAsiaTheme="minorHAnsi"/>
          <w:color w:val="000000" w:themeColor="text1"/>
          <w:sz w:val="24"/>
          <w:szCs w:val="24"/>
        </w:rPr>
      </w:pPr>
      <w:r w:rsidRPr="009A3541">
        <w:rPr>
          <w:rFonts w:eastAsiaTheme="minorHAnsi"/>
          <w:b/>
          <w:bCs/>
          <w:color w:val="000000" w:themeColor="text1"/>
          <w:sz w:val="24"/>
          <w:szCs w:val="24"/>
        </w:rPr>
        <w:t>Additional</w:t>
      </w:r>
      <w:r w:rsidR="009600FD" w:rsidRPr="009A3541">
        <w:rPr>
          <w:rFonts w:eastAsiaTheme="minorHAnsi"/>
          <w:b/>
          <w:bCs/>
          <w:color w:val="000000" w:themeColor="text1"/>
          <w:sz w:val="24"/>
          <w:szCs w:val="24"/>
        </w:rPr>
        <w:t xml:space="preserve"> Table S8. </w:t>
      </w:r>
      <w:r w:rsidR="009600FD" w:rsidRPr="009A3541">
        <w:rPr>
          <w:rFonts w:eastAsiaTheme="minorHAnsi"/>
          <w:b/>
          <w:bCs/>
          <w:i/>
          <w:iCs/>
          <w:color w:val="000000" w:themeColor="text1"/>
          <w:sz w:val="24"/>
          <w:szCs w:val="24"/>
        </w:rPr>
        <w:t>P</w:t>
      </w:r>
      <w:r w:rsidR="009600FD" w:rsidRPr="009A3541">
        <w:rPr>
          <w:rFonts w:eastAsiaTheme="minorHAnsi"/>
          <w:b/>
          <w:bCs/>
          <w:color w:val="000000" w:themeColor="text1"/>
          <w:sz w:val="24"/>
          <w:szCs w:val="24"/>
        </w:rPr>
        <w:t xml:space="preserve"> values of normalized CSF PGRN for between-group comparisons.</w:t>
      </w:r>
      <w:r w:rsidR="009600FD" w:rsidRPr="009A3541">
        <w:rPr>
          <w:rFonts w:eastAsiaTheme="minorHAnsi"/>
          <w:color w:val="000000" w:themeColor="text1"/>
          <w:sz w:val="24"/>
          <w:szCs w:val="24"/>
        </w:rPr>
        <w:t xml:space="preserve"> Data were analyzed via 2-way ANOVA with Tukey multiple comparisons test. </w:t>
      </w:r>
    </w:p>
    <w:p w14:paraId="2E162A5D" w14:textId="0C22E493" w:rsidR="009600FD" w:rsidRPr="009A3541" w:rsidRDefault="009600FD" w:rsidP="009600FD">
      <w:pPr>
        <w:spacing w:line="480" w:lineRule="auto"/>
        <w:jc w:val="both"/>
        <w:rPr>
          <w:rFonts w:eastAsiaTheme="minorHAnsi"/>
          <w:color w:val="000000" w:themeColor="text1"/>
          <w:sz w:val="24"/>
          <w:szCs w:val="24"/>
        </w:rPr>
      </w:pPr>
      <w:r w:rsidRPr="009A3541">
        <w:rPr>
          <w:rFonts w:eastAsiaTheme="minorHAnsi"/>
          <w:color w:val="000000" w:themeColor="text1"/>
          <w:sz w:val="24"/>
          <w:szCs w:val="24"/>
        </w:rPr>
        <w:t>CSF, cerebrospinal fluid; mv, missing value (Tukey multiple comparison test could not be performed due to missing CSF sample at given time point); PGRN, progranulin.</w:t>
      </w:r>
    </w:p>
    <w:p w14:paraId="236409D4" w14:textId="77777777" w:rsidR="009600FD" w:rsidRPr="009A3541" w:rsidRDefault="009600FD" w:rsidP="009600FD">
      <w:pPr>
        <w:spacing w:line="480" w:lineRule="auto"/>
        <w:jc w:val="both"/>
        <w:rPr>
          <w:rFonts w:eastAsiaTheme="minorHAnsi"/>
          <w:color w:val="000000" w:themeColor="text1"/>
          <w:sz w:val="24"/>
          <w:szCs w:val="24"/>
        </w:rPr>
      </w:pPr>
      <w:r w:rsidRPr="009A3541">
        <w:rPr>
          <w:rFonts w:eastAsiaTheme="minorHAnsi"/>
          <w:color w:val="000000" w:themeColor="text1"/>
          <w:sz w:val="24"/>
          <w:szCs w:val="24"/>
        </w:rPr>
        <w:br w:type="page"/>
      </w:r>
    </w:p>
    <w:tbl>
      <w:tblPr>
        <w:tblW w:w="5000" w:type="pct"/>
        <w:tblCellMar>
          <w:left w:w="0" w:type="dxa"/>
          <w:right w:w="0" w:type="dxa"/>
        </w:tblCellMar>
        <w:tblLook w:val="0420" w:firstRow="1" w:lastRow="0" w:firstColumn="0" w:lastColumn="0" w:noHBand="0" w:noVBand="1"/>
      </w:tblPr>
      <w:tblGrid>
        <w:gridCol w:w="3715"/>
        <w:gridCol w:w="1156"/>
        <w:gridCol w:w="1156"/>
        <w:gridCol w:w="1156"/>
        <w:gridCol w:w="1156"/>
        <w:gridCol w:w="1156"/>
        <w:gridCol w:w="1156"/>
        <w:gridCol w:w="1156"/>
        <w:gridCol w:w="1153"/>
      </w:tblGrid>
      <w:tr w:rsidR="009A3541" w:rsidRPr="009A3541" w14:paraId="56ADF273" w14:textId="77777777" w:rsidTr="3C356EFA">
        <w:trPr>
          <w:trHeight w:val="88"/>
        </w:trPr>
        <w:tc>
          <w:tcPr>
            <w:tcW w:w="1433" w:type="pct"/>
            <w:tcBorders>
              <w:top w:val="single" w:sz="8" w:space="0" w:color="000000" w:themeColor="text1"/>
              <w:left w:val="nil"/>
              <w:bottom w:val="nil"/>
              <w:right w:val="nil"/>
            </w:tcBorders>
            <w:shd w:val="clear" w:color="auto" w:fill="auto"/>
            <w:tcMar>
              <w:top w:w="72" w:type="dxa"/>
              <w:left w:w="144" w:type="dxa"/>
              <w:bottom w:w="72" w:type="dxa"/>
              <w:right w:w="144" w:type="dxa"/>
            </w:tcMar>
            <w:vAlign w:val="center"/>
            <w:hideMark/>
          </w:tcPr>
          <w:p w14:paraId="4FD9CDE6" w14:textId="77777777" w:rsidR="009600FD" w:rsidRPr="009A3541" w:rsidRDefault="009600FD" w:rsidP="009600FD">
            <w:pPr>
              <w:jc w:val="center"/>
              <w:rPr>
                <w:rFonts w:eastAsiaTheme="minorHAnsi"/>
                <w:b/>
                <w:bCs/>
                <w:color w:val="000000" w:themeColor="text1"/>
                <w:sz w:val="16"/>
                <w:szCs w:val="16"/>
              </w:rPr>
            </w:pPr>
          </w:p>
        </w:tc>
        <w:tc>
          <w:tcPr>
            <w:tcW w:w="446" w:type="pct"/>
            <w:tcBorders>
              <w:top w:val="single" w:sz="8" w:space="0" w:color="000000" w:themeColor="text1"/>
              <w:left w:val="nil"/>
              <w:right w:val="nil"/>
            </w:tcBorders>
            <w:shd w:val="clear" w:color="auto" w:fill="auto"/>
            <w:tcMar>
              <w:top w:w="72" w:type="dxa"/>
              <w:left w:w="144" w:type="dxa"/>
              <w:bottom w:w="72" w:type="dxa"/>
              <w:right w:w="144" w:type="dxa"/>
            </w:tcMar>
            <w:vAlign w:val="center"/>
            <w:hideMark/>
          </w:tcPr>
          <w:p w14:paraId="71BCE01F" w14:textId="77777777" w:rsidR="009600FD" w:rsidRPr="009A3541" w:rsidRDefault="009600FD" w:rsidP="009600FD">
            <w:pPr>
              <w:jc w:val="center"/>
              <w:rPr>
                <w:rFonts w:eastAsiaTheme="minorHAnsi"/>
                <w:b/>
                <w:bCs/>
                <w:color w:val="000000" w:themeColor="text1"/>
                <w:sz w:val="16"/>
                <w:szCs w:val="16"/>
              </w:rPr>
            </w:pPr>
          </w:p>
        </w:tc>
        <w:tc>
          <w:tcPr>
            <w:tcW w:w="2676" w:type="pct"/>
            <w:gridSpan w:val="6"/>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75EEF0DB" w14:textId="1A8C1D33" w:rsidR="009600FD" w:rsidRPr="009A3541" w:rsidRDefault="009600FD" w:rsidP="3C356EFA">
            <w:pPr>
              <w:jc w:val="center"/>
              <w:rPr>
                <w:rFonts w:eastAsiaTheme="minorEastAsia"/>
                <w:b/>
                <w:bCs/>
                <w:color w:val="000000" w:themeColor="text1"/>
                <w:sz w:val="16"/>
                <w:szCs w:val="16"/>
              </w:rPr>
            </w:pPr>
            <w:r w:rsidRPr="009A3541">
              <w:rPr>
                <w:rFonts w:eastAsiaTheme="minorEastAsia"/>
                <w:b/>
                <w:bCs/>
                <w:color w:val="000000" w:themeColor="text1"/>
                <w:sz w:val="16"/>
                <w:szCs w:val="16"/>
              </w:rPr>
              <w:t xml:space="preserve">Double-blind, </w:t>
            </w:r>
            <w:r w:rsidR="2253DBBF" w:rsidRPr="009A3541">
              <w:rPr>
                <w:rFonts w:eastAsiaTheme="minorEastAsia"/>
                <w:b/>
                <w:bCs/>
                <w:color w:val="000000" w:themeColor="text1"/>
                <w:sz w:val="16"/>
                <w:szCs w:val="16"/>
              </w:rPr>
              <w:t>SAD HV</w:t>
            </w:r>
            <w:r w:rsidRPr="009A3541">
              <w:rPr>
                <w:rFonts w:eastAsiaTheme="minorEastAsia"/>
                <w:b/>
                <w:bCs/>
                <w:color w:val="000000" w:themeColor="text1"/>
                <w:sz w:val="16"/>
                <w:szCs w:val="16"/>
              </w:rPr>
              <w:t>s</w:t>
            </w:r>
          </w:p>
        </w:tc>
        <w:tc>
          <w:tcPr>
            <w:tcW w:w="445" w:type="pct"/>
            <w:vMerge w:val="restart"/>
            <w:tcBorders>
              <w:top w:val="single" w:sz="8" w:space="0" w:color="000000" w:themeColor="text1"/>
              <w:left w:val="nil"/>
              <w:right w:val="nil"/>
            </w:tcBorders>
            <w:shd w:val="clear" w:color="auto" w:fill="auto"/>
            <w:tcMar>
              <w:top w:w="72" w:type="dxa"/>
              <w:left w:w="144" w:type="dxa"/>
              <w:bottom w:w="72" w:type="dxa"/>
              <w:right w:w="144" w:type="dxa"/>
            </w:tcMar>
            <w:vAlign w:val="center"/>
            <w:hideMark/>
          </w:tcPr>
          <w:p w14:paraId="6A9AFB77" w14:textId="77777777" w:rsidR="009600FD" w:rsidRPr="009A3541" w:rsidRDefault="009600FD" w:rsidP="009600FD">
            <w:pPr>
              <w:jc w:val="center"/>
              <w:rPr>
                <w:rFonts w:eastAsiaTheme="minorHAnsi"/>
                <w:b/>
                <w:bCs/>
                <w:color w:val="000000" w:themeColor="text1"/>
                <w:sz w:val="16"/>
                <w:szCs w:val="16"/>
              </w:rPr>
            </w:pPr>
            <w:r w:rsidRPr="009A3541">
              <w:rPr>
                <w:rFonts w:eastAsiaTheme="minorHAnsi"/>
                <w:b/>
                <w:bCs/>
                <w:color w:val="000000" w:themeColor="text1"/>
                <w:sz w:val="16"/>
                <w:szCs w:val="16"/>
              </w:rPr>
              <w:t>Open-label</w:t>
            </w:r>
          </w:p>
        </w:tc>
      </w:tr>
      <w:tr w:rsidR="009A3541" w:rsidRPr="009A3541" w14:paraId="64A28204" w14:textId="77777777" w:rsidTr="3C356EFA">
        <w:trPr>
          <w:trHeight w:val="20"/>
        </w:trPr>
        <w:tc>
          <w:tcPr>
            <w:tcW w:w="1433" w:type="pct"/>
            <w:tcBorders>
              <w:top w:val="nil"/>
              <w:left w:val="nil"/>
              <w:bottom w:val="nil"/>
              <w:right w:val="nil"/>
            </w:tcBorders>
            <w:shd w:val="clear" w:color="auto" w:fill="auto"/>
            <w:tcMar>
              <w:top w:w="72" w:type="dxa"/>
              <w:left w:w="144" w:type="dxa"/>
              <w:bottom w:w="72" w:type="dxa"/>
              <w:right w:w="144" w:type="dxa"/>
            </w:tcMar>
            <w:vAlign w:val="center"/>
            <w:hideMark/>
          </w:tcPr>
          <w:p w14:paraId="6A3B0708" w14:textId="77777777" w:rsidR="009600FD" w:rsidRPr="009A3541" w:rsidRDefault="009600FD" w:rsidP="009600FD">
            <w:pPr>
              <w:jc w:val="center"/>
              <w:rPr>
                <w:rFonts w:eastAsiaTheme="minorHAnsi"/>
                <w:b/>
                <w:bCs/>
                <w:color w:val="000000" w:themeColor="text1"/>
                <w:sz w:val="16"/>
                <w:szCs w:val="16"/>
              </w:rPr>
            </w:pPr>
          </w:p>
        </w:tc>
        <w:tc>
          <w:tcPr>
            <w:tcW w:w="446" w:type="pct"/>
            <w:tcBorders>
              <w:left w:val="nil"/>
              <w:right w:val="nil"/>
            </w:tcBorders>
            <w:shd w:val="clear" w:color="auto" w:fill="auto"/>
            <w:vAlign w:val="center"/>
            <w:hideMark/>
          </w:tcPr>
          <w:p w14:paraId="7589B544" w14:textId="77777777" w:rsidR="009600FD" w:rsidRPr="009A3541" w:rsidRDefault="009600FD" w:rsidP="009600FD">
            <w:pPr>
              <w:jc w:val="center"/>
              <w:rPr>
                <w:rFonts w:eastAsiaTheme="minorHAnsi"/>
                <w:b/>
                <w:bCs/>
                <w:color w:val="000000" w:themeColor="text1"/>
                <w:sz w:val="16"/>
                <w:szCs w:val="16"/>
              </w:rPr>
            </w:pPr>
          </w:p>
        </w:tc>
        <w:tc>
          <w:tcPr>
            <w:tcW w:w="446" w:type="pct"/>
            <w:tcBorders>
              <w:top w:val="single" w:sz="8" w:space="0" w:color="000000" w:themeColor="text1"/>
              <w:left w:val="nil"/>
              <w:bottom w:val="nil"/>
              <w:right w:val="nil"/>
            </w:tcBorders>
            <w:shd w:val="clear" w:color="auto" w:fill="auto"/>
            <w:tcMar>
              <w:top w:w="72" w:type="dxa"/>
              <w:left w:w="144" w:type="dxa"/>
              <w:bottom w:w="72" w:type="dxa"/>
              <w:right w:w="144" w:type="dxa"/>
            </w:tcMar>
            <w:vAlign w:val="center"/>
            <w:hideMark/>
          </w:tcPr>
          <w:p w14:paraId="3EFBD91B" w14:textId="77777777" w:rsidR="009600FD" w:rsidRPr="009A3541" w:rsidRDefault="009600FD" w:rsidP="009600FD">
            <w:pPr>
              <w:jc w:val="center"/>
              <w:rPr>
                <w:rFonts w:eastAsiaTheme="minorHAnsi"/>
                <w:b/>
                <w:bCs/>
                <w:color w:val="000000" w:themeColor="text1"/>
                <w:sz w:val="16"/>
                <w:szCs w:val="16"/>
              </w:rPr>
            </w:pPr>
          </w:p>
        </w:tc>
        <w:tc>
          <w:tcPr>
            <w:tcW w:w="2230" w:type="pct"/>
            <w:gridSpan w:val="5"/>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5EC4ADC2" w14:textId="77777777" w:rsidR="009600FD" w:rsidRPr="009A3541" w:rsidRDefault="009600FD" w:rsidP="009600FD">
            <w:pPr>
              <w:jc w:val="center"/>
              <w:rPr>
                <w:rFonts w:eastAsiaTheme="minorHAnsi"/>
                <w:b/>
                <w:bCs/>
                <w:color w:val="000000" w:themeColor="text1"/>
                <w:sz w:val="16"/>
                <w:szCs w:val="16"/>
              </w:rPr>
            </w:pPr>
            <w:r w:rsidRPr="009A3541">
              <w:rPr>
                <w:rFonts w:eastAsiaTheme="minorHAnsi"/>
                <w:b/>
                <w:bCs/>
                <w:color w:val="000000" w:themeColor="text1"/>
                <w:sz w:val="16"/>
                <w:szCs w:val="16"/>
              </w:rPr>
              <w:t>Latozinemab dose level</w:t>
            </w:r>
          </w:p>
        </w:tc>
        <w:tc>
          <w:tcPr>
            <w:tcW w:w="445" w:type="pct"/>
            <w:vMerge/>
            <w:tcMar>
              <w:top w:w="72" w:type="dxa"/>
              <w:left w:w="144" w:type="dxa"/>
              <w:bottom w:w="72" w:type="dxa"/>
              <w:right w:w="144" w:type="dxa"/>
            </w:tcMar>
            <w:vAlign w:val="center"/>
            <w:hideMark/>
          </w:tcPr>
          <w:p w14:paraId="3A4ADA39" w14:textId="77777777" w:rsidR="009600FD" w:rsidRPr="009A3541" w:rsidRDefault="009600FD" w:rsidP="009600FD">
            <w:pPr>
              <w:jc w:val="center"/>
              <w:rPr>
                <w:rFonts w:eastAsiaTheme="minorHAnsi"/>
                <w:b/>
                <w:bCs/>
                <w:color w:val="000000" w:themeColor="text1"/>
                <w:sz w:val="16"/>
                <w:szCs w:val="16"/>
              </w:rPr>
            </w:pPr>
          </w:p>
        </w:tc>
      </w:tr>
      <w:tr w:rsidR="009A3541" w:rsidRPr="009A3541" w14:paraId="30010E04" w14:textId="77777777" w:rsidTr="3C356EFA">
        <w:trPr>
          <w:trHeight w:val="115"/>
        </w:trPr>
        <w:tc>
          <w:tcPr>
            <w:tcW w:w="1433" w:type="pct"/>
            <w:tcBorders>
              <w:top w:val="nil"/>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4962ADF7" w14:textId="77777777" w:rsidR="009600FD" w:rsidRPr="009A3541" w:rsidRDefault="009600FD" w:rsidP="009600FD">
            <w:pPr>
              <w:jc w:val="center"/>
              <w:rPr>
                <w:rFonts w:eastAsiaTheme="minorHAnsi"/>
                <w:b/>
                <w:bCs/>
                <w:color w:val="000000" w:themeColor="text1"/>
                <w:sz w:val="16"/>
                <w:szCs w:val="16"/>
              </w:rPr>
            </w:pPr>
          </w:p>
        </w:tc>
        <w:tc>
          <w:tcPr>
            <w:tcW w:w="446" w:type="pct"/>
            <w:tcBorders>
              <w:left w:val="nil"/>
              <w:bottom w:val="single" w:sz="8" w:space="0" w:color="000000" w:themeColor="text1"/>
              <w:right w:val="nil"/>
            </w:tcBorders>
            <w:shd w:val="clear" w:color="auto" w:fill="auto"/>
            <w:vAlign w:val="center"/>
            <w:hideMark/>
          </w:tcPr>
          <w:p w14:paraId="69B8C6C0" w14:textId="77777777" w:rsidR="009600FD" w:rsidRPr="009A3541" w:rsidRDefault="009600FD" w:rsidP="009600FD">
            <w:pPr>
              <w:jc w:val="center"/>
              <w:rPr>
                <w:rFonts w:eastAsiaTheme="minorHAnsi"/>
                <w:b/>
                <w:bCs/>
                <w:color w:val="000000" w:themeColor="text1"/>
                <w:sz w:val="16"/>
                <w:szCs w:val="16"/>
              </w:rPr>
            </w:pPr>
            <w:r w:rsidRPr="009A3541">
              <w:rPr>
                <w:rFonts w:eastAsiaTheme="minorHAnsi"/>
                <w:b/>
                <w:bCs/>
                <w:color w:val="000000" w:themeColor="text1"/>
                <w:sz w:val="16"/>
                <w:szCs w:val="16"/>
              </w:rPr>
              <w:t>Total</w:t>
            </w:r>
          </w:p>
          <w:p w14:paraId="70ADB4C6" w14:textId="77777777" w:rsidR="009600FD" w:rsidRPr="009A3541" w:rsidRDefault="009600FD" w:rsidP="009600FD">
            <w:pPr>
              <w:jc w:val="center"/>
              <w:rPr>
                <w:rFonts w:eastAsiaTheme="minorHAnsi"/>
                <w:b/>
                <w:bCs/>
                <w:color w:val="000000" w:themeColor="text1"/>
                <w:sz w:val="16"/>
                <w:szCs w:val="16"/>
              </w:rPr>
            </w:pPr>
            <w:r w:rsidRPr="009A3541">
              <w:rPr>
                <w:rFonts w:eastAsiaTheme="minorHAnsi"/>
                <w:b/>
                <w:bCs/>
                <w:color w:val="000000" w:themeColor="text1"/>
                <w:sz w:val="16"/>
                <w:szCs w:val="16"/>
              </w:rPr>
              <w:t>(N = 56)</w:t>
            </w:r>
          </w:p>
        </w:tc>
        <w:tc>
          <w:tcPr>
            <w:tcW w:w="446" w:type="pct"/>
            <w:tcBorders>
              <w:top w:val="nil"/>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52FD07E4" w14:textId="77777777" w:rsidR="009600FD" w:rsidRPr="009A3541" w:rsidRDefault="009600FD" w:rsidP="009600FD">
            <w:pPr>
              <w:jc w:val="center"/>
              <w:rPr>
                <w:rFonts w:eastAsiaTheme="minorHAnsi"/>
                <w:b/>
                <w:bCs/>
                <w:color w:val="000000" w:themeColor="text1"/>
                <w:sz w:val="16"/>
                <w:szCs w:val="16"/>
              </w:rPr>
            </w:pPr>
            <w:r w:rsidRPr="009A3541">
              <w:rPr>
                <w:rFonts w:eastAsiaTheme="minorHAnsi"/>
                <w:b/>
                <w:bCs/>
                <w:color w:val="000000" w:themeColor="text1"/>
                <w:sz w:val="16"/>
                <w:szCs w:val="16"/>
              </w:rPr>
              <w:t>Pooled placebo</w:t>
            </w:r>
          </w:p>
          <w:p w14:paraId="50248853" w14:textId="77777777" w:rsidR="009600FD" w:rsidRPr="009A3541" w:rsidRDefault="009600FD" w:rsidP="009600FD">
            <w:pPr>
              <w:jc w:val="center"/>
              <w:rPr>
                <w:rFonts w:eastAsiaTheme="minorHAnsi"/>
                <w:b/>
                <w:bCs/>
                <w:color w:val="000000" w:themeColor="text1"/>
                <w:sz w:val="16"/>
                <w:szCs w:val="16"/>
              </w:rPr>
            </w:pPr>
            <w:r w:rsidRPr="009A3541">
              <w:rPr>
                <w:rFonts w:eastAsiaTheme="minorHAnsi"/>
                <w:b/>
                <w:bCs/>
                <w:color w:val="000000" w:themeColor="text1"/>
                <w:sz w:val="16"/>
                <w:szCs w:val="16"/>
              </w:rPr>
              <w:t>(n = 12)</w:t>
            </w:r>
          </w:p>
        </w:tc>
        <w:tc>
          <w:tcPr>
            <w:tcW w:w="446" w:type="pct"/>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248EB178" w14:textId="77777777" w:rsidR="009600FD" w:rsidRPr="009A3541" w:rsidRDefault="009600FD" w:rsidP="009600FD">
            <w:pPr>
              <w:jc w:val="center"/>
              <w:rPr>
                <w:rFonts w:eastAsiaTheme="minorHAnsi"/>
                <w:b/>
                <w:bCs/>
                <w:color w:val="000000" w:themeColor="text1"/>
                <w:sz w:val="16"/>
                <w:szCs w:val="16"/>
              </w:rPr>
            </w:pPr>
            <w:r w:rsidRPr="009A3541">
              <w:rPr>
                <w:rFonts w:eastAsiaTheme="minorHAnsi"/>
                <w:b/>
                <w:bCs/>
                <w:color w:val="000000" w:themeColor="text1"/>
                <w:sz w:val="16"/>
                <w:szCs w:val="16"/>
              </w:rPr>
              <w:t>2 mg/kg</w:t>
            </w:r>
          </w:p>
          <w:p w14:paraId="113B0FDB" w14:textId="77777777" w:rsidR="009600FD" w:rsidRPr="009A3541" w:rsidRDefault="009600FD" w:rsidP="009600FD">
            <w:pPr>
              <w:jc w:val="center"/>
              <w:rPr>
                <w:rFonts w:eastAsiaTheme="minorHAnsi"/>
                <w:b/>
                <w:bCs/>
                <w:color w:val="000000" w:themeColor="text1"/>
                <w:sz w:val="16"/>
                <w:szCs w:val="16"/>
              </w:rPr>
            </w:pPr>
            <w:r w:rsidRPr="009A3541">
              <w:rPr>
                <w:rFonts w:eastAsiaTheme="minorHAnsi"/>
                <w:b/>
                <w:bCs/>
                <w:color w:val="000000" w:themeColor="text1"/>
                <w:sz w:val="16"/>
                <w:szCs w:val="16"/>
              </w:rPr>
              <w:t>(n = 7)</w:t>
            </w:r>
          </w:p>
        </w:tc>
        <w:tc>
          <w:tcPr>
            <w:tcW w:w="446" w:type="pct"/>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21DBEE12" w14:textId="77777777" w:rsidR="009600FD" w:rsidRPr="009A3541" w:rsidRDefault="009600FD" w:rsidP="009600FD">
            <w:pPr>
              <w:jc w:val="center"/>
              <w:rPr>
                <w:rFonts w:eastAsiaTheme="minorHAnsi"/>
                <w:b/>
                <w:bCs/>
                <w:color w:val="000000" w:themeColor="text1"/>
                <w:sz w:val="16"/>
                <w:szCs w:val="16"/>
              </w:rPr>
            </w:pPr>
            <w:r w:rsidRPr="009A3541">
              <w:rPr>
                <w:rFonts w:eastAsiaTheme="minorHAnsi"/>
                <w:b/>
                <w:bCs/>
                <w:color w:val="000000" w:themeColor="text1"/>
                <w:sz w:val="16"/>
                <w:szCs w:val="16"/>
              </w:rPr>
              <w:t>6 mg/kg</w:t>
            </w:r>
          </w:p>
          <w:p w14:paraId="0D48F425" w14:textId="77777777" w:rsidR="009600FD" w:rsidRPr="009A3541" w:rsidRDefault="009600FD" w:rsidP="009600FD">
            <w:pPr>
              <w:jc w:val="center"/>
              <w:rPr>
                <w:rFonts w:eastAsiaTheme="minorHAnsi"/>
                <w:b/>
                <w:bCs/>
                <w:color w:val="000000" w:themeColor="text1"/>
                <w:sz w:val="16"/>
                <w:szCs w:val="16"/>
              </w:rPr>
            </w:pPr>
            <w:r w:rsidRPr="009A3541">
              <w:rPr>
                <w:rFonts w:eastAsiaTheme="minorHAnsi"/>
                <w:b/>
                <w:bCs/>
                <w:color w:val="000000" w:themeColor="text1"/>
                <w:sz w:val="16"/>
                <w:szCs w:val="16"/>
              </w:rPr>
              <w:t>(n = 6)</w:t>
            </w:r>
          </w:p>
        </w:tc>
        <w:tc>
          <w:tcPr>
            <w:tcW w:w="446" w:type="pct"/>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42CAED7B" w14:textId="77777777" w:rsidR="009600FD" w:rsidRPr="009A3541" w:rsidRDefault="009600FD" w:rsidP="009600FD">
            <w:pPr>
              <w:jc w:val="center"/>
              <w:rPr>
                <w:rFonts w:eastAsiaTheme="minorHAnsi"/>
                <w:b/>
                <w:bCs/>
                <w:color w:val="000000" w:themeColor="text1"/>
                <w:sz w:val="16"/>
                <w:szCs w:val="16"/>
              </w:rPr>
            </w:pPr>
            <w:r w:rsidRPr="009A3541">
              <w:rPr>
                <w:rFonts w:eastAsiaTheme="minorHAnsi"/>
                <w:b/>
                <w:bCs/>
                <w:color w:val="000000" w:themeColor="text1"/>
                <w:sz w:val="16"/>
                <w:szCs w:val="16"/>
              </w:rPr>
              <w:t>15 mg/kg</w:t>
            </w:r>
          </w:p>
          <w:p w14:paraId="7E0570CE" w14:textId="77777777" w:rsidR="009600FD" w:rsidRPr="009A3541" w:rsidRDefault="009600FD" w:rsidP="009600FD">
            <w:pPr>
              <w:jc w:val="center"/>
              <w:rPr>
                <w:rFonts w:eastAsiaTheme="minorHAnsi"/>
                <w:b/>
                <w:bCs/>
                <w:color w:val="000000" w:themeColor="text1"/>
                <w:sz w:val="16"/>
                <w:szCs w:val="16"/>
              </w:rPr>
            </w:pPr>
            <w:r w:rsidRPr="009A3541">
              <w:rPr>
                <w:rFonts w:eastAsiaTheme="minorHAnsi"/>
                <w:b/>
                <w:bCs/>
                <w:color w:val="000000" w:themeColor="text1"/>
                <w:sz w:val="16"/>
                <w:szCs w:val="16"/>
              </w:rPr>
              <w:t>(n = 6)</w:t>
            </w:r>
          </w:p>
        </w:tc>
        <w:tc>
          <w:tcPr>
            <w:tcW w:w="446" w:type="pct"/>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31C588F8" w14:textId="77777777" w:rsidR="009600FD" w:rsidRPr="009A3541" w:rsidRDefault="009600FD" w:rsidP="009600FD">
            <w:pPr>
              <w:jc w:val="center"/>
              <w:rPr>
                <w:rFonts w:eastAsiaTheme="minorHAnsi"/>
                <w:b/>
                <w:bCs/>
                <w:color w:val="000000" w:themeColor="text1"/>
                <w:sz w:val="16"/>
                <w:szCs w:val="16"/>
              </w:rPr>
            </w:pPr>
            <w:r w:rsidRPr="009A3541">
              <w:rPr>
                <w:rFonts w:eastAsiaTheme="minorHAnsi"/>
                <w:b/>
                <w:bCs/>
                <w:color w:val="000000" w:themeColor="text1"/>
                <w:sz w:val="16"/>
                <w:szCs w:val="16"/>
              </w:rPr>
              <w:t>30 mg/kg</w:t>
            </w:r>
          </w:p>
          <w:p w14:paraId="02246EEF" w14:textId="77777777" w:rsidR="009600FD" w:rsidRPr="009A3541" w:rsidRDefault="009600FD" w:rsidP="009600FD">
            <w:pPr>
              <w:jc w:val="center"/>
              <w:rPr>
                <w:rFonts w:eastAsiaTheme="minorHAnsi"/>
                <w:b/>
                <w:bCs/>
                <w:color w:val="000000" w:themeColor="text1"/>
                <w:sz w:val="16"/>
                <w:szCs w:val="16"/>
              </w:rPr>
            </w:pPr>
            <w:r w:rsidRPr="009A3541">
              <w:rPr>
                <w:rFonts w:eastAsiaTheme="minorHAnsi"/>
                <w:b/>
                <w:bCs/>
                <w:color w:val="000000" w:themeColor="text1"/>
                <w:sz w:val="16"/>
                <w:szCs w:val="16"/>
              </w:rPr>
              <w:t xml:space="preserve">(n = 6) </w:t>
            </w:r>
          </w:p>
        </w:tc>
        <w:tc>
          <w:tcPr>
            <w:tcW w:w="446" w:type="pct"/>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4AC07C53" w14:textId="77777777" w:rsidR="009600FD" w:rsidRPr="009A3541" w:rsidRDefault="009600FD" w:rsidP="009600FD">
            <w:pPr>
              <w:jc w:val="center"/>
              <w:rPr>
                <w:rFonts w:eastAsiaTheme="minorHAnsi"/>
                <w:b/>
                <w:bCs/>
                <w:color w:val="000000" w:themeColor="text1"/>
                <w:sz w:val="16"/>
                <w:szCs w:val="16"/>
              </w:rPr>
            </w:pPr>
            <w:r w:rsidRPr="009A3541">
              <w:rPr>
                <w:rFonts w:eastAsiaTheme="minorHAnsi"/>
                <w:b/>
                <w:bCs/>
                <w:color w:val="000000" w:themeColor="text1"/>
                <w:sz w:val="16"/>
                <w:szCs w:val="16"/>
              </w:rPr>
              <w:t>60 mg/kg</w:t>
            </w:r>
          </w:p>
          <w:p w14:paraId="556E4A27" w14:textId="77777777" w:rsidR="009600FD" w:rsidRPr="009A3541" w:rsidRDefault="009600FD" w:rsidP="009600FD">
            <w:pPr>
              <w:jc w:val="center"/>
              <w:rPr>
                <w:rFonts w:eastAsiaTheme="minorHAnsi"/>
                <w:b/>
                <w:bCs/>
                <w:color w:val="000000" w:themeColor="text1"/>
                <w:sz w:val="16"/>
                <w:szCs w:val="16"/>
              </w:rPr>
            </w:pPr>
            <w:r w:rsidRPr="009A3541">
              <w:rPr>
                <w:rFonts w:eastAsiaTheme="minorHAnsi"/>
                <w:b/>
                <w:bCs/>
                <w:color w:val="000000" w:themeColor="text1"/>
                <w:sz w:val="16"/>
                <w:szCs w:val="16"/>
              </w:rPr>
              <w:t>(n = 13)</w:t>
            </w:r>
          </w:p>
        </w:tc>
        <w:tc>
          <w:tcPr>
            <w:tcW w:w="445" w:type="pct"/>
            <w:tcBorders>
              <w:top w:val="nil"/>
              <w:left w:val="nil"/>
              <w:bottom w:val="single" w:sz="8" w:space="0" w:color="000000" w:themeColor="text1"/>
              <w:right w:val="nil"/>
            </w:tcBorders>
            <w:shd w:val="clear" w:color="auto" w:fill="auto"/>
            <w:vAlign w:val="center"/>
            <w:hideMark/>
          </w:tcPr>
          <w:p w14:paraId="031FAE63" w14:textId="77777777" w:rsidR="009600FD" w:rsidRPr="009A3541" w:rsidRDefault="009600FD" w:rsidP="009600FD">
            <w:pPr>
              <w:jc w:val="center"/>
              <w:rPr>
                <w:rFonts w:eastAsiaTheme="minorHAnsi"/>
                <w:b/>
                <w:bCs/>
                <w:color w:val="000000" w:themeColor="text1"/>
                <w:sz w:val="16"/>
                <w:szCs w:val="16"/>
              </w:rPr>
            </w:pPr>
            <w:r w:rsidRPr="009A3541">
              <w:rPr>
                <w:rFonts w:eastAsiaTheme="minorHAnsi"/>
                <w:b/>
                <w:bCs/>
                <w:color w:val="000000" w:themeColor="text1"/>
                <w:sz w:val="16"/>
                <w:szCs w:val="16"/>
              </w:rPr>
              <w:t>aFTD-</w:t>
            </w:r>
            <w:r w:rsidRPr="009A3541">
              <w:rPr>
                <w:rFonts w:eastAsiaTheme="minorHAnsi"/>
                <w:b/>
                <w:bCs/>
                <w:i/>
                <w:iCs/>
                <w:color w:val="000000" w:themeColor="text1"/>
                <w:sz w:val="16"/>
                <w:szCs w:val="16"/>
              </w:rPr>
              <w:t>GRN</w:t>
            </w:r>
          </w:p>
          <w:p w14:paraId="7171B4DF" w14:textId="77777777" w:rsidR="009600FD" w:rsidRPr="009A3541" w:rsidRDefault="009600FD" w:rsidP="009600FD">
            <w:pPr>
              <w:jc w:val="center"/>
              <w:rPr>
                <w:rFonts w:eastAsiaTheme="minorHAnsi"/>
                <w:b/>
                <w:bCs/>
                <w:color w:val="000000" w:themeColor="text1"/>
                <w:sz w:val="16"/>
                <w:szCs w:val="16"/>
              </w:rPr>
            </w:pPr>
            <w:r w:rsidRPr="009A3541">
              <w:rPr>
                <w:rFonts w:eastAsiaTheme="minorHAnsi"/>
                <w:b/>
                <w:bCs/>
                <w:color w:val="000000" w:themeColor="text1"/>
                <w:sz w:val="16"/>
                <w:szCs w:val="16"/>
              </w:rPr>
              <w:t>60 mg/kg</w:t>
            </w:r>
          </w:p>
          <w:p w14:paraId="3234D5F6" w14:textId="77777777" w:rsidR="009600FD" w:rsidRPr="009A3541" w:rsidRDefault="009600FD" w:rsidP="009600FD">
            <w:pPr>
              <w:jc w:val="center"/>
              <w:rPr>
                <w:rFonts w:eastAsiaTheme="minorHAnsi"/>
                <w:b/>
                <w:bCs/>
                <w:color w:val="000000" w:themeColor="text1"/>
                <w:sz w:val="16"/>
                <w:szCs w:val="16"/>
              </w:rPr>
            </w:pPr>
            <w:r w:rsidRPr="009A3541">
              <w:rPr>
                <w:rFonts w:eastAsiaTheme="minorHAnsi"/>
                <w:b/>
                <w:bCs/>
                <w:color w:val="000000" w:themeColor="text1"/>
                <w:sz w:val="16"/>
                <w:szCs w:val="16"/>
              </w:rPr>
              <w:t>(n = 6)</w:t>
            </w:r>
            <w:r w:rsidRPr="009A3541">
              <w:rPr>
                <w:rFonts w:ascii="Times New Roman Bold" w:eastAsiaTheme="minorHAnsi" w:hAnsi="Times New Roman Bold"/>
                <w:b/>
                <w:bCs/>
                <w:color w:val="000000" w:themeColor="text1"/>
                <w:sz w:val="16"/>
                <w:szCs w:val="16"/>
                <w:vertAlign w:val="superscript"/>
              </w:rPr>
              <w:t>a</w:t>
            </w:r>
          </w:p>
        </w:tc>
      </w:tr>
      <w:tr w:rsidR="009A3541" w:rsidRPr="009A3541" w14:paraId="3943956C" w14:textId="77777777" w:rsidTr="3C356EFA">
        <w:trPr>
          <w:trHeight w:val="565"/>
        </w:trPr>
        <w:tc>
          <w:tcPr>
            <w:tcW w:w="1433" w:type="pct"/>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33838C84" w14:textId="77777777" w:rsidR="009600FD" w:rsidRPr="009A3541" w:rsidRDefault="009600FD" w:rsidP="009600FD">
            <w:pPr>
              <w:rPr>
                <w:rFonts w:eastAsiaTheme="minorHAnsi"/>
                <w:b/>
                <w:bCs/>
                <w:color w:val="000000" w:themeColor="text1"/>
                <w:sz w:val="16"/>
                <w:szCs w:val="16"/>
              </w:rPr>
            </w:pPr>
            <w:r w:rsidRPr="009A3541">
              <w:rPr>
                <w:rFonts w:eastAsiaTheme="minorHAnsi"/>
                <w:b/>
                <w:bCs/>
                <w:color w:val="000000" w:themeColor="text1"/>
                <w:sz w:val="16"/>
                <w:szCs w:val="16"/>
              </w:rPr>
              <w:t>Total number of participants, n (%)</w:t>
            </w:r>
          </w:p>
          <w:p w14:paraId="58B26E5B" w14:textId="77777777" w:rsidR="009600FD" w:rsidRPr="009A3541" w:rsidRDefault="009600FD" w:rsidP="009600FD">
            <w:pPr>
              <w:rPr>
                <w:rFonts w:eastAsiaTheme="minorHAnsi"/>
                <w:b/>
                <w:bCs/>
                <w:color w:val="000000" w:themeColor="text1"/>
                <w:sz w:val="16"/>
                <w:szCs w:val="16"/>
              </w:rPr>
            </w:pPr>
            <w:r w:rsidRPr="009A3541">
              <w:rPr>
                <w:rFonts w:eastAsiaTheme="minorHAnsi"/>
                <w:b/>
                <w:bCs/>
                <w:color w:val="000000" w:themeColor="text1"/>
                <w:sz w:val="16"/>
                <w:szCs w:val="16"/>
              </w:rPr>
              <w:t>Completed study drug</w:t>
            </w:r>
          </w:p>
          <w:p w14:paraId="5040810F" w14:textId="77777777" w:rsidR="009600FD" w:rsidRPr="009A3541" w:rsidRDefault="009600FD" w:rsidP="009600FD">
            <w:pPr>
              <w:rPr>
                <w:rFonts w:eastAsiaTheme="minorHAnsi"/>
                <w:b/>
                <w:bCs/>
                <w:color w:val="000000" w:themeColor="text1"/>
                <w:sz w:val="16"/>
                <w:szCs w:val="16"/>
              </w:rPr>
            </w:pPr>
            <w:r w:rsidRPr="009A3541">
              <w:rPr>
                <w:rFonts w:eastAsiaTheme="minorHAnsi"/>
                <w:b/>
                <w:bCs/>
                <w:color w:val="000000" w:themeColor="text1"/>
                <w:sz w:val="16"/>
                <w:szCs w:val="16"/>
              </w:rPr>
              <w:t>Discontinued study drug</w:t>
            </w:r>
          </w:p>
          <w:p w14:paraId="55A3FAC8" w14:textId="77777777" w:rsidR="009600FD" w:rsidRPr="009A3541" w:rsidRDefault="009600FD" w:rsidP="009600FD">
            <w:pPr>
              <w:rPr>
                <w:rFonts w:eastAsiaTheme="minorHAnsi"/>
                <w:b/>
                <w:bCs/>
                <w:color w:val="000000" w:themeColor="text1"/>
                <w:sz w:val="16"/>
                <w:szCs w:val="16"/>
              </w:rPr>
            </w:pPr>
            <w:r w:rsidRPr="009A3541">
              <w:rPr>
                <w:rFonts w:eastAsiaTheme="minorHAnsi"/>
                <w:b/>
                <w:bCs/>
                <w:color w:val="000000" w:themeColor="text1"/>
                <w:sz w:val="16"/>
                <w:szCs w:val="16"/>
              </w:rPr>
              <w:t>Completed study</w:t>
            </w:r>
          </w:p>
          <w:p w14:paraId="0ED8BECC" w14:textId="77777777" w:rsidR="009600FD" w:rsidRPr="009A3541" w:rsidRDefault="009600FD" w:rsidP="009600FD">
            <w:pPr>
              <w:rPr>
                <w:rFonts w:eastAsiaTheme="minorHAnsi"/>
                <w:b/>
                <w:bCs/>
                <w:color w:val="000000" w:themeColor="text1"/>
                <w:sz w:val="16"/>
                <w:szCs w:val="16"/>
              </w:rPr>
            </w:pPr>
            <w:r w:rsidRPr="009A3541">
              <w:rPr>
                <w:rFonts w:eastAsiaTheme="minorHAnsi"/>
                <w:b/>
                <w:bCs/>
                <w:color w:val="000000" w:themeColor="text1"/>
                <w:sz w:val="16"/>
                <w:szCs w:val="16"/>
              </w:rPr>
              <w:t>Discontinued study</w:t>
            </w:r>
          </w:p>
        </w:tc>
        <w:tc>
          <w:tcPr>
            <w:tcW w:w="446" w:type="pct"/>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2C1C606B" w14:textId="77777777" w:rsidR="009600FD" w:rsidRPr="009A3541" w:rsidRDefault="009600FD" w:rsidP="009600FD">
            <w:pPr>
              <w:jc w:val="center"/>
              <w:rPr>
                <w:rFonts w:eastAsiaTheme="minorHAnsi"/>
                <w:color w:val="000000" w:themeColor="text1"/>
                <w:sz w:val="16"/>
                <w:szCs w:val="16"/>
              </w:rPr>
            </w:pPr>
          </w:p>
          <w:p w14:paraId="57ABA736"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56 (100.0)</w:t>
            </w:r>
          </w:p>
          <w:p w14:paraId="6F3AA140"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3748FDE6"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39 (69.6)</w:t>
            </w:r>
          </w:p>
          <w:p w14:paraId="06413EE5"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17 (30.4)</w:t>
            </w:r>
          </w:p>
        </w:tc>
        <w:tc>
          <w:tcPr>
            <w:tcW w:w="446" w:type="pct"/>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10167E9B" w14:textId="77777777" w:rsidR="009600FD" w:rsidRPr="009A3541" w:rsidRDefault="009600FD" w:rsidP="009600FD">
            <w:pPr>
              <w:jc w:val="center"/>
              <w:rPr>
                <w:rFonts w:eastAsiaTheme="minorHAnsi"/>
                <w:color w:val="000000" w:themeColor="text1"/>
                <w:sz w:val="16"/>
                <w:szCs w:val="16"/>
              </w:rPr>
            </w:pPr>
          </w:p>
          <w:p w14:paraId="4A03C89D"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12 (100.0)</w:t>
            </w:r>
          </w:p>
          <w:p w14:paraId="0E3413BE"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7EE6184B"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9 (75.0)</w:t>
            </w:r>
          </w:p>
          <w:p w14:paraId="5C3EDEE5"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3 (25.0)</w:t>
            </w:r>
          </w:p>
        </w:tc>
        <w:tc>
          <w:tcPr>
            <w:tcW w:w="446" w:type="pct"/>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72F9D586" w14:textId="77777777" w:rsidR="009600FD" w:rsidRPr="009A3541" w:rsidRDefault="009600FD" w:rsidP="009600FD">
            <w:pPr>
              <w:jc w:val="center"/>
              <w:rPr>
                <w:rFonts w:eastAsiaTheme="minorHAnsi"/>
                <w:color w:val="000000" w:themeColor="text1"/>
                <w:sz w:val="16"/>
                <w:szCs w:val="16"/>
              </w:rPr>
            </w:pPr>
          </w:p>
          <w:p w14:paraId="758169D1"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7 (100.0)</w:t>
            </w:r>
          </w:p>
          <w:p w14:paraId="00C565C0"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2FDD1CBD"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4 (57.1)</w:t>
            </w:r>
          </w:p>
          <w:p w14:paraId="50A45C05"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3 (42.9)</w:t>
            </w:r>
          </w:p>
        </w:tc>
        <w:tc>
          <w:tcPr>
            <w:tcW w:w="446" w:type="pct"/>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4C6B1D98" w14:textId="77777777" w:rsidR="009600FD" w:rsidRPr="009A3541" w:rsidRDefault="009600FD" w:rsidP="009600FD">
            <w:pPr>
              <w:jc w:val="center"/>
              <w:rPr>
                <w:rFonts w:eastAsiaTheme="minorHAnsi"/>
                <w:color w:val="000000" w:themeColor="text1"/>
                <w:sz w:val="16"/>
                <w:szCs w:val="16"/>
              </w:rPr>
            </w:pPr>
          </w:p>
          <w:p w14:paraId="445B366C"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6 (100.0)</w:t>
            </w:r>
          </w:p>
          <w:p w14:paraId="7A439DC7"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0F08E59D"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5 (83.3)</w:t>
            </w:r>
          </w:p>
          <w:p w14:paraId="635D777F"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1 (16.7)</w:t>
            </w:r>
          </w:p>
        </w:tc>
        <w:tc>
          <w:tcPr>
            <w:tcW w:w="446" w:type="pct"/>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13BE3D93" w14:textId="77777777" w:rsidR="009600FD" w:rsidRPr="009A3541" w:rsidRDefault="009600FD" w:rsidP="009600FD">
            <w:pPr>
              <w:jc w:val="center"/>
              <w:rPr>
                <w:rFonts w:eastAsiaTheme="minorHAnsi"/>
                <w:color w:val="000000" w:themeColor="text1"/>
                <w:sz w:val="16"/>
                <w:szCs w:val="16"/>
              </w:rPr>
            </w:pPr>
          </w:p>
          <w:p w14:paraId="044CDC3D"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6 (100.0)</w:t>
            </w:r>
          </w:p>
          <w:p w14:paraId="13A9CD9B"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744164AF"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6 (100.0)</w:t>
            </w:r>
          </w:p>
          <w:p w14:paraId="0BC08251"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tc>
        <w:tc>
          <w:tcPr>
            <w:tcW w:w="446" w:type="pct"/>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735410E6" w14:textId="77777777" w:rsidR="009600FD" w:rsidRPr="009A3541" w:rsidRDefault="009600FD" w:rsidP="009600FD">
            <w:pPr>
              <w:jc w:val="center"/>
              <w:rPr>
                <w:rFonts w:eastAsiaTheme="minorHAnsi"/>
                <w:color w:val="000000" w:themeColor="text1"/>
                <w:sz w:val="16"/>
                <w:szCs w:val="16"/>
              </w:rPr>
            </w:pPr>
          </w:p>
          <w:p w14:paraId="7B193F96"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6 (100.0)</w:t>
            </w:r>
          </w:p>
          <w:p w14:paraId="12A95D66"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0670C7EF"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5 (83.3)</w:t>
            </w:r>
          </w:p>
          <w:p w14:paraId="2FB2BFF1"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1 (16.7)</w:t>
            </w:r>
          </w:p>
        </w:tc>
        <w:tc>
          <w:tcPr>
            <w:tcW w:w="446" w:type="pct"/>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777A4927" w14:textId="77777777" w:rsidR="009600FD" w:rsidRPr="009A3541" w:rsidRDefault="009600FD" w:rsidP="009600FD">
            <w:pPr>
              <w:jc w:val="center"/>
              <w:rPr>
                <w:rFonts w:eastAsiaTheme="minorHAnsi"/>
                <w:color w:val="000000" w:themeColor="text1"/>
                <w:sz w:val="16"/>
                <w:szCs w:val="16"/>
              </w:rPr>
            </w:pPr>
          </w:p>
          <w:p w14:paraId="29555DBF"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13 (100.0)</w:t>
            </w:r>
          </w:p>
          <w:p w14:paraId="4AFA3689"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7C0B10EA"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7 (53.8)</w:t>
            </w:r>
          </w:p>
          <w:p w14:paraId="4F94D778"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6 (46.2)</w:t>
            </w:r>
          </w:p>
        </w:tc>
        <w:tc>
          <w:tcPr>
            <w:tcW w:w="445" w:type="pct"/>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1C1AF72E" w14:textId="77777777" w:rsidR="009600FD" w:rsidRPr="009A3541" w:rsidRDefault="009600FD" w:rsidP="009600FD">
            <w:pPr>
              <w:jc w:val="center"/>
              <w:rPr>
                <w:rFonts w:eastAsiaTheme="minorHAnsi"/>
                <w:color w:val="000000" w:themeColor="text1"/>
                <w:sz w:val="16"/>
                <w:szCs w:val="16"/>
              </w:rPr>
            </w:pPr>
          </w:p>
          <w:p w14:paraId="5189585B"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6 (100.0)</w:t>
            </w:r>
          </w:p>
          <w:p w14:paraId="1D0F8130"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76DBD804"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3 (50.0)</w:t>
            </w:r>
          </w:p>
          <w:p w14:paraId="6AFAF987"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3 (50.0)</w:t>
            </w:r>
          </w:p>
        </w:tc>
      </w:tr>
      <w:tr w:rsidR="009A3541" w:rsidRPr="009A3541" w14:paraId="5DF2FEB6" w14:textId="77777777" w:rsidTr="3C356EFA">
        <w:trPr>
          <w:trHeight w:val="1645"/>
        </w:trPr>
        <w:tc>
          <w:tcPr>
            <w:tcW w:w="1433" w:type="pct"/>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70C820EE" w14:textId="77777777" w:rsidR="009600FD" w:rsidRPr="009A3541" w:rsidRDefault="009600FD" w:rsidP="009600FD">
            <w:pPr>
              <w:rPr>
                <w:rFonts w:eastAsiaTheme="minorHAnsi"/>
                <w:b/>
                <w:bCs/>
                <w:color w:val="000000" w:themeColor="text1"/>
                <w:sz w:val="16"/>
                <w:szCs w:val="16"/>
              </w:rPr>
            </w:pPr>
            <w:r w:rsidRPr="009A3541">
              <w:rPr>
                <w:rFonts w:eastAsiaTheme="minorHAnsi"/>
                <w:b/>
                <w:bCs/>
                <w:color w:val="000000" w:themeColor="text1"/>
                <w:sz w:val="16"/>
                <w:szCs w:val="16"/>
              </w:rPr>
              <w:t>Primary reason for discontinuation, n (%)</w:t>
            </w:r>
          </w:p>
          <w:p w14:paraId="48A43C5A" w14:textId="77777777" w:rsidR="009600FD" w:rsidRPr="009A3541" w:rsidRDefault="009600FD" w:rsidP="009600FD">
            <w:pPr>
              <w:rPr>
                <w:rFonts w:eastAsiaTheme="minorHAnsi"/>
                <w:b/>
                <w:bCs/>
                <w:color w:val="000000" w:themeColor="text1"/>
                <w:sz w:val="16"/>
                <w:szCs w:val="16"/>
              </w:rPr>
            </w:pPr>
            <w:r w:rsidRPr="009A3541">
              <w:rPr>
                <w:rFonts w:eastAsiaTheme="minorHAnsi"/>
                <w:b/>
                <w:bCs/>
                <w:color w:val="000000" w:themeColor="text1"/>
                <w:sz w:val="16"/>
                <w:szCs w:val="16"/>
              </w:rPr>
              <w:t>Adverse event</w:t>
            </w:r>
          </w:p>
          <w:p w14:paraId="5FAC2621" w14:textId="77777777" w:rsidR="009600FD" w:rsidRPr="009A3541" w:rsidRDefault="009600FD" w:rsidP="009600FD">
            <w:pPr>
              <w:rPr>
                <w:rFonts w:eastAsiaTheme="minorHAnsi"/>
                <w:b/>
                <w:bCs/>
                <w:color w:val="000000" w:themeColor="text1"/>
                <w:sz w:val="16"/>
                <w:szCs w:val="16"/>
              </w:rPr>
            </w:pPr>
            <w:r w:rsidRPr="009A3541">
              <w:rPr>
                <w:rFonts w:eastAsiaTheme="minorHAnsi"/>
                <w:b/>
                <w:bCs/>
                <w:color w:val="000000" w:themeColor="text1"/>
                <w:sz w:val="16"/>
                <w:szCs w:val="16"/>
              </w:rPr>
              <w:t>Lost to follow-up</w:t>
            </w:r>
          </w:p>
          <w:p w14:paraId="6A3FAD3B" w14:textId="77777777" w:rsidR="009600FD" w:rsidRPr="009A3541" w:rsidRDefault="009600FD" w:rsidP="009600FD">
            <w:pPr>
              <w:rPr>
                <w:rFonts w:eastAsiaTheme="minorHAnsi"/>
                <w:b/>
                <w:bCs/>
                <w:color w:val="000000" w:themeColor="text1"/>
                <w:sz w:val="16"/>
                <w:szCs w:val="16"/>
              </w:rPr>
            </w:pPr>
            <w:r w:rsidRPr="009A3541">
              <w:rPr>
                <w:rFonts w:eastAsiaTheme="minorHAnsi"/>
                <w:b/>
                <w:bCs/>
                <w:color w:val="000000" w:themeColor="text1"/>
                <w:sz w:val="16"/>
                <w:szCs w:val="16"/>
              </w:rPr>
              <w:t>Investigator discretion</w:t>
            </w:r>
          </w:p>
          <w:p w14:paraId="27E5AA32" w14:textId="77777777" w:rsidR="009600FD" w:rsidRPr="009A3541" w:rsidRDefault="009600FD" w:rsidP="009600FD">
            <w:pPr>
              <w:rPr>
                <w:rFonts w:eastAsiaTheme="minorHAnsi"/>
                <w:b/>
                <w:bCs/>
                <w:color w:val="000000" w:themeColor="text1"/>
                <w:sz w:val="16"/>
                <w:szCs w:val="16"/>
              </w:rPr>
            </w:pPr>
            <w:r w:rsidRPr="009A3541">
              <w:rPr>
                <w:rFonts w:eastAsiaTheme="minorHAnsi"/>
                <w:b/>
                <w:bCs/>
                <w:color w:val="000000" w:themeColor="text1"/>
                <w:sz w:val="16"/>
                <w:szCs w:val="16"/>
              </w:rPr>
              <w:t>Protocol deviation</w:t>
            </w:r>
          </w:p>
          <w:p w14:paraId="30BEFA03" w14:textId="77777777" w:rsidR="009600FD" w:rsidRPr="009A3541" w:rsidRDefault="009600FD" w:rsidP="009600FD">
            <w:pPr>
              <w:rPr>
                <w:rFonts w:eastAsiaTheme="minorHAnsi"/>
                <w:b/>
                <w:bCs/>
                <w:color w:val="000000" w:themeColor="text1"/>
                <w:sz w:val="16"/>
                <w:szCs w:val="16"/>
              </w:rPr>
            </w:pPr>
            <w:r w:rsidRPr="009A3541">
              <w:rPr>
                <w:rFonts w:eastAsiaTheme="minorHAnsi"/>
                <w:b/>
                <w:bCs/>
                <w:color w:val="000000" w:themeColor="text1"/>
                <w:sz w:val="16"/>
                <w:szCs w:val="16"/>
              </w:rPr>
              <w:t>Withdrawal by participant</w:t>
            </w:r>
          </w:p>
          <w:p w14:paraId="298A0142" w14:textId="77777777" w:rsidR="009600FD" w:rsidRPr="009A3541" w:rsidRDefault="009600FD" w:rsidP="009600FD">
            <w:pPr>
              <w:rPr>
                <w:rFonts w:eastAsiaTheme="minorHAnsi"/>
                <w:b/>
                <w:bCs/>
                <w:color w:val="000000" w:themeColor="text1"/>
                <w:sz w:val="16"/>
                <w:szCs w:val="16"/>
              </w:rPr>
            </w:pPr>
            <w:r w:rsidRPr="009A3541">
              <w:rPr>
                <w:rFonts w:eastAsiaTheme="minorHAnsi"/>
                <w:b/>
                <w:bCs/>
                <w:color w:val="000000" w:themeColor="text1"/>
                <w:sz w:val="16"/>
                <w:szCs w:val="16"/>
              </w:rPr>
              <w:t>Use of nonpermitted concomitant drug</w:t>
            </w:r>
          </w:p>
          <w:p w14:paraId="2E5F1559" w14:textId="77777777" w:rsidR="009600FD" w:rsidRPr="009A3541" w:rsidRDefault="009600FD" w:rsidP="009600FD">
            <w:pPr>
              <w:rPr>
                <w:rFonts w:eastAsiaTheme="minorHAnsi"/>
                <w:b/>
                <w:bCs/>
                <w:color w:val="000000" w:themeColor="text1"/>
                <w:sz w:val="16"/>
                <w:szCs w:val="16"/>
              </w:rPr>
            </w:pPr>
            <w:r w:rsidRPr="009A3541">
              <w:rPr>
                <w:rFonts w:eastAsiaTheme="minorHAnsi"/>
                <w:b/>
                <w:bCs/>
                <w:color w:val="000000" w:themeColor="text1"/>
                <w:sz w:val="16"/>
                <w:szCs w:val="16"/>
              </w:rPr>
              <w:t>Participation in another clinical trial</w:t>
            </w:r>
          </w:p>
          <w:p w14:paraId="10C2BF0B" w14:textId="77777777" w:rsidR="009600FD" w:rsidRPr="009A3541" w:rsidRDefault="009600FD" w:rsidP="009600FD">
            <w:pPr>
              <w:rPr>
                <w:rFonts w:eastAsiaTheme="minorHAnsi"/>
                <w:b/>
                <w:bCs/>
                <w:color w:val="000000" w:themeColor="text1"/>
                <w:sz w:val="16"/>
                <w:szCs w:val="16"/>
              </w:rPr>
            </w:pPr>
            <w:r w:rsidRPr="009A3541">
              <w:rPr>
                <w:rFonts w:eastAsiaTheme="minorHAnsi"/>
                <w:b/>
                <w:bCs/>
                <w:color w:val="000000" w:themeColor="text1"/>
                <w:sz w:val="16"/>
                <w:szCs w:val="16"/>
              </w:rPr>
              <w:t>Loss of ability to freely provide consent</w:t>
            </w:r>
          </w:p>
          <w:p w14:paraId="1A27B5F5" w14:textId="77777777" w:rsidR="009600FD" w:rsidRPr="009A3541" w:rsidRDefault="009600FD" w:rsidP="009600FD">
            <w:pPr>
              <w:rPr>
                <w:rFonts w:eastAsiaTheme="minorHAnsi"/>
                <w:b/>
                <w:bCs/>
                <w:color w:val="000000" w:themeColor="text1"/>
                <w:sz w:val="16"/>
                <w:szCs w:val="16"/>
              </w:rPr>
            </w:pPr>
            <w:r w:rsidRPr="009A3541">
              <w:rPr>
                <w:rFonts w:eastAsiaTheme="minorHAnsi"/>
                <w:b/>
                <w:bCs/>
                <w:color w:val="000000" w:themeColor="text1"/>
                <w:sz w:val="16"/>
                <w:szCs w:val="16"/>
              </w:rPr>
              <w:t>Occurrence of clinically relevant exclusion criterion</w:t>
            </w:r>
          </w:p>
          <w:p w14:paraId="007C2AE2" w14:textId="77777777" w:rsidR="009600FD" w:rsidRPr="009A3541" w:rsidRDefault="009600FD" w:rsidP="009600FD">
            <w:pPr>
              <w:rPr>
                <w:rFonts w:eastAsiaTheme="minorHAnsi"/>
                <w:b/>
                <w:bCs/>
                <w:color w:val="000000" w:themeColor="text1"/>
                <w:sz w:val="16"/>
                <w:szCs w:val="16"/>
              </w:rPr>
            </w:pPr>
            <w:r w:rsidRPr="009A3541">
              <w:rPr>
                <w:rFonts w:eastAsiaTheme="minorHAnsi"/>
                <w:b/>
                <w:bCs/>
                <w:color w:val="000000" w:themeColor="text1"/>
                <w:sz w:val="16"/>
                <w:szCs w:val="16"/>
              </w:rPr>
              <w:t>Transferred to phase 2 AL001-2 protocol</w:t>
            </w:r>
          </w:p>
          <w:p w14:paraId="3685E064" w14:textId="77777777" w:rsidR="009600FD" w:rsidRPr="009A3541" w:rsidRDefault="009600FD" w:rsidP="009600FD">
            <w:pPr>
              <w:rPr>
                <w:rFonts w:eastAsiaTheme="minorHAnsi"/>
                <w:b/>
                <w:bCs/>
                <w:color w:val="000000" w:themeColor="text1"/>
                <w:sz w:val="16"/>
                <w:szCs w:val="16"/>
              </w:rPr>
            </w:pPr>
            <w:r w:rsidRPr="009A3541">
              <w:rPr>
                <w:rFonts w:eastAsiaTheme="minorHAnsi"/>
                <w:b/>
                <w:bCs/>
                <w:color w:val="000000" w:themeColor="text1"/>
                <w:sz w:val="16"/>
                <w:szCs w:val="16"/>
              </w:rPr>
              <w:t>Other</w:t>
            </w:r>
          </w:p>
        </w:tc>
        <w:tc>
          <w:tcPr>
            <w:tcW w:w="446" w:type="pct"/>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48FE3053" w14:textId="77777777" w:rsidR="009600FD" w:rsidRPr="009A3541" w:rsidRDefault="009600FD" w:rsidP="009600FD">
            <w:pPr>
              <w:jc w:val="center"/>
              <w:rPr>
                <w:rFonts w:eastAsiaTheme="minorHAnsi"/>
                <w:color w:val="000000" w:themeColor="text1"/>
                <w:sz w:val="16"/>
                <w:szCs w:val="16"/>
              </w:rPr>
            </w:pPr>
          </w:p>
          <w:p w14:paraId="5A90B6D8"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7CC35C60"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6 (10.7)</w:t>
            </w:r>
          </w:p>
          <w:p w14:paraId="6DBBBBE5"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1 (1.8)</w:t>
            </w:r>
          </w:p>
          <w:p w14:paraId="5624251E"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43B0E383"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6 (10.7)</w:t>
            </w:r>
          </w:p>
          <w:p w14:paraId="7414FCD7"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6434C5A8"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578F9A1E"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3B1853CE"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2F53D6AF" w14:textId="77777777" w:rsidR="009600FD" w:rsidRPr="009A3541" w:rsidRDefault="009600FD" w:rsidP="009600FD">
            <w:pPr>
              <w:jc w:val="center"/>
              <w:rPr>
                <w:rFonts w:eastAsiaTheme="minorHAnsi"/>
                <w:color w:val="000000" w:themeColor="text1"/>
                <w:sz w:val="16"/>
                <w:szCs w:val="16"/>
              </w:rPr>
            </w:pPr>
          </w:p>
          <w:p w14:paraId="3E5FD10A"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3 (5.4)</w:t>
            </w:r>
          </w:p>
          <w:p w14:paraId="7CE341D3"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1 (1.8)</w:t>
            </w:r>
          </w:p>
        </w:tc>
        <w:tc>
          <w:tcPr>
            <w:tcW w:w="446" w:type="pct"/>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356129A6" w14:textId="77777777" w:rsidR="009600FD" w:rsidRPr="009A3541" w:rsidRDefault="009600FD" w:rsidP="009600FD">
            <w:pPr>
              <w:jc w:val="center"/>
              <w:rPr>
                <w:rFonts w:eastAsiaTheme="minorHAnsi"/>
                <w:color w:val="000000" w:themeColor="text1"/>
                <w:sz w:val="16"/>
                <w:szCs w:val="16"/>
              </w:rPr>
            </w:pPr>
          </w:p>
          <w:p w14:paraId="6B8791A7"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4AEBB764"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1 (8.3)</w:t>
            </w:r>
          </w:p>
          <w:p w14:paraId="4FE75DC1"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7A049A90"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1DAA8445"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2 (16.7)</w:t>
            </w:r>
          </w:p>
          <w:p w14:paraId="31A10B95"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0A4615AB"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3DB9FFFD"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239E4F99"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0B606D63" w14:textId="77777777" w:rsidR="009600FD" w:rsidRPr="009A3541" w:rsidRDefault="009600FD" w:rsidP="009600FD">
            <w:pPr>
              <w:jc w:val="center"/>
              <w:rPr>
                <w:rFonts w:eastAsiaTheme="minorHAnsi"/>
                <w:color w:val="000000" w:themeColor="text1"/>
                <w:sz w:val="16"/>
                <w:szCs w:val="16"/>
              </w:rPr>
            </w:pPr>
          </w:p>
          <w:p w14:paraId="0D51296A"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7DAE6EB1"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tc>
        <w:tc>
          <w:tcPr>
            <w:tcW w:w="446" w:type="pct"/>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27D97C6E" w14:textId="77777777" w:rsidR="009600FD" w:rsidRPr="009A3541" w:rsidRDefault="009600FD" w:rsidP="009600FD">
            <w:pPr>
              <w:jc w:val="center"/>
              <w:rPr>
                <w:rFonts w:eastAsiaTheme="minorHAnsi"/>
                <w:color w:val="000000" w:themeColor="text1"/>
                <w:sz w:val="16"/>
                <w:szCs w:val="16"/>
              </w:rPr>
            </w:pPr>
          </w:p>
          <w:p w14:paraId="5D8752D0"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2B80E103"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2 (28.6)</w:t>
            </w:r>
          </w:p>
          <w:p w14:paraId="0A44F5B4"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1292A40E"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1EAC6044"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1 (14.3)</w:t>
            </w:r>
          </w:p>
          <w:p w14:paraId="55F5C680"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50CD065F"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647A5D9A"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4565B6C9"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6A220EB0" w14:textId="77777777" w:rsidR="009600FD" w:rsidRPr="009A3541" w:rsidRDefault="009600FD" w:rsidP="009600FD">
            <w:pPr>
              <w:jc w:val="center"/>
              <w:rPr>
                <w:rFonts w:eastAsiaTheme="minorHAnsi"/>
                <w:color w:val="000000" w:themeColor="text1"/>
                <w:sz w:val="16"/>
                <w:szCs w:val="16"/>
              </w:rPr>
            </w:pPr>
          </w:p>
          <w:p w14:paraId="379A75B1"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3BA1D587"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tc>
        <w:tc>
          <w:tcPr>
            <w:tcW w:w="446" w:type="pct"/>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4A8967CC" w14:textId="77777777" w:rsidR="009600FD" w:rsidRPr="009A3541" w:rsidRDefault="009600FD" w:rsidP="009600FD">
            <w:pPr>
              <w:jc w:val="center"/>
              <w:rPr>
                <w:rFonts w:eastAsiaTheme="minorHAnsi"/>
                <w:color w:val="000000" w:themeColor="text1"/>
                <w:sz w:val="16"/>
                <w:szCs w:val="16"/>
              </w:rPr>
            </w:pPr>
          </w:p>
          <w:p w14:paraId="145FC917"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39B231E0"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043032E6"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1 (16.7)</w:t>
            </w:r>
          </w:p>
          <w:p w14:paraId="481D50D6"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27B2ECD2"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16340E48"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66149966"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3F4DD591"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2806EAA7"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2C64CD61" w14:textId="77777777" w:rsidR="009600FD" w:rsidRPr="009A3541" w:rsidRDefault="009600FD" w:rsidP="009600FD">
            <w:pPr>
              <w:jc w:val="center"/>
              <w:rPr>
                <w:rFonts w:eastAsiaTheme="minorHAnsi"/>
                <w:color w:val="000000" w:themeColor="text1"/>
                <w:sz w:val="16"/>
                <w:szCs w:val="16"/>
              </w:rPr>
            </w:pPr>
          </w:p>
          <w:p w14:paraId="3227CB5F"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3BB1B9C7"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tc>
        <w:tc>
          <w:tcPr>
            <w:tcW w:w="446" w:type="pct"/>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2C30DEF6" w14:textId="77777777" w:rsidR="009600FD" w:rsidRPr="009A3541" w:rsidRDefault="009600FD" w:rsidP="009600FD">
            <w:pPr>
              <w:jc w:val="center"/>
              <w:rPr>
                <w:rFonts w:eastAsiaTheme="minorHAnsi"/>
                <w:color w:val="000000" w:themeColor="text1"/>
                <w:sz w:val="16"/>
                <w:szCs w:val="16"/>
              </w:rPr>
            </w:pPr>
          </w:p>
          <w:p w14:paraId="69E64AC6"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42CF6BBD"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2A651B63"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03D863C2"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1F77C532"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50D4E016"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11A58C6E"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170902AC"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4FB8487D"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6BC1D29A" w14:textId="77777777" w:rsidR="009600FD" w:rsidRPr="009A3541" w:rsidRDefault="009600FD" w:rsidP="009600FD">
            <w:pPr>
              <w:jc w:val="center"/>
              <w:rPr>
                <w:rFonts w:eastAsiaTheme="minorHAnsi"/>
                <w:color w:val="000000" w:themeColor="text1"/>
                <w:sz w:val="16"/>
                <w:szCs w:val="16"/>
              </w:rPr>
            </w:pPr>
          </w:p>
          <w:p w14:paraId="05B94D11"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30CE470A"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tc>
        <w:tc>
          <w:tcPr>
            <w:tcW w:w="446" w:type="pct"/>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74881782" w14:textId="77777777" w:rsidR="009600FD" w:rsidRPr="009A3541" w:rsidRDefault="009600FD" w:rsidP="009600FD">
            <w:pPr>
              <w:jc w:val="center"/>
              <w:rPr>
                <w:rFonts w:eastAsiaTheme="minorHAnsi"/>
                <w:color w:val="000000" w:themeColor="text1"/>
                <w:sz w:val="16"/>
                <w:szCs w:val="16"/>
              </w:rPr>
            </w:pPr>
          </w:p>
          <w:p w14:paraId="23FABE01"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6557F5DE"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7A8026C1"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215BA38A"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539DAE7D"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1 (16.7)</w:t>
            </w:r>
          </w:p>
          <w:p w14:paraId="633BC494"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06F15370"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731A91DA"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5D5A51CD"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6D011E2E" w14:textId="77777777" w:rsidR="009600FD" w:rsidRPr="009A3541" w:rsidRDefault="009600FD" w:rsidP="009600FD">
            <w:pPr>
              <w:jc w:val="center"/>
              <w:rPr>
                <w:rFonts w:eastAsiaTheme="minorHAnsi"/>
                <w:color w:val="000000" w:themeColor="text1"/>
                <w:sz w:val="16"/>
                <w:szCs w:val="16"/>
              </w:rPr>
            </w:pPr>
          </w:p>
          <w:p w14:paraId="5EEFBC73"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2E1D7DCA"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tc>
        <w:tc>
          <w:tcPr>
            <w:tcW w:w="446" w:type="pct"/>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3C6F8B72" w14:textId="77777777" w:rsidR="009600FD" w:rsidRPr="009A3541" w:rsidRDefault="009600FD" w:rsidP="009600FD">
            <w:pPr>
              <w:jc w:val="center"/>
              <w:rPr>
                <w:rFonts w:eastAsiaTheme="minorHAnsi"/>
                <w:color w:val="000000" w:themeColor="text1"/>
                <w:sz w:val="16"/>
                <w:szCs w:val="16"/>
              </w:rPr>
            </w:pPr>
          </w:p>
          <w:p w14:paraId="1E455ED2"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66535FED"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3 (23.1)</w:t>
            </w:r>
          </w:p>
          <w:p w14:paraId="2793E56F"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6FD5A119"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71922AC0"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2 (15.4)</w:t>
            </w:r>
          </w:p>
          <w:p w14:paraId="0F7EEC88"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1344DCB9"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53D46B57"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1726C30C"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4515600D" w14:textId="77777777" w:rsidR="009600FD" w:rsidRPr="009A3541" w:rsidRDefault="009600FD" w:rsidP="009600FD">
            <w:pPr>
              <w:jc w:val="center"/>
              <w:rPr>
                <w:rFonts w:eastAsiaTheme="minorHAnsi"/>
                <w:color w:val="000000" w:themeColor="text1"/>
                <w:sz w:val="16"/>
                <w:szCs w:val="16"/>
              </w:rPr>
            </w:pPr>
          </w:p>
          <w:p w14:paraId="6012B181"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48309973"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1 (7.7)</w:t>
            </w:r>
          </w:p>
        </w:tc>
        <w:tc>
          <w:tcPr>
            <w:tcW w:w="445" w:type="pct"/>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0B7BA6B9" w14:textId="77777777" w:rsidR="009600FD" w:rsidRPr="009A3541" w:rsidRDefault="009600FD" w:rsidP="009600FD">
            <w:pPr>
              <w:jc w:val="center"/>
              <w:rPr>
                <w:rFonts w:eastAsiaTheme="minorHAnsi"/>
                <w:color w:val="000000" w:themeColor="text1"/>
                <w:sz w:val="16"/>
                <w:szCs w:val="16"/>
              </w:rPr>
            </w:pPr>
          </w:p>
          <w:p w14:paraId="21B7C7CC"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2278A69E"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099CB625"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5C046C80"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30C35A25"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516609A5"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528CCE5D"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7ED5B44D"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6772EB1A"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3EB22B79" w14:textId="77777777" w:rsidR="009600FD" w:rsidRPr="009A3541" w:rsidRDefault="009600FD" w:rsidP="009600FD">
            <w:pPr>
              <w:jc w:val="center"/>
              <w:rPr>
                <w:rFonts w:eastAsiaTheme="minorHAnsi"/>
                <w:color w:val="000000" w:themeColor="text1"/>
                <w:sz w:val="16"/>
                <w:szCs w:val="16"/>
              </w:rPr>
            </w:pPr>
          </w:p>
          <w:p w14:paraId="543A916E"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3 (50.0)</w:t>
            </w:r>
          </w:p>
          <w:p w14:paraId="65EA05F2"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tc>
      </w:tr>
      <w:tr w:rsidR="009600FD" w:rsidRPr="009A3541" w14:paraId="1E07E5F5" w14:textId="77777777" w:rsidTr="3C356EFA">
        <w:trPr>
          <w:trHeight w:val="439"/>
        </w:trPr>
        <w:tc>
          <w:tcPr>
            <w:tcW w:w="1433" w:type="pct"/>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4E22783D" w14:textId="77777777" w:rsidR="009600FD" w:rsidRPr="009A3541" w:rsidRDefault="009600FD" w:rsidP="009600FD">
            <w:pPr>
              <w:rPr>
                <w:rFonts w:eastAsiaTheme="minorHAnsi"/>
                <w:b/>
                <w:bCs/>
                <w:color w:val="000000" w:themeColor="text1"/>
                <w:sz w:val="16"/>
                <w:szCs w:val="16"/>
                <w:lang w:val="fr-FR"/>
              </w:rPr>
            </w:pPr>
            <w:r w:rsidRPr="009A3541">
              <w:rPr>
                <w:rFonts w:eastAsiaTheme="minorHAnsi"/>
                <w:b/>
                <w:bCs/>
                <w:color w:val="000000" w:themeColor="text1"/>
                <w:sz w:val="16"/>
                <w:szCs w:val="16"/>
                <w:lang w:val="fr-FR"/>
              </w:rPr>
              <w:t>Analysis populations, n (%)</w:t>
            </w:r>
          </w:p>
          <w:p w14:paraId="1B6B9A1F" w14:textId="77777777" w:rsidR="009600FD" w:rsidRPr="009A3541" w:rsidRDefault="009600FD" w:rsidP="009600FD">
            <w:pPr>
              <w:rPr>
                <w:rFonts w:eastAsiaTheme="minorHAnsi"/>
                <w:b/>
                <w:bCs/>
                <w:color w:val="000000" w:themeColor="text1"/>
                <w:sz w:val="16"/>
                <w:szCs w:val="16"/>
                <w:lang w:val="fr-FR"/>
              </w:rPr>
            </w:pPr>
            <w:r w:rsidRPr="009A3541">
              <w:rPr>
                <w:rFonts w:eastAsiaTheme="minorHAnsi"/>
                <w:b/>
                <w:bCs/>
                <w:color w:val="000000" w:themeColor="text1"/>
                <w:sz w:val="16"/>
                <w:szCs w:val="16"/>
                <w:lang w:val="fr-FR"/>
              </w:rPr>
              <w:t>Safety population</w:t>
            </w:r>
            <w:r w:rsidRPr="009A3541">
              <w:rPr>
                <w:rFonts w:eastAsiaTheme="minorHAnsi"/>
                <w:b/>
                <w:bCs/>
                <w:color w:val="000000" w:themeColor="text1"/>
                <w:sz w:val="16"/>
                <w:szCs w:val="16"/>
                <w:vertAlign w:val="superscript"/>
                <w:lang w:val="fr-FR"/>
              </w:rPr>
              <w:t>b</w:t>
            </w:r>
          </w:p>
          <w:p w14:paraId="0A046890" w14:textId="77777777" w:rsidR="009600FD" w:rsidRPr="009A3541" w:rsidRDefault="009600FD" w:rsidP="009600FD">
            <w:pPr>
              <w:rPr>
                <w:rFonts w:eastAsiaTheme="minorHAnsi"/>
                <w:b/>
                <w:bCs/>
                <w:color w:val="000000" w:themeColor="text1"/>
                <w:sz w:val="16"/>
                <w:szCs w:val="16"/>
                <w:lang w:val="fr-FR"/>
              </w:rPr>
            </w:pPr>
            <w:r w:rsidRPr="009A3541">
              <w:rPr>
                <w:rFonts w:eastAsiaTheme="minorHAnsi"/>
                <w:b/>
                <w:bCs/>
                <w:color w:val="000000" w:themeColor="text1"/>
                <w:sz w:val="16"/>
                <w:szCs w:val="16"/>
                <w:lang w:val="fr-FR"/>
              </w:rPr>
              <w:t>PK population</w:t>
            </w:r>
            <w:r w:rsidRPr="009A3541">
              <w:rPr>
                <w:rFonts w:eastAsiaTheme="minorHAnsi"/>
                <w:b/>
                <w:bCs/>
                <w:color w:val="000000" w:themeColor="text1"/>
                <w:sz w:val="16"/>
                <w:szCs w:val="16"/>
                <w:vertAlign w:val="superscript"/>
                <w:lang w:val="fr-FR"/>
              </w:rPr>
              <w:t>c</w:t>
            </w:r>
          </w:p>
          <w:p w14:paraId="662C12DC" w14:textId="77777777" w:rsidR="009600FD" w:rsidRPr="009A3541" w:rsidRDefault="009600FD" w:rsidP="009600FD">
            <w:pPr>
              <w:rPr>
                <w:rFonts w:eastAsiaTheme="minorHAnsi"/>
                <w:b/>
                <w:bCs/>
                <w:color w:val="000000" w:themeColor="text1"/>
                <w:sz w:val="16"/>
                <w:szCs w:val="16"/>
                <w:lang w:val="fr-FR"/>
              </w:rPr>
            </w:pPr>
            <w:r w:rsidRPr="009A3541">
              <w:rPr>
                <w:rFonts w:eastAsiaTheme="minorHAnsi"/>
                <w:b/>
                <w:bCs/>
                <w:color w:val="000000" w:themeColor="text1"/>
                <w:sz w:val="16"/>
                <w:szCs w:val="16"/>
                <w:lang w:val="fr-FR"/>
              </w:rPr>
              <w:t>PD population</w:t>
            </w:r>
            <w:r w:rsidRPr="009A3541">
              <w:rPr>
                <w:rFonts w:eastAsiaTheme="minorHAnsi"/>
                <w:b/>
                <w:bCs/>
                <w:color w:val="000000" w:themeColor="text1"/>
                <w:sz w:val="16"/>
                <w:szCs w:val="16"/>
                <w:vertAlign w:val="superscript"/>
                <w:lang w:val="fr-FR"/>
              </w:rPr>
              <w:t>d</w:t>
            </w:r>
          </w:p>
        </w:tc>
        <w:tc>
          <w:tcPr>
            <w:tcW w:w="446" w:type="pct"/>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43DC64C1" w14:textId="77777777" w:rsidR="009600FD" w:rsidRPr="009A3541" w:rsidRDefault="009600FD" w:rsidP="009600FD">
            <w:pPr>
              <w:jc w:val="center"/>
              <w:rPr>
                <w:rFonts w:eastAsiaTheme="minorHAnsi"/>
                <w:color w:val="000000" w:themeColor="text1"/>
                <w:sz w:val="16"/>
                <w:szCs w:val="16"/>
                <w:lang w:val="fr-FR"/>
              </w:rPr>
            </w:pPr>
          </w:p>
          <w:p w14:paraId="791209FD"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56 (100.0)</w:t>
            </w:r>
          </w:p>
          <w:p w14:paraId="441632DC"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44 (78.6)</w:t>
            </w:r>
          </w:p>
          <w:p w14:paraId="22A9F6D1"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56 (100.0)</w:t>
            </w:r>
          </w:p>
        </w:tc>
        <w:tc>
          <w:tcPr>
            <w:tcW w:w="446" w:type="pct"/>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6D6E820B" w14:textId="77777777" w:rsidR="009600FD" w:rsidRPr="009A3541" w:rsidRDefault="009600FD" w:rsidP="009600FD">
            <w:pPr>
              <w:jc w:val="center"/>
              <w:rPr>
                <w:rFonts w:eastAsiaTheme="minorHAnsi"/>
                <w:color w:val="000000" w:themeColor="text1"/>
                <w:sz w:val="16"/>
                <w:szCs w:val="16"/>
              </w:rPr>
            </w:pPr>
          </w:p>
          <w:p w14:paraId="437FE332"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12 (100.0)</w:t>
            </w:r>
          </w:p>
          <w:p w14:paraId="1C3BD11B"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3DD1A76A"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12 (100.0)</w:t>
            </w:r>
          </w:p>
        </w:tc>
        <w:tc>
          <w:tcPr>
            <w:tcW w:w="446" w:type="pct"/>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2F106699" w14:textId="77777777" w:rsidR="009600FD" w:rsidRPr="009A3541" w:rsidRDefault="009600FD" w:rsidP="009600FD">
            <w:pPr>
              <w:jc w:val="center"/>
              <w:rPr>
                <w:rFonts w:eastAsiaTheme="minorHAnsi"/>
                <w:color w:val="000000" w:themeColor="text1"/>
                <w:sz w:val="16"/>
                <w:szCs w:val="16"/>
              </w:rPr>
            </w:pPr>
          </w:p>
          <w:p w14:paraId="233CD44D"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7 (100.0)</w:t>
            </w:r>
          </w:p>
          <w:p w14:paraId="6FA943D8"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7 (100.0)</w:t>
            </w:r>
          </w:p>
          <w:p w14:paraId="4B9CA64F"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7 (100.0)</w:t>
            </w:r>
          </w:p>
        </w:tc>
        <w:tc>
          <w:tcPr>
            <w:tcW w:w="446" w:type="pct"/>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53A513D1" w14:textId="77777777" w:rsidR="009600FD" w:rsidRPr="009A3541" w:rsidRDefault="009600FD" w:rsidP="009600FD">
            <w:pPr>
              <w:jc w:val="center"/>
              <w:rPr>
                <w:rFonts w:eastAsiaTheme="minorHAnsi"/>
                <w:color w:val="000000" w:themeColor="text1"/>
                <w:sz w:val="16"/>
                <w:szCs w:val="16"/>
              </w:rPr>
            </w:pPr>
          </w:p>
          <w:p w14:paraId="7EF62113"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6 (100.0)</w:t>
            </w:r>
          </w:p>
          <w:p w14:paraId="435FC22D"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6 (100.0)</w:t>
            </w:r>
          </w:p>
          <w:p w14:paraId="4BA8FDF5"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6 (100.0)</w:t>
            </w:r>
          </w:p>
        </w:tc>
        <w:tc>
          <w:tcPr>
            <w:tcW w:w="446" w:type="pct"/>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2D237007" w14:textId="77777777" w:rsidR="009600FD" w:rsidRPr="009A3541" w:rsidRDefault="009600FD" w:rsidP="009600FD">
            <w:pPr>
              <w:jc w:val="center"/>
              <w:rPr>
                <w:rFonts w:eastAsiaTheme="minorHAnsi"/>
                <w:color w:val="000000" w:themeColor="text1"/>
                <w:sz w:val="16"/>
                <w:szCs w:val="16"/>
              </w:rPr>
            </w:pPr>
          </w:p>
          <w:p w14:paraId="438D9615"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6 (100.0)</w:t>
            </w:r>
          </w:p>
          <w:p w14:paraId="29C37FCB"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6 (100.0)</w:t>
            </w:r>
          </w:p>
          <w:p w14:paraId="4C0A5242"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6 (100.0)</w:t>
            </w:r>
          </w:p>
        </w:tc>
        <w:tc>
          <w:tcPr>
            <w:tcW w:w="446" w:type="pct"/>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43027AB4" w14:textId="77777777" w:rsidR="009600FD" w:rsidRPr="009A3541" w:rsidRDefault="009600FD" w:rsidP="009600FD">
            <w:pPr>
              <w:jc w:val="center"/>
              <w:rPr>
                <w:rFonts w:eastAsiaTheme="minorHAnsi"/>
                <w:color w:val="000000" w:themeColor="text1"/>
                <w:sz w:val="16"/>
                <w:szCs w:val="16"/>
              </w:rPr>
            </w:pPr>
          </w:p>
          <w:p w14:paraId="512A253B"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6 (100.0)</w:t>
            </w:r>
          </w:p>
          <w:p w14:paraId="58E31A1B"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6 (100.0)</w:t>
            </w:r>
          </w:p>
          <w:p w14:paraId="1B6D5733"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6 (1000)</w:t>
            </w:r>
          </w:p>
        </w:tc>
        <w:tc>
          <w:tcPr>
            <w:tcW w:w="446" w:type="pct"/>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4CB70DC1" w14:textId="77777777" w:rsidR="009600FD" w:rsidRPr="009A3541" w:rsidRDefault="009600FD" w:rsidP="009600FD">
            <w:pPr>
              <w:jc w:val="center"/>
              <w:rPr>
                <w:rFonts w:eastAsiaTheme="minorHAnsi"/>
                <w:color w:val="000000" w:themeColor="text1"/>
                <w:sz w:val="16"/>
                <w:szCs w:val="16"/>
              </w:rPr>
            </w:pPr>
          </w:p>
          <w:p w14:paraId="259770DE"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13 (100.0)</w:t>
            </w:r>
          </w:p>
          <w:p w14:paraId="3DD1C0A0"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13 (100.0)</w:t>
            </w:r>
          </w:p>
          <w:p w14:paraId="32D79B02"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13 (100.0)</w:t>
            </w:r>
          </w:p>
        </w:tc>
        <w:tc>
          <w:tcPr>
            <w:tcW w:w="445" w:type="pct"/>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14627040" w14:textId="77777777" w:rsidR="009600FD" w:rsidRPr="009A3541" w:rsidRDefault="009600FD" w:rsidP="009600FD">
            <w:pPr>
              <w:jc w:val="center"/>
              <w:rPr>
                <w:rFonts w:eastAsiaTheme="minorHAnsi"/>
                <w:color w:val="000000" w:themeColor="text1"/>
                <w:sz w:val="16"/>
                <w:szCs w:val="16"/>
              </w:rPr>
            </w:pPr>
          </w:p>
          <w:p w14:paraId="1F78F688"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6 (100.0)</w:t>
            </w:r>
          </w:p>
          <w:p w14:paraId="7E968A7B"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6 (100.0)</w:t>
            </w:r>
          </w:p>
          <w:p w14:paraId="704B9108"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6 (100.0)</w:t>
            </w:r>
          </w:p>
        </w:tc>
      </w:tr>
    </w:tbl>
    <w:p w14:paraId="300D99D5" w14:textId="77777777" w:rsidR="009600FD" w:rsidRPr="009A3541" w:rsidRDefault="009600FD" w:rsidP="009600FD">
      <w:pPr>
        <w:spacing w:line="480" w:lineRule="auto"/>
        <w:jc w:val="center"/>
        <w:rPr>
          <w:rFonts w:eastAsiaTheme="minorHAnsi"/>
          <w:b/>
          <w:bCs/>
          <w:color w:val="000000" w:themeColor="text1"/>
          <w:sz w:val="24"/>
          <w:szCs w:val="24"/>
        </w:rPr>
      </w:pPr>
    </w:p>
    <w:p w14:paraId="14D35234" w14:textId="131B047E" w:rsidR="009600FD" w:rsidRPr="009A3541" w:rsidRDefault="009A3541" w:rsidP="009600FD">
      <w:pPr>
        <w:tabs>
          <w:tab w:val="left" w:pos="7944"/>
        </w:tabs>
        <w:spacing w:line="480" w:lineRule="auto"/>
        <w:rPr>
          <w:rFonts w:eastAsiaTheme="minorHAnsi"/>
          <w:b/>
          <w:bCs/>
          <w:color w:val="000000" w:themeColor="text1"/>
          <w:sz w:val="24"/>
          <w:szCs w:val="24"/>
        </w:rPr>
      </w:pPr>
      <w:r w:rsidRPr="009A3541">
        <w:rPr>
          <w:rFonts w:eastAsiaTheme="minorHAnsi"/>
          <w:b/>
          <w:bCs/>
          <w:color w:val="000000" w:themeColor="text1"/>
          <w:sz w:val="24"/>
          <w:szCs w:val="24"/>
        </w:rPr>
        <w:t>Additional</w:t>
      </w:r>
      <w:r w:rsidR="009600FD" w:rsidRPr="009A3541">
        <w:rPr>
          <w:rFonts w:eastAsiaTheme="minorHAnsi"/>
          <w:b/>
          <w:bCs/>
          <w:color w:val="000000" w:themeColor="text1"/>
          <w:sz w:val="24"/>
          <w:szCs w:val="24"/>
        </w:rPr>
        <w:t xml:space="preserve"> Table S9. Subject disposition (enrolled population).</w:t>
      </w:r>
      <w:r w:rsidR="009600FD" w:rsidRPr="009A3541">
        <w:rPr>
          <w:rFonts w:eastAsiaTheme="minorHAnsi"/>
          <w:b/>
          <w:bCs/>
          <w:color w:val="000000" w:themeColor="text1"/>
          <w:sz w:val="24"/>
          <w:szCs w:val="24"/>
        </w:rPr>
        <w:tab/>
      </w:r>
    </w:p>
    <w:p w14:paraId="0A0555DB" w14:textId="77777777" w:rsidR="009600FD" w:rsidRPr="009A3541" w:rsidRDefault="009600FD" w:rsidP="009600FD">
      <w:pPr>
        <w:spacing w:line="480" w:lineRule="auto"/>
        <w:rPr>
          <w:rFonts w:eastAsiaTheme="minorHAnsi"/>
          <w:color w:val="000000" w:themeColor="text1"/>
          <w:sz w:val="24"/>
          <w:szCs w:val="24"/>
        </w:rPr>
      </w:pPr>
      <w:r w:rsidRPr="009A3541">
        <w:rPr>
          <w:rFonts w:eastAsiaTheme="minorHAnsi"/>
          <w:color w:val="000000" w:themeColor="text1"/>
          <w:sz w:val="24"/>
          <w:szCs w:val="24"/>
          <w:vertAlign w:val="superscript"/>
        </w:rPr>
        <w:t>a</w:t>
      </w:r>
      <w:r w:rsidRPr="009A3541">
        <w:rPr>
          <w:rFonts w:eastAsiaTheme="minorHAnsi"/>
          <w:color w:val="000000" w:themeColor="text1"/>
          <w:sz w:val="24"/>
          <w:szCs w:val="24"/>
        </w:rPr>
        <w:t xml:space="preserve"> One aFTD-</w:t>
      </w:r>
      <w:r w:rsidRPr="009A3541">
        <w:rPr>
          <w:rFonts w:eastAsiaTheme="minorHAnsi"/>
          <w:i/>
          <w:iCs/>
          <w:color w:val="000000" w:themeColor="text1"/>
          <w:sz w:val="24"/>
          <w:szCs w:val="24"/>
        </w:rPr>
        <w:t>GRN</w:t>
      </w:r>
      <w:r w:rsidRPr="009A3541">
        <w:rPr>
          <w:rFonts w:eastAsiaTheme="minorHAnsi"/>
          <w:color w:val="000000" w:themeColor="text1"/>
          <w:sz w:val="24"/>
          <w:szCs w:val="24"/>
        </w:rPr>
        <w:t xml:space="preserve"> patient was incorrectly dosed at 30 mg/kg.</w:t>
      </w:r>
    </w:p>
    <w:p w14:paraId="09BB788C" w14:textId="77777777" w:rsidR="009600FD" w:rsidRPr="009A3541" w:rsidRDefault="009600FD" w:rsidP="009600FD">
      <w:pPr>
        <w:spacing w:line="480" w:lineRule="auto"/>
        <w:rPr>
          <w:rFonts w:eastAsiaTheme="minorHAnsi"/>
          <w:color w:val="000000" w:themeColor="text1"/>
          <w:sz w:val="24"/>
          <w:szCs w:val="24"/>
        </w:rPr>
      </w:pPr>
      <w:r w:rsidRPr="009A3541">
        <w:rPr>
          <w:rFonts w:eastAsiaTheme="minorHAnsi"/>
          <w:color w:val="000000" w:themeColor="text1"/>
          <w:sz w:val="24"/>
          <w:szCs w:val="24"/>
          <w:vertAlign w:val="superscript"/>
        </w:rPr>
        <w:t>b</w:t>
      </w:r>
      <w:r w:rsidRPr="009A3541">
        <w:rPr>
          <w:rFonts w:eastAsiaTheme="minorHAnsi"/>
          <w:color w:val="000000" w:themeColor="text1"/>
          <w:sz w:val="24"/>
          <w:szCs w:val="24"/>
        </w:rPr>
        <w:t xml:space="preserve"> The safety population included all enrolled participants who received at least 1 dose of study drug (latozinemab or placebo).</w:t>
      </w:r>
    </w:p>
    <w:p w14:paraId="780C38FF" w14:textId="77777777" w:rsidR="009600FD" w:rsidRPr="009A3541" w:rsidRDefault="009600FD" w:rsidP="009600FD">
      <w:pPr>
        <w:spacing w:line="480" w:lineRule="auto"/>
        <w:rPr>
          <w:rFonts w:eastAsiaTheme="minorHAnsi"/>
          <w:color w:val="000000" w:themeColor="text1"/>
          <w:sz w:val="24"/>
          <w:szCs w:val="24"/>
        </w:rPr>
      </w:pPr>
      <w:r w:rsidRPr="009A3541">
        <w:rPr>
          <w:rFonts w:eastAsiaTheme="minorHAnsi"/>
          <w:color w:val="000000" w:themeColor="text1"/>
          <w:sz w:val="24"/>
          <w:szCs w:val="24"/>
          <w:vertAlign w:val="superscript"/>
        </w:rPr>
        <w:t>c</w:t>
      </w:r>
      <w:r w:rsidRPr="009A3541">
        <w:rPr>
          <w:rFonts w:eastAsiaTheme="minorHAnsi"/>
          <w:color w:val="000000" w:themeColor="text1"/>
          <w:sz w:val="24"/>
          <w:szCs w:val="24"/>
        </w:rPr>
        <w:t xml:space="preserve"> The PK population included all participants in the safety population who had adequate assessments for determination of PK parameters.</w:t>
      </w:r>
    </w:p>
    <w:p w14:paraId="07F379F0" w14:textId="77777777" w:rsidR="009600FD" w:rsidRPr="009A3541" w:rsidRDefault="009600FD" w:rsidP="009600FD">
      <w:pPr>
        <w:spacing w:line="480" w:lineRule="auto"/>
        <w:rPr>
          <w:rFonts w:eastAsiaTheme="minorHAnsi"/>
          <w:color w:val="000000" w:themeColor="text1"/>
          <w:sz w:val="24"/>
          <w:szCs w:val="24"/>
        </w:rPr>
      </w:pPr>
      <w:r w:rsidRPr="009A3541">
        <w:rPr>
          <w:rFonts w:eastAsiaTheme="minorHAnsi"/>
          <w:color w:val="000000" w:themeColor="text1"/>
          <w:sz w:val="24"/>
          <w:szCs w:val="24"/>
          <w:vertAlign w:val="superscript"/>
        </w:rPr>
        <w:t>d</w:t>
      </w:r>
      <w:r w:rsidRPr="009A3541">
        <w:rPr>
          <w:rFonts w:eastAsiaTheme="minorHAnsi"/>
          <w:color w:val="000000" w:themeColor="text1"/>
          <w:sz w:val="24"/>
          <w:szCs w:val="24"/>
        </w:rPr>
        <w:t xml:space="preserve"> The PD population included all participants in the safety population who had both a baseline and at least 1 postdose PD assessment.</w:t>
      </w:r>
    </w:p>
    <w:p w14:paraId="2299A3DD" w14:textId="564E3462" w:rsidR="009600FD" w:rsidRPr="009A3541" w:rsidRDefault="009600FD" w:rsidP="3C356EFA">
      <w:pPr>
        <w:spacing w:line="480" w:lineRule="auto"/>
        <w:rPr>
          <w:rFonts w:eastAsiaTheme="minorEastAsia"/>
          <w:color w:val="000000" w:themeColor="text1"/>
          <w:sz w:val="24"/>
          <w:szCs w:val="24"/>
        </w:rPr>
      </w:pPr>
      <w:bookmarkStart w:id="1" w:name="_Hlk111736177"/>
      <w:bookmarkStart w:id="2" w:name="_Hlk111736920"/>
      <w:r w:rsidRPr="009A3541">
        <w:rPr>
          <w:rFonts w:eastAsiaTheme="minorEastAsia"/>
          <w:color w:val="000000" w:themeColor="text1"/>
          <w:sz w:val="24"/>
          <w:szCs w:val="24"/>
        </w:rPr>
        <w:t>aFTD-</w:t>
      </w:r>
      <w:r w:rsidRPr="009A3541">
        <w:rPr>
          <w:rFonts w:eastAsiaTheme="minorEastAsia"/>
          <w:i/>
          <w:iCs/>
          <w:color w:val="000000" w:themeColor="text1"/>
          <w:sz w:val="24"/>
          <w:szCs w:val="24"/>
        </w:rPr>
        <w:t>GRN</w:t>
      </w:r>
      <w:r w:rsidRPr="009A3541">
        <w:rPr>
          <w:rFonts w:eastAsiaTheme="minorEastAsia"/>
          <w:color w:val="000000" w:themeColor="text1"/>
          <w:sz w:val="24"/>
          <w:szCs w:val="24"/>
        </w:rPr>
        <w:t xml:space="preserve">, asymptomatic carrier of </w:t>
      </w:r>
      <w:r w:rsidRPr="009A3541">
        <w:rPr>
          <w:rFonts w:eastAsiaTheme="minorEastAsia"/>
          <w:i/>
          <w:iCs/>
          <w:color w:val="000000" w:themeColor="text1"/>
          <w:sz w:val="24"/>
          <w:szCs w:val="24"/>
        </w:rPr>
        <w:t>GRN</w:t>
      </w:r>
      <w:r w:rsidRPr="009A3541">
        <w:rPr>
          <w:rFonts w:eastAsiaTheme="minorEastAsia"/>
          <w:color w:val="000000" w:themeColor="text1"/>
          <w:sz w:val="24"/>
          <w:szCs w:val="24"/>
        </w:rPr>
        <w:t xml:space="preserve"> mutations causative of frontotemporal dementia</w:t>
      </w:r>
      <w:bookmarkEnd w:id="1"/>
      <w:r w:rsidRPr="009A3541">
        <w:rPr>
          <w:rFonts w:eastAsiaTheme="minorEastAsia"/>
          <w:color w:val="000000" w:themeColor="text1"/>
          <w:sz w:val="24"/>
          <w:szCs w:val="24"/>
        </w:rPr>
        <w:t>;</w:t>
      </w:r>
      <w:bookmarkEnd w:id="2"/>
      <w:r w:rsidRPr="009A3541">
        <w:rPr>
          <w:rFonts w:eastAsiaTheme="minorEastAsia"/>
          <w:color w:val="000000" w:themeColor="text1"/>
          <w:sz w:val="24"/>
          <w:szCs w:val="24"/>
        </w:rPr>
        <w:t xml:space="preserve"> </w:t>
      </w:r>
      <w:r w:rsidR="66DB2532" w:rsidRPr="009A3541">
        <w:rPr>
          <w:rFonts w:eastAsiaTheme="minorEastAsia"/>
          <w:color w:val="000000" w:themeColor="text1"/>
          <w:sz w:val="24"/>
          <w:szCs w:val="24"/>
        </w:rPr>
        <w:t xml:space="preserve">HVs, healthy volunteers; </w:t>
      </w:r>
      <w:r w:rsidRPr="009A3541">
        <w:rPr>
          <w:rFonts w:eastAsiaTheme="minorEastAsia"/>
          <w:color w:val="000000" w:themeColor="text1"/>
          <w:sz w:val="24"/>
          <w:szCs w:val="24"/>
        </w:rPr>
        <w:t>PD, pharmacodynamic; PK, pharmacokinetic</w:t>
      </w:r>
      <w:r w:rsidR="19D7BEC9" w:rsidRPr="009A3541">
        <w:rPr>
          <w:rFonts w:eastAsiaTheme="minorEastAsia"/>
          <w:color w:val="000000" w:themeColor="text1"/>
          <w:sz w:val="24"/>
          <w:szCs w:val="24"/>
        </w:rPr>
        <w:t>; SAD, single ascending dose</w:t>
      </w:r>
      <w:r w:rsidRPr="009A3541">
        <w:rPr>
          <w:rFonts w:eastAsiaTheme="minorEastAsia"/>
          <w:color w:val="000000" w:themeColor="text1"/>
          <w:sz w:val="24"/>
          <w:szCs w:val="24"/>
        </w:rPr>
        <w:t>.</w:t>
      </w:r>
      <w:r w:rsidRPr="009A3541">
        <w:rPr>
          <w:rFonts w:eastAsiaTheme="minorEastAsia"/>
          <w:color w:val="000000" w:themeColor="text1"/>
          <w:sz w:val="24"/>
          <w:szCs w:val="24"/>
        </w:rPr>
        <w:br w:type="page"/>
      </w:r>
    </w:p>
    <w:tbl>
      <w:tblPr>
        <w:tblW w:w="13160" w:type="dxa"/>
        <w:tblCellMar>
          <w:left w:w="0" w:type="dxa"/>
          <w:right w:w="0" w:type="dxa"/>
        </w:tblCellMar>
        <w:tblLook w:val="0420" w:firstRow="1" w:lastRow="0" w:firstColumn="0" w:lastColumn="0" w:noHBand="0" w:noVBand="1"/>
      </w:tblPr>
      <w:tblGrid>
        <w:gridCol w:w="4166"/>
        <w:gridCol w:w="1282"/>
        <w:gridCol w:w="1282"/>
        <w:gridCol w:w="1282"/>
        <w:gridCol w:w="1282"/>
        <w:gridCol w:w="1282"/>
        <w:gridCol w:w="1302"/>
        <w:gridCol w:w="1282"/>
      </w:tblGrid>
      <w:tr w:rsidR="009A3541" w:rsidRPr="009A3541" w14:paraId="5C6F0B18" w14:textId="77777777" w:rsidTr="3C356EFA">
        <w:trPr>
          <w:trHeight w:val="268"/>
        </w:trPr>
        <w:tc>
          <w:tcPr>
            <w:tcW w:w="4166" w:type="dxa"/>
            <w:tcBorders>
              <w:top w:val="single" w:sz="8" w:space="0" w:color="000000" w:themeColor="text1"/>
              <w:left w:val="nil"/>
              <w:bottom w:val="nil"/>
              <w:right w:val="nil"/>
            </w:tcBorders>
            <w:shd w:val="clear" w:color="auto" w:fill="auto"/>
            <w:tcMar>
              <w:top w:w="72" w:type="dxa"/>
              <w:left w:w="144" w:type="dxa"/>
              <w:bottom w:w="72" w:type="dxa"/>
              <w:right w:w="144" w:type="dxa"/>
            </w:tcMar>
            <w:vAlign w:val="center"/>
            <w:hideMark/>
          </w:tcPr>
          <w:p w14:paraId="7B30072F" w14:textId="77777777" w:rsidR="009600FD" w:rsidRPr="009A3541" w:rsidRDefault="009600FD" w:rsidP="009600FD">
            <w:pPr>
              <w:jc w:val="center"/>
              <w:rPr>
                <w:rFonts w:eastAsiaTheme="minorHAnsi"/>
                <w:b/>
                <w:bCs/>
                <w:color w:val="000000" w:themeColor="text1"/>
                <w:sz w:val="16"/>
                <w:szCs w:val="16"/>
              </w:rPr>
            </w:pPr>
          </w:p>
        </w:tc>
        <w:tc>
          <w:tcPr>
            <w:tcW w:w="7712" w:type="dxa"/>
            <w:gridSpan w:val="6"/>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7C909539" w14:textId="038014B8" w:rsidR="009600FD" w:rsidRPr="009A3541" w:rsidRDefault="009600FD" w:rsidP="3C356EFA">
            <w:pPr>
              <w:jc w:val="center"/>
              <w:rPr>
                <w:rFonts w:eastAsiaTheme="minorEastAsia"/>
                <w:b/>
                <w:bCs/>
                <w:color w:val="000000" w:themeColor="text1"/>
                <w:sz w:val="16"/>
                <w:szCs w:val="16"/>
              </w:rPr>
            </w:pPr>
            <w:r w:rsidRPr="009A3541">
              <w:rPr>
                <w:rFonts w:eastAsiaTheme="minorEastAsia"/>
                <w:b/>
                <w:bCs/>
                <w:color w:val="000000" w:themeColor="text1"/>
                <w:sz w:val="16"/>
                <w:szCs w:val="16"/>
              </w:rPr>
              <w:t xml:space="preserve">Double-blind, </w:t>
            </w:r>
            <w:r w:rsidR="1455DF62" w:rsidRPr="009A3541">
              <w:rPr>
                <w:rFonts w:eastAsiaTheme="minorEastAsia"/>
                <w:b/>
                <w:bCs/>
                <w:color w:val="000000" w:themeColor="text1"/>
                <w:sz w:val="16"/>
                <w:szCs w:val="16"/>
              </w:rPr>
              <w:t>SAD HVs</w:t>
            </w:r>
          </w:p>
        </w:tc>
        <w:tc>
          <w:tcPr>
            <w:tcW w:w="1282" w:type="dxa"/>
            <w:vMerge w:val="restart"/>
            <w:tcBorders>
              <w:top w:val="single" w:sz="8" w:space="0" w:color="000000" w:themeColor="text1"/>
              <w:left w:val="nil"/>
              <w:right w:val="nil"/>
            </w:tcBorders>
            <w:shd w:val="clear" w:color="auto" w:fill="auto"/>
            <w:tcMar>
              <w:top w:w="72" w:type="dxa"/>
              <w:left w:w="144" w:type="dxa"/>
              <w:bottom w:w="72" w:type="dxa"/>
              <w:right w:w="144" w:type="dxa"/>
            </w:tcMar>
            <w:vAlign w:val="center"/>
            <w:hideMark/>
          </w:tcPr>
          <w:p w14:paraId="51B9B559" w14:textId="77777777" w:rsidR="009600FD" w:rsidRPr="009A3541" w:rsidRDefault="009600FD" w:rsidP="009600FD">
            <w:pPr>
              <w:jc w:val="center"/>
              <w:rPr>
                <w:rFonts w:eastAsiaTheme="minorHAnsi"/>
                <w:b/>
                <w:bCs/>
                <w:color w:val="000000" w:themeColor="text1"/>
                <w:sz w:val="16"/>
                <w:szCs w:val="16"/>
              </w:rPr>
            </w:pPr>
            <w:r w:rsidRPr="009A3541">
              <w:rPr>
                <w:rFonts w:eastAsiaTheme="minorHAnsi"/>
                <w:b/>
                <w:bCs/>
                <w:color w:val="000000" w:themeColor="text1"/>
                <w:sz w:val="16"/>
                <w:szCs w:val="16"/>
              </w:rPr>
              <w:t>Open-label</w:t>
            </w:r>
          </w:p>
        </w:tc>
      </w:tr>
      <w:tr w:rsidR="009A3541" w:rsidRPr="009A3541" w14:paraId="5B4BF85E" w14:textId="77777777" w:rsidTr="3C356EFA">
        <w:trPr>
          <w:trHeight w:val="20"/>
        </w:trPr>
        <w:tc>
          <w:tcPr>
            <w:tcW w:w="4166" w:type="dxa"/>
            <w:tcBorders>
              <w:top w:val="nil"/>
              <w:left w:val="nil"/>
              <w:bottom w:val="nil"/>
              <w:right w:val="nil"/>
            </w:tcBorders>
            <w:shd w:val="clear" w:color="auto" w:fill="auto"/>
            <w:tcMar>
              <w:top w:w="72" w:type="dxa"/>
              <w:left w:w="144" w:type="dxa"/>
              <w:bottom w:w="72" w:type="dxa"/>
              <w:right w:w="144" w:type="dxa"/>
            </w:tcMar>
            <w:vAlign w:val="center"/>
            <w:hideMark/>
          </w:tcPr>
          <w:p w14:paraId="2B0989E9" w14:textId="77777777" w:rsidR="009600FD" w:rsidRPr="009A3541" w:rsidRDefault="009600FD" w:rsidP="009600FD">
            <w:pPr>
              <w:jc w:val="center"/>
              <w:rPr>
                <w:rFonts w:eastAsiaTheme="minorHAnsi"/>
                <w:b/>
                <w:bCs/>
                <w:color w:val="000000" w:themeColor="text1"/>
                <w:sz w:val="16"/>
                <w:szCs w:val="16"/>
              </w:rPr>
            </w:pPr>
          </w:p>
        </w:tc>
        <w:tc>
          <w:tcPr>
            <w:tcW w:w="1282" w:type="dxa"/>
            <w:tcBorders>
              <w:top w:val="single" w:sz="8" w:space="0" w:color="000000" w:themeColor="text1"/>
              <w:left w:val="nil"/>
              <w:bottom w:val="nil"/>
              <w:right w:val="nil"/>
            </w:tcBorders>
            <w:shd w:val="clear" w:color="auto" w:fill="auto"/>
            <w:tcMar>
              <w:top w:w="72" w:type="dxa"/>
              <w:left w:w="144" w:type="dxa"/>
              <w:bottom w:w="72" w:type="dxa"/>
              <w:right w:w="144" w:type="dxa"/>
            </w:tcMar>
            <w:vAlign w:val="center"/>
            <w:hideMark/>
          </w:tcPr>
          <w:p w14:paraId="27FC8298" w14:textId="77777777" w:rsidR="009600FD" w:rsidRPr="009A3541" w:rsidRDefault="009600FD" w:rsidP="009600FD">
            <w:pPr>
              <w:jc w:val="center"/>
              <w:rPr>
                <w:rFonts w:eastAsiaTheme="minorHAnsi"/>
                <w:b/>
                <w:bCs/>
                <w:color w:val="000000" w:themeColor="text1"/>
                <w:sz w:val="16"/>
                <w:szCs w:val="16"/>
              </w:rPr>
            </w:pPr>
          </w:p>
        </w:tc>
        <w:tc>
          <w:tcPr>
            <w:tcW w:w="6430" w:type="dxa"/>
            <w:gridSpan w:val="5"/>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1D2AB79F" w14:textId="77777777" w:rsidR="009600FD" w:rsidRPr="009A3541" w:rsidRDefault="009600FD" w:rsidP="009600FD">
            <w:pPr>
              <w:jc w:val="center"/>
              <w:rPr>
                <w:rFonts w:eastAsiaTheme="minorHAnsi"/>
                <w:b/>
                <w:bCs/>
                <w:color w:val="000000" w:themeColor="text1"/>
                <w:sz w:val="16"/>
                <w:szCs w:val="16"/>
              </w:rPr>
            </w:pPr>
            <w:r w:rsidRPr="009A3541">
              <w:rPr>
                <w:rFonts w:eastAsiaTheme="minorHAnsi"/>
                <w:b/>
                <w:bCs/>
                <w:color w:val="000000" w:themeColor="text1"/>
                <w:sz w:val="16"/>
                <w:szCs w:val="16"/>
              </w:rPr>
              <w:t>Latozinemab dose level</w:t>
            </w:r>
          </w:p>
        </w:tc>
        <w:tc>
          <w:tcPr>
            <w:tcW w:w="1282" w:type="dxa"/>
            <w:vMerge/>
            <w:tcMar>
              <w:top w:w="72" w:type="dxa"/>
              <w:left w:w="144" w:type="dxa"/>
              <w:bottom w:w="72" w:type="dxa"/>
              <w:right w:w="144" w:type="dxa"/>
            </w:tcMar>
            <w:vAlign w:val="center"/>
            <w:hideMark/>
          </w:tcPr>
          <w:p w14:paraId="0AD2FD4C" w14:textId="77777777" w:rsidR="009600FD" w:rsidRPr="009A3541" w:rsidRDefault="009600FD" w:rsidP="009600FD">
            <w:pPr>
              <w:jc w:val="center"/>
              <w:rPr>
                <w:rFonts w:eastAsiaTheme="minorHAnsi"/>
                <w:b/>
                <w:bCs/>
                <w:color w:val="000000" w:themeColor="text1"/>
                <w:sz w:val="16"/>
                <w:szCs w:val="16"/>
              </w:rPr>
            </w:pPr>
          </w:p>
        </w:tc>
      </w:tr>
      <w:tr w:rsidR="009A3541" w:rsidRPr="009A3541" w14:paraId="1AF1E45A" w14:textId="77777777" w:rsidTr="3C356EFA">
        <w:trPr>
          <w:trHeight w:val="295"/>
        </w:trPr>
        <w:tc>
          <w:tcPr>
            <w:tcW w:w="4166" w:type="dxa"/>
            <w:tcBorders>
              <w:top w:val="nil"/>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0C840AFD" w14:textId="77777777" w:rsidR="009600FD" w:rsidRPr="009A3541" w:rsidRDefault="009600FD" w:rsidP="009600FD">
            <w:pPr>
              <w:jc w:val="center"/>
              <w:rPr>
                <w:rFonts w:eastAsiaTheme="minorHAnsi"/>
                <w:b/>
                <w:bCs/>
                <w:color w:val="000000" w:themeColor="text1"/>
                <w:sz w:val="16"/>
                <w:szCs w:val="16"/>
              </w:rPr>
            </w:pPr>
          </w:p>
        </w:tc>
        <w:tc>
          <w:tcPr>
            <w:tcW w:w="1282" w:type="dxa"/>
            <w:tcBorders>
              <w:top w:val="nil"/>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40A64169" w14:textId="77777777" w:rsidR="009600FD" w:rsidRPr="009A3541" w:rsidRDefault="009600FD" w:rsidP="009600FD">
            <w:pPr>
              <w:jc w:val="center"/>
              <w:rPr>
                <w:rFonts w:eastAsiaTheme="minorHAnsi"/>
                <w:b/>
                <w:bCs/>
                <w:color w:val="000000" w:themeColor="text1"/>
                <w:sz w:val="16"/>
                <w:szCs w:val="16"/>
              </w:rPr>
            </w:pPr>
            <w:r w:rsidRPr="009A3541">
              <w:rPr>
                <w:rFonts w:eastAsiaTheme="minorHAnsi"/>
                <w:b/>
                <w:bCs/>
                <w:color w:val="000000" w:themeColor="text1"/>
                <w:sz w:val="16"/>
                <w:szCs w:val="16"/>
              </w:rPr>
              <w:t>Pooled placebo</w:t>
            </w:r>
          </w:p>
          <w:p w14:paraId="45282725" w14:textId="77777777" w:rsidR="009600FD" w:rsidRPr="009A3541" w:rsidRDefault="009600FD" w:rsidP="009600FD">
            <w:pPr>
              <w:jc w:val="center"/>
              <w:rPr>
                <w:rFonts w:eastAsiaTheme="minorHAnsi"/>
                <w:b/>
                <w:bCs/>
                <w:color w:val="000000" w:themeColor="text1"/>
                <w:sz w:val="16"/>
                <w:szCs w:val="16"/>
              </w:rPr>
            </w:pPr>
            <w:r w:rsidRPr="009A3541">
              <w:rPr>
                <w:rFonts w:eastAsiaTheme="minorHAnsi"/>
                <w:b/>
                <w:bCs/>
                <w:color w:val="000000" w:themeColor="text1"/>
                <w:sz w:val="16"/>
                <w:szCs w:val="16"/>
              </w:rPr>
              <w:t>(n = 12)</w:t>
            </w:r>
          </w:p>
        </w:tc>
        <w:tc>
          <w:tcPr>
            <w:tcW w:w="1282" w:type="dxa"/>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307293A7" w14:textId="77777777" w:rsidR="009600FD" w:rsidRPr="009A3541" w:rsidRDefault="009600FD" w:rsidP="009600FD">
            <w:pPr>
              <w:jc w:val="center"/>
              <w:rPr>
                <w:rFonts w:eastAsiaTheme="minorHAnsi"/>
                <w:b/>
                <w:bCs/>
                <w:color w:val="000000" w:themeColor="text1"/>
                <w:sz w:val="16"/>
                <w:szCs w:val="16"/>
              </w:rPr>
            </w:pPr>
            <w:r w:rsidRPr="009A3541">
              <w:rPr>
                <w:rFonts w:eastAsiaTheme="minorHAnsi"/>
                <w:b/>
                <w:bCs/>
                <w:color w:val="000000" w:themeColor="text1"/>
                <w:sz w:val="16"/>
                <w:szCs w:val="16"/>
              </w:rPr>
              <w:t>2 mg/kg</w:t>
            </w:r>
          </w:p>
          <w:p w14:paraId="36974602" w14:textId="77777777" w:rsidR="009600FD" w:rsidRPr="009A3541" w:rsidRDefault="009600FD" w:rsidP="009600FD">
            <w:pPr>
              <w:jc w:val="center"/>
              <w:rPr>
                <w:rFonts w:eastAsiaTheme="minorHAnsi"/>
                <w:b/>
                <w:bCs/>
                <w:color w:val="000000" w:themeColor="text1"/>
                <w:sz w:val="16"/>
                <w:szCs w:val="16"/>
              </w:rPr>
            </w:pPr>
            <w:r w:rsidRPr="009A3541">
              <w:rPr>
                <w:rFonts w:eastAsiaTheme="minorHAnsi"/>
                <w:b/>
                <w:bCs/>
                <w:color w:val="000000" w:themeColor="text1"/>
                <w:sz w:val="16"/>
                <w:szCs w:val="16"/>
              </w:rPr>
              <w:t>(n = 7)</w:t>
            </w:r>
          </w:p>
        </w:tc>
        <w:tc>
          <w:tcPr>
            <w:tcW w:w="1282" w:type="dxa"/>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64659A7C" w14:textId="77777777" w:rsidR="009600FD" w:rsidRPr="009A3541" w:rsidRDefault="009600FD" w:rsidP="009600FD">
            <w:pPr>
              <w:jc w:val="center"/>
              <w:rPr>
                <w:rFonts w:eastAsiaTheme="minorHAnsi"/>
                <w:b/>
                <w:bCs/>
                <w:color w:val="000000" w:themeColor="text1"/>
                <w:sz w:val="16"/>
                <w:szCs w:val="16"/>
              </w:rPr>
            </w:pPr>
            <w:r w:rsidRPr="009A3541">
              <w:rPr>
                <w:rFonts w:eastAsiaTheme="minorHAnsi"/>
                <w:b/>
                <w:bCs/>
                <w:color w:val="000000" w:themeColor="text1"/>
                <w:sz w:val="16"/>
                <w:szCs w:val="16"/>
              </w:rPr>
              <w:t>6 mg/kg</w:t>
            </w:r>
          </w:p>
          <w:p w14:paraId="28E46622" w14:textId="77777777" w:rsidR="009600FD" w:rsidRPr="009A3541" w:rsidRDefault="009600FD" w:rsidP="009600FD">
            <w:pPr>
              <w:jc w:val="center"/>
              <w:rPr>
                <w:rFonts w:eastAsiaTheme="minorHAnsi"/>
                <w:b/>
                <w:bCs/>
                <w:color w:val="000000" w:themeColor="text1"/>
                <w:sz w:val="16"/>
                <w:szCs w:val="16"/>
              </w:rPr>
            </w:pPr>
            <w:r w:rsidRPr="009A3541">
              <w:rPr>
                <w:rFonts w:eastAsiaTheme="minorHAnsi"/>
                <w:b/>
                <w:bCs/>
                <w:color w:val="000000" w:themeColor="text1"/>
                <w:sz w:val="16"/>
                <w:szCs w:val="16"/>
              </w:rPr>
              <w:t>(n = 6)</w:t>
            </w:r>
          </w:p>
        </w:tc>
        <w:tc>
          <w:tcPr>
            <w:tcW w:w="1282" w:type="dxa"/>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5D2EED15" w14:textId="77777777" w:rsidR="009600FD" w:rsidRPr="009A3541" w:rsidRDefault="009600FD" w:rsidP="009600FD">
            <w:pPr>
              <w:jc w:val="center"/>
              <w:rPr>
                <w:rFonts w:eastAsiaTheme="minorHAnsi"/>
                <w:b/>
                <w:bCs/>
                <w:color w:val="000000" w:themeColor="text1"/>
                <w:sz w:val="16"/>
                <w:szCs w:val="16"/>
              </w:rPr>
            </w:pPr>
            <w:r w:rsidRPr="009A3541">
              <w:rPr>
                <w:rFonts w:eastAsiaTheme="minorHAnsi"/>
                <w:b/>
                <w:bCs/>
                <w:color w:val="000000" w:themeColor="text1"/>
                <w:sz w:val="16"/>
                <w:szCs w:val="16"/>
              </w:rPr>
              <w:t>15 mg/kg</w:t>
            </w:r>
          </w:p>
          <w:p w14:paraId="6C4A2A73" w14:textId="77777777" w:rsidR="009600FD" w:rsidRPr="009A3541" w:rsidRDefault="009600FD" w:rsidP="009600FD">
            <w:pPr>
              <w:jc w:val="center"/>
              <w:rPr>
                <w:rFonts w:eastAsiaTheme="minorHAnsi"/>
                <w:b/>
                <w:bCs/>
                <w:color w:val="000000" w:themeColor="text1"/>
                <w:sz w:val="16"/>
                <w:szCs w:val="16"/>
              </w:rPr>
            </w:pPr>
            <w:r w:rsidRPr="009A3541">
              <w:rPr>
                <w:rFonts w:eastAsiaTheme="minorHAnsi"/>
                <w:b/>
                <w:bCs/>
                <w:color w:val="000000" w:themeColor="text1"/>
                <w:sz w:val="16"/>
                <w:szCs w:val="16"/>
              </w:rPr>
              <w:t>(n = 6)</w:t>
            </w:r>
          </w:p>
        </w:tc>
        <w:tc>
          <w:tcPr>
            <w:tcW w:w="1282" w:type="dxa"/>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744B6639" w14:textId="77777777" w:rsidR="009600FD" w:rsidRPr="009A3541" w:rsidRDefault="009600FD" w:rsidP="009600FD">
            <w:pPr>
              <w:jc w:val="center"/>
              <w:rPr>
                <w:rFonts w:eastAsiaTheme="minorHAnsi"/>
                <w:b/>
                <w:bCs/>
                <w:color w:val="000000" w:themeColor="text1"/>
                <w:sz w:val="16"/>
                <w:szCs w:val="16"/>
              </w:rPr>
            </w:pPr>
            <w:r w:rsidRPr="009A3541">
              <w:rPr>
                <w:rFonts w:eastAsiaTheme="minorHAnsi"/>
                <w:b/>
                <w:bCs/>
                <w:color w:val="000000" w:themeColor="text1"/>
                <w:sz w:val="16"/>
                <w:szCs w:val="16"/>
              </w:rPr>
              <w:t>30 mg/kg</w:t>
            </w:r>
          </w:p>
          <w:p w14:paraId="0B9DA101" w14:textId="77777777" w:rsidR="009600FD" w:rsidRPr="009A3541" w:rsidRDefault="009600FD" w:rsidP="009600FD">
            <w:pPr>
              <w:jc w:val="center"/>
              <w:rPr>
                <w:rFonts w:eastAsiaTheme="minorHAnsi"/>
                <w:b/>
                <w:bCs/>
                <w:color w:val="000000" w:themeColor="text1"/>
                <w:sz w:val="16"/>
                <w:szCs w:val="16"/>
              </w:rPr>
            </w:pPr>
            <w:r w:rsidRPr="009A3541">
              <w:rPr>
                <w:rFonts w:eastAsiaTheme="minorHAnsi"/>
                <w:b/>
                <w:bCs/>
                <w:color w:val="000000" w:themeColor="text1"/>
                <w:sz w:val="16"/>
                <w:szCs w:val="16"/>
              </w:rPr>
              <w:t xml:space="preserve">(n = 6) </w:t>
            </w:r>
          </w:p>
        </w:tc>
        <w:tc>
          <w:tcPr>
            <w:tcW w:w="1302" w:type="dxa"/>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3936666D" w14:textId="77777777" w:rsidR="009600FD" w:rsidRPr="009A3541" w:rsidRDefault="009600FD" w:rsidP="009600FD">
            <w:pPr>
              <w:jc w:val="center"/>
              <w:rPr>
                <w:rFonts w:eastAsiaTheme="minorHAnsi"/>
                <w:b/>
                <w:bCs/>
                <w:color w:val="000000" w:themeColor="text1"/>
                <w:sz w:val="16"/>
                <w:szCs w:val="16"/>
              </w:rPr>
            </w:pPr>
            <w:r w:rsidRPr="009A3541">
              <w:rPr>
                <w:rFonts w:eastAsiaTheme="minorHAnsi"/>
                <w:b/>
                <w:bCs/>
                <w:color w:val="000000" w:themeColor="text1"/>
                <w:sz w:val="16"/>
                <w:szCs w:val="16"/>
              </w:rPr>
              <w:t>60 mg/kg</w:t>
            </w:r>
          </w:p>
          <w:p w14:paraId="77042CE0" w14:textId="77777777" w:rsidR="009600FD" w:rsidRPr="009A3541" w:rsidRDefault="009600FD" w:rsidP="009600FD">
            <w:pPr>
              <w:jc w:val="center"/>
              <w:rPr>
                <w:rFonts w:eastAsiaTheme="minorHAnsi"/>
                <w:b/>
                <w:bCs/>
                <w:color w:val="000000" w:themeColor="text1"/>
                <w:sz w:val="16"/>
                <w:szCs w:val="16"/>
              </w:rPr>
            </w:pPr>
            <w:r w:rsidRPr="009A3541">
              <w:rPr>
                <w:rFonts w:eastAsiaTheme="minorHAnsi"/>
                <w:b/>
                <w:bCs/>
                <w:color w:val="000000" w:themeColor="text1"/>
                <w:sz w:val="16"/>
                <w:szCs w:val="16"/>
              </w:rPr>
              <w:t>(n = 13)</w:t>
            </w:r>
          </w:p>
        </w:tc>
        <w:tc>
          <w:tcPr>
            <w:tcW w:w="0" w:type="auto"/>
            <w:tcBorders>
              <w:top w:val="nil"/>
              <w:left w:val="nil"/>
              <w:bottom w:val="single" w:sz="8" w:space="0" w:color="000000" w:themeColor="text1"/>
              <w:right w:val="nil"/>
            </w:tcBorders>
            <w:shd w:val="clear" w:color="auto" w:fill="auto"/>
            <w:vAlign w:val="center"/>
            <w:hideMark/>
          </w:tcPr>
          <w:p w14:paraId="763A7FF0" w14:textId="77777777" w:rsidR="009600FD" w:rsidRPr="009A3541" w:rsidRDefault="009600FD" w:rsidP="009600FD">
            <w:pPr>
              <w:jc w:val="center"/>
              <w:rPr>
                <w:rFonts w:eastAsiaTheme="minorHAnsi"/>
                <w:b/>
                <w:bCs/>
                <w:color w:val="000000" w:themeColor="text1"/>
                <w:sz w:val="16"/>
                <w:szCs w:val="16"/>
              </w:rPr>
            </w:pPr>
            <w:r w:rsidRPr="009A3541">
              <w:rPr>
                <w:rFonts w:eastAsiaTheme="minorHAnsi"/>
                <w:b/>
                <w:bCs/>
                <w:color w:val="000000" w:themeColor="text1"/>
                <w:sz w:val="16"/>
                <w:szCs w:val="16"/>
              </w:rPr>
              <w:t>aFTD-</w:t>
            </w:r>
            <w:r w:rsidRPr="009A3541">
              <w:rPr>
                <w:rFonts w:eastAsiaTheme="minorHAnsi"/>
                <w:b/>
                <w:bCs/>
                <w:i/>
                <w:iCs/>
                <w:color w:val="000000" w:themeColor="text1"/>
                <w:sz w:val="16"/>
                <w:szCs w:val="16"/>
              </w:rPr>
              <w:t>GRN</w:t>
            </w:r>
          </w:p>
          <w:p w14:paraId="3D4B100D" w14:textId="77777777" w:rsidR="009600FD" w:rsidRPr="009A3541" w:rsidRDefault="009600FD" w:rsidP="009600FD">
            <w:pPr>
              <w:jc w:val="center"/>
              <w:rPr>
                <w:rFonts w:eastAsiaTheme="minorHAnsi"/>
                <w:b/>
                <w:bCs/>
                <w:color w:val="000000" w:themeColor="text1"/>
                <w:sz w:val="16"/>
                <w:szCs w:val="16"/>
              </w:rPr>
            </w:pPr>
            <w:r w:rsidRPr="009A3541">
              <w:rPr>
                <w:rFonts w:eastAsiaTheme="minorHAnsi"/>
                <w:b/>
                <w:bCs/>
                <w:color w:val="000000" w:themeColor="text1"/>
                <w:sz w:val="16"/>
                <w:szCs w:val="16"/>
              </w:rPr>
              <w:t>60 mg/kg</w:t>
            </w:r>
          </w:p>
          <w:p w14:paraId="03B391ED" w14:textId="77777777" w:rsidR="009600FD" w:rsidRPr="009A3541" w:rsidRDefault="009600FD" w:rsidP="009600FD">
            <w:pPr>
              <w:jc w:val="center"/>
              <w:rPr>
                <w:rFonts w:eastAsiaTheme="minorHAnsi"/>
                <w:b/>
                <w:bCs/>
                <w:color w:val="000000" w:themeColor="text1"/>
                <w:sz w:val="16"/>
                <w:szCs w:val="16"/>
              </w:rPr>
            </w:pPr>
            <w:r w:rsidRPr="009A3541">
              <w:rPr>
                <w:rFonts w:eastAsiaTheme="minorHAnsi"/>
                <w:b/>
                <w:bCs/>
                <w:color w:val="000000" w:themeColor="text1"/>
                <w:sz w:val="16"/>
                <w:szCs w:val="16"/>
              </w:rPr>
              <w:t>(n = 6)</w:t>
            </w:r>
          </w:p>
        </w:tc>
      </w:tr>
      <w:tr w:rsidR="009A3541" w:rsidRPr="009A3541" w14:paraId="1C6685E8" w14:textId="77777777" w:rsidTr="3C356EFA">
        <w:trPr>
          <w:trHeight w:val="295"/>
        </w:trPr>
        <w:tc>
          <w:tcPr>
            <w:tcW w:w="4166" w:type="dxa"/>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4CD20D76" w14:textId="77777777" w:rsidR="009600FD" w:rsidRPr="009A3541" w:rsidRDefault="009600FD" w:rsidP="009600FD">
            <w:pPr>
              <w:rPr>
                <w:rFonts w:eastAsiaTheme="minorHAnsi"/>
                <w:b/>
                <w:bCs/>
                <w:color w:val="000000" w:themeColor="text1"/>
                <w:sz w:val="16"/>
                <w:szCs w:val="16"/>
              </w:rPr>
            </w:pPr>
            <w:r w:rsidRPr="009A3541">
              <w:rPr>
                <w:rFonts w:eastAsiaTheme="minorHAnsi"/>
                <w:b/>
                <w:bCs/>
                <w:color w:val="000000" w:themeColor="text1"/>
                <w:sz w:val="16"/>
                <w:szCs w:val="16"/>
              </w:rPr>
              <w:t>Age (years)</w:t>
            </w:r>
          </w:p>
          <w:p w14:paraId="315B4D9F" w14:textId="77777777" w:rsidR="009600FD" w:rsidRPr="009A3541" w:rsidRDefault="009600FD" w:rsidP="009600FD">
            <w:pPr>
              <w:rPr>
                <w:rFonts w:eastAsiaTheme="minorHAnsi"/>
                <w:b/>
                <w:bCs/>
                <w:color w:val="000000" w:themeColor="text1"/>
                <w:sz w:val="16"/>
                <w:szCs w:val="16"/>
              </w:rPr>
            </w:pPr>
            <w:r w:rsidRPr="009A3541">
              <w:rPr>
                <w:rFonts w:eastAsiaTheme="minorHAnsi"/>
                <w:b/>
                <w:bCs/>
                <w:color w:val="000000" w:themeColor="text1"/>
                <w:sz w:val="16"/>
                <w:szCs w:val="16"/>
              </w:rPr>
              <w:t>Mean (SD)</w:t>
            </w:r>
          </w:p>
          <w:p w14:paraId="16BD99DE" w14:textId="77777777" w:rsidR="009600FD" w:rsidRPr="009A3541" w:rsidRDefault="009600FD" w:rsidP="009600FD">
            <w:pPr>
              <w:rPr>
                <w:rFonts w:eastAsiaTheme="minorHAnsi"/>
                <w:b/>
                <w:bCs/>
                <w:color w:val="000000" w:themeColor="text1"/>
                <w:sz w:val="16"/>
                <w:szCs w:val="16"/>
              </w:rPr>
            </w:pPr>
            <w:r w:rsidRPr="009A3541">
              <w:rPr>
                <w:rFonts w:eastAsiaTheme="minorHAnsi"/>
                <w:b/>
                <w:bCs/>
                <w:color w:val="000000" w:themeColor="text1"/>
                <w:sz w:val="16"/>
                <w:szCs w:val="16"/>
              </w:rPr>
              <w:t>Min, max</w:t>
            </w:r>
          </w:p>
        </w:tc>
        <w:tc>
          <w:tcPr>
            <w:tcW w:w="1282" w:type="dxa"/>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02C4899B" w14:textId="77777777" w:rsidR="009600FD" w:rsidRPr="009A3541" w:rsidRDefault="009600FD" w:rsidP="009600FD">
            <w:pPr>
              <w:jc w:val="center"/>
              <w:rPr>
                <w:rFonts w:eastAsiaTheme="minorHAnsi"/>
                <w:color w:val="000000" w:themeColor="text1"/>
                <w:sz w:val="16"/>
                <w:szCs w:val="16"/>
              </w:rPr>
            </w:pPr>
          </w:p>
          <w:p w14:paraId="48DFBC60"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34.6 (10.00)</w:t>
            </w:r>
          </w:p>
          <w:p w14:paraId="4A4A8A24"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23, 53</w:t>
            </w:r>
          </w:p>
        </w:tc>
        <w:tc>
          <w:tcPr>
            <w:tcW w:w="1282" w:type="dxa"/>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28A25AB3" w14:textId="77777777" w:rsidR="009600FD" w:rsidRPr="009A3541" w:rsidRDefault="009600FD" w:rsidP="009600FD">
            <w:pPr>
              <w:jc w:val="center"/>
              <w:rPr>
                <w:rFonts w:eastAsiaTheme="minorHAnsi"/>
                <w:color w:val="000000" w:themeColor="text1"/>
                <w:sz w:val="16"/>
                <w:szCs w:val="16"/>
              </w:rPr>
            </w:pPr>
          </w:p>
          <w:p w14:paraId="777E53C6"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53.7 (6.75)</w:t>
            </w:r>
          </w:p>
          <w:p w14:paraId="4460CF76"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44, 62</w:t>
            </w:r>
          </w:p>
        </w:tc>
        <w:tc>
          <w:tcPr>
            <w:tcW w:w="1282" w:type="dxa"/>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5103B782" w14:textId="77777777" w:rsidR="009600FD" w:rsidRPr="009A3541" w:rsidRDefault="009600FD" w:rsidP="009600FD">
            <w:pPr>
              <w:jc w:val="center"/>
              <w:rPr>
                <w:rFonts w:eastAsiaTheme="minorHAnsi"/>
                <w:color w:val="000000" w:themeColor="text1"/>
                <w:sz w:val="16"/>
                <w:szCs w:val="16"/>
              </w:rPr>
            </w:pPr>
          </w:p>
          <w:p w14:paraId="16A3E7AC"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40.0 (10.77)</w:t>
            </w:r>
          </w:p>
          <w:p w14:paraId="28FB651D"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27, 55</w:t>
            </w:r>
          </w:p>
        </w:tc>
        <w:tc>
          <w:tcPr>
            <w:tcW w:w="1282" w:type="dxa"/>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4F62C2C8" w14:textId="77777777" w:rsidR="009600FD" w:rsidRPr="009A3541" w:rsidRDefault="009600FD" w:rsidP="009600FD">
            <w:pPr>
              <w:jc w:val="center"/>
              <w:rPr>
                <w:rFonts w:eastAsiaTheme="minorHAnsi"/>
                <w:color w:val="000000" w:themeColor="text1"/>
                <w:sz w:val="16"/>
                <w:szCs w:val="16"/>
              </w:rPr>
            </w:pPr>
          </w:p>
          <w:p w14:paraId="1AD743CE"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39.3 (16.03)</w:t>
            </w:r>
          </w:p>
          <w:p w14:paraId="4F5104CF"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23, 64</w:t>
            </w:r>
          </w:p>
        </w:tc>
        <w:tc>
          <w:tcPr>
            <w:tcW w:w="1282" w:type="dxa"/>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72326445" w14:textId="77777777" w:rsidR="009600FD" w:rsidRPr="009A3541" w:rsidRDefault="009600FD" w:rsidP="009600FD">
            <w:pPr>
              <w:jc w:val="center"/>
              <w:rPr>
                <w:rFonts w:eastAsiaTheme="minorHAnsi"/>
                <w:color w:val="000000" w:themeColor="text1"/>
                <w:sz w:val="16"/>
                <w:szCs w:val="16"/>
              </w:rPr>
            </w:pPr>
          </w:p>
          <w:p w14:paraId="123D9A90"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32.5 (13.26)</w:t>
            </w:r>
          </w:p>
          <w:p w14:paraId="605F4494"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19, 58</w:t>
            </w:r>
          </w:p>
        </w:tc>
        <w:tc>
          <w:tcPr>
            <w:tcW w:w="1302" w:type="dxa"/>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41D6B96F" w14:textId="77777777" w:rsidR="009600FD" w:rsidRPr="009A3541" w:rsidRDefault="009600FD" w:rsidP="009600FD">
            <w:pPr>
              <w:jc w:val="center"/>
              <w:rPr>
                <w:rFonts w:eastAsiaTheme="minorHAnsi"/>
                <w:color w:val="000000" w:themeColor="text1"/>
                <w:sz w:val="16"/>
                <w:szCs w:val="16"/>
              </w:rPr>
            </w:pPr>
          </w:p>
          <w:p w14:paraId="65949EBB"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41.0 (12.59)</w:t>
            </w:r>
          </w:p>
          <w:p w14:paraId="119A49BF"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21, 58</w:t>
            </w:r>
          </w:p>
        </w:tc>
        <w:tc>
          <w:tcPr>
            <w:tcW w:w="1282" w:type="dxa"/>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670BE7BF" w14:textId="77777777" w:rsidR="009600FD" w:rsidRPr="009A3541" w:rsidRDefault="009600FD" w:rsidP="009600FD">
            <w:pPr>
              <w:jc w:val="center"/>
              <w:rPr>
                <w:rFonts w:eastAsiaTheme="minorHAnsi"/>
                <w:color w:val="000000" w:themeColor="text1"/>
                <w:sz w:val="16"/>
                <w:szCs w:val="16"/>
              </w:rPr>
            </w:pPr>
          </w:p>
          <w:p w14:paraId="4EC66F8A"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50.3 (13.69)</w:t>
            </w:r>
          </w:p>
          <w:p w14:paraId="2DB1E337"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47, 71</w:t>
            </w:r>
          </w:p>
        </w:tc>
      </w:tr>
      <w:tr w:rsidR="009A3541" w:rsidRPr="009A3541" w14:paraId="385A0EE8" w14:textId="77777777" w:rsidTr="3C356EFA">
        <w:trPr>
          <w:trHeight w:val="313"/>
        </w:trPr>
        <w:tc>
          <w:tcPr>
            <w:tcW w:w="4166" w:type="dxa"/>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242BCF5A" w14:textId="77777777" w:rsidR="009600FD" w:rsidRPr="009A3541" w:rsidRDefault="009600FD" w:rsidP="009600FD">
            <w:pPr>
              <w:rPr>
                <w:rFonts w:eastAsiaTheme="minorHAnsi"/>
                <w:b/>
                <w:bCs/>
                <w:color w:val="000000" w:themeColor="text1"/>
                <w:sz w:val="16"/>
                <w:szCs w:val="16"/>
              </w:rPr>
            </w:pPr>
            <w:r w:rsidRPr="009A3541">
              <w:rPr>
                <w:rFonts w:eastAsiaTheme="minorHAnsi"/>
                <w:b/>
                <w:bCs/>
                <w:color w:val="000000" w:themeColor="text1"/>
                <w:sz w:val="16"/>
                <w:szCs w:val="16"/>
              </w:rPr>
              <w:t>Sex, n (%)</w:t>
            </w:r>
          </w:p>
          <w:p w14:paraId="3FBE80C5" w14:textId="77777777" w:rsidR="009600FD" w:rsidRPr="009A3541" w:rsidRDefault="009600FD" w:rsidP="009600FD">
            <w:pPr>
              <w:rPr>
                <w:rFonts w:eastAsiaTheme="minorHAnsi"/>
                <w:b/>
                <w:bCs/>
                <w:color w:val="000000" w:themeColor="text1"/>
                <w:sz w:val="16"/>
                <w:szCs w:val="16"/>
              </w:rPr>
            </w:pPr>
            <w:r w:rsidRPr="009A3541">
              <w:rPr>
                <w:rFonts w:eastAsiaTheme="minorHAnsi"/>
                <w:b/>
                <w:bCs/>
                <w:color w:val="000000" w:themeColor="text1"/>
                <w:sz w:val="16"/>
                <w:szCs w:val="16"/>
              </w:rPr>
              <w:t>Female</w:t>
            </w:r>
          </w:p>
          <w:p w14:paraId="0A5ECD93" w14:textId="77777777" w:rsidR="009600FD" w:rsidRPr="009A3541" w:rsidRDefault="009600FD" w:rsidP="009600FD">
            <w:pPr>
              <w:rPr>
                <w:rFonts w:eastAsiaTheme="minorHAnsi"/>
                <w:b/>
                <w:bCs/>
                <w:color w:val="000000" w:themeColor="text1"/>
                <w:sz w:val="16"/>
                <w:szCs w:val="16"/>
              </w:rPr>
            </w:pPr>
            <w:r w:rsidRPr="009A3541">
              <w:rPr>
                <w:rFonts w:eastAsiaTheme="minorHAnsi"/>
                <w:b/>
                <w:bCs/>
                <w:color w:val="000000" w:themeColor="text1"/>
                <w:sz w:val="16"/>
                <w:szCs w:val="16"/>
              </w:rPr>
              <w:t>Male</w:t>
            </w:r>
          </w:p>
        </w:tc>
        <w:tc>
          <w:tcPr>
            <w:tcW w:w="1282" w:type="dxa"/>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7201493B" w14:textId="77777777" w:rsidR="009600FD" w:rsidRPr="009A3541" w:rsidRDefault="009600FD" w:rsidP="009600FD">
            <w:pPr>
              <w:jc w:val="center"/>
              <w:rPr>
                <w:rFonts w:eastAsiaTheme="minorHAnsi"/>
                <w:color w:val="000000" w:themeColor="text1"/>
                <w:sz w:val="16"/>
                <w:szCs w:val="16"/>
              </w:rPr>
            </w:pPr>
          </w:p>
          <w:p w14:paraId="36634B8E"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4 (33.3)</w:t>
            </w:r>
          </w:p>
          <w:p w14:paraId="1A564873"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8 (66.7)</w:t>
            </w:r>
          </w:p>
        </w:tc>
        <w:tc>
          <w:tcPr>
            <w:tcW w:w="1282" w:type="dxa"/>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7B2630A7" w14:textId="77777777" w:rsidR="009600FD" w:rsidRPr="009A3541" w:rsidRDefault="009600FD" w:rsidP="009600FD">
            <w:pPr>
              <w:jc w:val="center"/>
              <w:rPr>
                <w:rFonts w:eastAsiaTheme="minorHAnsi"/>
                <w:color w:val="000000" w:themeColor="text1"/>
                <w:sz w:val="16"/>
                <w:szCs w:val="16"/>
              </w:rPr>
            </w:pPr>
          </w:p>
          <w:p w14:paraId="03255E73"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5 (71.4)</w:t>
            </w:r>
          </w:p>
          <w:p w14:paraId="4BA504EB"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2 (28.6)</w:t>
            </w:r>
          </w:p>
        </w:tc>
        <w:tc>
          <w:tcPr>
            <w:tcW w:w="1282" w:type="dxa"/>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14BA8C7C" w14:textId="77777777" w:rsidR="009600FD" w:rsidRPr="009A3541" w:rsidRDefault="009600FD" w:rsidP="009600FD">
            <w:pPr>
              <w:jc w:val="center"/>
              <w:rPr>
                <w:rFonts w:eastAsiaTheme="minorHAnsi"/>
                <w:color w:val="000000" w:themeColor="text1"/>
                <w:sz w:val="16"/>
                <w:szCs w:val="16"/>
              </w:rPr>
            </w:pPr>
          </w:p>
          <w:p w14:paraId="53AC24BF"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1 (16.7)</w:t>
            </w:r>
          </w:p>
          <w:p w14:paraId="0E0A99F8"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5 (83.3)</w:t>
            </w:r>
          </w:p>
        </w:tc>
        <w:tc>
          <w:tcPr>
            <w:tcW w:w="1282" w:type="dxa"/>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47C165C2" w14:textId="77777777" w:rsidR="009600FD" w:rsidRPr="009A3541" w:rsidRDefault="009600FD" w:rsidP="009600FD">
            <w:pPr>
              <w:jc w:val="center"/>
              <w:rPr>
                <w:rFonts w:eastAsiaTheme="minorHAnsi"/>
                <w:color w:val="000000" w:themeColor="text1"/>
                <w:sz w:val="16"/>
                <w:szCs w:val="16"/>
              </w:rPr>
            </w:pPr>
          </w:p>
          <w:p w14:paraId="616992D3"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3 (50.0)</w:t>
            </w:r>
          </w:p>
          <w:p w14:paraId="2A329034"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3 (50.0)</w:t>
            </w:r>
          </w:p>
        </w:tc>
        <w:tc>
          <w:tcPr>
            <w:tcW w:w="1282" w:type="dxa"/>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70D2F5C7" w14:textId="77777777" w:rsidR="009600FD" w:rsidRPr="009A3541" w:rsidRDefault="009600FD" w:rsidP="009600FD">
            <w:pPr>
              <w:jc w:val="center"/>
              <w:rPr>
                <w:rFonts w:eastAsiaTheme="minorHAnsi"/>
                <w:color w:val="000000" w:themeColor="text1"/>
                <w:sz w:val="16"/>
                <w:szCs w:val="16"/>
              </w:rPr>
            </w:pPr>
          </w:p>
          <w:p w14:paraId="682BB9CB"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1 (16.7)</w:t>
            </w:r>
          </w:p>
          <w:p w14:paraId="70838D2A"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5 (83.3)</w:t>
            </w:r>
          </w:p>
        </w:tc>
        <w:tc>
          <w:tcPr>
            <w:tcW w:w="1302" w:type="dxa"/>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01CB7E18" w14:textId="77777777" w:rsidR="009600FD" w:rsidRPr="009A3541" w:rsidRDefault="009600FD" w:rsidP="009600FD">
            <w:pPr>
              <w:jc w:val="center"/>
              <w:rPr>
                <w:rFonts w:eastAsiaTheme="minorHAnsi"/>
                <w:color w:val="000000" w:themeColor="text1"/>
                <w:sz w:val="16"/>
                <w:szCs w:val="16"/>
              </w:rPr>
            </w:pPr>
          </w:p>
          <w:p w14:paraId="76B11FAE"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7 (53.8)</w:t>
            </w:r>
          </w:p>
          <w:p w14:paraId="04194290"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6 (46.2)</w:t>
            </w:r>
          </w:p>
        </w:tc>
        <w:tc>
          <w:tcPr>
            <w:tcW w:w="1282" w:type="dxa"/>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581B4B87" w14:textId="77777777" w:rsidR="009600FD" w:rsidRPr="009A3541" w:rsidRDefault="009600FD" w:rsidP="009600FD">
            <w:pPr>
              <w:jc w:val="center"/>
              <w:rPr>
                <w:rFonts w:eastAsiaTheme="minorHAnsi"/>
                <w:color w:val="000000" w:themeColor="text1"/>
                <w:sz w:val="16"/>
                <w:szCs w:val="16"/>
              </w:rPr>
            </w:pPr>
          </w:p>
          <w:p w14:paraId="2A2D633E"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1 (16.7)</w:t>
            </w:r>
          </w:p>
          <w:p w14:paraId="2A451C43"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5 (83.3)</w:t>
            </w:r>
          </w:p>
        </w:tc>
      </w:tr>
      <w:tr w:rsidR="009A3541" w:rsidRPr="009A3541" w14:paraId="4F15E04D" w14:textId="77777777" w:rsidTr="3C356EFA">
        <w:trPr>
          <w:trHeight w:val="403"/>
        </w:trPr>
        <w:tc>
          <w:tcPr>
            <w:tcW w:w="4166" w:type="dxa"/>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71FAA894" w14:textId="77777777" w:rsidR="009600FD" w:rsidRPr="009A3541" w:rsidRDefault="009600FD" w:rsidP="009600FD">
            <w:pPr>
              <w:rPr>
                <w:rFonts w:eastAsiaTheme="minorHAnsi"/>
                <w:b/>
                <w:bCs/>
                <w:color w:val="000000" w:themeColor="text1"/>
                <w:sz w:val="16"/>
                <w:szCs w:val="16"/>
              </w:rPr>
            </w:pPr>
            <w:r w:rsidRPr="009A3541">
              <w:rPr>
                <w:rFonts w:eastAsiaTheme="minorHAnsi"/>
                <w:b/>
                <w:bCs/>
                <w:color w:val="000000" w:themeColor="text1"/>
                <w:sz w:val="16"/>
                <w:szCs w:val="16"/>
              </w:rPr>
              <w:t>Race, n (%)</w:t>
            </w:r>
          </w:p>
          <w:p w14:paraId="38222EDA" w14:textId="77777777" w:rsidR="009600FD" w:rsidRPr="009A3541" w:rsidRDefault="009600FD" w:rsidP="009600FD">
            <w:pPr>
              <w:rPr>
                <w:rFonts w:eastAsiaTheme="minorHAnsi"/>
                <w:b/>
                <w:bCs/>
                <w:color w:val="000000" w:themeColor="text1"/>
                <w:sz w:val="16"/>
                <w:szCs w:val="16"/>
              </w:rPr>
            </w:pPr>
            <w:r w:rsidRPr="009A3541">
              <w:rPr>
                <w:rFonts w:eastAsiaTheme="minorHAnsi"/>
                <w:b/>
                <w:bCs/>
                <w:color w:val="000000" w:themeColor="text1"/>
                <w:sz w:val="16"/>
                <w:szCs w:val="16"/>
              </w:rPr>
              <w:t>White</w:t>
            </w:r>
          </w:p>
          <w:p w14:paraId="126C290E" w14:textId="77777777" w:rsidR="009600FD" w:rsidRPr="009A3541" w:rsidRDefault="009600FD" w:rsidP="009600FD">
            <w:pPr>
              <w:rPr>
                <w:rFonts w:eastAsiaTheme="minorHAnsi"/>
                <w:b/>
                <w:bCs/>
                <w:color w:val="000000" w:themeColor="text1"/>
                <w:sz w:val="16"/>
                <w:szCs w:val="16"/>
              </w:rPr>
            </w:pPr>
            <w:r w:rsidRPr="009A3541">
              <w:rPr>
                <w:rFonts w:eastAsiaTheme="minorHAnsi"/>
                <w:b/>
                <w:bCs/>
                <w:color w:val="000000" w:themeColor="text1"/>
                <w:sz w:val="16"/>
                <w:szCs w:val="16"/>
              </w:rPr>
              <w:t>Black or African American</w:t>
            </w:r>
          </w:p>
          <w:p w14:paraId="5A6FB8FA" w14:textId="77777777" w:rsidR="009600FD" w:rsidRPr="009A3541" w:rsidRDefault="009600FD" w:rsidP="009600FD">
            <w:pPr>
              <w:rPr>
                <w:rFonts w:eastAsiaTheme="minorHAnsi"/>
                <w:b/>
                <w:bCs/>
                <w:color w:val="000000" w:themeColor="text1"/>
                <w:sz w:val="16"/>
                <w:szCs w:val="16"/>
              </w:rPr>
            </w:pPr>
            <w:r w:rsidRPr="009A3541">
              <w:rPr>
                <w:rFonts w:eastAsiaTheme="minorHAnsi"/>
                <w:b/>
                <w:bCs/>
                <w:color w:val="000000" w:themeColor="text1"/>
                <w:sz w:val="16"/>
                <w:szCs w:val="16"/>
              </w:rPr>
              <w:t>American Indian or Alaska Native</w:t>
            </w:r>
          </w:p>
        </w:tc>
        <w:tc>
          <w:tcPr>
            <w:tcW w:w="1282" w:type="dxa"/>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0B18462F" w14:textId="77777777" w:rsidR="009600FD" w:rsidRPr="009A3541" w:rsidRDefault="009600FD" w:rsidP="009600FD">
            <w:pPr>
              <w:jc w:val="center"/>
              <w:rPr>
                <w:rFonts w:eastAsiaTheme="minorHAnsi"/>
                <w:color w:val="000000" w:themeColor="text1"/>
                <w:sz w:val="16"/>
                <w:szCs w:val="16"/>
              </w:rPr>
            </w:pPr>
          </w:p>
          <w:p w14:paraId="3D493A1D"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6 (50.0)</w:t>
            </w:r>
          </w:p>
          <w:p w14:paraId="3D47377D"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5 (41.7)</w:t>
            </w:r>
          </w:p>
          <w:p w14:paraId="70287ECA"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1 (8.3)</w:t>
            </w:r>
          </w:p>
        </w:tc>
        <w:tc>
          <w:tcPr>
            <w:tcW w:w="1282" w:type="dxa"/>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5C94F70E" w14:textId="77777777" w:rsidR="009600FD" w:rsidRPr="009A3541" w:rsidRDefault="009600FD" w:rsidP="009600FD">
            <w:pPr>
              <w:jc w:val="center"/>
              <w:rPr>
                <w:rFonts w:eastAsiaTheme="minorHAnsi"/>
                <w:color w:val="000000" w:themeColor="text1"/>
                <w:sz w:val="16"/>
                <w:szCs w:val="16"/>
              </w:rPr>
            </w:pPr>
          </w:p>
          <w:p w14:paraId="59D6AEAC"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5 (71.4)</w:t>
            </w:r>
          </w:p>
          <w:p w14:paraId="1BF7ED7B"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2 (28.0)</w:t>
            </w:r>
          </w:p>
          <w:p w14:paraId="115E37DE"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 (0.0)</w:t>
            </w:r>
          </w:p>
        </w:tc>
        <w:tc>
          <w:tcPr>
            <w:tcW w:w="1282" w:type="dxa"/>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6691EB41" w14:textId="77777777" w:rsidR="009600FD" w:rsidRPr="009A3541" w:rsidRDefault="009600FD" w:rsidP="009600FD">
            <w:pPr>
              <w:jc w:val="center"/>
              <w:rPr>
                <w:rFonts w:eastAsiaTheme="minorHAnsi"/>
                <w:color w:val="000000" w:themeColor="text1"/>
                <w:sz w:val="16"/>
                <w:szCs w:val="16"/>
              </w:rPr>
            </w:pPr>
          </w:p>
          <w:p w14:paraId="06FB11E1"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3 (50.0)</w:t>
            </w:r>
          </w:p>
          <w:p w14:paraId="68E9A27A"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3 (50.0)</w:t>
            </w:r>
          </w:p>
          <w:p w14:paraId="660B15EF"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tc>
        <w:tc>
          <w:tcPr>
            <w:tcW w:w="1282" w:type="dxa"/>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52555614" w14:textId="77777777" w:rsidR="009600FD" w:rsidRPr="009A3541" w:rsidRDefault="009600FD" w:rsidP="009600FD">
            <w:pPr>
              <w:jc w:val="center"/>
              <w:rPr>
                <w:rFonts w:eastAsiaTheme="minorHAnsi"/>
                <w:color w:val="000000" w:themeColor="text1"/>
                <w:sz w:val="16"/>
                <w:szCs w:val="16"/>
              </w:rPr>
            </w:pPr>
          </w:p>
          <w:p w14:paraId="2ED41874"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1 (16.7)</w:t>
            </w:r>
          </w:p>
          <w:p w14:paraId="19BAF628"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5 (83.3)</w:t>
            </w:r>
          </w:p>
          <w:p w14:paraId="3482121B"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tc>
        <w:tc>
          <w:tcPr>
            <w:tcW w:w="1282" w:type="dxa"/>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7CFD6AC6" w14:textId="77777777" w:rsidR="009600FD" w:rsidRPr="009A3541" w:rsidRDefault="009600FD" w:rsidP="009600FD">
            <w:pPr>
              <w:jc w:val="center"/>
              <w:rPr>
                <w:rFonts w:eastAsiaTheme="minorHAnsi"/>
                <w:color w:val="000000" w:themeColor="text1"/>
                <w:sz w:val="16"/>
                <w:szCs w:val="16"/>
              </w:rPr>
            </w:pPr>
          </w:p>
          <w:p w14:paraId="20F62D63"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3 (50.0)</w:t>
            </w:r>
          </w:p>
          <w:p w14:paraId="1F37E165"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3 (50.0)</w:t>
            </w:r>
          </w:p>
          <w:p w14:paraId="3DCE9C89"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tc>
        <w:tc>
          <w:tcPr>
            <w:tcW w:w="1302" w:type="dxa"/>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3A57FA21" w14:textId="77777777" w:rsidR="009600FD" w:rsidRPr="009A3541" w:rsidRDefault="009600FD" w:rsidP="009600FD">
            <w:pPr>
              <w:jc w:val="center"/>
              <w:rPr>
                <w:rFonts w:eastAsiaTheme="minorHAnsi"/>
                <w:color w:val="000000" w:themeColor="text1"/>
                <w:sz w:val="16"/>
                <w:szCs w:val="16"/>
              </w:rPr>
            </w:pPr>
          </w:p>
          <w:p w14:paraId="5C238CF8"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6 (46.2)</w:t>
            </w:r>
          </w:p>
          <w:p w14:paraId="5AE3DCC9"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7 (53.8)</w:t>
            </w:r>
          </w:p>
          <w:p w14:paraId="7299EAED"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tc>
        <w:tc>
          <w:tcPr>
            <w:tcW w:w="1282" w:type="dxa"/>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15D6731F" w14:textId="77777777" w:rsidR="009600FD" w:rsidRPr="009A3541" w:rsidRDefault="009600FD" w:rsidP="009600FD">
            <w:pPr>
              <w:jc w:val="center"/>
              <w:rPr>
                <w:rFonts w:eastAsiaTheme="minorHAnsi"/>
                <w:color w:val="000000" w:themeColor="text1"/>
                <w:sz w:val="16"/>
                <w:szCs w:val="16"/>
              </w:rPr>
            </w:pPr>
          </w:p>
          <w:p w14:paraId="5F0B2AD3"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6 (100.0)</w:t>
            </w:r>
          </w:p>
          <w:p w14:paraId="4A76D431"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4BB73916"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tc>
      </w:tr>
      <w:tr w:rsidR="009A3541" w:rsidRPr="009A3541" w14:paraId="21983213" w14:textId="77777777" w:rsidTr="3C356EFA">
        <w:trPr>
          <w:trHeight w:val="313"/>
        </w:trPr>
        <w:tc>
          <w:tcPr>
            <w:tcW w:w="4166" w:type="dxa"/>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154AC59D" w14:textId="77777777" w:rsidR="009600FD" w:rsidRPr="009A3541" w:rsidRDefault="009600FD" w:rsidP="009600FD">
            <w:pPr>
              <w:rPr>
                <w:rFonts w:eastAsiaTheme="minorHAnsi"/>
                <w:b/>
                <w:bCs/>
                <w:color w:val="000000" w:themeColor="text1"/>
                <w:sz w:val="16"/>
                <w:szCs w:val="16"/>
              </w:rPr>
            </w:pPr>
            <w:r w:rsidRPr="009A3541">
              <w:rPr>
                <w:rFonts w:eastAsiaTheme="minorHAnsi"/>
                <w:b/>
                <w:bCs/>
                <w:color w:val="000000" w:themeColor="text1"/>
                <w:sz w:val="16"/>
                <w:szCs w:val="16"/>
              </w:rPr>
              <w:t>Ethnicity, n (%)</w:t>
            </w:r>
          </w:p>
          <w:p w14:paraId="708BD121" w14:textId="77777777" w:rsidR="009600FD" w:rsidRPr="009A3541" w:rsidRDefault="009600FD" w:rsidP="009600FD">
            <w:pPr>
              <w:rPr>
                <w:rFonts w:eastAsiaTheme="minorHAnsi"/>
                <w:b/>
                <w:bCs/>
                <w:color w:val="000000" w:themeColor="text1"/>
                <w:sz w:val="16"/>
                <w:szCs w:val="16"/>
              </w:rPr>
            </w:pPr>
            <w:r w:rsidRPr="009A3541">
              <w:rPr>
                <w:rFonts w:eastAsiaTheme="minorHAnsi"/>
                <w:b/>
                <w:bCs/>
                <w:color w:val="000000" w:themeColor="text1"/>
                <w:sz w:val="16"/>
                <w:szCs w:val="16"/>
              </w:rPr>
              <w:t>Hispanic or Latino</w:t>
            </w:r>
          </w:p>
          <w:p w14:paraId="3EE2C890" w14:textId="77777777" w:rsidR="009600FD" w:rsidRPr="009A3541" w:rsidRDefault="009600FD" w:rsidP="009600FD">
            <w:pPr>
              <w:rPr>
                <w:rFonts w:eastAsiaTheme="minorHAnsi"/>
                <w:b/>
                <w:bCs/>
                <w:color w:val="000000" w:themeColor="text1"/>
                <w:sz w:val="16"/>
                <w:szCs w:val="16"/>
              </w:rPr>
            </w:pPr>
            <w:r w:rsidRPr="009A3541">
              <w:rPr>
                <w:rFonts w:eastAsiaTheme="minorHAnsi"/>
                <w:b/>
                <w:bCs/>
                <w:color w:val="000000" w:themeColor="text1"/>
                <w:sz w:val="16"/>
                <w:szCs w:val="16"/>
              </w:rPr>
              <w:t>Not Hispanic or Latino</w:t>
            </w:r>
          </w:p>
        </w:tc>
        <w:tc>
          <w:tcPr>
            <w:tcW w:w="1282" w:type="dxa"/>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1D35139B" w14:textId="77777777" w:rsidR="009600FD" w:rsidRPr="009A3541" w:rsidRDefault="009600FD" w:rsidP="009600FD">
            <w:pPr>
              <w:jc w:val="center"/>
              <w:rPr>
                <w:rFonts w:eastAsiaTheme="minorHAnsi"/>
                <w:color w:val="000000" w:themeColor="text1"/>
                <w:sz w:val="16"/>
                <w:szCs w:val="16"/>
              </w:rPr>
            </w:pPr>
          </w:p>
          <w:p w14:paraId="183DEC3D"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5 (41.7)</w:t>
            </w:r>
          </w:p>
          <w:p w14:paraId="1A9CAC37"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7 (58.3)</w:t>
            </w:r>
          </w:p>
        </w:tc>
        <w:tc>
          <w:tcPr>
            <w:tcW w:w="1282" w:type="dxa"/>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07877B79" w14:textId="77777777" w:rsidR="009600FD" w:rsidRPr="009A3541" w:rsidRDefault="009600FD" w:rsidP="009600FD">
            <w:pPr>
              <w:jc w:val="center"/>
              <w:rPr>
                <w:rFonts w:eastAsiaTheme="minorHAnsi"/>
                <w:color w:val="000000" w:themeColor="text1"/>
                <w:sz w:val="16"/>
                <w:szCs w:val="16"/>
              </w:rPr>
            </w:pPr>
          </w:p>
          <w:p w14:paraId="73987AFD"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3BB3384B"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7 (100.0)</w:t>
            </w:r>
          </w:p>
        </w:tc>
        <w:tc>
          <w:tcPr>
            <w:tcW w:w="1282" w:type="dxa"/>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65835CCD" w14:textId="77777777" w:rsidR="009600FD" w:rsidRPr="009A3541" w:rsidRDefault="009600FD" w:rsidP="009600FD">
            <w:pPr>
              <w:jc w:val="center"/>
              <w:rPr>
                <w:rFonts w:eastAsiaTheme="minorHAnsi"/>
                <w:color w:val="000000" w:themeColor="text1"/>
                <w:sz w:val="16"/>
                <w:szCs w:val="16"/>
              </w:rPr>
            </w:pPr>
          </w:p>
          <w:p w14:paraId="7B8C1037"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3 (50.0)</w:t>
            </w:r>
          </w:p>
          <w:p w14:paraId="475715D3"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3 (50.0)</w:t>
            </w:r>
          </w:p>
        </w:tc>
        <w:tc>
          <w:tcPr>
            <w:tcW w:w="1282" w:type="dxa"/>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72ED25A1" w14:textId="77777777" w:rsidR="009600FD" w:rsidRPr="009A3541" w:rsidRDefault="009600FD" w:rsidP="009600FD">
            <w:pPr>
              <w:jc w:val="center"/>
              <w:rPr>
                <w:rFonts w:eastAsiaTheme="minorHAnsi"/>
                <w:color w:val="000000" w:themeColor="text1"/>
                <w:sz w:val="16"/>
                <w:szCs w:val="16"/>
              </w:rPr>
            </w:pPr>
          </w:p>
          <w:p w14:paraId="0EC9737F"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61609917"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6 (100.0)</w:t>
            </w:r>
          </w:p>
        </w:tc>
        <w:tc>
          <w:tcPr>
            <w:tcW w:w="1282" w:type="dxa"/>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51DDEBE9" w14:textId="77777777" w:rsidR="009600FD" w:rsidRPr="009A3541" w:rsidRDefault="009600FD" w:rsidP="009600FD">
            <w:pPr>
              <w:jc w:val="center"/>
              <w:rPr>
                <w:rFonts w:eastAsiaTheme="minorHAnsi"/>
                <w:color w:val="000000" w:themeColor="text1"/>
                <w:sz w:val="16"/>
                <w:szCs w:val="16"/>
              </w:rPr>
            </w:pPr>
          </w:p>
          <w:p w14:paraId="49B01A58"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1 (16.7)</w:t>
            </w:r>
          </w:p>
          <w:p w14:paraId="03EF6D80"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5 (83.3)</w:t>
            </w:r>
          </w:p>
        </w:tc>
        <w:tc>
          <w:tcPr>
            <w:tcW w:w="1302" w:type="dxa"/>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13487E93" w14:textId="77777777" w:rsidR="009600FD" w:rsidRPr="009A3541" w:rsidRDefault="009600FD" w:rsidP="009600FD">
            <w:pPr>
              <w:jc w:val="center"/>
              <w:rPr>
                <w:rFonts w:eastAsiaTheme="minorHAnsi"/>
                <w:color w:val="000000" w:themeColor="text1"/>
                <w:sz w:val="16"/>
                <w:szCs w:val="16"/>
              </w:rPr>
            </w:pPr>
          </w:p>
          <w:p w14:paraId="5F2C9448"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2 (15.4)</w:t>
            </w:r>
          </w:p>
          <w:p w14:paraId="4C4187EA"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11 (84.6)</w:t>
            </w:r>
          </w:p>
        </w:tc>
        <w:tc>
          <w:tcPr>
            <w:tcW w:w="1282" w:type="dxa"/>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0907FC38" w14:textId="77777777" w:rsidR="009600FD" w:rsidRPr="009A3541" w:rsidRDefault="009600FD" w:rsidP="009600FD">
            <w:pPr>
              <w:jc w:val="center"/>
              <w:rPr>
                <w:rFonts w:eastAsiaTheme="minorHAnsi"/>
                <w:color w:val="000000" w:themeColor="text1"/>
                <w:sz w:val="16"/>
                <w:szCs w:val="16"/>
              </w:rPr>
            </w:pPr>
          </w:p>
          <w:p w14:paraId="1263AC84"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0</w:t>
            </w:r>
          </w:p>
          <w:p w14:paraId="14DDF1F6"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6 (100.0)</w:t>
            </w:r>
          </w:p>
        </w:tc>
      </w:tr>
      <w:tr w:rsidR="009A3541" w:rsidRPr="009A3541" w14:paraId="7B3C8F3E" w14:textId="77777777" w:rsidTr="3C356EFA">
        <w:trPr>
          <w:trHeight w:val="223"/>
        </w:trPr>
        <w:tc>
          <w:tcPr>
            <w:tcW w:w="4166" w:type="dxa"/>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66C5D638" w14:textId="77777777" w:rsidR="009600FD" w:rsidRPr="009A3541" w:rsidRDefault="009600FD" w:rsidP="009600FD">
            <w:pPr>
              <w:rPr>
                <w:rFonts w:eastAsiaTheme="minorHAnsi"/>
                <w:b/>
                <w:bCs/>
                <w:color w:val="000000" w:themeColor="text1"/>
                <w:sz w:val="16"/>
                <w:szCs w:val="16"/>
              </w:rPr>
            </w:pPr>
            <w:r w:rsidRPr="009A3541">
              <w:rPr>
                <w:rFonts w:eastAsiaTheme="minorHAnsi"/>
                <w:b/>
                <w:bCs/>
                <w:color w:val="000000" w:themeColor="text1"/>
                <w:sz w:val="16"/>
                <w:szCs w:val="16"/>
              </w:rPr>
              <w:t>Screening height (cm), mean (SD)</w:t>
            </w:r>
          </w:p>
        </w:tc>
        <w:tc>
          <w:tcPr>
            <w:tcW w:w="1282" w:type="dxa"/>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4EB821F2"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167.20 (6.165)</w:t>
            </w:r>
          </w:p>
        </w:tc>
        <w:tc>
          <w:tcPr>
            <w:tcW w:w="1282" w:type="dxa"/>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08FB2792"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167.33 (7.969)</w:t>
            </w:r>
          </w:p>
        </w:tc>
        <w:tc>
          <w:tcPr>
            <w:tcW w:w="1282" w:type="dxa"/>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2629B9AC"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178.83 (9.026)</w:t>
            </w:r>
          </w:p>
        </w:tc>
        <w:tc>
          <w:tcPr>
            <w:tcW w:w="1282" w:type="dxa"/>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29C4C6B7"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170.80 (4.863)</w:t>
            </w:r>
          </w:p>
        </w:tc>
        <w:tc>
          <w:tcPr>
            <w:tcW w:w="1282" w:type="dxa"/>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7D081C0A"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174.17 (10.614)</w:t>
            </w:r>
          </w:p>
        </w:tc>
        <w:tc>
          <w:tcPr>
            <w:tcW w:w="1302" w:type="dxa"/>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3B28A95D"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167.25 (10.959)</w:t>
            </w:r>
          </w:p>
        </w:tc>
        <w:tc>
          <w:tcPr>
            <w:tcW w:w="1282" w:type="dxa"/>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21F626D5"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156.58 (45.452)</w:t>
            </w:r>
          </w:p>
        </w:tc>
      </w:tr>
      <w:tr w:rsidR="009A3541" w:rsidRPr="009A3541" w14:paraId="6CAA6F39" w14:textId="77777777" w:rsidTr="3C356EFA">
        <w:trPr>
          <w:trHeight w:val="52"/>
        </w:trPr>
        <w:tc>
          <w:tcPr>
            <w:tcW w:w="4166" w:type="dxa"/>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5D5043DE" w14:textId="77777777" w:rsidR="009600FD" w:rsidRPr="009A3541" w:rsidRDefault="009600FD" w:rsidP="009600FD">
            <w:pPr>
              <w:rPr>
                <w:rFonts w:eastAsiaTheme="minorHAnsi"/>
                <w:b/>
                <w:bCs/>
                <w:color w:val="000000" w:themeColor="text1"/>
                <w:sz w:val="16"/>
                <w:szCs w:val="16"/>
              </w:rPr>
            </w:pPr>
            <w:r w:rsidRPr="009A3541">
              <w:rPr>
                <w:rFonts w:eastAsiaTheme="minorHAnsi"/>
                <w:b/>
                <w:bCs/>
                <w:color w:val="000000" w:themeColor="text1"/>
                <w:sz w:val="16"/>
                <w:szCs w:val="16"/>
              </w:rPr>
              <w:t>Screening weight (kg), mean (SD)</w:t>
            </w:r>
          </w:p>
        </w:tc>
        <w:tc>
          <w:tcPr>
            <w:tcW w:w="1282" w:type="dxa"/>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6B488FB6"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75.42 (9.813)</w:t>
            </w:r>
          </w:p>
        </w:tc>
        <w:tc>
          <w:tcPr>
            <w:tcW w:w="1282" w:type="dxa"/>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59BE20D1"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69.91 (13.364)</w:t>
            </w:r>
          </w:p>
        </w:tc>
        <w:tc>
          <w:tcPr>
            <w:tcW w:w="1282" w:type="dxa"/>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6DFDDABF"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89.25 (11.228)</w:t>
            </w:r>
          </w:p>
        </w:tc>
        <w:tc>
          <w:tcPr>
            <w:tcW w:w="1282" w:type="dxa"/>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3EBDD603"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81.85 (16.693)</w:t>
            </w:r>
          </w:p>
        </w:tc>
        <w:tc>
          <w:tcPr>
            <w:tcW w:w="1282" w:type="dxa"/>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13C7F80D"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82.43 (12.634)</w:t>
            </w:r>
          </w:p>
        </w:tc>
        <w:tc>
          <w:tcPr>
            <w:tcW w:w="1302" w:type="dxa"/>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7983BEB8"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74.76 (12.652)</w:t>
            </w:r>
          </w:p>
        </w:tc>
        <w:tc>
          <w:tcPr>
            <w:tcW w:w="1282" w:type="dxa"/>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4E389B4B"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84.55 (9.092)</w:t>
            </w:r>
          </w:p>
        </w:tc>
      </w:tr>
      <w:tr w:rsidR="009600FD" w:rsidRPr="009A3541" w14:paraId="5A266F28" w14:textId="77777777" w:rsidTr="3C356EFA">
        <w:trPr>
          <w:trHeight w:val="61"/>
        </w:trPr>
        <w:tc>
          <w:tcPr>
            <w:tcW w:w="4166" w:type="dxa"/>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6179DBE2" w14:textId="77777777" w:rsidR="009600FD" w:rsidRPr="009A3541" w:rsidRDefault="009600FD" w:rsidP="009600FD">
            <w:pPr>
              <w:rPr>
                <w:rFonts w:eastAsiaTheme="minorHAnsi"/>
                <w:b/>
                <w:bCs/>
                <w:color w:val="000000" w:themeColor="text1"/>
                <w:sz w:val="16"/>
                <w:szCs w:val="16"/>
              </w:rPr>
            </w:pPr>
            <w:r w:rsidRPr="009A3541">
              <w:rPr>
                <w:rFonts w:eastAsiaTheme="minorHAnsi"/>
                <w:b/>
                <w:bCs/>
                <w:color w:val="000000" w:themeColor="text1"/>
                <w:sz w:val="16"/>
                <w:szCs w:val="16"/>
              </w:rPr>
              <w:t>Screening BMI (kg/m</w:t>
            </w:r>
            <w:r w:rsidRPr="009A3541">
              <w:rPr>
                <w:rFonts w:eastAsiaTheme="minorHAnsi"/>
                <w:b/>
                <w:bCs/>
                <w:color w:val="000000" w:themeColor="text1"/>
                <w:sz w:val="16"/>
                <w:szCs w:val="16"/>
                <w:vertAlign w:val="superscript"/>
              </w:rPr>
              <w:t>2</w:t>
            </w:r>
            <w:r w:rsidRPr="009A3541">
              <w:rPr>
                <w:rFonts w:eastAsiaTheme="minorHAnsi"/>
                <w:b/>
                <w:bCs/>
                <w:color w:val="000000" w:themeColor="text1"/>
                <w:sz w:val="16"/>
                <w:szCs w:val="16"/>
              </w:rPr>
              <w:t>), mean (SD)</w:t>
            </w:r>
          </w:p>
        </w:tc>
        <w:tc>
          <w:tcPr>
            <w:tcW w:w="1282" w:type="dxa"/>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1AF568D0"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26.91 (2.513)</w:t>
            </w:r>
          </w:p>
        </w:tc>
        <w:tc>
          <w:tcPr>
            <w:tcW w:w="1282" w:type="dxa"/>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53C2A2C4"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24.77 (3.122)</w:t>
            </w:r>
          </w:p>
        </w:tc>
        <w:tc>
          <w:tcPr>
            <w:tcW w:w="1282" w:type="dxa"/>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6CEB23AC"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27.83 (2.386)</w:t>
            </w:r>
          </w:p>
        </w:tc>
        <w:tc>
          <w:tcPr>
            <w:tcW w:w="1282" w:type="dxa"/>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13C481F6"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27.93 (4.682)</w:t>
            </w:r>
          </w:p>
        </w:tc>
        <w:tc>
          <w:tcPr>
            <w:tcW w:w="1282" w:type="dxa"/>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74BA733C"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27.13 (3.092)</w:t>
            </w:r>
          </w:p>
        </w:tc>
        <w:tc>
          <w:tcPr>
            <w:tcW w:w="1302" w:type="dxa"/>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2FE3BFD5"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26.59 (2.488)</w:t>
            </w:r>
          </w:p>
        </w:tc>
        <w:tc>
          <w:tcPr>
            <w:tcW w:w="1282" w:type="dxa"/>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4F430BBF" w14:textId="77777777" w:rsidR="009600FD" w:rsidRPr="009A3541" w:rsidRDefault="009600FD" w:rsidP="009600FD">
            <w:pPr>
              <w:jc w:val="center"/>
              <w:rPr>
                <w:rFonts w:eastAsiaTheme="minorHAnsi"/>
                <w:color w:val="000000" w:themeColor="text1"/>
                <w:sz w:val="16"/>
                <w:szCs w:val="16"/>
              </w:rPr>
            </w:pPr>
            <w:r w:rsidRPr="009A3541">
              <w:rPr>
                <w:rFonts w:eastAsiaTheme="minorHAnsi"/>
                <w:color w:val="000000" w:themeColor="text1"/>
                <w:sz w:val="16"/>
                <w:szCs w:val="16"/>
              </w:rPr>
              <w:t>28.20 (2.977)</w:t>
            </w:r>
          </w:p>
        </w:tc>
      </w:tr>
    </w:tbl>
    <w:p w14:paraId="0F834A65" w14:textId="77777777" w:rsidR="009600FD" w:rsidRPr="009A3541" w:rsidRDefault="009600FD" w:rsidP="009600FD">
      <w:pPr>
        <w:spacing w:line="480" w:lineRule="auto"/>
        <w:jc w:val="center"/>
        <w:rPr>
          <w:rFonts w:eastAsiaTheme="minorHAnsi"/>
          <w:b/>
          <w:bCs/>
          <w:color w:val="000000" w:themeColor="text1"/>
          <w:sz w:val="24"/>
          <w:szCs w:val="24"/>
        </w:rPr>
      </w:pPr>
    </w:p>
    <w:p w14:paraId="3AC9B7A5" w14:textId="12F1B845" w:rsidR="009600FD" w:rsidRPr="009A3541" w:rsidRDefault="009A3541" w:rsidP="009600FD">
      <w:pPr>
        <w:spacing w:line="480" w:lineRule="auto"/>
        <w:jc w:val="both"/>
        <w:rPr>
          <w:rFonts w:eastAsiaTheme="minorHAnsi"/>
          <w:b/>
          <w:bCs/>
          <w:color w:val="000000" w:themeColor="text1"/>
          <w:sz w:val="24"/>
          <w:szCs w:val="24"/>
        </w:rPr>
      </w:pPr>
      <w:bookmarkStart w:id="3" w:name="_Hlk108179887"/>
      <w:r w:rsidRPr="009A3541">
        <w:rPr>
          <w:rFonts w:eastAsiaTheme="minorHAnsi"/>
          <w:b/>
          <w:bCs/>
          <w:color w:val="000000" w:themeColor="text1"/>
          <w:sz w:val="24"/>
          <w:szCs w:val="24"/>
        </w:rPr>
        <w:t>Additional</w:t>
      </w:r>
      <w:r w:rsidR="009600FD" w:rsidRPr="009A3541">
        <w:rPr>
          <w:rFonts w:eastAsiaTheme="minorHAnsi"/>
          <w:b/>
          <w:bCs/>
          <w:color w:val="000000" w:themeColor="text1"/>
          <w:sz w:val="24"/>
          <w:szCs w:val="24"/>
        </w:rPr>
        <w:t xml:space="preserve"> Table S10. Baseline demographics and characteristics (safety population).</w:t>
      </w:r>
    </w:p>
    <w:p w14:paraId="6796FC32" w14:textId="4FA999A2" w:rsidR="009600FD" w:rsidRPr="009A3541" w:rsidRDefault="009600FD" w:rsidP="3C356EFA">
      <w:pPr>
        <w:spacing w:line="480" w:lineRule="auto"/>
        <w:jc w:val="both"/>
        <w:rPr>
          <w:rFonts w:eastAsiaTheme="minorEastAsia"/>
          <w:color w:val="000000" w:themeColor="text1"/>
          <w:sz w:val="24"/>
          <w:szCs w:val="24"/>
        </w:rPr>
      </w:pPr>
      <w:r w:rsidRPr="009A3541">
        <w:rPr>
          <w:rFonts w:eastAsiaTheme="minorEastAsia"/>
          <w:color w:val="000000" w:themeColor="text1"/>
          <w:sz w:val="24"/>
          <w:szCs w:val="24"/>
        </w:rPr>
        <w:t>aFTD-</w:t>
      </w:r>
      <w:r w:rsidRPr="009A3541">
        <w:rPr>
          <w:rFonts w:eastAsiaTheme="minorEastAsia"/>
          <w:i/>
          <w:iCs/>
          <w:color w:val="000000" w:themeColor="text1"/>
          <w:sz w:val="24"/>
          <w:szCs w:val="24"/>
        </w:rPr>
        <w:t>GRN</w:t>
      </w:r>
      <w:r w:rsidRPr="009A3541">
        <w:rPr>
          <w:rFonts w:eastAsiaTheme="minorEastAsia"/>
          <w:color w:val="000000" w:themeColor="text1"/>
          <w:sz w:val="24"/>
          <w:szCs w:val="24"/>
        </w:rPr>
        <w:t xml:space="preserve">, asymptomatic carriers of </w:t>
      </w:r>
      <w:r w:rsidRPr="009A3541">
        <w:rPr>
          <w:rFonts w:eastAsiaTheme="minorEastAsia"/>
          <w:i/>
          <w:iCs/>
          <w:color w:val="000000" w:themeColor="text1"/>
          <w:sz w:val="24"/>
          <w:szCs w:val="24"/>
        </w:rPr>
        <w:t>GRN</w:t>
      </w:r>
      <w:r w:rsidRPr="009A3541">
        <w:rPr>
          <w:rFonts w:eastAsiaTheme="minorEastAsia"/>
          <w:color w:val="000000" w:themeColor="text1"/>
          <w:sz w:val="24"/>
          <w:szCs w:val="24"/>
        </w:rPr>
        <w:t xml:space="preserve"> mutations causative of frontotemporal dementia</w:t>
      </w:r>
      <w:r w:rsidR="5CEC1473" w:rsidRPr="009A3541">
        <w:rPr>
          <w:rFonts w:eastAsiaTheme="minorEastAsia"/>
          <w:color w:val="000000" w:themeColor="text1"/>
          <w:sz w:val="24"/>
          <w:szCs w:val="24"/>
        </w:rPr>
        <w:t>; HVs, healthy volunteers; SAD, single ascending dose</w:t>
      </w:r>
      <w:r w:rsidRPr="009A3541">
        <w:rPr>
          <w:rFonts w:eastAsiaTheme="minorEastAsia"/>
          <w:color w:val="000000" w:themeColor="text1"/>
          <w:sz w:val="24"/>
          <w:szCs w:val="24"/>
        </w:rPr>
        <w:t>.</w:t>
      </w:r>
    </w:p>
    <w:bookmarkEnd w:id="3"/>
    <w:p w14:paraId="26560067" w14:textId="77777777" w:rsidR="009600FD" w:rsidRPr="009A3541" w:rsidRDefault="009600FD" w:rsidP="009600FD">
      <w:pPr>
        <w:spacing w:line="480" w:lineRule="auto"/>
        <w:jc w:val="both"/>
        <w:rPr>
          <w:rFonts w:eastAsiaTheme="minorHAnsi"/>
          <w:color w:val="000000" w:themeColor="text1"/>
          <w:sz w:val="24"/>
          <w:szCs w:val="24"/>
        </w:rPr>
      </w:pPr>
      <w:r w:rsidRPr="009A3541">
        <w:rPr>
          <w:rFonts w:eastAsiaTheme="minorHAnsi"/>
          <w:color w:val="000000" w:themeColor="text1"/>
          <w:sz w:val="24"/>
          <w:szCs w:val="24"/>
        </w:rPr>
        <w:br w:type="page"/>
      </w:r>
    </w:p>
    <w:tbl>
      <w:tblPr>
        <w:tblW w:w="5000" w:type="pct"/>
        <w:tblCellMar>
          <w:left w:w="0" w:type="dxa"/>
          <w:right w:w="0" w:type="dxa"/>
        </w:tblCellMar>
        <w:tblLook w:val="0420" w:firstRow="1" w:lastRow="0" w:firstColumn="0" w:lastColumn="0" w:noHBand="0" w:noVBand="1"/>
      </w:tblPr>
      <w:tblGrid>
        <w:gridCol w:w="2611"/>
        <w:gridCol w:w="893"/>
        <w:gridCol w:w="1182"/>
        <w:gridCol w:w="1182"/>
        <w:gridCol w:w="1182"/>
        <w:gridCol w:w="1182"/>
        <w:gridCol w:w="1182"/>
        <w:gridCol w:w="1182"/>
        <w:gridCol w:w="1182"/>
        <w:gridCol w:w="1182"/>
      </w:tblGrid>
      <w:tr w:rsidR="009A3541" w:rsidRPr="009A3541" w14:paraId="764BCD9C" w14:textId="77777777" w:rsidTr="00422647">
        <w:trPr>
          <w:trHeight w:val="628"/>
        </w:trPr>
        <w:tc>
          <w:tcPr>
            <w:tcW w:w="1007" w:type="pct"/>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4C5A3B05" w14:textId="77777777" w:rsidR="009600FD" w:rsidRPr="009A3541" w:rsidRDefault="009600FD" w:rsidP="009600FD">
            <w:pPr>
              <w:rPr>
                <w:rFonts w:eastAsiaTheme="minorHAnsi"/>
                <w:b/>
                <w:bCs/>
                <w:color w:val="000000" w:themeColor="text1"/>
              </w:rPr>
            </w:pPr>
            <w:r w:rsidRPr="009A3541">
              <w:rPr>
                <w:rFonts w:eastAsiaTheme="minorHAnsi"/>
                <w:b/>
                <w:bCs/>
                <w:color w:val="000000" w:themeColor="text1"/>
              </w:rPr>
              <w:t>Treatment</w:t>
            </w:r>
          </w:p>
        </w:tc>
        <w:tc>
          <w:tcPr>
            <w:tcW w:w="344" w:type="pct"/>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3C971339" w14:textId="77777777" w:rsidR="009600FD" w:rsidRPr="009A3541" w:rsidRDefault="009600FD" w:rsidP="009600FD">
            <w:pPr>
              <w:jc w:val="center"/>
              <w:rPr>
                <w:rFonts w:eastAsiaTheme="minorHAnsi"/>
                <w:b/>
                <w:bCs/>
                <w:color w:val="000000" w:themeColor="text1"/>
              </w:rPr>
            </w:pPr>
            <w:r w:rsidRPr="009A3541">
              <w:rPr>
                <w:rFonts w:eastAsiaTheme="minorHAnsi"/>
                <w:b/>
                <w:bCs/>
                <w:color w:val="000000" w:themeColor="text1"/>
              </w:rPr>
              <w:t>Day</w:t>
            </w:r>
            <w:r w:rsidRPr="009A3541">
              <w:rPr>
                <w:rFonts w:eastAsiaTheme="minorHAnsi"/>
                <w:b/>
                <w:bCs/>
                <w:color w:val="000000" w:themeColor="text1"/>
                <w:vertAlign w:val="superscript"/>
              </w:rPr>
              <w:t>a</w:t>
            </w:r>
          </w:p>
        </w:tc>
        <w:tc>
          <w:tcPr>
            <w:tcW w:w="456" w:type="pct"/>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0AC93479" w14:textId="77777777" w:rsidR="009600FD" w:rsidRPr="009A3541" w:rsidRDefault="009600FD" w:rsidP="009600FD">
            <w:pPr>
              <w:jc w:val="center"/>
              <w:rPr>
                <w:rFonts w:eastAsiaTheme="minorHAnsi"/>
                <w:b/>
                <w:bCs/>
                <w:color w:val="000000" w:themeColor="text1"/>
              </w:rPr>
            </w:pPr>
            <w:r w:rsidRPr="009A3541">
              <w:rPr>
                <w:rFonts w:eastAsiaTheme="minorHAnsi"/>
                <w:b/>
                <w:bCs/>
                <w:color w:val="000000" w:themeColor="text1"/>
              </w:rPr>
              <w:t>Nominal time (hr) after dose</w:t>
            </w:r>
            <w:r w:rsidRPr="009A3541">
              <w:rPr>
                <w:rFonts w:eastAsiaTheme="minorHAnsi"/>
                <w:b/>
                <w:bCs/>
                <w:color w:val="000000" w:themeColor="text1"/>
                <w:vertAlign w:val="superscript"/>
              </w:rPr>
              <w:t>b</w:t>
            </w:r>
          </w:p>
        </w:tc>
        <w:tc>
          <w:tcPr>
            <w:tcW w:w="456" w:type="pct"/>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63EEB35D" w14:textId="77777777" w:rsidR="009600FD" w:rsidRPr="009A3541" w:rsidRDefault="009600FD" w:rsidP="009600FD">
            <w:pPr>
              <w:jc w:val="center"/>
              <w:rPr>
                <w:rFonts w:eastAsiaTheme="minorHAnsi"/>
                <w:b/>
                <w:bCs/>
                <w:color w:val="000000" w:themeColor="text1"/>
              </w:rPr>
            </w:pPr>
            <w:r w:rsidRPr="009A3541">
              <w:rPr>
                <w:rFonts w:eastAsiaTheme="minorHAnsi"/>
                <w:b/>
                <w:bCs/>
                <w:color w:val="000000" w:themeColor="text1"/>
              </w:rPr>
              <w:t>n</w:t>
            </w:r>
          </w:p>
        </w:tc>
        <w:tc>
          <w:tcPr>
            <w:tcW w:w="456" w:type="pct"/>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5763D378" w14:textId="77777777" w:rsidR="009600FD" w:rsidRPr="009A3541" w:rsidRDefault="009600FD" w:rsidP="009600FD">
            <w:pPr>
              <w:jc w:val="center"/>
              <w:rPr>
                <w:rFonts w:eastAsiaTheme="minorHAnsi"/>
                <w:b/>
                <w:bCs/>
                <w:color w:val="000000" w:themeColor="text1"/>
              </w:rPr>
            </w:pPr>
            <w:r w:rsidRPr="009A3541">
              <w:rPr>
                <w:rFonts w:eastAsiaTheme="minorHAnsi"/>
                <w:b/>
                <w:bCs/>
                <w:color w:val="000000" w:themeColor="text1"/>
              </w:rPr>
              <w:t>Mean</w:t>
            </w:r>
          </w:p>
        </w:tc>
        <w:tc>
          <w:tcPr>
            <w:tcW w:w="456" w:type="pct"/>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2BB496E2" w14:textId="77777777" w:rsidR="009600FD" w:rsidRPr="009A3541" w:rsidRDefault="009600FD" w:rsidP="009600FD">
            <w:pPr>
              <w:jc w:val="center"/>
              <w:rPr>
                <w:rFonts w:eastAsiaTheme="minorHAnsi"/>
                <w:b/>
                <w:bCs/>
                <w:color w:val="000000" w:themeColor="text1"/>
              </w:rPr>
            </w:pPr>
            <w:r w:rsidRPr="009A3541">
              <w:rPr>
                <w:rFonts w:eastAsiaTheme="minorHAnsi"/>
                <w:b/>
                <w:bCs/>
                <w:color w:val="000000" w:themeColor="text1"/>
              </w:rPr>
              <w:t>SD</w:t>
            </w:r>
          </w:p>
        </w:tc>
        <w:tc>
          <w:tcPr>
            <w:tcW w:w="456" w:type="pct"/>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4A0D3258" w14:textId="77777777" w:rsidR="009600FD" w:rsidRPr="009A3541" w:rsidRDefault="009600FD" w:rsidP="009600FD">
            <w:pPr>
              <w:jc w:val="center"/>
              <w:rPr>
                <w:rFonts w:eastAsiaTheme="minorHAnsi"/>
                <w:b/>
                <w:bCs/>
                <w:color w:val="000000" w:themeColor="text1"/>
              </w:rPr>
            </w:pPr>
            <w:r w:rsidRPr="009A3541">
              <w:rPr>
                <w:rFonts w:eastAsiaTheme="minorHAnsi"/>
                <w:b/>
                <w:bCs/>
                <w:color w:val="000000" w:themeColor="text1"/>
              </w:rPr>
              <w:t>CV</w:t>
            </w:r>
          </w:p>
        </w:tc>
        <w:tc>
          <w:tcPr>
            <w:tcW w:w="456" w:type="pct"/>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7751366D" w14:textId="77777777" w:rsidR="009600FD" w:rsidRPr="009A3541" w:rsidRDefault="009600FD" w:rsidP="009600FD">
            <w:pPr>
              <w:jc w:val="center"/>
              <w:rPr>
                <w:rFonts w:eastAsiaTheme="minorHAnsi"/>
                <w:b/>
                <w:bCs/>
                <w:color w:val="000000" w:themeColor="text1"/>
              </w:rPr>
            </w:pPr>
            <w:r w:rsidRPr="009A3541">
              <w:rPr>
                <w:rFonts w:eastAsiaTheme="minorHAnsi"/>
                <w:b/>
                <w:bCs/>
                <w:color w:val="000000" w:themeColor="text1"/>
              </w:rPr>
              <w:t>Median</w:t>
            </w:r>
          </w:p>
        </w:tc>
        <w:tc>
          <w:tcPr>
            <w:tcW w:w="456" w:type="pct"/>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01A1F959" w14:textId="77777777" w:rsidR="009600FD" w:rsidRPr="009A3541" w:rsidRDefault="009600FD" w:rsidP="009600FD">
            <w:pPr>
              <w:jc w:val="center"/>
              <w:rPr>
                <w:rFonts w:eastAsiaTheme="minorHAnsi"/>
                <w:b/>
                <w:bCs/>
                <w:color w:val="000000" w:themeColor="text1"/>
              </w:rPr>
            </w:pPr>
            <w:r w:rsidRPr="009A3541">
              <w:rPr>
                <w:rFonts w:eastAsiaTheme="minorHAnsi"/>
                <w:b/>
                <w:bCs/>
                <w:color w:val="000000" w:themeColor="text1"/>
              </w:rPr>
              <w:t>Minimum</w:t>
            </w:r>
          </w:p>
        </w:tc>
        <w:tc>
          <w:tcPr>
            <w:tcW w:w="456" w:type="pct"/>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3DE787A6" w14:textId="77777777" w:rsidR="009600FD" w:rsidRPr="009A3541" w:rsidRDefault="009600FD" w:rsidP="009600FD">
            <w:pPr>
              <w:jc w:val="center"/>
              <w:rPr>
                <w:rFonts w:eastAsiaTheme="minorHAnsi"/>
                <w:b/>
                <w:bCs/>
                <w:color w:val="000000" w:themeColor="text1"/>
              </w:rPr>
            </w:pPr>
            <w:r w:rsidRPr="009A3541">
              <w:rPr>
                <w:rFonts w:eastAsiaTheme="minorHAnsi"/>
                <w:b/>
                <w:bCs/>
                <w:color w:val="000000" w:themeColor="text1"/>
              </w:rPr>
              <w:t>Maximum</w:t>
            </w:r>
          </w:p>
        </w:tc>
      </w:tr>
      <w:tr w:rsidR="009A3541" w:rsidRPr="009A3541" w14:paraId="3CCFD811" w14:textId="77777777" w:rsidTr="00422647">
        <w:trPr>
          <w:trHeight w:val="178"/>
        </w:trPr>
        <w:tc>
          <w:tcPr>
            <w:tcW w:w="1007" w:type="pct"/>
            <w:tcBorders>
              <w:top w:val="single" w:sz="8" w:space="0" w:color="000000"/>
              <w:left w:val="nil"/>
              <w:bottom w:val="dotted" w:sz="8" w:space="0" w:color="000000"/>
              <w:right w:val="nil"/>
            </w:tcBorders>
            <w:shd w:val="clear" w:color="auto" w:fill="auto"/>
            <w:tcMar>
              <w:top w:w="72" w:type="dxa"/>
              <w:left w:w="144" w:type="dxa"/>
              <w:bottom w:w="72" w:type="dxa"/>
              <w:right w:w="144" w:type="dxa"/>
            </w:tcMar>
            <w:vAlign w:val="center"/>
            <w:hideMark/>
          </w:tcPr>
          <w:p w14:paraId="551BCAF6" w14:textId="77777777" w:rsidR="009600FD" w:rsidRPr="009A3541" w:rsidRDefault="009600FD" w:rsidP="009600FD">
            <w:pPr>
              <w:rPr>
                <w:rFonts w:eastAsiaTheme="minorHAnsi"/>
                <w:color w:val="000000" w:themeColor="text1"/>
              </w:rPr>
            </w:pPr>
            <w:r w:rsidRPr="009A3541">
              <w:rPr>
                <w:rFonts w:eastAsiaTheme="minorHAnsi"/>
                <w:color w:val="000000" w:themeColor="text1"/>
              </w:rPr>
              <w:t>HV 15 mg/kg (N = 6)</w:t>
            </w:r>
          </w:p>
        </w:tc>
        <w:tc>
          <w:tcPr>
            <w:tcW w:w="344" w:type="pct"/>
            <w:tcBorders>
              <w:top w:val="single" w:sz="8" w:space="0" w:color="000000"/>
              <w:left w:val="nil"/>
              <w:bottom w:val="dotted" w:sz="8" w:space="0" w:color="000000"/>
              <w:right w:val="nil"/>
            </w:tcBorders>
            <w:shd w:val="clear" w:color="auto" w:fill="auto"/>
            <w:tcMar>
              <w:top w:w="72" w:type="dxa"/>
              <w:left w:w="144" w:type="dxa"/>
              <w:bottom w:w="72" w:type="dxa"/>
              <w:right w:w="144" w:type="dxa"/>
            </w:tcMar>
            <w:vAlign w:val="center"/>
            <w:hideMark/>
          </w:tcPr>
          <w:p w14:paraId="264631C9"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2</w:t>
            </w:r>
          </w:p>
          <w:p w14:paraId="6DF0AD81"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13</w:t>
            </w:r>
          </w:p>
        </w:tc>
        <w:tc>
          <w:tcPr>
            <w:tcW w:w="456" w:type="pct"/>
            <w:tcBorders>
              <w:top w:val="single" w:sz="8" w:space="0" w:color="000000"/>
              <w:left w:val="nil"/>
              <w:bottom w:val="dotted" w:sz="8" w:space="0" w:color="000000"/>
              <w:right w:val="nil"/>
            </w:tcBorders>
            <w:shd w:val="clear" w:color="auto" w:fill="auto"/>
            <w:tcMar>
              <w:top w:w="72" w:type="dxa"/>
              <w:left w:w="144" w:type="dxa"/>
              <w:bottom w:w="72" w:type="dxa"/>
              <w:right w:w="144" w:type="dxa"/>
            </w:tcMar>
            <w:vAlign w:val="center"/>
            <w:hideMark/>
          </w:tcPr>
          <w:p w14:paraId="453D24A0"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30</w:t>
            </w:r>
          </w:p>
          <w:p w14:paraId="55B2E437"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288</w:t>
            </w:r>
          </w:p>
        </w:tc>
        <w:tc>
          <w:tcPr>
            <w:tcW w:w="456" w:type="pct"/>
            <w:tcBorders>
              <w:top w:val="single" w:sz="8" w:space="0" w:color="000000"/>
              <w:left w:val="nil"/>
              <w:bottom w:val="dotted" w:sz="8" w:space="0" w:color="000000"/>
              <w:right w:val="nil"/>
            </w:tcBorders>
            <w:shd w:val="clear" w:color="auto" w:fill="auto"/>
            <w:tcMar>
              <w:top w:w="72" w:type="dxa"/>
              <w:left w:w="144" w:type="dxa"/>
              <w:bottom w:w="72" w:type="dxa"/>
              <w:right w:w="144" w:type="dxa"/>
            </w:tcMar>
            <w:vAlign w:val="center"/>
            <w:hideMark/>
          </w:tcPr>
          <w:p w14:paraId="4AEA06DE"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6</w:t>
            </w:r>
          </w:p>
          <w:p w14:paraId="0F165A47"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6</w:t>
            </w:r>
          </w:p>
        </w:tc>
        <w:tc>
          <w:tcPr>
            <w:tcW w:w="456" w:type="pct"/>
            <w:tcBorders>
              <w:top w:val="single" w:sz="8" w:space="0" w:color="000000"/>
              <w:left w:val="nil"/>
              <w:bottom w:val="dotted" w:sz="8" w:space="0" w:color="000000"/>
              <w:right w:val="nil"/>
            </w:tcBorders>
            <w:shd w:val="clear" w:color="auto" w:fill="auto"/>
            <w:tcMar>
              <w:top w:w="72" w:type="dxa"/>
              <w:left w:w="144" w:type="dxa"/>
              <w:bottom w:w="72" w:type="dxa"/>
              <w:right w:w="144" w:type="dxa"/>
            </w:tcMar>
            <w:vAlign w:val="center"/>
            <w:hideMark/>
          </w:tcPr>
          <w:p w14:paraId="67921149"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0.000140</w:t>
            </w:r>
          </w:p>
          <w:p w14:paraId="69ADFFE6"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0.000655</w:t>
            </w:r>
          </w:p>
        </w:tc>
        <w:tc>
          <w:tcPr>
            <w:tcW w:w="456" w:type="pct"/>
            <w:tcBorders>
              <w:top w:val="single" w:sz="8" w:space="0" w:color="000000"/>
              <w:left w:val="nil"/>
              <w:bottom w:val="dotted" w:sz="8" w:space="0" w:color="000000"/>
              <w:right w:val="nil"/>
            </w:tcBorders>
            <w:shd w:val="clear" w:color="auto" w:fill="auto"/>
            <w:tcMar>
              <w:top w:w="72" w:type="dxa"/>
              <w:left w:w="144" w:type="dxa"/>
              <w:bottom w:w="72" w:type="dxa"/>
              <w:right w:w="144" w:type="dxa"/>
            </w:tcMar>
            <w:vAlign w:val="center"/>
            <w:hideMark/>
          </w:tcPr>
          <w:p w14:paraId="533F075A"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0.0000377</w:t>
            </w:r>
          </w:p>
          <w:p w14:paraId="3409D7A5"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0.000734</w:t>
            </w:r>
          </w:p>
        </w:tc>
        <w:tc>
          <w:tcPr>
            <w:tcW w:w="456" w:type="pct"/>
            <w:tcBorders>
              <w:top w:val="single" w:sz="8" w:space="0" w:color="000000"/>
              <w:left w:val="nil"/>
              <w:bottom w:val="dotted" w:sz="8" w:space="0" w:color="000000"/>
              <w:right w:val="nil"/>
            </w:tcBorders>
            <w:shd w:val="clear" w:color="auto" w:fill="auto"/>
            <w:tcMar>
              <w:top w:w="72" w:type="dxa"/>
              <w:left w:w="144" w:type="dxa"/>
              <w:bottom w:w="72" w:type="dxa"/>
              <w:right w:w="144" w:type="dxa"/>
            </w:tcMar>
            <w:vAlign w:val="center"/>
            <w:hideMark/>
          </w:tcPr>
          <w:p w14:paraId="78A2A782"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27.0</w:t>
            </w:r>
          </w:p>
          <w:p w14:paraId="13012CE0"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112</w:t>
            </w:r>
          </w:p>
        </w:tc>
        <w:tc>
          <w:tcPr>
            <w:tcW w:w="456" w:type="pct"/>
            <w:tcBorders>
              <w:top w:val="single" w:sz="8" w:space="0" w:color="000000"/>
              <w:left w:val="nil"/>
              <w:bottom w:val="dotted" w:sz="8" w:space="0" w:color="000000"/>
              <w:right w:val="nil"/>
            </w:tcBorders>
            <w:shd w:val="clear" w:color="auto" w:fill="auto"/>
            <w:tcMar>
              <w:top w:w="72" w:type="dxa"/>
              <w:left w:w="144" w:type="dxa"/>
              <w:bottom w:w="72" w:type="dxa"/>
              <w:right w:w="144" w:type="dxa"/>
            </w:tcMar>
            <w:vAlign w:val="center"/>
            <w:hideMark/>
          </w:tcPr>
          <w:p w14:paraId="2F235096"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0.000140</w:t>
            </w:r>
          </w:p>
          <w:p w14:paraId="78D761B5"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0.000563</w:t>
            </w:r>
          </w:p>
        </w:tc>
        <w:tc>
          <w:tcPr>
            <w:tcW w:w="456" w:type="pct"/>
            <w:tcBorders>
              <w:top w:val="single" w:sz="8" w:space="0" w:color="000000"/>
              <w:left w:val="nil"/>
              <w:bottom w:val="dotted" w:sz="8" w:space="0" w:color="000000"/>
              <w:right w:val="nil"/>
            </w:tcBorders>
            <w:shd w:val="clear" w:color="auto" w:fill="auto"/>
            <w:tcMar>
              <w:top w:w="72" w:type="dxa"/>
              <w:left w:w="144" w:type="dxa"/>
              <w:bottom w:w="72" w:type="dxa"/>
              <w:right w:w="144" w:type="dxa"/>
            </w:tcMar>
            <w:vAlign w:val="center"/>
            <w:hideMark/>
          </w:tcPr>
          <w:p w14:paraId="79CC4713"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0.0000868</w:t>
            </w:r>
          </w:p>
          <w:p w14:paraId="2CCF9A84"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w:t>
            </w:r>
          </w:p>
        </w:tc>
        <w:tc>
          <w:tcPr>
            <w:tcW w:w="456" w:type="pct"/>
            <w:tcBorders>
              <w:top w:val="single" w:sz="8" w:space="0" w:color="000000"/>
              <w:left w:val="nil"/>
              <w:bottom w:val="dotted" w:sz="8" w:space="0" w:color="000000"/>
              <w:right w:val="nil"/>
            </w:tcBorders>
            <w:shd w:val="clear" w:color="auto" w:fill="auto"/>
            <w:tcMar>
              <w:top w:w="72" w:type="dxa"/>
              <w:left w:w="144" w:type="dxa"/>
              <w:bottom w:w="72" w:type="dxa"/>
              <w:right w:w="144" w:type="dxa"/>
            </w:tcMar>
            <w:vAlign w:val="center"/>
            <w:hideMark/>
          </w:tcPr>
          <w:p w14:paraId="3367821C"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0.000190</w:t>
            </w:r>
          </w:p>
          <w:p w14:paraId="24F742F1"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0.00159</w:t>
            </w:r>
          </w:p>
        </w:tc>
      </w:tr>
      <w:tr w:rsidR="009A3541" w:rsidRPr="009A3541" w14:paraId="6D760926" w14:textId="77777777" w:rsidTr="00422647">
        <w:trPr>
          <w:trHeight w:val="187"/>
        </w:trPr>
        <w:tc>
          <w:tcPr>
            <w:tcW w:w="1007" w:type="pct"/>
            <w:tcBorders>
              <w:top w:val="dotted" w:sz="8" w:space="0" w:color="000000"/>
              <w:left w:val="nil"/>
              <w:bottom w:val="dotted" w:sz="8" w:space="0" w:color="000000"/>
              <w:right w:val="nil"/>
            </w:tcBorders>
            <w:shd w:val="clear" w:color="auto" w:fill="auto"/>
            <w:tcMar>
              <w:top w:w="72" w:type="dxa"/>
              <w:left w:w="144" w:type="dxa"/>
              <w:bottom w:w="72" w:type="dxa"/>
              <w:right w:w="144" w:type="dxa"/>
            </w:tcMar>
            <w:vAlign w:val="center"/>
            <w:hideMark/>
          </w:tcPr>
          <w:p w14:paraId="0CA0C6B7" w14:textId="77777777" w:rsidR="009600FD" w:rsidRPr="009A3541" w:rsidRDefault="009600FD" w:rsidP="009600FD">
            <w:pPr>
              <w:rPr>
                <w:rFonts w:eastAsiaTheme="minorHAnsi"/>
                <w:color w:val="000000" w:themeColor="text1"/>
              </w:rPr>
            </w:pPr>
            <w:r w:rsidRPr="009A3541">
              <w:rPr>
                <w:rFonts w:eastAsiaTheme="minorHAnsi"/>
                <w:color w:val="000000" w:themeColor="text1"/>
              </w:rPr>
              <w:t>HV 30 mg/kg (N = 6)</w:t>
            </w:r>
          </w:p>
        </w:tc>
        <w:tc>
          <w:tcPr>
            <w:tcW w:w="344" w:type="pct"/>
            <w:tcBorders>
              <w:top w:val="dotted" w:sz="8" w:space="0" w:color="000000"/>
              <w:left w:val="nil"/>
              <w:bottom w:val="dotted" w:sz="8" w:space="0" w:color="000000"/>
              <w:right w:val="nil"/>
            </w:tcBorders>
            <w:shd w:val="clear" w:color="auto" w:fill="auto"/>
            <w:tcMar>
              <w:top w:w="72" w:type="dxa"/>
              <w:left w:w="144" w:type="dxa"/>
              <w:bottom w:w="72" w:type="dxa"/>
              <w:right w:w="144" w:type="dxa"/>
            </w:tcMar>
            <w:vAlign w:val="center"/>
            <w:hideMark/>
          </w:tcPr>
          <w:p w14:paraId="0EF41959"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2</w:t>
            </w:r>
          </w:p>
          <w:p w14:paraId="457D2E05"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13</w:t>
            </w:r>
          </w:p>
        </w:tc>
        <w:tc>
          <w:tcPr>
            <w:tcW w:w="456" w:type="pct"/>
            <w:tcBorders>
              <w:top w:val="dotted" w:sz="8" w:space="0" w:color="000000"/>
              <w:left w:val="nil"/>
              <w:bottom w:val="dotted" w:sz="8" w:space="0" w:color="000000"/>
              <w:right w:val="nil"/>
            </w:tcBorders>
            <w:shd w:val="clear" w:color="auto" w:fill="auto"/>
            <w:tcMar>
              <w:top w:w="72" w:type="dxa"/>
              <w:left w:w="144" w:type="dxa"/>
              <w:bottom w:w="72" w:type="dxa"/>
              <w:right w:w="144" w:type="dxa"/>
            </w:tcMar>
            <w:vAlign w:val="center"/>
            <w:hideMark/>
          </w:tcPr>
          <w:p w14:paraId="6E5B429E"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30</w:t>
            </w:r>
          </w:p>
          <w:p w14:paraId="3E178835"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288</w:t>
            </w:r>
          </w:p>
        </w:tc>
        <w:tc>
          <w:tcPr>
            <w:tcW w:w="456" w:type="pct"/>
            <w:tcBorders>
              <w:top w:val="dotted" w:sz="8" w:space="0" w:color="000000"/>
              <w:left w:val="nil"/>
              <w:bottom w:val="dotted" w:sz="8" w:space="0" w:color="000000"/>
              <w:right w:val="nil"/>
            </w:tcBorders>
            <w:shd w:val="clear" w:color="auto" w:fill="auto"/>
            <w:tcMar>
              <w:top w:w="72" w:type="dxa"/>
              <w:left w:w="144" w:type="dxa"/>
              <w:bottom w:w="72" w:type="dxa"/>
              <w:right w:w="144" w:type="dxa"/>
            </w:tcMar>
            <w:vAlign w:val="center"/>
            <w:hideMark/>
          </w:tcPr>
          <w:p w14:paraId="27D126CE"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6</w:t>
            </w:r>
          </w:p>
          <w:p w14:paraId="1DCA869A"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6</w:t>
            </w:r>
          </w:p>
        </w:tc>
        <w:tc>
          <w:tcPr>
            <w:tcW w:w="456" w:type="pct"/>
            <w:tcBorders>
              <w:top w:val="dotted" w:sz="8" w:space="0" w:color="000000"/>
              <w:left w:val="nil"/>
              <w:bottom w:val="dotted" w:sz="8" w:space="0" w:color="000000"/>
              <w:right w:val="nil"/>
            </w:tcBorders>
            <w:shd w:val="clear" w:color="auto" w:fill="auto"/>
            <w:tcMar>
              <w:top w:w="72" w:type="dxa"/>
              <w:left w:w="144" w:type="dxa"/>
              <w:bottom w:w="72" w:type="dxa"/>
              <w:right w:w="144" w:type="dxa"/>
            </w:tcMar>
            <w:vAlign w:val="center"/>
            <w:hideMark/>
          </w:tcPr>
          <w:p w14:paraId="7D9A8CA5"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0.000439</w:t>
            </w:r>
          </w:p>
          <w:p w14:paraId="2D1299D1"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0.00124</w:t>
            </w:r>
          </w:p>
        </w:tc>
        <w:tc>
          <w:tcPr>
            <w:tcW w:w="456" w:type="pct"/>
            <w:tcBorders>
              <w:top w:val="dotted" w:sz="8" w:space="0" w:color="000000"/>
              <w:left w:val="nil"/>
              <w:bottom w:val="dotted" w:sz="8" w:space="0" w:color="000000"/>
              <w:right w:val="nil"/>
            </w:tcBorders>
            <w:shd w:val="clear" w:color="auto" w:fill="auto"/>
            <w:tcMar>
              <w:top w:w="72" w:type="dxa"/>
              <w:left w:w="144" w:type="dxa"/>
              <w:bottom w:w="72" w:type="dxa"/>
              <w:right w:w="144" w:type="dxa"/>
            </w:tcMar>
            <w:vAlign w:val="center"/>
            <w:hideMark/>
          </w:tcPr>
          <w:p w14:paraId="3DA3B4C7"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0.000320</w:t>
            </w:r>
          </w:p>
          <w:p w14:paraId="4C5B0591"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0.000917</w:t>
            </w:r>
          </w:p>
        </w:tc>
        <w:tc>
          <w:tcPr>
            <w:tcW w:w="456" w:type="pct"/>
            <w:tcBorders>
              <w:top w:val="dotted" w:sz="8" w:space="0" w:color="000000"/>
              <w:left w:val="nil"/>
              <w:bottom w:val="dotted" w:sz="8" w:space="0" w:color="000000"/>
              <w:right w:val="nil"/>
            </w:tcBorders>
            <w:shd w:val="clear" w:color="auto" w:fill="auto"/>
            <w:tcMar>
              <w:top w:w="72" w:type="dxa"/>
              <w:left w:w="144" w:type="dxa"/>
              <w:bottom w:w="72" w:type="dxa"/>
              <w:right w:w="144" w:type="dxa"/>
            </w:tcMar>
            <w:vAlign w:val="center"/>
            <w:hideMark/>
          </w:tcPr>
          <w:p w14:paraId="5AF16C42"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72.8</w:t>
            </w:r>
          </w:p>
          <w:p w14:paraId="7AD2FEFB"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74.0</w:t>
            </w:r>
          </w:p>
        </w:tc>
        <w:tc>
          <w:tcPr>
            <w:tcW w:w="456" w:type="pct"/>
            <w:tcBorders>
              <w:top w:val="dotted" w:sz="8" w:space="0" w:color="000000"/>
              <w:left w:val="nil"/>
              <w:bottom w:val="dotted" w:sz="8" w:space="0" w:color="000000"/>
              <w:right w:val="nil"/>
            </w:tcBorders>
            <w:shd w:val="clear" w:color="auto" w:fill="auto"/>
            <w:tcMar>
              <w:top w:w="72" w:type="dxa"/>
              <w:left w:w="144" w:type="dxa"/>
              <w:bottom w:w="72" w:type="dxa"/>
              <w:right w:w="144" w:type="dxa"/>
            </w:tcMar>
            <w:vAlign w:val="center"/>
            <w:hideMark/>
          </w:tcPr>
          <w:p w14:paraId="0B8CEFAD"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0.000369</w:t>
            </w:r>
          </w:p>
          <w:p w14:paraId="38D38981"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0.000897</w:t>
            </w:r>
          </w:p>
        </w:tc>
        <w:tc>
          <w:tcPr>
            <w:tcW w:w="456" w:type="pct"/>
            <w:tcBorders>
              <w:top w:val="dotted" w:sz="8" w:space="0" w:color="000000"/>
              <w:left w:val="nil"/>
              <w:bottom w:val="dotted" w:sz="8" w:space="0" w:color="000000"/>
              <w:right w:val="nil"/>
            </w:tcBorders>
            <w:shd w:val="clear" w:color="auto" w:fill="auto"/>
            <w:tcMar>
              <w:top w:w="72" w:type="dxa"/>
              <w:left w:w="144" w:type="dxa"/>
              <w:bottom w:w="72" w:type="dxa"/>
              <w:right w:w="144" w:type="dxa"/>
            </w:tcMar>
            <w:vAlign w:val="center"/>
            <w:hideMark/>
          </w:tcPr>
          <w:p w14:paraId="264EE28C"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0.000109</w:t>
            </w:r>
          </w:p>
          <w:p w14:paraId="3B55CFAE"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0.000677</w:t>
            </w:r>
          </w:p>
        </w:tc>
        <w:tc>
          <w:tcPr>
            <w:tcW w:w="456" w:type="pct"/>
            <w:tcBorders>
              <w:top w:val="dotted" w:sz="8" w:space="0" w:color="000000"/>
              <w:left w:val="nil"/>
              <w:bottom w:val="dotted" w:sz="8" w:space="0" w:color="000000"/>
              <w:right w:val="nil"/>
            </w:tcBorders>
            <w:shd w:val="clear" w:color="auto" w:fill="auto"/>
            <w:tcMar>
              <w:top w:w="72" w:type="dxa"/>
              <w:left w:w="144" w:type="dxa"/>
              <w:bottom w:w="72" w:type="dxa"/>
              <w:right w:w="144" w:type="dxa"/>
            </w:tcMar>
            <w:vAlign w:val="center"/>
            <w:hideMark/>
          </w:tcPr>
          <w:p w14:paraId="660D103D"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0.000950</w:t>
            </w:r>
          </w:p>
          <w:p w14:paraId="1E34DFAF"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0.00309</w:t>
            </w:r>
          </w:p>
        </w:tc>
      </w:tr>
      <w:tr w:rsidR="009A3541" w:rsidRPr="009A3541" w14:paraId="7DC19CD5" w14:textId="77777777" w:rsidTr="00422647">
        <w:trPr>
          <w:trHeight w:val="187"/>
        </w:trPr>
        <w:tc>
          <w:tcPr>
            <w:tcW w:w="1007" w:type="pct"/>
            <w:tcBorders>
              <w:top w:val="dotted" w:sz="8" w:space="0" w:color="000000"/>
              <w:left w:val="nil"/>
              <w:bottom w:val="dotted" w:sz="8" w:space="0" w:color="000000"/>
              <w:right w:val="nil"/>
            </w:tcBorders>
            <w:shd w:val="clear" w:color="auto" w:fill="auto"/>
            <w:tcMar>
              <w:top w:w="72" w:type="dxa"/>
              <w:left w:w="144" w:type="dxa"/>
              <w:bottom w:w="72" w:type="dxa"/>
              <w:right w:w="144" w:type="dxa"/>
            </w:tcMar>
            <w:vAlign w:val="center"/>
            <w:hideMark/>
          </w:tcPr>
          <w:p w14:paraId="6449E912" w14:textId="77777777" w:rsidR="009600FD" w:rsidRPr="009A3541" w:rsidRDefault="009600FD" w:rsidP="009600FD">
            <w:pPr>
              <w:rPr>
                <w:rFonts w:eastAsiaTheme="minorHAnsi"/>
                <w:color w:val="000000" w:themeColor="text1"/>
              </w:rPr>
            </w:pPr>
            <w:r w:rsidRPr="009A3541">
              <w:rPr>
                <w:rFonts w:eastAsiaTheme="minorHAnsi"/>
                <w:color w:val="000000" w:themeColor="text1"/>
              </w:rPr>
              <w:t>HV 60 mg/kg (N = 12)</w:t>
            </w:r>
          </w:p>
        </w:tc>
        <w:tc>
          <w:tcPr>
            <w:tcW w:w="344" w:type="pct"/>
            <w:tcBorders>
              <w:top w:val="dotted" w:sz="8" w:space="0" w:color="000000"/>
              <w:left w:val="nil"/>
              <w:bottom w:val="dotted" w:sz="8" w:space="0" w:color="000000"/>
              <w:right w:val="nil"/>
            </w:tcBorders>
            <w:shd w:val="clear" w:color="auto" w:fill="auto"/>
            <w:tcMar>
              <w:top w:w="72" w:type="dxa"/>
              <w:left w:w="144" w:type="dxa"/>
              <w:bottom w:w="72" w:type="dxa"/>
              <w:right w:w="144" w:type="dxa"/>
            </w:tcMar>
            <w:vAlign w:val="center"/>
            <w:hideMark/>
          </w:tcPr>
          <w:p w14:paraId="027F3188"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2</w:t>
            </w:r>
          </w:p>
          <w:p w14:paraId="649BE7A6"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13</w:t>
            </w:r>
          </w:p>
          <w:p w14:paraId="4C12C2D1"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43</w:t>
            </w:r>
          </w:p>
        </w:tc>
        <w:tc>
          <w:tcPr>
            <w:tcW w:w="456" w:type="pct"/>
            <w:tcBorders>
              <w:top w:val="dotted" w:sz="8" w:space="0" w:color="000000"/>
              <w:left w:val="nil"/>
              <w:bottom w:val="dotted" w:sz="8" w:space="0" w:color="000000"/>
              <w:right w:val="nil"/>
            </w:tcBorders>
            <w:shd w:val="clear" w:color="auto" w:fill="auto"/>
            <w:tcMar>
              <w:top w:w="72" w:type="dxa"/>
              <w:left w:w="144" w:type="dxa"/>
              <w:bottom w:w="72" w:type="dxa"/>
              <w:right w:w="144" w:type="dxa"/>
            </w:tcMar>
            <w:vAlign w:val="center"/>
            <w:hideMark/>
          </w:tcPr>
          <w:p w14:paraId="06C8B1E8"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30</w:t>
            </w:r>
          </w:p>
          <w:p w14:paraId="5C5DCCEC"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288</w:t>
            </w:r>
          </w:p>
          <w:p w14:paraId="158B6A0E"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1008</w:t>
            </w:r>
          </w:p>
        </w:tc>
        <w:tc>
          <w:tcPr>
            <w:tcW w:w="456" w:type="pct"/>
            <w:tcBorders>
              <w:top w:val="dotted" w:sz="8" w:space="0" w:color="000000"/>
              <w:left w:val="nil"/>
              <w:bottom w:val="dotted" w:sz="8" w:space="0" w:color="000000"/>
              <w:right w:val="nil"/>
            </w:tcBorders>
            <w:shd w:val="clear" w:color="auto" w:fill="auto"/>
            <w:tcMar>
              <w:top w:w="72" w:type="dxa"/>
              <w:left w:w="144" w:type="dxa"/>
              <w:bottom w:w="72" w:type="dxa"/>
              <w:right w:w="144" w:type="dxa"/>
            </w:tcMar>
            <w:vAlign w:val="center"/>
            <w:hideMark/>
          </w:tcPr>
          <w:p w14:paraId="20705947"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6</w:t>
            </w:r>
          </w:p>
          <w:p w14:paraId="111DC97E"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5</w:t>
            </w:r>
          </w:p>
          <w:p w14:paraId="3EC7B24D"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5</w:t>
            </w:r>
          </w:p>
        </w:tc>
        <w:tc>
          <w:tcPr>
            <w:tcW w:w="456" w:type="pct"/>
            <w:tcBorders>
              <w:top w:val="dotted" w:sz="8" w:space="0" w:color="000000"/>
              <w:left w:val="nil"/>
              <w:bottom w:val="dotted" w:sz="8" w:space="0" w:color="000000"/>
              <w:right w:val="nil"/>
            </w:tcBorders>
            <w:shd w:val="clear" w:color="auto" w:fill="auto"/>
            <w:tcMar>
              <w:top w:w="72" w:type="dxa"/>
              <w:left w:w="144" w:type="dxa"/>
              <w:bottom w:w="72" w:type="dxa"/>
              <w:right w:w="144" w:type="dxa"/>
            </w:tcMar>
            <w:vAlign w:val="center"/>
            <w:hideMark/>
          </w:tcPr>
          <w:p w14:paraId="0E101169"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0.000545</w:t>
            </w:r>
          </w:p>
          <w:p w14:paraId="1978B008"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0.00270</w:t>
            </w:r>
          </w:p>
          <w:p w14:paraId="4605CFF0"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0.00163</w:t>
            </w:r>
          </w:p>
        </w:tc>
        <w:tc>
          <w:tcPr>
            <w:tcW w:w="456" w:type="pct"/>
            <w:tcBorders>
              <w:top w:val="dotted" w:sz="8" w:space="0" w:color="000000"/>
              <w:left w:val="nil"/>
              <w:bottom w:val="dotted" w:sz="8" w:space="0" w:color="000000"/>
              <w:right w:val="nil"/>
            </w:tcBorders>
            <w:shd w:val="clear" w:color="auto" w:fill="auto"/>
            <w:tcMar>
              <w:top w:w="72" w:type="dxa"/>
              <w:left w:w="144" w:type="dxa"/>
              <w:bottom w:w="72" w:type="dxa"/>
              <w:right w:w="144" w:type="dxa"/>
            </w:tcMar>
            <w:vAlign w:val="center"/>
            <w:hideMark/>
          </w:tcPr>
          <w:p w14:paraId="68070A65"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0.000398</w:t>
            </w:r>
          </w:p>
          <w:p w14:paraId="7126A738"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0.00147</w:t>
            </w:r>
          </w:p>
          <w:p w14:paraId="72EA0A13"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0.00254</w:t>
            </w:r>
          </w:p>
        </w:tc>
        <w:tc>
          <w:tcPr>
            <w:tcW w:w="456" w:type="pct"/>
            <w:tcBorders>
              <w:top w:val="dotted" w:sz="8" w:space="0" w:color="000000"/>
              <w:left w:val="nil"/>
              <w:bottom w:val="dotted" w:sz="8" w:space="0" w:color="000000"/>
              <w:right w:val="nil"/>
            </w:tcBorders>
            <w:shd w:val="clear" w:color="auto" w:fill="auto"/>
            <w:tcMar>
              <w:top w:w="72" w:type="dxa"/>
              <w:left w:w="144" w:type="dxa"/>
              <w:bottom w:w="72" w:type="dxa"/>
              <w:right w:w="144" w:type="dxa"/>
            </w:tcMar>
            <w:vAlign w:val="center"/>
            <w:hideMark/>
          </w:tcPr>
          <w:p w14:paraId="17916920"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73.1</w:t>
            </w:r>
          </w:p>
          <w:p w14:paraId="407AAB98"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54.6</w:t>
            </w:r>
          </w:p>
          <w:p w14:paraId="3D15BE2F"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155</w:t>
            </w:r>
          </w:p>
        </w:tc>
        <w:tc>
          <w:tcPr>
            <w:tcW w:w="456" w:type="pct"/>
            <w:tcBorders>
              <w:top w:val="dotted" w:sz="8" w:space="0" w:color="000000"/>
              <w:left w:val="nil"/>
              <w:bottom w:val="dotted" w:sz="8" w:space="0" w:color="000000"/>
              <w:right w:val="nil"/>
            </w:tcBorders>
            <w:shd w:val="clear" w:color="auto" w:fill="auto"/>
            <w:tcMar>
              <w:top w:w="72" w:type="dxa"/>
              <w:left w:w="144" w:type="dxa"/>
              <w:bottom w:w="72" w:type="dxa"/>
              <w:right w:w="144" w:type="dxa"/>
            </w:tcMar>
            <w:vAlign w:val="center"/>
            <w:hideMark/>
          </w:tcPr>
          <w:p w14:paraId="062DF45C"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0.000457</w:t>
            </w:r>
          </w:p>
          <w:p w14:paraId="2C041463"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0.00234</w:t>
            </w:r>
          </w:p>
          <w:p w14:paraId="338EDED3"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w:t>
            </w:r>
          </w:p>
        </w:tc>
        <w:tc>
          <w:tcPr>
            <w:tcW w:w="456" w:type="pct"/>
            <w:tcBorders>
              <w:top w:val="dotted" w:sz="8" w:space="0" w:color="000000"/>
              <w:left w:val="nil"/>
              <w:bottom w:val="dotted" w:sz="8" w:space="0" w:color="000000"/>
              <w:right w:val="nil"/>
            </w:tcBorders>
            <w:shd w:val="clear" w:color="auto" w:fill="auto"/>
            <w:tcMar>
              <w:top w:w="72" w:type="dxa"/>
              <w:left w:w="144" w:type="dxa"/>
              <w:bottom w:w="72" w:type="dxa"/>
              <w:right w:w="144" w:type="dxa"/>
            </w:tcMar>
            <w:vAlign w:val="center"/>
            <w:hideMark/>
          </w:tcPr>
          <w:p w14:paraId="0B071BB9"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0.000135</w:t>
            </w:r>
          </w:p>
          <w:p w14:paraId="2ABF3E3B"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0.000965</w:t>
            </w:r>
          </w:p>
          <w:p w14:paraId="05C335DA"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w:t>
            </w:r>
          </w:p>
        </w:tc>
        <w:tc>
          <w:tcPr>
            <w:tcW w:w="456" w:type="pct"/>
            <w:tcBorders>
              <w:top w:val="dotted" w:sz="8" w:space="0" w:color="000000"/>
              <w:left w:val="nil"/>
              <w:bottom w:val="dotted" w:sz="8" w:space="0" w:color="000000"/>
              <w:right w:val="nil"/>
            </w:tcBorders>
            <w:shd w:val="clear" w:color="auto" w:fill="auto"/>
            <w:tcMar>
              <w:top w:w="72" w:type="dxa"/>
              <w:left w:w="144" w:type="dxa"/>
              <w:bottom w:w="72" w:type="dxa"/>
              <w:right w:w="144" w:type="dxa"/>
            </w:tcMar>
            <w:vAlign w:val="center"/>
            <w:hideMark/>
          </w:tcPr>
          <w:p w14:paraId="2CF5AC8F"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0.00109</w:t>
            </w:r>
          </w:p>
          <w:p w14:paraId="67E9C4E9"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0.00440</w:t>
            </w:r>
          </w:p>
          <w:p w14:paraId="0E340C1E"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0.00577</w:t>
            </w:r>
          </w:p>
        </w:tc>
      </w:tr>
      <w:tr w:rsidR="009600FD" w:rsidRPr="009A3541" w14:paraId="3EDB2B35" w14:textId="77777777" w:rsidTr="00422647">
        <w:trPr>
          <w:trHeight w:val="24"/>
        </w:trPr>
        <w:tc>
          <w:tcPr>
            <w:tcW w:w="1007" w:type="pct"/>
            <w:tcBorders>
              <w:top w:val="dotted"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07AA9197" w14:textId="77777777" w:rsidR="009600FD" w:rsidRPr="009A3541" w:rsidRDefault="009600FD" w:rsidP="009600FD">
            <w:pPr>
              <w:rPr>
                <w:rFonts w:eastAsiaTheme="minorHAnsi"/>
                <w:color w:val="000000" w:themeColor="text1"/>
              </w:rPr>
            </w:pPr>
            <w:r w:rsidRPr="009A3541">
              <w:rPr>
                <w:rFonts w:eastAsiaTheme="minorHAnsi"/>
                <w:color w:val="000000" w:themeColor="text1"/>
              </w:rPr>
              <w:t>aFTD-</w:t>
            </w:r>
            <w:r w:rsidRPr="009A3541">
              <w:rPr>
                <w:rFonts w:eastAsiaTheme="minorHAnsi"/>
                <w:i/>
                <w:iCs/>
                <w:color w:val="000000" w:themeColor="text1"/>
              </w:rPr>
              <w:t>GRN</w:t>
            </w:r>
            <w:r w:rsidRPr="009A3541">
              <w:rPr>
                <w:rFonts w:eastAsiaTheme="minorHAnsi"/>
                <w:color w:val="000000" w:themeColor="text1"/>
              </w:rPr>
              <w:t xml:space="preserve"> 60 mg/kg </w:t>
            </w:r>
            <w:r w:rsidRPr="009A3541">
              <w:rPr>
                <w:rFonts w:eastAsiaTheme="minorHAnsi"/>
                <w:color w:val="000000" w:themeColor="text1"/>
              </w:rPr>
              <w:br/>
              <w:t>(N = 5)</w:t>
            </w:r>
          </w:p>
        </w:tc>
        <w:tc>
          <w:tcPr>
            <w:tcW w:w="344" w:type="pct"/>
            <w:tcBorders>
              <w:top w:val="dotted"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35A00B39"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13</w:t>
            </w:r>
          </w:p>
        </w:tc>
        <w:tc>
          <w:tcPr>
            <w:tcW w:w="456" w:type="pct"/>
            <w:tcBorders>
              <w:top w:val="dotted"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57DB5A7B"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288</w:t>
            </w:r>
          </w:p>
        </w:tc>
        <w:tc>
          <w:tcPr>
            <w:tcW w:w="456" w:type="pct"/>
            <w:tcBorders>
              <w:top w:val="dotted"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152AF32F"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5</w:t>
            </w:r>
          </w:p>
        </w:tc>
        <w:tc>
          <w:tcPr>
            <w:tcW w:w="456" w:type="pct"/>
            <w:tcBorders>
              <w:top w:val="dotted"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2BC00507"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0.00236</w:t>
            </w:r>
          </w:p>
        </w:tc>
        <w:tc>
          <w:tcPr>
            <w:tcW w:w="456" w:type="pct"/>
            <w:tcBorders>
              <w:top w:val="dotted"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008DA4CE"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0.000778</w:t>
            </w:r>
          </w:p>
        </w:tc>
        <w:tc>
          <w:tcPr>
            <w:tcW w:w="456" w:type="pct"/>
            <w:tcBorders>
              <w:top w:val="dotted"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54F81C58"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32.9</w:t>
            </w:r>
          </w:p>
        </w:tc>
        <w:tc>
          <w:tcPr>
            <w:tcW w:w="456" w:type="pct"/>
            <w:tcBorders>
              <w:top w:val="dotted"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4D644DEF"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0.00248</w:t>
            </w:r>
          </w:p>
        </w:tc>
        <w:tc>
          <w:tcPr>
            <w:tcW w:w="456" w:type="pct"/>
            <w:tcBorders>
              <w:top w:val="dotted"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1C0EB9B2"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0.00137</w:t>
            </w:r>
          </w:p>
        </w:tc>
        <w:tc>
          <w:tcPr>
            <w:tcW w:w="456" w:type="pct"/>
            <w:tcBorders>
              <w:top w:val="dotted"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7BF69C68" w14:textId="77777777" w:rsidR="009600FD" w:rsidRPr="009A3541" w:rsidRDefault="009600FD" w:rsidP="009600FD">
            <w:pPr>
              <w:jc w:val="center"/>
              <w:rPr>
                <w:rFonts w:eastAsiaTheme="minorHAnsi"/>
                <w:color w:val="000000" w:themeColor="text1"/>
              </w:rPr>
            </w:pPr>
            <w:r w:rsidRPr="009A3541">
              <w:rPr>
                <w:rFonts w:eastAsiaTheme="minorHAnsi"/>
                <w:color w:val="000000" w:themeColor="text1"/>
              </w:rPr>
              <w:t>0.00347</w:t>
            </w:r>
          </w:p>
        </w:tc>
      </w:tr>
    </w:tbl>
    <w:p w14:paraId="7915599B" w14:textId="77777777" w:rsidR="009600FD" w:rsidRPr="009A3541" w:rsidRDefault="009600FD" w:rsidP="009600FD">
      <w:pPr>
        <w:spacing w:line="480" w:lineRule="auto"/>
        <w:jc w:val="center"/>
        <w:rPr>
          <w:rFonts w:eastAsiaTheme="minorHAnsi"/>
          <w:b/>
          <w:bCs/>
          <w:color w:val="000000" w:themeColor="text1"/>
          <w:sz w:val="24"/>
          <w:szCs w:val="24"/>
        </w:rPr>
      </w:pPr>
    </w:p>
    <w:p w14:paraId="431B88D8" w14:textId="7666C315" w:rsidR="009600FD" w:rsidRPr="009A3541" w:rsidRDefault="009A3541" w:rsidP="009600FD">
      <w:pPr>
        <w:spacing w:line="480" w:lineRule="auto"/>
        <w:jc w:val="both"/>
        <w:rPr>
          <w:rFonts w:eastAsiaTheme="minorHAnsi"/>
          <w:color w:val="000000" w:themeColor="text1"/>
          <w:sz w:val="24"/>
          <w:szCs w:val="24"/>
        </w:rPr>
      </w:pPr>
      <w:r w:rsidRPr="009A3541">
        <w:rPr>
          <w:rFonts w:eastAsiaTheme="minorHAnsi"/>
          <w:b/>
          <w:bCs/>
          <w:color w:val="000000" w:themeColor="text1"/>
          <w:sz w:val="24"/>
          <w:szCs w:val="24"/>
        </w:rPr>
        <w:t>Additional</w:t>
      </w:r>
      <w:r w:rsidR="009600FD" w:rsidRPr="009A3541">
        <w:rPr>
          <w:rFonts w:eastAsiaTheme="minorHAnsi"/>
          <w:b/>
          <w:bCs/>
          <w:color w:val="000000" w:themeColor="text1"/>
          <w:sz w:val="24"/>
          <w:szCs w:val="24"/>
        </w:rPr>
        <w:t xml:space="preserve"> Table S11. Summary of CSF concentrations partition coefficient of latozinemab (PK population).</w:t>
      </w:r>
      <w:r w:rsidR="009600FD" w:rsidRPr="009A3541">
        <w:rPr>
          <w:rFonts w:eastAsiaTheme="minorHAnsi"/>
          <w:color w:val="000000" w:themeColor="text1"/>
          <w:sz w:val="24"/>
          <w:szCs w:val="24"/>
        </w:rPr>
        <w:t xml:space="preserve"> Partition coefficient was calculated as concentration of latozinemab in CSF/latozinemab in serum. Placebo-treated participants were excluded from the PK population.</w:t>
      </w:r>
    </w:p>
    <w:p w14:paraId="125D91ED" w14:textId="77777777" w:rsidR="009600FD" w:rsidRPr="009A3541" w:rsidRDefault="009600FD" w:rsidP="009600FD">
      <w:pPr>
        <w:spacing w:line="480" w:lineRule="auto"/>
        <w:jc w:val="both"/>
        <w:rPr>
          <w:rFonts w:eastAsiaTheme="minorHAnsi"/>
          <w:color w:val="000000" w:themeColor="text1"/>
          <w:sz w:val="24"/>
          <w:szCs w:val="24"/>
        </w:rPr>
      </w:pPr>
      <w:r w:rsidRPr="009A3541">
        <w:rPr>
          <w:rFonts w:eastAsiaTheme="minorHAnsi"/>
          <w:color w:val="000000" w:themeColor="text1"/>
          <w:sz w:val="24"/>
          <w:szCs w:val="24"/>
          <w:vertAlign w:val="superscript"/>
        </w:rPr>
        <w:t xml:space="preserve">a </w:t>
      </w:r>
      <w:r w:rsidRPr="009A3541">
        <w:rPr>
          <w:rFonts w:eastAsiaTheme="minorHAnsi"/>
          <w:color w:val="000000" w:themeColor="text1"/>
          <w:sz w:val="24"/>
          <w:szCs w:val="24"/>
        </w:rPr>
        <w:t>Day is relative to the start of the study.</w:t>
      </w:r>
    </w:p>
    <w:p w14:paraId="2AB3E134" w14:textId="77777777" w:rsidR="009600FD" w:rsidRPr="009A3541" w:rsidRDefault="009600FD" w:rsidP="009600FD">
      <w:pPr>
        <w:spacing w:line="480" w:lineRule="auto"/>
        <w:jc w:val="both"/>
        <w:rPr>
          <w:rFonts w:eastAsiaTheme="minorHAnsi"/>
          <w:color w:val="000000" w:themeColor="text1"/>
          <w:sz w:val="24"/>
          <w:szCs w:val="24"/>
        </w:rPr>
      </w:pPr>
      <w:r w:rsidRPr="009A3541">
        <w:rPr>
          <w:rFonts w:eastAsiaTheme="minorHAnsi"/>
          <w:color w:val="000000" w:themeColor="text1"/>
          <w:sz w:val="24"/>
          <w:szCs w:val="24"/>
          <w:vertAlign w:val="superscript"/>
        </w:rPr>
        <w:t xml:space="preserve">b </w:t>
      </w:r>
      <w:r w:rsidRPr="009A3541">
        <w:rPr>
          <w:rFonts w:eastAsiaTheme="minorHAnsi"/>
          <w:color w:val="000000" w:themeColor="text1"/>
          <w:sz w:val="24"/>
          <w:szCs w:val="24"/>
        </w:rPr>
        <w:t>Nominal time after dose is relative to the end of infusion.</w:t>
      </w:r>
    </w:p>
    <w:p w14:paraId="51D352E5" w14:textId="0612690A" w:rsidR="009600FD" w:rsidRPr="009A3541" w:rsidRDefault="009600FD" w:rsidP="009600FD">
      <w:pPr>
        <w:spacing w:line="480" w:lineRule="auto"/>
        <w:jc w:val="both"/>
        <w:rPr>
          <w:rFonts w:eastAsiaTheme="minorHAnsi"/>
          <w:color w:val="000000" w:themeColor="text1"/>
          <w:sz w:val="24"/>
          <w:szCs w:val="24"/>
        </w:rPr>
      </w:pPr>
      <w:r w:rsidRPr="009A3541">
        <w:rPr>
          <w:rFonts w:eastAsiaTheme="minorHAnsi"/>
          <w:color w:val="000000" w:themeColor="text1"/>
          <w:sz w:val="24"/>
          <w:szCs w:val="24"/>
        </w:rPr>
        <w:t>aFTD-</w:t>
      </w:r>
      <w:r w:rsidRPr="009A3541">
        <w:rPr>
          <w:rFonts w:eastAsiaTheme="minorHAnsi"/>
          <w:i/>
          <w:iCs/>
          <w:color w:val="000000" w:themeColor="text1"/>
          <w:sz w:val="24"/>
          <w:szCs w:val="24"/>
        </w:rPr>
        <w:t>GRN</w:t>
      </w:r>
      <w:r w:rsidRPr="009A3541">
        <w:rPr>
          <w:rFonts w:eastAsiaTheme="minorHAnsi"/>
          <w:color w:val="000000" w:themeColor="text1"/>
          <w:sz w:val="24"/>
          <w:szCs w:val="24"/>
        </w:rPr>
        <w:t xml:space="preserve">, asymptomatic carriers of </w:t>
      </w:r>
      <w:r w:rsidRPr="009A3541">
        <w:rPr>
          <w:rFonts w:eastAsiaTheme="minorHAnsi"/>
          <w:i/>
          <w:iCs/>
          <w:color w:val="000000" w:themeColor="text1"/>
          <w:sz w:val="24"/>
          <w:szCs w:val="24"/>
        </w:rPr>
        <w:t>GRN</w:t>
      </w:r>
      <w:r w:rsidRPr="009A3541">
        <w:rPr>
          <w:rFonts w:eastAsiaTheme="minorHAnsi"/>
          <w:color w:val="000000" w:themeColor="text1"/>
          <w:sz w:val="24"/>
          <w:szCs w:val="24"/>
        </w:rPr>
        <w:t xml:space="preserve"> mutations causative of frontotemporal dementia; </w:t>
      </w:r>
      <w:bookmarkStart w:id="4" w:name="_Hlk111736227"/>
      <w:r w:rsidRPr="009A3541">
        <w:rPr>
          <w:rFonts w:eastAsiaTheme="minorHAnsi"/>
          <w:color w:val="000000" w:themeColor="text1"/>
          <w:sz w:val="24"/>
          <w:szCs w:val="24"/>
        </w:rPr>
        <w:t>CSF, cerebrospinal fluid;</w:t>
      </w:r>
      <w:bookmarkEnd w:id="4"/>
      <w:r w:rsidRPr="009A3541">
        <w:rPr>
          <w:rFonts w:eastAsiaTheme="minorHAnsi"/>
          <w:color w:val="000000" w:themeColor="text1"/>
          <w:sz w:val="24"/>
          <w:szCs w:val="24"/>
        </w:rPr>
        <w:t xml:space="preserve"> CV, coefficient of variation; </w:t>
      </w:r>
      <w:bookmarkStart w:id="5" w:name="_Hlk111736201"/>
      <w:r w:rsidRPr="009A3541">
        <w:rPr>
          <w:rFonts w:eastAsiaTheme="minorHAnsi"/>
          <w:color w:val="000000" w:themeColor="text1"/>
          <w:sz w:val="24"/>
          <w:szCs w:val="24"/>
        </w:rPr>
        <w:t>HV, healthy volunteer;</w:t>
      </w:r>
      <w:bookmarkEnd w:id="5"/>
      <w:r w:rsidRPr="009A3541">
        <w:rPr>
          <w:rFonts w:eastAsiaTheme="minorHAnsi"/>
          <w:color w:val="000000" w:themeColor="text1"/>
          <w:sz w:val="24"/>
          <w:szCs w:val="24"/>
        </w:rPr>
        <w:t xml:space="preserve"> PK, pharmacokinetic.</w:t>
      </w:r>
    </w:p>
    <w:p w14:paraId="331FEE37" w14:textId="77777777" w:rsidR="009600FD" w:rsidRPr="009A3541" w:rsidRDefault="009600FD" w:rsidP="009600FD">
      <w:pPr>
        <w:spacing w:line="480" w:lineRule="auto"/>
        <w:jc w:val="both"/>
        <w:rPr>
          <w:rFonts w:eastAsiaTheme="minorHAnsi"/>
          <w:color w:val="000000" w:themeColor="text1"/>
          <w:sz w:val="24"/>
          <w:szCs w:val="24"/>
        </w:rPr>
      </w:pPr>
      <w:r w:rsidRPr="009A3541">
        <w:rPr>
          <w:rFonts w:eastAsiaTheme="minorHAnsi"/>
          <w:color w:val="000000" w:themeColor="text1"/>
          <w:sz w:val="24"/>
          <w:szCs w:val="24"/>
        </w:rPr>
        <w:br w:type="page"/>
      </w:r>
    </w:p>
    <w:tbl>
      <w:tblPr>
        <w:tblW w:w="5000" w:type="pct"/>
        <w:tblCellMar>
          <w:left w:w="0" w:type="dxa"/>
          <w:right w:w="0" w:type="dxa"/>
        </w:tblCellMar>
        <w:tblLook w:val="0420" w:firstRow="1" w:lastRow="0" w:firstColumn="0" w:lastColumn="0" w:noHBand="0" w:noVBand="1"/>
      </w:tblPr>
      <w:tblGrid>
        <w:gridCol w:w="3106"/>
        <w:gridCol w:w="1638"/>
        <w:gridCol w:w="1638"/>
        <w:gridCol w:w="1638"/>
        <w:gridCol w:w="1638"/>
        <w:gridCol w:w="1661"/>
        <w:gridCol w:w="1641"/>
      </w:tblGrid>
      <w:tr w:rsidR="009A3541" w:rsidRPr="009A3541" w14:paraId="76B2C274" w14:textId="77777777" w:rsidTr="3C356EFA">
        <w:trPr>
          <w:trHeight w:val="88"/>
        </w:trPr>
        <w:tc>
          <w:tcPr>
            <w:tcW w:w="1198" w:type="pct"/>
            <w:tcBorders>
              <w:top w:val="single" w:sz="8" w:space="0" w:color="000000" w:themeColor="text1"/>
              <w:left w:val="nil"/>
              <w:bottom w:val="nil"/>
              <w:right w:val="nil"/>
            </w:tcBorders>
            <w:shd w:val="clear" w:color="auto" w:fill="auto"/>
            <w:tcMar>
              <w:top w:w="72" w:type="dxa"/>
              <w:left w:w="144" w:type="dxa"/>
              <w:bottom w:w="72" w:type="dxa"/>
              <w:right w:w="144" w:type="dxa"/>
            </w:tcMar>
            <w:vAlign w:val="center"/>
            <w:hideMark/>
          </w:tcPr>
          <w:p w14:paraId="6B027158" w14:textId="77777777" w:rsidR="009600FD" w:rsidRPr="009A3541" w:rsidRDefault="009600FD" w:rsidP="009600FD">
            <w:pPr>
              <w:jc w:val="center"/>
              <w:rPr>
                <w:rFonts w:eastAsiaTheme="minorHAnsi"/>
                <w:b/>
                <w:bCs/>
                <w:color w:val="000000" w:themeColor="text1"/>
                <w:sz w:val="18"/>
                <w:szCs w:val="18"/>
              </w:rPr>
            </w:pPr>
          </w:p>
        </w:tc>
        <w:tc>
          <w:tcPr>
            <w:tcW w:w="3802" w:type="pct"/>
            <w:gridSpan w:val="6"/>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57C3341B" w14:textId="77777777" w:rsidR="009600FD" w:rsidRPr="009A3541" w:rsidRDefault="009600FD" w:rsidP="009600FD">
            <w:pPr>
              <w:jc w:val="center"/>
              <w:rPr>
                <w:rFonts w:eastAsiaTheme="minorHAnsi"/>
                <w:b/>
                <w:bCs/>
                <w:color w:val="000000" w:themeColor="text1"/>
                <w:sz w:val="18"/>
                <w:szCs w:val="18"/>
              </w:rPr>
            </w:pPr>
            <w:r w:rsidRPr="009A3541">
              <w:rPr>
                <w:rFonts w:eastAsiaTheme="minorHAnsi"/>
                <w:b/>
                <w:bCs/>
                <w:color w:val="000000" w:themeColor="text1"/>
                <w:sz w:val="18"/>
                <w:szCs w:val="18"/>
              </w:rPr>
              <w:t>Latozinemab dose levels</w:t>
            </w:r>
          </w:p>
        </w:tc>
      </w:tr>
      <w:tr w:rsidR="009A3541" w:rsidRPr="009A3541" w14:paraId="6F68C994" w14:textId="77777777" w:rsidTr="3C356EFA">
        <w:trPr>
          <w:trHeight w:val="79"/>
        </w:trPr>
        <w:tc>
          <w:tcPr>
            <w:tcW w:w="1198" w:type="pct"/>
            <w:tcBorders>
              <w:top w:val="nil"/>
              <w:left w:val="nil"/>
              <w:bottom w:val="nil"/>
              <w:right w:val="nil"/>
            </w:tcBorders>
            <w:shd w:val="clear" w:color="auto" w:fill="auto"/>
            <w:tcMar>
              <w:top w:w="72" w:type="dxa"/>
              <w:left w:w="144" w:type="dxa"/>
              <w:bottom w:w="72" w:type="dxa"/>
              <w:right w:w="144" w:type="dxa"/>
            </w:tcMar>
            <w:vAlign w:val="center"/>
            <w:hideMark/>
          </w:tcPr>
          <w:p w14:paraId="42DAC364" w14:textId="77777777" w:rsidR="009600FD" w:rsidRPr="009A3541" w:rsidRDefault="009600FD" w:rsidP="009600FD">
            <w:pPr>
              <w:jc w:val="center"/>
              <w:rPr>
                <w:rFonts w:eastAsiaTheme="minorHAnsi"/>
                <w:b/>
                <w:bCs/>
                <w:color w:val="000000" w:themeColor="text1"/>
                <w:sz w:val="18"/>
                <w:szCs w:val="18"/>
              </w:rPr>
            </w:pPr>
          </w:p>
        </w:tc>
        <w:tc>
          <w:tcPr>
            <w:tcW w:w="3169" w:type="pct"/>
            <w:gridSpan w:val="5"/>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5D86B8DB" w14:textId="10BB55EC" w:rsidR="009600FD" w:rsidRPr="009A3541" w:rsidRDefault="404B3389" w:rsidP="00CB3F96">
            <w:pPr>
              <w:spacing w:line="259" w:lineRule="auto"/>
              <w:jc w:val="center"/>
              <w:rPr>
                <w:rFonts w:eastAsia="Times New Roman"/>
                <w:color w:val="000000" w:themeColor="text1"/>
                <w:sz w:val="18"/>
                <w:szCs w:val="18"/>
              </w:rPr>
            </w:pPr>
            <w:r w:rsidRPr="009A3541">
              <w:rPr>
                <w:rFonts w:eastAsiaTheme="minorEastAsia"/>
                <w:b/>
                <w:bCs/>
                <w:color w:val="000000" w:themeColor="text1"/>
                <w:sz w:val="18"/>
                <w:szCs w:val="18"/>
              </w:rPr>
              <w:t>HVs</w:t>
            </w:r>
          </w:p>
        </w:tc>
        <w:tc>
          <w:tcPr>
            <w:tcW w:w="632" w:type="pct"/>
            <w:tcBorders>
              <w:top w:val="single" w:sz="8" w:space="0" w:color="000000" w:themeColor="text1"/>
              <w:left w:val="nil"/>
              <w:right w:val="nil"/>
            </w:tcBorders>
            <w:shd w:val="clear" w:color="auto" w:fill="auto"/>
            <w:tcMar>
              <w:top w:w="72" w:type="dxa"/>
              <w:left w:w="144" w:type="dxa"/>
              <w:bottom w:w="72" w:type="dxa"/>
              <w:right w:w="144" w:type="dxa"/>
            </w:tcMar>
            <w:vAlign w:val="center"/>
            <w:hideMark/>
          </w:tcPr>
          <w:p w14:paraId="146E881F" w14:textId="77777777" w:rsidR="009600FD" w:rsidRPr="009A3541" w:rsidRDefault="009600FD" w:rsidP="009600FD">
            <w:pPr>
              <w:jc w:val="center"/>
              <w:rPr>
                <w:rFonts w:eastAsiaTheme="minorHAnsi"/>
                <w:b/>
                <w:bCs/>
                <w:color w:val="000000" w:themeColor="text1"/>
                <w:sz w:val="18"/>
                <w:szCs w:val="18"/>
              </w:rPr>
            </w:pPr>
            <w:r w:rsidRPr="009A3541">
              <w:rPr>
                <w:rFonts w:eastAsiaTheme="minorHAnsi"/>
                <w:b/>
                <w:bCs/>
                <w:color w:val="000000" w:themeColor="text1"/>
                <w:sz w:val="18"/>
                <w:szCs w:val="18"/>
              </w:rPr>
              <w:t>aFTD-</w:t>
            </w:r>
            <w:r w:rsidRPr="009A3541">
              <w:rPr>
                <w:rFonts w:eastAsiaTheme="minorHAnsi"/>
                <w:b/>
                <w:bCs/>
                <w:i/>
                <w:iCs/>
                <w:color w:val="000000" w:themeColor="text1"/>
                <w:sz w:val="18"/>
                <w:szCs w:val="18"/>
              </w:rPr>
              <w:t>GRN</w:t>
            </w:r>
          </w:p>
        </w:tc>
      </w:tr>
      <w:tr w:rsidR="009A3541" w:rsidRPr="009A3541" w14:paraId="019F6DEE" w14:textId="77777777" w:rsidTr="3C356EFA">
        <w:trPr>
          <w:trHeight w:val="43"/>
        </w:trPr>
        <w:tc>
          <w:tcPr>
            <w:tcW w:w="1198" w:type="pct"/>
            <w:tcBorders>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220A1513" w14:textId="77777777" w:rsidR="009600FD" w:rsidRPr="009A3541" w:rsidRDefault="009600FD" w:rsidP="009600FD">
            <w:pPr>
              <w:rPr>
                <w:rFonts w:eastAsiaTheme="minorHAnsi"/>
                <w:b/>
                <w:bCs/>
                <w:color w:val="000000" w:themeColor="text1"/>
                <w:sz w:val="18"/>
                <w:szCs w:val="18"/>
              </w:rPr>
            </w:pPr>
            <w:r w:rsidRPr="009A3541">
              <w:rPr>
                <w:rFonts w:eastAsiaTheme="minorHAnsi"/>
                <w:b/>
                <w:bCs/>
                <w:color w:val="000000" w:themeColor="text1"/>
                <w:sz w:val="18"/>
                <w:szCs w:val="18"/>
              </w:rPr>
              <w:t>Parameter</w:t>
            </w:r>
          </w:p>
        </w:tc>
        <w:tc>
          <w:tcPr>
            <w:tcW w:w="632" w:type="pct"/>
            <w:tcBorders>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77D7395D" w14:textId="77777777" w:rsidR="009600FD" w:rsidRPr="009A3541" w:rsidRDefault="009600FD" w:rsidP="009600FD">
            <w:pPr>
              <w:jc w:val="center"/>
              <w:rPr>
                <w:rFonts w:eastAsiaTheme="minorHAnsi"/>
                <w:b/>
                <w:bCs/>
                <w:color w:val="000000" w:themeColor="text1"/>
                <w:sz w:val="18"/>
                <w:szCs w:val="18"/>
              </w:rPr>
            </w:pPr>
            <w:r w:rsidRPr="009A3541">
              <w:rPr>
                <w:rFonts w:eastAsiaTheme="minorHAnsi"/>
                <w:b/>
                <w:bCs/>
                <w:color w:val="000000" w:themeColor="text1"/>
                <w:sz w:val="18"/>
                <w:szCs w:val="18"/>
              </w:rPr>
              <w:t>2 mg/kg</w:t>
            </w:r>
          </w:p>
          <w:p w14:paraId="16C09F39" w14:textId="77777777" w:rsidR="009600FD" w:rsidRPr="009A3541" w:rsidRDefault="009600FD" w:rsidP="009600FD">
            <w:pPr>
              <w:jc w:val="center"/>
              <w:rPr>
                <w:rFonts w:eastAsiaTheme="minorHAnsi"/>
                <w:b/>
                <w:bCs/>
                <w:color w:val="000000" w:themeColor="text1"/>
                <w:sz w:val="18"/>
                <w:szCs w:val="18"/>
              </w:rPr>
            </w:pPr>
            <w:r w:rsidRPr="009A3541">
              <w:rPr>
                <w:rFonts w:eastAsiaTheme="minorHAnsi"/>
                <w:b/>
                <w:bCs/>
                <w:color w:val="000000" w:themeColor="text1"/>
                <w:sz w:val="18"/>
                <w:szCs w:val="18"/>
              </w:rPr>
              <w:t>(N = 7)</w:t>
            </w:r>
          </w:p>
        </w:tc>
        <w:tc>
          <w:tcPr>
            <w:tcW w:w="632" w:type="pct"/>
            <w:tcBorders>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76A8F9B0" w14:textId="77777777" w:rsidR="009600FD" w:rsidRPr="009A3541" w:rsidRDefault="009600FD" w:rsidP="009600FD">
            <w:pPr>
              <w:jc w:val="center"/>
              <w:rPr>
                <w:rFonts w:eastAsiaTheme="minorHAnsi"/>
                <w:b/>
                <w:bCs/>
                <w:color w:val="000000" w:themeColor="text1"/>
                <w:sz w:val="18"/>
                <w:szCs w:val="18"/>
              </w:rPr>
            </w:pPr>
            <w:r w:rsidRPr="009A3541">
              <w:rPr>
                <w:rFonts w:eastAsiaTheme="minorHAnsi"/>
                <w:b/>
                <w:bCs/>
                <w:color w:val="000000" w:themeColor="text1"/>
                <w:sz w:val="18"/>
                <w:szCs w:val="18"/>
              </w:rPr>
              <w:t>6 mg/kg</w:t>
            </w:r>
          </w:p>
          <w:p w14:paraId="4B7FC6AE" w14:textId="77777777" w:rsidR="009600FD" w:rsidRPr="009A3541" w:rsidRDefault="009600FD" w:rsidP="009600FD">
            <w:pPr>
              <w:jc w:val="center"/>
              <w:rPr>
                <w:rFonts w:eastAsiaTheme="minorHAnsi"/>
                <w:b/>
                <w:bCs/>
                <w:color w:val="000000" w:themeColor="text1"/>
                <w:sz w:val="18"/>
                <w:szCs w:val="18"/>
              </w:rPr>
            </w:pPr>
            <w:r w:rsidRPr="009A3541">
              <w:rPr>
                <w:rFonts w:eastAsiaTheme="minorHAnsi"/>
                <w:b/>
                <w:bCs/>
                <w:color w:val="000000" w:themeColor="text1"/>
                <w:sz w:val="18"/>
                <w:szCs w:val="18"/>
              </w:rPr>
              <w:t>(N = 6)</w:t>
            </w:r>
          </w:p>
        </w:tc>
        <w:tc>
          <w:tcPr>
            <w:tcW w:w="632" w:type="pct"/>
            <w:tcBorders>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7FF5D0DB" w14:textId="77777777" w:rsidR="009600FD" w:rsidRPr="009A3541" w:rsidRDefault="009600FD" w:rsidP="009600FD">
            <w:pPr>
              <w:jc w:val="center"/>
              <w:rPr>
                <w:rFonts w:eastAsiaTheme="minorHAnsi"/>
                <w:b/>
                <w:bCs/>
                <w:color w:val="000000" w:themeColor="text1"/>
                <w:sz w:val="18"/>
                <w:szCs w:val="18"/>
              </w:rPr>
            </w:pPr>
            <w:r w:rsidRPr="009A3541">
              <w:rPr>
                <w:rFonts w:eastAsiaTheme="minorHAnsi"/>
                <w:b/>
                <w:bCs/>
                <w:color w:val="000000" w:themeColor="text1"/>
                <w:sz w:val="18"/>
                <w:szCs w:val="18"/>
              </w:rPr>
              <w:t>15 mg/kg</w:t>
            </w:r>
          </w:p>
          <w:p w14:paraId="145A64FC" w14:textId="77777777" w:rsidR="009600FD" w:rsidRPr="009A3541" w:rsidRDefault="009600FD" w:rsidP="009600FD">
            <w:pPr>
              <w:jc w:val="center"/>
              <w:rPr>
                <w:rFonts w:eastAsiaTheme="minorHAnsi"/>
                <w:b/>
                <w:bCs/>
                <w:color w:val="000000" w:themeColor="text1"/>
                <w:sz w:val="18"/>
                <w:szCs w:val="18"/>
              </w:rPr>
            </w:pPr>
            <w:r w:rsidRPr="009A3541">
              <w:rPr>
                <w:rFonts w:eastAsiaTheme="minorHAnsi"/>
                <w:b/>
                <w:bCs/>
                <w:color w:val="000000" w:themeColor="text1"/>
                <w:sz w:val="18"/>
                <w:szCs w:val="18"/>
              </w:rPr>
              <w:t>(N = 6)</w:t>
            </w:r>
          </w:p>
        </w:tc>
        <w:tc>
          <w:tcPr>
            <w:tcW w:w="632" w:type="pct"/>
            <w:tcBorders>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6AE0E219" w14:textId="77777777" w:rsidR="009600FD" w:rsidRPr="009A3541" w:rsidRDefault="009600FD" w:rsidP="009600FD">
            <w:pPr>
              <w:jc w:val="center"/>
              <w:rPr>
                <w:rFonts w:eastAsiaTheme="minorHAnsi"/>
                <w:b/>
                <w:bCs/>
                <w:color w:val="000000" w:themeColor="text1"/>
                <w:sz w:val="18"/>
                <w:szCs w:val="18"/>
              </w:rPr>
            </w:pPr>
            <w:r w:rsidRPr="009A3541">
              <w:rPr>
                <w:rFonts w:eastAsiaTheme="minorHAnsi"/>
                <w:b/>
                <w:bCs/>
                <w:color w:val="000000" w:themeColor="text1"/>
                <w:sz w:val="18"/>
                <w:szCs w:val="18"/>
              </w:rPr>
              <w:t>30 mg/kg</w:t>
            </w:r>
          </w:p>
          <w:p w14:paraId="504ECF05" w14:textId="77777777" w:rsidR="009600FD" w:rsidRPr="009A3541" w:rsidRDefault="009600FD" w:rsidP="009600FD">
            <w:pPr>
              <w:jc w:val="center"/>
              <w:rPr>
                <w:rFonts w:eastAsiaTheme="minorHAnsi"/>
                <w:b/>
                <w:bCs/>
                <w:color w:val="000000" w:themeColor="text1"/>
                <w:sz w:val="18"/>
                <w:szCs w:val="18"/>
              </w:rPr>
            </w:pPr>
            <w:r w:rsidRPr="009A3541">
              <w:rPr>
                <w:rFonts w:eastAsiaTheme="minorHAnsi"/>
                <w:b/>
                <w:bCs/>
                <w:color w:val="000000" w:themeColor="text1"/>
                <w:sz w:val="18"/>
                <w:szCs w:val="18"/>
              </w:rPr>
              <w:t>(N = 6)</w:t>
            </w:r>
          </w:p>
        </w:tc>
        <w:tc>
          <w:tcPr>
            <w:tcW w:w="639" w:type="pct"/>
            <w:tcBorders>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7A68C90E" w14:textId="77777777" w:rsidR="009600FD" w:rsidRPr="009A3541" w:rsidRDefault="009600FD" w:rsidP="009600FD">
            <w:pPr>
              <w:jc w:val="center"/>
              <w:rPr>
                <w:rFonts w:eastAsiaTheme="minorHAnsi"/>
                <w:b/>
                <w:bCs/>
                <w:color w:val="000000" w:themeColor="text1"/>
                <w:sz w:val="18"/>
                <w:szCs w:val="18"/>
              </w:rPr>
            </w:pPr>
            <w:r w:rsidRPr="009A3541">
              <w:rPr>
                <w:rFonts w:eastAsiaTheme="minorHAnsi"/>
                <w:b/>
                <w:bCs/>
                <w:color w:val="000000" w:themeColor="text1"/>
                <w:sz w:val="18"/>
                <w:szCs w:val="18"/>
              </w:rPr>
              <w:t>60 mg/kg</w:t>
            </w:r>
          </w:p>
          <w:p w14:paraId="20F620EA" w14:textId="77777777" w:rsidR="009600FD" w:rsidRPr="009A3541" w:rsidRDefault="009600FD" w:rsidP="009600FD">
            <w:pPr>
              <w:jc w:val="center"/>
              <w:rPr>
                <w:rFonts w:eastAsiaTheme="minorHAnsi"/>
                <w:b/>
                <w:bCs/>
                <w:color w:val="000000" w:themeColor="text1"/>
                <w:sz w:val="18"/>
                <w:szCs w:val="18"/>
              </w:rPr>
            </w:pPr>
            <w:r w:rsidRPr="009A3541">
              <w:rPr>
                <w:rFonts w:eastAsiaTheme="minorHAnsi"/>
                <w:b/>
                <w:bCs/>
                <w:color w:val="000000" w:themeColor="text1"/>
                <w:sz w:val="18"/>
                <w:szCs w:val="18"/>
              </w:rPr>
              <w:t>(N = 12)</w:t>
            </w:r>
          </w:p>
        </w:tc>
        <w:tc>
          <w:tcPr>
            <w:tcW w:w="632" w:type="pct"/>
            <w:tcBorders>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1D596A2E" w14:textId="77777777" w:rsidR="009600FD" w:rsidRPr="009A3541" w:rsidRDefault="009600FD" w:rsidP="009600FD">
            <w:pPr>
              <w:jc w:val="center"/>
              <w:rPr>
                <w:rFonts w:eastAsiaTheme="minorHAnsi"/>
                <w:b/>
                <w:bCs/>
                <w:color w:val="000000" w:themeColor="text1"/>
                <w:sz w:val="18"/>
                <w:szCs w:val="18"/>
              </w:rPr>
            </w:pPr>
            <w:r w:rsidRPr="009A3541">
              <w:rPr>
                <w:rFonts w:eastAsiaTheme="minorHAnsi"/>
                <w:b/>
                <w:bCs/>
                <w:color w:val="000000" w:themeColor="text1"/>
                <w:sz w:val="18"/>
                <w:szCs w:val="18"/>
              </w:rPr>
              <w:t>60 mg/kg</w:t>
            </w:r>
          </w:p>
          <w:p w14:paraId="0A4B30E5" w14:textId="77777777" w:rsidR="009600FD" w:rsidRPr="009A3541" w:rsidRDefault="009600FD" w:rsidP="009600FD">
            <w:pPr>
              <w:jc w:val="center"/>
              <w:rPr>
                <w:rFonts w:eastAsiaTheme="minorHAnsi"/>
                <w:b/>
                <w:bCs/>
                <w:color w:val="000000" w:themeColor="text1"/>
                <w:sz w:val="18"/>
                <w:szCs w:val="18"/>
              </w:rPr>
            </w:pPr>
            <w:r w:rsidRPr="009A3541">
              <w:rPr>
                <w:rFonts w:eastAsiaTheme="minorHAnsi"/>
                <w:b/>
                <w:bCs/>
                <w:color w:val="000000" w:themeColor="text1"/>
                <w:sz w:val="18"/>
                <w:szCs w:val="18"/>
              </w:rPr>
              <w:t>(N = 5)</w:t>
            </w:r>
          </w:p>
        </w:tc>
      </w:tr>
      <w:tr w:rsidR="009A3541" w:rsidRPr="009A3541" w14:paraId="0098C66D" w14:textId="77777777" w:rsidTr="3C356EFA">
        <w:trPr>
          <w:trHeight w:val="97"/>
        </w:trPr>
        <w:tc>
          <w:tcPr>
            <w:tcW w:w="1198" w:type="pct"/>
            <w:tcBorders>
              <w:top w:val="single" w:sz="8" w:space="0" w:color="000000" w:themeColor="text1"/>
              <w:left w:val="nil"/>
              <w:bottom w:val="nil"/>
              <w:right w:val="nil"/>
            </w:tcBorders>
            <w:shd w:val="clear" w:color="auto" w:fill="auto"/>
            <w:tcMar>
              <w:top w:w="72" w:type="dxa"/>
              <w:left w:w="144" w:type="dxa"/>
              <w:bottom w:w="72" w:type="dxa"/>
              <w:right w:w="144" w:type="dxa"/>
            </w:tcMar>
            <w:vAlign w:val="center"/>
            <w:hideMark/>
          </w:tcPr>
          <w:p w14:paraId="5C48E16E" w14:textId="77777777" w:rsidR="009600FD" w:rsidRPr="009A3541" w:rsidRDefault="009600FD" w:rsidP="009600FD">
            <w:pPr>
              <w:rPr>
                <w:rFonts w:eastAsiaTheme="minorHAnsi"/>
                <w:color w:val="000000" w:themeColor="text1"/>
                <w:sz w:val="18"/>
                <w:szCs w:val="18"/>
              </w:rPr>
            </w:pPr>
            <w:r w:rsidRPr="009A3541">
              <w:rPr>
                <w:rFonts w:eastAsiaTheme="minorHAnsi"/>
                <w:color w:val="000000" w:themeColor="text1"/>
                <w:sz w:val="18"/>
                <w:szCs w:val="18"/>
              </w:rPr>
              <w:t>AUC</w:t>
            </w:r>
            <w:r w:rsidRPr="009A3541">
              <w:rPr>
                <w:rFonts w:eastAsiaTheme="minorHAnsi"/>
                <w:color w:val="000000" w:themeColor="text1"/>
                <w:sz w:val="18"/>
                <w:szCs w:val="18"/>
                <w:vertAlign w:val="subscript"/>
              </w:rPr>
              <w:t>0-tlast</w:t>
            </w:r>
            <w:r w:rsidRPr="009A3541">
              <w:rPr>
                <w:rFonts w:eastAsiaTheme="minorHAnsi"/>
                <w:color w:val="000000" w:themeColor="text1"/>
                <w:sz w:val="18"/>
                <w:szCs w:val="18"/>
              </w:rPr>
              <w:t xml:space="preserve"> (h*µg/mL)</w:t>
            </w:r>
          </w:p>
        </w:tc>
        <w:tc>
          <w:tcPr>
            <w:tcW w:w="632" w:type="pct"/>
            <w:tcBorders>
              <w:top w:val="single" w:sz="8" w:space="0" w:color="000000" w:themeColor="text1"/>
              <w:left w:val="nil"/>
              <w:bottom w:val="nil"/>
              <w:right w:val="nil"/>
            </w:tcBorders>
            <w:shd w:val="clear" w:color="auto" w:fill="auto"/>
            <w:tcMar>
              <w:top w:w="72" w:type="dxa"/>
              <w:left w:w="144" w:type="dxa"/>
              <w:bottom w:w="72" w:type="dxa"/>
              <w:right w:w="144" w:type="dxa"/>
            </w:tcMar>
            <w:vAlign w:val="center"/>
            <w:hideMark/>
          </w:tcPr>
          <w:p w14:paraId="72FD2BF9"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2090 (40.2)</w:t>
            </w:r>
          </w:p>
        </w:tc>
        <w:tc>
          <w:tcPr>
            <w:tcW w:w="632" w:type="pct"/>
            <w:tcBorders>
              <w:top w:val="single" w:sz="8" w:space="0" w:color="000000" w:themeColor="text1"/>
              <w:left w:val="nil"/>
              <w:bottom w:val="nil"/>
              <w:right w:val="nil"/>
            </w:tcBorders>
            <w:shd w:val="clear" w:color="auto" w:fill="auto"/>
            <w:tcMar>
              <w:top w:w="72" w:type="dxa"/>
              <w:left w:w="144" w:type="dxa"/>
              <w:bottom w:w="72" w:type="dxa"/>
              <w:right w:w="144" w:type="dxa"/>
            </w:tcMar>
            <w:vAlign w:val="center"/>
            <w:hideMark/>
          </w:tcPr>
          <w:p w14:paraId="758CF427"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11800 (21.2)</w:t>
            </w:r>
          </w:p>
        </w:tc>
        <w:tc>
          <w:tcPr>
            <w:tcW w:w="632" w:type="pct"/>
            <w:tcBorders>
              <w:top w:val="single" w:sz="8" w:space="0" w:color="000000" w:themeColor="text1"/>
              <w:left w:val="nil"/>
              <w:bottom w:val="nil"/>
              <w:right w:val="nil"/>
            </w:tcBorders>
            <w:shd w:val="clear" w:color="auto" w:fill="auto"/>
            <w:tcMar>
              <w:top w:w="72" w:type="dxa"/>
              <w:left w:w="144" w:type="dxa"/>
              <w:bottom w:w="72" w:type="dxa"/>
              <w:right w:w="144" w:type="dxa"/>
            </w:tcMar>
            <w:vAlign w:val="center"/>
            <w:hideMark/>
          </w:tcPr>
          <w:p w14:paraId="3B7F7062"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49300 (10.3)</w:t>
            </w:r>
          </w:p>
        </w:tc>
        <w:tc>
          <w:tcPr>
            <w:tcW w:w="632" w:type="pct"/>
            <w:tcBorders>
              <w:top w:val="single" w:sz="8" w:space="0" w:color="000000" w:themeColor="text1"/>
              <w:left w:val="nil"/>
              <w:bottom w:val="nil"/>
              <w:right w:val="nil"/>
            </w:tcBorders>
            <w:shd w:val="clear" w:color="auto" w:fill="auto"/>
            <w:tcMar>
              <w:top w:w="72" w:type="dxa"/>
              <w:left w:w="144" w:type="dxa"/>
              <w:bottom w:w="72" w:type="dxa"/>
              <w:right w:w="144" w:type="dxa"/>
            </w:tcMar>
            <w:vAlign w:val="center"/>
            <w:hideMark/>
          </w:tcPr>
          <w:p w14:paraId="23072EF4"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125000 (20.1)</w:t>
            </w:r>
          </w:p>
        </w:tc>
        <w:tc>
          <w:tcPr>
            <w:tcW w:w="639" w:type="pct"/>
            <w:tcBorders>
              <w:top w:val="single" w:sz="8" w:space="0" w:color="000000" w:themeColor="text1"/>
              <w:left w:val="nil"/>
              <w:bottom w:val="nil"/>
              <w:right w:val="nil"/>
            </w:tcBorders>
            <w:shd w:val="clear" w:color="auto" w:fill="auto"/>
            <w:tcMar>
              <w:top w:w="72" w:type="dxa"/>
              <w:left w:w="144" w:type="dxa"/>
              <w:bottom w:w="72" w:type="dxa"/>
              <w:right w:w="144" w:type="dxa"/>
            </w:tcMar>
            <w:vAlign w:val="center"/>
            <w:hideMark/>
          </w:tcPr>
          <w:p w14:paraId="65A107D4"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310000 (15.3)</w:t>
            </w:r>
          </w:p>
        </w:tc>
        <w:tc>
          <w:tcPr>
            <w:tcW w:w="632" w:type="pct"/>
            <w:tcBorders>
              <w:top w:val="single" w:sz="8" w:space="0" w:color="000000" w:themeColor="text1"/>
              <w:left w:val="nil"/>
              <w:bottom w:val="nil"/>
              <w:right w:val="nil"/>
            </w:tcBorders>
            <w:shd w:val="clear" w:color="auto" w:fill="auto"/>
            <w:tcMar>
              <w:top w:w="72" w:type="dxa"/>
              <w:left w:w="144" w:type="dxa"/>
              <w:bottom w:w="72" w:type="dxa"/>
              <w:right w:w="144" w:type="dxa"/>
            </w:tcMar>
            <w:vAlign w:val="center"/>
            <w:hideMark/>
          </w:tcPr>
          <w:p w14:paraId="6DB62AE7"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361000 (10.4)</w:t>
            </w:r>
          </w:p>
        </w:tc>
      </w:tr>
      <w:tr w:rsidR="009A3541" w:rsidRPr="009A3541" w14:paraId="13345BC0" w14:textId="77777777" w:rsidTr="3C356EFA">
        <w:trPr>
          <w:trHeight w:val="20"/>
        </w:trPr>
        <w:tc>
          <w:tcPr>
            <w:tcW w:w="1198" w:type="pct"/>
            <w:tcBorders>
              <w:top w:val="nil"/>
              <w:left w:val="nil"/>
              <w:bottom w:val="nil"/>
              <w:right w:val="nil"/>
            </w:tcBorders>
            <w:shd w:val="clear" w:color="auto" w:fill="auto"/>
            <w:tcMar>
              <w:top w:w="72" w:type="dxa"/>
              <w:left w:w="144" w:type="dxa"/>
              <w:bottom w:w="72" w:type="dxa"/>
              <w:right w:w="144" w:type="dxa"/>
            </w:tcMar>
            <w:vAlign w:val="center"/>
            <w:hideMark/>
          </w:tcPr>
          <w:p w14:paraId="0000E34C" w14:textId="77777777" w:rsidR="009600FD" w:rsidRPr="009A3541" w:rsidRDefault="009600FD" w:rsidP="009600FD">
            <w:pPr>
              <w:rPr>
                <w:rFonts w:eastAsiaTheme="minorHAnsi"/>
                <w:color w:val="000000" w:themeColor="text1"/>
                <w:sz w:val="18"/>
                <w:szCs w:val="18"/>
              </w:rPr>
            </w:pPr>
            <w:r w:rsidRPr="009A3541">
              <w:rPr>
                <w:rFonts w:eastAsiaTheme="minorHAnsi"/>
                <w:color w:val="000000" w:themeColor="text1"/>
                <w:sz w:val="18"/>
                <w:szCs w:val="18"/>
              </w:rPr>
              <w:t>AUC</w:t>
            </w:r>
            <w:r w:rsidRPr="009A3541">
              <w:rPr>
                <w:rFonts w:eastAsiaTheme="minorHAnsi"/>
                <w:color w:val="000000" w:themeColor="text1"/>
                <w:sz w:val="18"/>
                <w:szCs w:val="18"/>
                <w:vertAlign w:val="subscript"/>
              </w:rPr>
              <w:t>0-inf</w:t>
            </w:r>
            <w:r w:rsidRPr="009A3541">
              <w:rPr>
                <w:rFonts w:eastAsiaTheme="minorHAnsi"/>
                <w:color w:val="000000" w:themeColor="text1"/>
                <w:sz w:val="18"/>
                <w:szCs w:val="18"/>
              </w:rPr>
              <w:t xml:space="preserve"> (h*µg/mL)</w:t>
            </w:r>
          </w:p>
        </w:tc>
        <w:tc>
          <w:tcPr>
            <w:tcW w:w="632" w:type="pct"/>
            <w:tcBorders>
              <w:top w:val="nil"/>
              <w:left w:val="nil"/>
              <w:bottom w:val="nil"/>
              <w:right w:val="nil"/>
            </w:tcBorders>
            <w:shd w:val="clear" w:color="auto" w:fill="auto"/>
            <w:tcMar>
              <w:top w:w="72" w:type="dxa"/>
              <w:left w:w="144" w:type="dxa"/>
              <w:bottom w:w="72" w:type="dxa"/>
              <w:right w:w="144" w:type="dxa"/>
            </w:tcMar>
            <w:vAlign w:val="center"/>
            <w:hideMark/>
          </w:tcPr>
          <w:p w14:paraId="3D1C87B8"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2640 (23.1)</w:t>
            </w:r>
          </w:p>
        </w:tc>
        <w:tc>
          <w:tcPr>
            <w:tcW w:w="632" w:type="pct"/>
            <w:tcBorders>
              <w:top w:val="nil"/>
              <w:left w:val="nil"/>
              <w:bottom w:val="nil"/>
              <w:right w:val="nil"/>
            </w:tcBorders>
            <w:shd w:val="clear" w:color="auto" w:fill="auto"/>
            <w:tcMar>
              <w:top w:w="72" w:type="dxa"/>
              <w:left w:w="144" w:type="dxa"/>
              <w:bottom w:w="72" w:type="dxa"/>
              <w:right w:w="144" w:type="dxa"/>
            </w:tcMar>
            <w:vAlign w:val="center"/>
            <w:hideMark/>
          </w:tcPr>
          <w:p w14:paraId="0A8F6A29"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12900 (20.6)</w:t>
            </w:r>
          </w:p>
        </w:tc>
        <w:tc>
          <w:tcPr>
            <w:tcW w:w="632" w:type="pct"/>
            <w:tcBorders>
              <w:top w:val="nil"/>
              <w:left w:val="nil"/>
              <w:bottom w:val="nil"/>
              <w:right w:val="nil"/>
            </w:tcBorders>
            <w:shd w:val="clear" w:color="auto" w:fill="auto"/>
            <w:tcMar>
              <w:top w:w="72" w:type="dxa"/>
              <w:left w:w="144" w:type="dxa"/>
              <w:bottom w:w="72" w:type="dxa"/>
              <w:right w:w="144" w:type="dxa"/>
            </w:tcMar>
            <w:vAlign w:val="center"/>
            <w:hideMark/>
          </w:tcPr>
          <w:p w14:paraId="3AE858DF"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52100 (12.8)</w:t>
            </w:r>
          </w:p>
        </w:tc>
        <w:tc>
          <w:tcPr>
            <w:tcW w:w="632" w:type="pct"/>
            <w:tcBorders>
              <w:top w:val="nil"/>
              <w:left w:val="nil"/>
              <w:bottom w:val="nil"/>
              <w:right w:val="nil"/>
            </w:tcBorders>
            <w:shd w:val="clear" w:color="auto" w:fill="auto"/>
            <w:tcMar>
              <w:top w:w="72" w:type="dxa"/>
              <w:left w:w="144" w:type="dxa"/>
              <w:bottom w:w="72" w:type="dxa"/>
              <w:right w:w="144" w:type="dxa"/>
            </w:tcMar>
            <w:vAlign w:val="center"/>
            <w:hideMark/>
          </w:tcPr>
          <w:p w14:paraId="7EA642C4"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134000 (14.6)</w:t>
            </w:r>
          </w:p>
        </w:tc>
        <w:tc>
          <w:tcPr>
            <w:tcW w:w="639" w:type="pct"/>
            <w:tcBorders>
              <w:top w:val="nil"/>
              <w:left w:val="nil"/>
              <w:bottom w:val="nil"/>
              <w:right w:val="nil"/>
            </w:tcBorders>
            <w:shd w:val="clear" w:color="auto" w:fill="auto"/>
            <w:tcMar>
              <w:top w:w="72" w:type="dxa"/>
              <w:left w:w="144" w:type="dxa"/>
              <w:bottom w:w="72" w:type="dxa"/>
              <w:right w:w="144" w:type="dxa"/>
            </w:tcMar>
            <w:vAlign w:val="center"/>
            <w:hideMark/>
          </w:tcPr>
          <w:p w14:paraId="4B5C5EA6"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327000 (14.9)</w:t>
            </w:r>
          </w:p>
        </w:tc>
        <w:tc>
          <w:tcPr>
            <w:tcW w:w="632" w:type="pct"/>
            <w:tcBorders>
              <w:top w:val="nil"/>
              <w:left w:val="nil"/>
              <w:bottom w:val="nil"/>
              <w:right w:val="nil"/>
            </w:tcBorders>
            <w:shd w:val="clear" w:color="auto" w:fill="auto"/>
            <w:tcMar>
              <w:top w:w="72" w:type="dxa"/>
              <w:left w:w="144" w:type="dxa"/>
              <w:bottom w:w="72" w:type="dxa"/>
              <w:right w:w="144" w:type="dxa"/>
            </w:tcMar>
            <w:vAlign w:val="center"/>
            <w:hideMark/>
          </w:tcPr>
          <w:p w14:paraId="31A7F37A"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370000 (12.1)</w:t>
            </w:r>
          </w:p>
        </w:tc>
      </w:tr>
      <w:tr w:rsidR="009A3541" w:rsidRPr="009A3541" w14:paraId="3807D166" w14:textId="77777777" w:rsidTr="3C356EFA">
        <w:trPr>
          <w:trHeight w:val="20"/>
        </w:trPr>
        <w:tc>
          <w:tcPr>
            <w:tcW w:w="1198" w:type="pct"/>
            <w:tcBorders>
              <w:top w:val="nil"/>
              <w:left w:val="nil"/>
              <w:bottom w:val="nil"/>
              <w:right w:val="nil"/>
            </w:tcBorders>
            <w:shd w:val="clear" w:color="auto" w:fill="auto"/>
            <w:tcMar>
              <w:top w:w="72" w:type="dxa"/>
              <w:left w:w="144" w:type="dxa"/>
              <w:bottom w:w="72" w:type="dxa"/>
              <w:right w:w="144" w:type="dxa"/>
            </w:tcMar>
            <w:vAlign w:val="center"/>
            <w:hideMark/>
          </w:tcPr>
          <w:p w14:paraId="5AB092B7" w14:textId="77777777" w:rsidR="009600FD" w:rsidRPr="009A3541" w:rsidRDefault="009600FD" w:rsidP="009600FD">
            <w:pPr>
              <w:rPr>
                <w:rFonts w:eastAsiaTheme="minorHAnsi"/>
                <w:color w:val="000000" w:themeColor="text1"/>
                <w:sz w:val="18"/>
                <w:szCs w:val="18"/>
              </w:rPr>
            </w:pPr>
            <w:r w:rsidRPr="009A3541">
              <w:rPr>
                <w:rFonts w:eastAsiaTheme="minorHAnsi"/>
                <w:color w:val="000000" w:themeColor="text1"/>
                <w:sz w:val="18"/>
                <w:szCs w:val="18"/>
              </w:rPr>
              <w:t>C</w:t>
            </w:r>
            <w:r w:rsidRPr="009A3541">
              <w:rPr>
                <w:rFonts w:eastAsiaTheme="minorHAnsi"/>
                <w:color w:val="000000" w:themeColor="text1"/>
                <w:sz w:val="18"/>
                <w:szCs w:val="18"/>
                <w:vertAlign w:val="subscript"/>
              </w:rPr>
              <w:t>max</w:t>
            </w:r>
            <w:r w:rsidRPr="009A3541">
              <w:rPr>
                <w:rFonts w:eastAsiaTheme="minorHAnsi"/>
                <w:color w:val="000000" w:themeColor="text1"/>
                <w:sz w:val="18"/>
                <w:szCs w:val="18"/>
              </w:rPr>
              <w:t xml:space="preserve"> (µg/mL)</w:t>
            </w:r>
          </w:p>
        </w:tc>
        <w:tc>
          <w:tcPr>
            <w:tcW w:w="632" w:type="pct"/>
            <w:tcBorders>
              <w:top w:val="nil"/>
              <w:left w:val="nil"/>
              <w:bottom w:val="nil"/>
              <w:right w:val="nil"/>
            </w:tcBorders>
            <w:shd w:val="clear" w:color="auto" w:fill="auto"/>
            <w:tcMar>
              <w:top w:w="72" w:type="dxa"/>
              <w:left w:w="144" w:type="dxa"/>
              <w:bottom w:w="72" w:type="dxa"/>
              <w:right w:w="144" w:type="dxa"/>
            </w:tcMar>
            <w:vAlign w:val="center"/>
            <w:hideMark/>
          </w:tcPr>
          <w:p w14:paraId="42F958A3"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46.8 (14.4)</w:t>
            </w:r>
          </w:p>
        </w:tc>
        <w:tc>
          <w:tcPr>
            <w:tcW w:w="632" w:type="pct"/>
            <w:tcBorders>
              <w:top w:val="nil"/>
              <w:left w:val="nil"/>
              <w:bottom w:val="nil"/>
              <w:right w:val="nil"/>
            </w:tcBorders>
            <w:shd w:val="clear" w:color="auto" w:fill="auto"/>
            <w:tcMar>
              <w:top w:w="72" w:type="dxa"/>
              <w:left w:w="144" w:type="dxa"/>
              <w:bottom w:w="72" w:type="dxa"/>
              <w:right w:w="144" w:type="dxa"/>
            </w:tcMar>
            <w:vAlign w:val="center"/>
            <w:hideMark/>
          </w:tcPr>
          <w:p w14:paraId="72CA3D1A"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128 (35.5)</w:t>
            </w:r>
          </w:p>
        </w:tc>
        <w:tc>
          <w:tcPr>
            <w:tcW w:w="632" w:type="pct"/>
            <w:tcBorders>
              <w:top w:val="nil"/>
              <w:left w:val="nil"/>
              <w:bottom w:val="nil"/>
              <w:right w:val="nil"/>
            </w:tcBorders>
            <w:shd w:val="clear" w:color="auto" w:fill="auto"/>
            <w:tcMar>
              <w:top w:w="72" w:type="dxa"/>
              <w:left w:w="144" w:type="dxa"/>
              <w:bottom w:w="72" w:type="dxa"/>
              <w:right w:w="144" w:type="dxa"/>
            </w:tcMar>
            <w:vAlign w:val="center"/>
            <w:hideMark/>
          </w:tcPr>
          <w:p w14:paraId="5397111F"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409 (12.2)</w:t>
            </w:r>
          </w:p>
        </w:tc>
        <w:tc>
          <w:tcPr>
            <w:tcW w:w="632" w:type="pct"/>
            <w:tcBorders>
              <w:top w:val="nil"/>
              <w:left w:val="nil"/>
              <w:bottom w:val="nil"/>
              <w:right w:val="nil"/>
            </w:tcBorders>
            <w:shd w:val="clear" w:color="auto" w:fill="auto"/>
            <w:tcMar>
              <w:top w:w="72" w:type="dxa"/>
              <w:left w:w="144" w:type="dxa"/>
              <w:bottom w:w="72" w:type="dxa"/>
              <w:right w:w="144" w:type="dxa"/>
            </w:tcMar>
            <w:vAlign w:val="center"/>
            <w:hideMark/>
          </w:tcPr>
          <w:p w14:paraId="6578A3B5"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819 (18.1)</w:t>
            </w:r>
          </w:p>
        </w:tc>
        <w:tc>
          <w:tcPr>
            <w:tcW w:w="639" w:type="pct"/>
            <w:tcBorders>
              <w:top w:val="nil"/>
              <w:left w:val="nil"/>
              <w:bottom w:val="nil"/>
              <w:right w:val="nil"/>
            </w:tcBorders>
            <w:shd w:val="clear" w:color="auto" w:fill="auto"/>
            <w:tcMar>
              <w:top w:w="72" w:type="dxa"/>
              <w:left w:w="144" w:type="dxa"/>
              <w:bottom w:w="72" w:type="dxa"/>
              <w:right w:w="144" w:type="dxa"/>
            </w:tcMar>
            <w:vAlign w:val="center"/>
            <w:hideMark/>
          </w:tcPr>
          <w:p w14:paraId="602D419A"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1640 (18.4)</w:t>
            </w:r>
          </w:p>
        </w:tc>
        <w:tc>
          <w:tcPr>
            <w:tcW w:w="632" w:type="pct"/>
            <w:tcBorders>
              <w:top w:val="nil"/>
              <w:left w:val="nil"/>
              <w:bottom w:val="nil"/>
              <w:right w:val="nil"/>
            </w:tcBorders>
            <w:shd w:val="clear" w:color="auto" w:fill="auto"/>
            <w:tcMar>
              <w:top w:w="72" w:type="dxa"/>
              <w:left w:w="144" w:type="dxa"/>
              <w:bottom w:w="72" w:type="dxa"/>
              <w:right w:w="144" w:type="dxa"/>
            </w:tcMar>
            <w:vAlign w:val="center"/>
            <w:hideMark/>
          </w:tcPr>
          <w:p w14:paraId="433A8B89"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1770 (5.75)</w:t>
            </w:r>
          </w:p>
        </w:tc>
      </w:tr>
      <w:tr w:rsidR="009A3541" w:rsidRPr="009A3541" w14:paraId="79146DA5" w14:textId="77777777" w:rsidTr="3C356EFA">
        <w:trPr>
          <w:trHeight w:val="27"/>
        </w:trPr>
        <w:tc>
          <w:tcPr>
            <w:tcW w:w="1198" w:type="pct"/>
            <w:tcBorders>
              <w:top w:val="nil"/>
              <w:left w:val="nil"/>
              <w:bottom w:val="nil"/>
              <w:right w:val="nil"/>
            </w:tcBorders>
            <w:shd w:val="clear" w:color="auto" w:fill="auto"/>
            <w:tcMar>
              <w:top w:w="72" w:type="dxa"/>
              <w:left w:w="144" w:type="dxa"/>
              <w:bottom w:w="72" w:type="dxa"/>
              <w:right w:w="144" w:type="dxa"/>
            </w:tcMar>
            <w:vAlign w:val="center"/>
            <w:hideMark/>
          </w:tcPr>
          <w:p w14:paraId="1EF90C99" w14:textId="77777777" w:rsidR="009600FD" w:rsidRPr="009A3541" w:rsidRDefault="009600FD" w:rsidP="009600FD">
            <w:pPr>
              <w:rPr>
                <w:rFonts w:eastAsiaTheme="minorHAnsi"/>
                <w:color w:val="000000" w:themeColor="text1"/>
                <w:sz w:val="18"/>
                <w:szCs w:val="18"/>
              </w:rPr>
            </w:pPr>
            <w:r w:rsidRPr="009A3541">
              <w:rPr>
                <w:rFonts w:eastAsiaTheme="minorHAnsi"/>
                <w:color w:val="000000" w:themeColor="text1"/>
                <w:sz w:val="18"/>
                <w:szCs w:val="18"/>
              </w:rPr>
              <w:t>t</w:t>
            </w:r>
            <w:r w:rsidRPr="009A3541">
              <w:rPr>
                <w:rFonts w:eastAsiaTheme="minorHAnsi"/>
                <w:color w:val="000000" w:themeColor="text1"/>
                <w:sz w:val="18"/>
                <w:szCs w:val="18"/>
                <w:vertAlign w:val="subscript"/>
              </w:rPr>
              <w:t>max</w:t>
            </w:r>
            <w:r w:rsidRPr="009A3541">
              <w:rPr>
                <w:rFonts w:eastAsiaTheme="minorHAnsi"/>
                <w:color w:val="000000" w:themeColor="text1"/>
                <w:sz w:val="18"/>
                <w:szCs w:val="18"/>
              </w:rPr>
              <w:t xml:space="preserve"> (h)</w:t>
            </w:r>
            <w:r w:rsidRPr="009A3541">
              <w:rPr>
                <w:rFonts w:eastAsiaTheme="minorHAnsi"/>
                <w:color w:val="000000" w:themeColor="text1"/>
                <w:sz w:val="18"/>
                <w:szCs w:val="18"/>
                <w:vertAlign w:val="superscript"/>
              </w:rPr>
              <w:t>a</w:t>
            </w:r>
          </w:p>
        </w:tc>
        <w:tc>
          <w:tcPr>
            <w:tcW w:w="632" w:type="pct"/>
            <w:tcBorders>
              <w:top w:val="nil"/>
              <w:left w:val="nil"/>
              <w:bottom w:val="nil"/>
              <w:right w:val="nil"/>
            </w:tcBorders>
            <w:shd w:val="clear" w:color="auto" w:fill="auto"/>
            <w:tcMar>
              <w:top w:w="72" w:type="dxa"/>
              <w:left w:w="144" w:type="dxa"/>
              <w:bottom w:w="72" w:type="dxa"/>
              <w:right w:w="144" w:type="dxa"/>
            </w:tcMar>
            <w:vAlign w:val="center"/>
            <w:hideMark/>
          </w:tcPr>
          <w:p w14:paraId="53651B8D"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1.08 (1.08, 5.07)</w:t>
            </w:r>
          </w:p>
        </w:tc>
        <w:tc>
          <w:tcPr>
            <w:tcW w:w="632" w:type="pct"/>
            <w:tcBorders>
              <w:top w:val="nil"/>
              <w:left w:val="nil"/>
              <w:bottom w:val="nil"/>
              <w:right w:val="nil"/>
            </w:tcBorders>
            <w:shd w:val="clear" w:color="auto" w:fill="auto"/>
            <w:tcMar>
              <w:top w:w="72" w:type="dxa"/>
              <w:left w:w="144" w:type="dxa"/>
              <w:bottom w:w="72" w:type="dxa"/>
              <w:right w:w="144" w:type="dxa"/>
            </w:tcMar>
            <w:vAlign w:val="center"/>
            <w:hideMark/>
          </w:tcPr>
          <w:p w14:paraId="68DEE57C"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3.13 (1.07, 49.08)</w:t>
            </w:r>
          </w:p>
        </w:tc>
        <w:tc>
          <w:tcPr>
            <w:tcW w:w="632" w:type="pct"/>
            <w:tcBorders>
              <w:top w:val="nil"/>
              <w:left w:val="nil"/>
              <w:bottom w:val="nil"/>
              <w:right w:val="nil"/>
            </w:tcBorders>
            <w:shd w:val="clear" w:color="auto" w:fill="auto"/>
            <w:tcMar>
              <w:top w:w="72" w:type="dxa"/>
              <w:left w:w="144" w:type="dxa"/>
              <w:bottom w:w="72" w:type="dxa"/>
              <w:right w:w="144" w:type="dxa"/>
            </w:tcMar>
            <w:vAlign w:val="center"/>
            <w:hideMark/>
          </w:tcPr>
          <w:p w14:paraId="4A16AA27"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1.09 (1.08, 5.15)</w:t>
            </w:r>
          </w:p>
        </w:tc>
        <w:tc>
          <w:tcPr>
            <w:tcW w:w="632" w:type="pct"/>
            <w:tcBorders>
              <w:top w:val="nil"/>
              <w:left w:val="nil"/>
              <w:bottom w:val="nil"/>
              <w:right w:val="nil"/>
            </w:tcBorders>
            <w:shd w:val="clear" w:color="auto" w:fill="auto"/>
            <w:tcMar>
              <w:top w:w="72" w:type="dxa"/>
              <w:left w:w="144" w:type="dxa"/>
              <w:bottom w:w="72" w:type="dxa"/>
              <w:right w:w="144" w:type="dxa"/>
            </w:tcMar>
            <w:vAlign w:val="center"/>
            <w:hideMark/>
          </w:tcPr>
          <w:p w14:paraId="628A676B"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1.05 (1.00, 5.05)</w:t>
            </w:r>
          </w:p>
        </w:tc>
        <w:tc>
          <w:tcPr>
            <w:tcW w:w="639" w:type="pct"/>
            <w:tcBorders>
              <w:top w:val="nil"/>
              <w:left w:val="nil"/>
              <w:bottom w:val="nil"/>
              <w:right w:val="nil"/>
            </w:tcBorders>
            <w:shd w:val="clear" w:color="auto" w:fill="auto"/>
            <w:tcMar>
              <w:top w:w="72" w:type="dxa"/>
              <w:left w:w="144" w:type="dxa"/>
              <w:bottom w:w="72" w:type="dxa"/>
              <w:right w:w="144" w:type="dxa"/>
            </w:tcMar>
            <w:vAlign w:val="center"/>
            <w:hideMark/>
          </w:tcPr>
          <w:p w14:paraId="72AE581F"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1.17 (1.05, 49.08)</w:t>
            </w:r>
          </w:p>
        </w:tc>
        <w:tc>
          <w:tcPr>
            <w:tcW w:w="632" w:type="pct"/>
            <w:tcBorders>
              <w:top w:val="nil"/>
              <w:left w:val="nil"/>
              <w:bottom w:val="nil"/>
              <w:right w:val="nil"/>
            </w:tcBorders>
            <w:shd w:val="clear" w:color="auto" w:fill="auto"/>
            <w:tcMar>
              <w:top w:w="72" w:type="dxa"/>
              <w:left w:w="144" w:type="dxa"/>
              <w:bottom w:w="72" w:type="dxa"/>
              <w:right w:w="144" w:type="dxa"/>
            </w:tcMar>
            <w:vAlign w:val="center"/>
            <w:hideMark/>
          </w:tcPr>
          <w:p w14:paraId="25779ED1"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1.48 (1.33, 8.92)</w:t>
            </w:r>
          </w:p>
        </w:tc>
      </w:tr>
      <w:tr w:rsidR="009A3541" w:rsidRPr="009A3541" w14:paraId="79332622" w14:textId="77777777" w:rsidTr="3C356EFA">
        <w:trPr>
          <w:trHeight w:val="20"/>
        </w:trPr>
        <w:tc>
          <w:tcPr>
            <w:tcW w:w="1198" w:type="pct"/>
            <w:tcBorders>
              <w:top w:val="nil"/>
              <w:left w:val="nil"/>
              <w:bottom w:val="nil"/>
              <w:right w:val="nil"/>
            </w:tcBorders>
            <w:shd w:val="clear" w:color="auto" w:fill="auto"/>
            <w:tcMar>
              <w:top w:w="72" w:type="dxa"/>
              <w:left w:w="144" w:type="dxa"/>
              <w:bottom w:w="72" w:type="dxa"/>
              <w:right w:w="144" w:type="dxa"/>
            </w:tcMar>
            <w:vAlign w:val="center"/>
            <w:hideMark/>
          </w:tcPr>
          <w:p w14:paraId="1FBF5C36" w14:textId="77777777" w:rsidR="009600FD" w:rsidRPr="009A3541" w:rsidRDefault="009600FD" w:rsidP="009600FD">
            <w:pPr>
              <w:rPr>
                <w:rFonts w:eastAsiaTheme="minorHAnsi"/>
                <w:color w:val="000000" w:themeColor="text1"/>
                <w:sz w:val="18"/>
                <w:szCs w:val="18"/>
              </w:rPr>
            </w:pPr>
            <w:r w:rsidRPr="009A3541">
              <w:rPr>
                <w:rFonts w:eastAsiaTheme="minorHAnsi"/>
                <w:color w:val="000000" w:themeColor="text1"/>
                <w:sz w:val="18"/>
                <w:szCs w:val="18"/>
              </w:rPr>
              <w:t>t</w:t>
            </w:r>
            <w:r w:rsidRPr="009A3541">
              <w:rPr>
                <w:rFonts w:eastAsiaTheme="minorHAnsi"/>
                <w:color w:val="000000" w:themeColor="text1"/>
                <w:sz w:val="18"/>
                <w:szCs w:val="18"/>
                <w:vertAlign w:val="subscript"/>
              </w:rPr>
              <w:t>1/2</w:t>
            </w:r>
            <w:r w:rsidRPr="009A3541">
              <w:rPr>
                <w:rFonts w:eastAsiaTheme="minorHAnsi"/>
                <w:color w:val="000000" w:themeColor="text1"/>
                <w:sz w:val="18"/>
                <w:szCs w:val="18"/>
              </w:rPr>
              <w:t xml:space="preserve"> (h)</w:t>
            </w:r>
            <w:r w:rsidRPr="009A3541">
              <w:rPr>
                <w:rFonts w:eastAsiaTheme="minorHAnsi"/>
                <w:color w:val="000000" w:themeColor="text1"/>
                <w:sz w:val="18"/>
                <w:szCs w:val="18"/>
                <w:vertAlign w:val="superscript"/>
              </w:rPr>
              <w:t>b</w:t>
            </w:r>
          </w:p>
        </w:tc>
        <w:tc>
          <w:tcPr>
            <w:tcW w:w="632" w:type="pct"/>
            <w:tcBorders>
              <w:top w:val="nil"/>
              <w:left w:val="nil"/>
              <w:bottom w:val="nil"/>
              <w:right w:val="nil"/>
            </w:tcBorders>
            <w:shd w:val="clear" w:color="auto" w:fill="auto"/>
            <w:tcMar>
              <w:top w:w="72" w:type="dxa"/>
              <w:left w:w="144" w:type="dxa"/>
              <w:bottom w:w="72" w:type="dxa"/>
              <w:right w:w="144" w:type="dxa"/>
            </w:tcMar>
            <w:vAlign w:val="center"/>
            <w:hideMark/>
          </w:tcPr>
          <w:p w14:paraId="0B415478"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29.6 (32.8)</w:t>
            </w:r>
          </w:p>
        </w:tc>
        <w:tc>
          <w:tcPr>
            <w:tcW w:w="632" w:type="pct"/>
            <w:tcBorders>
              <w:top w:val="nil"/>
              <w:left w:val="nil"/>
              <w:bottom w:val="nil"/>
              <w:right w:val="nil"/>
            </w:tcBorders>
            <w:shd w:val="clear" w:color="auto" w:fill="auto"/>
            <w:tcMar>
              <w:top w:w="72" w:type="dxa"/>
              <w:left w:w="144" w:type="dxa"/>
              <w:bottom w:w="72" w:type="dxa"/>
              <w:right w:w="144" w:type="dxa"/>
            </w:tcMar>
            <w:vAlign w:val="center"/>
            <w:hideMark/>
          </w:tcPr>
          <w:p w14:paraId="645232B1"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50.5 (29.5)</w:t>
            </w:r>
          </w:p>
        </w:tc>
        <w:tc>
          <w:tcPr>
            <w:tcW w:w="632" w:type="pct"/>
            <w:tcBorders>
              <w:top w:val="nil"/>
              <w:left w:val="nil"/>
              <w:bottom w:val="nil"/>
              <w:right w:val="nil"/>
            </w:tcBorders>
            <w:shd w:val="clear" w:color="auto" w:fill="auto"/>
            <w:tcMar>
              <w:top w:w="72" w:type="dxa"/>
              <w:left w:w="144" w:type="dxa"/>
              <w:bottom w:w="72" w:type="dxa"/>
              <w:right w:w="144" w:type="dxa"/>
            </w:tcMar>
            <w:vAlign w:val="center"/>
            <w:hideMark/>
          </w:tcPr>
          <w:p w14:paraId="406FABDC"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86.4 (28.6)</w:t>
            </w:r>
          </w:p>
        </w:tc>
        <w:tc>
          <w:tcPr>
            <w:tcW w:w="632" w:type="pct"/>
            <w:tcBorders>
              <w:top w:val="nil"/>
              <w:left w:val="nil"/>
              <w:bottom w:val="nil"/>
              <w:right w:val="nil"/>
            </w:tcBorders>
            <w:shd w:val="clear" w:color="auto" w:fill="auto"/>
            <w:tcMar>
              <w:top w:w="72" w:type="dxa"/>
              <w:left w:w="144" w:type="dxa"/>
              <w:bottom w:w="72" w:type="dxa"/>
              <w:right w:w="144" w:type="dxa"/>
            </w:tcMar>
            <w:vAlign w:val="center"/>
            <w:hideMark/>
          </w:tcPr>
          <w:p w14:paraId="1720DE8E"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119 (23.9)</w:t>
            </w:r>
          </w:p>
        </w:tc>
        <w:tc>
          <w:tcPr>
            <w:tcW w:w="639" w:type="pct"/>
            <w:tcBorders>
              <w:top w:val="nil"/>
              <w:left w:val="nil"/>
              <w:bottom w:val="nil"/>
              <w:right w:val="nil"/>
            </w:tcBorders>
            <w:shd w:val="clear" w:color="auto" w:fill="auto"/>
            <w:tcMar>
              <w:top w:w="72" w:type="dxa"/>
              <w:left w:w="144" w:type="dxa"/>
              <w:bottom w:w="72" w:type="dxa"/>
              <w:right w:w="144" w:type="dxa"/>
            </w:tcMar>
            <w:vAlign w:val="center"/>
            <w:hideMark/>
          </w:tcPr>
          <w:p w14:paraId="6306B9F0"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164 (22.0)</w:t>
            </w:r>
          </w:p>
        </w:tc>
        <w:tc>
          <w:tcPr>
            <w:tcW w:w="632" w:type="pct"/>
            <w:tcBorders>
              <w:top w:val="nil"/>
              <w:left w:val="nil"/>
              <w:bottom w:val="nil"/>
              <w:right w:val="nil"/>
            </w:tcBorders>
            <w:shd w:val="clear" w:color="auto" w:fill="auto"/>
            <w:tcMar>
              <w:top w:w="72" w:type="dxa"/>
              <w:left w:w="144" w:type="dxa"/>
              <w:bottom w:w="72" w:type="dxa"/>
              <w:right w:w="144" w:type="dxa"/>
            </w:tcMar>
            <w:vAlign w:val="center"/>
            <w:hideMark/>
          </w:tcPr>
          <w:p w14:paraId="1418098D"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188 (19.8)</w:t>
            </w:r>
          </w:p>
        </w:tc>
      </w:tr>
      <w:tr w:rsidR="009A3541" w:rsidRPr="009A3541" w14:paraId="2D57D84F" w14:textId="77777777" w:rsidTr="3C356EFA">
        <w:trPr>
          <w:trHeight w:val="20"/>
        </w:trPr>
        <w:tc>
          <w:tcPr>
            <w:tcW w:w="1198" w:type="pct"/>
            <w:tcBorders>
              <w:top w:val="nil"/>
              <w:left w:val="nil"/>
              <w:bottom w:val="nil"/>
              <w:right w:val="nil"/>
            </w:tcBorders>
            <w:shd w:val="clear" w:color="auto" w:fill="auto"/>
            <w:tcMar>
              <w:top w:w="72" w:type="dxa"/>
              <w:left w:w="144" w:type="dxa"/>
              <w:bottom w:w="72" w:type="dxa"/>
              <w:right w:w="144" w:type="dxa"/>
            </w:tcMar>
            <w:vAlign w:val="center"/>
            <w:hideMark/>
          </w:tcPr>
          <w:p w14:paraId="3A4AE43B" w14:textId="77777777" w:rsidR="009600FD" w:rsidRPr="009A3541" w:rsidRDefault="009600FD" w:rsidP="009600FD">
            <w:pPr>
              <w:rPr>
                <w:rFonts w:eastAsiaTheme="minorHAnsi"/>
                <w:color w:val="000000" w:themeColor="text1"/>
                <w:sz w:val="18"/>
                <w:szCs w:val="18"/>
              </w:rPr>
            </w:pPr>
            <w:r w:rsidRPr="009A3541">
              <w:rPr>
                <w:rFonts w:eastAsiaTheme="minorHAnsi"/>
                <w:color w:val="000000" w:themeColor="text1"/>
                <w:sz w:val="18"/>
                <w:szCs w:val="18"/>
              </w:rPr>
              <w:t>CL (mL/h)</w:t>
            </w:r>
          </w:p>
        </w:tc>
        <w:tc>
          <w:tcPr>
            <w:tcW w:w="632" w:type="pct"/>
            <w:tcBorders>
              <w:top w:val="nil"/>
              <w:left w:val="nil"/>
              <w:bottom w:val="nil"/>
              <w:right w:val="nil"/>
            </w:tcBorders>
            <w:shd w:val="clear" w:color="auto" w:fill="auto"/>
            <w:tcMar>
              <w:top w:w="72" w:type="dxa"/>
              <w:left w:w="144" w:type="dxa"/>
              <w:bottom w:w="72" w:type="dxa"/>
              <w:right w:w="144" w:type="dxa"/>
            </w:tcMar>
            <w:vAlign w:val="center"/>
            <w:hideMark/>
          </w:tcPr>
          <w:p w14:paraId="66228B44"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51.5 (28.6)</w:t>
            </w:r>
          </w:p>
        </w:tc>
        <w:tc>
          <w:tcPr>
            <w:tcW w:w="632" w:type="pct"/>
            <w:tcBorders>
              <w:top w:val="nil"/>
              <w:left w:val="nil"/>
              <w:bottom w:val="nil"/>
              <w:right w:val="nil"/>
            </w:tcBorders>
            <w:shd w:val="clear" w:color="auto" w:fill="auto"/>
            <w:tcMar>
              <w:top w:w="72" w:type="dxa"/>
              <w:left w:w="144" w:type="dxa"/>
              <w:bottom w:w="72" w:type="dxa"/>
              <w:right w:w="144" w:type="dxa"/>
            </w:tcMar>
            <w:vAlign w:val="center"/>
            <w:hideMark/>
          </w:tcPr>
          <w:p w14:paraId="564595C1"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40.6 (33.0)</w:t>
            </w:r>
          </w:p>
        </w:tc>
        <w:tc>
          <w:tcPr>
            <w:tcW w:w="632" w:type="pct"/>
            <w:tcBorders>
              <w:top w:val="nil"/>
              <w:left w:val="nil"/>
              <w:bottom w:val="nil"/>
              <w:right w:val="nil"/>
            </w:tcBorders>
            <w:shd w:val="clear" w:color="auto" w:fill="auto"/>
            <w:tcMar>
              <w:top w:w="72" w:type="dxa"/>
              <w:left w:w="144" w:type="dxa"/>
              <w:bottom w:w="72" w:type="dxa"/>
              <w:right w:w="144" w:type="dxa"/>
            </w:tcMar>
            <w:vAlign w:val="center"/>
            <w:hideMark/>
          </w:tcPr>
          <w:p w14:paraId="468EF616"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23.0 (13.0)</w:t>
            </w:r>
          </w:p>
        </w:tc>
        <w:tc>
          <w:tcPr>
            <w:tcW w:w="632" w:type="pct"/>
            <w:tcBorders>
              <w:top w:val="nil"/>
              <w:left w:val="nil"/>
              <w:bottom w:val="nil"/>
              <w:right w:val="nil"/>
            </w:tcBorders>
            <w:shd w:val="clear" w:color="auto" w:fill="auto"/>
            <w:tcMar>
              <w:top w:w="72" w:type="dxa"/>
              <w:left w:w="144" w:type="dxa"/>
              <w:bottom w:w="72" w:type="dxa"/>
              <w:right w:w="144" w:type="dxa"/>
            </w:tcMar>
            <w:vAlign w:val="center"/>
            <w:hideMark/>
          </w:tcPr>
          <w:p w14:paraId="75839630"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18.0 (14.6)</w:t>
            </w:r>
          </w:p>
        </w:tc>
        <w:tc>
          <w:tcPr>
            <w:tcW w:w="639" w:type="pct"/>
            <w:tcBorders>
              <w:top w:val="nil"/>
              <w:left w:val="nil"/>
              <w:bottom w:val="nil"/>
              <w:right w:val="nil"/>
            </w:tcBorders>
            <w:shd w:val="clear" w:color="auto" w:fill="auto"/>
            <w:tcMar>
              <w:top w:w="72" w:type="dxa"/>
              <w:left w:w="144" w:type="dxa"/>
              <w:bottom w:w="72" w:type="dxa"/>
              <w:right w:w="144" w:type="dxa"/>
            </w:tcMar>
            <w:vAlign w:val="center"/>
            <w:hideMark/>
          </w:tcPr>
          <w:p w14:paraId="5425945D"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13.4 (24.1)</w:t>
            </w:r>
          </w:p>
        </w:tc>
        <w:tc>
          <w:tcPr>
            <w:tcW w:w="632" w:type="pct"/>
            <w:tcBorders>
              <w:top w:val="nil"/>
              <w:left w:val="nil"/>
              <w:bottom w:val="nil"/>
              <w:right w:val="nil"/>
            </w:tcBorders>
            <w:shd w:val="clear" w:color="auto" w:fill="auto"/>
            <w:tcMar>
              <w:top w:w="72" w:type="dxa"/>
              <w:left w:w="144" w:type="dxa"/>
              <w:bottom w:w="72" w:type="dxa"/>
              <w:right w:w="144" w:type="dxa"/>
            </w:tcMar>
            <w:vAlign w:val="center"/>
            <w:hideMark/>
          </w:tcPr>
          <w:p w14:paraId="40B9A766"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14.3 (11.5)</w:t>
            </w:r>
          </w:p>
        </w:tc>
      </w:tr>
      <w:tr w:rsidR="009A3541" w:rsidRPr="009A3541" w14:paraId="120A3F58" w14:textId="77777777" w:rsidTr="3C356EFA">
        <w:trPr>
          <w:trHeight w:val="20"/>
        </w:trPr>
        <w:tc>
          <w:tcPr>
            <w:tcW w:w="1198" w:type="pct"/>
            <w:tcBorders>
              <w:top w:val="nil"/>
              <w:left w:val="nil"/>
              <w:bottom w:val="nil"/>
              <w:right w:val="nil"/>
            </w:tcBorders>
            <w:shd w:val="clear" w:color="auto" w:fill="auto"/>
            <w:tcMar>
              <w:top w:w="72" w:type="dxa"/>
              <w:left w:w="144" w:type="dxa"/>
              <w:bottom w:w="72" w:type="dxa"/>
              <w:right w:w="144" w:type="dxa"/>
            </w:tcMar>
            <w:vAlign w:val="center"/>
            <w:hideMark/>
          </w:tcPr>
          <w:p w14:paraId="1E1229E4" w14:textId="77777777" w:rsidR="009600FD" w:rsidRPr="009A3541" w:rsidRDefault="009600FD" w:rsidP="009600FD">
            <w:pPr>
              <w:rPr>
                <w:rFonts w:eastAsiaTheme="minorHAnsi"/>
                <w:color w:val="000000" w:themeColor="text1"/>
                <w:sz w:val="18"/>
                <w:szCs w:val="18"/>
              </w:rPr>
            </w:pPr>
            <w:r w:rsidRPr="009A3541">
              <w:rPr>
                <w:rFonts w:eastAsiaTheme="minorHAnsi"/>
                <w:color w:val="000000" w:themeColor="text1"/>
                <w:sz w:val="18"/>
                <w:szCs w:val="18"/>
              </w:rPr>
              <w:t>V</w:t>
            </w:r>
            <w:r w:rsidRPr="009A3541">
              <w:rPr>
                <w:rFonts w:eastAsiaTheme="minorHAnsi"/>
                <w:color w:val="000000" w:themeColor="text1"/>
                <w:sz w:val="18"/>
                <w:szCs w:val="18"/>
                <w:vertAlign w:val="subscript"/>
              </w:rPr>
              <w:t>z</w:t>
            </w:r>
            <w:r w:rsidRPr="009A3541">
              <w:rPr>
                <w:rFonts w:eastAsiaTheme="minorHAnsi"/>
                <w:color w:val="000000" w:themeColor="text1"/>
                <w:sz w:val="18"/>
                <w:szCs w:val="18"/>
              </w:rPr>
              <w:t xml:space="preserve"> (L)</w:t>
            </w:r>
          </w:p>
        </w:tc>
        <w:tc>
          <w:tcPr>
            <w:tcW w:w="632" w:type="pct"/>
            <w:tcBorders>
              <w:top w:val="nil"/>
              <w:left w:val="nil"/>
              <w:bottom w:val="nil"/>
              <w:right w:val="nil"/>
            </w:tcBorders>
            <w:shd w:val="clear" w:color="auto" w:fill="auto"/>
            <w:tcMar>
              <w:top w:w="72" w:type="dxa"/>
              <w:left w:w="144" w:type="dxa"/>
              <w:bottom w:w="72" w:type="dxa"/>
              <w:right w:w="144" w:type="dxa"/>
            </w:tcMar>
            <w:vAlign w:val="center"/>
            <w:hideMark/>
          </w:tcPr>
          <w:p w14:paraId="39DDC57A"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2.08 (54.2)</w:t>
            </w:r>
          </w:p>
        </w:tc>
        <w:tc>
          <w:tcPr>
            <w:tcW w:w="632" w:type="pct"/>
            <w:tcBorders>
              <w:top w:val="nil"/>
              <w:left w:val="nil"/>
              <w:bottom w:val="nil"/>
              <w:right w:val="nil"/>
            </w:tcBorders>
            <w:shd w:val="clear" w:color="auto" w:fill="auto"/>
            <w:tcMar>
              <w:top w:w="72" w:type="dxa"/>
              <w:left w:w="144" w:type="dxa"/>
              <w:bottom w:w="72" w:type="dxa"/>
              <w:right w:w="144" w:type="dxa"/>
            </w:tcMar>
            <w:vAlign w:val="center"/>
            <w:hideMark/>
          </w:tcPr>
          <w:p w14:paraId="0BEDB543"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2.84 (55.7)</w:t>
            </w:r>
          </w:p>
        </w:tc>
        <w:tc>
          <w:tcPr>
            <w:tcW w:w="632" w:type="pct"/>
            <w:tcBorders>
              <w:top w:val="nil"/>
              <w:left w:val="nil"/>
              <w:bottom w:val="nil"/>
              <w:right w:val="nil"/>
            </w:tcBorders>
            <w:shd w:val="clear" w:color="auto" w:fill="auto"/>
            <w:tcMar>
              <w:top w:w="72" w:type="dxa"/>
              <w:left w:w="144" w:type="dxa"/>
              <w:bottom w:w="72" w:type="dxa"/>
              <w:right w:w="144" w:type="dxa"/>
            </w:tcMar>
            <w:vAlign w:val="center"/>
            <w:hideMark/>
          </w:tcPr>
          <w:p w14:paraId="394F79F2"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2.78 (24.7)</w:t>
            </w:r>
          </w:p>
        </w:tc>
        <w:tc>
          <w:tcPr>
            <w:tcW w:w="632" w:type="pct"/>
            <w:tcBorders>
              <w:top w:val="nil"/>
              <w:left w:val="nil"/>
              <w:bottom w:val="nil"/>
              <w:right w:val="nil"/>
            </w:tcBorders>
            <w:shd w:val="clear" w:color="auto" w:fill="auto"/>
            <w:tcMar>
              <w:top w:w="72" w:type="dxa"/>
              <w:left w:w="144" w:type="dxa"/>
              <w:bottom w:w="72" w:type="dxa"/>
              <w:right w:w="144" w:type="dxa"/>
            </w:tcMar>
            <w:vAlign w:val="center"/>
            <w:hideMark/>
          </w:tcPr>
          <w:p w14:paraId="39061201"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3.00 (33.8)</w:t>
            </w:r>
          </w:p>
        </w:tc>
        <w:tc>
          <w:tcPr>
            <w:tcW w:w="639" w:type="pct"/>
            <w:tcBorders>
              <w:top w:val="nil"/>
              <w:left w:val="nil"/>
              <w:bottom w:val="nil"/>
              <w:right w:val="nil"/>
            </w:tcBorders>
            <w:shd w:val="clear" w:color="auto" w:fill="auto"/>
            <w:tcMar>
              <w:top w:w="72" w:type="dxa"/>
              <w:left w:w="144" w:type="dxa"/>
              <w:bottom w:w="72" w:type="dxa"/>
              <w:right w:w="144" w:type="dxa"/>
            </w:tcMar>
            <w:vAlign w:val="center"/>
            <w:hideMark/>
          </w:tcPr>
          <w:p w14:paraId="38ED8914"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3.15 (31.1)</w:t>
            </w:r>
          </w:p>
        </w:tc>
        <w:tc>
          <w:tcPr>
            <w:tcW w:w="632" w:type="pct"/>
            <w:tcBorders>
              <w:top w:val="nil"/>
              <w:left w:val="nil"/>
              <w:bottom w:val="nil"/>
              <w:right w:val="nil"/>
            </w:tcBorders>
            <w:shd w:val="clear" w:color="auto" w:fill="auto"/>
            <w:tcMar>
              <w:top w:w="72" w:type="dxa"/>
              <w:left w:w="144" w:type="dxa"/>
              <w:bottom w:w="72" w:type="dxa"/>
              <w:right w:w="144" w:type="dxa"/>
            </w:tcMar>
            <w:vAlign w:val="center"/>
            <w:hideMark/>
          </w:tcPr>
          <w:p w14:paraId="0BB0A082"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3.82 (8.90)</w:t>
            </w:r>
          </w:p>
        </w:tc>
      </w:tr>
      <w:tr w:rsidR="009A3541" w:rsidRPr="009A3541" w14:paraId="1F1E1F13" w14:textId="77777777" w:rsidTr="3C356EFA">
        <w:trPr>
          <w:trHeight w:val="20"/>
        </w:trPr>
        <w:tc>
          <w:tcPr>
            <w:tcW w:w="1198" w:type="pct"/>
            <w:tcBorders>
              <w:top w:val="nil"/>
              <w:left w:val="nil"/>
              <w:bottom w:val="nil"/>
              <w:right w:val="nil"/>
            </w:tcBorders>
            <w:shd w:val="clear" w:color="auto" w:fill="auto"/>
            <w:tcMar>
              <w:top w:w="72" w:type="dxa"/>
              <w:left w:w="144" w:type="dxa"/>
              <w:bottom w:w="72" w:type="dxa"/>
              <w:right w:w="144" w:type="dxa"/>
            </w:tcMar>
            <w:vAlign w:val="center"/>
            <w:hideMark/>
          </w:tcPr>
          <w:p w14:paraId="2E2CDB93" w14:textId="77777777" w:rsidR="009600FD" w:rsidRPr="009A3541" w:rsidRDefault="009600FD" w:rsidP="009600FD">
            <w:pPr>
              <w:rPr>
                <w:rFonts w:eastAsiaTheme="minorHAnsi"/>
                <w:color w:val="000000" w:themeColor="text1"/>
                <w:sz w:val="18"/>
                <w:szCs w:val="18"/>
              </w:rPr>
            </w:pPr>
            <w:r w:rsidRPr="009A3541">
              <w:rPr>
                <w:rFonts w:eastAsiaTheme="minorHAnsi"/>
                <w:color w:val="000000" w:themeColor="text1"/>
                <w:sz w:val="18"/>
                <w:szCs w:val="18"/>
              </w:rPr>
              <w:t>V</w:t>
            </w:r>
            <w:r w:rsidRPr="009A3541">
              <w:rPr>
                <w:rFonts w:eastAsiaTheme="minorHAnsi"/>
                <w:color w:val="000000" w:themeColor="text1"/>
                <w:sz w:val="18"/>
                <w:szCs w:val="18"/>
                <w:vertAlign w:val="subscript"/>
              </w:rPr>
              <w:t>ss</w:t>
            </w:r>
            <w:r w:rsidRPr="009A3541">
              <w:rPr>
                <w:rFonts w:eastAsiaTheme="minorHAnsi"/>
                <w:color w:val="000000" w:themeColor="text1"/>
                <w:sz w:val="18"/>
                <w:szCs w:val="18"/>
              </w:rPr>
              <w:t xml:space="preserve"> (L)</w:t>
            </w:r>
          </w:p>
        </w:tc>
        <w:tc>
          <w:tcPr>
            <w:tcW w:w="632" w:type="pct"/>
            <w:tcBorders>
              <w:top w:val="nil"/>
              <w:left w:val="nil"/>
              <w:bottom w:val="nil"/>
              <w:right w:val="nil"/>
            </w:tcBorders>
            <w:shd w:val="clear" w:color="auto" w:fill="auto"/>
            <w:tcMar>
              <w:top w:w="72" w:type="dxa"/>
              <w:left w:w="144" w:type="dxa"/>
              <w:bottom w:w="72" w:type="dxa"/>
              <w:right w:w="144" w:type="dxa"/>
            </w:tcMar>
            <w:vAlign w:val="center"/>
            <w:hideMark/>
          </w:tcPr>
          <w:p w14:paraId="09F0709F"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2.23 (47.7)</w:t>
            </w:r>
          </w:p>
        </w:tc>
        <w:tc>
          <w:tcPr>
            <w:tcW w:w="632" w:type="pct"/>
            <w:tcBorders>
              <w:top w:val="nil"/>
              <w:left w:val="nil"/>
              <w:bottom w:val="nil"/>
              <w:right w:val="nil"/>
            </w:tcBorders>
            <w:shd w:val="clear" w:color="auto" w:fill="auto"/>
            <w:tcMar>
              <w:top w:w="72" w:type="dxa"/>
              <w:left w:w="144" w:type="dxa"/>
              <w:bottom w:w="72" w:type="dxa"/>
              <w:right w:w="144" w:type="dxa"/>
            </w:tcMar>
            <w:vAlign w:val="center"/>
            <w:hideMark/>
          </w:tcPr>
          <w:p w14:paraId="681D2B8C"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3.35 (66.7)</w:t>
            </w:r>
          </w:p>
        </w:tc>
        <w:tc>
          <w:tcPr>
            <w:tcW w:w="632" w:type="pct"/>
            <w:tcBorders>
              <w:top w:val="nil"/>
              <w:left w:val="nil"/>
              <w:bottom w:val="nil"/>
              <w:right w:val="nil"/>
            </w:tcBorders>
            <w:shd w:val="clear" w:color="auto" w:fill="auto"/>
            <w:tcMar>
              <w:top w:w="72" w:type="dxa"/>
              <w:left w:w="144" w:type="dxa"/>
              <w:bottom w:w="72" w:type="dxa"/>
              <w:right w:w="144" w:type="dxa"/>
            </w:tcMar>
            <w:vAlign w:val="center"/>
            <w:hideMark/>
          </w:tcPr>
          <w:p w14:paraId="421C8502"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2.79 (18.5)</w:t>
            </w:r>
          </w:p>
        </w:tc>
        <w:tc>
          <w:tcPr>
            <w:tcW w:w="632" w:type="pct"/>
            <w:tcBorders>
              <w:top w:val="nil"/>
              <w:left w:val="nil"/>
              <w:bottom w:val="nil"/>
              <w:right w:val="nil"/>
            </w:tcBorders>
            <w:shd w:val="clear" w:color="auto" w:fill="auto"/>
            <w:tcMar>
              <w:top w:w="72" w:type="dxa"/>
              <w:left w:w="144" w:type="dxa"/>
              <w:bottom w:w="72" w:type="dxa"/>
              <w:right w:w="144" w:type="dxa"/>
            </w:tcMar>
            <w:vAlign w:val="center"/>
            <w:hideMark/>
          </w:tcPr>
          <w:p w14:paraId="5B276DD3"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3.20 (20.9)</w:t>
            </w:r>
          </w:p>
        </w:tc>
        <w:tc>
          <w:tcPr>
            <w:tcW w:w="639" w:type="pct"/>
            <w:tcBorders>
              <w:top w:val="nil"/>
              <w:left w:val="nil"/>
              <w:bottom w:val="nil"/>
              <w:right w:val="nil"/>
            </w:tcBorders>
            <w:shd w:val="clear" w:color="auto" w:fill="auto"/>
            <w:tcMar>
              <w:top w:w="72" w:type="dxa"/>
              <w:left w:w="144" w:type="dxa"/>
              <w:bottom w:w="72" w:type="dxa"/>
              <w:right w:w="144" w:type="dxa"/>
            </w:tcMar>
            <w:vAlign w:val="center"/>
            <w:hideMark/>
          </w:tcPr>
          <w:p w14:paraId="12AD182A"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3.24 (23.8)</w:t>
            </w:r>
          </w:p>
        </w:tc>
        <w:tc>
          <w:tcPr>
            <w:tcW w:w="632" w:type="pct"/>
            <w:tcBorders>
              <w:top w:val="nil"/>
              <w:left w:val="nil"/>
              <w:bottom w:val="nil"/>
              <w:right w:val="nil"/>
            </w:tcBorders>
            <w:shd w:val="clear" w:color="auto" w:fill="auto"/>
            <w:tcMar>
              <w:top w:w="72" w:type="dxa"/>
              <w:left w:w="144" w:type="dxa"/>
              <w:bottom w:w="72" w:type="dxa"/>
              <w:right w:w="144" w:type="dxa"/>
            </w:tcMar>
            <w:vAlign w:val="center"/>
            <w:hideMark/>
          </w:tcPr>
          <w:p w14:paraId="1584B4F0"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3.86 (1.45)</w:t>
            </w:r>
          </w:p>
        </w:tc>
      </w:tr>
      <w:tr w:rsidR="009A3541" w:rsidRPr="009A3541" w14:paraId="62E40310" w14:textId="77777777" w:rsidTr="3C356EFA">
        <w:trPr>
          <w:trHeight w:val="20"/>
        </w:trPr>
        <w:tc>
          <w:tcPr>
            <w:tcW w:w="1198" w:type="pct"/>
            <w:tcBorders>
              <w:top w:val="nil"/>
              <w:left w:val="nil"/>
              <w:bottom w:val="nil"/>
              <w:right w:val="nil"/>
            </w:tcBorders>
            <w:shd w:val="clear" w:color="auto" w:fill="auto"/>
            <w:tcMar>
              <w:top w:w="72" w:type="dxa"/>
              <w:left w:w="144" w:type="dxa"/>
              <w:bottom w:w="72" w:type="dxa"/>
              <w:right w:w="144" w:type="dxa"/>
            </w:tcMar>
            <w:vAlign w:val="center"/>
            <w:hideMark/>
          </w:tcPr>
          <w:p w14:paraId="619AE51B" w14:textId="77777777" w:rsidR="009600FD" w:rsidRPr="009A3541" w:rsidRDefault="009600FD" w:rsidP="009600FD">
            <w:pPr>
              <w:rPr>
                <w:rFonts w:eastAsiaTheme="minorHAnsi"/>
                <w:color w:val="000000" w:themeColor="text1"/>
                <w:sz w:val="18"/>
                <w:szCs w:val="18"/>
              </w:rPr>
            </w:pPr>
            <w:r w:rsidRPr="009A3541">
              <w:rPr>
                <w:rFonts w:eastAsiaTheme="minorHAnsi"/>
                <w:color w:val="000000" w:themeColor="text1"/>
                <w:sz w:val="18"/>
                <w:szCs w:val="18"/>
              </w:rPr>
              <w:t>DNAUC</w:t>
            </w:r>
            <w:r w:rsidRPr="009A3541">
              <w:rPr>
                <w:rFonts w:eastAsiaTheme="minorHAnsi"/>
                <w:color w:val="000000" w:themeColor="text1"/>
                <w:sz w:val="18"/>
                <w:szCs w:val="18"/>
                <w:vertAlign w:val="subscript"/>
              </w:rPr>
              <w:t>0-tlast</w:t>
            </w:r>
            <w:r w:rsidRPr="009A3541">
              <w:rPr>
                <w:rFonts w:eastAsiaTheme="minorHAnsi"/>
                <w:color w:val="000000" w:themeColor="text1"/>
                <w:sz w:val="18"/>
                <w:szCs w:val="18"/>
              </w:rPr>
              <w:t xml:space="preserve"> ([h*µg/mL]/[mg/kg])</w:t>
            </w:r>
          </w:p>
        </w:tc>
        <w:tc>
          <w:tcPr>
            <w:tcW w:w="632" w:type="pct"/>
            <w:tcBorders>
              <w:top w:val="nil"/>
              <w:left w:val="nil"/>
              <w:bottom w:val="nil"/>
              <w:right w:val="nil"/>
            </w:tcBorders>
            <w:shd w:val="clear" w:color="auto" w:fill="auto"/>
            <w:tcMar>
              <w:top w:w="72" w:type="dxa"/>
              <w:left w:w="144" w:type="dxa"/>
              <w:bottom w:w="72" w:type="dxa"/>
              <w:right w:w="144" w:type="dxa"/>
            </w:tcMar>
            <w:vAlign w:val="center"/>
            <w:hideMark/>
          </w:tcPr>
          <w:p w14:paraId="0E542869"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1040 (40.2)</w:t>
            </w:r>
          </w:p>
        </w:tc>
        <w:tc>
          <w:tcPr>
            <w:tcW w:w="632" w:type="pct"/>
            <w:tcBorders>
              <w:top w:val="nil"/>
              <w:left w:val="nil"/>
              <w:bottom w:val="nil"/>
              <w:right w:val="nil"/>
            </w:tcBorders>
            <w:shd w:val="clear" w:color="auto" w:fill="auto"/>
            <w:tcMar>
              <w:top w:w="72" w:type="dxa"/>
              <w:left w:w="144" w:type="dxa"/>
              <w:bottom w:w="72" w:type="dxa"/>
              <w:right w:w="144" w:type="dxa"/>
            </w:tcMar>
            <w:vAlign w:val="center"/>
            <w:hideMark/>
          </w:tcPr>
          <w:p w14:paraId="4D9EF153"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1970 (21.2)</w:t>
            </w:r>
          </w:p>
        </w:tc>
        <w:tc>
          <w:tcPr>
            <w:tcW w:w="632" w:type="pct"/>
            <w:tcBorders>
              <w:top w:val="nil"/>
              <w:left w:val="nil"/>
              <w:bottom w:val="nil"/>
              <w:right w:val="nil"/>
            </w:tcBorders>
            <w:shd w:val="clear" w:color="auto" w:fill="auto"/>
            <w:tcMar>
              <w:top w:w="72" w:type="dxa"/>
              <w:left w:w="144" w:type="dxa"/>
              <w:bottom w:w="72" w:type="dxa"/>
              <w:right w:w="144" w:type="dxa"/>
            </w:tcMar>
            <w:vAlign w:val="center"/>
            <w:hideMark/>
          </w:tcPr>
          <w:p w14:paraId="659CEB4C"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32.90 (10.3)</w:t>
            </w:r>
          </w:p>
        </w:tc>
        <w:tc>
          <w:tcPr>
            <w:tcW w:w="632" w:type="pct"/>
            <w:tcBorders>
              <w:top w:val="nil"/>
              <w:left w:val="nil"/>
              <w:bottom w:val="nil"/>
              <w:right w:val="nil"/>
            </w:tcBorders>
            <w:shd w:val="clear" w:color="auto" w:fill="auto"/>
            <w:tcMar>
              <w:top w:w="72" w:type="dxa"/>
              <w:left w:w="144" w:type="dxa"/>
              <w:bottom w:w="72" w:type="dxa"/>
              <w:right w:w="144" w:type="dxa"/>
            </w:tcMar>
            <w:vAlign w:val="center"/>
            <w:hideMark/>
          </w:tcPr>
          <w:p w14:paraId="4FFB9CE6"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4160 (20.1)</w:t>
            </w:r>
          </w:p>
        </w:tc>
        <w:tc>
          <w:tcPr>
            <w:tcW w:w="639" w:type="pct"/>
            <w:tcBorders>
              <w:top w:val="nil"/>
              <w:left w:val="nil"/>
              <w:bottom w:val="nil"/>
              <w:right w:val="nil"/>
            </w:tcBorders>
            <w:shd w:val="clear" w:color="auto" w:fill="auto"/>
            <w:tcMar>
              <w:top w:w="72" w:type="dxa"/>
              <w:left w:w="144" w:type="dxa"/>
              <w:bottom w:w="72" w:type="dxa"/>
              <w:right w:w="144" w:type="dxa"/>
            </w:tcMar>
            <w:vAlign w:val="center"/>
            <w:hideMark/>
          </w:tcPr>
          <w:p w14:paraId="02BEF8AD"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5160 (15.3)</w:t>
            </w:r>
          </w:p>
        </w:tc>
        <w:tc>
          <w:tcPr>
            <w:tcW w:w="632" w:type="pct"/>
            <w:tcBorders>
              <w:top w:val="nil"/>
              <w:left w:val="nil"/>
              <w:bottom w:val="nil"/>
              <w:right w:val="nil"/>
            </w:tcBorders>
            <w:shd w:val="clear" w:color="auto" w:fill="auto"/>
            <w:tcMar>
              <w:top w:w="72" w:type="dxa"/>
              <w:left w:w="144" w:type="dxa"/>
              <w:bottom w:w="72" w:type="dxa"/>
              <w:right w:w="144" w:type="dxa"/>
            </w:tcMar>
            <w:vAlign w:val="center"/>
            <w:hideMark/>
          </w:tcPr>
          <w:p w14:paraId="7356C582"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6020 (10.4)</w:t>
            </w:r>
          </w:p>
        </w:tc>
      </w:tr>
      <w:tr w:rsidR="009A3541" w:rsidRPr="009A3541" w14:paraId="7ADEE857" w14:textId="77777777" w:rsidTr="3C356EFA">
        <w:trPr>
          <w:trHeight w:val="20"/>
        </w:trPr>
        <w:tc>
          <w:tcPr>
            <w:tcW w:w="1198" w:type="pct"/>
            <w:tcBorders>
              <w:top w:val="nil"/>
              <w:left w:val="nil"/>
              <w:bottom w:val="nil"/>
              <w:right w:val="nil"/>
            </w:tcBorders>
            <w:shd w:val="clear" w:color="auto" w:fill="auto"/>
            <w:tcMar>
              <w:top w:w="72" w:type="dxa"/>
              <w:left w:w="144" w:type="dxa"/>
              <w:bottom w:w="72" w:type="dxa"/>
              <w:right w:w="144" w:type="dxa"/>
            </w:tcMar>
            <w:vAlign w:val="center"/>
            <w:hideMark/>
          </w:tcPr>
          <w:p w14:paraId="605670E0" w14:textId="77777777" w:rsidR="009600FD" w:rsidRPr="009A3541" w:rsidRDefault="009600FD" w:rsidP="009600FD">
            <w:pPr>
              <w:rPr>
                <w:rFonts w:eastAsiaTheme="minorHAnsi"/>
                <w:color w:val="000000" w:themeColor="text1"/>
                <w:sz w:val="18"/>
                <w:szCs w:val="18"/>
              </w:rPr>
            </w:pPr>
            <w:r w:rsidRPr="009A3541">
              <w:rPr>
                <w:rFonts w:eastAsiaTheme="minorHAnsi"/>
                <w:color w:val="000000" w:themeColor="text1"/>
                <w:sz w:val="18"/>
                <w:szCs w:val="18"/>
              </w:rPr>
              <w:t>DNAUC</w:t>
            </w:r>
            <w:r w:rsidRPr="009A3541">
              <w:rPr>
                <w:rFonts w:eastAsiaTheme="minorHAnsi"/>
                <w:color w:val="000000" w:themeColor="text1"/>
                <w:sz w:val="18"/>
                <w:szCs w:val="18"/>
                <w:vertAlign w:val="subscript"/>
              </w:rPr>
              <w:t>0-inf</w:t>
            </w:r>
            <w:r w:rsidRPr="009A3541">
              <w:rPr>
                <w:rFonts w:eastAsiaTheme="minorHAnsi"/>
                <w:color w:val="000000" w:themeColor="text1"/>
                <w:sz w:val="18"/>
                <w:szCs w:val="18"/>
              </w:rPr>
              <w:t xml:space="preserve"> ([h*µg/mL]/[mg/kg])</w:t>
            </w:r>
          </w:p>
        </w:tc>
        <w:tc>
          <w:tcPr>
            <w:tcW w:w="632" w:type="pct"/>
            <w:tcBorders>
              <w:top w:val="nil"/>
              <w:left w:val="nil"/>
              <w:bottom w:val="nil"/>
              <w:right w:val="nil"/>
            </w:tcBorders>
            <w:shd w:val="clear" w:color="auto" w:fill="auto"/>
            <w:tcMar>
              <w:top w:w="72" w:type="dxa"/>
              <w:left w:w="144" w:type="dxa"/>
              <w:bottom w:w="72" w:type="dxa"/>
              <w:right w:w="144" w:type="dxa"/>
            </w:tcMar>
            <w:vAlign w:val="center"/>
            <w:hideMark/>
          </w:tcPr>
          <w:p w14:paraId="6F352913"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1320 (23.1)</w:t>
            </w:r>
          </w:p>
        </w:tc>
        <w:tc>
          <w:tcPr>
            <w:tcW w:w="632" w:type="pct"/>
            <w:tcBorders>
              <w:top w:val="nil"/>
              <w:left w:val="nil"/>
              <w:bottom w:val="nil"/>
              <w:right w:val="nil"/>
            </w:tcBorders>
            <w:shd w:val="clear" w:color="auto" w:fill="auto"/>
            <w:tcMar>
              <w:top w:w="72" w:type="dxa"/>
              <w:left w:w="144" w:type="dxa"/>
              <w:bottom w:w="72" w:type="dxa"/>
              <w:right w:w="144" w:type="dxa"/>
            </w:tcMar>
            <w:vAlign w:val="center"/>
            <w:hideMark/>
          </w:tcPr>
          <w:p w14:paraId="6575A6BA"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2150 (20.6)</w:t>
            </w:r>
          </w:p>
        </w:tc>
        <w:tc>
          <w:tcPr>
            <w:tcW w:w="632" w:type="pct"/>
            <w:tcBorders>
              <w:top w:val="nil"/>
              <w:left w:val="nil"/>
              <w:bottom w:val="nil"/>
              <w:right w:val="nil"/>
            </w:tcBorders>
            <w:shd w:val="clear" w:color="auto" w:fill="auto"/>
            <w:tcMar>
              <w:top w:w="72" w:type="dxa"/>
              <w:left w:w="144" w:type="dxa"/>
              <w:bottom w:w="72" w:type="dxa"/>
              <w:right w:w="144" w:type="dxa"/>
            </w:tcMar>
            <w:vAlign w:val="center"/>
            <w:hideMark/>
          </w:tcPr>
          <w:p w14:paraId="6D8A0BE7"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3470 (12.8)</w:t>
            </w:r>
          </w:p>
        </w:tc>
        <w:tc>
          <w:tcPr>
            <w:tcW w:w="632" w:type="pct"/>
            <w:tcBorders>
              <w:top w:val="nil"/>
              <w:left w:val="nil"/>
              <w:bottom w:val="nil"/>
              <w:right w:val="nil"/>
            </w:tcBorders>
            <w:shd w:val="clear" w:color="auto" w:fill="auto"/>
            <w:tcMar>
              <w:top w:w="72" w:type="dxa"/>
              <w:left w:w="144" w:type="dxa"/>
              <w:bottom w:w="72" w:type="dxa"/>
              <w:right w:w="144" w:type="dxa"/>
            </w:tcMar>
            <w:vAlign w:val="center"/>
            <w:hideMark/>
          </w:tcPr>
          <w:p w14:paraId="63F7910E"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4470 (14.6)</w:t>
            </w:r>
          </w:p>
        </w:tc>
        <w:tc>
          <w:tcPr>
            <w:tcW w:w="639" w:type="pct"/>
            <w:tcBorders>
              <w:top w:val="nil"/>
              <w:left w:val="nil"/>
              <w:bottom w:val="nil"/>
              <w:right w:val="nil"/>
            </w:tcBorders>
            <w:shd w:val="clear" w:color="auto" w:fill="auto"/>
            <w:tcMar>
              <w:top w:w="72" w:type="dxa"/>
              <w:left w:w="144" w:type="dxa"/>
              <w:bottom w:w="72" w:type="dxa"/>
              <w:right w:w="144" w:type="dxa"/>
            </w:tcMar>
            <w:vAlign w:val="center"/>
            <w:hideMark/>
          </w:tcPr>
          <w:p w14:paraId="2B84B4E8"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5450 (14.9)</w:t>
            </w:r>
          </w:p>
        </w:tc>
        <w:tc>
          <w:tcPr>
            <w:tcW w:w="632" w:type="pct"/>
            <w:tcBorders>
              <w:top w:val="nil"/>
              <w:left w:val="nil"/>
              <w:bottom w:val="nil"/>
              <w:right w:val="nil"/>
            </w:tcBorders>
            <w:shd w:val="clear" w:color="auto" w:fill="auto"/>
            <w:tcMar>
              <w:top w:w="72" w:type="dxa"/>
              <w:left w:w="144" w:type="dxa"/>
              <w:bottom w:w="72" w:type="dxa"/>
              <w:right w:w="144" w:type="dxa"/>
            </w:tcMar>
            <w:vAlign w:val="center"/>
            <w:hideMark/>
          </w:tcPr>
          <w:p w14:paraId="1D1CF490"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6160 (12.1)</w:t>
            </w:r>
          </w:p>
        </w:tc>
      </w:tr>
      <w:tr w:rsidR="009600FD" w:rsidRPr="009A3541" w14:paraId="66F9E280" w14:textId="77777777" w:rsidTr="3C356EFA">
        <w:trPr>
          <w:trHeight w:val="20"/>
        </w:trPr>
        <w:tc>
          <w:tcPr>
            <w:tcW w:w="1198" w:type="pct"/>
            <w:tcBorders>
              <w:top w:val="nil"/>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54843C01" w14:textId="77777777" w:rsidR="009600FD" w:rsidRPr="009A3541" w:rsidRDefault="009600FD" w:rsidP="009600FD">
            <w:pPr>
              <w:rPr>
                <w:rFonts w:eastAsiaTheme="minorHAnsi"/>
                <w:color w:val="000000" w:themeColor="text1"/>
                <w:sz w:val="18"/>
                <w:szCs w:val="18"/>
              </w:rPr>
            </w:pPr>
            <w:r w:rsidRPr="009A3541">
              <w:rPr>
                <w:rFonts w:eastAsiaTheme="minorHAnsi"/>
                <w:color w:val="000000" w:themeColor="text1"/>
                <w:sz w:val="18"/>
                <w:szCs w:val="18"/>
              </w:rPr>
              <w:t>DNC</w:t>
            </w:r>
            <w:r w:rsidRPr="009A3541">
              <w:rPr>
                <w:rFonts w:eastAsiaTheme="minorHAnsi"/>
                <w:color w:val="000000" w:themeColor="text1"/>
                <w:sz w:val="18"/>
                <w:szCs w:val="18"/>
                <w:vertAlign w:val="subscript"/>
              </w:rPr>
              <w:t>max</w:t>
            </w:r>
            <w:r w:rsidRPr="009A3541">
              <w:rPr>
                <w:rFonts w:eastAsiaTheme="minorHAnsi"/>
                <w:color w:val="000000" w:themeColor="text1"/>
                <w:sz w:val="18"/>
                <w:szCs w:val="18"/>
              </w:rPr>
              <w:t xml:space="preserve"> ([µg/mL]/[mg/kg])</w:t>
            </w:r>
          </w:p>
        </w:tc>
        <w:tc>
          <w:tcPr>
            <w:tcW w:w="632" w:type="pct"/>
            <w:tcBorders>
              <w:top w:val="nil"/>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6FFEC981"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23.4 (14.4)</w:t>
            </w:r>
          </w:p>
        </w:tc>
        <w:tc>
          <w:tcPr>
            <w:tcW w:w="632" w:type="pct"/>
            <w:tcBorders>
              <w:top w:val="nil"/>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1C853D38"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21.4 (35.5)</w:t>
            </w:r>
          </w:p>
        </w:tc>
        <w:tc>
          <w:tcPr>
            <w:tcW w:w="632" w:type="pct"/>
            <w:tcBorders>
              <w:top w:val="nil"/>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3E8A61CA"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27.3 (12.2)</w:t>
            </w:r>
          </w:p>
        </w:tc>
        <w:tc>
          <w:tcPr>
            <w:tcW w:w="632" w:type="pct"/>
            <w:tcBorders>
              <w:top w:val="nil"/>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5DD6510E"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27.3 (18.1)</w:t>
            </w:r>
          </w:p>
        </w:tc>
        <w:tc>
          <w:tcPr>
            <w:tcW w:w="639" w:type="pct"/>
            <w:tcBorders>
              <w:top w:val="nil"/>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01F07BA7"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27.4 (18.4)</w:t>
            </w:r>
          </w:p>
        </w:tc>
        <w:tc>
          <w:tcPr>
            <w:tcW w:w="632" w:type="pct"/>
            <w:tcBorders>
              <w:top w:val="nil"/>
              <w:left w:val="nil"/>
              <w:bottom w:val="single" w:sz="8" w:space="0" w:color="000000" w:themeColor="text1"/>
              <w:right w:val="nil"/>
            </w:tcBorders>
            <w:shd w:val="clear" w:color="auto" w:fill="auto"/>
            <w:tcMar>
              <w:top w:w="72" w:type="dxa"/>
              <w:left w:w="144" w:type="dxa"/>
              <w:bottom w:w="72" w:type="dxa"/>
              <w:right w:w="144" w:type="dxa"/>
            </w:tcMar>
            <w:vAlign w:val="center"/>
            <w:hideMark/>
          </w:tcPr>
          <w:p w14:paraId="01C468EC" w14:textId="77777777" w:rsidR="009600FD" w:rsidRPr="009A3541" w:rsidRDefault="009600FD" w:rsidP="009600FD">
            <w:pPr>
              <w:jc w:val="center"/>
              <w:rPr>
                <w:rFonts w:eastAsiaTheme="minorHAnsi"/>
                <w:color w:val="000000" w:themeColor="text1"/>
                <w:sz w:val="18"/>
                <w:szCs w:val="18"/>
              </w:rPr>
            </w:pPr>
            <w:r w:rsidRPr="009A3541">
              <w:rPr>
                <w:rFonts w:eastAsiaTheme="minorHAnsi"/>
                <w:color w:val="000000" w:themeColor="text1"/>
                <w:sz w:val="18"/>
                <w:szCs w:val="18"/>
              </w:rPr>
              <w:t>29.5 (5.75)</w:t>
            </w:r>
          </w:p>
        </w:tc>
      </w:tr>
    </w:tbl>
    <w:p w14:paraId="1B734541" w14:textId="77777777" w:rsidR="009600FD" w:rsidRPr="009A3541" w:rsidRDefault="009600FD" w:rsidP="009600FD">
      <w:pPr>
        <w:spacing w:line="480" w:lineRule="auto"/>
        <w:jc w:val="center"/>
        <w:rPr>
          <w:rFonts w:eastAsiaTheme="minorHAnsi"/>
          <w:b/>
          <w:bCs/>
          <w:color w:val="000000" w:themeColor="text1"/>
          <w:sz w:val="24"/>
          <w:szCs w:val="24"/>
        </w:rPr>
      </w:pPr>
    </w:p>
    <w:p w14:paraId="30348B02" w14:textId="25318018" w:rsidR="009600FD" w:rsidRPr="009A3541" w:rsidRDefault="009A3541" w:rsidP="009600FD">
      <w:pPr>
        <w:spacing w:line="480" w:lineRule="auto"/>
        <w:jc w:val="both"/>
        <w:rPr>
          <w:rFonts w:eastAsiaTheme="minorHAnsi"/>
          <w:color w:val="000000" w:themeColor="text1"/>
          <w:sz w:val="24"/>
          <w:szCs w:val="24"/>
        </w:rPr>
      </w:pPr>
      <w:r w:rsidRPr="009A3541">
        <w:rPr>
          <w:rFonts w:eastAsiaTheme="minorHAnsi"/>
          <w:b/>
          <w:bCs/>
          <w:color w:val="000000" w:themeColor="text1"/>
          <w:sz w:val="24"/>
          <w:szCs w:val="24"/>
        </w:rPr>
        <w:t>Additional</w:t>
      </w:r>
      <w:r w:rsidR="009600FD" w:rsidRPr="009A3541">
        <w:rPr>
          <w:rFonts w:eastAsiaTheme="minorHAnsi"/>
          <w:b/>
          <w:bCs/>
          <w:color w:val="000000" w:themeColor="text1"/>
          <w:sz w:val="24"/>
          <w:szCs w:val="24"/>
        </w:rPr>
        <w:t xml:space="preserve"> Table S12. Geometric mean (CV) serum PK parameters of latozinemab in HVs and aFTD-</w:t>
      </w:r>
      <w:r w:rsidR="009600FD" w:rsidRPr="009A3541">
        <w:rPr>
          <w:rFonts w:eastAsiaTheme="minorHAnsi"/>
          <w:b/>
          <w:bCs/>
          <w:i/>
          <w:iCs/>
          <w:color w:val="000000" w:themeColor="text1"/>
          <w:sz w:val="24"/>
          <w:szCs w:val="24"/>
        </w:rPr>
        <w:t>GRN</w:t>
      </w:r>
      <w:r w:rsidR="009600FD" w:rsidRPr="009A3541">
        <w:rPr>
          <w:rFonts w:eastAsiaTheme="minorHAnsi"/>
          <w:b/>
          <w:bCs/>
          <w:color w:val="000000" w:themeColor="text1"/>
          <w:sz w:val="24"/>
          <w:szCs w:val="24"/>
        </w:rPr>
        <w:t xml:space="preserve"> participants (PK population).</w:t>
      </w:r>
      <w:r w:rsidR="009600FD" w:rsidRPr="009A3541">
        <w:rPr>
          <w:rFonts w:eastAsiaTheme="minorHAnsi"/>
          <w:color w:val="000000" w:themeColor="text1"/>
          <w:sz w:val="24"/>
          <w:szCs w:val="24"/>
        </w:rPr>
        <w:t xml:space="preserve"> Mean exposure levels and half-life values increased with increasing doses of latozinemab. Serum PK parameters following 60 mg/kg i.v. infusion in aFTD-</w:t>
      </w:r>
      <w:r w:rsidR="009600FD" w:rsidRPr="009A3541">
        <w:rPr>
          <w:rFonts w:eastAsiaTheme="minorHAnsi"/>
          <w:i/>
          <w:iCs/>
          <w:color w:val="000000" w:themeColor="text1"/>
          <w:sz w:val="24"/>
          <w:szCs w:val="24"/>
        </w:rPr>
        <w:t>GRN</w:t>
      </w:r>
      <w:r w:rsidR="009600FD" w:rsidRPr="009A3541">
        <w:rPr>
          <w:rFonts w:eastAsiaTheme="minorHAnsi"/>
          <w:color w:val="000000" w:themeColor="text1"/>
          <w:sz w:val="24"/>
          <w:szCs w:val="24"/>
        </w:rPr>
        <w:t xml:space="preserve"> patients were similar to HV data at the same dose level.</w:t>
      </w:r>
    </w:p>
    <w:p w14:paraId="6AC58EA3" w14:textId="77777777" w:rsidR="009600FD" w:rsidRPr="009A3541" w:rsidRDefault="009600FD" w:rsidP="009600FD">
      <w:pPr>
        <w:spacing w:line="480" w:lineRule="auto"/>
        <w:jc w:val="both"/>
        <w:rPr>
          <w:rFonts w:eastAsiaTheme="minorHAnsi"/>
          <w:color w:val="000000" w:themeColor="text1"/>
          <w:sz w:val="24"/>
          <w:szCs w:val="24"/>
        </w:rPr>
      </w:pPr>
      <w:r w:rsidRPr="009A3541">
        <w:rPr>
          <w:rFonts w:eastAsiaTheme="minorHAnsi"/>
          <w:color w:val="000000" w:themeColor="text1"/>
          <w:sz w:val="24"/>
          <w:szCs w:val="24"/>
          <w:vertAlign w:val="superscript"/>
        </w:rPr>
        <w:t>a</w:t>
      </w:r>
      <w:r w:rsidRPr="009A3541">
        <w:rPr>
          <w:rFonts w:eastAsiaTheme="minorHAnsi"/>
          <w:color w:val="000000" w:themeColor="text1"/>
          <w:sz w:val="24"/>
          <w:szCs w:val="24"/>
        </w:rPr>
        <w:t xml:space="preserve"> For t</w:t>
      </w:r>
      <w:r w:rsidRPr="009A3541">
        <w:rPr>
          <w:rFonts w:eastAsiaTheme="minorHAnsi"/>
          <w:color w:val="000000" w:themeColor="text1"/>
          <w:sz w:val="24"/>
          <w:szCs w:val="24"/>
          <w:vertAlign w:val="subscript"/>
        </w:rPr>
        <w:t>max</w:t>
      </w:r>
      <w:r w:rsidRPr="009A3541">
        <w:rPr>
          <w:rFonts w:eastAsiaTheme="minorHAnsi"/>
          <w:color w:val="000000" w:themeColor="text1"/>
          <w:sz w:val="24"/>
          <w:szCs w:val="24"/>
        </w:rPr>
        <w:t>, the median (minimum, maximum) values are presented.</w:t>
      </w:r>
    </w:p>
    <w:p w14:paraId="37FDE4EC" w14:textId="77777777" w:rsidR="009600FD" w:rsidRPr="009A3541" w:rsidRDefault="009600FD" w:rsidP="009600FD">
      <w:pPr>
        <w:spacing w:line="480" w:lineRule="auto"/>
        <w:jc w:val="both"/>
        <w:rPr>
          <w:rFonts w:eastAsiaTheme="minorHAnsi"/>
          <w:color w:val="000000" w:themeColor="text1"/>
          <w:sz w:val="24"/>
          <w:szCs w:val="24"/>
        </w:rPr>
      </w:pPr>
      <w:r w:rsidRPr="009A3541">
        <w:rPr>
          <w:rFonts w:eastAsiaTheme="minorHAnsi"/>
          <w:color w:val="000000" w:themeColor="text1"/>
          <w:sz w:val="24"/>
          <w:szCs w:val="24"/>
          <w:vertAlign w:val="superscript"/>
        </w:rPr>
        <w:t>b</w:t>
      </w:r>
      <w:r w:rsidRPr="009A3541">
        <w:rPr>
          <w:rFonts w:eastAsiaTheme="minorHAnsi"/>
          <w:color w:val="000000" w:themeColor="text1"/>
          <w:sz w:val="24"/>
          <w:szCs w:val="24"/>
        </w:rPr>
        <w:t xml:space="preserve"> For t</w:t>
      </w:r>
      <w:r w:rsidRPr="009A3541">
        <w:rPr>
          <w:rFonts w:eastAsiaTheme="minorHAnsi"/>
          <w:color w:val="000000" w:themeColor="text1"/>
          <w:sz w:val="24"/>
          <w:szCs w:val="24"/>
          <w:vertAlign w:val="subscript"/>
        </w:rPr>
        <w:t>1/2</w:t>
      </w:r>
      <w:r w:rsidRPr="009A3541">
        <w:rPr>
          <w:rFonts w:eastAsiaTheme="minorHAnsi"/>
          <w:color w:val="000000" w:themeColor="text1"/>
          <w:sz w:val="24"/>
          <w:szCs w:val="24"/>
        </w:rPr>
        <w:t xml:space="preserve">, the mean (CV) values are presented. </w:t>
      </w:r>
    </w:p>
    <w:p w14:paraId="2244062E" w14:textId="40180113" w:rsidR="009600FD" w:rsidRPr="009A3541" w:rsidRDefault="009600FD" w:rsidP="009600FD">
      <w:pPr>
        <w:spacing w:line="480" w:lineRule="auto"/>
        <w:jc w:val="both"/>
        <w:rPr>
          <w:rFonts w:eastAsiaTheme="minorHAnsi"/>
          <w:color w:val="000000" w:themeColor="text1"/>
          <w:sz w:val="24"/>
          <w:szCs w:val="24"/>
        </w:rPr>
      </w:pPr>
      <w:bookmarkStart w:id="6" w:name="_Hlk111734607"/>
      <w:r w:rsidRPr="009A3541">
        <w:rPr>
          <w:rFonts w:eastAsiaTheme="minorHAnsi"/>
          <w:color w:val="000000" w:themeColor="text1"/>
          <w:sz w:val="24"/>
          <w:szCs w:val="24"/>
        </w:rPr>
        <w:t>aFTD-</w:t>
      </w:r>
      <w:r w:rsidRPr="009A3541">
        <w:rPr>
          <w:rFonts w:eastAsiaTheme="minorHAnsi"/>
          <w:i/>
          <w:iCs/>
          <w:color w:val="000000" w:themeColor="text1"/>
          <w:sz w:val="24"/>
          <w:szCs w:val="24"/>
        </w:rPr>
        <w:t>GRN</w:t>
      </w:r>
      <w:r w:rsidRPr="009A3541">
        <w:rPr>
          <w:rFonts w:eastAsiaTheme="minorHAnsi"/>
          <w:color w:val="000000" w:themeColor="text1"/>
          <w:sz w:val="24"/>
          <w:szCs w:val="24"/>
        </w:rPr>
        <w:t xml:space="preserve">, asymptomatic carriers of </w:t>
      </w:r>
      <w:r w:rsidRPr="009A3541">
        <w:rPr>
          <w:rFonts w:eastAsiaTheme="minorHAnsi"/>
          <w:i/>
          <w:iCs/>
          <w:color w:val="000000" w:themeColor="text1"/>
          <w:sz w:val="24"/>
          <w:szCs w:val="24"/>
        </w:rPr>
        <w:t>GRN</w:t>
      </w:r>
      <w:r w:rsidRPr="009A3541">
        <w:rPr>
          <w:rFonts w:eastAsiaTheme="minorHAnsi"/>
          <w:color w:val="000000" w:themeColor="text1"/>
          <w:sz w:val="24"/>
          <w:szCs w:val="24"/>
        </w:rPr>
        <w:t xml:space="preserve"> mutations causative of frontotemporal dementia</w:t>
      </w:r>
      <w:bookmarkEnd w:id="6"/>
      <w:r w:rsidRPr="009A3541">
        <w:rPr>
          <w:rFonts w:eastAsiaTheme="minorHAnsi"/>
          <w:color w:val="000000" w:themeColor="text1"/>
          <w:sz w:val="24"/>
          <w:szCs w:val="24"/>
        </w:rPr>
        <w:t>; AUC</w:t>
      </w:r>
      <w:r w:rsidRPr="009A3541">
        <w:rPr>
          <w:rFonts w:eastAsiaTheme="minorHAnsi"/>
          <w:color w:val="000000" w:themeColor="text1"/>
          <w:sz w:val="24"/>
          <w:szCs w:val="24"/>
          <w:vertAlign w:val="subscript"/>
        </w:rPr>
        <w:t>0-inf</w:t>
      </w:r>
      <w:r w:rsidRPr="009A3541">
        <w:rPr>
          <w:rFonts w:eastAsiaTheme="minorHAnsi"/>
          <w:color w:val="000000" w:themeColor="text1"/>
          <w:sz w:val="24"/>
          <w:szCs w:val="24"/>
        </w:rPr>
        <w:t>, area under the concentration-time curve from time 0 extrapolated to infinity; AUC</w:t>
      </w:r>
      <w:r w:rsidRPr="009A3541">
        <w:rPr>
          <w:rFonts w:eastAsiaTheme="minorHAnsi"/>
          <w:color w:val="000000" w:themeColor="text1"/>
          <w:sz w:val="24"/>
          <w:szCs w:val="24"/>
          <w:vertAlign w:val="subscript"/>
        </w:rPr>
        <w:t>0-tlast</w:t>
      </w:r>
      <w:r w:rsidRPr="009A3541">
        <w:rPr>
          <w:rFonts w:eastAsiaTheme="minorHAnsi"/>
          <w:color w:val="000000" w:themeColor="text1"/>
          <w:sz w:val="24"/>
          <w:szCs w:val="24"/>
        </w:rPr>
        <w:t>, area under the concentration-time curve from time 0 to the last measurable time point; CL, clearance; C</w:t>
      </w:r>
      <w:r w:rsidRPr="009A3541">
        <w:rPr>
          <w:rFonts w:eastAsiaTheme="minorHAnsi"/>
          <w:color w:val="000000" w:themeColor="text1"/>
          <w:sz w:val="24"/>
          <w:szCs w:val="24"/>
          <w:vertAlign w:val="subscript"/>
        </w:rPr>
        <w:t>max</w:t>
      </w:r>
      <w:r w:rsidRPr="009A3541">
        <w:rPr>
          <w:rFonts w:eastAsiaTheme="minorHAnsi"/>
          <w:color w:val="000000" w:themeColor="text1"/>
          <w:sz w:val="24"/>
          <w:szCs w:val="24"/>
        </w:rPr>
        <w:t>, maximum concentration; CV, coefficient of variation; DNAUC</w:t>
      </w:r>
      <w:r w:rsidRPr="009A3541">
        <w:rPr>
          <w:rFonts w:eastAsiaTheme="minorHAnsi"/>
          <w:color w:val="000000" w:themeColor="text1"/>
          <w:sz w:val="24"/>
          <w:szCs w:val="24"/>
          <w:vertAlign w:val="subscript"/>
        </w:rPr>
        <w:t>0-inf</w:t>
      </w:r>
      <w:r w:rsidRPr="009A3541">
        <w:rPr>
          <w:rFonts w:eastAsiaTheme="minorHAnsi"/>
          <w:color w:val="000000" w:themeColor="text1"/>
          <w:sz w:val="24"/>
          <w:szCs w:val="24"/>
        </w:rPr>
        <w:t>, assigned dose (mg/kg) normalized area under the concentration-time curve from time 0 extrapolated to infinity; DNAUC</w:t>
      </w:r>
      <w:r w:rsidRPr="009A3541">
        <w:rPr>
          <w:rFonts w:eastAsiaTheme="minorHAnsi"/>
          <w:color w:val="000000" w:themeColor="text1"/>
          <w:sz w:val="24"/>
          <w:szCs w:val="24"/>
          <w:vertAlign w:val="subscript"/>
        </w:rPr>
        <w:t>0-tlast</w:t>
      </w:r>
      <w:r w:rsidRPr="009A3541">
        <w:rPr>
          <w:rFonts w:eastAsiaTheme="minorHAnsi"/>
          <w:color w:val="000000" w:themeColor="text1"/>
          <w:sz w:val="24"/>
          <w:szCs w:val="24"/>
        </w:rPr>
        <w:t>, assigned dose (mg/kg) normalized area under the concentration-time curve from time 0 to the last measurable time point; DNC</w:t>
      </w:r>
      <w:r w:rsidRPr="009A3541">
        <w:rPr>
          <w:rFonts w:eastAsiaTheme="minorHAnsi"/>
          <w:color w:val="000000" w:themeColor="text1"/>
          <w:sz w:val="24"/>
          <w:szCs w:val="24"/>
          <w:vertAlign w:val="subscript"/>
        </w:rPr>
        <w:t>max</w:t>
      </w:r>
      <w:r w:rsidRPr="009A3541">
        <w:rPr>
          <w:rFonts w:eastAsiaTheme="minorHAnsi"/>
          <w:color w:val="000000" w:themeColor="text1"/>
          <w:sz w:val="24"/>
          <w:szCs w:val="24"/>
        </w:rPr>
        <w:t xml:space="preserve">, assigned dose (mg/kg) normalized maximum concentration; </w:t>
      </w:r>
      <w:bookmarkStart w:id="7" w:name="_Hlk111734635"/>
      <w:r w:rsidRPr="009A3541">
        <w:rPr>
          <w:rFonts w:eastAsiaTheme="minorHAnsi"/>
          <w:color w:val="000000" w:themeColor="text1"/>
          <w:sz w:val="24"/>
          <w:szCs w:val="24"/>
        </w:rPr>
        <w:t>HV, healthy volunteer;</w:t>
      </w:r>
      <w:bookmarkEnd w:id="7"/>
      <w:r w:rsidRPr="009A3541">
        <w:rPr>
          <w:rFonts w:eastAsiaTheme="minorHAnsi"/>
          <w:color w:val="000000" w:themeColor="text1"/>
          <w:sz w:val="24"/>
          <w:szCs w:val="24"/>
        </w:rPr>
        <w:t xml:space="preserve"> PK, pharmacokinetic; t</w:t>
      </w:r>
      <w:r w:rsidRPr="009A3541">
        <w:rPr>
          <w:rFonts w:eastAsiaTheme="minorHAnsi"/>
          <w:color w:val="000000" w:themeColor="text1"/>
          <w:sz w:val="24"/>
          <w:szCs w:val="24"/>
          <w:vertAlign w:val="subscript"/>
        </w:rPr>
        <w:t>max</w:t>
      </w:r>
      <w:r w:rsidRPr="009A3541">
        <w:rPr>
          <w:rFonts w:eastAsiaTheme="minorHAnsi"/>
          <w:color w:val="000000" w:themeColor="text1"/>
          <w:sz w:val="24"/>
          <w:szCs w:val="24"/>
        </w:rPr>
        <w:t>, time of maximum concentration; t</w:t>
      </w:r>
      <w:r w:rsidRPr="009A3541">
        <w:rPr>
          <w:rFonts w:eastAsiaTheme="minorHAnsi"/>
          <w:color w:val="000000" w:themeColor="text1"/>
          <w:sz w:val="24"/>
          <w:szCs w:val="24"/>
          <w:vertAlign w:val="subscript"/>
        </w:rPr>
        <w:t>1/2</w:t>
      </w:r>
      <w:r w:rsidRPr="009A3541">
        <w:rPr>
          <w:rFonts w:eastAsiaTheme="minorHAnsi"/>
          <w:color w:val="000000" w:themeColor="text1"/>
          <w:sz w:val="24"/>
          <w:szCs w:val="24"/>
        </w:rPr>
        <w:t>, terminal elimination half-life; V</w:t>
      </w:r>
      <w:r w:rsidRPr="009A3541">
        <w:rPr>
          <w:rFonts w:eastAsiaTheme="minorHAnsi"/>
          <w:color w:val="000000" w:themeColor="text1"/>
          <w:sz w:val="24"/>
          <w:szCs w:val="24"/>
          <w:vertAlign w:val="subscript"/>
        </w:rPr>
        <w:t>ss</w:t>
      </w:r>
      <w:r w:rsidRPr="009A3541">
        <w:rPr>
          <w:rFonts w:eastAsiaTheme="minorHAnsi"/>
          <w:color w:val="000000" w:themeColor="text1"/>
          <w:sz w:val="24"/>
          <w:szCs w:val="24"/>
        </w:rPr>
        <w:t>, apparent volume of distribution associated at steady state; V</w:t>
      </w:r>
      <w:r w:rsidRPr="009A3541">
        <w:rPr>
          <w:rFonts w:eastAsiaTheme="minorHAnsi"/>
          <w:color w:val="000000" w:themeColor="text1"/>
          <w:sz w:val="24"/>
          <w:szCs w:val="24"/>
          <w:vertAlign w:val="subscript"/>
        </w:rPr>
        <w:t>z</w:t>
      </w:r>
      <w:r w:rsidRPr="009A3541">
        <w:rPr>
          <w:rFonts w:eastAsiaTheme="minorHAnsi"/>
          <w:color w:val="000000" w:themeColor="text1"/>
          <w:sz w:val="24"/>
          <w:szCs w:val="24"/>
        </w:rPr>
        <w:t xml:space="preserve">, volume of distribution during the terminal phase. </w:t>
      </w:r>
    </w:p>
    <w:p w14:paraId="26ADE163" w14:textId="77777777" w:rsidR="009600FD" w:rsidRPr="009A3541" w:rsidRDefault="009600FD" w:rsidP="009600FD">
      <w:pPr>
        <w:spacing w:line="480" w:lineRule="auto"/>
        <w:jc w:val="both"/>
        <w:rPr>
          <w:rFonts w:eastAsiaTheme="minorHAnsi"/>
          <w:color w:val="000000" w:themeColor="text1"/>
          <w:sz w:val="24"/>
          <w:szCs w:val="24"/>
        </w:rPr>
      </w:pPr>
      <w:r w:rsidRPr="009A3541">
        <w:rPr>
          <w:rFonts w:eastAsiaTheme="minorHAnsi"/>
          <w:color w:val="000000" w:themeColor="text1"/>
          <w:sz w:val="24"/>
          <w:szCs w:val="24"/>
        </w:rPr>
        <w:br w:type="page"/>
      </w:r>
    </w:p>
    <w:tbl>
      <w:tblPr>
        <w:tblW w:w="13120" w:type="dxa"/>
        <w:tblCellMar>
          <w:left w:w="0" w:type="dxa"/>
          <w:right w:w="0" w:type="dxa"/>
        </w:tblCellMar>
        <w:tblLook w:val="0420" w:firstRow="1" w:lastRow="0" w:firstColumn="0" w:lastColumn="0" w:noHBand="0" w:noVBand="1"/>
      </w:tblPr>
      <w:tblGrid>
        <w:gridCol w:w="3600"/>
        <w:gridCol w:w="1900"/>
        <w:gridCol w:w="1900"/>
        <w:gridCol w:w="1920"/>
        <w:gridCol w:w="1900"/>
        <w:gridCol w:w="1900"/>
      </w:tblGrid>
      <w:tr w:rsidR="009A3541" w:rsidRPr="009A3541" w14:paraId="57688E7B" w14:textId="77777777" w:rsidTr="00422647">
        <w:trPr>
          <w:trHeight w:val="24"/>
        </w:trPr>
        <w:tc>
          <w:tcPr>
            <w:tcW w:w="360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77AC6229" w14:textId="77777777" w:rsidR="009600FD" w:rsidRPr="009A3541" w:rsidRDefault="009600FD" w:rsidP="009600FD">
            <w:pPr>
              <w:jc w:val="center"/>
              <w:rPr>
                <w:rFonts w:eastAsiaTheme="minorHAnsi"/>
                <w:b/>
                <w:bCs/>
                <w:color w:val="000000" w:themeColor="text1"/>
                <w:sz w:val="24"/>
                <w:szCs w:val="24"/>
              </w:rPr>
            </w:pPr>
          </w:p>
        </w:tc>
        <w:tc>
          <w:tcPr>
            <w:tcW w:w="5720" w:type="dxa"/>
            <w:gridSpan w:val="3"/>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2B3EBEE0" w14:textId="77777777" w:rsidR="009600FD" w:rsidRPr="009A3541" w:rsidRDefault="009600FD" w:rsidP="009600FD">
            <w:pPr>
              <w:jc w:val="center"/>
              <w:rPr>
                <w:rFonts w:eastAsiaTheme="minorHAnsi"/>
                <w:b/>
                <w:bCs/>
                <w:color w:val="000000" w:themeColor="text1"/>
                <w:sz w:val="24"/>
                <w:szCs w:val="24"/>
              </w:rPr>
            </w:pPr>
            <w:r w:rsidRPr="009A3541">
              <w:rPr>
                <w:rFonts w:eastAsiaTheme="minorHAnsi"/>
                <w:b/>
                <w:bCs/>
                <w:color w:val="000000" w:themeColor="text1"/>
                <w:sz w:val="24"/>
                <w:szCs w:val="24"/>
              </w:rPr>
              <w:t>Exponent of the power model</w:t>
            </w:r>
          </w:p>
        </w:tc>
        <w:tc>
          <w:tcPr>
            <w:tcW w:w="190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212D5425" w14:textId="77777777" w:rsidR="009600FD" w:rsidRPr="009A3541" w:rsidRDefault="009600FD" w:rsidP="009600FD">
            <w:pPr>
              <w:jc w:val="center"/>
              <w:rPr>
                <w:rFonts w:eastAsiaTheme="minorHAnsi"/>
                <w:b/>
                <w:bCs/>
                <w:color w:val="000000" w:themeColor="text1"/>
                <w:sz w:val="24"/>
                <w:szCs w:val="24"/>
              </w:rPr>
            </w:pPr>
          </w:p>
        </w:tc>
        <w:tc>
          <w:tcPr>
            <w:tcW w:w="190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6301CED4" w14:textId="77777777" w:rsidR="009600FD" w:rsidRPr="009A3541" w:rsidRDefault="009600FD" w:rsidP="009600FD">
            <w:pPr>
              <w:jc w:val="center"/>
              <w:rPr>
                <w:rFonts w:eastAsiaTheme="minorHAnsi"/>
                <w:b/>
                <w:bCs/>
                <w:color w:val="000000" w:themeColor="text1"/>
                <w:sz w:val="24"/>
                <w:szCs w:val="24"/>
              </w:rPr>
            </w:pPr>
          </w:p>
        </w:tc>
      </w:tr>
      <w:tr w:rsidR="009A3541" w:rsidRPr="009A3541" w14:paraId="09025C13" w14:textId="77777777" w:rsidTr="00422647">
        <w:trPr>
          <w:trHeight w:val="97"/>
        </w:trPr>
        <w:tc>
          <w:tcPr>
            <w:tcW w:w="360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612EDB00" w14:textId="77777777" w:rsidR="009600FD" w:rsidRPr="009A3541" w:rsidRDefault="009600FD" w:rsidP="009600FD">
            <w:pPr>
              <w:rPr>
                <w:rFonts w:eastAsiaTheme="minorHAnsi"/>
                <w:b/>
                <w:bCs/>
                <w:color w:val="000000" w:themeColor="text1"/>
                <w:sz w:val="24"/>
                <w:szCs w:val="24"/>
              </w:rPr>
            </w:pPr>
            <w:r w:rsidRPr="009A3541">
              <w:rPr>
                <w:rFonts w:eastAsiaTheme="minorHAnsi"/>
                <w:b/>
                <w:bCs/>
                <w:color w:val="000000" w:themeColor="text1"/>
                <w:sz w:val="24"/>
                <w:szCs w:val="24"/>
              </w:rPr>
              <w:t>Parameter</w:t>
            </w:r>
          </w:p>
        </w:tc>
        <w:tc>
          <w:tcPr>
            <w:tcW w:w="190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5D94726E" w14:textId="77777777" w:rsidR="009600FD" w:rsidRPr="009A3541" w:rsidRDefault="009600FD" w:rsidP="009600FD">
            <w:pPr>
              <w:jc w:val="center"/>
              <w:rPr>
                <w:rFonts w:eastAsiaTheme="minorHAnsi"/>
                <w:b/>
                <w:bCs/>
                <w:color w:val="000000" w:themeColor="text1"/>
                <w:sz w:val="24"/>
                <w:szCs w:val="24"/>
              </w:rPr>
            </w:pPr>
            <w:r w:rsidRPr="009A3541">
              <w:rPr>
                <w:rFonts w:eastAsiaTheme="minorHAnsi"/>
                <w:b/>
                <w:bCs/>
                <w:color w:val="000000" w:themeColor="text1"/>
                <w:sz w:val="24"/>
                <w:szCs w:val="24"/>
              </w:rPr>
              <w:t>Estimate</w:t>
            </w:r>
          </w:p>
        </w:tc>
        <w:tc>
          <w:tcPr>
            <w:tcW w:w="190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22F6C13A" w14:textId="77777777" w:rsidR="009600FD" w:rsidRPr="009A3541" w:rsidRDefault="009600FD" w:rsidP="009600FD">
            <w:pPr>
              <w:jc w:val="center"/>
              <w:rPr>
                <w:rFonts w:eastAsiaTheme="minorHAnsi"/>
                <w:b/>
                <w:bCs/>
                <w:color w:val="000000" w:themeColor="text1"/>
                <w:sz w:val="24"/>
                <w:szCs w:val="24"/>
              </w:rPr>
            </w:pPr>
            <w:r w:rsidRPr="009A3541">
              <w:rPr>
                <w:rFonts w:eastAsiaTheme="minorHAnsi"/>
                <w:b/>
                <w:bCs/>
                <w:color w:val="000000" w:themeColor="text1"/>
                <w:sz w:val="24"/>
                <w:szCs w:val="24"/>
              </w:rPr>
              <w:t>Lower 90% CI</w:t>
            </w:r>
          </w:p>
        </w:tc>
        <w:tc>
          <w:tcPr>
            <w:tcW w:w="190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6F5F8AAF" w14:textId="77777777" w:rsidR="009600FD" w:rsidRPr="009A3541" w:rsidRDefault="009600FD" w:rsidP="009600FD">
            <w:pPr>
              <w:jc w:val="center"/>
              <w:rPr>
                <w:rFonts w:eastAsiaTheme="minorHAnsi"/>
                <w:b/>
                <w:bCs/>
                <w:color w:val="000000" w:themeColor="text1"/>
                <w:sz w:val="24"/>
                <w:szCs w:val="24"/>
              </w:rPr>
            </w:pPr>
            <w:r w:rsidRPr="009A3541">
              <w:rPr>
                <w:rFonts w:eastAsiaTheme="minorHAnsi"/>
                <w:b/>
                <w:bCs/>
                <w:color w:val="000000" w:themeColor="text1"/>
                <w:sz w:val="24"/>
                <w:szCs w:val="24"/>
              </w:rPr>
              <w:t>Upper 90% CI</w:t>
            </w:r>
          </w:p>
        </w:tc>
        <w:tc>
          <w:tcPr>
            <w:tcW w:w="190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3F5859C1" w14:textId="77777777" w:rsidR="009600FD" w:rsidRPr="009A3541" w:rsidRDefault="009600FD" w:rsidP="009600FD">
            <w:pPr>
              <w:jc w:val="center"/>
              <w:rPr>
                <w:rFonts w:eastAsiaTheme="minorHAnsi"/>
                <w:b/>
                <w:bCs/>
                <w:color w:val="000000" w:themeColor="text1"/>
                <w:sz w:val="24"/>
                <w:szCs w:val="24"/>
              </w:rPr>
            </w:pPr>
            <w:r w:rsidRPr="009A3541">
              <w:rPr>
                <w:rFonts w:eastAsiaTheme="minorHAnsi"/>
                <w:b/>
                <w:bCs/>
                <w:color w:val="000000" w:themeColor="text1"/>
                <w:sz w:val="24"/>
                <w:szCs w:val="24"/>
              </w:rPr>
              <w:t>Intercept</w:t>
            </w:r>
          </w:p>
        </w:tc>
        <w:tc>
          <w:tcPr>
            <w:tcW w:w="190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3B781675" w14:textId="77777777" w:rsidR="009600FD" w:rsidRPr="009A3541" w:rsidRDefault="009600FD" w:rsidP="009600FD">
            <w:pPr>
              <w:jc w:val="center"/>
              <w:rPr>
                <w:rFonts w:eastAsiaTheme="minorHAnsi"/>
                <w:b/>
                <w:bCs/>
                <w:color w:val="000000" w:themeColor="text1"/>
                <w:sz w:val="24"/>
                <w:szCs w:val="24"/>
              </w:rPr>
            </w:pPr>
            <w:r w:rsidRPr="009A3541">
              <w:rPr>
                <w:rFonts w:eastAsiaTheme="minorHAnsi"/>
                <w:b/>
                <w:bCs/>
                <w:color w:val="000000" w:themeColor="text1"/>
                <w:sz w:val="24"/>
                <w:szCs w:val="24"/>
              </w:rPr>
              <w:t xml:space="preserve">Lack-of-fit </w:t>
            </w:r>
            <w:r w:rsidRPr="009A3541">
              <w:rPr>
                <w:rFonts w:eastAsiaTheme="minorHAnsi"/>
                <w:b/>
                <w:bCs/>
                <w:i/>
                <w:iCs/>
                <w:color w:val="000000" w:themeColor="text1"/>
                <w:sz w:val="24"/>
                <w:szCs w:val="24"/>
              </w:rPr>
              <w:t>P</w:t>
            </w:r>
            <w:r w:rsidRPr="009A3541">
              <w:rPr>
                <w:rFonts w:eastAsiaTheme="minorHAnsi"/>
                <w:b/>
                <w:bCs/>
                <w:color w:val="000000" w:themeColor="text1"/>
                <w:sz w:val="24"/>
                <w:szCs w:val="24"/>
              </w:rPr>
              <w:t xml:space="preserve"> value</w:t>
            </w:r>
          </w:p>
        </w:tc>
      </w:tr>
      <w:tr w:rsidR="009A3541" w:rsidRPr="009A3541" w14:paraId="60629BE0" w14:textId="77777777" w:rsidTr="00422647">
        <w:trPr>
          <w:trHeight w:val="24"/>
        </w:trPr>
        <w:tc>
          <w:tcPr>
            <w:tcW w:w="360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3A930903" w14:textId="77777777" w:rsidR="009600FD" w:rsidRPr="009A3541" w:rsidRDefault="009600FD" w:rsidP="009600FD">
            <w:pPr>
              <w:rPr>
                <w:rFonts w:eastAsiaTheme="minorHAnsi"/>
                <w:color w:val="000000" w:themeColor="text1"/>
                <w:sz w:val="24"/>
                <w:szCs w:val="24"/>
              </w:rPr>
            </w:pPr>
            <w:r w:rsidRPr="009A3541">
              <w:rPr>
                <w:rFonts w:eastAsiaTheme="minorHAnsi"/>
                <w:color w:val="000000" w:themeColor="text1"/>
                <w:sz w:val="24"/>
                <w:szCs w:val="24"/>
              </w:rPr>
              <w:t>AUC</w:t>
            </w:r>
            <w:r w:rsidRPr="009A3541">
              <w:rPr>
                <w:rFonts w:eastAsiaTheme="minorHAnsi"/>
                <w:color w:val="000000" w:themeColor="text1"/>
                <w:sz w:val="24"/>
                <w:szCs w:val="24"/>
                <w:vertAlign w:val="subscript"/>
              </w:rPr>
              <w:t>0-tlast</w:t>
            </w:r>
            <w:r w:rsidRPr="009A3541">
              <w:rPr>
                <w:rFonts w:eastAsiaTheme="minorHAnsi"/>
                <w:color w:val="000000" w:themeColor="text1"/>
                <w:sz w:val="24"/>
                <w:szCs w:val="24"/>
              </w:rPr>
              <w:t xml:space="preserve"> (h*µg/mL)</w:t>
            </w:r>
          </w:p>
        </w:tc>
        <w:tc>
          <w:tcPr>
            <w:tcW w:w="190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35CD9633"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1.47</w:t>
            </w:r>
          </w:p>
        </w:tc>
        <w:tc>
          <w:tcPr>
            <w:tcW w:w="190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2B0801C3"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1.41</w:t>
            </w:r>
          </w:p>
        </w:tc>
        <w:tc>
          <w:tcPr>
            <w:tcW w:w="190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6D386A82"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1.52</w:t>
            </w:r>
          </w:p>
        </w:tc>
        <w:tc>
          <w:tcPr>
            <w:tcW w:w="190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285AE0CF"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6.7</w:t>
            </w:r>
          </w:p>
        </w:tc>
        <w:tc>
          <w:tcPr>
            <w:tcW w:w="190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416F281C"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0.0753</w:t>
            </w:r>
          </w:p>
        </w:tc>
      </w:tr>
      <w:tr w:rsidR="009A3541" w:rsidRPr="009A3541" w14:paraId="3217E7C1" w14:textId="77777777" w:rsidTr="00422647">
        <w:trPr>
          <w:trHeight w:val="20"/>
        </w:trPr>
        <w:tc>
          <w:tcPr>
            <w:tcW w:w="3600" w:type="dxa"/>
            <w:tcBorders>
              <w:top w:val="nil"/>
              <w:left w:val="nil"/>
              <w:bottom w:val="nil"/>
              <w:right w:val="nil"/>
            </w:tcBorders>
            <w:shd w:val="clear" w:color="auto" w:fill="auto"/>
            <w:tcMar>
              <w:top w:w="72" w:type="dxa"/>
              <w:left w:w="144" w:type="dxa"/>
              <w:bottom w:w="72" w:type="dxa"/>
              <w:right w:w="144" w:type="dxa"/>
            </w:tcMar>
            <w:vAlign w:val="center"/>
            <w:hideMark/>
          </w:tcPr>
          <w:p w14:paraId="4202DB2F" w14:textId="77777777" w:rsidR="009600FD" w:rsidRPr="009A3541" w:rsidRDefault="009600FD" w:rsidP="009600FD">
            <w:pPr>
              <w:rPr>
                <w:rFonts w:eastAsiaTheme="minorHAnsi"/>
                <w:color w:val="000000" w:themeColor="text1"/>
                <w:sz w:val="24"/>
                <w:szCs w:val="24"/>
              </w:rPr>
            </w:pPr>
            <w:r w:rsidRPr="009A3541">
              <w:rPr>
                <w:rFonts w:eastAsiaTheme="minorHAnsi"/>
                <w:color w:val="000000" w:themeColor="text1"/>
                <w:sz w:val="24"/>
                <w:szCs w:val="24"/>
              </w:rPr>
              <w:t>AUC</w:t>
            </w:r>
            <w:r w:rsidRPr="009A3541">
              <w:rPr>
                <w:rFonts w:eastAsiaTheme="minorHAnsi"/>
                <w:color w:val="000000" w:themeColor="text1"/>
                <w:sz w:val="24"/>
                <w:szCs w:val="24"/>
                <w:vertAlign w:val="subscript"/>
              </w:rPr>
              <w:t>0-inf</w:t>
            </w:r>
            <w:r w:rsidRPr="009A3541">
              <w:rPr>
                <w:rFonts w:eastAsiaTheme="minorHAnsi"/>
                <w:color w:val="000000" w:themeColor="text1"/>
                <w:sz w:val="24"/>
                <w:szCs w:val="24"/>
              </w:rPr>
              <w:t xml:space="preserve"> (h*µg/mL)</w:t>
            </w:r>
          </w:p>
        </w:tc>
        <w:tc>
          <w:tcPr>
            <w:tcW w:w="1900" w:type="dxa"/>
            <w:tcBorders>
              <w:top w:val="nil"/>
              <w:left w:val="nil"/>
              <w:bottom w:val="nil"/>
              <w:right w:val="nil"/>
            </w:tcBorders>
            <w:shd w:val="clear" w:color="auto" w:fill="auto"/>
            <w:tcMar>
              <w:top w:w="72" w:type="dxa"/>
              <w:left w:w="144" w:type="dxa"/>
              <w:bottom w:w="72" w:type="dxa"/>
              <w:right w:w="144" w:type="dxa"/>
            </w:tcMar>
            <w:vAlign w:val="center"/>
            <w:hideMark/>
          </w:tcPr>
          <w:p w14:paraId="029F68C1"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1.42</w:t>
            </w:r>
          </w:p>
        </w:tc>
        <w:tc>
          <w:tcPr>
            <w:tcW w:w="1900" w:type="dxa"/>
            <w:tcBorders>
              <w:top w:val="nil"/>
              <w:left w:val="nil"/>
              <w:bottom w:val="nil"/>
              <w:right w:val="nil"/>
            </w:tcBorders>
            <w:shd w:val="clear" w:color="auto" w:fill="auto"/>
            <w:tcMar>
              <w:top w:w="72" w:type="dxa"/>
              <w:left w:w="144" w:type="dxa"/>
              <w:bottom w:w="72" w:type="dxa"/>
              <w:right w:w="144" w:type="dxa"/>
            </w:tcMar>
            <w:vAlign w:val="center"/>
            <w:hideMark/>
          </w:tcPr>
          <w:p w14:paraId="38825CF3"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1.38</w:t>
            </w:r>
          </w:p>
        </w:tc>
        <w:tc>
          <w:tcPr>
            <w:tcW w:w="1900" w:type="dxa"/>
            <w:tcBorders>
              <w:top w:val="nil"/>
              <w:left w:val="nil"/>
              <w:bottom w:val="nil"/>
              <w:right w:val="nil"/>
            </w:tcBorders>
            <w:shd w:val="clear" w:color="auto" w:fill="auto"/>
            <w:tcMar>
              <w:top w:w="72" w:type="dxa"/>
              <w:left w:w="144" w:type="dxa"/>
              <w:bottom w:w="72" w:type="dxa"/>
              <w:right w:w="144" w:type="dxa"/>
            </w:tcMar>
            <w:vAlign w:val="center"/>
            <w:hideMark/>
          </w:tcPr>
          <w:p w14:paraId="7C34AFE4"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1.46</w:t>
            </w:r>
          </w:p>
        </w:tc>
        <w:tc>
          <w:tcPr>
            <w:tcW w:w="1900" w:type="dxa"/>
            <w:tcBorders>
              <w:top w:val="nil"/>
              <w:left w:val="nil"/>
              <w:bottom w:val="nil"/>
              <w:right w:val="nil"/>
            </w:tcBorders>
            <w:shd w:val="clear" w:color="auto" w:fill="auto"/>
            <w:tcMar>
              <w:top w:w="72" w:type="dxa"/>
              <w:left w:w="144" w:type="dxa"/>
              <w:bottom w:w="72" w:type="dxa"/>
              <w:right w:w="144" w:type="dxa"/>
            </w:tcMar>
            <w:vAlign w:val="center"/>
            <w:hideMark/>
          </w:tcPr>
          <w:p w14:paraId="0C4CB7F7"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6.93</w:t>
            </w:r>
          </w:p>
        </w:tc>
        <w:tc>
          <w:tcPr>
            <w:tcW w:w="1900" w:type="dxa"/>
            <w:tcBorders>
              <w:top w:val="nil"/>
              <w:left w:val="nil"/>
              <w:bottom w:val="nil"/>
              <w:right w:val="nil"/>
            </w:tcBorders>
            <w:shd w:val="clear" w:color="auto" w:fill="auto"/>
            <w:tcMar>
              <w:top w:w="72" w:type="dxa"/>
              <w:left w:w="144" w:type="dxa"/>
              <w:bottom w:w="72" w:type="dxa"/>
              <w:right w:w="144" w:type="dxa"/>
            </w:tcMar>
            <w:vAlign w:val="center"/>
            <w:hideMark/>
          </w:tcPr>
          <w:p w14:paraId="763A3533"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0.1669</w:t>
            </w:r>
          </w:p>
        </w:tc>
      </w:tr>
      <w:tr w:rsidR="009600FD" w:rsidRPr="009A3541" w14:paraId="0A67C82F" w14:textId="77777777" w:rsidTr="00422647">
        <w:trPr>
          <w:trHeight w:val="20"/>
        </w:trPr>
        <w:tc>
          <w:tcPr>
            <w:tcW w:w="360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5A22A543" w14:textId="77777777" w:rsidR="009600FD" w:rsidRPr="009A3541" w:rsidRDefault="009600FD" w:rsidP="009600FD">
            <w:pPr>
              <w:rPr>
                <w:rFonts w:eastAsiaTheme="minorHAnsi"/>
                <w:color w:val="000000" w:themeColor="text1"/>
                <w:sz w:val="24"/>
                <w:szCs w:val="24"/>
              </w:rPr>
            </w:pPr>
            <w:r w:rsidRPr="009A3541">
              <w:rPr>
                <w:rFonts w:eastAsiaTheme="minorHAnsi"/>
                <w:color w:val="000000" w:themeColor="text1"/>
                <w:sz w:val="24"/>
                <w:szCs w:val="24"/>
              </w:rPr>
              <w:t>C</w:t>
            </w:r>
            <w:r w:rsidRPr="009A3541">
              <w:rPr>
                <w:rFonts w:eastAsiaTheme="minorHAnsi"/>
                <w:color w:val="000000" w:themeColor="text1"/>
                <w:sz w:val="24"/>
                <w:szCs w:val="24"/>
                <w:vertAlign w:val="subscript"/>
              </w:rPr>
              <w:t>max</w:t>
            </w:r>
            <w:r w:rsidRPr="009A3541">
              <w:rPr>
                <w:rFonts w:eastAsiaTheme="minorHAnsi"/>
                <w:color w:val="000000" w:themeColor="text1"/>
                <w:sz w:val="24"/>
                <w:szCs w:val="24"/>
              </w:rPr>
              <w:t xml:space="preserve"> (µg/mL)</w:t>
            </w:r>
          </w:p>
        </w:tc>
        <w:tc>
          <w:tcPr>
            <w:tcW w:w="190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7E2AE67C"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1.06</w:t>
            </w:r>
          </w:p>
        </w:tc>
        <w:tc>
          <w:tcPr>
            <w:tcW w:w="190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4ED91982"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1.00</w:t>
            </w:r>
          </w:p>
        </w:tc>
        <w:tc>
          <w:tcPr>
            <w:tcW w:w="190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79B470CE"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1.12</w:t>
            </w:r>
          </w:p>
        </w:tc>
        <w:tc>
          <w:tcPr>
            <w:tcW w:w="190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1A589436"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3.07</w:t>
            </w:r>
          </w:p>
        </w:tc>
        <w:tc>
          <w:tcPr>
            <w:tcW w:w="190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533A9B61"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0.8791</w:t>
            </w:r>
          </w:p>
        </w:tc>
      </w:tr>
    </w:tbl>
    <w:p w14:paraId="4A7774C9" w14:textId="77777777" w:rsidR="009600FD" w:rsidRPr="009A3541" w:rsidRDefault="009600FD" w:rsidP="009600FD">
      <w:pPr>
        <w:spacing w:line="480" w:lineRule="auto"/>
        <w:jc w:val="center"/>
        <w:rPr>
          <w:rFonts w:eastAsiaTheme="minorHAnsi"/>
          <w:b/>
          <w:bCs/>
          <w:color w:val="000000" w:themeColor="text1"/>
          <w:sz w:val="24"/>
          <w:szCs w:val="24"/>
        </w:rPr>
      </w:pPr>
    </w:p>
    <w:p w14:paraId="63C82852" w14:textId="1CBEF3A8" w:rsidR="009600FD" w:rsidRPr="009A3541" w:rsidRDefault="009A3541" w:rsidP="009600FD">
      <w:pPr>
        <w:spacing w:line="480" w:lineRule="auto"/>
        <w:jc w:val="both"/>
        <w:rPr>
          <w:rFonts w:eastAsiaTheme="minorHAnsi"/>
          <w:color w:val="000000" w:themeColor="text1"/>
          <w:sz w:val="24"/>
          <w:szCs w:val="24"/>
        </w:rPr>
      </w:pPr>
      <w:r w:rsidRPr="009A3541">
        <w:rPr>
          <w:rFonts w:eastAsiaTheme="minorHAnsi"/>
          <w:b/>
          <w:bCs/>
          <w:color w:val="000000" w:themeColor="text1"/>
          <w:sz w:val="24"/>
          <w:szCs w:val="24"/>
        </w:rPr>
        <w:t>Additional</w:t>
      </w:r>
      <w:r w:rsidR="009600FD" w:rsidRPr="009A3541">
        <w:rPr>
          <w:rFonts w:eastAsiaTheme="minorHAnsi"/>
          <w:b/>
          <w:bCs/>
          <w:color w:val="000000" w:themeColor="text1"/>
          <w:sz w:val="24"/>
          <w:szCs w:val="24"/>
        </w:rPr>
        <w:t xml:space="preserve"> Table S13. Statistical assessment of dose proportionality for latozinemab (PK population).</w:t>
      </w:r>
      <w:r w:rsidR="009600FD" w:rsidRPr="009A3541">
        <w:rPr>
          <w:rFonts w:eastAsiaTheme="minorHAnsi"/>
          <w:color w:val="000000" w:themeColor="text1"/>
          <w:sz w:val="24"/>
          <w:szCs w:val="24"/>
        </w:rPr>
        <w:t xml:space="preserve"> A power model, ln(parameter) = ln(a) + b × ln(dose), was used to estimate the slope (exponent) and corresponding 90% CI. A separate model with a quadratic term [log(dose)²] was used to test for a systematic departure from linearity (lack of fit) of the power model. Dose proportionality was concluded if the 90% CI of the slope (β) lay entirely within (0.80, 1.20) for the 2- to 60-mg/kg dose range [i.e., (1 + ln(0.5) / ln(r), 1+ ln(2) / ln(r))], where r is the dose range (highest dose/lowest dose). A formal statistical analysis of dose proportionality for serum latozinemab was performed using the power model. Following a single i.v. infusion of latozinemab at 2 mg/kg to 60 mg/kg in HVs, peak systemic exposure to latozinemab (as measured by C</w:t>
      </w:r>
      <w:r w:rsidR="009600FD" w:rsidRPr="009A3541">
        <w:rPr>
          <w:rFonts w:eastAsiaTheme="minorHAnsi"/>
          <w:color w:val="000000" w:themeColor="text1"/>
          <w:sz w:val="24"/>
          <w:szCs w:val="24"/>
          <w:vertAlign w:val="subscript"/>
        </w:rPr>
        <w:t>max</w:t>
      </w:r>
      <w:r w:rsidR="009600FD" w:rsidRPr="009A3541">
        <w:rPr>
          <w:rFonts w:eastAsiaTheme="minorHAnsi"/>
          <w:color w:val="000000" w:themeColor="text1"/>
          <w:sz w:val="24"/>
          <w:szCs w:val="24"/>
        </w:rPr>
        <w:t>) increased in an approximately dose-proportional manner, whereas total systemic exposure (as measured by AUC</w:t>
      </w:r>
      <w:r w:rsidR="009600FD" w:rsidRPr="009A3541">
        <w:rPr>
          <w:rFonts w:eastAsiaTheme="minorHAnsi"/>
          <w:color w:val="000000" w:themeColor="text1"/>
          <w:sz w:val="24"/>
          <w:szCs w:val="24"/>
          <w:vertAlign w:val="subscript"/>
        </w:rPr>
        <w:t>0-tlast</w:t>
      </w:r>
      <w:r w:rsidR="009600FD" w:rsidRPr="009A3541">
        <w:rPr>
          <w:rFonts w:eastAsiaTheme="minorHAnsi"/>
          <w:color w:val="000000" w:themeColor="text1"/>
          <w:sz w:val="24"/>
          <w:szCs w:val="24"/>
        </w:rPr>
        <w:t xml:space="preserve"> and AUC</w:t>
      </w:r>
      <w:r w:rsidR="009600FD" w:rsidRPr="009A3541">
        <w:rPr>
          <w:rFonts w:eastAsiaTheme="minorHAnsi"/>
          <w:color w:val="000000" w:themeColor="text1"/>
          <w:sz w:val="24"/>
          <w:szCs w:val="24"/>
          <w:vertAlign w:val="subscript"/>
        </w:rPr>
        <w:t>0-inf</w:t>
      </w:r>
      <w:r w:rsidR="009600FD" w:rsidRPr="009A3541">
        <w:rPr>
          <w:rFonts w:eastAsiaTheme="minorHAnsi"/>
          <w:color w:val="000000" w:themeColor="text1"/>
          <w:sz w:val="24"/>
          <w:szCs w:val="24"/>
        </w:rPr>
        <w:t>) increased in a greater than dose-proportional manner; exponents of the power model ranged from 1.06 to 1.47 in all instances.</w:t>
      </w:r>
    </w:p>
    <w:p w14:paraId="10BFC1CF" w14:textId="0D71AE20" w:rsidR="009600FD" w:rsidRPr="009A3541" w:rsidRDefault="009600FD" w:rsidP="009600FD">
      <w:pPr>
        <w:spacing w:line="480" w:lineRule="auto"/>
        <w:jc w:val="both"/>
        <w:rPr>
          <w:rFonts w:eastAsiaTheme="minorHAnsi"/>
          <w:color w:val="000000" w:themeColor="text1"/>
          <w:sz w:val="24"/>
          <w:szCs w:val="24"/>
        </w:rPr>
      </w:pPr>
      <w:r w:rsidRPr="009A3541">
        <w:rPr>
          <w:rFonts w:eastAsiaTheme="minorHAnsi"/>
          <w:color w:val="000000" w:themeColor="text1"/>
          <w:sz w:val="24"/>
          <w:szCs w:val="24"/>
        </w:rPr>
        <w:t>AUC</w:t>
      </w:r>
      <w:r w:rsidRPr="009A3541">
        <w:rPr>
          <w:rFonts w:eastAsiaTheme="minorHAnsi"/>
          <w:color w:val="000000" w:themeColor="text1"/>
          <w:sz w:val="24"/>
          <w:szCs w:val="24"/>
          <w:vertAlign w:val="subscript"/>
        </w:rPr>
        <w:t>0-inf</w:t>
      </w:r>
      <w:r w:rsidRPr="009A3541">
        <w:rPr>
          <w:rFonts w:eastAsiaTheme="minorHAnsi"/>
          <w:color w:val="000000" w:themeColor="text1"/>
          <w:sz w:val="24"/>
          <w:szCs w:val="24"/>
        </w:rPr>
        <w:t>, area under the concentration-time curve from time 0 extrapolated to infinity; AUC</w:t>
      </w:r>
      <w:r w:rsidRPr="009A3541">
        <w:rPr>
          <w:rFonts w:eastAsiaTheme="minorHAnsi"/>
          <w:color w:val="000000" w:themeColor="text1"/>
          <w:sz w:val="24"/>
          <w:szCs w:val="24"/>
          <w:vertAlign w:val="subscript"/>
        </w:rPr>
        <w:t>0-tlast</w:t>
      </w:r>
      <w:r w:rsidRPr="009A3541">
        <w:rPr>
          <w:rFonts w:eastAsiaTheme="minorHAnsi"/>
          <w:color w:val="000000" w:themeColor="text1"/>
          <w:sz w:val="24"/>
          <w:szCs w:val="24"/>
        </w:rPr>
        <w:t>, area under the concentration-time curve from time 0 to the last measurable time point; C</w:t>
      </w:r>
      <w:r w:rsidRPr="009A3541">
        <w:rPr>
          <w:rFonts w:eastAsiaTheme="minorHAnsi"/>
          <w:color w:val="000000" w:themeColor="text1"/>
          <w:sz w:val="24"/>
          <w:szCs w:val="24"/>
          <w:vertAlign w:val="subscript"/>
        </w:rPr>
        <w:t>max</w:t>
      </w:r>
      <w:r w:rsidRPr="009A3541">
        <w:rPr>
          <w:rFonts w:eastAsiaTheme="minorHAnsi"/>
          <w:color w:val="000000" w:themeColor="text1"/>
          <w:sz w:val="24"/>
          <w:szCs w:val="24"/>
        </w:rPr>
        <w:t>, maximum concentration; HV, healthy volunteer; PK, pharmacokinetic.</w:t>
      </w:r>
      <w:r w:rsidRPr="009A3541">
        <w:rPr>
          <w:rFonts w:eastAsiaTheme="minorHAnsi"/>
          <w:color w:val="000000" w:themeColor="text1"/>
          <w:sz w:val="24"/>
          <w:szCs w:val="24"/>
        </w:rPr>
        <w:br w:type="page"/>
      </w:r>
    </w:p>
    <w:tbl>
      <w:tblPr>
        <w:tblW w:w="12800" w:type="dxa"/>
        <w:tblCellMar>
          <w:left w:w="0" w:type="dxa"/>
          <w:right w:w="0" w:type="dxa"/>
        </w:tblCellMar>
        <w:tblLook w:val="0420" w:firstRow="1" w:lastRow="0" w:firstColumn="0" w:lastColumn="0" w:noHBand="0" w:noVBand="1"/>
      </w:tblPr>
      <w:tblGrid>
        <w:gridCol w:w="3050"/>
        <w:gridCol w:w="1625"/>
        <w:gridCol w:w="1625"/>
        <w:gridCol w:w="1625"/>
        <w:gridCol w:w="1625"/>
        <w:gridCol w:w="1625"/>
        <w:gridCol w:w="1625"/>
      </w:tblGrid>
      <w:tr w:rsidR="009A3541" w:rsidRPr="009A3541" w14:paraId="1804C76B" w14:textId="77777777" w:rsidTr="00422647">
        <w:trPr>
          <w:trHeight w:val="358"/>
        </w:trPr>
        <w:tc>
          <w:tcPr>
            <w:tcW w:w="304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277AEAE2" w14:textId="77777777" w:rsidR="009600FD" w:rsidRPr="009A3541" w:rsidRDefault="009600FD" w:rsidP="009600FD">
            <w:pPr>
              <w:rPr>
                <w:rFonts w:eastAsiaTheme="minorHAnsi"/>
                <w:b/>
                <w:bCs/>
                <w:color w:val="000000" w:themeColor="text1"/>
                <w:sz w:val="24"/>
                <w:szCs w:val="24"/>
              </w:rPr>
            </w:pPr>
            <w:r w:rsidRPr="009A3541">
              <w:rPr>
                <w:rFonts w:eastAsiaTheme="minorHAnsi"/>
                <w:b/>
                <w:bCs/>
                <w:color w:val="000000" w:themeColor="text1"/>
                <w:sz w:val="24"/>
                <w:szCs w:val="24"/>
              </w:rPr>
              <w:t>Comparison</w:t>
            </w:r>
          </w:p>
          <w:p w14:paraId="31919AEC" w14:textId="77777777" w:rsidR="009600FD" w:rsidRPr="009A3541" w:rsidRDefault="009600FD" w:rsidP="009600FD">
            <w:pPr>
              <w:rPr>
                <w:rFonts w:eastAsiaTheme="minorHAnsi"/>
                <w:b/>
                <w:bCs/>
                <w:color w:val="000000" w:themeColor="text1"/>
                <w:sz w:val="24"/>
                <w:szCs w:val="24"/>
              </w:rPr>
            </w:pPr>
            <w:r w:rsidRPr="009A3541">
              <w:rPr>
                <w:rFonts w:eastAsiaTheme="minorHAnsi"/>
                <w:b/>
                <w:bCs/>
                <w:color w:val="000000" w:themeColor="text1"/>
                <w:sz w:val="24"/>
                <w:szCs w:val="24"/>
              </w:rPr>
              <w:t>(reference − test)</w:t>
            </w:r>
          </w:p>
        </w:tc>
        <w:tc>
          <w:tcPr>
            <w:tcW w:w="162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39F119C4" w14:textId="77777777" w:rsidR="009600FD" w:rsidRPr="009A3541" w:rsidRDefault="009600FD" w:rsidP="009600FD">
            <w:pPr>
              <w:jc w:val="center"/>
              <w:rPr>
                <w:rFonts w:eastAsiaTheme="minorHAnsi"/>
                <w:b/>
                <w:bCs/>
                <w:color w:val="000000" w:themeColor="text1"/>
                <w:sz w:val="24"/>
                <w:szCs w:val="24"/>
              </w:rPr>
            </w:pPr>
            <w:r w:rsidRPr="009A3541">
              <w:rPr>
                <w:rFonts w:eastAsiaTheme="minorHAnsi"/>
                <w:b/>
                <w:bCs/>
                <w:color w:val="000000" w:themeColor="text1"/>
                <w:sz w:val="24"/>
                <w:szCs w:val="24"/>
              </w:rPr>
              <w:t>LS mean difference</w:t>
            </w:r>
          </w:p>
        </w:tc>
        <w:tc>
          <w:tcPr>
            <w:tcW w:w="162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7176395C" w14:textId="77777777" w:rsidR="009600FD" w:rsidRPr="009A3541" w:rsidRDefault="009600FD" w:rsidP="009600FD">
            <w:pPr>
              <w:jc w:val="center"/>
              <w:rPr>
                <w:rFonts w:eastAsiaTheme="minorHAnsi"/>
                <w:b/>
                <w:bCs/>
                <w:color w:val="000000" w:themeColor="text1"/>
                <w:sz w:val="24"/>
                <w:szCs w:val="24"/>
              </w:rPr>
            </w:pPr>
            <w:r w:rsidRPr="009A3541">
              <w:rPr>
                <w:rFonts w:eastAsiaTheme="minorHAnsi"/>
                <w:b/>
                <w:bCs/>
                <w:color w:val="000000" w:themeColor="text1"/>
                <w:sz w:val="24"/>
                <w:szCs w:val="24"/>
              </w:rPr>
              <w:t>Standard error</w:t>
            </w:r>
          </w:p>
        </w:tc>
        <w:tc>
          <w:tcPr>
            <w:tcW w:w="162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5F83715C" w14:textId="77777777" w:rsidR="009600FD" w:rsidRPr="009A3541" w:rsidRDefault="009600FD" w:rsidP="009600FD">
            <w:pPr>
              <w:jc w:val="center"/>
              <w:rPr>
                <w:rFonts w:eastAsiaTheme="minorHAnsi"/>
                <w:b/>
                <w:bCs/>
                <w:color w:val="000000" w:themeColor="text1"/>
                <w:sz w:val="24"/>
                <w:szCs w:val="24"/>
              </w:rPr>
            </w:pPr>
            <w:r w:rsidRPr="009A3541">
              <w:rPr>
                <w:rFonts w:eastAsiaTheme="minorHAnsi"/>
                <w:b/>
                <w:bCs/>
                <w:color w:val="000000" w:themeColor="text1"/>
                <w:sz w:val="24"/>
                <w:szCs w:val="24"/>
              </w:rPr>
              <w:t>Lower 95% CI</w:t>
            </w:r>
          </w:p>
        </w:tc>
        <w:tc>
          <w:tcPr>
            <w:tcW w:w="162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50A0C8D6" w14:textId="77777777" w:rsidR="009600FD" w:rsidRPr="009A3541" w:rsidRDefault="009600FD" w:rsidP="009600FD">
            <w:pPr>
              <w:jc w:val="center"/>
              <w:rPr>
                <w:rFonts w:eastAsiaTheme="minorHAnsi"/>
                <w:b/>
                <w:bCs/>
                <w:color w:val="000000" w:themeColor="text1"/>
                <w:sz w:val="24"/>
                <w:szCs w:val="24"/>
              </w:rPr>
            </w:pPr>
            <w:r w:rsidRPr="009A3541">
              <w:rPr>
                <w:rFonts w:eastAsiaTheme="minorHAnsi"/>
                <w:b/>
                <w:bCs/>
                <w:color w:val="000000" w:themeColor="text1"/>
                <w:sz w:val="24"/>
                <w:szCs w:val="24"/>
              </w:rPr>
              <w:t>Upper 95% CI</w:t>
            </w:r>
          </w:p>
        </w:tc>
        <w:tc>
          <w:tcPr>
            <w:tcW w:w="162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4345A198" w14:textId="77777777" w:rsidR="009600FD" w:rsidRPr="009A3541" w:rsidRDefault="009600FD" w:rsidP="009600FD">
            <w:pPr>
              <w:jc w:val="center"/>
              <w:rPr>
                <w:rFonts w:eastAsiaTheme="minorHAnsi"/>
                <w:b/>
                <w:bCs/>
                <w:color w:val="000000" w:themeColor="text1"/>
                <w:sz w:val="24"/>
                <w:szCs w:val="24"/>
              </w:rPr>
            </w:pPr>
            <w:r w:rsidRPr="009A3541">
              <w:rPr>
                <w:rFonts w:eastAsiaTheme="minorHAnsi"/>
                <w:b/>
                <w:bCs/>
                <w:i/>
                <w:iCs/>
                <w:color w:val="000000" w:themeColor="text1"/>
                <w:sz w:val="24"/>
                <w:szCs w:val="24"/>
              </w:rPr>
              <w:t>P</w:t>
            </w:r>
            <w:r w:rsidRPr="009A3541">
              <w:rPr>
                <w:rFonts w:eastAsiaTheme="minorHAnsi"/>
                <w:b/>
                <w:bCs/>
                <w:color w:val="000000" w:themeColor="text1"/>
                <w:sz w:val="24"/>
                <w:szCs w:val="24"/>
              </w:rPr>
              <w:t xml:space="preserve"> value</w:t>
            </w:r>
          </w:p>
        </w:tc>
        <w:tc>
          <w:tcPr>
            <w:tcW w:w="162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6155149D" w14:textId="77777777" w:rsidR="009600FD" w:rsidRPr="009A3541" w:rsidRDefault="009600FD" w:rsidP="009600FD">
            <w:pPr>
              <w:jc w:val="center"/>
              <w:rPr>
                <w:rFonts w:eastAsiaTheme="minorHAnsi"/>
                <w:b/>
                <w:bCs/>
                <w:color w:val="000000" w:themeColor="text1"/>
                <w:sz w:val="24"/>
                <w:szCs w:val="24"/>
              </w:rPr>
            </w:pPr>
            <w:r w:rsidRPr="009A3541">
              <w:rPr>
                <w:rFonts w:eastAsiaTheme="minorHAnsi"/>
                <w:b/>
                <w:bCs/>
                <w:color w:val="000000" w:themeColor="text1"/>
                <w:sz w:val="24"/>
                <w:szCs w:val="24"/>
              </w:rPr>
              <w:t xml:space="preserve">Adjusted </w:t>
            </w:r>
            <w:r w:rsidRPr="009A3541">
              <w:rPr>
                <w:rFonts w:eastAsiaTheme="minorHAnsi"/>
                <w:b/>
                <w:bCs/>
                <w:i/>
                <w:iCs/>
                <w:color w:val="000000" w:themeColor="text1"/>
                <w:sz w:val="24"/>
                <w:szCs w:val="24"/>
              </w:rPr>
              <w:t>P</w:t>
            </w:r>
            <w:r w:rsidRPr="009A3541">
              <w:rPr>
                <w:rFonts w:eastAsiaTheme="minorHAnsi"/>
                <w:b/>
                <w:bCs/>
                <w:color w:val="000000" w:themeColor="text1"/>
                <w:sz w:val="24"/>
                <w:szCs w:val="24"/>
              </w:rPr>
              <w:t xml:space="preserve"> value</w:t>
            </w:r>
          </w:p>
        </w:tc>
      </w:tr>
      <w:tr w:rsidR="009A3541" w:rsidRPr="009A3541" w14:paraId="453D4619" w14:textId="77777777" w:rsidTr="00422647">
        <w:trPr>
          <w:trHeight w:val="88"/>
        </w:trPr>
        <w:tc>
          <w:tcPr>
            <w:tcW w:w="304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0A631B6E" w14:textId="77777777" w:rsidR="009600FD" w:rsidRPr="009A3541" w:rsidRDefault="009600FD" w:rsidP="009600FD">
            <w:pPr>
              <w:rPr>
                <w:rFonts w:eastAsiaTheme="minorHAnsi"/>
                <w:color w:val="000000" w:themeColor="text1"/>
                <w:sz w:val="24"/>
                <w:szCs w:val="24"/>
              </w:rPr>
            </w:pPr>
            <w:r w:rsidRPr="009A3541">
              <w:rPr>
                <w:rFonts w:eastAsiaTheme="minorHAnsi"/>
                <w:color w:val="000000" w:themeColor="text1"/>
                <w:sz w:val="24"/>
                <w:szCs w:val="24"/>
              </w:rPr>
              <w:t>Pooled placebo − 2 mg/kg</w:t>
            </w:r>
          </w:p>
        </w:tc>
        <w:tc>
          <w:tcPr>
            <w:tcW w:w="162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17201059"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34.9</w:t>
            </w:r>
          </w:p>
        </w:tc>
        <w:tc>
          <w:tcPr>
            <w:tcW w:w="162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441FE173"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6.89</w:t>
            </w:r>
          </w:p>
        </w:tc>
        <w:tc>
          <w:tcPr>
            <w:tcW w:w="162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1618DEAF"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21.06</w:t>
            </w:r>
          </w:p>
        </w:tc>
        <w:tc>
          <w:tcPr>
            <w:tcW w:w="162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5323943F"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48.83</w:t>
            </w:r>
          </w:p>
        </w:tc>
        <w:tc>
          <w:tcPr>
            <w:tcW w:w="162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16FB2954"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&lt;0.0001</w:t>
            </w:r>
          </w:p>
        </w:tc>
        <w:tc>
          <w:tcPr>
            <w:tcW w:w="162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3C6D3955"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&lt;0.0001</w:t>
            </w:r>
          </w:p>
        </w:tc>
      </w:tr>
      <w:tr w:rsidR="009A3541" w:rsidRPr="009A3541" w14:paraId="17849A12" w14:textId="77777777" w:rsidTr="00422647">
        <w:trPr>
          <w:trHeight w:val="20"/>
        </w:trPr>
        <w:tc>
          <w:tcPr>
            <w:tcW w:w="3040" w:type="dxa"/>
            <w:tcBorders>
              <w:top w:val="nil"/>
              <w:left w:val="nil"/>
              <w:bottom w:val="nil"/>
              <w:right w:val="nil"/>
            </w:tcBorders>
            <w:shd w:val="clear" w:color="auto" w:fill="auto"/>
            <w:tcMar>
              <w:top w:w="72" w:type="dxa"/>
              <w:left w:w="144" w:type="dxa"/>
              <w:bottom w:w="72" w:type="dxa"/>
              <w:right w:w="144" w:type="dxa"/>
            </w:tcMar>
            <w:vAlign w:val="center"/>
            <w:hideMark/>
          </w:tcPr>
          <w:p w14:paraId="5AB70D37" w14:textId="77777777" w:rsidR="009600FD" w:rsidRPr="009A3541" w:rsidRDefault="009600FD" w:rsidP="009600FD">
            <w:pPr>
              <w:rPr>
                <w:rFonts w:eastAsiaTheme="minorHAnsi"/>
                <w:color w:val="000000" w:themeColor="text1"/>
                <w:sz w:val="24"/>
                <w:szCs w:val="24"/>
              </w:rPr>
            </w:pPr>
            <w:r w:rsidRPr="009A3541">
              <w:rPr>
                <w:rFonts w:eastAsiaTheme="minorHAnsi"/>
                <w:color w:val="000000" w:themeColor="text1"/>
                <w:sz w:val="24"/>
                <w:szCs w:val="24"/>
              </w:rPr>
              <w:t>Pooled placebo − 6 mg/kg</w:t>
            </w:r>
          </w:p>
        </w:tc>
        <w:tc>
          <w:tcPr>
            <w:tcW w:w="1620" w:type="dxa"/>
            <w:tcBorders>
              <w:top w:val="nil"/>
              <w:left w:val="nil"/>
              <w:bottom w:val="nil"/>
              <w:right w:val="nil"/>
            </w:tcBorders>
            <w:shd w:val="clear" w:color="auto" w:fill="auto"/>
            <w:tcMar>
              <w:top w:w="72" w:type="dxa"/>
              <w:left w:w="144" w:type="dxa"/>
              <w:bottom w:w="72" w:type="dxa"/>
              <w:right w:w="144" w:type="dxa"/>
            </w:tcMar>
            <w:vAlign w:val="center"/>
            <w:hideMark/>
          </w:tcPr>
          <w:p w14:paraId="3B82D28B"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44.9</w:t>
            </w:r>
          </w:p>
        </w:tc>
        <w:tc>
          <w:tcPr>
            <w:tcW w:w="1620" w:type="dxa"/>
            <w:tcBorders>
              <w:top w:val="nil"/>
              <w:left w:val="nil"/>
              <w:bottom w:val="nil"/>
              <w:right w:val="nil"/>
            </w:tcBorders>
            <w:shd w:val="clear" w:color="auto" w:fill="auto"/>
            <w:tcMar>
              <w:top w:w="72" w:type="dxa"/>
              <w:left w:w="144" w:type="dxa"/>
              <w:bottom w:w="72" w:type="dxa"/>
              <w:right w:w="144" w:type="dxa"/>
            </w:tcMar>
            <w:vAlign w:val="center"/>
            <w:hideMark/>
          </w:tcPr>
          <w:p w14:paraId="24D3F6FD"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7.24</w:t>
            </w:r>
          </w:p>
        </w:tc>
        <w:tc>
          <w:tcPr>
            <w:tcW w:w="1620" w:type="dxa"/>
            <w:tcBorders>
              <w:top w:val="nil"/>
              <w:left w:val="nil"/>
              <w:bottom w:val="nil"/>
              <w:right w:val="nil"/>
            </w:tcBorders>
            <w:shd w:val="clear" w:color="auto" w:fill="auto"/>
            <w:tcMar>
              <w:top w:w="72" w:type="dxa"/>
              <w:left w:w="144" w:type="dxa"/>
              <w:bottom w:w="72" w:type="dxa"/>
              <w:right w:w="144" w:type="dxa"/>
            </w:tcMar>
            <w:vAlign w:val="center"/>
            <w:hideMark/>
          </w:tcPr>
          <w:p w14:paraId="72B70F3D"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30.26</w:t>
            </w:r>
          </w:p>
        </w:tc>
        <w:tc>
          <w:tcPr>
            <w:tcW w:w="1620" w:type="dxa"/>
            <w:tcBorders>
              <w:top w:val="nil"/>
              <w:left w:val="nil"/>
              <w:bottom w:val="nil"/>
              <w:right w:val="nil"/>
            </w:tcBorders>
            <w:shd w:val="clear" w:color="auto" w:fill="auto"/>
            <w:tcMar>
              <w:top w:w="72" w:type="dxa"/>
              <w:left w:w="144" w:type="dxa"/>
              <w:bottom w:w="72" w:type="dxa"/>
              <w:right w:w="144" w:type="dxa"/>
            </w:tcMar>
            <w:vAlign w:val="center"/>
            <w:hideMark/>
          </w:tcPr>
          <w:p w14:paraId="73D0945D"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59.45</w:t>
            </w:r>
          </w:p>
        </w:tc>
        <w:tc>
          <w:tcPr>
            <w:tcW w:w="1620" w:type="dxa"/>
            <w:tcBorders>
              <w:top w:val="nil"/>
              <w:left w:val="nil"/>
              <w:bottom w:val="nil"/>
              <w:right w:val="nil"/>
            </w:tcBorders>
            <w:shd w:val="clear" w:color="auto" w:fill="auto"/>
            <w:tcMar>
              <w:top w:w="72" w:type="dxa"/>
              <w:left w:w="144" w:type="dxa"/>
              <w:bottom w:w="72" w:type="dxa"/>
              <w:right w:w="144" w:type="dxa"/>
            </w:tcMar>
            <w:vAlign w:val="center"/>
            <w:hideMark/>
          </w:tcPr>
          <w:p w14:paraId="23D8A1B5"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&lt;0.0001</w:t>
            </w:r>
          </w:p>
        </w:tc>
        <w:tc>
          <w:tcPr>
            <w:tcW w:w="1620" w:type="dxa"/>
            <w:tcBorders>
              <w:top w:val="nil"/>
              <w:left w:val="nil"/>
              <w:bottom w:val="nil"/>
              <w:right w:val="nil"/>
            </w:tcBorders>
            <w:shd w:val="clear" w:color="auto" w:fill="auto"/>
            <w:tcMar>
              <w:top w:w="72" w:type="dxa"/>
              <w:left w:w="144" w:type="dxa"/>
              <w:bottom w:w="72" w:type="dxa"/>
              <w:right w:w="144" w:type="dxa"/>
            </w:tcMar>
            <w:vAlign w:val="center"/>
            <w:hideMark/>
          </w:tcPr>
          <w:p w14:paraId="48C06236"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&lt;0.0001</w:t>
            </w:r>
          </w:p>
        </w:tc>
      </w:tr>
      <w:tr w:rsidR="009A3541" w:rsidRPr="009A3541" w14:paraId="4A2212F4" w14:textId="77777777" w:rsidTr="00422647">
        <w:trPr>
          <w:trHeight w:val="20"/>
        </w:trPr>
        <w:tc>
          <w:tcPr>
            <w:tcW w:w="3040" w:type="dxa"/>
            <w:tcBorders>
              <w:top w:val="nil"/>
              <w:left w:val="nil"/>
              <w:bottom w:val="nil"/>
              <w:right w:val="nil"/>
            </w:tcBorders>
            <w:shd w:val="clear" w:color="auto" w:fill="auto"/>
            <w:tcMar>
              <w:top w:w="72" w:type="dxa"/>
              <w:left w:w="144" w:type="dxa"/>
              <w:bottom w:w="72" w:type="dxa"/>
              <w:right w:w="144" w:type="dxa"/>
            </w:tcMar>
            <w:vAlign w:val="center"/>
            <w:hideMark/>
          </w:tcPr>
          <w:p w14:paraId="55175FF5" w14:textId="77777777" w:rsidR="009600FD" w:rsidRPr="009A3541" w:rsidRDefault="009600FD" w:rsidP="009600FD">
            <w:pPr>
              <w:rPr>
                <w:rFonts w:eastAsiaTheme="minorHAnsi"/>
                <w:color w:val="000000" w:themeColor="text1"/>
                <w:sz w:val="24"/>
                <w:szCs w:val="24"/>
              </w:rPr>
            </w:pPr>
            <w:r w:rsidRPr="009A3541">
              <w:rPr>
                <w:rFonts w:eastAsiaTheme="minorHAnsi"/>
                <w:color w:val="000000" w:themeColor="text1"/>
                <w:sz w:val="24"/>
                <w:szCs w:val="24"/>
              </w:rPr>
              <w:t>Pooled placebo − 15 mg/kg</w:t>
            </w:r>
          </w:p>
        </w:tc>
        <w:tc>
          <w:tcPr>
            <w:tcW w:w="1620" w:type="dxa"/>
            <w:tcBorders>
              <w:top w:val="nil"/>
              <w:left w:val="nil"/>
              <w:bottom w:val="nil"/>
              <w:right w:val="nil"/>
            </w:tcBorders>
            <w:shd w:val="clear" w:color="auto" w:fill="auto"/>
            <w:tcMar>
              <w:top w:w="72" w:type="dxa"/>
              <w:left w:w="144" w:type="dxa"/>
              <w:bottom w:w="72" w:type="dxa"/>
              <w:right w:w="144" w:type="dxa"/>
            </w:tcMar>
            <w:vAlign w:val="center"/>
            <w:hideMark/>
          </w:tcPr>
          <w:p w14:paraId="7CC9156A"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55.1</w:t>
            </w:r>
          </w:p>
        </w:tc>
        <w:tc>
          <w:tcPr>
            <w:tcW w:w="1620" w:type="dxa"/>
            <w:tcBorders>
              <w:top w:val="nil"/>
              <w:left w:val="nil"/>
              <w:bottom w:val="nil"/>
              <w:right w:val="nil"/>
            </w:tcBorders>
            <w:shd w:val="clear" w:color="auto" w:fill="auto"/>
            <w:tcMar>
              <w:top w:w="72" w:type="dxa"/>
              <w:left w:w="144" w:type="dxa"/>
              <w:bottom w:w="72" w:type="dxa"/>
              <w:right w:w="144" w:type="dxa"/>
            </w:tcMar>
            <w:vAlign w:val="center"/>
            <w:hideMark/>
          </w:tcPr>
          <w:p w14:paraId="4947746D"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7.24</w:t>
            </w:r>
          </w:p>
        </w:tc>
        <w:tc>
          <w:tcPr>
            <w:tcW w:w="1620" w:type="dxa"/>
            <w:tcBorders>
              <w:top w:val="nil"/>
              <w:left w:val="nil"/>
              <w:bottom w:val="nil"/>
              <w:right w:val="nil"/>
            </w:tcBorders>
            <w:shd w:val="clear" w:color="auto" w:fill="auto"/>
            <w:tcMar>
              <w:top w:w="72" w:type="dxa"/>
              <w:left w:w="144" w:type="dxa"/>
              <w:bottom w:w="72" w:type="dxa"/>
              <w:right w:w="144" w:type="dxa"/>
            </w:tcMar>
            <w:vAlign w:val="center"/>
            <w:hideMark/>
          </w:tcPr>
          <w:p w14:paraId="554A493F"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40.53</w:t>
            </w:r>
          </w:p>
        </w:tc>
        <w:tc>
          <w:tcPr>
            <w:tcW w:w="1620" w:type="dxa"/>
            <w:tcBorders>
              <w:top w:val="nil"/>
              <w:left w:val="nil"/>
              <w:bottom w:val="nil"/>
              <w:right w:val="nil"/>
            </w:tcBorders>
            <w:shd w:val="clear" w:color="auto" w:fill="auto"/>
            <w:tcMar>
              <w:top w:w="72" w:type="dxa"/>
              <w:left w:w="144" w:type="dxa"/>
              <w:bottom w:w="72" w:type="dxa"/>
              <w:right w:w="144" w:type="dxa"/>
            </w:tcMar>
            <w:vAlign w:val="center"/>
            <w:hideMark/>
          </w:tcPr>
          <w:p w14:paraId="1DE8D2F3"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69.73</w:t>
            </w:r>
          </w:p>
        </w:tc>
        <w:tc>
          <w:tcPr>
            <w:tcW w:w="1620" w:type="dxa"/>
            <w:tcBorders>
              <w:top w:val="nil"/>
              <w:left w:val="nil"/>
              <w:bottom w:val="nil"/>
              <w:right w:val="nil"/>
            </w:tcBorders>
            <w:shd w:val="clear" w:color="auto" w:fill="auto"/>
            <w:tcMar>
              <w:top w:w="72" w:type="dxa"/>
              <w:left w:w="144" w:type="dxa"/>
              <w:bottom w:w="72" w:type="dxa"/>
              <w:right w:w="144" w:type="dxa"/>
            </w:tcMar>
            <w:vAlign w:val="center"/>
            <w:hideMark/>
          </w:tcPr>
          <w:p w14:paraId="07F17EAF"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&lt;0.0001</w:t>
            </w:r>
          </w:p>
        </w:tc>
        <w:tc>
          <w:tcPr>
            <w:tcW w:w="1620" w:type="dxa"/>
            <w:tcBorders>
              <w:top w:val="nil"/>
              <w:left w:val="nil"/>
              <w:bottom w:val="nil"/>
              <w:right w:val="nil"/>
            </w:tcBorders>
            <w:shd w:val="clear" w:color="auto" w:fill="auto"/>
            <w:tcMar>
              <w:top w:w="72" w:type="dxa"/>
              <w:left w:w="144" w:type="dxa"/>
              <w:bottom w:w="72" w:type="dxa"/>
              <w:right w:w="144" w:type="dxa"/>
            </w:tcMar>
            <w:vAlign w:val="center"/>
            <w:hideMark/>
          </w:tcPr>
          <w:p w14:paraId="5695C136"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&lt;0.0001</w:t>
            </w:r>
          </w:p>
        </w:tc>
      </w:tr>
      <w:tr w:rsidR="009A3541" w:rsidRPr="009A3541" w14:paraId="311B86E1" w14:textId="77777777" w:rsidTr="00422647">
        <w:trPr>
          <w:trHeight w:val="20"/>
        </w:trPr>
        <w:tc>
          <w:tcPr>
            <w:tcW w:w="3040" w:type="dxa"/>
            <w:tcBorders>
              <w:top w:val="nil"/>
              <w:left w:val="nil"/>
              <w:bottom w:val="nil"/>
              <w:right w:val="nil"/>
            </w:tcBorders>
            <w:shd w:val="clear" w:color="auto" w:fill="auto"/>
            <w:tcMar>
              <w:top w:w="72" w:type="dxa"/>
              <w:left w:w="144" w:type="dxa"/>
              <w:bottom w:w="72" w:type="dxa"/>
              <w:right w:w="144" w:type="dxa"/>
            </w:tcMar>
            <w:vAlign w:val="center"/>
            <w:hideMark/>
          </w:tcPr>
          <w:p w14:paraId="183DE86B" w14:textId="77777777" w:rsidR="009600FD" w:rsidRPr="009A3541" w:rsidRDefault="009600FD" w:rsidP="009600FD">
            <w:pPr>
              <w:rPr>
                <w:rFonts w:eastAsiaTheme="minorHAnsi"/>
                <w:color w:val="000000" w:themeColor="text1"/>
                <w:sz w:val="24"/>
                <w:szCs w:val="24"/>
              </w:rPr>
            </w:pPr>
            <w:r w:rsidRPr="009A3541">
              <w:rPr>
                <w:rFonts w:eastAsiaTheme="minorHAnsi"/>
                <w:color w:val="000000" w:themeColor="text1"/>
                <w:sz w:val="24"/>
                <w:szCs w:val="24"/>
              </w:rPr>
              <w:t>Pooled placebo − 30 mg/kg</w:t>
            </w:r>
          </w:p>
        </w:tc>
        <w:tc>
          <w:tcPr>
            <w:tcW w:w="1620" w:type="dxa"/>
            <w:tcBorders>
              <w:top w:val="nil"/>
              <w:left w:val="nil"/>
              <w:bottom w:val="nil"/>
              <w:right w:val="nil"/>
            </w:tcBorders>
            <w:shd w:val="clear" w:color="auto" w:fill="auto"/>
            <w:tcMar>
              <w:top w:w="72" w:type="dxa"/>
              <w:left w:w="144" w:type="dxa"/>
              <w:bottom w:w="72" w:type="dxa"/>
              <w:right w:w="144" w:type="dxa"/>
            </w:tcMar>
            <w:vAlign w:val="center"/>
            <w:hideMark/>
          </w:tcPr>
          <w:p w14:paraId="1A0A192E"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55.1</w:t>
            </w:r>
          </w:p>
        </w:tc>
        <w:tc>
          <w:tcPr>
            <w:tcW w:w="1620" w:type="dxa"/>
            <w:tcBorders>
              <w:top w:val="nil"/>
              <w:left w:val="nil"/>
              <w:bottom w:val="nil"/>
              <w:right w:val="nil"/>
            </w:tcBorders>
            <w:shd w:val="clear" w:color="auto" w:fill="auto"/>
            <w:tcMar>
              <w:top w:w="72" w:type="dxa"/>
              <w:left w:w="144" w:type="dxa"/>
              <w:bottom w:w="72" w:type="dxa"/>
              <w:right w:w="144" w:type="dxa"/>
            </w:tcMar>
            <w:vAlign w:val="center"/>
            <w:hideMark/>
          </w:tcPr>
          <w:p w14:paraId="1074B80E"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7.24</w:t>
            </w:r>
          </w:p>
        </w:tc>
        <w:tc>
          <w:tcPr>
            <w:tcW w:w="1620" w:type="dxa"/>
            <w:tcBorders>
              <w:top w:val="nil"/>
              <w:left w:val="nil"/>
              <w:bottom w:val="nil"/>
              <w:right w:val="nil"/>
            </w:tcBorders>
            <w:shd w:val="clear" w:color="auto" w:fill="auto"/>
            <w:tcMar>
              <w:top w:w="72" w:type="dxa"/>
              <w:left w:w="144" w:type="dxa"/>
              <w:bottom w:w="72" w:type="dxa"/>
              <w:right w:w="144" w:type="dxa"/>
            </w:tcMar>
            <w:vAlign w:val="center"/>
            <w:hideMark/>
          </w:tcPr>
          <w:p w14:paraId="68C5A95B"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40.46</w:t>
            </w:r>
          </w:p>
        </w:tc>
        <w:tc>
          <w:tcPr>
            <w:tcW w:w="1620" w:type="dxa"/>
            <w:tcBorders>
              <w:top w:val="nil"/>
              <w:left w:val="nil"/>
              <w:bottom w:val="nil"/>
              <w:right w:val="nil"/>
            </w:tcBorders>
            <w:shd w:val="clear" w:color="auto" w:fill="auto"/>
            <w:tcMar>
              <w:top w:w="72" w:type="dxa"/>
              <w:left w:w="144" w:type="dxa"/>
              <w:bottom w:w="72" w:type="dxa"/>
              <w:right w:w="144" w:type="dxa"/>
            </w:tcMar>
            <w:vAlign w:val="center"/>
            <w:hideMark/>
          </w:tcPr>
          <w:p w14:paraId="01FEF1B6"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69.65</w:t>
            </w:r>
          </w:p>
        </w:tc>
        <w:tc>
          <w:tcPr>
            <w:tcW w:w="1620" w:type="dxa"/>
            <w:tcBorders>
              <w:top w:val="nil"/>
              <w:left w:val="nil"/>
              <w:bottom w:val="nil"/>
              <w:right w:val="nil"/>
            </w:tcBorders>
            <w:shd w:val="clear" w:color="auto" w:fill="auto"/>
            <w:tcMar>
              <w:top w:w="72" w:type="dxa"/>
              <w:left w:w="144" w:type="dxa"/>
              <w:bottom w:w="72" w:type="dxa"/>
              <w:right w:w="144" w:type="dxa"/>
            </w:tcMar>
            <w:vAlign w:val="center"/>
            <w:hideMark/>
          </w:tcPr>
          <w:p w14:paraId="2C8B8AF1"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&lt;0.0001</w:t>
            </w:r>
          </w:p>
        </w:tc>
        <w:tc>
          <w:tcPr>
            <w:tcW w:w="1620" w:type="dxa"/>
            <w:tcBorders>
              <w:top w:val="nil"/>
              <w:left w:val="nil"/>
              <w:bottom w:val="nil"/>
              <w:right w:val="nil"/>
            </w:tcBorders>
            <w:shd w:val="clear" w:color="auto" w:fill="auto"/>
            <w:tcMar>
              <w:top w:w="72" w:type="dxa"/>
              <w:left w:w="144" w:type="dxa"/>
              <w:bottom w:w="72" w:type="dxa"/>
              <w:right w:w="144" w:type="dxa"/>
            </w:tcMar>
            <w:vAlign w:val="center"/>
            <w:hideMark/>
          </w:tcPr>
          <w:p w14:paraId="005DFF65"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&lt;0.0001</w:t>
            </w:r>
          </w:p>
        </w:tc>
      </w:tr>
      <w:tr w:rsidR="009600FD" w:rsidRPr="009A3541" w14:paraId="4BEAAB19" w14:textId="77777777" w:rsidTr="00422647">
        <w:trPr>
          <w:trHeight w:val="20"/>
        </w:trPr>
        <w:tc>
          <w:tcPr>
            <w:tcW w:w="304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081240A2" w14:textId="77777777" w:rsidR="009600FD" w:rsidRPr="009A3541" w:rsidRDefault="009600FD" w:rsidP="009600FD">
            <w:pPr>
              <w:rPr>
                <w:rFonts w:eastAsiaTheme="minorHAnsi"/>
                <w:color w:val="000000" w:themeColor="text1"/>
                <w:sz w:val="24"/>
                <w:szCs w:val="24"/>
              </w:rPr>
            </w:pPr>
            <w:r w:rsidRPr="009A3541">
              <w:rPr>
                <w:rFonts w:eastAsiaTheme="minorHAnsi"/>
                <w:color w:val="000000" w:themeColor="text1"/>
                <w:sz w:val="24"/>
                <w:szCs w:val="24"/>
              </w:rPr>
              <w:t>Pooled placebo − 60 mg/kg</w:t>
            </w:r>
          </w:p>
        </w:tc>
        <w:tc>
          <w:tcPr>
            <w:tcW w:w="162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3F462F03"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53.2</w:t>
            </w:r>
          </w:p>
        </w:tc>
        <w:tc>
          <w:tcPr>
            <w:tcW w:w="162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02866DB8"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5.80</w:t>
            </w:r>
          </w:p>
        </w:tc>
        <w:tc>
          <w:tcPr>
            <w:tcW w:w="162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7A2BE755"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41.54</w:t>
            </w:r>
          </w:p>
        </w:tc>
        <w:tc>
          <w:tcPr>
            <w:tcW w:w="162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0156B0A1"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64.92</w:t>
            </w:r>
          </w:p>
        </w:tc>
        <w:tc>
          <w:tcPr>
            <w:tcW w:w="162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75C2C78F"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&lt;0.0001</w:t>
            </w:r>
          </w:p>
        </w:tc>
        <w:tc>
          <w:tcPr>
            <w:tcW w:w="162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4C6EA632"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&lt;0.0001</w:t>
            </w:r>
          </w:p>
        </w:tc>
      </w:tr>
    </w:tbl>
    <w:p w14:paraId="04B2BD3F" w14:textId="77777777" w:rsidR="009600FD" w:rsidRPr="009A3541" w:rsidRDefault="009600FD" w:rsidP="009600FD">
      <w:pPr>
        <w:spacing w:line="480" w:lineRule="auto"/>
        <w:jc w:val="center"/>
        <w:rPr>
          <w:rFonts w:eastAsiaTheme="minorHAnsi"/>
          <w:b/>
          <w:bCs/>
          <w:color w:val="000000" w:themeColor="text1"/>
          <w:sz w:val="24"/>
          <w:szCs w:val="24"/>
        </w:rPr>
      </w:pPr>
    </w:p>
    <w:p w14:paraId="5812C139" w14:textId="6EE6BE5D" w:rsidR="009600FD" w:rsidRPr="009A3541" w:rsidRDefault="009A3541" w:rsidP="009600FD">
      <w:pPr>
        <w:spacing w:line="480" w:lineRule="auto"/>
        <w:jc w:val="both"/>
        <w:rPr>
          <w:rFonts w:eastAsiaTheme="minorHAnsi"/>
          <w:color w:val="000000" w:themeColor="text1"/>
          <w:sz w:val="24"/>
          <w:szCs w:val="24"/>
        </w:rPr>
      </w:pPr>
      <w:r w:rsidRPr="009A3541">
        <w:rPr>
          <w:rFonts w:eastAsiaTheme="minorHAnsi"/>
          <w:b/>
          <w:bCs/>
          <w:color w:val="000000" w:themeColor="text1"/>
          <w:sz w:val="24"/>
          <w:szCs w:val="24"/>
        </w:rPr>
        <w:t>Additional</w:t>
      </w:r>
      <w:r w:rsidR="009600FD" w:rsidRPr="009A3541">
        <w:rPr>
          <w:rFonts w:eastAsiaTheme="minorHAnsi"/>
          <w:b/>
          <w:bCs/>
          <w:color w:val="000000" w:themeColor="text1"/>
          <w:sz w:val="24"/>
          <w:szCs w:val="24"/>
        </w:rPr>
        <w:t xml:space="preserve"> Table S14. Statistical comparison of maximum percentage change from baseline in WBC sortilin (PD population).</w:t>
      </w:r>
      <w:r w:rsidR="009600FD" w:rsidRPr="009A3541">
        <w:rPr>
          <w:rFonts w:eastAsiaTheme="minorHAnsi"/>
          <w:color w:val="000000" w:themeColor="text1"/>
          <w:sz w:val="24"/>
          <w:szCs w:val="24"/>
        </w:rPr>
        <w:t xml:space="preserve"> The maximum absolute percentage change from baseline of sortilin WBCs over 113 days following single-dose i.v. administration of latozinemab was compared for each treatment group vs the pooled placebo group. Data were analyzed via Dunnett’s test.</w:t>
      </w:r>
    </w:p>
    <w:p w14:paraId="628B8F68" w14:textId="54E1106E" w:rsidR="009600FD" w:rsidRPr="009A3541" w:rsidRDefault="009600FD" w:rsidP="009600FD">
      <w:pPr>
        <w:spacing w:line="480" w:lineRule="auto"/>
        <w:jc w:val="both"/>
        <w:rPr>
          <w:rFonts w:eastAsiaTheme="minorHAnsi"/>
          <w:color w:val="000000" w:themeColor="text1"/>
          <w:sz w:val="24"/>
          <w:szCs w:val="24"/>
        </w:rPr>
      </w:pPr>
      <w:r w:rsidRPr="009A3541">
        <w:rPr>
          <w:rFonts w:eastAsiaTheme="minorHAnsi"/>
          <w:color w:val="000000" w:themeColor="text1"/>
          <w:sz w:val="24"/>
          <w:szCs w:val="24"/>
        </w:rPr>
        <w:t>LS, least squares; PD, pharmacodynamic.</w:t>
      </w:r>
    </w:p>
    <w:p w14:paraId="1F09719C" w14:textId="77777777" w:rsidR="009600FD" w:rsidRPr="009A3541" w:rsidRDefault="009600FD" w:rsidP="009600FD">
      <w:pPr>
        <w:spacing w:line="480" w:lineRule="auto"/>
        <w:jc w:val="both"/>
        <w:rPr>
          <w:rFonts w:eastAsiaTheme="minorHAnsi"/>
          <w:color w:val="000000" w:themeColor="text1"/>
          <w:sz w:val="24"/>
          <w:szCs w:val="24"/>
        </w:rPr>
      </w:pPr>
      <w:r w:rsidRPr="009A3541">
        <w:rPr>
          <w:rFonts w:eastAsiaTheme="minorHAnsi"/>
          <w:color w:val="000000" w:themeColor="text1"/>
          <w:sz w:val="24"/>
          <w:szCs w:val="24"/>
        </w:rPr>
        <w:br w:type="page"/>
      </w:r>
    </w:p>
    <w:tbl>
      <w:tblPr>
        <w:tblW w:w="12800" w:type="dxa"/>
        <w:tblCellMar>
          <w:left w:w="0" w:type="dxa"/>
          <w:right w:w="0" w:type="dxa"/>
        </w:tblCellMar>
        <w:tblLook w:val="0420" w:firstRow="1" w:lastRow="0" w:firstColumn="0" w:lastColumn="0" w:noHBand="0" w:noVBand="1"/>
      </w:tblPr>
      <w:tblGrid>
        <w:gridCol w:w="3050"/>
        <w:gridCol w:w="1625"/>
        <w:gridCol w:w="1625"/>
        <w:gridCol w:w="1625"/>
        <w:gridCol w:w="1625"/>
        <w:gridCol w:w="1625"/>
        <w:gridCol w:w="1625"/>
      </w:tblGrid>
      <w:tr w:rsidR="009A3541" w:rsidRPr="009A3541" w14:paraId="7BF08D8F" w14:textId="77777777" w:rsidTr="00422647">
        <w:trPr>
          <w:trHeight w:val="268"/>
        </w:trPr>
        <w:tc>
          <w:tcPr>
            <w:tcW w:w="304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48582591" w14:textId="77777777" w:rsidR="009600FD" w:rsidRPr="009A3541" w:rsidRDefault="009600FD" w:rsidP="009600FD">
            <w:pPr>
              <w:rPr>
                <w:rFonts w:eastAsiaTheme="minorHAnsi"/>
                <w:b/>
                <w:bCs/>
                <w:color w:val="000000" w:themeColor="text1"/>
                <w:sz w:val="24"/>
                <w:szCs w:val="24"/>
              </w:rPr>
            </w:pPr>
            <w:r w:rsidRPr="009A3541">
              <w:rPr>
                <w:rFonts w:eastAsiaTheme="minorHAnsi"/>
                <w:b/>
                <w:bCs/>
                <w:color w:val="000000" w:themeColor="text1"/>
                <w:sz w:val="24"/>
                <w:szCs w:val="24"/>
              </w:rPr>
              <w:t>Comparison</w:t>
            </w:r>
          </w:p>
          <w:p w14:paraId="78A618D8" w14:textId="77777777" w:rsidR="009600FD" w:rsidRPr="009A3541" w:rsidRDefault="009600FD" w:rsidP="009600FD">
            <w:pPr>
              <w:rPr>
                <w:rFonts w:eastAsiaTheme="minorHAnsi"/>
                <w:b/>
                <w:bCs/>
                <w:color w:val="000000" w:themeColor="text1"/>
                <w:sz w:val="24"/>
                <w:szCs w:val="24"/>
              </w:rPr>
            </w:pPr>
            <w:r w:rsidRPr="009A3541">
              <w:rPr>
                <w:rFonts w:eastAsiaTheme="minorHAnsi"/>
                <w:b/>
                <w:bCs/>
                <w:color w:val="000000" w:themeColor="text1"/>
                <w:sz w:val="24"/>
                <w:szCs w:val="24"/>
              </w:rPr>
              <w:t>(reference − test)</w:t>
            </w:r>
          </w:p>
        </w:tc>
        <w:tc>
          <w:tcPr>
            <w:tcW w:w="162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17140943" w14:textId="77777777" w:rsidR="009600FD" w:rsidRPr="009A3541" w:rsidRDefault="009600FD" w:rsidP="009600FD">
            <w:pPr>
              <w:jc w:val="center"/>
              <w:rPr>
                <w:rFonts w:eastAsiaTheme="minorHAnsi"/>
                <w:b/>
                <w:bCs/>
                <w:color w:val="000000" w:themeColor="text1"/>
                <w:sz w:val="24"/>
                <w:szCs w:val="24"/>
              </w:rPr>
            </w:pPr>
            <w:r w:rsidRPr="009A3541">
              <w:rPr>
                <w:rFonts w:eastAsiaTheme="minorHAnsi"/>
                <w:b/>
                <w:bCs/>
                <w:color w:val="000000" w:themeColor="text1"/>
                <w:sz w:val="24"/>
                <w:szCs w:val="24"/>
              </w:rPr>
              <w:t>LS mean difference</w:t>
            </w:r>
          </w:p>
        </w:tc>
        <w:tc>
          <w:tcPr>
            <w:tcW w:w="162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76B40D4D" w14:textId="77777777" w:rsidR="009600FD" w:rsidRPr="009A3541" w:rsidRDefault="009600FD" w:rsidP="009600FD">
            <w:pPr>
              <w:jc w:val="center"/>
              <w:rPr>
                <w:rFonts w:eastAsiaTheme="minorHAnsi"/>
                <w:b/>
                <w:bCs/>
                <w:color w:val="000000" w:themeColor="text1"/>
                <w:sz w:val="24"/>
                <w:szCs w:val="24"/>
              </w:rPr>
            </w:pPr>
            <w:r w:rsidRPr="009A3541">
              <w:rPr>
                <w:rFonts w:eastAsiaTheme="minorHAnsi"/>
                <w:b/>
                <w:bCs/>
                <w:color w:val="000000" w:themeColor="text1"/>
                <w:sz w:val="24"/>
                <w:szCs w:val="24"/>
              </w:rPr>
              <w:t>Standard error</w:t>
            </w:r>
          </w:p>
        </w:tc>
        <w:tc>
          <w:tcPr>
            <w:tcW w:w="162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746F4B7D" w14:textId="77777777" w:rsidR="009600FD" w:rsidRPr="009A3541" w:rsidRDefault="009600FD" w:rsidP="009600FD">
            <w:pPr>
              <w:jc w:val="center"/>
              <w:rPr>
                <w:rFonts w:eastAsiaTheme="minorHAnsi"/>
                <w:b/>
                <w:bCs/>
                <w:color w:val="000000" w:themeColor="text1"/>
                <w:sz w:val="24"/>
                <w:szCs w:val="24"/>
              </w:rPr>
            </w:pPr>
            <w:r w:rsidRPr="009A3541">
              <w:rPr>
                <w:rFonts w:eastAsiaTheme="minorHAnsi"/>
                <w:b/>
                <w:bCs/>
                <w:color w:val="000000" w:themeColor="text1"/>
                <w:sz w:val="24"/>
                <w:szCs w:val="24"/>
              </w:rPr>
              <w:t>Lower 95% CI</w:t>
            </w:r>
          </w:p>
        </w:tc>
        <w:tc>
          <w:tcPr>
            <w:tcW w:w="162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6CAFF8D0" w14:textId="77777777" w:rsidR="009600FD" w:rsidRPr="009A3541" w:rsidRDefault="009600FD" w:rsidP="009600FD">
            <w:pPr>
              <w:jc w:val="center"/>
              <w:rPr>
                <w:rFonts w:eastAsiaTheme="minorHAnsi"/>
                <w:b/>
                <w:bCs/>
                <w:color w:val="000000" w:themeColor="text1"/>
                <w:sz w:val="24"/>
                <w:szCs w:val="24"/>
              </w:rPr>
            </w:pPr>
            <w:r w:rsidRPr="009A3541">
              <w:rPr>
                <w:rFonts w:eastAsiaTheme="minorHAnsi"/>
                <w:b/>
                <w:bCs/>
                <w:color w:val="000000" w:themeColor="text1"/>
                <w:sz w:val="24"/>
                <w:szCs w:val="24"/>
              </w:rPr>
              <w:t>Upper 95% CI</w:t>
            </w:r>
          </w:p>
        </w:tc>
        <w:tc>
          <w:tcPr>
            <w:tcW w:w="162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35E92DE3" w14:textId="77777777" w:rsidR="009600FD" w:rsidRPr="009A3541" w:rsidRDefault="009600FD" w:rsidP="009600FD">
            <w:pPr>
              <w:jc w:val="center"/>
              <w:rPr>
                <w:rFonts w:eastAsiaTheme="minorHAnsi"/>
                <w:b/>
                <w:bCs/>
                <w:color w:val="000000" w:themeColor="text1"/>
                <w:sz w:val="24"/>
                <w:szCs w:val="24"/>
              </w:rPr>
            </w:pPr>
            <w:r w:rsidRPr="009A3541">
              <w:rPr>
                <w:rFonts w:eastAsiaTheme="minorHAnsi"/>
                <w:b/>
                <w:bCs/>
                <w:i/>
                <w:iCs/>
                <w:color w:val="000000" w:themeColor="text1"/>
                <w:sz w:val="24"/>
                <w:szCs w:val="24"/>
              </w:rPr>
              <w:t>P</w:t>
            </w:r>
            <w:r w:rsidRPr="009A3541">
              <w:rPr>
                <w:rFonts w:eastAsiaTheme="minorHAnsi"/>
                <w:b/>
                <w:bCs/>
                <w:color w:val="000000" w:themeColor="text1"/>
                <w:sz w:val="24"/>
                <w:szCs w:val="24"/>
              </w:rPr>
              <w:t xml:space="preserve"> value</w:t>
            </w:r>
          </w:p>
        </w:tc>
        <w:tc>
          <w:tcPr>
            <w:tcW w:w="162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4D922DB6" w14:textId="77777777" w:rsidR="009600FD" w:rsidRPr="009A3541" w:rsidRDefault="009600FD" w:rsidP="009600FD">
            <w:pPr>
              <w:jc w:val="center"/>
              <w:rPr>
                <w:rFonts w:eastAsiaTheme="minorHAnsi"/>
                <w:b/>
                <w:bCs/>
                <w:color w:val="000000" w:themeColor="text1"/>
                <w:sz w:val="24"/>
                <w:szCs w:val="24"/>
              </w:rPr>
            </w:pPr>
            <w:r w:rsidRPr="009A3541">
              <w:rPr>
                <w:rFonts w:eastAsiaTheme="minorHAnsi"/>
                <w:b/>
                <w:bCs/>
                <w:color w:val="000000" w:themeColor="text1"/>
                <w:sz w:val="24"/>
                <w:szCs w:val="24"/>
              </w:rPr>
              <w:t xml:space="preserve">Adjusted </w:t>
            </w:r>
            <w:r w:rsidRPr="009A3541">
              <w:rPr>
                <w:rFonts w:eastAsiaTheme="minorHAnsi"/>
                <w:b/>
                <w:bCs/>
                <w:i/>
                <w:iCs/>
                <w:color w:val="000000" w:themeColor="text1"/>
                <w:sz w:val="24"/>
                <w:szCs w:val="24"/>
              </w:rPr>
              <w:t>P</w:t>
            </w:r>
            <w:r w:rsidRPr="009A3541">
              <w:rPr>
                <w:rFonts w:eastAsiaTheme="minorHAnsi"/>
                <w:b/>
                <w:bCs/>
                <w:color w:val="000000" w:themeColor="text1"/>
                <w:sz w:val="24"/>
                <w:szCs w:val="24"/>
              </w:rPr>
              <w:t xml:space="preserve"> value</w:t>
            </w:r>
          </w:p>
        </w:tc>
      </w:tr>
      <w:tr w:rsidR="009A3541" w:rsidRPr="009A3541" w14:paraId="25622911" w14:textId="77777777" w:rsidTr="00422647">
        <w:trPr>
          <w:trHeight w:val="24"/>
        </w:trPr>
        <w:tc>
          <w:tcPr>
            <w:tcW w:w="304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56739D1C" w14:textId="77777777" w:rsidR="009600FD" w:rsidRPr="009A3541" w:rsidRDefault="009600FD" w:rsidP="009600FD">
            <w:pPr>
              <w:rPr>
                <w:rFonts w:eastAsiaTheme="minorHAnsi"/>
                <w:color w:val="000000" w:themeColor="text1"/>
                <w:sz w:val="24"/>
                <w:szCs w:val="24"/>
              </w:rPr>
            </w:pPr>
            <w:r w:rsidRPr="009A3541">
              <w:rPr>
                <w:rFonts w:eastAsiaTheme="minorHAnsi"/>
                <w:color w:val="000000" w:themeColor="text1"/>
                <w:sz w:val="24"/>
                <w:szCs w:val="24"/>
              </w:rPr>
              <w:t>Pooled placebo − 2 mg/kg</w:t>
            </w:r>
          </w:p>
        </w:tc>
        <w:tc>
          <w:tcPr>
            <w:tcW w:w="162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2C5F263F"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−106</w:t>
            </w:r>
          </w:p>
        </w:tc>
        <w:tc>
          <w:tcPr>
            <w:tcW w:w="162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594B0804"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25.9</w:t>
            </w:r>
          </w:p>
        </w:tc>
        <w:tc>
          <w:tcPr>
            <w:tcW w:w="162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2E7F6615"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−158.00</w:t>
            </w:r>
          </w:p>
        </w:tc>
        <w:tc>
          <w:tcPr>
            <w:tcW w:w="162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687C0B4B"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−53.47</w:t>
            </w:r>
          </w:p>
        </w:tc>
        <w:tc>
          <w:tcPr>
            <w:tcW w:w="162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79CA2A03"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0.0002</w:t>
            </w:r>
          </w:p>
        </w:tc>
        <w:tc>
          <w:tcPr>
            <w:tcW w:w="162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5BBAB943"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0.0009</w:t>
            </w:r>
          </w:p>
        </w:tc>
      </w:tr>
      <w:tr w:rsidR="009A3541" w:rsidRPr="009A3541" w14:paraId="35E7B77F" w14:textId="77777777" w:rsidTr="00422647">
        <w:trPr>
          <w:trHeight w:val="20"/>
        </w:trPr>
        <w:tc>
          <w:tcPr>
            <w:tcW w:w="3040" w:type="dxa"/>
            <w:tcBorders>
              <w:top w:val="nil"/>
              <w:left w:val="nil"/>
              <w:bottom w:val="nil"/>
              <w:right w:val="nil"/>
            </w:tcBorders>
            <w:shd w:val="clear" w:color="auto" w:fill="auto"/>
            <w:tcMar>
              <w:top w:w="72" w:type="dxa"/>
              <w:left w:w="144" w:type="dxa"/>
              <w:bottom w:w="72" w:type="dxa"/>
              <w:right w:w="144" w:type="dxa"/>
            </w:tcMar>
            <w:vAlign w:val="center"/>
            <w:hideMark/>
          </w:tcPr>
          <w:p w14:paraId="41CE2FF7" w14:textId="77777777" w:rsidR="009600FD" w:rsidRPr="009A3541" w:rsidRDefault="009600FD" w:rsidP="009600FD">
            <w:pPr>
              <w:rPr>
                <w:rFonts w:eastAsiaTheme="minorHAnsi"/>
                <w:color w:val="000000" w:themeColor="text1"/>
                <w:sz w:val="24"/>
                <w:szCs w:val="24"/>
              </w:rPr>
            </w:pPr>
            <w:r w:rsidRPr="009A3541">
              <w:rPr>
                <w:rFonts w:eastAsiaTheme="minorHAnsi"/>
                <w:color w:val="000000" w:themeColor="text1"/>
                <w:sz w:val="24"/>
                <w:szCs w:val="24"/>
              </w:rPr>
              <w:t>Pooled placebo − 6 mg/kg</w:t>
            </w:r>
          </w:p>
        </w:tc>
        <w:tc>
          <w:tcPr>
            <w:tcW w:w="1620" w:type="dxa"/>
            <w:tcBorders>
              <w:top w:val="nil"/>
              <w:left w:val="nil"/>
              <w:bottom w:val="nil"/>
              <w:right w:val="nil"/>
            </w:tcBorders>
            <w:shd w:val="clear" w:color="auto" w:fill="auto"/>
            <w:tcMar>
              <w:top w:w="72" w:type="dxa"/>
              <w:left w:w="144" w:type="dxa"/>
              <w:bottom w:w="72" w:type="dxa"/>
              <w:right w:w="144" w:type="dxa"/>
            </w:tcMar>
            <w:vAlign w:val="center"/>
            <w:hideMark/>
          </w:tcPr>
          <w:p w14:paraId="1E12F8D0"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−191</w:t>
            </w:r>
          </w:p>
        </w:tc>
        <w:tc>
          <w:tcPr>
            <w:tcW w:w="1620" w:type="dxa"/>
            <w:tcBorders>
              <w:top w:val="nil"/>
              <w:left w:val="nil"/>
              <w:bottom w:val="nil"/>
              <w:right w:val="nil"/>
            </w:tcBorders>
            <w:shd w:val="clear" w:color="auto" w:fill="auto"/>
            <w:tcMar>
              <w:top w:w="72" w:type="dxa"/>
              <w:left w:w="144" w:type="dxa"/>
              <w:bottom w:w="72" w:type="dxa"/>
              <w:right w:w="144" w:type="dxa"/>
            </w:tcMar>
            <w:vAlign w:val="center"/>
            <w:hideMark/>
          </w:tcPr>
          <w:p w14:paraId="58E0147C"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27.3</w:t>
            </w:r>
          </w:p>
        </w:tc>
        <w:tc>
          <w:tcPr>
            <w:tcW w:w="1620" w:type="dxa"/>
            <w:tcBorders>
              <w:top w:val="nil"/>
              <w:left w:val="nil"/>
              <w:bottom w:val="nil"/>
              <w:right w:val="nil"/>
            </w:tcBorders>
            <w:shd w:val="clear" w:color="auto" w:fill="auto"/>
            <w:tcMar>
              <w:top w:w="72" w:type="dxa"/>
              <w:left w:w="144" w:type="dxa"/>
              <w:bottom w:w="72" w:type="dxa"/>
              <w:right w:w="144" w:type="dxa"/>
            </w:tcMar>
            <w:vAlign w:val="center"/>
            <w:hideMark/>
          </w:tcPr>
          <w:p w14:paraId="277EB97B"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−246.25</w:t>
            </w:r>
          </w:p>
        </w:tc>
        <w:tc>
          <w:tcPr>
            <w:tcW w:w="1620" w:type="dxa"/>
            <w:tcBorders>
              <w:top w:val="nil"/>
              <w:left w:val="nil"/>
              <w:bottom w:val="nil"/>
              <w:right w:val="nil"/>
            </w:tcBorders>
            <w:shd w:val="clear" w:color="auto" w:fill="auto"/>
            <w:tcMar>
              <w:top w:w="72" w:type="dxa"/>
              <w:left w:w="144" w:type="dxa"/>
              <w:bottom w:w="72" w:type="dxa"/>
              <w:right w:w="144" w:type="dxa"/>
            </w:tcMar>
            <w:vAlign w:val="center"/>
            <w:hideMark/>
          </w:tcPr>
          <w:p w14:paraId="439E74C2"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−136.36</w:t>
            </w:r>
          </w:p>
        </w:tc>
        <w:tc>
          <w:tcPr>
            <w:tcW w:w="1620" w:type="dxa"/>
            <w:tcBorders>
              <w:top w:val="nil"/>
              <w:left w:val="nil"/>
              <w:bottom w:val="nil"/>
              <w:right w:val="nil"/>
            </w:tcBorders>
            <w:shd w:val="clear" w:color="auto" w:fill="auto"/>
            <w:tcMar>
              <w:top w:w="72" w:type="dxa"/>
              <w:left w:w="144" w:type="dxa"/>
              <w:bottom w:w="72" w:type="dxa"/>
              <w:right w:w="144" w:type="dxa"/>
            </w:tcMar>
            <w:vAlign w:val="center"/>
            <w:hideMark/>
          </w:tcPr>
          <w:p w14:paraId="30F1FE7C"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&lt;0.0001</w:t>
            </w:r>
          </w:p>
        </w:tc>
        <w:tc>
          <w:tcPr>
            <w:tcW w:w="1620" w:type="dxa"/>
            <w:tcBorders>
              <w:top w:val="nil"/>
              <w:left w:val="nil"/>
              <w:bottom w:val="nil"/>
              <w:right w:val="nil"/>
            </w:tcBorders>
            <w:shd w:val="clear" w:color="auto" w:fill="auto"/>
            <w:tcMar>
              <w:top w:w="72" w:type="dxa"/>
              <w:left w:w="144" w:type="dxa"/>
              <w:bottom w:w="72" w:type="dxa"/>
              <w:right w:w="144" w:type="dxa"/>
            </w:tcMar>
            <w:vAlign w:val="center"/>
            <w:hideMark/>
          </w:tcPr>
          <w:p w14:paraId="4EBCA3E0"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&lt;0.0001</w:t>
            </w:r>
          </w:p>
        </w:tc>
      </w:tr>
      <w:tr w:rsidR="009A3541" w:rsidRPr="009A3541" w14:paraId="5AC41F99" w14:textId="77777777" w:rsidTr="00422647">
        <w:trPr>
          <w:trHeight w:val="20"/>
        </w:trPr>
        <w:tc>
          <w:tcPr>
            <w:tcW w:w="3040" w:type="dxa"/>
            <w:tcBorders>
              <w:top w:val="nil"/>
              <w:left w:val="nil"/>
              <w:bottom w:val="nil"/>
              <w:right w:val="nil"/>
            </w:tcBorders>
            <w:shd w:val="clear" w:color="auto" w:fill="auto"/>
            <w:tcMar>
              <w:top w:w="72" w:type="dxa"/>
              <w:left w:w="144" w:type="dxa"/>
              <w:bottom w:w="72" w:type="dxa"/>
              <w:right w:w="144" w:type="dxa"/>
            </w:tcMar>
            <w:vAlign w:val="center"/>
            <w:hideMark/>
          </w:tcPr>
          <w:p w14:paraId="157744ED" w14:textId="77777777" w:rsidR="009600FD" w:rsidRPr="009A3541" w:rsidRDefault="009600FD" w:rsidP="009600FD">
            <w:pPr>
              <w:rPr>
                <w:rFonts w:eastAsiaTheme="minorHAnsi"/>
                <w:color w:val="000000" w:themeColor="text1"/>
                <w:sz w:val="24"/>
                <w:szCs w:val="24"/>
              </w:rPr>
            </w:pPr>
            <w:r w:rsidRPr="009A3541">
              <w:rPr>
                <w:rFonts w:eastAsiaTheme="minorHAnsi"/>
                <w:color w:val="000000" w:themeColor="text1"/>
                <w:sz w:val="24"/>
                <w:szCs w:val="24"/>
              </w:rPr>
              <w:t>Pooled placebo − 15 mg/kg</w:t>
            </w:r>
          </w:p>
        </w:tc>
        <w:tc>
          <w:tcPr>
            <w:tcW w:w="1620" w:type="dxa"/>
            <w:tcBorders>
              <w:top w:val="nil"/>
              <w:left w:val="nil"/>
              <w:bottom w:val="nil"/>
              <w:right w:val="nil"/>
            </w:tcBorders>
            <w:shd w:val="clear" w:color="auto" w:fill="auto"/>
            <w:tcMar>
              <w:top w:w="72" w:type="dxa"/>
              <w:left w:w="144" w:type="dxa"/>
              <w:bottom w:w="72" w:type="dxa"/>
              <w:right w:w="144" w:type="dxa"/>
            </w:tcMar>
            <w:vAlign w:val="center"/>
            <w:hideMark/>
          </w:tcPr>
          <w:p w14:paraId="1B9BFE02"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−146</w:t>
            </w:r>
          </w:p>
        </w:tc>
        <w:tc>
          <w:tcPr>
            <w:tcW w:w="1620" w:type="dxa"/>
            <w:tcBorders>
              <w:top w:val="nil"/>
              <w:left w:val="nil"/>
              <w:bottom w:val="nil"/>
              <w:right w:val="nil"/>
            </w:tcBorders>
            <w:shd w:val="clear" w:color="auto" w:fill="auto"/>
            <w:tcMar>
              <w:top w:w="72" w:type="dxa"/>
              <w:left w:w="144" w:type="dxa"/>
              <w:bottom w:w="72" w:type="dxa"/>
              <w:right w:w="144" w:type="dxa"/>
            </w:tcMar>
            <w:vAlign w:val="center"/>
            <w:hideMark/>
          </w:tcPr>
          <w:p w14:paraId="4A6C5842"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27.3</w:t>
            </w:r>
          </w:p>
        </w:tc>
        <w:tc>
          <w:tcPr>
            <w:tcW w:w="1620" w:type="dxa"/>
            <w:tcBorders>
              <w:top w:val="nil"/>
              <w:left w:val="nil"/>
              <w:bottom w:val="nil"/>
              <w:right w:val="nil"/>
            </w:tcBorders>
            <w:shd w:val="clear" w:color="auto" w:fill="auto"/>
            <w:tcMar>
              <w:top w:w="72" w:type="dxa"/>
              <w:left w:w="144" w:type="dxa"/>
              <w:bottom w:w="72" w:type="dxa"/>
              <w:right w:w="144" w:type="dxa"/>
            </w:tcMar>
            <w:vAlign w:val="center"/>
            <w:hideMark/>
          </w:tcPr>
          <w:p w14:paraId="3982CB65"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−201.14</w:t>
            </w:r>
          </w:p>
        </w:tc>
        <w:tc>
          <w:tcPr>
            <w:tcW w:w="1620" w:type="dxa"/>
            <w:tcBorders>
              <w:top w:val="nil"/>
              <w:left w:val="nil"/>
              <w:bottom w:val="nil"/>
              <w:right w:val="nil"/>
            </w:tcBorders>
            <w:shd w:val="clear" w:color="auto" w:fill="auto"/>
            <w:tcMar>
              <w:top w:w="72" w:type="dxa"/>
              <w:left w:w="144" w:type="dxa"/>
              <w:bottom w:w="72" w:type="dxa"/>
              <w:right w:w="144" w:type="dxa"/>
            </w:tcMar>
            <w:vAlign w:val="center"/>
            <w:hideMark/>
          </w:tcPr>
          <w:p w14:paraId="69C1BF59"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−91.25</w:t>
            </w:r>
          </w:p>
        </w:tc>
        <w:tc>
          <w:tcPr>
            <w:tcW w:w="1620" w:type="dxa"/>
            <w:tcBorders>
              <w:top w:val="nil"/>
              <w:left w:val="nil"/>
              <w:bottom w:val="nil"/>
              <w:right w:val="nil"/>
            </w:tcBorders>
            <w:shd w:val="clear" w:color="auto" w:fill="auto"/>
            <w:tcMar>
              <w:top w:w="72" w:type="dxa"/>
              <w:left w:w="144" w:type="dxa"/>
              <w:bottom w:w="72" w:type="dxa"/>
              <w:right w:w="144" w:type="dxa"/>
            </w:tcMar>
            <w:vAlign w:val="center"/>
            <w:hideMark/>
          </w:tcPr>
          <w:p w14:paraId="48D6BB7B"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&lt;0.0001</w:t>
            </w:r>
          </w:p>
        </w:tc>
        <w:tc>
          <w:tcPr>
            <w:tcW w:w="1620" w:type="dxa"/>
            <w:tcBorders>
              <w:top w:val="nil"/>
              <w:left w:val="nil"/>
              <w:bottom w:val="nil"/>
              <w:right w:val="nil"/>
            </w:tcBorders>
            <w:shd w:val="clear" w:color="auto" w:fill="auto"/>
            <w:tcMar>
              <w:top w:w="72" w:type="dxa"/>
              <w:left w:w="144" w:type="dxa"/>
              <w:bottom w:w="72" w:type="dxa"/>
              <w:right w:w="144" w:type="dxa"/>
            </w:tcMar>
            <w:vAlign w:val="center"/>
            <w:hideMark/>
          </w:tcPr>
          <w:p w14:paraId="70E34B14"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&lt;0.0001</w:t>
            </w:r>
          </w:p>
        </w:tc>
      </w:tr>
      <w:tr w:rsidR="009A3541" w:rsidRPr="009A3541" w14:paraId="7414DD59" w14:textId="77777777" w:rsidTr="00422647">
        <w:trPr>
          <w:trHeight w:val="20"/>
        </w:trPr>
        <w:tc>
          <w:tcPr>
            <w:tcW w:w="3040" w:type="dxa"/>
            <w:tcBorders>
              <w:top w:val="nil"/>
              <w:left w:val="nil"/>
              <w:bottom w:val="nil"/>
              <w:right w:val="nil"/>
            </w:tcBorders>
            <w:shd w:val="clear" w:color="auto" w:fill="auto"/>
            <w:tcMar>
              <w:top w:w="72" w:type="dxa"/>
              <w:left w:w="144" w:type="dxa"/>
              <w:bottom w:w="72" w:type="dxa"/>
              <w:right w:w="144" w:type="dxa"/>
            </w:tcMar>
            <w:vAlign w:val="center"/>
            <w:hideMark/>
          </w:tcPr>
          <w:p w14:paraId="30FD08A0" w14:textId="77777777" w:rsidR="009600FD" w:rsidRPr="009A3541" w:rsidRDefault="009600FD" w:rsidP="009600FD">
            <w:pPr>
              <w:rPr>
                <w:rFonts w:eastAsiaTheme="minorHAnsi"/>
                <w:color w:val="000000" w:themeColor="text1"/>
                <w:sz w:val="24"/>
                <w:szCs w:val="24"/>
              </w:rPr>
            </w:pPr>
            <w:r w:rsidRPr="009A3541">
              <w:rPr>
                <w:rFonts w:eastAsiaTheme="minorHAnsi"/>
                <w:color w:val="000000" w:themeColor="text1"/>
                <w:sz w:val="24"/>
                <w:szCs w:val="24"/>
              </w:rPr>
              <w:t>Pooled placebo − 30 mg/kg</w:t>
            </w:r>
          </w:p>
        </w:tc>
        <w:tc>
          <w:tcPr>
            <w:tcW w:w="1620" w:type="dxa"/>
            <w:tcBorders>
              <w:top w:val="nil"/>
              <w:left w:val="nil"/>
              <w:bottom w:val="nil"/>
              <w:right w:val="nil"/>
            </w:tcBorders>
            <w:shd w:val="clear" w:color="auto" w:fill="auto"/>
            <w:tcMar>
              <w:top w:w="72" w:type="dxa"/>
              <w:left w:w="144" w:type="dxa"/>
              <w:bottom w:w="72" w:type="dxa"/>
              <w:right w:w="144" w:type="dxa"/>
            </w:tcMar>
            <w:vAlign w:val="center"/>
            <w:hideMark/>
          </w:tcPr>
          <w:p w14:paraId="7640A602"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−195</w:t>
            </w:r>
          </w:p>
        </w:tc>
        <w:tc>
          <w:tcPr>
            <w:tcW w:w="1620" w:type="dxa"/>
            <w:tcBorders>
              <w:top w:val="nil"/>
              <w:left w:val="nil"/>
              <w:bottom w:val="nil"/>
              <w:right w:val="nil"/>
            </w:tcBorders>
            <w:shd w:val="clear" w:color="auto" w:fill="auto"/>
            <w:tcMar>
              <w:top w:w="72" w:type="dxa"/>
              <w:left w:w="144" w:type="dxa"/>
              <w:bottom w:w="72" w:type="dxa"/>
              <w:right w:w="144" w:type="dxa"/>
            </w:tcMar>
            <w:vAlign w:val="center"/>
            <w:hideMark/>
          </w:tcPr>
          <w:p w14:paraId="292D8A4C"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27.3</w:t>
            </w:r>
          </w:p>
        </w:tc>
        <w:tc>
          <w:tcPr>
            <w:tcW w:w="1620" w:type="dxa"/>
            <w:tcBorders>
              <w:top w:val="nil"/>
              <w:left w:val="nil"/>
              <w:bottom w:val="nil"/>
              <w:right w:val="nil"/>
            </w:tcBorders>
            <w:shd w:val="clear" w:color="auto" w:fill="auto"/>
            <w:tcMar>
              <w:top w:w="72" w:type="dxa"/>
              <w:left w:w="144" w:type="dxa"/>
              <w:bottom w:w="72" w:type="dxa"/>
              <w:right w:w="144" w:type="dxa"/>
            </w:tcMar>
            <w:vAlign w:val="center"/>
            <w:hideMark/>
          </w:tcPr>
          <w:p w14:paraId="531F4AEB"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−249.76</w:t>
            </w:r>
          </w:p>
        </w:tc>
        <w:tc>
          <w:tcPr>
            <w:tcW w:w="1620" w:type="dxa"/>
            <w:tcBorders>
              <w:top w:val="nil"/>
              <w:left w:val="nil"/>
              <w:bottom w:val="nil"/>
              <w:right w:val="nil"/>
            </w:tcBorders>
            <w:shd w:val="clear" w:color="auto" w:fill="auto"/>
            <w:tcMar>
              <w:top w:w="72" w:type="dxa"/>
              <w:left w:w="144" w:type="dxa"/>
              <w:bottom w:w="72" w:type="dxa"/>
              <w:right w:w="144" w:type="dxa"/>
            </w:tcMar>
            <w:vAlign w:val="center"/>
            <w:hideMark/>
          </w:tcPr>
          <w:p w14:paraId="7289F3E2"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−139.88</w:t>
            </w:r>
          </w:p>
        </w:tc>
        <w:tc>
          <w:tcPr>
            <w:tcW w:w="1620" w:type="dxa"/>
            <w:tcBorders>
              <w:top w:val="nil"/>
              <w:left w:val="nil"/>
              <w:bottom w:val="nil"/>
              <w:right w:val="nil"/>
            </w:tcBorders>
            <w:shd w:val="clear" w:color="auto" w:fill="auto"/>
            <w:tcMar>
              <w:top w:w="72" w:type="dxa"/>
              <w:left w:w="144" w:type="dxa"/>
              <w:bottom w:w="72" w:type="dxa"/>
              <w:right w:w="144" w:type="dxa"/>
            </w:tcMar>
            <w:vAlign w:val="center"/>
            <w:hideMark/>
          </w:tcPr>
          <w:p w14:paraId="315E0F20"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&lt;0.0001</w:t>
            </w:r>
          </w:p>
        </w:tc>
        <w:tc>
          <w:tcPr>
            <w:tcW w:w="1620" w:type="dxa"/>
            <w:tcBorders>
              <w:top w:val="nil"/>
              <w:left w:val="nil"/>
              <w:bottom w:val="nil"/>
              <w:right w:val="nil"/>
            </w:tcBorders>
            <w:shd w:val="clear" w:color="auto" w:fill="auto"/>
            <w:tcMar>
              <w:top w:w="72" w:type="dxa"/>
              <w:left w:w="144" w:type="dxa"/>
              <w:bottom w:w="72" w:type="dxa"/>
              <w:right w:w="144" w:type="dxa"/>
            </w:tcMar>
            <w:vAlign w:val="center"/>
            <w:hideMark/>
          </w:tcPr>
          <w:p w14:paraId="0077195E"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&lt;0.0001</w:t>
            </w:r>
          </w:p>
        </w:tc>
      </w:tr>
      <w:tr w:rsidR="009600FD" w:rsidRPr="009A3541" w14:paraId="3806DC94" w14:textId="77777777" w:rsidTr="00422647">
        <w:trPr>
          <w:trHeight w:val="20"/>
        </w:trPr>
        <w:tc>
          <w:tcPr>
            <w:tcW w:w="304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5F7C93FF" w14:textId="77777777" w:rsidR="009600FD" w:rsidRPr="009A3541" w:rsidRDefault="009600FD" w:rsidP="009600FD">
            <w:pPr>
              <w:rPr>
                <w:rFonts w:eastAsiaTheme="minorHAnsi"/>
                <w:color w:val="000000" w:themeColor="text1"/>
                <w:sz w:val="24"/>
                <w:szCs w:val="24"/>
              </w:rPr>
            </w:pPr>
            <w:r w:rsidRPr="009A3541">
              <w:rPr>
                <w:rFonts w:eastAsiaTheme="minorHAnsi"/>
                <w:color w:val="000000" w:themeColor="text1"/>
                <w:sz w:val="24"/>
                <w:szCs w:val="24"/>
              </w:rPr>
              <w:t>Pooled placebo − 60 mg/kg</w:t>
            </w:r>
          </w:p>
        </w:tc>
        <w:tc>
          <w:tcPr>
            <w:tcW w:w="162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49467BF9"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−180</w:t>
            </w:r>
          </w:p>
        </w:tc>
        <w:tc>
          <w:tcPr>
            <w:tcW w:w="162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300ECD3C"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21.8</w:t>
            </w:r>
          </w:p>
        </w:tc>
        <w:tc>
          <w:tcPr>
            <w:tcW w:w="162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42E43F1A"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−223.92</w:t>
            </w:r>
          </w:p>
        </w:tc>
        <w:tc>
          <w:tcPr>
            <w:tcW w:w="162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4955AD26"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−135.94</w:t>
            </w:r>
          </w:p>
        </w:tc>
        <w:tc>
          <w:tcPr>
            <w:tcW w:w="162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76E06970"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&lt;0.0001</w:t>
            </w:r>
          </w:p>
        </w:tc>
        <w:tc>
          <w:tcPr>
            <w:tcW w:w="162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1A39D757"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&lt;0.0001</w:t>
            </w:r>
          </w:p>
        </w:tc>
      </w:tr>
    </w:tbl>
    <w:p w14:paraId="7A48E78A" w14:textId="77777777" w:rsidR="009600FD" w:rsidRPr="009A3541" w:rsidRDefault="009600FD" w:rsidP="009600FD">
      <w:pPr>
        <w:spacing w:line="480" w:lineRule="auto"/>
        <w:jc w:val="center"/>
        <w:rPr>
          <w:rFonts w:eastAsiaTheme="minorHAnsi"/>
          <w:b/>
          <w:bCs/>
          <w:color w:val="000000" w:themeColor="text1"/>
          <w:sz w:val="24"/>
          <w:szCs w:val="24"/>
        </w:rPr>
      </w:pPr>
    </w:p>
    <w:p w14:paraId="59E787CD" w14:textId="1F37E714" w:rsidR="009600FD" w:rsidRPr="009A3541" w:rsidRDefault="009A3541" w:rsidP="009600FD">
      <w:pPr>
        <w:spacing w:line="480" w:lineRule="auto"/>
        <w:rPr>
          <w:rFonts w:eastAsiaTheme="minorHAnsi"/>
          <w:color w:val="000000" w:themeColor="text1"/>
          <w:sz w:val="24"/>
          <w:szCs w:val="24"/>
        </w:rPr>
      </w:pPr>
      <w:r w:rsidRPr="009A3541">
        <w:rPr>
          <w:rFonts w:eastAsiaTheme="minorHAnsi"/>
          <w:b/>
          <w:bCs/>
          <w:color w:val="000000" w:themeColor="text1"/>
          <w:sz w:val="24"/>
          <w:szCs w:val="24"/>
        </w:rPr>
        <w:t>Additional</w:t>
      </w:r>
      <w:r w:rsidR="009600FD" w:rsidRPr="009A3541">
        <w:rPr>
          <w:rFonts w:eastAsiaTheme="minorHAnsi"/>
          <w:b/>
          <w:bCs/>
          <w:color w:val="000000" w:themeColor="text1"/>
          <w:sz w:val="24"/>
          <w:szCs w:val="24"/>
        </w:rPr>
        <w:t xml:space="preserve"> Table S15. Statistical comparison of maximum percentage change from baseline in plasma PGRN (PD population).</w:t>
      </w:r>
      <w:r w:rsidR="009600FD" w:rsidRPr="009A3541">
        <w:rPr>
          <w:rFonts w:eastAsiaTheme="minorHAnsi"/>
          <w:color w:val="000000" w:themeColor="text1"/>
          <w:sz w:val="24"/>
          <w:szCs w:val="24"/>
        </w:rPr>
        <w:t xml:space="preserve"> The maximum absolute percentage change from baseline of plasma PGRN over 113 days following single-dose i.v. administration of latozinemab was compared following each treatment group vs the pooled placebo group. Data were analyzed via Dunnett’s test.</w:t>
      </w:r>
    </w:p>
    <w:p w14:paraId="2251A841" w14:textId="59402CD8" w:rsidR="009600FD" w:rsidRPr="009A3541" w:rsidRDefault="009600FD" w:rsidP="009600FD">
      <w:pPr>
        <w:spacing w:line="480" w:lineRule="auto"/>
        <w:rPr>
          <w:rFonts w:eastAsiaTheme="minorHAnsi"/>
          <w:color w:val="000000" w:themeColor="text1"/>
          <w:sz w:val="24"/>
          <w:szCs w:val="24"/>
        </w:rPr>
      </w:pPr>
      <w:r w:rsidRPr="009A3541">
        <w:rPr>
          <w:rFonts w:eastAsiaTheme="minorHAnsi"/>
          <w:color w:val="000000" w:themeColor="text1"/>
          <w:sz w:val="24"/>
          <w:szCs w:val="24"/>
        </w:rPr>
        <w:t>LS, least squares; PD, pharmacodynamic; PGRN, progranulin.</w:t>
      </w:r>
    </w:p>
    <w:p w14:paraId="31B084DB" w14:textId="77777777" w:rsidR="009600FD" w:rsidRPr="009A3541" w:rsidRDefault="009600FD" w:rsidP="009600FD">
      <w:pPr>
        <w:spacing w:line="480" w:lineRule="auto"/>
        <w:jc w:val="both"/>
        <w:rPr>
          <w:rFonts w:eastAsiaTheme="minorHAnsi"/>
          <w:color w:val="000000" w:themeColor="text1"/>
          <w:sz w:val="24"/>
          <w:szCs w:val="24"/>
        </w:rPr>
      </w:pPr>
      <w:r w:rsidRPr="009A3541">
        <w:rPr>
          <w:rFonts w:eastAsiaTheme="minorHAnsi"/>
          <w:color w:val="000000" w:themeColor="text1"/>
          <w:sz w:val="24"/>
          <w:szCs w:val="24"/>
        </w:rPr>
        <w:br w:type="page"/>
      </w:r>
    </w:p>
    <w:tbl>
      <w:tblPr>
        <w:tblW w:w="12800" w:type="dxa"/>
        <w:tblCellMar>
          <w:left w:w="0" w:type="dxa"/>
          <w:right w:w="0" w:type="dxa"/>
        </w:tblCellMar>
        <w:tblLook w:val="0420" w:firstRow="1" w:lastRow="0" w:firstColumn="0" w:lastColumn="0" w:noHBand="0" w:noVBand="1"/>
      </w:tblPr>
      <w:tblGrid>
        <w:gridCol w:w="3050"/>
        <w:gridCol w:w="1625"/>
        <w:gridCol w:w="1625"/>
        <w:gridCol w:w="1625"/>
        <w:gridCol w:w="1625"/>
        <w:gridCol w:w="1625"/>
        <w:gridCol w:w="1625"/>
      </w:tblGrid>
      <w:tr w:rsidR="009A3541" w:rsidRPr="009A3541" w14:paraId="5EAAFBD7" w14:textId="77777777" w:rsidTr="00422647">
        <w:trPr>
          <w:trHeight w:val="448"/>
        </w:trPr>
        <w:tc>
          <w:tcPr>
            <w:tcW w:w="304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5BE584B9" w14:textId="77777777" w:rsidR="009600FD" w:rsidRPr="009A3541" w:rsidRDefault="009600FD" w:rsidP="009600FD">
            <w:pPr>
              <w:rPr>
                <w:rFonts w:eastAsiaTheme="minorHAnsi"/>
                <w:b/>
                <w:bCs/>
                <w:color w:val="000000" w:themeColor="text1"/>
                <w:sz w:val="24"/>
                <w:szCs w:val="24"/>
              </w:rPr>
            </w:pPr>
            <w:r w:rsidRPr="009A3541">
              <w:rPr>
                <w:rFonts w:eastAsiaTheme="minorHAnsi"/>
                <w:b/>
                <w:bCs/>
                <w:color w:val="000000" w:themeColor="text1"/>
                <w:sz w:val="24"/>
                <w:szCs w:val="24"/>
              </w:rPr>
              <w:t>Comparison</w:t>
            </w:r>
          </w:p>
          <w:p w14:paraId="0F218BC5" w14:textId="77777777" w:rsidR="009600FD" w:rsidRPr="009A3541" w:rsidRDefault="009600FD" w:rsidP="009600FD">
            <w:pPr>
              <w:rPr>
                <w:rFonts w:eastAsiaTheme="minorHAnsi"/>
                <w:b/>
                <w:bCs/>
                <w:color w:val="000000" w:themeColor="text1"/>
                <w:sz w:val="24"/>
                <w:szCs w:val="24"/>
              </w:rPr>
            </w:pPr>
            <w:r w:rsidRPr="009A3541">
              <w:rPr>
                <w:rFonts w:eastAsiaTheme="minorHAnsi"/>
                <w:b/>
                <w:bCs/>
                <w:color w:val="000000" w:themeColor="text1"/>
                <w:sz w:val="24"/>
                <w:szCs w:val="24"/>
              </w:rPr>
              <w:t xml:space="preserve">(reference </w:t>
            </w:r>
            <w:r w:rsidRPr="009A3541">
              <w:rPr>
                <w:rFonts w:eastAsiaTheme="minorHAnsi"/>
                <w:color w:val="000000" w:themeColor="text1"/>
                <w:sz w:val="24"/>
                <w:szCs w:val="24"/>
              </w:rPr>
              <w:t xml:space="preserve">− </w:t>
            </w:r>
            <w:r w:rsidRPr="009A3541">
              <w:rPr>
                <w:rFonts w:eastAsiaTheme="minorHAnsi"/>
                <w:b/>
                <w:bCs/>
                <w:color w:val="000000" w:themeColor="text1"/>
                <w:sz w:val="24"/>
                <w:szCs w:val="24"/>
              </w:rPr>
              <w:t>test)</w:t>
            </w:r>
          </w:p>
        </w:tc>
        <w:tc>
          <w:tcPr>
            <w:tcW w:w="162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14FBC0E3" w14:textId="77777777" w:rsidR="009600FD" w:rsidRPr="009A3541" w:rsidRDefault="009600FD" w:rsidP="009600FD">
            <w:pPr>
              <w:jc w:val="center"/>
              <w:rPr>
                <w:rFonts w:eastAsiaTheme="minorHAnsi"/>
                <w:b/>
                <w:bCs/>
                <w:color w:val="000000" w:themeColor="text1"/>
                <w:sz w:val="24"/>
                <w:szCs w:val="24"/>
              </w:rPr>
            </w:pPr>
            <w:r w:rsidRPr="009A3541">
              <w:rPr>
                <w:rFonts w:eastAsiaTheme="minorHAnsi"/>
                <w:b/>
                <w:bCs/>
                <w:color w:val="000000" w:themeColor="text1"/>
                <w:sz w:val="24"/>
                <w:szCs w:val="24"/>
              </w:rPr>
              <w:t>LS mean difference</w:t>
            </w:r>
          </w:p>
        </w:tc>
        <w:tc>
          <w:tcPr>
            <w:tcW w:w="162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19238069" w14:textId="77777777" w:rsidR="009600FD" w:rsidRPr="009A3541" w:rsidRDefault="009600FD" w:rsidP="009600FD">
            <w:pPr>
              <w:jc w:val="center"/>
              <w:rPr>
                <w:rFonts w:eastAsiaTheme="minorHAnsi"/>
                <w:b/>
                <w:bCs/>
                <w:color w:val="000000" w:themeColor="text1"/>
                <w:sz w:val="24"/>
                <w:szCs w:val="24"/>
              </w:rPr>
            </w:pPr>
            <w:r w:rsidRPr="009A3541">
              <w:rPr>
                <w:rFonts w:eastAsiaTheme="minorHAnsi"/>
                <w:b/>
                <w:bCs/>
                <w:color w:val="000000" w:themeColor="text1"/>
                <w:sz w:val="24"/>
                <w:szCs w:val="24"/>
              </w:rPr>
              <w:t>Standard error</w:t>
            </w:r>
          </w:p>
        </w:tc>
        <w:tc>
          <w:tcPr>
            <w:tcW w:w="162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0201FB9D" w14:textId="77777777" w:rsidR="009600FD" w:rsidRPr="009A3541" w:rsidRDefault="009600FD" w:rsidP="009600FD">
            <w:pPr>
              <w:jc w:val="center"/>
              <w:rPr>
                <w:rFonts w:eastAsiaTheme="minorHAnsi"/>
                <w:b/>
                <w:bCs/>
                <w:color w:val="000000" w:themeColor="text1"/>
                <w:sz w:val="24"/>
                <w:szCs w:val="24"/>
              </w:rPr>
            </w:pPr>
            <w:r w:rsidRPr="009A3541">
              <w:rPr>
                <w:rFonts w:eastAsiaTheme="minorHAnsi"/>
                <w:b/>
                <w:bCs/>
                <w:color w:val="000000" w:themeColor="text1"/>
                <w:sz w:val="24"/>
                <w:szCs w:val="24"/>
              </w:rPr>
              <w:t>Lower 95% CI</w:t>
            </w:r>
          </w:p>
        </w:tc>
        <w:tc>
          <w:tcPr>
            <w:tcW w:w="162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211E63BE" w14:textId="77777777" w:rsidR="009600FD" w:rsidRPr="009A3541" w:rsidRDefault="009600FD" w:rsidP="009600FD">
            <w:pPr>
              <w:jc w:val="center"/>
              <w:rPr>
                <w:rFonts w:eastAsiaTheme="minorHAnsi"/>
                <w:b/>
                <w:bCs/>
                <w:color w:val="000000" w:themeColor="text1"/>
                <w:sz w:val="24"/>
                <w:szCs w:val="24"/>
              </w:rPr>
            </w:pPr>
            <w:r w:rsidRPr="009A3541">
              <w:rPr>
                <w:rFonts w:eastAsiaTheme="minorHAnsi"/>
                <w:b/>
                <w:bCs/>
                <w:color w:val="000000" w:themeColor="text1"/>
                <w:sz w:val="24"/>
                <w:szCs w:val="24"/>
              </w:rPr>
              <w:t>Upper 95% CI</w:t>
            </w:r>
          </w:p>
        </w:tc>
        <w:tc>
          <w:tcPr>
            <w:tcW w:w="162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25E54239" w14:textId="77777777" w:rsidR="009600FD" w:rsidRPr="009A3541" w:rsidRDefault="009600FD" w:rsidP="009600FD">
            <w:pPr>
              <w:jc w:val="center"/>
              <w:rPr>
                <w:rFonts w:eastAsiaTheme="minorHAnsi"/>
                <w:b/>
                <w:bCs/>
                <w:color w:val="000000" w:themeColor="text1"/>
                <w:sz w:val="24"/>
                <w:szCs w:val="24"/>
              </w:rPr>
            </w:pPr>
            <w:r w:rsidRPr="009A3541">
              <w:rPr>
                <w:rFonts w:eastAsiaTheme="minorHAnsi"/>
                <w:b/>
                <w:bCs/>
                <w:i/>
                <w:iCs/>
                <w:color w:val="000000" w:themeColor="text1"/>
                <w:sz w:val="24"/>
                <w:szCs w:val="24"/>
              </w:rPr>
              <w:t>P</w:t>
            </w:r>
            <w:r w:rsidRPr="009A3541">
              <w:rPr>
                <w:rFonts w:eastAsiaTheme="minorHAnsi"/>
                <w:b/>
                <w:bCs/>
                <w:color w:val="000000" w:themeColor="text1"/>
                <w:sz w:val="24"/>
                <w:szCs w:val="24"/>
              </w:rPr>
              <w:t xml:space="preserve"> value</w:t>
            </w:r>
          </w:p>
        </w:tc>
        <w:tc>
          <w:tcPr>
            <w:tcW w:w="162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672A5926" w14:textId="77777777" w:rsidR="009600FD" w:rsidRPr="009A3541" w:rsidRDefault="009600FD" w:rsidP="009600FD">
            <w:pPr>
              <w:jc w:val="center"/>
              <w:rPr>
                <w:rFonts w:eastAsiaTheme="minorHAnsi"/>
                <w:b/>
                <w:bCs/>
                <w:color w:val="000000" w:themeColor="text1"/>
                <w:sz w:val="24"/>
                <w:szCs w:val="24"/>
              </w:rPr>
            </w:pPr>
            <w:r w:rsidRPr="009A3541">
              <w:rPr>
                <w:rFonts w:eastAsiaTheme="minorHAnsi"/>
                <w:b/>
                <w:bCs/>
                <w:color w:val="000000" w:themeColor="text1"/>
                <w:sz w:val="24"/>
                <w:szCs w:val="24"/>
              </w:rPr>
              <w:t xml:space="preserve">Adjusted </w:t>
            </w:r>
            <w:r w:rsidRPr="009A3541">
              <w:rPr>
                <w:rFonts w:eastAsiaTheme="minorHAnsi"/>
                <w:b/>
                <w:bCs/>
                <w:i/>
                <w:iCs/>
                <w:color w:val="000000" w:themeColor="text1"/>
                <w:sz w:val="24"/>
                <w:szCs w:val="24"/>
              </w:rPr>
              <w:t>P</w:t>
            </w:r>
            <w:r w:rsidRPr="009A3541">
              <w:rPr>
                <w:rFonts w:eastAsiaTheme="minorHAnsi"/>
                <w:b/>
                <w:bCs/>
                <w:color w:val="000000" w:themeColor="text1"/>
                <w:sz w:val="24"/>
                <w:szCs w:val="24"/>
              </w:rPr>
              <w:t xml:space="preserve"> value</w:t>
            </w:r>
          </w:p>
        </w:tc>
      </w:tr>
      <w:tr w:rsidR="009A3541" w:rsidRPr="009A3541" w14:paraId="18BE3E06" w14:textId="77777777" w:rsidTr="00422647">
        <w:trPr>
          <w:trHeight w:val="24"/>
        </w:trPr>
        <w:tc>
          <w:tcPr>
            <w:tcW w:w="304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608C5CAB" w14:textId="77777777" w:rsidR="009600FD" w:rsidRPr="009A3541" w:rsidRDefault="009600FD" w:rsidP="009600FD">
            <w:pPr>
              <w:rPr>
                <w:rFonts w:eastAsiaTheme="minorHAnsi"/>
                <w:color w:val="000000" w:themeColor="text1"/>
                <w:sz w:val="24"/>
                <w:szCs w:val="24"/>
              </w:rPr>
            </w:pPr>
            <w:r w:rsidRPr="009A3541">
              <w:rPr>
                <w:rFonts w:eastAsiaTheme="minorHAnsi"/>
                <w:color w:val="000000" w:themeColor="text1"/>
                <w:sz w:val="24"/>
                <w:szCs w:val="24"/>
              </w:rPr>
              <w:t>Pooled placebo − 15 mg/kg</w:t>
            </w:r>
          </w:p>
          <w:p w14:paraId="03CBE5BD" w14:textId="77777777" w:rsidR="009600FD" w:rsidRPr="009A3541" w:rsidRDefault="009600FD" w:rsidP="009600FD">
            <w:pPr>
              <w:rPr>
                <w:rFonts w:eastAsiaTheme="minorHAnsi"/>
                <w:color w:val="000000" w:themeColor="text1"/>
                <w:sz w:val="24"/>
                <w:szCs w:val="24"/>
              </w:rPr>
            </w:pPr>
            <w:r w:rsidRPr="009A3541">
              <w:rPr>
                <w:rFonts w:eastAsiaTheme="minorHAnsi"/>
                <w:color w:val="000000" w:themeColor="text1"/>
                <w:sz w:val="24"/>
                <w:szCs w:val="24"/>
              </w:rPr>
              <w:t>(day 13)</w:t>
            </w:r>
          </w:p>
        </w:tc>
        <w:tc>
          <w:tcPr>
            <w:tcW w:w="162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4039406D"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−64.4</w:t>
            </w:r>
          </w:p>
        </w:tc>
        <w:tc>
          <w:tcPr>
            <w:tcW w:w="162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6F697B59"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7.31</w:t>
            </w:r>
          </w:p>
        </w:tc>
        <w:tc>
          <w:tcPr>
            <w:tcW w:w="162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3CADF8CC"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−79.65</w:t>
            </w:r>
          </w:p>
        </w:tc>
        <w:tc>
          <w:tcPr>
            <w:tcW w:w="162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792E8080"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−49.06</w:t>
            </w:r>
          </w:p>
        </w:tc>
        <w:tc>
          <w:tcPr>
            <w:tcW w:w="162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080498E7"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&lt;0.0001</w:t>
            </w:r>
          </w:p>
        </w:tc>
        <w:tc>
          <w:tcPr>
            <w:tcW w:w="162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336A86B3"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&lt;0.0001</w:t>
            </w:r>
          </w:p>
        </w:tc>
      </w:tr>
      <w:tr w:rsidR="009A3541" w:rsidRPr="009A3541" w14:paraId="5780000A" w14:textId="77777777" w:rsidTr="00422647">
        <w:trPr>
          <w:trHeight w:val="27"/>
        </w:trPr>
        <w:tc>
          <w:tcPr>
            <w:tcW w:w="3040" w:type="dxa"/>
            <w:tcBorders>
              <w:top w:val="nil"/>
              <w:left w:val="nil"/>
              <w:bottom w:val="nil"/>
              <w:right w:val="nil"/>
            </w:tcBorders>
            <w:shd w:val="clear" w:color="auto" w:fill="auto"/>
            <w:tcMar>
              <w:top w:w="72" w:type="dxa"/>
              <w:left w:w="144" w:type="dxa"/>
              <w:bottom w:w="72" w:type="dxa"/>
              <w:right w:w="144" w:type="dxa"/>
            </w:tcMar>
            <w:vAlign w:val="center"/>
            <w:hideMark/>
          </w:tcPr>
          <w:p w14:paraId="555E1A1C" w14:textId="77777777" w:rsidR="009600FD" w:rsidRPr="009A3541" w:rsidRDefault="009600FD" w:rsidP="009600FD">
            <w:pPr>
              <w:rPr>
                <w:rFonts w:eastAsiaTheme="minorHAnsi"/>
                <w:color w:val="000000" w:themeColor="text1"/>
                <w:sz w:val="24"/>
                <w:szCs w:val="24"/>
              </w:rPr>
            </w:pPr>
            <w:r w:rsidRPr="009A3541">
              <w:rPr>
                <w:rFonts w:eastAsiaTheme="minorHAnsi"/>
                <w:color w:val="000000" w:themeColor="text1"/>
                <w:sz w:val="24"/>
                <w:szCs w:val="24"/>
              </w:rPr>
              <w:t>Pooled placebo − 30 mg/kg</w:t>
            </w:r>
          </w:p>
          <w:p w14:paraId="161C8B47" w14:textId="77777777" w:rsidR="009600FD" w:rsidRPr="009A3541" w:rsidRDefault="009600FD" w:rsidP="009600FD">
            <w:pPr>
              <w:rPr>
                <w:rFonts w:eastAsiaTheme="minorHAnsi"/>
                <w:color w:val="000000" w:themeColor="text1"/>
                <w:sz w:val="24"/>
                <w:szCs w:val="24"/>
              </w:rPr>
            </w:pPr>
            <w:r w:rsidRPr="009A3541">
              <w:rPr>
                <w:rFonts w:eastAsiaTheme="minorHAnsi"/>
                <w:color w:val="000000" w:themeColor="text1"/>
                <w:sz w:val="24"/>
                <w:szCs w:val="24"/>
              </w:rPr>
              <w:t>(day 13)</w:t>
            </w:r>
          </w:p>
        </w:tc>
        <w:tc>
          <w:tcPr>
            <w:tcW w:w="1620" w:type="dxa"/>
            <w:tcBorders>
              <w:top w:val="nil"/>
              <w:left w:val="nil"/>
              <w:bottom w:val="nil"/>
              <w:right w:val="nil"/>
            </w:tcBorders>
            <w:shd w:val="clear" w:color="auto" w:fill="auto"/>
            <w:tcMar>
              <w:top w:w="72" w:type="dxa"/>
              <w:left w:w="144" w:type="dxa"/>
              <w:bottom w:w="72" w:type="dxa"/>
              <w:right w:w="144" w:type="dxa"/>
            </w:tcMar>
            <w:vAlign w:val="center"/>
            <w:hideMark/>
          </w:tcPr>
          <w:p w14:paraId="6017D3DF"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−91.8</w:t>
            </w:r>
          </w:p>
        </w:tc>
        <w:tc>
          <w:tcPr>
            <w:tcW w:w="1620" w:type="dxa"/>
            <w:tcBorders>
              <w:top w:val="nil"/>
              <w:left w:val="nil"/>
              <w:bottom w:val="nil"/>
              <w:right w:val="nil"/>
            </w:tcBorders>
            <w:shd w:val="clear" w:color="auto" w:fill="auto"/>
            <w:tcMar>
              <w:top w:w="72" w:type="dxa"/>
              <w:left w:w="144" w:type="dxa"/>
              <w:bottom w:w="72" w:type="dxa"/>
              <w:right w:w="144" w:type="dxa"/>
            </w:tcMar>
            <w:vAlign w:val="center"/>
            <w:hideMark/>
          </w:tcPr>
          <w:p w14:paraId="0D27EAE1"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7.31</w:t>
            </w:r>
          </w:p>
        </w:tc>
        <w:tc>
          <w:tcPr>
            <w:tcW w:w="1620" w:type="dxa"/>
            <w:tcBorders>
              <w:top w:val="nil"/>
              <w:left w:val="nil"/>
              <w:bottom w:val="nil"/>
              <w:right w:val="nil"/>
            </w:tcBorders>
            <w:shd w:val="clear" w:color="auto" w:fill="auto"/>
            <w:tcMar>
              <w:top w:w="72" w:type="dxa"/>
              <w:left w:w="144" w:type="dxa"/>
              <w:bottom w:w="72" w:type="dxa"/>
              <w:right w:w="144" w:type="dxa"/>
            </w:tcMar>
            <w:vAlign w:val="center"/>
            <w:hideMark/>
          </w:tcPr>
          <w:p w14:paraId="4F6A7D8C"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−107.07</w:t>
            </w:r>
          </w:p>
        </w:tc>
        <w:tc>
          <w:tcPr>
            <w:tcW w:w="1620" w:type="dxa"/>
            <w:tcBorders>
              <w:top w:val="nil"/>
              <w:left w:val="nil"/>
              <w:bottom w:val="nil"/>
              <w:right w:val="nil"/>
            </w:tcBorders>
            <w:shd w:val="clear" w:color="auto" w:fill="auto"/>
            <w:tcMar>
              <w:top w:w="72" w:type="dxa"/>
              <w:left w:w="144" w:type="dxa"/>
              <w:bottom w:w="72" w:type="dxa"/>
              <w:right w:w="144" w:type="dxa"/>
            </w:tcMar>
            <w:vAlign w:val="center"/>
            <w:hideMark/>
          </w:tcPr>
          <w:p w14:paraId="435F4C76"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−76.48</w:t>
            </w:r>
          </w:p>
        </w:tc>
        <w:tc>
          <w:tcPr>
            <w:tcW w:w="1620" w:type="dxa"/>
            <w:tcBorders>
              <w:top w:val="nil"/>
              <w:left w:val="nil"/>
              <w:bottom w:val="nil"/>
              <w:right w:val="nil"/>
            </w:tcBorders>
            <w:shd w:val="clear" w:color="auto" w:fill="auto"/>
            <w:tcMar>
              <w:top w:w="72" w:type="dxa"/>
              <w:left w:w="144" w:type="dxa"/>
              <w:bottom w:w="72" w:type="dxa"/>
              <w:right w:w="144" w:type="dxa"/>
            </w:tcMar>
            <w:vAlign w:val="center"/>
            <w:hideMark/>
          </w:tcPr>
          <w:p w14:paraId="3A051439"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&lt;0.0001</w:t>
            </w:r>
          </w:p>
        </w:tc>
        <w:tc>
          <w:tcPr>
            <w:tcW w:w="1620" w:type="dxa"/>
            <w:tcBorders>
              <w:top w:val="nil"/>
              <w:left w:val="nil"/>
              <w:bottom w:val="nil"/>
              <w:right w:val="nil"/>
            </w:tcBorders>
            <w:shd w:val="clear" w:color="auto" w:fill="auto"/>
            <w:tcMar>
              <w:top w:w="72" w:type="dxa"/>
              <w:left w:w="144" w:type="dxa"/>
              <w:bottom w:w="72" w:type="dxa"/>
              <w:right w:w="144" w:type="dxa"/>
            </w:tcMar>
            <w:vAlign w:val="center"/>
            <w:hideMark/>
          </w:tcPr>
          <w:p w14:paraId="6FE5A1E0"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&lt;0.0001</w:t>
            </w:r>
          </w:p>
        </w:tc>
      </w:tr>
      <w:tr w:rsidR="009A3541" w:rsidRPr="009A3541" w14:paraId="6CB6F33F" w14:textId="77777777" w:rsidTr="00422647">
        <w:trPr>
          <w:trHeight w:val="54"/>
        </w:trPr>
        <w:tc>
          <w:tcPr>
            <w:tcW w:w="3040" w:type="dxa"/>
            <w:tcBorders>
              <w:top w:val="nil"/>
              <w:left w:val="nil"/>
              <w:bottom w:val="nil"/>
              <w:right w:val="nil"/>
            </w:tcBorders>
            <w:shd w:val="clear" w:color="auto" w:fill="auto"/>
            <w:tcMar>
              <w:top w:w="72" w:type="dxa"/>
              <w:left w:w="144" w:type="dxa"/>
              <w:bottom w:w="72" w:type="dxa"/>
              <w:right w:w="144" w:type="dxa"/>
            </w:tcMar>
            <w:vAlign w:val="center"/>
            <w:hideMark/>
          </w:tcPr>
          <w:p w14:paraId="648E6E9A" w14:textId="77777777" w:rsidR="009600FD" w:rsidRPr="009A3541" w:rsidRDefault="009600FD" w:rsidP="009600FD">
            <w:pPr>
              <w:rPr>
                <w:rFonts w:eastAsiaTheme="minorHAnsi"/>
                <w:color w:val="000000" w:themeColor="text1"/>
                <w:sz w:val="24"/>
                <w:szCs w:val="24"/>
              </w:rPr>
            </w:pPr>
            <w:r w:rsidRPr="009A3541">
              <w:rPr>
                <w:rFonts w:eastAsiaTheme="minorHAnsi"/>
                <w:color w:val="000000" w:themeColor="text1"/>
                <w:sz w:val="24"/>
                <w:szCs w:val="24"/>
              </w:rPr>
              <w:t>Pooled placebo − 60 mg/kg</w:t>
            </w:r>
          </w:p>
          <w:p w14:paraId="4735E429" w14:textId="77777777" w:rsidR="009600FD" w:rsidRPr="009A3541" w:rsidRDefault="009600FD" w:rsidP="009600FD">
            <w:pPr>
              <w:rPr>
                <w:rFonts w:eastAsiaTheme="minorHAnsi"/>
                <w:color w:val="000000" w:themeColor="text1"/>
                <w:sz w:val="24"/>
                <w:szCs w:val="24"/>
              </w:rPr>
            </w:pPr>
            <w:r w:rsidRPr="009A3541">
              <w:rPr>
                <w:rFonts w:eastAsiaTheme="minorHAnsi"/>
                <w:color w:val="000000" w:themeColor="text1"/>
                <w:sz w:val="24"/>
                <w:szCs w:val="24"/>
              </w:rPr>
              <w:t>(day 13)</w:t>
            </w:r>
          </w:p>
        </w:tc>
        <w:tc>
          <w:tcPr>
            <w:tcW w:w="1620" w:type="dxa"/>
            <w:tcBorders>
              <w:top w:val="nil"/>
              <w:left w:val="nil"/>
              <w:bottom w:val="nil"/>
              <w:right w:val="nil"/>
            </w:tcBorders>
            <w:shd w:val="clear" w:color="auto" w:fill="auto"/>
            <w:tcMar>
              <w:top w:w="72" w:type="dxa"/>
              <w:left w:w="144" w:type="dxa"/>
              <w:bottom w:w="72" w:type="dxa"/>
              <w:right w:w="144" w:type="dxa"/>
            </w:tcMar>
            <w:vAlign w:val="center"/>
            <w:hideMark/>
          </w:tcPr>
          <w:p w14:paraId="797EC70B"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−121</w:t>
            </w:r>
          </w:p>
        </w:tc>
        <w:tc>
          <w:tcPr>
            <w:tcW w:w="1620" w:type="dxa"/>
            <w:tcBorders>
              <w:top w:val="nil"/>
              <w:left w:val="nil"/>
              <w:bottom w:val="nil"/>
              <w:right w:val="nil"/>
            </w:tcBorders>
            <w:shd w:val="clear" w:color="auto" w:fill="auto"/>
            <w:tcMar>
              <w:top w:w="72" w:type="dxa"/>
              <w:left w:w="144" w:type="dxa"/>
              <w:bottom w:w="72" w:type="dxa"/>
              <w:right w:w="144" w:type="dxa"/>
            </w:tcMar>
            <w:vAlign w:val="center"/>
            <w:hideMark/>
          </w:tcPr>
          <w:p w14:paraId="0FA6DC26"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7.66</w:t>
            </w:r>
          </w:p>
        </w:tc>
        <w:tc>
          <w:tcPr>
            <w:tcW w:w="1620" w:type="dxa"/>
            <w:tcBorders>
              <w:top w:val="nil"/>
              <w:left w:val="nil"/>
              <w:bottom w:val="nil"/>
              <w:right w:val="nil"/>
            </w:tcBorders>
            <w:shd w:val="clear" w:color="auto" w:fill="auto"/>
            <w:tcMar>
              <w:top w:w="72" w:type="dxa"/>
              <w:left w:w="144" w:type="dxa"/>
              <w:bottom w:w="72" w:type="dxa"/>
              <w:right w:w="144" w:type="dxa"/>
            </w:tcMar>
            <w:vAlign w:val="center"/>
            <w:hideMark/>
          </w:tcPr>
          <w:p w14:paraId="0F5847B1"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−137.27</w:t>
            </w:r>
          </w:p>
        </w:tc>
        <w:tc>
          <w:tcPr>
            <w:tcW w:w="1620" w:type="dxa"/>
            <w:tcBorders>
              <w:top w:val="nil"/>
              <w:left w:val="nil"/>
              <w:bottom w:val="nil"/>
              <w:right w:val="nil"/>
            </w:tcBorders>
            <w:shd w:val="clear" w:color="auto" w:fill="auto"/>
            <w:tcMar>
              <w:top w:w="72" w:type="dxa"/>
              <w:left w:w="144" w:type="dxa"/>
              <w:bottom w:w="72" w:type="dxa"/>
              <w:right w:w="144" w:type="dxa"/>
            </w:tcMar>
            <w:vAlign w:val="center"/>
            <w:hideMark/>
          </w:tcPr>
          <w:p w14:paraId="48C31962"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−105.18</w:t>
            </w:r>
          </w:p>
        </w:tc>
        <w:tc>
          <w:tcPr>
            <w:tcW w:w="1620" w:type="dxa"/>
            <w:tcBorders>
              <w:top w:val="nil"/>
              <w:left w:val="nil"/>
              <w:bottom w:val="nil"/>
              <w:right w:val="nil"/>
            </w:tcBorders>
            <w:shd w:val="clear" w:color="auto" w:fill="auto"/>
            <w:tcMar>
              <w:top w:w="72" w:type="dxa"/>
              <w:left w:w="144" w:type="dxa"/>
              <w:bottom w:w="72" w:type="dxa"/>
              <w:right w:w="144" w:type="dxa"/>
            </w:tcMar>
            <w:vAlign w:val="center"/>
            <w:hideMark/>
          </w:tcPr>
          <w:p w14:paraId="7FB19466"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&lt;0.0001</w:t>
            </w:r>
          </w:p>
        </w:tc>
        <w:tc>
          <w:tcPr>
            <w:tcW w:w="1620" w:type="dxa"/>
            <w:tcBorders>
              <w:top w:val="nil"/>
              <w:left w:val="nil"/>
              <w:bottom w:val="nil"/>
              <w:right w:val="nil"/>
            </w:tcBorders>
            <w:shd w:val="clear" w:color="auto" w:fill="auto"/>
            <w:tcMar>
              <w:top w:w="72" w:type="dxa"/>
              <w:left w:w="144" w:type="dxa"/>
              <w:bottom w:w="72" w:type="dxa"/>
              <w:right w:w="144" w:type="dxa"/>
            </w:tcMar>
            <w:vAlign w:val="center"/>
            <w:hideMark/>
          </w:tcPr>
          <w:p w14:paraId="5A96F80D"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&lt;0.0001</w:t>
            </w:r>
          </w:p>
        </w:tc>
      </w:tr>
      <w:tr w:rsidR="009A3541" w:rsidRPr="009A3541" w14:paraId="3D21CADA" w14:textId="77777777" w:rsidTr="00422647">
        <w:trPr>
          <w:trHeight w:val="171"/>
        </w:trPr>
        <w:tc>
          <w:tcPr>
            <w:tcW w:w="3040" w:type="dxa"/>
            <w:tcBorders>
              <w:top w:val="nil"/>
              <w:left w:val="nil"/>
              <w:bottom w:val="nil"/>
              <w:right w:val="nil"/>
            </w:tcBorders>
            <w:shd w:val="clear" w:color="auto" w:fill="auto"/>
            <w:tcMar>
              <w:top w:w="72" w:type="dxa"/>
              <w:left w:w="144" w:type="dxa"/>
              <w:bottom w:w="72" w:type="dxa"/>
              <w:right w:w="144" w:type="dxa"/>
            </w:tcMar>
            <w:vAlign w:val="center"/>
            <w:hideMark/>
          </w:tcPr>
          <w:p w14:paraId="419EA0A3" w14:textId="77777777" w:rsidR="009600FD" w:rsidRPr="009A3541" w:rsidRDefault="009600FD" w:rsidP="009600FD">
            <w:pPr>
              <w:rPr>
                <w:rFonts w:eastAsiaTheme="minorHAnsi"/>
                <w:color w:val="000000" w:themeColor="text1"/>
                <w:sz w:val="24"/>
                <w:szCs w:val="24"/>
              </w:rPr>
            </w:pPr>
            <w:r w:rsidRPr="009A3541">
              <w:rPr>
                <w:rFonts w:eastAsiaTheme="minorHAnsi"/>
                <w:color w:val="000000" w:themeColor="text1"/>
                <w:sz w:val="24"/>
                <w:szCs w:val="24"/>
              </w:rPr>
              <w:t>Pooled placebo − 60 mg/kg</w:t>
            </w:r>
          </w:p>
          <w:p w14:paraId="7D8564A7" w14:textId="77777777" w:rsidR="009600FD" w:rsidRPr="009A3541" w:rsidRDefault="009600FD" w:rsidP="009600FD">
            <w:pPr>
              <w:rPr>
                <w:rFonts w:eastAsiaTheme="minorHAnsi"/>
                <w:color w:val="000000" w:themeColor="text1"/>
                <w:sz w:val="24"/>
                <w:szCs w:val="24"/>
              </w:rPr>
            </w:pPr>
            <w:r w:rsidRPr="009A3541">
              <w:rPr>
                <w:rFonts w:eastAsiaTheme="minorHAnsi"/>
                <w:color w:val="000000" w:themeColor="text1"/>
                <w:sz w:val="24"/>
                <w:szCs w:val="24"/>
              </w:rPr>
              <w:t>(day 25)</w:t>
            </w:r>
          </w:p>
        </w:tc>
        <w:tc>
          <w:tcPr>
            <w:tcW w:w="1620" w:type="dxa"/>
            <w:tcBorders>
              <w:top w:val="nil"/>
              <w:left w:val="nil"/>
              <w:bottom w:val="nil"/>
              <w:right w:val="nil"/>
            </w:tcBorders>
            <w:shd w:val="clear" w:color="auto" w:fill="auto"/>
            <w:tcMar>
              <w:top w:w="72" w:type="dxa"/>
              <w:left w:w="144" w:type="dxa"/>
              <w:bottom w:w="72" w:type="dxa"/>
              <w:right w:w="144" w:type="dxa"/>
            </w:tcMar>
            <w:vAlign w:val="center"/>
            <w:hideMark/>
          </w:tcPr>
          <w:p w14:paraId="017359E6"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−41.3</w:t>
            </w:r>
          </w:p>
        </w:tc>
        <w:tc>
          <w:tcPr>
            <w:tcW w:w="1620" w:type="dxa"/>
            <w:tcBorders>
              <w:top w:val="nil"/>
              <w:left w:val="nil"/>
              <w:bottom w:val="nil"/>
              <w:right w:val="nil"/>
            </w:tcBorders>
            <w:shd w:val="clear" w:color="auto" w:fill="auto"/>
            <w:tcMar>
              <w:top w:w="72" w:type="dxa"/>
              <w:left w:w="144" w:type="dxa"/>
              <w:bottom w:w="72" w:type="dxa"/>
              <w:right w:w="144" w:type="dxa"/>
            </w:tcMar>
            <w:vAlign w:val="center"/>
            <w:hideMark/>
          </w:tcPr>
          <w:p w14:paraId="414C9084"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25.2</w:t>
            </w:r>
          </w:p>
        </w:tc>
        <w:tc>
          <w:tcPr>
            <w:tcW w:w="1620" w:type="dxa"/>
            <w:tcBorders>
              <w:top w:val="nil"/>
              <w:left w:val="nil"/>
              <w:bottom w:val="nil"/>
              <w:right w:val="nil"/>
            </w:tcBorders>
            <w:shd w:val="clear" w:color="auto" w:fill="auto"/>
            <w:tcMar>
              <w:top w:w="72" w:type="dxa"/>
              <w:left w:w="144" w:type="dxa"/>
              <w:bottom w:w="72" w:type="dxa"/>
              <w:right w:w="144" w:type="dxa"/>
            </w:tcMar>
            <w:vAlign w:val="center"/>
            <w:hideMark/>
          </w:tcPr>
          <w:p w14:paraId="3150E821"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−95.31</w:t>
            </w:r>
          </w:p>
        </w:tc>
        <w:tc>
          <w:tcPr>
            <w:tcW w:w="1620" w:type="dxa"/>
            <w:tcBorders>
              <w:top w:val="nil"/>
              <w:left w:val="nil"/>
              <w:bottom w:val="nil"/>
              <w:right w:val="nil"/>
            </w:tcBorders>
            <w:shd w:val="clear" w:color="auto" w:fill="auto"/>
            <w:tcMar>
              <w:top w:w="72" w:type="dxa"/>
              <w:left w:w="144" w:type="dxa"/>
              <w:bottom w:w="72" w:type="dxa"/>
              <w:right w:w="144" w:type="dxa"/>
            </w:tcMar>
            <w:vAlign w:val="center"/>
            <w:hideMark/>
          </w:tcPr>
          <w:p w14:paraId="07E60692"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12.78</w:t>
            </w:r>
          </w:p>
        </w:tc>
        <w:tc>
          <w:tcPr>
            <w:tcW w:w="1620" w:type="dxa"/>
            <w:tcBorders>
              <w:top w:val="nil"/>
              <w:left w:val="nil"/>
              <w:bottom w:val="nil"/>
              <w:right w:val="nil"/>
            </w:tcBorders>
            <w:shd w:val="clear" w:color="auto" w:fill="auto"/>
            <w:tcMar>
              <w:top w:w="72" w:type="dxa"/>
              <w:left w:w="144" w:type="dxa"/>
              <w:bottom w:w="72" w:type="dxa"/>
              <w:right w:w="144" w:type="dxa"/>
            </w:tcMar>
            <w:vAlign w:val="center"/>
            <w:hideMark/>
          </w:tcPr>
          <w:p w14:paraId="1E96B495"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0.1237</w:t>
            </w:r>
          </w:p>
        </w:tc>
        <w:tc>
          <w:tcPr>
            <w:tcW w:w="1620" w:type="dxa"/>
            <w:tcBorders>
              <w:top w:val="nil"/>
              <w:left w:val="nil"/>
              <w:bottom w:val="nil"/>
              <w:right w:val="nil"/>
            </w:tcBorders>
            <w:shd w:val="clear" w:color="auto" w:fill="auto"/>
            <w:tcMar>
              <w:top w:w="72" w:type="dxa"/>
              <w:left w:w="144" w:type="dxa"/>
              <w:bottom w:w="72" w:type="dxa"/>
              <w:right w:w="144" w:type="dxa"/>
            </w:tcMar>
            <w:vAlign w:val="center"/>
            <w:hideMark/>
          </w:tcPr>
          <w:p w14:paraId="169A6BAF"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0.1237</w:t>
            </w:r>
          </w:p>
        </w:tc>
      </w:tr>
      <w:tr w:rsidR="009600FD" w:rsidRPr="009A3541" w14:paraId="14F187D3" w14:textId="77777777" w:rsidTr="00422647">
        <w:trPr>
          <w:trHeight w:val="20"/>
        </w:trPr>
        <w:tc>
          <w:tcPr>
            <w:tcW w:w="304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546FE276" w14:textId="77777777" w:rsidR="009600FD" w:rsidRPr="009A3541" w:rsidRDefault="009600FD" w:rsidP="009600FD">
            <w:pPr>
              <w:rPr>
                <w:rFonts w:eastAsiaTheme="minorHAnsi"/>
                <w:color w:val="000000" w:themeColor="text1"/>
                <w:sz w:val="24"/>
                <w:szCs w:val="24"/>
              </w:rPr>
            </w:pPr>
            <w:r w:rsidRPr="009A3541">
              <w:rPr>
                <w:rFonts w:eastAsiaTheme="minorHAnsi"/>
                <w:color w:val="000000" w:themeColor="text1"/>
                <w:sz w:val="24"/>
                <w:szCs w:val="24"/>
              </w:rPr>
              <w:t>Pooled placebo − 60 mg/kg</w:t>
            </w:r>
          </w:p>
          <w:p w14:paraId="634FBDD4" w14:textId="77777777" w:rsidR="009600FD" w:rsidRPr="009A3541" w:rsidRDefault="009600FD" w:rsidP="009600FD">
            <w:pPr>
              <w:rPr>
                <w:rFonts w:eastAsiaTheme="minorHAnsi"/>
                <w:color w:val="000000" w:themeColor="text1"/>
                <w:sz w:val="24"/>
                <w:szCs w:val="24"/>
              </w:rPr>
            </w:pPr>
            <w:r w:rsidRPr="009A3541">
              <w:rPr>
                <w:rFonts w:eastAsiaTheme="minorHAnsi"/>
                <w:color w:val="000000" w:themeColor="text1"/>
                <w:sz w:val="24"/>
                <w:szCs w:val="24"/>
              </w:rPr>
              <w:t>(day 43)</w:t>
            </w:r>
          </w:p>
        </w:tc>
        <w:tc>
          <w:tcPr>
            <w:tcW w:w="162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05325C9D"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−10.2</w:t>
            </w:r>
          </w:p>
        </w:tc>
        <w:tc>
          <w:tcPr>
            <w:tcW w:w="162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7817AA67"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15.2</w:t>
            </w:r>
          </w:p>
        </w:tc>
        <w:tc>
          <w:tcPr>
            <w:tcW w:w="162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3EF13A8A"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−42.85</w:t>
            </w:r>
          </w:p>
        </w:tc>
        <w:tc>
          <w:tcPr>
            <w:tcW w:w="162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475F8332"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22.52</w:t>
            </w:r>
          </w:p>
        </w:tc>
        <w:tc>
          <w:tcPr>
            <w:tcW w:w="162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3638DE72"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0.5157</w:t>
            </w:r>
          </w:p>
        </w:tc>
        <w:tc>
          <w:tcPr>
            <w:tcW w:w="162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3EBA879E" w14:textId="77777777" w:rsidR="009600FD" w:rsidRPr="009A3541" w:rsidRDefault="009600FD" w:rsidP="009600FD">
            <w:pPr>
              <w:jc w:val="center"/>
              <w:rPr>
                <w:rFonts w:eastAsiaTheme="minorHAnsi"/>
                <w:color w:val="000000" w:themeColor="text1"/>
                <w:sz w:val="24"/>
                <w:szCs w:val="24"/>
              </w:rPr>
            </w:pPr>
            <w:r w:rsidRPr="009A3541">
              <w:rPr>
                <w:rFonts w:eastAsiaTheme="minorHAnsi"/>
                <w:color w:val="000000" w:themeColor="text1"/>
                <w:sz w:val="24"/>
                <w:szCs w:val="24"/>
              </w:rPr>
              <w:t>0.5157</w:t>
            </w:r>
          </w:p>
        </w:tc>
      </w:tr>
    </w:tbl>
    <w:p w14:paraId="10F471D0" w14:textId="77777777" w:rsidR="009600FD" w:rsidRPr="009A3541" w:rsidRDefault="009600FD" w:rsidP="009600FD">
      <w:pPr>
        <w:spacing w:line="480" w:lineRule="auto"/>
        <w:jc w:val="center"/>
        <w:rPr>
          <w:rFonts w:eastAsiaTheme="minorHAnsi"/>
          <w:b/>
          <w:bCs/>
          <w:color w:val="000000" w:themeColor="text1"/>
          <w:sz w:val="24"/>
          <w:szCs w:val="24"/>
        </w:rPr>
      </w:pPr>
    </w:p>
    <w:p w14:paraId="0CBEE8F8" w14:textId="680B58EC" w:rsidR="009600FD" w:rsidRPr="009A3541" w:rsidRDefault="009A3541" w:rsidP="009600FD">
      <w:pPr>
        <w:spacing w:line="480" w:lineRule="auto"/>
        <w:jc w:val="both"/>
        <w:rPr>
          <w:rFonts w:eastAsiaTheme="minorHAnsi"/>
          <w:color w:val="000000" w:themeColor="text1"/>
          <w:sz w:val="24"/>
          <w:szCs w:val="24"/>
        </w:rPr>
      </w:pPr>
      <w:r w:rsidRPr="009A3541">
        <w:rPr>
          <w:rFonts w:eastAsiaTheme="minorHAnsi"/>
          <w:b/>
          <w:bCs/>
          <w:color w:val="000000" w:themeColor="text1"/>
          <w:sz w:val="24"/>
          <w:szCs w:val="24"/>
        </w:rPr>
        <w:t>Additional</w:t>
      </w:r>
      <w:r w:rsidR="009600FD" w:rsidRPr="009A3541">
        <w:rPr>
          <w:rFonts w:eastAsiaTheme="minorHAnsi"/>
          <w:b/>
          <w:bCs/>
          <w:color w:val="000000" w:themeColor="text1"/>
          <w:sz w:val="24"/>
          <w:szCs w:val="24"/>
        </w:rPr>
        <w:t xml:space="preserve"> Table S16. Statistical c</w:t>
      </w:r>
      <w:bookmarkStart w:id="8" w:name="_GoBack"/>
      <w:bookmarkEnd w:id="8"/>
      <w:r w:rsidR="009600FD" w:rsidRPr="009A3541">
        <w:rPr>
          <w:rFonts w:eastAsiaTheme="minorHAnsi"/>
          <w:b/>
          <w:bCs/>
          <w:color w:val="000000" w:themeColor="text1"/>
          <w:sz w:val="24"/>
          <w:szCs w:val="24"/>
        </w:rPr>
        <w:t>omparison of relative percentage change from baseline in CSF PGRN (PD population).</w:t>
      </w:r>
      <w:r w:rsidR="009600FD" w:rsidRPr="009A3541">
        <w:rPr>
          <w:rFonts w:eastAsiaTheme="minorHAnsi"/>
          <w:color w:val="000000" w:themeColor="text1"/>
          <w:sz w:val="24"/>
          <w:szCs w:val="24"/>
        </w:rPr>
        <w:t xml:space="preserve"> Percentage change from baseline 13 days after dosing 15, 30, or 60 mg/kg was compared with placebo using Dunnett’s test to determine any difference between latozinemab treatment and placebo. Percentage change from baseline 25 and 43 days after dosing 60 mg/kg was also compared with placebo via Dunnett’s test.</w:t>
      </w:r>
    </w:p>
    <w:p w14:paraId="12FC329C" w14:textId="0E052EFE" w:rsidR="009600FD" w:rsidRPr="009A3541" w:rsidRDefault="009600FD" w:rsidP="009600FD">
      <w:pPr>
        <w:spacing w:line="480" w:lineRule="auto"/>
        <w:jc w:val="both"/>
        <w:rPr>
          <w:rFonts w:eastAsiaTheme="minorHAnsi"/>
          <w:color w:val="000000" w:themeColor="text1"/>
          <w:sz w:val="24"/>
          <w:szCs w:val="24"/>
        </w:rPr>
      </w:pPr>
      <w:r w:rsidRPr="009A3541">
        <w:rPr>
          <w:rFonts w:eastAsiaTheme="minorHAnsi"/>
          <w:color w:val="000000" w:themeColor="text1"/>
          <w:sz w:val="24"/>
          <w:szCs w:val="24"/>
        </w:rPr>
        <w:t>CSF, cerebrospinal fluid; LS, least squares; PD, pharmacodynamic; PGRN, progranulin.</w:t>
      </w:r>
    </w:p>
    <w:p w14:paraId="702E4D35" w14:textId="77777777" w:rsidR="009600FD" w:rsidRPr="009A3541" w:rsidRDefault="009600FD" w:rsidP="009600FD">
      <w:pPr>
        <w:spacing w:line="480" w:lineRule="auto"/>
        <w:jc w:val="both"/>
        <w:rPr>
          <w:rFonts w:eastAsiaTheme="minorHAnsi"/>
          <w:color w:val="000000" w:themeColor="text1"/>
          <w:sz w:val="24"/>
          <w:szCs w:val="24"/>
        </w:rPr>
      </w:pPr>
    </w:p>
    <w:p w14:paraId="71107E84" w14:textId="77777777" w:rsidR="009600FD" w:rsidRPr="009A3541" w:rsidRDefault="009600FD" w:rsidP="009600FD">
      <w:pPr>
        <w:spacing w:line="480" w:lineRule="auto"/>
        <w:rPr>
          <w:b/>
          <w:bCs/>
          <w:color w:val="000000" w:themeColor="text1"/>
          <w:sz w:val="24"/>
          <w:szCs w:val="24"/>
        </w:rPr>
      </w:pPr>
    </w:p>
    <w:p w14:paraId="2DCC1475" w14:textId="7FF5BF61" w:rsidR="009600FD" w:rsidRPr="009A3541" w:rsidRDefault="009600FD" w:rsidP="00D95D8D">
      <w:pPr>
        <w:spacing w:line="480" w:lineRule="auto"/>
        <w:rPr>
          <w:color w:val="000000" w:themeColor="text1"/>
          <w:sz w:val="24"/>
          <w:szCs w:val="24"/>
        </w:rPr>
      </w:pPr>
    </w:p>
    <w:sectPr w:rsidR="009600FD" w:rsidRPr="009A3541" w:rsidSect="009A3541">
      <w:type w:val="nextPage"/>
      <w:pgSz w:w="15840" w:h="12240" w:orient="landscape"/>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B28704" w14:textId="77777777" w:rsidR="0089629E" w:rsidRDefault="0089629E" w:rsidP="004A10BE">
      <w:r>
        <w:separator/>
      </w:r>
    </w:p>
  </w:endnote>
  <w:endnote w:type="continuationSeparator" w:id="0">
    <w:p w14:paraId="4679FC3C" w14:textId="77777777" w:rsidR="0089629E" w:rsidRDefault="0089629E" w:rsidP="004A1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83" w:usb1="10000000" w:usb2="00000000" w:usb3="00000000" w:csb0="80000009"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BlissRegular">
    <w:altName w:val="Cambria"/>
    <w:panose1 w:val="00000000000000000000"/>
    <w:charset w:val="00"/>
    <w:family w:val="roman"/>
    <w:notTrueType/>
    <w:pitch w:val="variable"/>
    <w:sig w:usb0="00000003" w:usb1="00000000" w:usb2="00000000" w:usb3="00000000" w:csb0="00000001" w:csb1="00000000"/>
  </w:font>
  <w:font w:name="BlissMedium">
    <w:altName w:val="Cambria"/>
    <w:panose1 w:val="00000000000000000000"/>
    <w:charset w:val="00"/>
    <w:family w:val="roman"/>
    <w:notTrueType/>
    <w:pitch w:val="variable"/>
    <w:sig w:usb0="00000003" w:usb1="00000000" w:usb2="00000000" w:usb3="00000000" w:csb0="00000001" w:csb1="00000000"/>
  </w:font>
  <w:font w:name="BlissBold">
    <w:altName w:val="Cambria"/>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2408893"/>
      <w:docPartObj>
        <w:docPartGallery w:val="Page Numbers (Bottom of Page)"/>
        <w:docPartUnique/>
      </w:docPartObj>
    </w:sdtPr>
    <w:sdtEndPr>
      <w:rPr>
        <w:noProof/>
      </w:rPr>
    </w:sdtEndPr>
    <w:sdtContent>
      <w:p w14:paraId="6D3A3E94" w14:textId="77777777" w:rsidR="009600FD" w:rsidRDefault="009600F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7FB05E" w14:textId="77777777" w:rsidR="009600FD" w:rsidRDefault="009600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AC925B" w14:textId="77777777" w:rsidR="0089629E" w:rsidRDefault="0089629E" w:rsidP="004A10BE">
      <w:r>
        <w:separator/>
      </w:r>
    </w:p>
  </w:footnote>
  <w:footnote w:type="continuationSeparator" w:id="0">
    <w:p w14:paraId="5F73FA46" w14:textId="77777777" w:rsidR="0089629E" w:rsidRDefault="0089629E" w:rsidP="004A10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E1FAF8" w14:textId="78AD33B7" w:rsidR="009600FD" w:rsidRPr="00C71DB8" w:rsidRDefault="009600FD" w:rsidP="00C71DB8">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8306B6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2C0A9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FF8797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7B8AB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8FC95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C76FFC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34C5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C06808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50088B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C8A39C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78067D"/>
    <w:multiLevelType w:val="hybridMultilevel"/>
    <w:tmpl w:val="9FB67F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54"/>
  <w:stylePaneFormatFilter w:val="3704" w:allStyles="0" w:customStyles="0" w:latentStyles="1" w:stylesInUse="0" w:headingStyles="0" w:numberingStyles="0" w:tableStyles="0" w:directFormattingOnRuns="1" w:directFormattingOnParagraphs="1" w:directFormattingOnNumbering="1" w:directFormattingOnTables="0" w:clearFormatting="1" w:top3HeadingStyles="1" w:visibleStyles="0" w:alternateStyleNames="0"/>
  <w:revisionView w:markup="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JCI Formatting&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s00edsx62atd6e5twvvd2zzde9dxwewtde5&quot;&gt;AL001 Pub #1 References-Converted&lt;record-ids&gt;&lt;item&gt;59&lt;/item&gt;&lt;item&gt;63&lt;/item&gt;&lt;item&gt;65&lt;/item&gt;&lt;item&gt;103&lt;/item&gt;&lt;item&gt;119&lt;/item&gt;&lt;item&gt;140&lt;/item&gt;&lt;item&gt;141&lt;/item&gt;&lt;item&gt;143&lt;/item&gt;&lt;item&gt;148&lt;/item&gt;&lt;item&gt;149&lt;/item&gt;&lt;item&gt;156&lt;/item&gt;&lt;item&gt;163&lt;/item&gt;&lt;item&gt;175&lt;/item&gt;&lt;item&gt;191&lt;/item&gt;&lt;item&gt;201&lt;/item&gt;&lt;item&gt;204&lt;/item&gt;&lt;item&gt;213&lt;/item&gt;&lt;item&gt;256&lt;/item&gt;&lt;item&gt;267&lt;/item&gt;&lt;item&gt;286&lt;/item&gt;&lt;item&gt;290&lt;/item&gt;&lt;item&gt;517&lt;/item&gt;&lt;item&gt;527&lt;/item&gt;&lt;item&gt;530&lt;/item&gt;&lt;item&gt;533&lt;/item&gt;&lt;item&gt;536&lt;/item&gt;&lt;item&gt;537&lt;/item&gt;&lt;item&gt;539&lt;/item&gt;&lt;item&gt;541&lt;/item&gt;&lt;item&gt;544&lt;/item&gt;&lt;item&gt;545&lt;/item&gt;&lt;item&gt;546&lt;/item&gt;&lt;item&gt;547&lt;/item&gt;&lt;item&gt;548&lt;/item&gt;&lt;item&gt;549&lt;/item&gt;&lt;item&gt;550&lt;/item&gt;&lt;item&gt;551&lt;/item&gt;&lt;item&gt;552&lt;/item&gt;&lt;item&gt;553&lt;/item&gt;&lt;item&gt;557&lt;/item&gt;&lt;item&gt;558&lt;/item&gt;&lt;item&gt;559&lt;/item&gt;&lt;item&gt;560&lt;/item&gt;&lt;item&gt;561&lt;/item&gt;&lt;item&gt;562&lt;/item&gt;&lt;item&gt;563&lt;/item&gt;&lt;item&gt;566&lt;/item&gt;&lt;item&gt;567&lt;/item&gt;&lt;item&gt;568&lt;/item&gt;&lt;item&gt;570&lt;/item&gt;&lt;item&gt;571&lt;/item&gt;&lt;item&gt;572&lt;/item&gt;&lt;item&gt;573&lt;/item&gt;&lt;item&gt;574&lt;/item&gt;&lt;/record-ids&gt;&lt;/item&gt;&lt;/Libraries&gt;"/>
  </w:docVars>
  <w:rsids>
    <w:rsidRoot w:val="0064261D"/>
    <w:rsid w:val="00010024"/>
    <w:rsid w:val="00011767"/>
    <w:rsid w:val="00012587"/>
    <w:rsid w:val="0001491C"/>
    <w:rsid w:val="00015299"/>
    <w:rsid w:val="00022B4A"/>
    <w:rsid w:val="00023672"/>
    <w:rsid w:val="0002417C"/>
    <w:rsid w:val="0002428D"/>
    <w:rsid w:val="00026509"/>
    <w:rsid w:val="000309F5"/>
    <w:rsid w:val="00036798"/>
    <w:rsid w:val="000373B2"/>
    <w:rsid w:val="0004099D"/>
    <w:rsid w:val="00041F01"/>
    <w:rsid w:val="00042FBF"/>
    <w:rsid w:val="0005195E"/>
    <w:rsid w:val="00052681"/>
    <w:rsid w:val="000531D1"/>
    <w:rsid w:val="0005363B"/>
    <w:rsid w:val="00055918"/>
    <w:rsid w:val="00055A4A"/>
    <w:rsid w:val="00055A52"/>
    <w:rsid w:val="0006392B"/>
    <w:rsid w:val="00065010"/>
    <w:rsid w:val="00066594"/>
    <w:rsid w:val="00067A6E"/>
    <w:rsid w:val="000715BF"/>
    <w:rsid w:val="00075766"/>
    <w:rsid w:val="00081762"/>
    <w:rsid w:val="0008482A"/>
    <w:rsid w:val="0008650E"/>
    <w:rsid w:val="00086A91"/>
    <w:rsid w:val="00090F7E"/>
    <w:rsid w:val="00092F15"/>
    <w:rsid w:val="00097C98"/>
    <w:rsid w:val="00097DE9"/>
    <w:rsid w:val="000A2384"/>
    <w:rsid w:val="000B2A74"/>
    <w:rsid w:val="000B3DE3"/>
    <w:rsid w:val="000B53F8"/>
    <w:rsid w:val="000B7985"/>
    <w:rsid w:val="000C0FA7"/>
    <w:rsid w:val="000C1286"/>
    <w:rsid w:val="000C134D"/>
    <w:rsid w:val="000D04A3"/>
    <w:rsid w:val="000D5D9C"/>
    <w:rsid w:val="000D760F"/>
    <w:rsid w:val="000E422C"/>
    <w:rsid w:val="000E4E26"/>
    <w:rsid w:val="000F0C82"/>
    <w:rsid w:val="000F163C"/>
    <w:rsid w:val="0010498B"/>
    <w:rsid w:val="00104C08"/>
    <w:rsid w:val="00104E29"/>
    <w:rsid w:val="0011244C"/>
    <w:rsid w:val="00115343"/>
    <w:rsid w:val="00116E91"/>
    <w:rsid w:val="00117061"/>
    <w:rsid w:val="00117C00"/>
    <w:rsid w:val="00120651"/>
    <w:rsid w:val="00120771"/>
    <w:rsid w:val="00120F33"/>
    <w:rsid w:val="0012462E"/>
    <w:rsid w:val="00125E4C"/>
    <w:rsid w:val="001349FA"/>
    <w:rsid w:val="00136745"/>
    <w:rsid w:val="001375E2"/>
    <w:rsid w:val="001442E0"/>
    <w:rsid w:val="00150A59"/>
    <w:rsid w:val="00150F33"/>
    <w:rsid w:val="001539E1"/>
    <w:rsid w:val="00161AE0"/>
    <w:rsid w:val="001641A5"/>
    <w:rsid w:val="0016698E"/>
    <w:rsid w:val="00167018"/>
    <w:rsid w:val="001751C3"/>
    <w:rsid w:val="001758FB"/>
    <w:rsid w:val="00175CBB"/>
    <w:rsid w:val="0018091E"/>
    <w:rsid w:val="00182A03"/>
    <w:rsid w:val="001858D4"/>
    <w:rsid w:val="00192595"/>
    <w:rsid w:val="00195830"/>
    <w:rsid w:val="0019593E"/>
    <w:rsid w:val="0019781C"/>
    <w:rsid w:val="001A2AA2"/>
    <w:rsid w:val="001A77A8"/>
    <w:rsid w:val="001B0708"/>
    <w:rsid w:val="001B5886"/>
    <w:rsid w:val="001B67DF"/>
    <w:rsid w:val="001B6887"/>
    <w:rsid w:val="001B6EAF"/>
    <w:rsid w:val="001C2A2C"/>
    <w:rsid w:val="001C69FD"/>
    <w:rsid w:val="001C6EDA"/>
    <w:rsid w:val="001D37A9"/>
    <w:rsid w:val="001E2E73"/>
    <w:rsid w:val="001F0883"/>
    <w:rsid w:val="001F0BCA"/>
    <w:rsid w:val="001F18A8"/>
    <w:rsid w:val="00202BE8"/>
    <w:rsid w:val="0020563A"/>
    <w:rsid w:val="0021521C"/>
    <w:rsid w:val="0021729E"/>
    <w:rsid w:val="00224DE7"/>
    <w:rsid w:val="00226ACF"/>
    <w:rsid w:val="002272C4"/>
    <w:rsid w:val="002357E9"/>
    <w:rsid w:val="002372A0"/>
    <w:rsid w:val="002407AE"/>
    <w:rsid w:val="00240A26"/>
    <w:rsid w:val="00244705"/>
    <w:rsid w:val="00246B84"/>
    <w:rsid w:val="0024773E"/>
    <w:rsid w:val="00250332"/>
    <w:rsid w:val="002519E6"/>
    <w:rsid w:val="002540C5"/>
    <w:rsid w:val="0025725A"/>
    <w:rsid w:val="00260E63"/>
    <w:rsid w:val="002655AE"/>
    <w:rsid w:val="002657B0"/>
    <w:rsid w:val="00270748"/>
    <w:rsid w:val="00270DDB"/>
    <w:rsid w:val="00271DD4"/>
    <w:rsid w:val="002827A9"/>
    <w:rsid w:val="002829DA"/>
    <w:rsid w:val="00282CA0"/>
    <w:rsid w:val="002841D5"/>
    <w:rsid w:val="00290AE6"/>
    <w:rsid w:val="0029187D"/>
    <w:rsid w:val="002A1E13"/>
    <w:rsid w:val="002A277E"/>
    <w:rsid w:val="002A54B8"/>
    <w:rsid w:val="002B3F08"/>
    <w:rsid w:val="002B5124"/>
    <w:rsid w:val="002B53BC"/>
    <w:rsid w:val="002B77B6"/>
    <w:rsid w:val="002C1A76"/>
    <w:rsid w:val="002C2220"/>
    <w:rsid w:val="002C2BAB"/>
    <w:rsid w:val="002C665D"/>
    <w:rsid w:val="002D2B7C"/>
    <w:rsid w:val="002D433F"/>
    <w:rsid w:val="002D6F0D"/>
    <w:rsid w:val="002E0831"/>
    <w:rsid w:val="002E72F9"/>
    <w:rsid w:val="002F4D23"/>
    <w:rsid w:val="002F6110"/>
    <w:rsid w:val="002F652B"/>
    <w:rsid w:val="002F6E84"/>
    <w:rsid w:val="00300122"/>
    <w:rsid w:val="00312713"/>
    <w:rsid w:val="00312BA2"/>
    <w:rsid w:val="0031389C"/>
    <w:rsid w:val="00317D88"/>
    <w:rsid w:val="003202D7"/>
    <w:rsid w:val="00326293"/>
    <w:rsid w:val="0033170B"/>
    <w:rsid w:val="00331870"/>
    <w:rsid w:val="00333F8F"/>
    <w:rsid w:val="00335840"/>
    <w:rsid w:val="00335E1E"/>
    <w:rsid w:val="00337FA1"/>
    <w:rsid w:val="00341871"/>
    <w:rsid w:val="00345D26"/>
    <w:rsid w:val="00346F09"/>
    <w:rsid w:val="00351DED"/>
    <w:rsid w:val="00356905"/>
    <w:rsid w:val="00366F2E"/>
    <w:rsid w:val="0037033A"/>
    <w:rsid w:val="00370CCA"/>
    <w:rsid w:val="003763FB"/>
    <w:rsid w:val="00376FB8"/>
    <w:rsid w:val="0038653C"/>
    <w:rsid w:val="00390F3B"/>
    <w:rsid w:val="00396865"/>
    <w:rsid w:val="003A0C15"/>
    <w:rsid w:val="003A1DAA"/>
    <w:rsid w:val="003A3C00"/>
    <w:rsid w:val="003B1151"/>
    <w:rsid w:val="003B2C9B"/>
    <w:rsid w:val="003B2F12"/>
    <w:rsid w:val="003B58C3"/>
    <w:rsid w:val="003C45DB"/>
    <w:rsid w:val="003C4EA1"/>
    <w:rsid w:val="003D00FA"/>
    <w:rsid w:val="003D31C1"/>
    <w:rsid w:val="003D3701"/>
    <w:rsid w:val="003D7EC5"/>
    <w:rsid w:val="003E0195"/>
    <w:rsid w:val="003E0B44"/>
    <w:rsid w:val="003E4C8E"/>
    <w:rsid w:val="003E6896"/>
    <w:rsid w:val="003F13F5"/>
    <w:rsid w:val="003F1A3B"/>
    <w:rsid w:val="003F3FF4"/>
    <w:rsid w:val="003F4192"/>
    <w:rsid w:val="003F4941"/>
    <w:rsid w:val="0040145F"/>
    <w:rsid w:val="004017AB"/>
    <w:rsid w:val="0040401E"/>
    <w:rsid w:val="00404F97"/>
    <w:rsid w:val="004134A4"/>
    <w:rsid w:val="00413509"/>
    <w:rsid w:val="004202A1"/>
    <w:rsid w:val="00420D22"/>
    <w:rsid w:val="00422B1F"/>
    <w:rsid w:val="00423198"/>
    <w:rsid w:val="004238D1"/>
    <w:rsid w:val="00426375"/>
    <w:rsid w:val="004359BC"/>
    <w:rsid w:val="0043621E"/>
    <w:rsid w:val="0044344E"/>
    <w:rsid w:val="00446258"/>
    <w:rsid w:val="004511E2"/>
    <w:rsid w:val="004519B8"/>
    <w:rsid w:val="00451D4E"/>
    <w:rsid w:val="00453991"/>
    <w:rsid w:val="004574FC"/>
    <w:rsid w:val="0046101A"/>
    <w:rsid w:val="0046230E"/>
    <w:rsid w:val="00464C05"/>
    <w:rsid w:val="00464D83"/>
    <w:rsid w:val="00474B61"/>
    <w:rsid w:val="0048399D"/>
    <w:rsid w:val="004842C3"/>
    <w:rsid w:val="00484C26"/>
    <w:rsid w:val="004905EB"/>
    <w:rsid w:val="00490C0B"/>
    <w:rsid w:val="0049121C"/>
    <w:rsid w:val="004940DD"/>
    <w:rsid w:val="00494F36"/>
    <w:rsid w:val="0049692B"/>
    <w:rsid w:val="004A0B80"/>
    <w:rsid w:val="004A10BE"/>
    <w:rsid w:val="004A1220"/>
    <w:rsid w:val="004A2D53"/>
    <w:rsid w:val="004A2F04"/>
    <w:rsid w:val="004A442D"/>
    <w:rsid w:val="004B1676"/>
    <w:rsid w:val="004B211F"/>
    <w:rsid w:val="004B283C"/>
    <w:rsid w:val="004B386E"/>
    <w:rsid w:val="004B4553"/>
    <w:rsid w:val="004C2A7F"/>
    <w:rsid w:val="004C4BBD"/>
    <w:rsid w:val="004C5DD4"/>
    <w:rsid w:val="004C6F75"/>
    <w:rsid w:val="004D0F20"/>
    <w:rsid w:val="004D47BC"/>
    <w:rsid w:val="004E2235"/>
    <w:rsid w:val="004E2243"/>
    <w:rsid w:val="004E47B8"/>
    <w:rsid w:val="004E5B94"/>
    <w:rsid w:val="004F059E"/>
    <w:rsid w:val="004F473A"/>
    <w:rsid w:val="004F4AC7"/>
    <w:rsid w:val="004F7006"/>
    <w:rsid w:val="004F77FB"/>
    <w:rsid w:val="0050085C"/>
    <w:rsid w:val="00502D19"/>
    <w:rsid w:val="005032AB"/>
    <w:rsid w:val="00505B5D"/>
    <w:rsid w:val="00506B8A"/>
    <w:rsid w:val="00507996"/>
    <w:rsid w:val="00510CEF"/>
    <w:rsid w:val="005121ED"/>
    <w:rsid w:val="0051227B"/>
    <w:rsid w:val="00512C86"/>
    <w:rsid w:val="005139C2"/>
    <w:rsid w:val="0051472D"/>
    <w:rsid w:val="00515072"/>
    <w:rsid w:val="005222BE"/>
    <w:rsid w:val="00523F6C"/>
    <w:rsid w:val="00527879"/>
    <w:rsid w:val="00530797"/>
    <w:rsid w:val="005336F6"/>
    <w:rsid w:val="00533873"/>
    <w:rsid w:val="005341F3"/>
    <w:rsid w:val="00540789"/>
    <w:rsid w:val="0054096B"/>
    <w:rsid w:val="00541BBC"/>
    <w:rsid w:val="0054221D"/>
    <w:rsid w:val="00542556"/>
    <w:rsid w:val="0054481E"/>
    <w:rsid w:val="00544FE3"/>
    <w:rsid w:val="005456F2"/>
    <w:rsid w:val="00552069"/>
    <w:rsid w:val="00553858"/>
    <w:rsid w:val="00555AAC"/>
    <w:rsid w:val="00556636"/>
    <w:rsid w:val="005567F9"/>
    <w:rsid w:val="00566516"/>
    <w:rsid w:val="00566744"/>
    <w:rsid w:val="005703A6"/>
    <w:rsid w:val="00572D07"/>
    <w:rsid w:val="00573DAC"/>
    <w:rsid w:val="005750A4"/>
    <w:rsid w:val="00576642"/>
    <w:rsid w:val="00593702"/>
    <w:rsid w:val="00593DC6"/>
    <w:rsid w:val="00595674"/>
    <w:rsid w:val="005A0937"/>
    <w:rsid w:val="005A37F3"/>
    <w:rsid w:val="005A3A4A"/>
    <w:rsid w:val="005B7F57"/>
    <w:rsid w:val="005C1E35"/>
    <w:rsid w:val="005C3F6E"/>
    <w:rsid w:val="005D7FDF"/>
    <w:rsid w:val="005E43B8"/>
    <w:rsid w:val="005E46D9"/>
    <w:rsid w:val="005E62D1"/>
    <w:rsid w:val="005E6351"/>
    <w:rsid w:val="005F29C5"/>
    <w:rsid w:val="00602C02"/>
    <w:rsid w:val="00605C30"/>
    <w:rsid w:val="00606638"/>
    <w:rsid w:val="006066EC"/>
    <w:rsid w:val="00610BA1"/>
    <w:rsid w:val="00611ADA"/>
    <w:rsid w:val="00615112"/>
    <w:rsid w:val="00617C4E"/>
    <w:rsid w:val="006250F6"/>
    <w:rsid w:val="00626B69"/>
    <w:rsid w:val="00630894"/>
    <w:rsid w:val="006334FA"/>
    <w:rsid w:val="00633D8F"/>
    <w:rsid w:val="00634142"/>
    <w:rsid w:val="006374EA"/>
    <w:rsid w:val="006417FD"/>
    <w:rsid w:val="0064261D"/>
    <w:rsid w:val="00656009"/>
    <w:rsid w:val="00657BC5"/>
    <w:rsid w:val="00663E38"/>
    <w:rsid w:val="00664164"/>
    <w:rsid w:val="00666435"/>
    <w:rsid w:val="0067047B"/>
    <w:rsid w:val="006706A4"/>
    <w:rsid w:val="006710C5"/>
    <w:rsid w:val="00671B2D"/>
    <w:rsid w:val="00671E60"/>
    <w:rsid w:val="00672D58"/>
    <w:rsid w:val="00672EC9"/>
    <w:rsid w:val="006736CA"/>
    <w:rsid w:val="00675147"/>
    <w:rsid w:val="00675ED0"/>
    <w:rsid w:val="00677497"/>
    <w:rsid w:val="00683444"/>
    <w:rsid w:val="00684253"/>
    <w:rsid w:val="00684275"/>
    <w:rsid w:val="00685253"/>
    <w:rsid w:val="00685DD7"/>
    <w:rsid w:val="006914A6"/>
    <w:rsid w:val="006924CD"/>
    <w:rsid w:val="00692D93"/>
    <w:rsid w:val="006940D8"/>
    <w:rsid w:val="006945C3"/>
    <w:rsid w:val="00694CD6"/>
    <w:rsid w:val="00694FD6"/>
    <w:rsid w:val="006A08DC"/>
    <w:rsid w:val="006A4F96"/>
    <w:rsid w:val="006A568B"/>
    <w:rsid w:val="006A6135"/>
    <w:rsid w:val="006A6402"/>
    <w:rsid w:val="006B3160"/>
    <w:rsid w:val="006B3D88"/>
    <w:rsid w:val="006B4EF1"/>
    <w:rsid w:val="006B5433"/>
    <w:rsid w:val="006C031E"/>
    <w:rsid w:val="006C1D4E"/>
    <w:rsid w:val="006D3A12"/>
    <w:rsid w:val="006D5799"/>
    <w:rsid w:val="006D71DC"/>
    <w:rsid w:val="006D7C39"/>
    <w:rsid w:val="006E30D9"/>
    <w:rsid w:val="006E313C"/>
    <w:rsid w:val="006E328D"/>
    <w:rsid w:val="006E4DCB"/>
    <w:rsid w:val="006E67FD"/>
    <w:rsid w:val="006F7ED2"/>
    <w:rsid w:val="007035DF"/>
    <w:rsid w:val="0070509C"/>
    <w:rsid w:val="0070696B"/>
    <w:rsid w:val="007210F3"/>
    <w:rsid w:val="007213A9"/>
    <w:rsid w:val="007236FB"/>
    <w:rsid w:val="00724139"/>
    <w:rsid w:val="00727A21"/>
    <w:rsid w:val="00727A2A"/>
    <w:rsid w:val="00740B91"/>
    <w:rsid w:val="00741F08"/>
    <w:rsid w:val="0074675D"/>
    <w:rsid w:val="0074752D"/>
    <w:rsid w:val="00750868"/>
    <w:rsid w:val="007546C3"/>
    <w:rsid w:val="0075556B"/>
    <w:rsid w:val="00755AD3"/>
    <w:rsid w:val="0076082D"/>
    <w:rsid w:val="007613FE"/>
    <w:rsid w:val="00763486"/>
    <w:rsid w:val="00764718"/>
    <w:rsid w:val="007668F3"/>
    <w:rsid w:val="00774FEC"/>
    <w:rsid w:val="00775F32"/>
    <w:rsid w:val="007802C1"/>
    <w:rsid w:val="007838C6"/>
    <w:rsid w:val="007906B6"/>
    <w:rsid w:val="00793779"/>
    <w:rsid w:val="00797042"/>
    <w:rsid w:val="007A0181"/>
    <w:rsid w:val="007A21C8"/>
    <w:rsid w:val="007A2225"/>
    <w:rsid w:val="007A3851"/>
    <w:rsid w:val="007A5A1E"/>
    <w:rsid w:val="007A639D"/>
    <w:rsid w:val="007A6980"/>
    <w:rsid w:val="007B1227"/>
    <w:rsid w:val="007B2757"/>
    <w:rsid w:val="007B3F0B"/>
    <w:rsid w:val="007B53E1"/>
    <w:rsid w:val="007B714D"/>
    <w:rsid w:val="007B71A7"/>
    <w:rsid w:val="007C16AC"/>
    <w:rsid w:val="007D0A40"/>
    <w:rsid w:val="007D1E2F"/>
    <w:rsid w:val="007D2F14"/>
    <w:rsid w:val="007D4CDA"/>
    <w:rsid w:val="007E1136"/>
    <w:rsid w:val="007E17ED"/>
    <w:rsid w:val="007F1C6D"/>
    <w:rsid w:val="007F32F3"/>
    <w:rsid w:val="007F5622"/>
    <w:rsid w:val="00800E8F"/>
    <w:rsid w:val="00801FC9"/>
    <w:rsid w:val="0080358A"/>
    <w:rsid w:val="008054F2"/>
    <w:rsid w:val="00811D0F"/>
    <w:rsid w:val="008124A4"/>
    <w:rsid w:val="008160CE"/>
    <w:rsid w:val="00816478"/>
    <w:rsid w:val="00816A33"/>
    <w:rsid w:val="00817183"/>
    <w:rsid w:val="00817858"/>
    <w:rsid w:val="0081799C"/>
    <w:rsid w:val="00820536"/>
    <w:rsid w:val="008231D0"/>
    <w:rsid w:val="00826A81"/>
    <w:rsid w:val="00830E59"/>
    <w:rsid w:val="0083101B"/>
    <w:rsid w:val="008314FF"/>
    <w:rsid w:val="00832A2D"/>
    <w:rsid w:val="00836C19"/>
    <w:rsid w:val="0083757B"/>
    <w:rsid w:val="00837AAB"/>
    <w:rsid w:val="00852EF4"/>
    <w:rsid w:val="0085647B"/>
    <w:rsid w:val="008573F1"/>
    <w:rsid w:val="008578DC"/>
    <w:rsid w:val="00861434"/>
    <w:rsid w:val="00861ECE"/>
    <w:rsid w:val="00864916"/>
    <w:rsid w:val="00864C1C"/>
    <w:rsid w:val="00870D78"/>
    <w:rsid w:val="00871260"/>
    <w:rsid w:val="008728F1"/>
    <w:rsid w:val="0088166F"/>
    <w:rsid w:val="0088295A"/>
    <w:rsid w:val="00893BC2"/>
    <w:rsid w:val="00894366"/>
    <w:rsid w:val="0089629E"/>
    <w:rsid w:val="008A37B5"/>
    <w:rsid w:val="008B0031"/>
    <w:rsid w:val="008B220C"/>
    <w:rsid w:val="008B746F"/>
    <w:rsid w:val="008B749A"/>
    <w:rsid w:val="008B7F46"/>
    <w:rsid w:val="008C06F5"/>
    <w:rsid w:val="008C1B79"/>
    <w:rsid w:val="008C3204"/>
    <w:rsid w:val="008D192E"/>
    <w:rsid w:val="008D2746"/>
    <w:rsid w:val="008D51FB"/>
    <w:rsid w:val="008D5F50"/>
    <w:rsid w:val="008D6B19"/>
    <w:rsid w:val="008D7795"/>
    <w:rsid w:val="008E467B"/>
    <w:rsid w:val="008E4D1A"/>
    <w:rsid w:val="008E6551"/>
    <w:rsid w:val="008F583F"/>
    <w:rsid w:val="008F6385"/>
    <w:rsid w:val="009014E2"/>
    <w:rsid w:val="009038D1"/>
    <w:rsid w:val="009047A5"/>
    <w:rsid w:val="009111FF"/>
    <w:rsid w:val="009129FF"/>
    <w:rsid w:val="00912BC3"/>
    <w:rsid w:val="00913563"/>
    <w:rsid w:val="0091562B"/>
    <w:rsid w:val="00917F23"/>
    <w:rsid w:val="009234F8"/>
    <w:rsid w:val="00931216"/>
    <w:rsid w:val="00934179"/>
    <w:rsid w:val="009355C8"/>
    <w:rsid w:val="0093733A"/>
    <w:rsid w:val="009414B7"/>
    <w:rsid w:val="009423E0"/>
    <w:rsid w:val="00942A72"/>
    <w:rsid w:val="00942D33"/>
    <w:rsid w:val="009438BF"/>
    <w:rsid w:val="00943D39"/>
    <w:rsid w:val="00945BA5"/>
    <w:rsid w:val="00951570"/>
    <w:rsid w:val="00952A93"/>
    <w:rsid w:val="00955C09"/>
    <w:rsid w:val="009600FD"/>
    <w:rsid w:val="009624CA"/>
    <w:rsid w:val="00962CD9"/>
    <w:rsid w:val="00966AC6"/>
    <w:rsid w:val="00971EA8"/>
    <w:rsid w:val="009737B2"/>
    <w:rsid w:val="0097506D"/>
    <w:rsid w:val="009776DA"/>
    <w:rsid w:val="0098388E"/>
    <w:rsid w:val="00985480"/>
    <w:rsid w:val="009875E5"/>
    <w:rsid w:val="00987734"/>
    <w:rsid w:val="00991654"/>
    <w:rsid w:val="009A06B0"/>
    <w:rsid w:val="009A3541"/>
    <w:rsid w:val="009A5998"/>
    <w:rsid w:val="009A7FF6"/>
    <w:rsid w:val="009B1602"/>
    <w:rsid w:val="009B5D64"/>
    <w:rsid w:val="009B63DC"/>
    <w:rsid w:val="009B79D6"/>
    <w:rsid w:val="009C04C4"/>
    <w:rsid w:val="009C19FD"/>
    <w:rsid w:val="009C3E47"/>
    <w:rsid w:val="009C4BA0"/>
    <w:rsid w:val="009C57B1"/>
    <w:rsid w:val="009D0413"/>
    <w:rsid w:val="009D3265"/>
    <w:rsid w:val="009D4387"/>
    <w:rsid w:val="009D5179"/>
    <w:rsid w:val="009D61AB"/>
    <w:rsid w:val="009F299E"/>
    <w:rsid w:val="009F65EE"/>
    <w:rsid w:val="00A00D1B"/>
    <w:rsid w:val="00A017DA"/>
    <w:rsid w:val="00A0387E"/>
    <w:rsid w:val="00A046D6"/>
    <w:rsid w:val="00A04ACF"/>
    <w:rsid w:val="00A04DFE"/>
    <w:rsid w:val="00A10DC7"/>
    <w:rsid w:val="00A11076"/>
    <w:rsid w:val="00A11A25"/>
    <w:rsid w:val="00A15FF1"/>
    <w:rsid w:val="00A16031"/>
    <w:rsid w:val="00A165F5"/>
    <w:rsid w:val="00A16783"/>
    <w:rsid w:val="00A21475"/>
    <w:rsid w:val="00A23082"/>
    <w:rsid w:val="00A244CA"/>
    <w:rsid w:val="00A30B08"/>
    <w:rsid w:val="00A40666"/>
    <w:rsid w:val="00A43979"/>
    <w:rsid w:val="00A451BE"/>
    <w:rsid w:val="00A45602"/>
    <w:rsid w:val="00A46C87"/>
    <w:rsid w:val="00A51FE4"/>
    <w:rsid w:val="00A5734F"/>
    <w:rsid w:val="00A618EA"/>
    <w:rsid w:val="00A62CB1"/>
    <w:rsid w:val="00A678BC"/>
    <w:rsid w:val="00A75FB8"/>
    <w:rsid w:val="00A81326"/>
    <w:rsid w:val="00A8220E"/>
    <w:rsid w:val="00A8523E"/>
    <w:rsid w:val="00A8685D"/>
    <w:rsid w:val="00A869CC"/>
    <w:rsid w:val="00A90A36"/>
    <w:rsid w:val="00A93B79"/>
    <w:rsid w:val="00A950E9"/>
    <w:rsid w:val="00AA1816"/>
    <w:rsid w:val="00AA53C5"/>
    <w:rsid w:val="00AA61A9"/>
    <w:rsid w:val="00AA635B"/>
    <w:rsid w:val="00AA7536"/>
    <w:rsid w:val="00AB3BEC"/>
    <w:rsid w:val="00AB5055"/>
    <w:rsid w:val="00AB5615"/>
    <w:rsid w:val="00AB7A4B"/>
    <w:rsid w:val="00AC0235"/>
    <w:rsid w:val="00AC4693"/>
    <w:rsid w:val="00AD05BB"/>
    <w:rsid w:val="00AD28B9"/>
    <w:rsid w:val="00AD4824"/>
    <w:rsid w:val="00AD5D38"/>
    <w:rsid w:val="00AE3304"/>
    <w:rsid w:val="00AE46BB"/>
    <w:rsid w:val="00AE4FF4"/>
    <w:rsid w:val="00AE53FE"/>
    <w:rsid w:val="00AF15CD"/>
    <w:rsid w:val="00AF4FD0"/>
    <w:rsid w:val="00B02A48"/>
    <w:rsid w:val="00B0458D"/>
    <w:rsid w:val="00B064AC"/>
    <w:rsid w:val="00B1506C"/>
    <w:rsid w:val="00B203CB"/>
    <w:rsid w:val="00B204D1"/>
    <w:rsid w:val="00B23D2B"/>
    <w:rsid w:val="00B30C97"/>
    <w:rsid w:val="00B3764F"/>
    <w:rsid w:val="00B37E7E"/>
    <w:rsid w:val="00B43209"/>
    <w:rsid w:val="00B4688E"/>
    <w:rsid w:val="00B47CE1"/>
    <w:rsid w:val="00B53E49"/>
    <w:rsid w:val="00B5487D"/>
    <w:rsid w:val="00B56664"/>
    <w:rsid w:val="00B62E36"/>
    <w:rsid w:val="00B63861"/>
    <w:rsid w:val="00B650F8"/>
    <w:rsid w:val="00B65AEA"/>
    <w:rsid w:val="00B67E67"/>
    <w:rsid w:val="00B7095C"/>
    <w:rsid w:val="00B715AB"/>
    <w:rsid w:val="00B72ECC"/>
    <w:rsid w:val="00B7340C"/>
    <w:rsid w:val="00B73D06"/>
    <w:rsid w:val="00B76134"/>
    <w:rsid w:val="00B849DE"/>
    <w:rsid w:val="00B914B3"/>
    <w:rsid w:val="00B92EB6"/>
    <w:rsid w:val="00B94619"/>
    <w:rsid w:val="00B95CBC"/>
    <w:rsid w:val="00B96BC6"/>
    <w:rsid w:val="00BA33C9"/>
    <w:rsid w:val="00BA5033"/>
    <w:rsid w:val="00BA5A59"/>
    <w:rsid w:val="00BA7E08"/>
    <w:rsid w:val="00BB1798"/>
    <w:rsid w:val="00BB29BE"/>
    <w:rsid w:val="00BB4640"/>
    <w:rsid w:val="00BB5B50"/>
    <w:rsid w:val="00BC2AC7"/>
    <w:rsid w:val="00BC3B46"/>
    <w:rsid w:val="00BC602E"/>
    <w:rsid w:val="00BC6CFC"/>
    <w:rsid w:val="00BC78AB"/>
    <w:rsid w:val="00BD06E8"/>
    <w:rsid w:val="00BD2954"/>
    <w:rsid w:val="00BD4B8E"/>
    <w:rsid w:val="00BD5A41"/>
    <w:rsid w:val="00BE0983"/>
    <w:rsid w:val="00BE1E2E"/>
    <w:rsid w:val="00BE75A5"/>
    <w:rsid w:val="00BF1297"/>
    <w:rsid w:val="00BF14F8"/>
    <w:rsid w:val="00BF159E"/>
    <w:rsid w:val="00BF1AA5"/>
    <w:rsid w:val="00C0050F"/>
    <w:rsid w:val="00C10A30"/>
    <w:rsid w:val="00C11613"/>
    <w:rsid w:val="00C159EB"/>
    <w:rsid w:val="00C27E61"/>
    <w:rsid w:val="00C31BF1"/>
    <w:rsid w:val="00C32A29"/>
    <w:rsid w:val="00C33CC6"/>
    <w:rsid w:val="00C40326"/>
    <w:rsid w:val="00C4032C"/>
    <w:rsid w:val="00C64F7E"/>
    <w:rsid w:val="00C65A6F"/>
    <w:rsid w:val="00C7104A"/>
    <w:rsid w:val="00C77503"/>
    <w:rsid w:val="00C84D75"/>
    <w:rsid w:val="00C85068"/>
    <w:rsid w:val="00C87F10"/>
    <w:rsid w:val="00C917E9"/>
    <w:rsid w:val="00C93B5D"/>
    <w:rsid w:val="00C9533A"/>
    <w:rsid w:val="00CA155C"/>
    <w:rsid w:val="00CA1C85"/>
    <w:rsid w:val="00CB291A"/>
    <w:rsid w:val="00CB3033"/>
    <w:rsid w:val="00CB3F96"/>
    <w:rsid w:val="00CC08E2"/>
    <w:rsid w:val="00CC0C5B"/>
    <w:rsid w:val="00CC12FB"/>
    <w:rsid w:val="00CC29FF"/>
    <w:rsid w:val="00CC3FF5"/>
    <w:rsid w:val="00CD00BA"/>
    <w:rsid w:val="00CD0216"/>
    <w:rsid w:val="00CD2833"/>
    <w:rsid w:val="00CD2B94"/>
    <w:rsid w:val="00CD3644"/>
    <w:rsid w:val="00CD3EDB"/>
    <w:rsid w:val="00CD5EE6"/>
    <w:rsid w:val="00CD66CB"/>
    <w:rsid w:val="00CE1A54"/>
    <w:rsid w:val="00CE1C98"/>
    <w:rsid w:val="00CE3167"/>
    <w:rsid w:val="00CE3B9E"/>
    <w:rsid w:val="00CE6DEB"/>
    <w:rsid w:val="00CE725D"/>
    <w:rsid w:val="00CF10C1"/>
    <w:rsid w:val="00CF1775"/>
    <w:rsid w:val="00CF19B4"/>
    <w:rsid w:val="00CF3507"/>
    <w:rsid w:val="00CF462E"/>
    <w:rsid w:val="00D0079B"/>
    <w:rsid w:val="00D05285"/>
    <w:rsid w:val="00D0687F"/>
    <w:rsid w:val="00D12133"/>
    <w:rsid w:val="00D125DC"/>
    <w:rsid w:val="00D12952"/>
    <w:rsid w:val="00D13630"/>
    <w:rsid w:val="00D159AD"/>
    <w:rsid w:val="00D16E37"/>
    <w:rsid w:val="00D17CAC"/>
    <w:rsid w:val="00D267FB"/>
    <w:rsid w:val="00D35E96"/>
    <w:rsid w:val="00D36713"/>
    <w:rsid w:val="00D47C44"/>
    <w:rsid w:val="00D5337E"/>
    <w:rsid w:val="00D54A23"/>
    <w:rsid w:val="00D55FB3"/>
    <w:rsid w:val="00D64465"/>
    <w:rsid w:val="00D669FF"/>
    <w:rsid w:val="00D71702"/>
    <w:rsid w:val="00D7241A"/>
    <w:rsid w:val="00D7266E"/>
    <w:rsid w:val="00D761B3"/>
    <w:rsid w:val="00D76944"/>
    <w:rsid w:val="00D80B72"/>
    <w:rsid w:val="00D823CC"/>
    <w:rsid w:val="00D824F5"/>
    <w:rsid w:val="00D844C1"/>
    <w:rsid w:val="00D92C7B"/>
    <w:rsid w:val="00D92F59"/>
    <w:rsid w:val="00D95644"/>
    <w:rsid w:val="00D95ACF"/>
    <w:rsid w:val="00D95D8D"/>
    <w:rsid w:val="00D95FB9"/>
    <w:rsid w:val="00DA1FDB"/>
    <w:rsid w:val="00DB2A0A"/>
    <w:rsid w:val="00DB2BC9"/>
    <w:rsid w:val="00DB2EAE"/>
    <w:rsid w:val="00DB2ECB"/>
    <w:rsid w:val="00DB528A"/>
    <w:rsid w:val="00DB5488"/>
    <w:rsid w:val="00DB6BA3"/>
    <w:rsid w:val="00DC2D4E"/>
    <w:rsid w:val="00DC3741"/>
    <w:rsid w:val="00DD11F6"/>
    <w:rsid w:val="00DD14B9"/>
    <w:rsid w:val="00DD3EEA"/>
    <w:rsid w:val="00DD7D74"/>
    <w:rsid w:val="00DD7E83"/>
    <w:rsid w:val="00DE1F2D"/>
    <w:rsid w:val="00DE3767"/>
    <w:rsid w:val="00DE426E"/>
    <w:rsid w:val="00DE630C"/>
    <w:rsid w:val="00DF2162"/>
    <w:rsid w:val="00DF4F14"/>
    <w:rsid w:val="00DF54A3"/>
    <w:rsid w:val="00E00074"/>
    <w:rsid w:val="00E00279"/>
    <w:rsid w:val="00E06C90"/>
    <w:rsid w:val="00E074EA"/>
    <w:rsid w:val="00E122CE"/>
    <w:rsid w:val="00E2107B"/>
    <w:rsid w:val="00E324B1"/>
    <w:rsid w:val="00E339BA"/>
    <w:rsid w:val="00E33AD5"/>
    <w:rsid w:val="00E37F1F"/>
    <w:rsid w:val="00E40B34"/>
    <w:rsid w:val="00E435A8"/>
    <w:rsid w:val="00E464AB"/>
    <w:rsid w:val="00E46982"/>
    <w:rsid w:val="00E507E9"/>
    <w:rsid w:val="00E50BBC"/>
    <w:rsid w:val="00E51016"/>
    <w:rsid w:val="00E537CE"/>
    <w:rsid w:val="00E53F87"/>
    <w:rsid w:val="00E555B7"/>
    <w:rsid w:val="00E5657E"/>
    <w:rsid w:val="00E64E31"/>
    <w:rsid w:val="00E657B5"/>
    <w:rsid w:val="00E73BA8"/>
    <w:rsid w:val="00E75292"/>
    <w:rsid w:val="00E805F7"/>
    <w:rsid w:val="00E81A31"/>
    <w:rsid w:val="00E8466F"/>
    <w:rsid w:val="00E85AF4"/>
    <w:rsid w:val="00E9437F"/>
    <w:rsid w:val="00E97B6D"/>
    <w:rsid w:val="00EA4E31"/>
    <w:rsid w:val="00EA735A"/>
    <w:rsid w:val="00EA73BD"/>
    <w:rsid w:val="00EA7F99"/>
    <w:rsid w:val="00EB1FE9"/>
    <w:rsid w:val="00EB3828"/>
    <w:rsid w:val="00EB71F6"/>
    <w:rsid w:val="00EB767C"/>
    <w:rsid w:val="00EB7781"/>
    <w:rsid w:val="00EC1FE5"/>
    <w:rsid w:val="00EC2597"/>
    <w:rsid w:val="00EC279D"/>
    <w:rsid w:val="00EC2D1D"/>
    <w:rsid w:val="00EC3249"/>
    <w:rsid w:val="00EC5F25"/>
    <w:rsid w:val="00ED0B6B"/>
    <w:rsid w:val="00ED4CA6"/>
    <w:rsid w:val="00EE0753"/>
    <w:rsid w:val="00EE291A"/>
    <w:rsid w:val="00EE48CD"/>
    <w:rsid w:val="00EE53BC"/>
    <w:rsid w:val="00EF38A0"/>
    <w:rsid w:val="00EF3E40"/>
    <w:rsid w:val="00EF410D"/>
    <w:rsid w:val="00EF5273"/>
    <w:rsid w:val="00EF56F6"/>
    <w:rsid w:val="00F05451"/>
    <w:rsid w:val="00F078A8"/>
    <w:rsid w:val="00F13606"/>
    <w:rsid w:val="00F14637"/>
    <w:rsid w:val="00F17156"/>
    <w:rsid w:val="00F17AAB"/>
    <w:rsid w:val="00F20CD3"/>
    <w:rsid w:val="00F2324B"/>
    <w:rsid w:val="00F23A6F"/>
    <w:rsid w:val="00F30ACF"/>
    <w:rsid w:val="00F3234B"/>
    <w:rsid w:val="00F35127"/>
    <w:rsid w:val="00F41606"/>
    <w:rsid w:val="00F41F16"/>
    <w:rsid w:val="00F423FD"/>
    <w:rsid w:val="00F4249B"/>
    <w:rsid w:val="00F428BA"/>
    <w:rsid w:val="00F44154"/>
    <w:rsid w:val="00F45521"/>
    <w:rsid w:val="00F45CBD"/>
    <w:rsid w:val="00F50153"/>
    <w:rsid w:val="00F51E9C"/>
    <w:rsid w:val="00F573C0"/>
    <w:rsid w:val="00F608A5"/>
    <w:rsid w:val="00F623A9"/>
    <w:rsid w:val="00F64098"/>
    <w:rsid w:val="00F64139"/>
    <w:rsid w:val="00F65977"/>
    <w:rsid w:val="00F71824"/>
    <w:rsid w:val="00F72893"/>
    <w:rsid w:val="00F734DF"/>
    <w:rsid w:val="00F75508"/>
    <w:rsid w:val="00F80F8B"/>
    <w:rsid w:val="00F83C1B"/>
    <w:rsid w:val="00F90F00"/>
    <w:rsid w:val="00F91460"/>
    <w:rsid w:val="00F949CE"/>
    <w:rsid w:val="00F95C5C"/>
    <w:rsid w:val="00F97433"/>
    <w:rsid w:val="00FA0C04"/>
    <w:rsid w:val="00FA1296"/>
    <w:rsid w:val="00FA2894"/>
    <w:rsid w:val="00FA4447"/>
    <w:rsid w:val="00FA4FF2"/>
    <w:rsid w:val="00FA5A52"/>
    <w:rsid w:val="00FB04DA"/>
    <w:rsid w:val="00FB2A95"/>
    <w:rsid w:val="00FB5194"/>
    <w:rsid w:val="00FB5E1E"/>
    <w:rsid w:val="00FC2B35"/>
    <w:rsid w:val="00FC5CED"/>
    <w:rsid w:val="00FD29A2"/>
    <w:rsid w:val="00FD6FC2"/>
    <w:rsid w:val="00FD7C31"/>
    <w:rsid w:val="00FE08B1"/>
    <w:rsid w:val="00FE6697"/>
    <w:rsid w:val="00FF07C1"/>
    <w:rsid w:val="00FF5A54"/>
    <w:rsid w:val="1455DF62"/>
    <w:rsid w:val="19D7BEC9"/>
    <w:rsid w:val="2253DBBF"/>
    <w:rsid w:val="25A81C26"/>
    <w:rsid w:val="3761FDD7"/>
    <w:rsid w:val="3C356EFA"/>
    <w:rsid w:val="404B3389"/>
    <w:rsid w:val="5CEC1473"/>
    <w:rsid w:val="66DB2532"/>
    <w:rsid w:val="7FE6F1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7E2809"/>
  <w15:chartTrackingRefBased/>
  <w15:docId w15:val="{378919FB-B2CA-46C1-A956-7FAD518CB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7F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Text">
    <w:name w:val="Base_Text"/>
    <w:rsid w:val="009A3899"/>
    <w:pPr>
      <w:spacing w:before="120"/>
    </w:pPr>
    <w:rPr>
      <w:rFonts w:eastAsia="Times New Roman"/>
      <w:sz w:val="24"/>
      <w:szCs w:val="24"/>
    </w:rPr>
  </w:style>
  <w:style w:type="paragraph" w:customStyle="1" w:styleId="1stparatext">
    <w:name w:val="1st para text"/>
    <w:basedOn w:val="BaseText"/>
    <w:rsid w:val="009A3899"/>
  </w:style>
  <w:style w:type="paragraph" w:customStyle="1" w:styleId="BaseHeading">
    <w:name w:val="Base_Heading"/>
    <w:rsid w:val="009A3899"/>
    <w:pPr>
      <w:keepNext/>
      <w:spacing w:before="240"/>
      <w:outlineLvl w:val="0"/>
    </w:pPr>
    <w:rPr>
      <w:rFonts w:eastAsia="Times New Roman"/>
      <w:kern w:val="28"/>
      <w:sz w:val="28"/>
      <w:szCs w:val="28"/>
    </w:rPr>
  </w:style>
  <w:style w:type="paragraph" w:customStyle="1" w:styleId="AbstractHead">
    <w:name w:val="Abstract Head"/>
    <w:basedOn w:val="BaseHeading"/>
    <w:rsid w:val="009A3899"/>
  </w:style>
  <w:style w:type="paragraph" w:customStyle="1" w:styleId="AbstractSummary">
    <w:name w:val="Abstract/Summary"/>
    <w:basedOn w:val="BaseText"/>
    <w:rsid w:val="009A3899"/>
  </w:style>
  <w:style w:type="paragraph" w:customStyle="1" w:styleId="Referencesandnotes">
    <w:name w:val="References and notes"/>
    <w:basedOn w:val="BaseText"/>
    <w:rsid w:val="009A3899"/>
    <w:pPr>
      <w:ind w:left="720" w:hanging="720"/>
    </w:pPr>
  </w:style>
  <w:style w:type="paragraph" w:customStyle="1" w:styleId="Acknowledgement">
    <w:name w:val="Acknowledgement"/>
    <w:basedOn w:val="Referencesandnotes"/>
    <w:rsid w:val="009A3899"/>
  </w:style>
  <w:style w:type="paragraph" w:customStyle="1" w:styleId="Subhead">
    <w:name w:val="Subhead"/>
    <w:basedOn w:val="BaseHeading"/>
    <w:rsid w:val="009A3899"/>
    <w:rPr>
      <w:b/>
      <w:bCs/>
      <w:sz w:val="24"/>
      <w:szCs w:val="24"/>
    </w:rPr>
  </w:style>
  <w:style w:type="paragraph" w:customStyle="1" w:styleId="AppendixHead">
    <w:name w:val="AppendixHead"/>
    <w:basedOn w:val="Subhead"/>
    <w:rsid w:val="009A3899"/>
  </w:style>
  <w:style w:type="paragraph" w:customStyle="1" w:styleId="AppendixSubhead">
    <w:name w:val="AppendixSubhead"/>
    <w:basedOn w:val="Subhead"/>
    <w:rsid w:val="009A3899"/>
  </w:style>
  <w:style w:type="paragraph" w:customStyle="1" w:styleId="Articletype">
    <w:name w:val="Article type"/>
    <w:basedOn w:val="BaseText"/>
    <w:rsid w:val="009A3899"/>
  </w:style>
  <w:style w:type="character" w:customStyle="1" w:styleId="aubase">
    <w:name w:val="au_base"/>
    <w:rsid w:val="009A3899"/>
    <w:rPr>
      <w:sz w:val="24"/>
    </w:rPr>
  </w:style>
  <w:style w:type="character" w:customStyle="1" w:styleId="aucollab">
    <w:name w:val="au_collab"/>
    <w:rsid w:val="009A3899"/>
    <w:rPr>
      <w:sz w:val="24"/>
      <w:bdr w:val="none" w:sz="0" w:space="0" w:color="auto"/>
      <w:shd w:val="clear" w:color="auto" w:fill="C0C0C0"/>
    </w:rPr>
  </w:style>
  <w:style w:type="character" w:customStyle="1" w:styleId="audeg">
    <w:name w:val="au_deg"/>
    <w:rsid w:val="009A3899"/>
    <w:rPr>
      <w:sz w:val="24"/>
      <w:bdr w:val="none" w:sz="0" w:space="0" w:color="auto"/>
      <w:shd w:val="clear" w:color="auto" w:fill="FFFF00"/>
    </w:rPr>
  </w:style>
  <w:style w:type="character" w:customStyle="1" w:styleId="aufname">
    <w:name w:val="au_fname"/>
    <w:rsid w:val="009A3899"/>
    <w:rPr>
      <w:sz w:val="24"/>
      <w:bdr w:val="none" w:sz="0" w:space="0" w:color="auto"/>
      <w:shd w:val="clear" w:color="auto" w:fill="00FFFF"/>
    </w:rPr>
  </w:style>
  <w:style w:type="character" w:customStyle="1" w:styleId="aurole">
    <w:name w:val="au_role"/>
    <w:rsid w:val="009A3899"/>
    <w:rPr>
      <w:sz w:val="24"/>
      <w:bdr w:val="none" w:sz="0" w:space="0" w:color="auto"/>
      <w:shd w:val="clear" w:color="auto" w:fill="808000"/>
    </w:rPr>
  </w:style>
  <w:style w:type="character" w:customStyle="1" w:styleId="ausuffix">
    <w:name w:val="au_suffix"/>
    <w:rsid w:val="009A3899"/>
    <w:rPr>
      <w:sz w:val="24"/>
      <w:bdr w:val="none" w:sz="0" w:space="0" w:color="auto"/>
      <w:shd w:val="clear" w:color="auto" w:fill="FF00FF"/>
    </w:rPr>
  </w:style>
  <w:style w:type="character" w:customStyle="1" w:styleId="ausurname">
    <w:name w:val="au_surname"/>
    <w:rsid w:val="009A3899"/>
    <w:rPr>
      <w:sz w:val="24"/>
      <w:bdr w:val="none" w:sz="0" w:space="0" w:color="auto"/>
      <w:shd w:val="clear" w:color="auto" w:fill="00FF00"/>
    </w:rPr>
  </w:style>
  <w:style w:type="paragraph" w:customStyle="1" w:styleId="AuthorAttribute">
    <w:name w:val="Author Attribute"/>
    <w:basedOn w:val="BaseText"/>
    <w:rsid w:val="009A3899"/>
    <w:pPr>
      <w:spacing w:before="480"/>
    </w:pPr>
  </w:style>
  <w:style w:type="paragraph" w:customStyle="1" w:styleId="Footnote">
    <w:name w:val="Footnote"/>
    <w:basedOn w:val="BaseText"/>
    <w:rsid w:val="009A3899"/>
  </w:style>
  <w:style w:type="paragraph" w:customStyle="1" w:styleId="AuthorFootnote">
    <w:name w:val="AuthorFootnote"/>
    <w:basedOn w:val="Footnote"/>
    <w:rsid w:val="009A3899"/>
    <w:pPr>
      <w:autoSpaceDE w:val="0"/>
      <w:autoSpaceDN w:val="0"/>
      <w:adjustRightInd w:val="0"/>
    </w:pPr>
    <w:rPr>
      <w:lang w:bidi="he-IL"/>
    </w:rPr>
  </w:style>
  <w:style w:type="paragraph" w:customStyle="1" w:styleId="Authors">
    <w:name w:val="Authors"/>
    <w:basedOn w:val="BaseText"/>
    <w:rsid w:val="009A3899"/>
    <w:pPr>
      <w:spacing w:after="360"/>
      <w:jc w:val="center"/>
    </w:pPr>
  </w:style>
  <w:style w:type="paragraph" w:styleId="BalloonText">
    <w:name w:val="Balloon Text"/>
    <w:basedOn w:val="Normal"/>
    <w:link w:val="BalloonTextChar"/>
    <w:uiPriority w:val="99"/>
    <w:semiHidden/>
    <w:rsid w:val="009A3899"/>
    <w:rPr>
      <w:rFonts w:ascii="Lucida Grande" w:eastAsia="Times New Roman" w:hAnsi="Lucida Grande"/>
      <w:sz w:val="18"/>
      <w:szCs w:val="18"/>
    </w:rPr>
  </w:style>
  <w:style w:type="character" w:customStyle="1" w:styleId="BalloonTextChar">
    <w:name w:val="Balloon Text Char"/>
    <w:link w:val="BalloonText"/>
    <w:uiPriority w:val="99"/>
    <w:semiHidden/>
    <w:rsid w:val="009A3899"/>
    <w:rPr>
      <w:rFonts w:ascii="Lucida Grande" w:eastAsia="Times New Roman" w:hAnsi="Lucida Grande"/>
      <w:sz w:val="18"/>
      <w:szCs w:val="18"/>
    </w:rPr>
  </w:style>
  <w:style w:type="character" w:customStyle="1" w:styleId="bibarticle">
    <w:name w:val="bib_article"/>
    <w:rsid w:val="009A3899"/>
    <w:rPr>
      <w:sz w:val="24"/>
      <w:bdr w:val="none" w:sz="0" w:space="0" w:color="auto"/>
      <w:shd w:val="clear" w:color="auto" w:fill="00FFFF"/>
    </w:rPr>
  </w:style>
  <w:style w:type="character" w:customStyle="1" w:styleId="bibbase">
    <w:name w:val="bib_base"/>
    <w:rsid w:val="009A3899"/>
    <w:rPr>
      <w:sz w:val="24"/>
    </w:rPr>
  </w:style>
  <w:style w:type="character" w:customStyle="1" w:styleId="bibcomment">
    <w:name w:val="bib_comment"/>
    <w:basedOn w:val="bibbase"/>
    <w:rsid w:val="009A3899"/>
    <w:rPr>
      <w:sz w:val="24"/>
    </w:rPr>
  </w:style>
  <w:style w:type="character" w:customStyle="1" w:styleId="bibdeg">
    <w:name w:val="bib_deg"/>
    <w:basedOn w:val="bibbase"/>
    <w:rsid w:val="009A3899"/>
    <w:rPr>
      <w:sz w:val="24"/>
    </w:rPr>
  </w:style>
  <w:style w:type="character" w:customStyle="1" w:styleId="bibdoi">
    <w:name w:val="bib_doi"/>
    <w:rsid w:val="009A3899"/>
    <w:rPr>
      <w:sz w:val="24"/>
      <w:bdr w:val="none" w:sz="0" w:space="0" w:color="auto"/>
      <w:shd w:val="clear" w:color="auto" w:fill="00FF00"/>
    </w:rPr>
  </w:style>
  <w:style w:type="character" w:customStyle="1" w:styleId="bibetal">
    <w:name w:val="bib_etal"/>
    <w:rsid w:val="009A3899"/>
    <w:rPr>
      <w:sz w:val="24"/>
      <w:bdr w:val="none" w:sz="0" w:space="0" w:color="auto"/>
      <w:shd w:val="clear" w:color="auto" w:fill="008080"/>
    </w:rPr>
  </w:style>
  <w:style w:type="character" w:customStyle="1" w:styleId="bibfname">
    <w:name w:val="bib_fname"/>
    <w:rsid w:val="009A3899"/>
    <w:rPr>
      <w:sz w:val="24"/>
      <w:bdr w:val="none" w:sz="0" w:space="0" w:color="auto"/>
      <w:shd w:val="clear" w:color="auto" w:fill="FFFF00"/>
    </w:rPr>
  </w:style>
  <w:style w:type="character" w:customStyle="1" w:styleId="bibfpage">
    <w:name w:val="bib_fpage"/>
    <w:rsid w:val="009A3899"/>
    <w:rPr>
      <w:sz w:val="24"/>
      <w:bdr w:val="none" w:sz="0" w:space="0" w:color="auto"/>
      <w:shd w:val="clear" w:color="auto" w:fill="808080"/>
    </w:rPr>
  </w:style>
  <w:style w:type="character" w:customStyle="1" w:styleId="bibissue">
    <w:name w:val="bib_issue"/>
    <w:rsid w:val="009A3899"/>
    <w:rPr>
      <w:sz w:val="24"/>
      <w:bdr w:val="none" w:sz="0" w:space="0" w:color="auto"/>
      <w:shd w:val="clear" w:color="auto" w:fill="FFFF00"/>
    </w:rPr>
  </w:style>
  <w:style w:type="character" w:customStyle="1" w:styleId="bibjournal">
    <w:name w:val="bib_journal"/>
    <w:rsid w:val="009A3899"/>
    <w:rPr>
      <w:sz w:val="24"/>
      <w:bdr w:val="none" w:sz="0" w:space="0" w:color="auto"/>
      <w:shd w:val="clear" w:color="auto" w:fill="808000"/>
    </w:rPr>
  </w:style>
  <w:style w:type="character" w:customStyle="1" w:styleId="biblpage">
    <w:name w:val="bib_lpage"/>
    <w:rsid w:val="009A3899"/>
    <w:rPr>
      <w:sz w:val="24"/>
      <w:bdr w:val="none" w:sz="0" w:space="0" w:color="auto"/>
      <w:shd w:val="clear" w:color="auto" w:fill="808080"/>
    </w:rPr>
  </w:style>
  <w:style w:type="character" w:customStyle="1" w:styleId="bibmedline">
    <w:name w:val="bib_medline"/>
    <w:basedOn w:val="bibbase"/>
    <w:rsid w:val="009A3899"/>
    <w:rPr>
      <w:sz w:val="24"/>
    </w:rPr>
  </w:style>
  <w:style w:type="character" w:customStyle="1" w:styleId="bibnumber">
    <w:name w:val="bib_number"/>
    <w:basedOn w:val="bibbase"/>
    <w:rsid w:val="009A3899"/>
    <w:rPr>
      <w:sz w:val="24"/>
    </w:rPr>
  </w:style>
  <w:style w:type="character" w:customStyle="1" w:styleId="biborganization">
    <w:name w:val="bib_organization"/>
    <w:rsid w:val="009A3899"/>
    <w:rPr>
      <w:sz w:val="24"/>
      <w:bdr w:val="none" w:sz="0" w:space="0" w:color="auto"/>
      <w:shd w:val="clear" w:color="auto" w:fill="808000"/>
    </w:rPr>
  </w:style>
  <w:style w:type="character" w:customStyle="1" w:styleId="bibsuffix">
    <w:name w:val="bib_suffix"/>
    <w:basedOn w:val="bibbase"/>
    <w:rsid w:val="009A3899"/>
    <w:rPr>
      <w:sz w:val="24"/>
    </w:rPr>
  </w:style>
  <w:style w:type="character" w:customStyle="1" w:styleId="bibsuppl">
    <w:name w:val="bib_suppl"/>
    <w:rsid w:val="009A3899"/>
    <w:rPr>
      <w:sz w:val="24"/>
      <w:bdr w:val="none" w:sz="0" w:space="0" w:color="auto"/>
      <w:shd w:val="clear" w:color="auto" w:fill="FFFF00"/>
    </w:rPr>
  </w:style>
  <w:style w:type="character" w:customStyle="1" w:styleId="bibsurname">
    <w:name w:val="bib_surname"/>
    <w:rsid w:val="009A3899"/>
    <w:rPr>
      <w:sz w:val="24"/>
      <w:bdr w:val="none" w:sz="0" w:space="0" w:color="auto"/>
      <w:shd w:val="clear" w:color="auto" w:fill="FFFF00"/>
    </w:rPr>
  </w:style>
  <w:style w:type="character" w:customStyle="1" w:styleId="bibunpubl">
    <w:name w:val="bib_unpubl"/>
    <w:basedOn w:val="bibbase"/>
    <w:rsid w:val="009A3899"/>
    <w:rPr>
      <w:sz w:val="24"/>
    </w:rPr>
  </w:style>
  <w:style w:type="character" w:customStyle="1" w:styleId="biburl">
    <w:name w:val="bib_url"/>
    <w:rsid w:val="009A3899"/>
    <w:rPr>
      <w:sz w:val="24"/>
      <w:bdr w:val="none" w:sz="0" w:space="0" w:color="auto"/>
      <w:shd w:val="clear" w:color="auto" w:fill="00FF00"/>
    </w:rPr>
  </w:style>
  <w:style w:type="character" w:customStyle="1" w:styleId="bibvolume">
    <w:name w:val="bib_volume"/>
    <w:rsid w:val="009A3899"/>
    <w:rPr>
      <w:sz w:val="24"/>
      <w:bdr w:val="none" w:sz="0" w:space="0" w:color="auto"/>
      <w:shd w:val="clear" w:color="auto" w:fill="00FF00"/>
    </w:rPr>
  </w:style>
  <w:style w:type="character" w:customStyle="1" w:styleId="bibyear">
    <w:name w:val="bib_year"/>
    <w:rsid w:val="009A3899"/>
    <w:rPr>
      <w:sz w:val="24"/>
      <w:bdr w:val="none" w:sz="0" w:space="0" w:color="auto"/>
      <w:shd w:val="clear" w:color="auto" w:fill="FF00FF"/>
    </w:rPr>
  </w:style>
  <w:style w:type="paragraph" w:customStyle="1" w:styleId="BookorMeetingInformation">
    <w:name w:val="Book or Meeting Information"/>
    <w:basedOn w:val="BaseText"/>
    <w:rsid w:val="009A3899"/>
  </w:style>
  <w:style w:type="paragraph" w:customStyle="1" w:styleId="BookInformation">
    <w:name w:val="BookInformation"/>
    <w:basedOn w:val="BaseText"/>
    <w:rsid w:val="009A3899"/>
  </w:style>
  <w:style w:type="paragraph" w:customStyle="1" w:styleId="Level2Head">
    <w:name w:val="Level 2 Head"/>
    <w:basedOn w:val="BaseHeading"/>
    <w:rsid w:val="009A3899"/>
    <w:pPr>
      <w:outlineLvl w:val="1"/>
    </w:pPr>
    <w:rPr>
      <w:i/>
      <w:iCs/>
      <w:sz w:val="24"/>
      <w:szCs w:val="24"/>
    </w:rPr>
  </w:style>
  <w:style w:type="paragraph" w:customStyle="1" w:styleId="BoxLevel2Head">
    <w:name w:val="BoxLevel 2 Head"/>
    <w:basedOn w:val="Level2Head"/>
    <w:rsid w:val="009A3899"/>
    <w:pPr>
      <w:shd w:val="clear" w:color="auto" w:fill="E6E6E6"/>
    </w:pPr>
  </w:style>
  <w:style w:type="paragraph" w:customStyle="1" w:styleId="BoxListUnnumbered">
    <w:name w:val="BoxListUnnumbered"/>
    <w:basedOn w:val="BaseText"/>
    <w:rsid w:val="009A3899"/>
    <w:pPr>
      <w:shd w:val="clear" w:color="auto" w:fill="E6E6E6"/>
      <w:ind w:left="1080" w:hanging="360"/>
    </w:pPr>
  </w:style>
  <w:style w:type="paragraph" w:customStyle="1" w:styleId="BoxList">
    <w:name w:val="BoxList"/>
    <w:basedOn w:val="BoxListUnnumbered"/>
    <w:rsid w:val="009A3899"/>
  </w:style>
  <w:style w:type="paragraph" w:customStyle="1" w:styleId="BoxSubhead">
    <w:name w:val="BoxSubhead"/>
    <w:basedOn w:val="Subhead"/>
    <w:rsid w:val="009A3899"/>
    <w:pPr>
      <w:shd w:val="clear" w:color="auto" w:fill="E6E6E6"/>
    </w:pPr>
  </w:style>
  <w:style w:type="paragraph" w:customStyle="1" w:styleId="Paragraph">
    <w:name w:val="Paragraph"/>
    <w:basedOn w:val="BaseText"/>
    <w:rsid w:val="009A3899"/>
    <w:pPr>
      <w:ind w:firstLine="720"/>
    </w:pPr>
  </w:style>
  <w:style w:type="paragraph" w:customStyle="1" w:styleId="BoxText">
    <w:name w:val="BoxText"/>
    <w:basedOn w:val="Paragraph"/>
    <w:rsid w:val="009A3899"/>
    <w:pPr>
      <w:shd w:val="clear" w:color="auto" w:fill="E6E6E6"/>
    </w:pPr>
  </w:style>
  <w:style w:type="paragraph" w:customStyle="1" w:styleId="BoxTitle">
    <w:name w:val="BoxTitle"/>
    <w:basedOn w:val="BaseHeading"/>
    <w:rsid w:val="009A3899"/>
    <w:pPr>
      <w:shd w:val="clear" w:color="auto" w:fill="E6E6E6"/>
    </w:pPr>
    <w:rPr>
      <w:b/>
      <w:sz w:val="24"/>
      <w:szCs w:val="24"/>
    </w:rPr>
  </w:style>
  <w:style w:type="paragraph" w:customStyle="1" w:styleId="BulletedText">
    <w:name w:val="Bulleted Text"/>
    <w:basedOn w:val="BaseText"/>
    <w:rsid w:val="009A3899"/>
    <w:pPr>
      <w:ind w:left="720" w:hanging="720"/>
    </w:pPr>
  </w:style>
  <w:style w:type="paragraph" w:customStyle="1" w:styleId="career-magazine">
    <w:name w:val="career-magazine"/>
    <w:basedOn w:val="BaseText"/>
    <w:rsid w:val="009A3899"/>
    <w:pPr>
      <w:jc w:val="right"/>
    </w:pPr>
    <w:rPr>
      <w:color w:val="FF0000"/>
    </w:rPr>
  </w:style>
  <w:style w:type="paragraph" w:customStyle="1" w:styleId="career-stage">
    <w:name w:val="career-stage"/>
    <w:basedOn w:val="BaseText"/>
    <w:rsid w:val="009A3899"/>
    <w:pPr>
      <w:jc w:val="right"/>
    </w:pPr>
    <w:rPr>
      <w:color w:val="339966"/>
    </w:rPr>
  </w:style>
  <w:style w:type="character" w:customStyle="1" w:styleId="citebase">
    <w:name w:val="cite_base"/>
    <w:rsid w:val="009A3899"/>
    <w:rPr>
      <w:sz w:val="24"/>
    </w:rPr>
  </w:style>
  <w:style w:type="character" w:customStyle="1" w:styleId="citebib">
    <w:name w:val="cite_bib"/>
    <w:rsid w:val="009A3899"/>
    <w:rPr>
      <w:sz w:val="24"/>
      <w:bdr w:val="none" w:sz="0" w:space="0" w:color="auto"/>
      <w:shd w:val="clear" w:color="auto" w:fill="00FFFF"/>
    </w:rPr>
  </w:style>
  <w:style w:type="character" w:customStyle="1" w:styleId="citebox">
    <w:name w:val="cite_box"/>
    <w:basedOn w:val="citebase"/>
    <w:rsid w:val="009A3899"/>
    <w:rPr>
      <w:sz w:val="24"/>
    </w:rPr>
  </w:style>
  <w:style w:type="character" w:customStyle="1" w:styleId="citeen">
    <w:name w:val="cite_en"/>
    <w:rsid w:val="009A3899"/>
    <w:rPr>
      <w:sz w:val="24"/>
      <w:shd w:val="clear" w:color="auto" w:fill="FFFF00"/>
      <w:vertAlign w:val="superscript"/>
    </w:rPr>
  </w:style>
  <w:style w:type="character" w:customStyle="1" w:styleId="citeeq">
    <w:name w:val="cite_eq"/>
    <w:rsid w:val="009A3899"/>
    <w:rPr>
      <w:sz w:val="24"/>
      <w:bdr w:val="none" w:sz="0" w:space="0" w:color="auto"/>
      <w:shd w:val="clear" w:color="auto" w:fill="FF99CC"/>
    </w:rPr>
  </w:style>
  <w:style w:type="character" w:customStyle="1" w:styleId="citefig">
    <w:name w:val="cite_fig"/>
    <w:rsid w:val="009A3899"/>
    <w:rPr>
      <w:color w:val="000000"/>
      <w:sz w:val="24"/>
      <w:bdr w:val="none" w:sz="0" w:space="0" w:color="auto"/>
      <w:shd w:val="clear" w:color="auto" w:fill="00FF00"/>
    </w:rPr>
  </w:style>
  <w:style w:type="character" w:customStyle="1" w:styleId="citefn">
    <w:name w:val="cite_fn"/>
    <w:rsid w:val="009A3899"/>
    <w:rPr>
      <w:sz w:val="24"/>
      <w:bdr w:val="none" w:sz="0" w:space="0" w:color="auto"/>
      <w:shd w:val="clear" w:color="auto" w:fill="FF0000"/>
    </w:rPr>
  </w:style>
  <w:style w:type="character" w:customStyle="1" w:styleId="citetbl">
    <w:name w:val="cite_tbl"/>
    <w:rsid w:val="009A3899"/>
    <w:rPr>
      <w:color w:val="000000"/>
      <w:sz w:val="24"/>
      <w:bdr w:val="none" w:sz="0" w:space="0" w:color="auto"/>
      <w:shd w:val="clear" w:color="auto" w:fill="FF00FF"/>
    </w:rPr>
  </w:style>
  <w:style w:type="character" w:styleId="CommentReference">
    <w:name w:val="annotation reference"/>
    <w:uiPriority w:val="99"/>
    <w:rsid w:val="009A3899"/>
    <w:rPr>
      <w:sz w:val="18"/>
      <w:szCs w:val="18"/>
    </w:rPr>
  </w:style>
  <w:style w:type="paragraph" w:styleId="CommentText">
    <w:name w:val="annotation text"/>
    <w:basedOn w:val="Normal"/>
    <w:link w:val="CommentTextChar"/>
    <w:uiPriority w:val="99"/>
    <w:rsid w:val="009A3899"/>
    <w:rPr>
      <w:rFonts w:eastAsia="Times New Roman"/>
    </w:rPr>
  </w:style>
  <w:style w:type="character" w:customStyle="1" w:styleId="CommentTextChar">
    <w:name w:val="Comment Text Char"/>
    <w:link w:val="CommentText"/>
    <w:uiPriority w:val="99"/>
    <w:rsid w:val="009A3899"/>
    <w:rPr>
      <w:rFonts w:ascii="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A3899"/>
    <w:rPr>
      <w:b/>
      <w:bCs/>
    </w:rPr>
  </w:style>
  <w:style w:type="character" w:customStyle="1" w:styleId="CommentSubjectChar">
    <w:name w:val="Comment Subject Char"/>
    <w:link w:val="CommentSubject"/>
    <w:uiPriority w:val="99"/>
    <w:semiHidden/>
    <w:rsid w:val="009A3899"/>
    <w:rPr>
      <w:rFonts w:ascii="Times New Roman" w:eastAsia="Times New Roman" w:hAnsi="Times New Roman"/>
      <w:b/>
      <w:bCs/>
      <w:sz w:val="20"/>
      <w:szCs w:val="20"/>
    </w:rPr>
  </w:style>
  <w:style w:type="paragraph" w:customStyle="1" w:styleId="ContinuedParagraph">
    <w:name w:val="ContinuedParagraph"/>
    <w:basedOn w:val="Paragraph"/>
    <w:rsid w:val="009A3899"/>
    <w:pPr>
      <w:ind w:firstLine="0"/>
    </w:pPr>
  </w:style>
  <w:style w:type="character" w:customStyle="1" w:styleId="ContractNumber">
    <w:name w:val="Contract Number"/>
    <w:rsid w:val="009A3899"/>
    <w:rPr>
      <w:sz w:val="24"/>
      <w:szCs w:val="24"/>
      <w:bdr w:val="none" w:sz="0" w:space="0" w:color="auto"/>
      <w:shd w:val="clear" w:color="auto" w:fill="CCFFCC"/>
    </w:rPr>
  </w:style>
  <w:style w:type="character" w:customStyle="1" w:styleId="ContractSponsor">
    <w:name w:val="Contract Sponsor"/>
    <w:rsid w:val="009A3899"/>
    <w:rPr>
      <w:sz w:val="24"/>
      <w:szCs w:val="24"/>
      <w:bdr w:val="none" w:sz="0" w:space="0" w:color="auto"/>
      <w:shd w:val="clear" w:color="auto" w:fill="FFCC99"/>
    </w:rPr>
  </w:style>
  <w:style w:type="paragraph" w:customStyle="1" w:styleId="Correspondence">
    <w:name w:val="Correspondence"/>
    <w:basedOn w:val="BaseText"/>
    <w:rsid w:val="009A3899"/>
    <w:pPr>
      <w:spacing w:before="0" w:after="240"/>
    </w:pPr>
  </w:style>
  <w:style w:type="paragraph" w:customStyle="1" w:styleId="DateAccepted">
    <w:name w:val="Date Accepted"/>
    <w:basedOn w:val="BaseText"/>
    <w:rsid w:val="009A3899"/>
    <w:pPr>
      <w:spacing w:before="360"/>
    </w:pPr>
  </w:style>
  <w:style w:type="paragraph" w:customStyle="1" w:styleId="Deck">
    <w:name w:val="Deck"/>
    <w:basedOn w:val="BaseHeading"/>
    <w:rsid w:val="009A3899"/>
    <w:pPr>
      <w:outlineLvl w:val="1"/>
    </w:pPr>
  </w:style>
  <w:style w:type="paragraph" w:customStyle="1" w:styleId="DefTerm">
    <w:name w:val="DefTerm"/>
    <w:basedOn w:val="BaseText"/>
    <w:rsid w:val="009A3899"/>
    <w:pPr>
      <w:ind w:left="720"/>
    </w:pPr>
  </w:style>
  <w:style w:type="paragraph" w:customStyle="1" w:styleId="Definition">
    <w:name w:val="Definition"/>
    <w:basedOn w:val="DefTerm"/>
    <w:rsid w:val="009A3899"/>
    <w:pPr>
      <w:ind w:left="1080" w:hanging="360"/>
    </w:pPr>
  </w:style>
  <w:style w:type="paragraph" w:customStyle="1" w:styleId="DefListTitle">
    <w:name w:val="DefListTitle"/>
    <w:basedOn w:val="BaseHeading"/>
    <w:rsid w:val="009A3899"/>
  </w:style>
  <w:style w:type="paragraph" w:customStyle="1" w:styleId="discipline">
    <w:name w:val="discipline"/>
    <w:basedOn w:val="BaseText"/>
    <w:rsid w:val="009A3899"/>
    <w:pPr>
      <w:jc w:val="right"/>
    </w:pPr>
    <w:rPr>
      <w:color w:val="993366"/>
    </w:rPr>
  </w:style>
  <w:style w:type="paragraph" w:customStyle="1" w:styleId="Editors">
    <w:name w:val="Editors"/>
    <w:basedOn w:val="Authors"/>
    <w:rsid w:val="009A3899"/>
  </w:style>
  <w:style w:type="character" w:styleId="Emphasis">
    <w:name w:val="Emphasis"/>
    <w:uiPriority w:val="20"/>
    <w:qFormat/>
    <w:rsid w:val="009A3899"/>
    <w:rPr>
      <w:i/>
      <w:iCs/>
    </w:rPr>
  </w:style>
  <w:style w:type="character" w:styleId="EndnoteReference">
    <w:name w:val="endnote reference"/>
    <w:semiHidden/>
    <w:rsid w:val="009A3899"/>
    <w:rPr>
      <w:vertAlign w:val="superscript"/>
    </w:rPr>
  </w:style>
  <w:style w:type="paragraph" w:styleId="EndnoteText">
    <w:name w:val="endnote text"/>
    <w:basedOn w:val="Normal"/>
    <w:link w:val="EndnoteTextChar"/>
    <w:semiHidden/>
    <w:rsid w:val="009A3899"/>
    <w:rPr>
      <w:rFonts w:ascii="Cambria" w:eastAsia="Cambria" w:hAnsi="Cambria"/>
    </w:rPr>
  </w:style>
  <w:style w:type="character" w:customStyle="1" w:styleId="EndnoteTextChar">
    <w:name w:val="Endnote Text Char"/>
    <w:link w:val="EndnoteText"/>
    <w:semiHidden/>
    <w:rsid w:val="009A3899"/>
    <w:rPr>
      <w:rFonts w:ascii="Cambria" w:eastAsia="Cambria" w:hAnsi="Cambria"/>
      <w:sz w:val="20"/>
      <w:szCs w:val="20"/>
    </w:rPr>
  </w:style>
  <w:style w:type="character" w:customStyle="1" w:styleId="eqno">
    <w:name w:val="eq_no"/>
    <w:basedOn w:val="citebase"/>
    <w:rsid w:val="009A3899"/>
    <w:rPr>
      <w:sz w:val="24"/>
    </w:rPr>
  </w:style>
  <w:style w:type="paragraph" w:customStyle="1" w:styleId="Equation">
    <w:name w:val="Equation"/>
    <w:basedOn w:val="BaseText"/>
    <w:rsid w:val="009A3899"/>
    <w:pPr>
      <w:jc w:val="center"/>
    </w:pPr>
  </w:style>
  <w:style w:type="paragraph" w:customStyle="1" w:styleId="FieldCodes">
    <w:name w:val="FieldCodes"/>
    <w:basedOn w:val="BaseText"/>
    <w:rsid w:val="009A3899"/>
  </w:style>
  <w:style w:type="paragraph" w:customStyle="1" w:styleId="Legend">
    <w:name w:val="Legend"/>
    <w:basedOn w:val="BaseHeading"/>
    <w:rsid w:val="009A3899"/>
    <w:rPr>
      <w:sz w:val="24"/>
      <w:szCs w:val="24"/>
    </w:rPr>
  </w:style>
  <w:style w:type="paragraph" w:customStyle="1" w:styleId="FigureCopyright">
    <w:name w:val="FigureCopyright"/>
    <w:basedOn w:val="Legend"/>
    <w:rsid w:val="009A3899"/>
    <w:pPr>
      <w:autoSpaceDE w:val="0"/>
      <w:autoSpaceDN w:val="0"/>
      <w:adjustRightInd w:val="0"/>
      <w:spacing w:before="80"/>
    </w:pPr>
    <w:rPr>
      <w:lang w:bidi="he-IL"/>
    </w:rPr>
  </w:style>
  <w:style w:type="paragraph" w:customStyle="1" w:styleId="FigureCredit">
    <w:name w:val="FigureCredit"/>
    <w:basedOn w:val="FigureCopyright"/>
    <w:rsid w:val="009A3899"/>
  </w:style>
  <w:style w:type="character" w:styleId="FollowedHyperlink">
    <w:name w:val="FollowedHyperlink"/>
    <w:uiPriority w:val="99"/>
    <w:rsid w:val="009A3899"/>
    <w:rPr>
      <w:color w:val="800080"/>
      <w:u w:val="single"/>
    </w:rPr>
  </w:style>
  <w:style w:type="paragraph" w:styleId="Footer">
    <w:name w:val="footer"/>
    <w:basedOn w:val="Normal"/>
    <w:link w:val="FooterChar"/>
    <w:uiPriority w:val="99"/>
    <w:rsid w:val="009A3899"/>
    <w:pPr>
      <w:tabs>
        <w:tab w:val="center" w:pos="4320"/>
        <w:tab w:val="right" w:pos="8640"/>
      </w:tabs>
    </w:pPr>
    <w:rPr>
      <w:rFonts w:eastAsia="Times New Roman"/>
    </w:rPr>
  </w:style>
  <w:style w:type="character" w:customStyle="1" w:styleId="FooterChar">
    <w:name w:val="Footer Char"/>
    <w:link w:val="Footer"/>
    <w:uiPriority w:val="99"/>
    <w:rsid w:val="009A3899"/>
    <w:rPr>
      <w:rFonts w:ascii="Times New Roman" w:eastAsia="Times New Roman" w:hAnsi="Times New Roman"/>
      <w:sz w:val="20"/>
      <w:szCs w:val="20"/>
    </w:rPr>
  </w:style>
  <w:style w:type="character" w:styleId="FootnoteReference">
    <w:name w:val="footnote reference"/>
    <w:uiPriority w:val="99"/>
    <w:semiHidden/>
    <w:rsid w:val="009A3899"/>
    <w:rPr>
      <w:vertAlign w:val="superscript"/>
    </w:rPr>
  </w:style>
  <w:style w:type="paragraph" w:customStyle="1" w:styleId="Gloss">
    <w:name w:val="Gloss"/>
    <w:basedOn w:val="AbstractSummary"/>
    <w:rsid w:val="009A3899"/>
  </w:style>
  <w:style w:type="paragraph" w:customStyle="1" w:styleId="Glossary">
    <w:name w:val="Glossary"/>
    <w:basedOn w:val="BaseText"/>
    <w:rsid w:val="009A3899"/>
  </w:style>
  <w:style w:type="paragraph" w:customStyle="1" w:styleId="GlossHead">
    <w:name w:val="GlossHead"/>
    <w:basedOn w:val="AbstractHead"/>
    <w:rsid w:val="009A3899"/>
  </w:style>
  <w:style w:type="paragraph" w:customStyle="1" w:styleId="GraphicAltText">
    <w:name w:val="GraphicAltText"/>
    <w:basedOn w:val="Legend"/>
    <w:rsid w:val="009A3899"/>
    <w:pPr>
      <w:autoSpaceDE w:val="0"/>
      <w:autoSpaceDN w:val="0"/>
      <w:adjustRightInd w:val="0"/>
    </w:pPr>
  </w:style>
  <w:style w:type="paragraph" w:customStyle="1" w:styleId="GraphicCredit">
    <w:name w:val="GraphicCredit"/>
    <w:basedOn w:val="FigureCredit"/>
    <w:rsid w:val="009A3899"/>
  </w:style>
  <w:style w:type="paragraph" w:customStyle="1" w:styleId="Head">
    <w:name w:val="Head"/>
    <w:basedOn w:val="BaseHeading"/>
    <w:rsid w:val="009A3899"/>
    <w:pPr>
      <w:spacing w:before="120" w:after="120"/>
      <w:jc w:val="center"/>
    </w:pPr>
    <w:rPr>
      <w:b/>
      <w:bCs/>
    </w:rPr>
  </w:style>
  <w:style w:type="paragraph" w:styleId="Header">
    <w:name w:val="header"/>
    <w:basedOn w:val="Normal"/>
    <w:link w:val="HeaderChar"/>
    <w:uiPriority w:val="99"/>
    <w:rsid w:val="009A3899"/>
    <w:pPr>
      <w:tabs>
        <w:tab w:val="center" w:pos="4320"/>
        <w:tab w:val="right" w:pos="8640"/>
      </w:tabs>
    </w:pPr>
    <w:rPr>
      <w:rFonts w:eastAsia="Times New Roman"/>
    </w:rPr>
  </w:style>
  <w:style w:type="character" w:customStyle="1" w:styleId="HeaderChar">
    <w:name w:val="Header Char"/>
    <w:link w:val="Header"/>
    <w:uiPriority w:val="99"/>
    <w:rsid w:val="009A3899"/>
    <w:rPr>
      <w:rFonts w:ascii="Times New Roman" w:eastAsia="Times New Roman" w:hAnsi="Times New Roman"/>
      <w:sz w:val="20"/>
      <w:szCs w:val="20"/>
    </w:rPr>
  </w:style>
  <w:style w:type="character" w:styleId="HTMLAcronym">
    <w:name w:val="HTML Acronym"/>
    <w:basedOn w:val="DefaultParagraphFont"/>
    <w:rsid w:val="009A3899"/>
  </w:style>
  <w:style w:type="character" w:styleId="HTMLCite">
    <w:name w:val="HTML Cite"/>
    <w:rsid w:val="009A3899"/>
    <w:rPr>
      <w:i/>
      <w:iCs/>
    </w:rPr>
  </w:style>
  <w:style w:type="character" w:styleId="HTMLCode">
    <w:name w:val="HTML Code"/>
    <w:rsid w:val="009A3899"/>
    <w:rPr>
      <w:rFonts w:ascii="Courier New" w:hAnsi="Courier New" w:cs="Courier New"/>
      <w:sz w:val="20"/>
      <w:szCs w:val="20"/>
    </w:rPr>
  </w:style>
  <w:style w:type="character" w:styleId="HTMLDefinition">
    <w:name w:val="HTML Definition"/>
    <w:rsid w:val="009A3899"/>
    <w:rPr>
      <w:i/>
      <w:iCs/>
    </w:rPr>
  </w:style>
  <w:style w:type="character" w:styleId="HTMLKeyboard">
    <w:name w:val="HTML Keyboard"/>
    <w:rsid w:val="009A3899"/>
    <w:rPr>
      <w:rFonts w:ascii="Courier New" w:hAnsi="Courier New" w:cs="Courier New"/>
      <w:sz w:val="20"/>
      <w:szCs w:val="20"/>
    </w:rPr>
  </w:style>
  <w:style w:type="paragraph" w:styleId="HTMLPreformatted">
    <w:name w:val="HTML Preformatted"/>
    <w:basedOn w:val="Normal"/>
    <w:link w:val="HTMLPreformattedChar"/>
    <w:rsid w:val="009A3899"/>
    <w:rPr>
      <w:rFonts w:ascii="Consolas" w:eastAsia="Times New Roman" w:hAnsi="Consolas"/>
    </w:rPr>
  </w:style>
  <w:style w:type="character" w:customStyle="1" w:styleId="HTMLPreformattedChar">
    <w:name w:val="HTML Preformatted Char"/>
    <w:link w:val="HTMLPreformatted"/>
    <w:rsid w:val="009A3899"/>
    <w:rPr>
      <w:rFonts w:ascii="Consolas" w:eastAsia="Times New Roman" w:hAnsi="Consolas"/>
      <w:sz w:val="20"/>
      <w:szCs w:val="20"/>
    </w:rPr>
  </w:style>
  <w:style w:type="character" w:styleId="HTMLSample">
    <w:name w:val="HTML Sample"/>
    <w:rsid w:val="009A3899"/>
    <w:rPr>
      <w:rFonts w:ascii="Courier New" w:hAnsi="Courier New" w:cs="Courier New"/>
    </w:rPr>
  </w:style>
  <w:style w:type="character" w:styleId="HTMLTypewriter">
    <w:name w:val="HTML Typewriter"/>
    <w:rsid w:val="009A3899"/>
    <w:rPr>
      <w:rFonts w:ascii="Courier New" w:hAnsi="Courier New" w:cs="Courier New"/>
      <w:sz w:val="20"/>
      <w:szCs w:val="20"/>
    </w:rPr>
  </w:style>
  <w:style w:type="character" w:styleId="HTMLVariable">
    <w:name w:val="HTML Variable"/>
    <w:rsid w:val="009A3899"/>
    <w:rPr>
      <w:i/>
      <w:iCs/>
    </w:rPr>
  </w:style>
  <w:style w:type="character" w:styleId="Hyperlink">
    <w:name w:val="Hyperlink"/>
    <w:uiPriority w:val="99"/>
    <w:rsid w:val="009A3899"/>
    <w:rPr>
      <w:color w:val="0000FF"/>
      <w:u w:val="single"/>
    </w:rPr>
  </w:style>
  <w:style w:type="paragraph" w:customStyle="1" w:styleId="InstructionsText">
    <w:name w:val="Instructions Text"/>
    <w:basedOn w:val="BaseText"/>
    <w:rsid w:val="009A3899"/>
  </w:style>
  <w:style w:type="paragraph" w:customStyle="1" w:styleId="Overline">
    <w:name w:val="Overline"/>
    <w:basedOn w:val="BaseText"/>
    <w:rsid w:val="009A3899"/>
  </w:style>
  <w:style w:type="paragraph" w:customStyle="1" w:styleId="IssueName">
    <w:name w:val="IssueName"/>
    <w:basedOn w:val="Overline"/>
    <w:rsid w:val="009A3899"/>
  </w:style>
  <w:style w:type="paragraph" w:customStyle="1" w:styleId="Keywords">
    <w:name w:val="Keywords"/>
    <w:basedOn w:val="BaseText"/>
    <w:rsid w:val="009A3899"/>
  </w:style>
  <w:style w:type="paragraph" w:customStyle="1" w:styleId="Level3Head">
    <w:name w:val="Level 3 Head"/>
    <w:basedOn w:val="BaseHeading"/>
    <w:rsid w:val="009A3899"/>
    <w:pPr>
      <w:outlineLvl w:val="2"/>
    </w:pPr>
    <w:rPr>
      <w:sz w:val="24"/>
      <w:szCs w:val="24"/>
      <w:u w:val="single"/>
    </w:rPr>
  </w:style>
  <w:style w:type="paragraph" w:customStyle="1" w:styleId="Level4Head">
    <w:name w:val="Level 4 Head"/>
    <w:basedOn w:val="BaseHeading"/>
    <w:rsid w:val="009A3899"/>
    <w:pPr>
      <w:ind w:left="346"/>
    </w:pPr>
    <w:rPr>
      <w:sz w:val="24"/>
      <w:szCs w:val="24"/>
    </w:rPr>
  </w:style>
  <w:style w:type="character" w:styleId="LineNumber">
    <w:name w:val="line number"/>
    <w:basedOn w:val="DefaultParagraphFont"/>
    <w:rsid w:val="009A3899"/>
  </w:style>
  <w:style w:type="paragraph" w:customStyle="1" w:styleId="Literaryquote">
    <w:name w:val="Literary quote"/>
    <w:basedOn w:val="BaseText"/>
    <w:rsid w:val="009A3899"/>
    <w:pPr>
      <w:ind w:left="1440" w:right="1440"/>
    </w:pPr>
  </w:style>
  <w:style w:type="paragraph" w:customStyle="1" w:styleId="MaterialsText">
    <w:name w:val="Materials Text"/>
    <w:basedOn w:val="BaseText"/>
    <w:rsid w:val="009A3899"/>
  </w:style>
  <w:style w:type="paragraph" w:customStyle="1" w:styleId="NoteInProof">
    <w:name w:val="NoteInProof"/>
    <w:basedOn w:val="BaseText"/>
    <w:rsid w:val="009A3899"/>
  </w:style>
  <w:style w:type="paragraph" w:customStyle="1" w:styleId="Notes">
    <w:name w:val="Notes"/>
    <w:basedOn w:val="BaseText"/>
    <w:rsid w:val="009A3899"/>
    <w:rPr>
      <w:i/>
    </w:rPr>
  </w:style>
  <w:style w:type="paragraph" w:customStyle="1" w:styleId="Notes-Helvetica">
    <w:name w:val="Notes-Helvetica"/>
    <w:basedOn w:val="BaseText"/>
    <w:rsid w:val="009A3899"/>
    <w:rPr>
      <w:i/>
    </w:rPr>
  </w:style>
  <w:style w:type="paragraph" w:customStyle="1" w:styleId="NumberedInstructions">
    <w:name w:val="Numbered Instructions"/>
    <w:basedOn w:val="BaseText"/>
    <w:rsid w:val="009A3899"/>
  </w:style>
  <w:style w:type="paragraph" w:customStyle="1" w:styleId="OutlineLevel1">
    <w:name w:val="OutlineLevel1"/>
    <w:basedOn w:val="BaseHeading"/>
    <w:rsid w:val="009A3899"/>
    <w:rPr>
      <w:b/>
      <w:bCs/>
    </w:rPr>
  </w:style>
  <w:style w:type="paragraph" w:customStyle="1" w:styleId="OutlineLevel2">
    <w:name w:val="OutlineLevel2"/>
    <w:basedOn w:val="BaseHeading"/>
    <w:rsid w:val="009A3899"/>
    <w:pPr>
      <w:ind w:left="360"/>
      <w:outlineLvl w:val="1"/>
    </w:pPr>
    <w:rPr>
      <w:b/>
      <w:bCs/>
      <w:sz w:val="24"/>
      <w:szCs w:val="24"/>
    </w:rPr>
  </w:style>
  <w:style w:type="paragraph" w:customStyle="1" w:styleId="OutlineLevel3">
    <w:name w:val="OutlineLevel3"/>
    <w:basedOn w:val="BaseHeading"/>
    <w:rsid w:val="009A3899"/>
    <w:pPr>
      <w:ind w:left="720"/>
      <w:outlineLvl w:val="2"/>
    </w:pPr>
    <w:rPr>
      <w:b/>
      <w:bCs/>
      <w:sz w:val="24"/>
      <w:szCs w:val="24"/>
    </w:rPr>
  </w:style>
  <w:style w:type="character" w:styleId="PageNumber">
    <w:name w:val="page number"/>
    <w:basedOn w:val="DefaultParagraphFont"/>
    <w:rsid w:val="009A3899"/>
  </w:style>
  <w:style w:type="paragraph" w:customStyle="1" w:styleId="Preformat">
    <w:name w:val="Preformat"/>
    <w:basedOn w:val="BaseText"/>
    <w:rsid w:val="009A3899"/>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9A3899"/>
  </w:style>
  <w:style w:type="paragraph" w:customStyle="1" w:styleId="ProductInformation">
    <w:name w:val="ProductInformation"/>
    <w:basedOn w:val="BaseText"/>
    <w:rsid w:val="009A3899"/>
  </w:style>
  <w:style w:type="paragraph" w:customStyle="1" w:styleId="ProductTitle">
    <w:name w:val="ProductTitle"/>
    <w:basedOn w:val="BaseText"/>
    <w:rsid w:val="009A3899"/>
    <w:rPr>
      <w:b/>
      <w:bCs/>
    </w:rPr>
  </w:style>
  <w:style w:type="paragraph" w:customStyle="1" w:styleId="PublishedOnline">
    <w:name w:val="Published Online"/>
    <w:basedOn w:val="DateAccepted"/>
    <w:rsid w:val="009A3899"/>
  </w:style>
  <w:style w:type="paragraph" w:customStyle="1" w:styleId="RecipeMaterials">
    <w:name w:val="Recipe Materials"/>
    <w:basedOn w:val="BaseText"/>
    <w:rsid w:val="009A3899"/>
  </w:style>
  <w:style w:type="paragraph" w:customStyle="1" w:styleId="Refhead">
    <w:name w:val="Ref head"/>
    <w:basedOn w:val="BaseHeading"/>
    <w:rsid w:val="009A3899"/>
    <w:pPr>
      <w:spacing w:before="120" w:after="120"/>
    </w:pPr>
    <w:rPr>
      <w:b/>
      <w:bCs/>
      <w:sz w:val="24"/>
      <w:szCs w:val="24"/>
    </w:rPr>
  </w:style>
  <w:style w:type="paragraph" w:customStyle="1" w:styleId="ReferenceNote">
    <w:name w:val="Reference Note"/>
    <w:basedOn w:val="Referencesandnotes"/>
    <w:rsid w:val="009A3899"/>
  </w:style>
  <w:style w:type="paragraph" w:customStyle="1" w:styleId="ReferencesandnotesLong">
    <w:name w:val="References and notes Long"/>
    <w:basedOn w:val="BaseText"/>
    <w:rsid w:val="009A3899"/>
    <w:pPr>
      <w:ind w:left="720" w:hanging="720"/>
    </w:pPr>
  </w:style>
  <w:style w:type="paragraph" w:customStyle="1" w:styleId="region">
    <w:name w:val="region"/>
    <w:basedOn w:val="BaseText"/>
    <w:rsid w:val="009A3899"/>
    <w:pPr>
      <w:jc w:val="right"/>
    </w:pPr>
    <w:rPr>
      <w:color w:val="0000FF"/>
    </w:rPr>
  </w:style>
  <w:style w:type="paragraph" w:customStyle="1" w:styleId="RelatedArticle">
    <w:name w:val="RelatedArticle"/>
    <w:basedOn w:val="Referencesandnotes"/>
    <w:rsid w:val="009A3899"/>
  </w:style>
  <w:style w:type="paragraph" w:customStyle="1" w:styleId="RunHead">
    <w:name w:val="RunHead"/>
    <w:basedOn w:val="BaseText"/>
    <w:rsid w:val="009A3899"/>
  </w:style>
  <w:style w:type="paragraph" w:customStyle="1" w:styleId="SOMContent">
    <w:name w:val="SOMContent"/>
    <w:basedOn w:val="1stparatext"/>
    <w:rsid w:val="009A3899"/>
  </w:style>
  <w:style w:type="paragraph" w:customStyle="1" w:styleId="SOMHead">
    <w:name w:val="SOMHead"/>
    <w:basedOn w:val="BaseHeading"/>
    <w:rsid w:val="009A3899"/>
    <w:rPr>
      <w:b/>
      <w:sz w:val="24"/>
      <w:szCs w:val="24"/>
    </w:rPr>
  </w:style>
  <w:style w:type="paragraph" w:customStyle="1" w:styleId="Speaker">
    <w:name w:val="Speaker"/>
    <w:basedOn w:val="Paragraph"/>
    <w:rsid w:val="009A3899"/>
    <w:pPr>
      <w:autoSpaceDE w:val="0"/>
      <w:autoSpaceDN w:val="0"/>
      <w:adjustRightInd w:val="0"/>
    </w:pPr>
    <w:rPr>
      <w:b/>
      <w:lang w:bidi="he-IL"/>
    </w:rPr>
  </w:style>
  <w:style w:type="paragraph" w:customStyle="1" w:styleId="Speech">
    <w:name w:val="Speech"/>
    <w:basedOn w:val="Paragraph"/>
    <w:rsid w:val="009A3899"/>
    <w:pPr>
      <w:autoSpaceDE w:val="0"/>
      <w:autoSpaceDN w:val="0"/>
      <w:adjustRightInd w:val="0"/>
    </w:pPr>
    <w:rPr>
      <w:lang w:bidi="he-IL"/>
    </w:rPr>
  </w:style>
  <w:style w:type="character" w:styleId="Strong">
    <w:name w:val="Strong"/>
    <w:uiPriority w:val="22"/>
    <w:qFormat/>
    <w:rsid w:val="009A3899"/>
    <w:rPr>
      <w:b/>
      <w:bCs/>
    </w:rPr>
  </w:style>
  <w:style w:type="paragraph" w:customStyle="1" w:styleId="SX-Abstract">
    <w:name w:val="SX-Abstract"/>
    <w:basedOn w:val="Normal"/>
    <w:qFormat/>
    <w:rsid w:val="009A3899"/>
    <w:pPr>
      <w:widowControl w:val="0"/>
      <w:spacing w:before="120" w:after="240" w:line="210" w:lineRule="exact"/>
      <w:ind w:left="700" w:right="700"/>
      <w:jc w:val="both"/>
    </w:pPr>
    <w:rPr>
      <w:rFonts w:ascii="BlissRegular" w:eastAsia="Times New Roman" w:hAnsi="BlissRegular"/>
      <w:b/>
    </w:rPr>
  </w:style>
  <w:style w:type="paragraph" w:customStyle="1" w:styleId="SX-Affiliation">
    <w:name w:val="SX-Affiliation"/>
    <w:basedOn w:val="Normal"/>
    <w:next w:val="Normal"/>
    <w:qFormat/>
    <w:rsid w:val="009A3899"/>
    <w:pPr>
      <w:spacing w:after="160" w:line="190" w:lineRule="exact"/>
    </w:pPr>
    <w:rPr>
      <w:rFonts w:ascii="BlissRegular" w:eastAsia="Times New Roman" w:hAnsi="BlissRegular"/>
      <w:sz w:val="16"/>
    </w:rPr>
  </w:style>
  <w:style w:type="paragraph" w:customStyle="1" w:styleId="SX-Articlehead">
    <w:name w:val="SX-Article head"/>
    <w:basedOn w:val="Normal"/>
    <w:qFormat/>
    <w:rsid w:val="009A3899"/>
    <w:pPr>
      <w:spacing w:before="210" w:line="210" w:lineRule="exact"/>
      <w:ind w:firstLine="288"/>
      <w:jc w:val="both"/>
    </w:pPr>
    <w:rPr>
      <w:rFonts w:eastAsia="Times New Roman"/>
      <w:b/>
      <w:sz w:val="18"/>
    </w:rPr>
  </w:style>
  <w:style w:type="paragraph" w:customStyle="1" w:styleId="SX-Authornames">
    <w:name w:val="SX-Author names"/>
    <w:basedOn w:val="Normal"/>
    <w:rsid w:val="009A3899"/>
    <w:pPr>
      <w:spacing w:after="120" w:line="210" w:lineRule="exact"/>
    </w:pPr>
    <w:rPr>
      <w:rFonts w:ascii="BlissMedium" w:eastAsia="Times New Roman" w:hAnsi="BlissMedium"/>
    </w:rPr>
  </w:style>
  <w:style w:type="paragraph" w:customStyle="1" w:styleId="SX-Bodytext">
    <w:name w:val="SX-Body text"/>
    <w:basedOn w:val="Normal"/>
    <w:next w:val="Normal"/>
    <w:rsid w:val="009A3899"/>
    <w:pPr>
      <w:spacing w:line="210" w:lineRule="exact"/>
      <w:ind w:firstLine="288"/>
      <w:jc w:val="both"/>
    </w:pPr>
    <w:rPr>
      <w:rFonts w:eastAsia="Times New Roman"/>
      <w:sz w:val="18"/>
    </w:rPr>
  </w:style>
  <w:style w:type="paragraph" w:customStyle="1" w:styleId="SX-Bodytextflush">
    <w:name w:val="SX-Body text flush"/>
    <w:basedOn w:val="SX-Bodytext"/>
    <w:next w:val="SX-Bodytext"/>
    <w:rsid w:val="009A3899"/>
    <w:pPr>
      <w:ind w:firstLine="0"/>
    </w:pPr>
  </w:style>
  <w:style w:type="paragraph" w:customStyle="1" w:styleId="SX-Correspondence">
    <w:name w:val="SX-Correspondence"/>
    <w:basedOn w:val="SX-Affiliation"/>
    <w:qFormat/>
    <w:rsid w:val="009A3899"/>
    <w:pPr>
      <w:spacing w:after="80"/>
    </w:pPr>
  </w:style>
  <w:style w:type="paragraph" w:customStyle="1" w:styleId="SX-Date">
    <w:name w:val="SX-Date"/>
    <w:basedOn w:val="Normal"/>
    <w:qFormat/>
    <w:rsid w:val="009A3899"/>
    <w:pPr>
      <w:spacing w:before="180" w:line="190" w:lineRule="exact"/>
      <w:ind w:left="245" w:hanging="245"/>
      <w:jc w:val="both"/>
    </w:pPr>
    <w:rPr>
      <w:rFonts w:eastAsia="Times New Roman"/>
      <w:sz w:val="16"/>
    </w:rPr>
  </w:style>
  <w:style w:type="paragraph" w:customStyle="1" w:styleId="SX-Equation">
    <w:name w:val="SX-Equation"/>
    <w:basedOn w:val="SX-Bodytextflush"/>
    <w:next w:val="SX-Bodytext"/>
    <w:rsid w:val="009A3899"/>
    <w:pPr>
      <w:autoSpaceDE w:val="0"/>
      <w:autoSpaceDN w:val="0"/>
      <w:adjustRightInd w:val="0"/>
      <w:spacing w:line="240" w:lineRule="auto"/>
      <w:jc w:val="center"/>
    </w:pPr>
  </w:style>
  <w:style w:type="paragraph" w:customStyle="1" w:styleId="SX-Legend">
    <w:name w:val="SX-Legend"/>
    <w:basedOn w:val="SX-Authornames"/>
    <w:rsid w:val="009A3899"/>
    <w:pPr>
      <w:jc w:val="both"/>
    </w:pPr>
    <w:rPr>
      <w:sz w:val="18"/>
    </w:rPr>
  </w:style>
  <w:style w:type="paragraph" w:customStyle="1" w:styleId="SX-References">
    <w:name w:val="SX-References"/>
    <w:basedOn w:val="Normal"/>
    <w:rsid w:val="009A3899"/>
    <w:pPr>
      <w:spacing w:line="190" w:lineRule="exact"/>
      <w:ind w:left="245" w:hanging="245"/>
      <w:jc w:val="both"/>
    </w:pPr>
    <w:rPr>
      <w:rFonts w:eastAsia="Times New Roman"/>
      <w:sz w:val="16"/>
    </w:rPr>
  </w:style>
  <w:style w:type="paragraph" w:customStyle="1" w:styleId="SX-RefHead">
    <w:name w:val="SX-RefHead"/>
    <w:basedOn w:val="Normal"/>
    <w:rsid w:val="009A3899"/>
    <w:pPr>
      <w:spacing w:before="200" w:line="190" w:lineRule="exact"/>
    </w:pPr>
    <w:rPr>
      <w:rFonts w:eastAsia="Times New Roman"/>
      <w:b/>
      <w:sz w:val="16"/>
    </w:rPr>
  </w:style>
  <w:style w:type="character" w:customStyle="1" w:styleId="SX-reflink">
    <w:name w:val="SX-reflink"/>
    <w:uiPriority w:val="1"/>
    <w:qFormat/>
    <w:rsid w:val="009A3899"/>
    <w:rPr>
      <w:color w:val="0000FF"/>
      <w:sz w:val="16"/>
      <w:u w:val="words"/>
      <w:bdr w:val="none" w:sz="0" w:space="0" w:color="auto"/>
      <w:shd w:val="clear" w:color="auto" w:fill="FFFFFF"/>
    </w:rPr>
  </w:style>
  <w:style w:type="paragraph" w:customStyle="1" w:styleId="SX-SOMHead">
    <w:name w:val="SX-SOMHead"/>
    <w:basedOn w:val="SX-RefHead"/>
    <w:rsid w:val="009A3899"/>
  </w:style>
  <w:style w:type="paragraph" w:customStyle="1" w:styleId="SX-Tablehead">
    <w:name w:val="SX-Tablehead"/>
    <w:basedOn w:val="Normal"/>
    <w:qFormat/>
    <w:rsid w:val="009A3899"/>
    <w:rPr>
      <w:rFonts w:eastAsia="Times New Roman"/>
      <w:szCs w:val="24"/>
    </w:rPr>
  </w:style>
  <w:style w:type="paragraph" w:customStyle="1" w:styleId="SX-Tablelegend">
    <w:name w:val="SX-Tablelegend"/>
    <w:basedOn w:val="Normal"/>
    <w:qFormat/>
    <w:rsid w:val="009A3899"/>
    <w:pPr>
      <w:spacing w:line="190" w:lineRule="exact"/>
      <w:ind w:left="245" w:hanging="245"/>
      <w:jc w:val="both"/>
    </w:pPr>
    <w:rPr>
      <w:rFonts w:eastAsia="Times New Roman"/>
      <w:sz w:val="16"/>
    </w:rPr>
  </w:style>
  <w:style w:type="paragraph" w:customStyle="1" w:styleId="SX-Tabletext">
    <w:name w:val="SX-Tabletext"/>
    <w:basedOn w:val="Normal"/>
    <w:qFormat/>
    <w:rsid w:val="009A3899"/>
    <w:pPr>
      <w:spacing w:line="210" w:lineRule="exact"/>
      <w:jc w:val="center"/>
    </w:pPr>
    <w:rPr>
      <w:rFonts w:eastAsia="Times New Roman"/>
      <w:sz w:val="18"/>
    </w:rPr>
  </w:style>
  <w:style w:type="paragraph" w:customStyle="1" w:styleId="SX-Tabletitle">
    <w:name w:val="SX-Tabletitle"/>
    <w:basedOn w:val="Normal"/>
    <w:qFormat/>
    <w:rsid w:val="009A3899"/>
    <w:pPr>
      <w:spacing w:after="120" w:line="210" w:lineRule="exact"/>
      <w:jc w:val="both"/>
    </w:pPr>
    <w:rPr>
      <w:rFonts w:ascii="BlissMedium" w:eastAsia="Times New Roman" w:hAnsi="BlissMedium"/>
      <w:sz w:val="18"/>
    </w:rPr>
  </w:style>
  <w:style w:type="paragraph" w:customStyle="1" w:styleId="SX-Title">
    <w:name w:val="SX-Title"/>
    <w:basedOn w:val="Normal"/>
    <w:rsid w:val="009A3899"/>
    <w:pPr>
      <w:spacing w:after="240" w:line="500" w:lineRule="exact"/>
    </w:pPr>
    <w:rPr>
      <w:rFonts w:ascii="BlissBold" w:eastAsia="Times New Roman" w:hAnsi="BlissBold"/>
      <w:b/>
      <w:sz w:val="44"/>
    </w:rPr>
  </w:style>
  <w:style w:type="paragraph" w:customStyle="1" w:styleId="Tablecolumnhead">
    <w:name w:val="Table column head"/>
    <w:basedOn w:val="BaseText"/>
    <w:rsid w:val="009A3899"/>
    <w:pPr>
      <w:spacing w:before="0"/>
    </w:pPr>
  </w:style>
  <w:style w:type="paragraph" w:customStyle="1" w:styleId="Tabletext">
    <w:name w:val="Table text"/>
    <w:basedOn w:val="BaseText"/>
    <w:rsid w:val="009A3899"/>
    <w:pPr>
      <w:spacing w:before="0"/>
    </w:pPr>
  </w:style>
  <w:style w:type="paragraph" w:customStyle="1" w:styleId="TableLegend">
    <w:name w:val="TableLegend"/>
    <w:basedOn w:val="BaseText"/>
    <w:rsid w:val="009A3899"/>
    <w:pPr>
      <w:spacing w:before="0"/>
    </w:pPr>
  </w:style>
  <w:style w:type="paragraph" w:customStyle="1" w:styleId="TableTitle">
    <w:name w:val="TableTitle"/>
    <w:basedOn w:val="BaseHeading"/>
    <w:rsid w:val="009A3899"/>
  </w:style>
  <w:style w:type="paragraph" w:customStyle="1" w:styleId="Teaser">
    <w:name w:val="Teaser"/>
    <w:basedOn w:val="BaseText"/>
    <w:rsid w:val="009A3899"/>
  </w:style>
  <w:style w:type="paragraph" w:customStyle="1" w:styleId="TWIS">
    <w:name w:val="TWIS"/>
    <w:basedOn w:val="AbstractSummary"/>
    <w:rsid w:val="009A3899"/>
    <w:pPr>
      <w:autoSpaceDE w:val="0"/>
      <w:autoSpaceDN w:val="0"/>
      <w:adjustRightInd w:val="0"/>
    </w:pPr>
  </w:style>
  <w:style w:type="paragraph" w:customStyle="1" w:styleId="TWISorEC">
    <w:name w:val="TWIS or EC"/>
    <w:basedOn w:val="Normal"/>
    <w:rsid w:val="009A3899"/>
    <w:pPr>
      <w:spacing w:line="210" w:lineRule="exact"/>
    </w:pPr>
    <w:rPr>
      <w:rFonts w:ascii="BlissRegular" w:eastAsia="Times New Roman" w:hAnsi="BlissRegular"/>
      <w:sz w:val="19"/>
    </w:rPr>
  </w:style>
  <w:style w:type="paragraph" w:customStyle="1" w:styleId="work-sector">
    <w:name w:val="work-sector"/>
    <w:basedOn w:val="BaseText"/>
    <w:rsid w:val="009A3899"/>
    <w:pPr>
      <w:jc w:val="right"/>
    </w:pPr>
    <w:rPr>
      <w:color w:val="003300"/>
    </w:rPr>
  </w:style>
  <w:style w:type="paragraph" w:customStyle="1" w:styleId="DOI">
    <w:name w:val="DOI"/>
    <w:basedOn w:val="DateAccepted"/>
    <w:qFormat/>
    <w:rsid w:val="009A7F20"/>
  </w:style>
  <w:style w:type="character" w:customStyle="1" w:styleId="custom-cit-author">
    <w:name w:val="custom-cit-author"/>
    <w:basedOn w:val="DefaultParagraphFont"/>
    <w:rsid w:val="00943D39"/>
  </w:style>
  <w:style w:type="character" w:customStyle="1" w:styleId="custom-cit-title">
    <w:name w:val="custom-cit-title"/>
    <w:basedOn w:val="DefaultParagraphFont"/>
    <w:rsid w:val="00943D39"/>
  </w:style>
  <w:style w:type="character" w:customStyle="1" w:styleId="custom-cit-jour-title">
    <w:name w:val="custom-cit-jour-title"/>
    <w:basedOn w:val="DefaultParagraphFont"/>
    <w:rsid w:val="00943D39"/>
  </w:style>
  <w:style w:type="character" w:customStyle="1" w:styleId="custom-cit-volume">
    <w:name w:val="custom-cit-volume"/>
    <w:basedOn w:val="DefaultParagraphFont"/>
    <w:rsid w:val="00943D39"/>
  </w:style>
  <w:style w:type="character" w:customStyle="1" w:styleId="custom-cit-volume-sep">
    <w:name w:val="custom-cit-volume-sep"/>
    <w:basedOn w:val="DefaultParagraphFont"/>
    <w:rsid w:val="00943D39"/>
  </w:style>
  <w:style w:type="character" w:customStyle="1" w:styleId="custom-cit-fpage">
    <w:name w:val="custom-cit-fpage"/>
    <w:basedOn w:val="DefaultParagraphFont"/>
    <w:rsid w:val="00943D39"/>
  </w:style>
  <w:style w:type="character" w:customStyle="1" w:styleId="custom-cit-date">
    <w:name w:val="custom-cit-date"/>
    <w:basedOn w:val="DefaultParagraphFont"/>
    <w:rsid w:val="00943D39"/>
  </w:style>
  <w:style w:type="character" w:customStyle="1" w:styleId="UnresolvedMention">
    <w:name w:val="Unresolved Mention"/>
    <w:uiPriority w:val="99"/>
    <w:semiHidden/>
    <w:unhideWhenUsed/>
    <w:rsid w:val="00175CBB"/>
    <w:rPr>
      <w:color w:val="605E5C"/>
      <w:shd w:val="clear" w:color="auto" w:fill="E1DFDD"/>
    </w:rPr>
  </w:style>
  <w:style w:type="paragraph" w:styleId="Revision">
    <w:name w:val="Revision"/>
    <w:hidden/>
    <w:uiPriority w:val="99"/>
    <w:semiHidden/>
    <w:rsid w:val="00BA7E08"/>
  </w:style>
  <w:style w:type="character" w:customStyle="1" w:styleId="cf01">
    <w:name w:val="cf01"/>
    <w:basedOn w:val="DefaultParagraphFont"/>
    <w:rsid w:val="00E805F7"/>
    <w:rPr>
      <w:rFonts w:ascii="Segoe UI" w:hAnsi="Segoe UI" w:cs="Segoe UI" w:hint="default"/>
      <w:sz w:val="18"/>
      <w:szCs w:val="18"/>
    </w:rPr>
  </w:style>
  <w:style w:type="paragraph" w:customStyle="1" w:styleId="Text1">
    <w:name w:val="Text 1"/>
    <w:basedOn w:val="Normal"/>
    <w:link w:val="Text1Char"/>
    <w:qFormat/>
    <w:rsid w:val="00611ADA"/>
    <w:pPr>
      <w:spacing w:after="240"/>
    </w:pPr>
    <w:rPr>
      <w:rFonts w:eastAsia="Times New Roman"/>
      <w:sz w:val="24"/>
    </w:rPr>
  </w:style>
  <w:style w:type="character" w:customStyle="1" w:styleId="Text1Char">
    <w:name w:val="Text 1 Char"/>
    <w:link w:val="Text1"/>
    <w:rsid w:val="00611ADA"/>
    <w:rPr>
      <w:rFonts w:eastAsia="Times New Roman"/>
      <w:sz w:val="24"/>
    </w:rPr>
  </w:style>
  <w:style w:type="paragraph" w:styleId="FootnoteText">
    <w:name w:val="footnote text"/>
    <w:basedOn w:val="Normal"/>
    <w:link w:val="FootnoteTextChar"/>
    <w:uiPriority w:val="99"/>
    <w:semiHidden/>
    <w:unhideWhenUsed/>
    <w:rsid w:val="00611ADA"/>
    <w:rPr>
      <w:rFonts w:eastAsiaTheme="minorHAnsi"/>
    </w:rPr>
  </w:style>
  <w:style w:type="character" w:customStyle="1" w:styleId="FootnoteTextChar">
    <w:name w:val="Footnote Text Char"/>
    <w:basedOn w:val="DefaultParagraphFont"/>
    <w:link w:val="FootnoteText"/>
    <w:uiPriority w:val="99"/>
    <w:semiHidden/>
    <w:rsid w:val="00611ADA"/>
    <w:rPr>
      <w:rFonts w:eastAsiaTheme="minorHAnsi"/>
    </w:rPr>
  </w:style>
  <w:style w:type="paragraph" w:customStyle="1" w:styleId="EndNoteBibliographyTitle">
    <w:name w:val="EndNote Bibliography Title"/>
    <w:basedOn w:val="Normal"/>
    <w:link w:val="EndNoteBibliographyTitleChar"/>
    <w:rsid w:val="00611ADA"/>
    <w:pPr>
      <w:jc w:val="center"/>
    </w:pPr>
    <w:rPr>
      <w:rFonts w:eastAsiaTheme="minorHAnsi"/>
      <w:noProof/>
      <w:szCs w:val="24"/>
    </w:rPr>
  </w:style>
  <w:style w:type="character" w:customStyle="1" w:styleId="EndNoteBibliographyTitleChar">
    <w:name w:val="EndNote Bibliography Title Char"/>
    <w:basedOn w:val="DefaultParagraphFont"/>
    <w:link w:val="EndNoteBibliographyTitle"/>
    <w:rsid w:val="00611ADA"/>
    <w:rPr>
      <w:rFonts w:eastAsiaTheme="minorHAnsi"/>
      <w:noProof/>
      <w:szCs w:val="24"/>
    </w:rPr>
  </w:style>
  <w:style w:type="paragraph" w:customStyle="1" w:styleId="EndNoteBibliography">
    <w:name w:val="EndNote Bibliography"/>
    <w:basedOn w:val="Normal"/>
    <w:link w:val="EndNoteBibliographyChar"/>
    <w:rsid w:val="00611ADA"/>
    <w:rPr>
      <w:rFonts w:eastAsiaTheme="minorHAnsi"/>
      <w:noProof/>
      <w:szCs w:val="24"/>
    </w:rPr>
  </w:style>
  <w:style w:type="character" w:customStyle="1" w:styleId="EndNoteBibliographyChar">
    <w:name w:val="EndNote Bibliography Char"/>
    <w:basedOn w:val="DefaultParagraphFont"/>
    <w:link w:val="EndNoteBibliography"/>
    <w:rsid w:val="00611ADA"/>
    <w:rPr>
      <w:rFonts w:eastAsiaTheme="minorHAnsi"/>
      <w:noProof/>
      <w:szCs w:val="24"/>
    </w:rPr>
  </w:style>
  <w:style w:type="paragraph" w:styleId="NormalWeb">
    <w:name w:val="Normal (Web)"/>
    <w:basedOn w:val="Normal"/>
    <w:uiPriority w:val="99"/>
    <w:semiHidden/>
    <w:unhideWhenUsed/>
    <w:rsid w:val="00611ADA"/>
    <w:pPr>
      <w:spacing w:before="100" w:beforeAutospacing="1" w:after="100" w:afterAutospacing="1"/>
    </w:pPr>
    <w:rPr>
      <w:rFonts w:eastAsia="Times New Roman"/>
      <w:sz w:val="24"/>
      <w:szCs w:val="24"/>
    </w:rPr>
  </w:style>
  <w:style w:type="character" w:styleId="PlaceholderText">
    <w:name w:val="Placeholder Text"/>
    <w:basedOn w:val="DefaultParagraphFont"/>
    <w:uiPriority w:val="99"/>
    <w:semiHidden/>
    <w:rsid w:val="00611ADA"/>
    <w:rPr>
      <w:color w:val="808080"/>
    </w:rPr>
  </w:style>
  <w:style w:type="paragraph" w:styleId="BodyText">
    <w:name w:val="Body Text"/>
    <w:basedOn w:val="Normal"/>
    <w:link w:val="BodyTextChar"/>
    <w:uiPriority w:val="1"/>
    <w:qFormat/>
    <w:rsid w:val="00611ADA"/>
    <w:pPr>
      <w:spacing w:before="200" w:after="200" w:line="300" w:lineRule="exact"/>
    </w:pPr>
    <w:rPr>
      <w:rFonts w:eastAsia="Times New Roman"/>
      <w:sz w:val="24"/>
    </w:rPr>
  </w:style>
  <w:style w:type="character" w:customStyle="1" w:styleId="BodyTextChar">
    <w:name w:val="Body Text Char"/>
    <w:basedOn w:val="DefaultParagraphFont"/>
    <w:link w:val="BodyText"/>
    <w:uiPriority w:val="1"/>
    <w:rsid w:val="00611ADA"/>
    <w:rPr>
      <w:rFonts w:eastAsia="Times New Roman"/>
      <w:sz w:val="24"/>
    </w:rPr>
  </w:style>
  <w:style w:type="numbering" w:customStyle="1" w:styleId="NoList1">
    <w:name w:val="No List1"/>
    <w:next w:val="NoList"/>
    <w:uiPriority w:val="99"/>
    <w:semiHidden/>
    <w:unhideWhenUsed/>
    <w:rsid w:val="009600FD"/>
  </w:style>
  <w:style w:type="paragraph" w:customStyle="1" w:styleId="Heading">
    <w:name w:val="Heading"/>
    <w:next w:val="Normal"/>
    <w:rsid w:val="00BB4640"/>
    <w:pPr>
      <w:keepNext/>
      <w:pageBreakBefore/>
      <w:pBdr>
        <w:top w:val="nil"/>
        <w:left w:val="nil"/>
        <w:bottom w:val="nil"/>
        <w:right w:val="nil"/>
        <w:between w:val="nil"/>
        <w:bar w:val="nil"/>
      </w:pBdr>
      <w:spacing w:after="120" w:line="480" w:lineRule="auto"/>
      <w:outlineLvl w:val="0"/>
    </w:pPr>
    <w:rPr>
      <w:rFonts w:ascii="Arial" w:eastAsia="Arial Unicode MS" w:hAnsi="Arial" w:cs="Arial Unicode MS"/>
      <w:b/>
      <w:bCs/>
      <w:color w:val="000000"/>
      <w:kern w:val="28"/>
      <w:sz w:val="30"/>
      <w:szCs w:val="30"/>
      <w:u w:color="000000"/>
      <w:bdr w:val="nil"/>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269067">
      <w:bodyDiv w:val="1"/>
      <w:marLeft w:val="0"/>
      <w:marRight w:val="0"/>
      <w:marTop w:val="0"/>
      <w:marBottom w:val="0"/>
      <w:divBdr>
        <w:top w:val="none" w:sz="0" w:space="0" w:color="auto"/>
        <w:left w:val="none" w:sz="0" w:space="0" w:color="auto"/>
        <w:bottom w:val="none" w:sz="0" w:space="0" w:color="auto"/>
        <w:right w:val="none" w:sz="0" w:space="0" w:color="auto"/>
      </w:divBdr>
    </w:div>
    <w:div w:id="595282995">
      <w:bodyDiv w:val="1"/>
      <w:marLeft w:val="0"/>
      <w:marRight w:val="0"/>
      <w:marTop w:val="0"/>
      <w:marBottom w:val="0"/>
      <w:divBdr>
        <w:top w:val="none" w:sz="0" w:space="0" w:color="auto"/>
        <w:left w:val="none" w:sz="0" w:space="0" w:color="auto"/>
        <w:bottom w:val="none" w:sz="0" w:space="0" w:color="auto"/>
        <w:right w:val="none" w:sz="0" w:space="0" w:color="auto"/>
      </w:divBdr>
    </w:div>
    <w:div w:id="919754620">
      <w:bodyDiv w:val="1"/>
      <w:marLeft w:val="0"/>
      <w:marRight w:val="0"/>
      <w:marTop w:val="0"/>
      <w:marBottom w:val="0"/>
      <w:divBdr>
        <w:top w:val="none" w:sz="0" w:space="0" w:color="auto"/>
        <w:left w:val="none" w:sz="0" w:space="0" w:color="auto"/>
        <w:bottom w:val="none" w:sz="0" w:space="0" w:color="auto"/>
        <w:right w:val="none" w:sz="0" w:space="0" w:color="auto"/>
      </w:divBdr>
    </w:div>
    <w:div w:id="1398090155">
      <w:bodyDiv w:val="1"/>
      <w:marLeft w:val="0"/>
      <w:marRight w:val="0"/>
      <w:marTop w:val="0"/>
      <w:marBottom w:val="0"/>
      <w:divBdr>
        <w:top w:val="none" w:sz="0" w:space="0" w:color="auto"/>
        <w:left w:val="none" w:sz="0" w:space="0" w:color="auto"/>
        <w:bottom w:val="none" w:sz="0" w:space="0" w:color="auto"/>
        <w:right w:val="none" w:sz="0" w:space="0" w:color="auto"/>
      </w:divBdr>
    </w:div>
    <w:div w:id="1512135543">
      <w:bodyDiv w:val="1"/>
      <w:marLeft w:val="0"/>
      <w:marRight w:val="0"/>
      <w:marTop w:val="0"/>
      <w:marBottom w:val="0"/>
      <w:divBdr>
        <w:top w:val="none" w:sz="0" w:space="0" w:color="auto"/>
        <w:left w:val="none" w:sz="0" w:space="0" w:color="auto"/>
        <w:bottom w:val="none" w:sz="0" w:space="0" w:color="auto"/>
        <w:right w:val="none" w:sz="0" w:space="0" w:color="auto"/>
      </w:divBdr>
    </w:div>
    <w:div w:id="1559626886">
      <w:bodyDiv w:val="1"/>
      <w:marLeft w:val="0"/>
      <w:marRight w:val="0"/>
      <w:marTop w:val="0"/>
      <w:marBottom w:val="0"/>
      <w:divBdr>
        <w:top w:val="none" w:sz="0" w:space="0" w:color="auto"/>
        <w:left w:val="none" w:sz="0" w:space="0" w:color="auto"/>
        <w:bottom w:val="none" w:sz="0" w:space="0" w:color="auto"/>
        <w:right w:val="none" w:sz="0" w:space="0" w:color="auto"/>
      </w:divBdr>
    </w:div>
    <w:div w:id="1755323621">
      <w:bodyDiv w:val="1"/>
      <w:marLeft w:val="0"/>
      <w:marRight w:val="0"/>
      <w:marTop w:val="0"/>
      <w:marBottom w:val="0"/>
      <w:divBdr>
        <w:top w:val="none" w:sz="0" w:space="0" w:color="auto"/>
        <w:left w:val="none" w:sz="0" w:space="0" w:color="auto"/>
        <w:bottom w:val="none" w:sz="0" w:space="0" w:color="auto"/>
        <w:right w:val="none" w:sz="0" w:space="0" w:color="auto"/>
      </w:divBdr>
    </w:div>
    <w:div w:id="1961912866">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tif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9f018bc-ab32-428c-93e9-d7f6d3468bf3">
      <Terms xmlns="http://schemas.microsoft.com/office/infopath/2007/PartnerControls"/>
    </lcf76f155ced4ddcb4097134ff3c332f>
    <TaxCatchAll xmlns="1d106d83-4b87-4f92-afb2-3e049a011ac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7A05F1B3098694E94B0DFD7B369D99A" ma:contentTypeVersion="12" ma:contentTypeDescription="Create a new document." ma:contentTypeScope="" ma:versionID="6d86d3fb99c7b0d16c553e27970e17bc">
  <xsd:schema xmlns:xsd="http://www.w3.org/2001/XMLSchema" xmlns:xs="http://www.w3.org/2001/XMLSchema" xmlns:p="http://schemas.microsoft.com/office/2006/metadata/properties" xmlns:ns2="1d106d83-4b87-4f92-afb2-3e049a011ac6" xmlns:ns3="29f018bc-ab32-428c-93e9-d7f6d3468bf3" targetNamespace="http://schemas.microsoft.com/office/2006/metadata/properties" ma:root="true" ma:fieldsID="4aacc333c47c35061e16e83f47c3592b" ns2:_="" ns3:_="">
    <xsd:import namespace="1d106d83-4b87-4f92-afb2-3e049a011ac6"/>
    <xsd:import namespace="29f018bc-ab32-428c-93e9-d7f6d3468bf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106d83-4b87-4f92-afb2-3e049a011ac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237c4deb-f113-489b-b611-7dfaedbc2153}" ma:internalName="TaxCatchAll" ma:showField="CatchAllData" ma:web="1d106d83-4b87-4f92-afb2-3e049a011ac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9f018bc-ab32-428c-93e9-d7f6d3468bf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a4921e3-ebf4-4aab-a770-547324383d4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3AEE76-923C-41C5-99E3-A0990FF220BA}">
  <ds:schemaRefs>
    <ds:schemaRef ds:uri="http://schemas.microsoft.com/sharepoint/v3/contenttype/forms"/>
  </ds:schemaRefs>
</ds:datastoreItem>
</file>

<file path=customXml/itemProps2.xml><?xml version="1.0" encoding="utf-8"?>
<ds:datastoreItem xmlns:ds="http://schemas.openxmlformats.org/officeDocument/2006/customXml" ds:itemID="{D6C22948-B307-46AD-A962-58BEE57FA4C4}">
  <ds:schemaRefs>
    <ds:schemaRef ds:uri="http://schemas.microsoft.com/office/2006/metadata/properties"/>
    <ds:schemaRef ds:uri="http://schemas.microsoft.com/office/infopath/2007/PartnerControls"/>
    <ds:schemaRef ds:uri="29f018bc-ab32-428c-93e9-d7f6d3468bf3"/>
    <ds:schemaRef ds:uri="1d106d83-4b87-4f92-afb2-3e049a011ac6"/>
  </ds:schemaRefs>
</ds:datastoreItem>
</file>

<file path=customXml/itemProps3.xml><?xml version="1.0" encoding="utf-8"?>
<ds:datastoreItem xmlns:ds="http://schemas.openxmlformats.org/officeDocument/2006/customXml" ds:itemID="{FAF7F45C-A4A8-4109-9645-3914B95238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106d83-4b87-4f92-afb2-3e049a011ac6"/>
    <ds:schemaRef ds:uri="29f018bc-ab32-428c-93e9-d7f6d3468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F190EC-2437-4AE2-A650-5BD1F8A89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3085</Words>
  <Characters>17586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Science Manuscript Template</vt:lpstr>
    </vt:vector>
  </TitlesOfParts>
  <Company>Microsoft</Company>
  <LinksUpToDate>false</LinksUpToDate>
  <CharactersWithSpaces>20630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Science Manuscript Template</dc:title>
  <dc:subject/>
  <dc:creator>bhanson</dc:creator>
  <cp:keywords/>
  <cp:lastModifiedBy>Chandravadhana Ramesh</cp:lastModifiedBy>
  <cp:revision>5</cp:revision>
  <cp:lastPrinted>2022-09-21T16:57:00Z</cp:lastPrinted>
  <dcterms:created xsi:type="dcterms:W3CDTF">2023-03-03T18:31:00Z</dcterms:created>
  <dcterms:modified xsi:type="dcterms:W3CDTF">2023-06-12T04:10:00Z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0x01010037A05F1B3098694E94B0DFD7B369D99A</vt:lpwstr>
  </property>
  <property fmtid="{D5CDD505-2E9C-101B-9397-08002B2CF9AE}" pid="3" name="MSIP_Label_f57d5b1b-b719-4fbc-ad7a-700098f1d3e5_Enabled">
    <vt:lpwstr>true</vt:lpwstr>
  </property>
  <property fmtid="{D5CDD505-2E9C-101B-9397-08002B2CF9AE}" pid="4" name="MSIP_Label_f57d5b1b-b719-4fbc-ad7a-700098f1d3e5_SetDate">
    <vt:lpwstr>2022-10-12T20:44:43Z</vt:lpwstr>
  </property>
  <property fmtid="{D5CDD505-2E9C-101B-9397-08002B2CF9AE}" pid="5" name="MSIP_Label_f57d5b1b-b719-4fbc-ad7a-700098f1d3e5_Method">
    <vt:lpwstr>Standard</vt:lpwstr>
  </property>
  <property fmtid="{D5CDD505-2E9C-101B-9397-08002B2CF9AE}" pid="6" name="MSIP_Label_f57d5b1b-b719-4fbc-ad7a-700098f1d3e5_Name">
    <vt:lpwstr>defa4170-0d19-0005-0004-bc88714345d2</vt:lpwstr>
  </property>
  <property fmtid="{D5CDD505-2E9C-101B-9397-08002B2CF9AE}" pid="7" name="MSIP_Label_f57d5b1b-b719-4fbc-ad7a-700098f1d3e5_SiteId">
    <vt:lpwstr>870b6011-ccf4-4f19-a6a5-3fae1277b49b</vt:lpwstr>
  </property>
  <property fmtid="{D5CDD505-2E9C-101B-9397-08002B2CF9AE}" pid="8" name="MSIP_Label_f57d5b1b-b719-4fbc-ad7a-700098f1d3e5_ActionId">
    <vt:lpwstr>1dfa9a55-31b3-4673-9633-e0982d89bcf0</vt:lpwstr>
  </property>
  <property fmtid="{D5CDD505-2E9C-101B-9397-08002B2CF9AE}" pid="9" name="MSIP_Label_f57d5b1b-b719-4fbc-ad7a-700098f1d3e5_ContentBits">
    <vt:lpwstr>0</vt:lpwstr>
  </property>
  <property fmtid="{D5CDD505-2E9C-101B-9397-08002B2CF9AE}" pid="10" name="MediaServiceImageTags">
    <vt:lpwstr/>
  </property>
</Properties>
</file>