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E61854" w14:textId="77777777" w:rsidR="009218C2" w:rsidRPr="00D93945" w:rsidRDefault="00D93945">
      <w:pPr>
        <w:spacing w:line="360" w:lineRule="auto"/>
        <w:jc w:val="left"/>
        <w:rPr>
          <w:rFonts w:ascii="Times New Roman" w:eastAsia="DengXian Light" w:hAnsi="Times New Roman" w:cs="Times New Roman"/>
          <w:b/>
          <w:bCs/>
          <w:i/>
          <w:color w:val="000000" w:themeColor="text1"/>
          <w:sz w:val="32"/>
          <w:szCs w:val="32"/>
        </w:rPr>
      </w:pPr>
      <w:bookmarkStart w:id="0" w:name="_Hlk128929398"/>
      <w:bookmarkStart w:id="1" w:name="_Hlk118564597"/>
      <w:r w:rsidRPr="00D93945">
        <w:rPr>
          <w:rFonts w:ascii="Times New Roman" w:eastAsia="DengXian Light" w:hAnsi="Times New Roman" w:cs="Times New Roman"/>
          <w:b/>
          <w:bCs/>
          <w:i/>
          <w:color w:val="000000" w:themeColor="text1"/>
          <w:sz w:val="32"/>
          <w:szCs w:val="32"/>
        </w:rPr>
        <w:t>Supplementary Material</w:t>
      </w:r>
    </w:p>
    <w:p w14:paraId="28401600" w14:textId="77777777" w:rsidR="009218C2" w:rsidRPr="00D93945" w:rsidRDefault="00D93945">
      <w:pPr>
        <w:spacing w:line="276" w:lineRule="auto"/>
        <w:jc w:val="left"/>
        <w:rPr>
          <w:rFonts w:ascii="Times New Roman" w:eastAsia="DengXian Light" w:hAnsi="Times New Roman" w:cs="Times New Roman"/>
          <w:b/>
          <w:bCs/>
          <w:color w:val="000000" w:themeColor="text1"/>
          <w:szCs w:val="21"/>
        </w:rPr>
      </w:pPr>
      <w:bookmarkStart w:id="2" w:name="_Hlk133485662"/>
      <w:bookmarkEnd w:id="0"/>
      <w:bookmarkEnd w:id="1"/>
      <w:r w:rsidRPr="00D93945">
        <w:rPr>
          <w:rFonts w:ascii="Times New Roman" w:eastAsia="DengXian Light" w:hAnsi="Times New Roman" w:cs="Times New Roman"/>
          <w:b/>
          <w:bCs/>
          <w:color w:val="000000" w:themeColor="text1"/>
          <w:szCs w:val="21"/>
        </w:rPr>
        <w:t>Adherence to the Paleolithic diet and Paleolithic-like lifestyle reduce the risk of colorectal cancer in the United States: A prospective cohort study</w:t>
      </w:r>
    </w:p>
    <w:p w14:paraId="3D98BC6A" w14:textId="77777777" w:rsidR="009218C2" w:rsidRPr="00D93945" w:rsidRDefault="009218C2">
      <w:pPr>
        <w:widowControl/>
        <w:adjustRightInd w:val="0"/>
        <w:snapToGrid w:val="0"/>
        <w:spacing w:line="276" w:lineRule="auto"/>
        <w:ind w:left="210" w:hangingChars="100" w:hanging="210"/>
        <w:rPr>
          <w:rFonts w:ascii="Times New Roman" w:hAnsi="Times New Roman" w:cs="Times New Roman"/>
          <w:color w:val="000000" w:themeColor="text1"/>
          <w:kern w:val="0"/>
          <w:szCs w:val="21"/>
          <w:lang w:eastAsia="en-US" w:bidi="en-US"/>
        </w:rPr>
      </w:pPr>
      <w:bookmarkStart w:id="3" w:name="_Hlk127438062"/>
      <w:bookmarkStart w:id="4" w:name="_Hlk127438444"/>
    </w:p>
    <w:p w14:paraId="2781141D" w14:textId="77777777" w:rsidR="009218C2" w:rsidRPr="00D93945" w:rsidRDefault="00D93945">
      <w:pPr>
        <w:widowControl/>
        <w:adjustRightInd w:val="0"/>
        <w:snapToGrid w:val="0"/>
        <w:spacing w:line="276" w:lineRule="auto"/>
        <w:ind w:left="210" w:hangingChars="100" w:hanging="210"/>
        <w:rPr>
          <w:rFonts w:ascii="Times New Roman" w:hAnsi="Times New Roman" w:cs="Times New Roman"/>
          <w:color w:val="000000" w:themeColor="text1"/>
          <w:kern w:val="0"/>
          <w:szCs w:val="21"/>
          <w:lang w:eastAsia="en-US" w:bidi="en-US"/>
        </w:rPr>
      </w:pPr>
      <w:r w:rsidRPr="00D93945">
        <w:rPr>
          <w:rFonts w:ascii="Times New Roman" w:hAnsi="Times New Roman" w:cs="Times New Roman"/>
          <w:color w:val="000000" w:themeColor="text1"/>
          <w:kern w:val="0"/>
          <w:szCs w:val="21"/>
          <w:lang w:eastAsia="en-US" w:bidi="en-US"/>
        </w:rPr>
        <w:t>Yi Xiao</w:t>
      </w:r>
      <w:r w:rsidRPr="00D93945">
        <w:rPr>
          <w:rFonts w:ascii="Times New Roman" w:hAnsi="Times New Roman" w:cs="Times New Roman"/>
          <w:color w:val="000000" w:themeColor="text1"/>
          <w:kern w:val="0"/>
          <w:szCs w:val="21"/>
          <w:vertAlign w:val="superscript"/>
          <w:lang w:eastAsia="en-US" w:bidi="en-US"/>
        </w:rPr>
        <w:t xml:space="preserve">1, </w:t>
      </w:r>
      <w:r w:rsidRPr="00D93945">
        <w:rPr>
          <w:rFonts w:ascii="Times New Roman" w:hAnsi="Times New Roman" w:cs="Times New Roman"/>
          <w:color w:val="000000" w:themeColor="text1"/>
          <w:kern w:val="0"/>
          <w:szCs w:val="21"/>
          <w:vertAlign w:val="superscript"/>
          <w:lang w:eastAsia="en-US" w:bidi="en-US"/>
        </w:rPr>
        <w:t>#</w:t>
      </w:r>
      <w:r w:rsidRPr="00D93945">
        <w:rPr>
          <w:rFonts w:ascii="Times New Roman" w:hAnsi="Times New Roman" w:cs="Times New Roman"/>
          <w:color w:val="000000" w:themeColor="text1"/>
          <w:kern w:val="0"/>
          <w:szCs w:val="21"/>
          <w:lang w:eastAsia="en-US" w:bidi="en-US"/>
        </w:rPr>
        <w:t>, Yaxu Wang</w:t>
      </w:r>
      <w:r w:rsidRPr="00D93945">
        <w:rPr>
          <w:rFonts w:ascii="Times New Roman" w:hAnsi="Times New Roman" w:cs="Times New Roman"/>
          <w:color w:val="000000" w:themeColor="text1"/>
          <w:kern w:val="0"/>
          <w:szCs w:val="21"/>
          <w:vertAlign w:val="superscript"/>
          <w:lang w:eastAsia="en-US" w:bidi="en-US"/>
        </w:rPr>
        <w:t>1</w:t>
      </w:r>
      <w:bookmarkStart w:id="5" w:name="_GoBack"/>
      <w:bookmarkEnd w:id="5"/>
      <w:r w:rsidRPr="00D93945">
        <w:rPr>
          <w:rFonts w:ascii="Times New Roman" w:hAnsi="Times New Roman" w:cs="Times New Roman"/>
          <w:color w:val="000000" w:themeColor="text1"/>
          <w:kern w:val="0"/>
          <w:szCs w:val="21"/>
          <w:vertAlign w:val="superscript"/>
          <w:lang w:eastAsia="en-US" w:bidi="en-US"/>
        </w:rPr>
        <w:t>, #</w:t>
      </w:r>
      <w:r w:rsidRPr="00D93945">
        <w:rPr>
          <w:rFonts w:ascii="Times New Roman" w:hAnsi="Times New Roman" w:cs="Times New Roman"/>
          <w:color w:val="000000" w:themeColor="text1"/>
          <w:kern w:val="0"/>
          <w:szCs w:val="21"/>
          <w:lang w:eastAsia="en-US" w:bidi="en-US"/>
        </w:rPr>
        <w:t>, Haitao Gu</w:t>
      </w:r>
      <w:r w:rsidRPr="00D93945">
        <w:rPr>
          <w:rFonts w:ascii="Times New Roman" w:hAnsi="Times New Roman" w:cs="Times New Roman"/>
          <w:color w:val="000000" w:themeColor="text1"/>
          <w:kern w:val="0"/>
          <w:szCs w:val="21"/>
          <w:vertAlign w:val="superscript"/>
          <w:lang w:eastAsia="en-US" w:bidi="en-US"/>
        </w:rPr>
        <w:t>1</w:t>
      </w:r>
      <w:r w:rsidRPr="00D93945">
        <w:rPr>
          <w:rFonts w:ascii="Times New Roman" w:hAnsi="Times New Roman" w:cs="Times New Roman"/>
          <w:color w:val="000000" w:themeColor="text1"/>
          <w:kern w:val="0"/>
          <w:szCs w:val="21"/>
          <w:lang w:eastAsia="en-US" w:bidi="en-US"/>
        </w:rPr>
        <w:t>, Zhiquan Xu</w:t>
      </w:r>
      <w:r w:rsidRPr="00D93945">
        <w:rPr>
          <w:rFonts w:ascii="Times New Roman" w:hAnsi="Times New Roman" w:cs="Times New Roman"/>
          <w:color w:val="000000" w:themeColor="text1"/>
          <w:kern w:val="0"/>
          <w:szCs w:val="21"/>
          <w:vertAlign w:val="superscript"/>
          <w:lang w:eastAsia="en-US" w:bidi="en-US"/>
        </w:rPr>
        <w:t>1</w:t>
      </w:r>
      <w:r w:rsidRPr="00D93945">
        <w:rPr>
          <w:rFonts w:ascii="Times New Roman" w:hAnsi="Times New Roman" w:cs="Times New Roman"/>
          <w:color w:val="000000" w:themeColor="text1"/>
          <w:kern w:val="0"/>
          <w:szCs w:val="21"/>
          <w:lang w:eastAsia="en-US" w:bidi="en-US"/>
        </w:rPr>
        <w:t>, Yunhao Tang</w:t>
      </w:r>
      <w:r w:rsidRPr="00D93945">
        <w:rPr>
          <w:rFonts w:ascii="Times New Roman" w:hAnsi="Times New Roman" w:cs="Times New Roman"/>
          <w:color w:val="000000" w:themeColor="text1"/>
          <w:kern w:val="0"/>
          <w:szCs w:val="21"/>
          <w:vertAlign w:val="superscript"/>
          <w:lang w:eastAsia="en-US" w:bidi="en-US"/>
        </w:rPr>
        <w:t>1</w:t>
      </w:r>
      <w:r w:rsidRPr="00D93945">
        <w:rPr>
          <w:rFonts w:ascii="Times New Roman" w:hAnsi="Times New Roman" w:cs="Times New Roman"/>
          <w:color w:val="000000" w:themeColor="text1"/>
          <w:kern w:val="0"/>
          <w:szCs w:val="21"/>
          <w:lang w:eastAsia="en-US" w:bidi="en-US"/>
        </w:rPr>
        <w:t>, Hongmei He</w:t>
      </w:r>
      <w:r w:rsidRPr="00D93945">
        <w:rPr>
          <w:rFonts w:ascii="Times New Roman" w:hAnsi="Times New Roman" w:cs="Times New Roman"/>
          <w:color w:val="000000" w:themeColor="text1"/>
          <w:kern w:val="0"/>
          <w:szCs w:val="21"/>
          <w:vertAlign w:val="superscript"/>
          <w:lang w:eastAsia="en-US" w:bidi="en-US"/>
        </w:rPr>
        <w:t>1</w:t>
      </w:r>
      <w:r w:rsidRPr="00D93945">
        <w:rPr>
          <w:rFonts w:ascii="Times New Roman" w:hAnsi="Times New Roman" w:cs="Times New Roman"/>
          <w:color w:val="000000" w:themeColor="text1"/>
          <w:kern w:val="0"/>
          <w:szCs w:val="21"/>
          <w:lang w:eastAsia="en-US" w:bidi="en-US"/>
        </w:rPr>
        <w:t>, Linglong Peng</w:t>
      </w:r>
      <w:r w:rsidRPr="00D93945">
        <w:rPr>
          <w:rFonts w:ascii="Times New Roman" w:hAnsi="Times New Roman" w:cs="Times New Roman"/>
          <w:color w:val="000000" w:themeColor="text1"/>
          <w:kern w:val="0"/>
          <w:szCs w:val="21"/>
          <w:vertAlign w:val="superscript"/>
          <w:lang w:eastAsia="en-US" w:bidi="en-US"/>
        </w:rPr>
        <w:t>1, *</w:t>
      </w:r>
      <w:r w:rsidRPr="00D93945">
        <w:rPr>
          <w:rFonts w:ascii="Times New Roman" w:hAnsi="Times New Roman" w:cs="Times New Roman"/>
          <w:color w:val="000000" w:themeColor="text1"/>
          <w:kern w:val="0"/>
          <w:szCs w:val="21"/>
          <w:lang w:eastAsia="en-US" w:bidi="en-US"/>
        </w:rPr>
        <w:t>, Ling Xiang</w:t>
      </w:r>
      <w:r w:rsidRPr="00D93945">
        <w:rPr>
          <w:rFonts w:ascii="Times New Roman" w:hAnsi="Times New Roman" w:cs="Times New Roman"/>
          <w:color w:val="000000" w:themeColor="text1"/>
          <w:kern w:val="0"/>
          <w:szCs w:val="21"/>
          <w:vertAlign w:val="superscript"/>
          <w:lang w:eastAsia="en-US" w:bidi="en-US"/>
        </w:rPr>
        <w:t>2, *</w:t>
      </w:r>
    </w:p>
    <w:bookmarkEnd w:id="3"/>
    <w:p w14:paraId="1DED5BB4" w14:textId="77777777" w:rsidR="009218C2" w:rsidRPr="00D93945" w:rsidRDefault="009218C2">
      <w:pPr>
        <w:widowControl/>
        <w:adjustRightInd w:val="0"/>
        <w:snapToGrid w:val="0"/>
        <w:spacing w:line="276" w:lineRule="auto"/>
        <w:ind w:left="210" w:hangingChars="100" w:hanging="210"/>
        <w:rPr>
          <w:rFonts w:ascii="Times New Roman" w:eastAsia="Times New Roman" w:hAnsi="Times New Roman" w:cs="Times New Roman"/>
          <w:i/>
          <w:iCs/>
          <w:color w:val="000000" w:themeColor="text1"/>
          <w:kern w:val="0"/>
          <w:szCs w:val="21"/>
          <w:vertAlign w:val="superscript"/>
          <w:lang w:eastAsia="en-US" w:bidi="en-US"/>
        </w:rPr>
      </w:pPr>
    </w:p>
    <w:p w14:paraId="35E3C096" w14:textId="77777777" w:rsidR="009218C2" w:rsidRPr="00D93945" w:rsidRDefault="00D93945">
      <w:pPr>
        <w:widowControl/>
        <w:adjustRightInd w:val="0"/>
        <w:snapToGrid w:val="0"/>
        <w:spacing w:line="276" w:lineRule="auto"/>
        <w:ind w:left="210" w:hangingChars="100" w:hanging="210"/>
        <w:rPr>
          <w:rFonts w:ascii="Times New Roman" w:hAnsi="Times New Roman" w:cs="Times New Roman"/>
          <w:i/>
          <w:iCs/>
          <w:color w:val="000000" w:themeColor="text1"/>
          <w:kern w:val="0"/>
          <w:szCs w:val="21"/>
          <w:lang w:eastAsia="en-US" w:bidi="en-US"/>
        </w:rPr>
      </w:pPr>
      <w:r w:rsidRPr="00D93945">
        <w:rPr>
          <w:rFonts w:ascii="Times New Roman" w:eastAsia="Times New Roman" w:hAnsi="Times New Roman" w:cs="Times New Roman"/>
          <w:i/>
          <w:iCs/>
          <w:color w:val="000000" w:themeColor="text1"/>
          <w:kern w:val="0"/>
          <w:szCs w:val="21"/>
          <w:vertAlign w:val="superscript"/>
          <w:lang w:eastAsia="en-US" w:bidi="en-US"/>
        </w:rPr>
        <w:t>1</w:t>
      </w:r>
      <w:r w:rsidRPr="00D93945">
        <w:rPr>
          <w:rFonts w:ascii="Times New Roman" w:eastAsia="Times New Roman" w:hAnsi="Times New Roman" w:cs="Times New Roman"/>
          <w:i/>
          <w:iCs/>
          <w:color w:val="000000" w:themeColor="text1"/>
          <w:kern w:val="0"/>
          <w:szCs w:val="21"/>
          <w:lang w:eastAsia="en-US" w:bidi="en-US"/>
        </w:rPr>
        <w:t xml:space="preserve"> Department of Gastrointestinal Surgery, The </w:t>
      </w:r>
      <w:bookmarkStart w:id="6" w:name="OLE_LINK16"/>
      <w:bookmarkStart w:id="7" w:name="OLE_LINK15"/>
      <w:r w:rsidRPr="00D93945">
        <w:rPr>
          <w:rFonts w:ascii="Times New Roman" w:eastAsia="Times New Roman" w:hAnsi="Times New Roman" w:cs="Times New Roman"/>
          <w:i/>
          <w:iCs/>
          <w:color w:val="000000" w:themeColor="text1"/>
          <w:kern w:val="0"/>
          <w:szCs w:val="21"/>
          <w:lang w:eastAsia="en-US" w:bidi="en-US"/>
        </w:rPr>
        <w:t>Second Affiliated Hospital of Chongqing Medical University</w:t>
      </w:r>
      <w:bookmarkEnd w:id="6"/>
      <w:bookmarkEnd w:id="7"/>
      <w:r w:rsidRPr="00D93945">
        <w:rPr>
          <w:rFonts w:ascii="Times New Roman" w:eastAsia="Times New Roman" w:hAnsi="Times New Roman" w:cs="Times New Roman"/>
          <w:i/>
          <w:iCs/>
          <w:color w:val="000000" w:themeColor="text1"/>
          <w:kern w:val="0"/>
          <w:szCs w:val="21"/>
          <w:lang w:eastAsia="en-US" w:bidi="en-US"/>
        </w:rPr>
        <w:t xml:space="preserve">, Chongqing, China. </w:t>
      </w:r>
    </w:p>
    <w:p w14:paraId="7D601D2B" w14:textId="77777777" w:rsidR="009218C2" w:rsidRPr="00D93945" w:rsidRDefault="00D93945">
      <w:pPr>
        <w:widowControl/>
        <w:adjustRightInd w:val="0"/>
        <w:snapToGrid w:val="0"/>
        <w:spacing w:line="276" w:lineRule="auto"/>
        <w:ind w:left="210" w:hangingChars="100" w:hanging="210"/>
        <w:rPr>
          <w:rFonts w:ascii="Times New Roman" w:hAnsi="Times New Roman" w:cs="Times New Roman"/>
          <w:i/>
          <w:iCs/>
          <w:color w:val="000000" w:themeColor="text1"/>
          <w:kern w:val="0"/>
          <w:szCs w:val="21"/>
          <w:lang w:eastAsia="en-US" w:bidi="en-US"/>
        </w:rPr>
      </w:pPr>
      <w:r w:rsidRPr="00D93945">
        <w:rPr>
          <w:rFonts w:ascii="Times New Roman" w:hAnsi="Times New Roman" w:cs="Times New Roman"/>
          <w:i/>
          <w:iCs/>
          <w:color w:val="000000" w:themeColor="text1"/>
          <w:kern w:val="0"/>
          <w:szCs w:val="21"/>
          <w:vertAlign w:val="superscript"/>
          <w:lang w:eastAsia="en-US"/>
        </w:rPr>
        <w:t>2</w:t>
      </w:r>
      <w:r w:rsidRPr="00D93945">
        <w:rPr>
          <w:rFonts w:ascii="Times New Roman" w:hAnsi="Times New Roman" w:cs="Times New Roman"/>
          <w:i/>
          <w:iCs/>
          <w:color w:val="000000" w:themeColor="text1"/>
          <w:kern w:val="0"/>
          <w:szCs w:val="21"/>
          <w:lang w:eastAsia="en-US"/>
        </w:rPr>
        <w:t xml:space="preserve"> Department of </w:t>
      </w:r>
      <w:bookmarkStart w:id="8" w:name="_Hlk57453471"/>
      <w:r w:rsidRPr="00D93945">
        <w:rPr>
          <w:rFonts w:ascii="Times New Roman" w:hAnsi="Times New Roman" w:cs="Times New Roman"/>
          <w:i/>
          <w:iCs/>
          <w:color w:val="000000" w:themeColor="text1"/>
          <w:kern w:val="0"/>
          <w:szCs w:val="21"/>
          <w:lang w:eastAsia="en-US"/>
        </w:rPr>
        <w:t xml:space="preserve">Clinical </w:t>
      </w:r>
      <w:r w:rsidRPr="00D93945">
        <w:rPr>
          <w:rFonts w:ascii="Times New Roman" w:hAnsi="Times New Roman" w:cs="Times New Roman"/>
          <w:i/>
          <w:iCs/>
          <w:color w:val="000000" w:themeColor="text1"/>
          <w:kern w:val="0"/>
          <w:szCs w:val="21"/>
          <w:lang w:eastAsia="en-US"/>
        </w:rPr>
        <w:t>Nutrition</w:t>
      </w:r>
      <w:bookmarkEnd w:id="8"/>
      <w:r w:rsidRPr="00D93945">
        <w:rPr>
          <w:rFonts w:ascii="Times New Roman" w:hAnsi="Times New Roman" w:cs="Times New Roman"/>
          <w:i/>
          <w:iCs/>
          <w:color w:val="000000" w:themeColor="text1"/>
          <w:kern w:val="0"/>
          <w:szCs w:val="21"/>
          <w:lang w:eastAsia="en-US"/>
        </w:rPr>
        <w:t>, The Second Affiliated Hospital of Chongqing Medical University, Chongqing, China.</w:t>
      </w:r>
    </w:p>
    <w:bookmarkEnd w:id="4"/>
    <w:p w14:paraId="6B4C034A" w14:textId="77777777" w:rsidR="009218C2" w:rsidRPr="00D93945" w:rsidRDefault="009218C2">
      <w:pPr>
        <w:widowControl/>
        <w:spacing w:line="276" w:lineRule="auto"/>
        <w:rPr>
          <w:rFonts w:ascii="Times New Roman" w:hAnsi="Times New Roman" w:cs="Times New Roman"/>
          <w:bCs/>
          <w:color w:val="000000" w:themeColor="text1"/>
          <w:kern w:val="0"/>
          <w:szCs w:val="21"/>
          <w:lang w:eastAsia="en-US" w:bidi="en-US"/>
        </w:rPr>
      </w:pPr>
    </w:p>
    <w:p w14:paraId="1A3C3EE3" w14:textId="77777777" w:rsidR="00033E27" w:rsidRPr="00D93945" w:rsidRDefault="00D93945" w:rsidP="00033E27">
      <w:pPr>
        <w:widowControl/>
        <w:spacing w:line="276" w:lineRule="auto"/>
        <w:rPr>
          <w:rFonts w:ascii="Times New Roman" w:hAnsi="Times New Roman" w:cs="Times New Roman"/>
          <w:bCs/>
          <w:color w:val="000000" w:themeColor="text1"/>
          <w:kern w:val="0"/>
          <w:szCs w:val="21"/>
          <w:lang w:eastAsia="en-US" w:bidi="en-US"/>
        </w:rPr>
      </w:pPr>
      <w:r w:rsidRPr="00D93945">
        <w:rPr>
          <w:rFonts w:ascii="Times New Roman" w:hAnsi="Times New Roman" w:cs="Times New Roman"/>
          <w:bCs/>
          <w:color w:val="000000" w:themeColor="text1"/>
          <w:kern w:val="0"/>
          <w:szCs w:val="21"/>
          <w:lang w:eastAsia="en-US" w:bidi="en-US"/>
        </w:rPr>
        <w:t>* Correspondence authors: Linglong Peng (Department of Gastrointestinal Surgery) and Ling Xiang (Department of Clinical Nutrition), The Second Affiliated Hospital</w:t>
      </w:r>
      <w:r w:rsidRPr="00D93945">
        <w:rPr>
          <w:rFonts w:ascii="Times New Roman" w:hAnsi="Times New Roman" w:cs="Times New Roman"/>
          <w:bCs/>
          <w:color w:val="000000" w:themeColor="text1"/>
          <w:kern w:val="0"/>
          <w:szCs w:val="21"/>
          <w:lang w:eastAsia="en-US" w:bidi="en-US"/>
        </w:rPr>
        <w:t xml:space="preserve"> of Chongqing Medical University, No.288, Tianwen Avenue, Nan'an District, Chongqing, 400010, China. Fax: +86 023 6288 7521. E-mail addresses: </w:t>
      </w:r>
      <w:bookmarkStart w:id="9" w:name="OLE_LINK29"/>
      <w:r w:rsidR="00033E27" w:rsidRPr="00D93945">
        <w:rPr>
          <w:color w:val="000000" w:themeColor="text1"/>
        </w:rPr>
        <w:fldChar w:fldCharType="begin"/>
      </w:r>
      <w:r w:rsidR="00033E27" w:rsidRPr="00D93945">
        <w:rPr>
          <w:color w:val="000000" w:themeColor="text1"/>
        </w:rPr>
        <w:instrText>HYPERLINK "mailto:306359@hospital.cqmu.edu.cn.com"</w:instrText>
      </w:r>
      <w:r w:rsidR="00033E27" w:rsidRPr="00D93945">
        <w:rPr>
          <w:color w:val="000000" w:themeColor="text1"/>
        </w:rPr>
        <w:fldChar w:fldCharType="separate"/>
      </w:r>
      <w:r w:rsidR="00033E27" w:rsidRPr="00D93945">
        <w:rPr>
          <w:rStyle w:val="Hyperlink"/>
          <w:rFonts w:ascii="Times New Roman" w:hAnsi="Times New Roman" w:cs="Times New Roman"/>
          <w:bCs/>
          <w:color w:val="000000" w:themeColor="text1"/>
          <w:kern w:val="0"/>
          <w:szCs w:val="21"/>
          <w:lang w:eastAsia="en-US" w:bidi="en-US"/>
        </w:rPr>
        <w:t>306359@hospital.cqmu.edu.cn</w:t>
      </w:r>
      <w:r w:rsidR="00033E27" w:rsidRPr="00D93945">
        <w:rPr>
          <w:rStyle w:val="Hyperlink"/>
          <w:rFonts w:ascii="Times New Roman" w:hAnsi="Times New Roman" w:cs="Times New Roman"/>
          <w:bCs/>
          <w:color w:val="000000" w:themeColor="text1"/>
          <w:kern w:val="0"/>
          <w:szCs w:val="21"/>
          <w:lang w:eastAsia="en-US" w:bidi="en-US"/>
        </w:rPr>
        <w:fldChar w:fldCharType="end"/>
      </w:r>
      <w:r w:rsidR="00033E27" w:rsidRPr="00D93945">
        <w:rPr>
          <w:rFonts w:ascii="Times New Roman" w:hAnsi="Times New Roman" w:cs="Times New Roman"/>
          <w:bCs/>
          <w:color w:val="000000" w:themeColor="text1"/>
          <w:kern w:val="0"/>
          <w:szCs w:val="21"/>
          <w:lang w:eastAsia="en-US" w:bidi="en-US"/>
        </w:rPr>
        <w:t xml:space="preserve"> (Ling Xiang)</w:t>
      </w:r>
      <w:r w:rsidR="00033E27" w:rsidRPr="00D93945">
        <w:rPr>
          <w:rFonts w:ascii="Times New Roman" w:hAnsi="Times New Roman" w:cs="Times New Roman" w:hint="eastAsia"/>
          <w:bCs/>
          <w:color w:val="000000" w:themeColor="text1"/>
          <w:kern w:val="0"/>
          <w:szCs w:val="21"/>
          <w:lang w:bidi="en-US"/>
        </w:rPr>
        <w:t>;</w:t>
      </w:r>
      <w:r w:rsidR="00033E27" w:rsidRPr="00D93945">
        <w:rPr>
          <w:rFonts w:ascii="Times New Roman" w:hAnsi="Times New Roman" w:cs="Times New Roman"/>
          <w:bCs/>
          <w:color w:val="000000" w:themeColor="text1"/>
          <w:kern w:val="0"/>
          <w:szCs w:val="21"/>
          <w:lang w:bidi="en-US"/>
        </w:rPr>
        <w:t xml:space="preserve"> </w:t>
      </w:r>
      <w:hyperlink r:id="rId6" w:history="1">
        <w:r w:rsidR="00033E27" w:rsidRPr="00D93945">
          <w:rPr>
            <w:rStyle w:val="Hyperlink"/>
            <w:rFonts w:ascii="Times New Roman" w:hAnsi="Times New Roman" w:cs="Times New Roman"/>
            <w:bCs/>
            <w:color w:val="000000" w:themeColor="text1"/>
            <w:kern w:val="0"/>
            <w:szCs w:val="21"/>
            <w:lang w:eastAsia="en-US" w:bidi="en-US"/>
          </w:rPr>
          <w:t>penglinglong_cqmu@cqmu.edu.cn</w:t>
        </w:r>
      </w:hyperlink>
      <w:bookmarkEnd w:id="9"/>
      <w:r w:rsidR="00033E27" w:rsidRPr="00D93945">
        <w:rPr>
          <w:rFonts w:ascii="Times New Roman" w:hAnsi="Times New Roman" w:cs="Times New Roman"/>
          <w:bCs/>
          <w:color w:val="000000" w:themeColor="text1"/>
          <w:kern w:val="0"/>
          <w:szCs w:val="21"/>
          <w:lang w:eastAsia="en-US" w:bidi="en-US"/>
        </w:rPr>
        <w:t xml:space="preserve"> (Linglong Peng)</w:t>
      </w:r>
    </w:p>
    <w:p w14:paraId="5E2713B5" w14:textId="144555FF" w:rsidR="009218C2" w:rsidRPr="00D93945" w:rsidRDefault="009218C2">
      <w:pPr>
        <w:widowControl/>
        <w:spacing w:line="276" w:lineRule="auto"/>
        <w:rPr>
          <w:rFonts w:ascii="Times New Roman" w:hAnsi="Times New Roman" w:cs="Times New Roman"/>
          <w:bCs/>
          <w:color w:val="000000" w:themeColor="text1"/>
          <w:kern w:val="0"/>
          <w:szCs w:val="21"/>
          <w:lang w:eastAsia="en-US" w:bidi="en-US"/>
        </w:rPr>
      </w:pPr>
    </w:p>
    <w:p w14:paraId="1C2C0144" w14:textId="77777777" w:rsidR="009218C2" w:rsidRPr="00D93945" w:rsidRDefault="009218C2">
      <w:pPr>
        <w:widowControl/>
        <w:spacing w:line="276" w:lineRule="auto"/>
        <w:rPr>
          <w:rFonts w:ascii="Times New Roman" w:hAnsi="Times New Roman" w:cs="Times New Roman"/>
          <w:bCs/>
          <w:color w:val="000000" w:themeColor="text1"/>
          <w:kern w:val="0"/>
          <w:szCs w:val="21"/>
          <w:vertAlign w:val="superscript"/>
          <w:lang w:eastAsia="en-US" w:bidi="en-US"/>
        </w:rPr>
      </w:pPr>
    </w:p>
    <w:p w14:paraId="5F394081" w14:textId="77777777" w:rsidR="009218C2" w:rsidRPr="00D93945" w:rsidRDefault="00D93945">
      <w:pPr>
        <w:widowControl/>
        <w:spacing w:line="276" w:lineRule="auto"/>
        <w:rPr>
          <w:rFonts w:ascii="Times New Roman" w:hAnsi="Times New Roman" w:cs="Times New Roman"/>
          <w:bCs/>
          <w:color w:val="000000" w:themeColor="text1"/>
          <w:kern w:val="0"/>
          <w:szCs w:val="21"/>
          <w:lang w:eastAsia="en-US" w:bidi="en-US"/>
        </w:rPr>
      </w:pPr>
      <w:r w:rsidRPr="00D93945">
        <w:rPr>
          <w:rFonts w:ascii="Times New Roman" w:hAnsi="Times New Roman" w:cs="Times New Roman"/>
          <w:bCs/>
          <w:color w:val="000000" w:themeColor="text1"/>
          <w:kern w:val="0"/>
          <w:szCs w:val="21"/>
          <w:vertAlign w:val="superscript"/>
          <w:lang w:eastAsia="en-US" w:bidi="en-US"/>
        </w:rPr>
        <w:t>#</w:t>
      </w:r>
      <w:r w:rsidRPr="00D93945">
        <w:rPr>
          <w:rFonts w:ascii="Times New Roman" w:hAnsi="Times New Roman" w:cs="Times New Roman"/>
          <w:bCs/>
          <w:color w:val="000000" w:themeColor="text1"/>
          <w:kern w:val="0"/>
          <w:szCs w:val="21"/>
          <w:lang w:eastAsia="en-US" w:bidi="en-US"/>
        </w:rPr>
        <w:t xml:space="preserve"> These authors contributed equally to this work.</w:t>
      </w:r>
    </w:p>
    <w:bookmarkEnd w:id="2"/>
    <w:p w14:paraId="326C748C" w14:textId="77777777" w:rsidR="009218C2" w:rsidRPr="00D93945" w:rsidRDefault="009218C2">
      <w:pPr>
        <w:spacing w:line="276" w:lineRule="auto"/>
        <w:rPr>
          <w:rFonts w:ascii="Times New Roman" w:hAnsi="Times New Roman" w:cs="Times New Roman"/>
          <w:b/>
          <w:bCs/>
          <w:i/>
          <w:iCs/>
          <w:color w:val="000000" w:themeColor="text1"/>
          <w:szCs w:val="21"/>
        </w:rPr>
      </w:pPr>
    </w:p>
    <w:p w14:paraId="05BFF6FB" w14:textId="77777777" w:rsidR="009218C2" w:rsidRPr="00D93945" w:rsidRDefault="00D93945">
      <w:pPr>
        <w:spacing w:line="276" w:lineRule="auto"/>
        <w:rPr>
          <w:rFonts w:ascii="Times New Roman" w:hAnsi="Times New Roman" w:cs="Times New Roman"/>
          <w:color w:val="000000" w:themeColor="text1"/>
          <w:szCs w:val="21"/>
        </w:rPr>
      </w:pPr>
      <w:r w:rsidRPr="00D93945">
        <w:rPr>
          <w:rFonts w:ascii="Times New Roman" w:hAnsi="Times New Roman" w:cs="Times New Roman"/>
          <w:b/>
          <w:bCs/>
          <w:i/>
          <w:iCs/>
          <w:color w:val="000000" w:themeColor="text1"/>
          <w:szCs w:val="21"/>
        </w:rPr>
        <w:t xml:space="preserve">Keywords: </w:t>
      </w:r>
      <w:r w:rsidRPr="00D93945">
        <w:rPr>
          <w:rFonts w:ascii="Times New Roman" w:eastAsia="SimSun" w:hAnsi="Times New Roman" w:cs="Times New Roman"/>
          <w:color w:val="000000" w:themeColor="text1"/>
          <w:szCs w:val="21"/>
          <w:shd w:val="clear" w:color="auto" w:fill="FFFFFF"/>
        </w:rPr>
        <w:t xml:space="preserve">Paleolithic diet, Paleolithic-like lifestyle, colorectal cancer, epidemiology, cohort study </w:t>
      </w:r>
    </w:p>
    <w:p w14:paraId="30729FAD" w14:textId="77777777" w:rsidR="009218C2" w:rsidRPr="00D93945" w:rsidRDefault="009218C2">
      <w:pPr>
        <w:spacing w:line="276" w:lineRule="auto"/>
        <w:rPr>
          <w:rFonts w:ascii="Times New Roman" w:hAnsi="Times New Roman" w:cs="Times New Roman"/>
          <w:b/>
          <w:color w:val="000000" w:themeColor="text1"/>
          <w:szCs w:val="21"/>
        </w:rPr>
      </w:pPr>
    </w:p>
    <w:p w14:paraId="386474EF" w14:textId="77777777" w:rsidR="009218C2" w:rsidRPr="00D93945" w:rsidRDefault="00D93945">
      <w:pPr>
        <w:spacing w:line="276" w:lineRule="auto"/>
        <w:rPr>
          <w:rFonts w:ascii="Times New Roman" w:hAnsi="Times New Roman" w:cs="Times New Roman"/>
          <w:color w:val="000000" w:themeColor="text1"/>
          <w:szCs w:val="21"/>
          <w:u w:val="single"/>
        </w:rPr>
      </w:pPr>
      <w:r w:rsidRPr="00D93945">
        <w:rPr>
          <w:rFonts w:ascii="Times New Roman" w:hAnsi="Times New Roman" w:cs="Times New Roman"/>
          <w:b/>
          <w:color w:val="000000" w:themeColor="text1"/>
          <w:szCs w:val="21"/>
          <w:u w:val="single"/>
        </w:rPr>
        <w:t>List of Supporting Information</w:t>
      </w:r>
    </w:p>
    <w:p w14:paraId="00E6BA70" w14:textId="77777777" w:rsidR="009218C2" w:rsidRPr="00D93945" w:rsidRDefault="00D93945">
      <w:pPr>
        <w:spacing w:line="276" w:lineRule="auto"/>
        <w:rPr>
          <w:rFonts w:ascii="Times New Roman" w:hAnsi="Times New Roman" w:cs="Times New Roman"/>
          <w:color w:val="000000" w:themeColor="text1"/>
          <w:szCs w:val="21"/>
        </w:rPr>
      </w:pPr>
      <w:r w:rsidRPr="00D93945">
        <w:rPr>
          <w:rFonts w:ascii="Times New Roman" w:hAnsi="Times New Roman" w:cs="Times New Roman"/>
          <w:b/>
          <w:bCs/>
          <w:color w:val="000000" w:themeColor="text1"/>
          <w:szCs w:val="21"/>
        </w:rPr>
        <w:t>Supplementary Table 1</w:t>
      </w:r>
      <w:r w:rsidRPr="00D93945">
        <w:rPr>
          <w:rFonts w:ascii="Times New Roman" w:hAnsi="Times New Roman" w:cs="Times New Roman"/>
          <w:color w:val="000000" w:themeColor="text1"/>
          <w:szCs w:val="21"/>
        </w:rPr>
        <w:t>. Distribution of covariates with missing data before and after imputation</w:t>
      </w:r>
    </w:p>
    <w:p w14:paraId="2E8B0459" w14:textId="77777777" w:rsidR="009218C2" w:rsidRPr="00D93945" w:rsidRDefault="00D93945">
      <w:pPr>
        <w:spacing w:line="276" w:lineRule="auto"/>
        <w:rPr>
          <w:rFonts w:ascii="Times New Roman" w:hAnsi="Times New Roman" w:cs="Times New Roman"/>
          <w:color w:val="000000" w:themeColor="text1"/>
          <w:szCs w:val="21"/>
        </w:rPr>
      </w:pPr>
      <w:r w:rsidRPr="00D93945">
        <w:rPr>
          <w:rFonts w:ascii="Times New Roman" w:hAnsi="Times New Roman" w:cs="Times New Roman"/>
          <w:b/>
          <w:bCs/>
          <w:color w:val="000000" w:themeColor="text1"/>
          <w:szCs w:val="21"/>
        </w:rPr>
        <w:t>Supplementary Table 2</w:t>
      </w:r>
      <w:r w:rsidRPr="00D93945">
        <w:rPr>
          <w:rFonts w:ascii="Times New Roman" w:hAnsi="Times New Roman" w:cs="Times New Roman"/>
          <w:color w:val="000000" w:themeColor="text1"/>
          <w:szCs w:val="21"/>
        </w:rPr>
        <w:t>. Baseline characteristics of study population according to overall Paleolithic-</w:t>
      </w:r>
      <w:r w:rsidRPr="00D93945">
        <w:rPr>
          <w:rFonts w:ascii="Times New Roman" w:hAnsi="Times New Roman" w:cs="Times New Roman" w:hint="eastAsia"/>
          <w:color w:val="000000" w:themeColor="text1"/>
          <w:szCs w:val="21"/>
        </w:rPr>
        <w:t>li</w:t>
      </w:r>
      <w:r w:rsidRPr="00D93945">
        <w:rPr>
          <w:rFonts w:ascii="Times New Roman" w:hAnsi="Times New Roman" w:cs="Times New Roman"/>
          <w:color w:val="000000" w:themeColor="text1"/>
          <w:szCs w:val="21"/>
        </w:rPr>
        <w:t>ke lifestyle score</w:t>
      </w:r>
      <w:r w:rsidRPr="00D93945">
        <w:rPr>
          <w:rFonts w:ascii="Times New Roman" w:hAnsi="Times New Roman" w:cs="Times New Roman" w:hint="eastAsia"/>
          <w:color w:val="000000" w:themeColor="text1"/>
          <w:szCs w:val="21"/>
        </w:rPr>
        <w:t>.</w:t>
      </w:r>
    </w:p>
    <w:p w14:paraId="2632A3E0" w14:textId="77777777" w:rsidR="009218C2" w:rsidRPr="00D93945" w:rsidRDefault="00D93945">
      <w:pPr>
        <w:spacing w:line="276" w:lineRule="auto"/>
        <w:rPr>
          <w:rFonts w:ascii="Times New Roman" w:hAnsi="Times New Roman" w:cs="Times New Roman"/>
          <w:color w:val="000000" w:themeColor="text1"/>
          <w:szCs w:val="21"/>
        </w:rPr>
      </w:pPr>
      <w:r w:rsidRPr="00D93945">
        <w:rPr>
          <w:rFonts w:ascii="Times New Roman" w:hAnsi="Times New Roman" w:cs="Times New Roman"/>
          <w:b/>
          <w:bCs/>
          <w:color w:val="000000" w:themeColor="text1"/>
          <w:szCs w:val="21"/>
        </w:rPr>
        <w:t>Supple</w:t>
      </w:r>
      <w:r w:rsidRPr="00D93945">
        <w:rPr>
          <w:rFonts w:ascii="Times New Roman" w:hAnsi="Times New Roman" w:cs="Times New Roman"/>
          <w:b/>
          <w:bCs/>
          <w:color w:val="000000" w:themeColor="text1"/>
          <w:szCs w:val="21"/>
        </w:rPr>
        <w:t>mentary Table 3</w:t>
      </w:r>
      <w:r w:rsidRPr="00D93945">
        <w:rPr>
          <w:rFonts w:ascii="Times New Roman" w:hAnsi="Times New Roman" w:cs="Times New Roman"/>
          <w:color w:val="000000" w:themeColor="text1"/>
          <w:szCs w:val="21"/>
        </w:rPr>
        <w:t xml:space="preserve">. Subgroup analyses on the association between Paleolithic Diet score and colorectal cancer incidence </w:t>
      </w:r>
    </w:p>
    <w:p w14:paraId="7FC589AC" w14:textId="77777777" w:rsidR="009218C2" w:rsidRPr="00D93945" w:rsidRDefault="00D93945">
      <w:pPr>
        <w:spacing w:line="276" w:lineRule="auto"/>
        <w:rPr>
          <w:rFonts w:ascii="Times New Roman" w:hAnsi="Times New Roman" w:cs="Times New Roman"/>
          <w:color w:val="000000" w:themeColor="text1"/>
          <w:szCs w:val="21"/>
        </w:rPr>
      </w:pPr>
      <w:r w:rsidRPr="00D93945">
        <w:rPr>
          <w:rFonts w:ascii="Times New Roman" w:hAnsi="Times New Roman" w:cs="Times New Roman"/>
          <w:b/>
          <w:bCs/>
          <w:color w:val="000000" w:themeColor="text1"/>
          <w:szCs w:val="21"/>
        </w:rPr>
        <w:t>Supplementary Table 4</w:t>
      </w:r>
      <w:r w:rsidRPr="00D93945">
        <w:rPr>
          <w:rFonts w:ascii="Times New Roman" w:hAnsi="Times New Roman" w:cs="Times New Roman"/>
          <w:color w:val="000000" w:themeColor="text1"/>
          <w:szCs w:val="21"/>
        </w:rPr>
        <w:t>. Subgroup analyses on the association between Paleolithic-</w:t>
      </w:r>
      <w:r w:rsidRPr="00D93945">
        <w:rPr>
          <w:rFonts w:ascii="Times New Roman" w:hAnsi="Times New Roman" w:cs="Times New Roman" w:hint="eastAsia"/>
          <w:color w:val="000000" w:themeColor="text1"/>
          <w:szCs w:val="21"/>
        </w:rPr>
        <w:t>li</w:t>
      </w:r>
      <w:r w:rsidRPr="00D93945">
        <w:rPr>
          <w:rFonts w:ascii="Times New Roman" w:hAnsi="Times New Roman" w:cs="Times New Roman"/>
          <w:color w:val="000000" w:themeColor="text1"/>
          <w:szCs w:val="21"/>
        </w:rPr>
        <w:t xml:space="preserve">ke lifestyle score and colorectal cancer incidence </w:t>
      </w:r>
    </w:p>
    <w:p w14:paraId="583F8401" w14:textId="77777777" w:rsidR="009218C2" w:rsidRPr="00D93945" w:rsidRDefault="00D93945">
      <w:pPr>
        <w:spacing w:line="276" w:lineRule="auto"/>
        <w:rPr>
          <w:rFonts w:ascii="Times New Roman" w:hAnsi="Times New Roman" w:cs="Times New Roman"/>
          <w:color w:val="000000" w:themeColor="text1"/>
          <w:szCs w:val="21"/>
        </w:rPr>
      </w:pPr>
      <w:r w:rsidRPr="00D93945">
        <w:rPr>
          <w:rFonts w:ascii="Times New Roman" w:hAnsi="Times New Roman" w:cs="Times New Roman"/>
          <w:b/>
          <w:bCs/>
          <w:color w:val="000000" w:themeColor="text1"/>
          <w:szCs w:val="21"/>
        </w:rPr>
        <w:t>Supp</w:t>
      </w:r>
      <w:r w:rsidRPr="00D93945">
        <w:rPr>
          <w:rFonts w:ascii="Times New Roman" w:hAnsi="Times New Roman" w:cs="Times New Roman"/>
          <w:b/>
          <w:bCs/>
          <w:color w:val="000000" w:themeColor="text1"/>
          <w:szCs w:val="21"/>
        </w:rPr>
        <w:t>lementary Table 5</w:t>
      </w:r>
      <w:r w:rsidRPr="00D93945">
        <w:rPr>
          <w:rFonts w:ascii="Times New Roman" w:hAnsi="Times New Roman" w:cs="Times New Roman"/>
          <w:color w:val="000000" w:themeColor="text1"/>
          <w:szCs w:val="21"/>
        </w:rPr>
        <w:t xml:space="preserve">. Sensitivity analyses on the between Paleolithic Diet score and lung cancer incidence. </w:t>
      </w:r>
    </w:p>
    <w:p w14:paraId="17B80DFB" w14:textId="77777777" w:rsidR="009218C2" w:rsidRPr="00D93945" w:rsidRDefault="00D93945">
      <w:pPr>
        <w:widowControl/>
        <w:spacing w:line="276" w:lineRule="auto"/>
        <w:rPr>
          <w:rFonts w:ascii="Times New Roman" w:hAnsi="Times New Roman" w:cs="Times New Roman"/>
          <w:color w:val="000000" w:themeColor="text1"/>
          <w:szCs w:val="21"/>
        </w:rPr>
      </w:pPr>
      <w:r w:rsidRPr="00D93945">
        <w:rPr>
          <w:rFonts w:ascii="Times New Roman" w:hAnsi="Times New Roman" w:cs="Times New Roman"/>
          <w:b/>
          <w:bCs/>
          <w:color w:val="000000" w:themeColor="text1"/>
          <w:szCs w:val="21"/>
        </w:rPr>
        <w:t>Supplementary Table 6</w:t>
      </w:r>
      <w:r w:rsidRPr="00D93945">
        <w:rPr>
          <w:rFonts w:ascii="Times New Roman" w:hAnsi="Times New Roman" w:cs="Times New Roman"/>
          <w:color w:val="000000" w:themeColor="text1"/>
          <w:szCs w:val="21"/>
        </w:rPr>
        <w:t>. Sensitivity analyses on the between Paleolithic-</w:t>
      </w:r>
      <w:r w:rsidRPr="00D93945">
        <w:rPr>
          <w:rFonts w:ascii="Times New Roman" w:hAnsi="Times New Roman" w:cs="Times New Roman" w:hint="eastAsia"/>
          <w:color w:val="000000" w:themeColor="text1"/>
          <w:szCs w:val="21"/>
        </w:rPr>
        <w:t>li</w:t>
      </w:r>
      <w:r w:rsidRPr="00D93945">
        <w:rPr>
          <w:rFonts w:ascii="Times New Roman" w:hAnsi="Times New Roman" w:cs="Times New Roman"/>
          <w:color w:val="000000" w:themeColor="text1"/>
          <w:szCs w:val="21"/>
        </w:rPr>
        <w:t>ke lifestyle score and lung cancer incidence.</w:t>
      </w:r>
    </w:p>
    <w:p w14:paraId="0AFD1414" w14:textId="77777777" w:rsidR="009218C2" w:rsidRPr="00D93945" w:rsidRDefault="00D93945">
      <w:pPr>
        <w:rPr>
          <w:rFonts w:ascii="Times New Roman" w:hAnsi="Times New Roman"/>
          <w:b/>
          <w:color w:val="000000" w:themeColor="text1"/>
          <w:sz w:val="24"/>
          <w:szCs w:val="24"/>
        </w:rPr>
      </w:pPr>
      <w:r w:rsidRPr="00D93945">
        <w:rPr>
          <w:rFonts w:ascii="Times New Roman" w:hAnsi="Times New Roman"/>
          <w:b/>
          <w:color w:val="000000" w:themeColor="text1"/>
          <w:sz w:val="24"/>
          <w:szCs w:val="24"/>
        </w:rPr>
        <w:br w:type="page"/>
      </w:r>
    </w:p>
    <w:p w14:paraId="29F7F817" w14:textId="77777777" w:rsidR="009218C2" w:rsidRPr="00D93945" w:rsidRDefault="00D93945">
      <w:pPr>
        <w:rPr>
          <w:rFonts w:ascii="Times New Roman" w:hAnsi="Times New Roman"/>
          <w:bCs/>
          <w:color w:val="000000" w:themeColor="text1"/>
          <w:sz w:val="24"/>
          <w:szCs w:val="24"/>
        </w:rPr>
      </w:pPr>
      <w:r w:rsidRPr="00D93945">
        <w:rPr>
          <w:rFonts w:ascii="Times New Roman" w:hAnsi="Times New Roman"/>
          <w:bCs/>
          <w:color w:val="000000" w:themeColor="text1"/>
          <w:sz w:val="24"/>
          <w:szCs w:val="24"/>
        </w:rPr>
        <w:t>Supplementary Table 1. Distri</w:t>
      </w:r>
      <w:r w:rsidRPr="00D93945">
        <w:rPr>
          <w:rFonts w:ascii="Times New Roman" w:hAnsi="Times New Roman"/>
          <w:bCs/>
          <w:color w:val="000000" w:themeColor="text1"/>
          <w:sz w:val="24"/>
          <w:szCs w:val="24"/>
        </w:rPr>
        <w:t>bution of covariates with missing data before and after imputation</w:t>
      </w:r>
    </w:p>
    <w:tbl>
      <w:tblPr>
        <w:tblpPr w:leftFromText="180" w:rightFromText="180" w:vertAnchor="page" w:horzAnchor="margin" w:tblpXSpec="center" w:tblpY="1801"/>
        <w:tblW w:w="12049" w:type="dxa"/>
        <w:tblBorders>
          <w:top w:val="single" w:sz="12" w:space="0" w:color="auto"/>
          <w:bottom w:val="single" w:sz="12" w:space="0" w:color="auto"/>
          <w:insideV w:val="single" w:sz="12" w:space="0" w:color="auto"/>
        </w:tblBorders>
        <w:tblLayout w:type="fixed"/>
        <w:tblLook w:val="04A0" w:firstRow="1" w:lastRow="0" w:firstColumn="1" w:lastColumn="0" w:noHBand="0" w:noVBand="1"/>
      </w:tblPr>
      <w:tblGrid>
        <w:gridCol w:w="4678"/>
        <w:gridCol w:w="2055"/>
        <w:gridCol w:w="2056"/>
        <w:gridCol w:w="3260"/>
      </w:tblGrid>
      <w:tr w:rsidR="00D93945" w:rsidRPr="00D93945" w14:paraId="5B739F38" w14:textId="77777777">
        <w:trPr>
          <w:trHeight w:val="312"/>
        </w:trPr>
        <w:tc>
          <w:tcPr>
            <w:tcW w:w="4678" w:type="dxa"/>
            <w:tcBorders>
              <w:top w:val="single" w:sz="12" w:space="0" w:color="auto"/>
              <w:bottom w:val="single" w:sz="12" w:space="0" w:color="auto"/>
              <w:right w:val="nil"/>
            </w:tcBorders>
            <w:shd w:val="clear" w:color="auto" w:fill="auto"/>
          </w:tcPr>
          <w:p w14:paraId="28F5665F" w14:textId="77777777" w:rsidR="009218C2" w:rsidRPr="00D93945" w:rsidRDefault="00D93945">
            <w:pPr>
              <w:spacing w:line="276" w:lineRule="auto"/>
              <w:jc w:val="left"/>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 w:val="24"/>
                <w:szCs w:val="24"/>
              </w:rPr>
              <w:t xml:space="preserve">Variable </w:t>
            </w:r>
          </w:p>
        </w:tc>
        <w:tc>
          <w:tcPr>
            <w:tcW w:w="2055" w:type="dxa"/>
            <w:tcBorders>
              <w:top w:val="single" w:sz="12" w:space="0" w:color="auto"/>
              <w:left w:val="nil"/>
              <w:bottom w:val="single" w:sz="12" w:space="0" w:color="auto"/>
              <w:right w:val="nil"/>
            </w:tcBorders>
            <w:shd w:val="clear" w:color="auto" w:fill="auto"/>
          </w:tcPr>
          <w:p w14:paraId="69650015" w14:textId="77777777" w:rsidR="009218C2" w:rsidRPr="00D93945" w:rsidRDefault="00D93945">
            <w:pPr>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 w:val="24"/>
                <w:szCs w:val="24"/>
              </w:rPr>
              <w:t>Before imputation</w:t>
            </w:r>
          </w:p>
        </w:tc>
        <w:tc>
          <w:tcPr>
            <w:tcW w:w="2056" w:type="dxa"/>
            <w:tcBorders>
              <w:top w:val="single" w:sz="12" w:space="0" w:color="auto"/>
              <w:left w:val="nil"/>
              <w:bottom w:val="single" w:sz="12" w:space="0" w:color="auto"/>
              <w:right w:val="nil"/>
            </w:tcBorders>
            <w:shd w:val="clear" w:color="auto" w:fill="auto"/>
          </w:tcPr>
          <w:p w14:paraId="62C120F6" w14:textId="77777777" w:rsidR="009218C2" w:rsidRPr="00D93945" w:rsidRDefault="00D93945">
            <w:pPr>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 w:val="24"/>
                <w:szCs w:val="24"/>
              </w:rPr>
              <w:t>After imputation</w:t>
            </w:r>
          </w:p>
        </w:tc>
        <w:tc>
          <w:tcPr>
            <w:tcW w:w="3260" w:type="dxa"/>
            <w:tcBorders>
              <w:top w:val="single" w:sz="12" w:space="0" w:color="auto"/>
              <w:left w:val="nil"/>
              <w:bottom w:val="single" w:sz="12" w:space="0" w:color="auto"/>
            </w:tcBorders>
            <w:shd w:val="clear" w:color="auto" w:fill="auto"/>
          </w:tcPr>
          <w:p w14:paraId="261A5675" w14:textId="77777777" w:rsidR="009218C2" w:rsidRPr="00D93945" w:rsidRDefault="00D93945">
            <w:pPr>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 w:val="24"/>
                <w:szCs w:val="24"/>
              </w:rPr>
              <w:t>Number (%) with missing data</w:t>
            </w:r>
          </w:p>
        </w:tc>
      </w:tr>
      <w:tr w:rsidR="00D93945" w:rsidRPr="00D93945" w14:paraId="6386EEA8" w14:textId="77777777">
        <w:trPr>
          <w:trHeight w:val="312"/>
        </w:trPr>
        <w:tc>
          <w:tcPr>
            <w:tcW w:w="4678" w:type="dxa"/>
            <w:tcBorders>
              <w:top w:val="nil"/>
              <w:bottom w:val="nil"/>
              <w:right w:val="nil"/>
            </w:tcBorders>
            <w:shd w:val="clear" w:color="auto" w:fill="auto"/>
          </w:tcPr>
          <w:p w14:paraId="7DB00394" w14:textId="77777777" w:rsidR="009218C2" w:rsidRPr="00D93945" w:rsidRDefault="00D93945">
            <w:pPr>
              <w:spacing w:line="276" w:lineRule="auto"/>
              <w:jc w:val="left"/>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Educational level:</w:t>
            </w:r>
            <w:r w:rsidRPr="00D93945">
              <w:rPr>
                <w:rFonts w:ascii="Times New Roman" w:eastAsia="Arial" w:hAnsi="Times New Roman" w:cs="Times New Roman"/>
                <w:color w:val="000000" w:themeColor="text1"/>
                <w:szCs w:val="21"/>
              </w:rPr>
              <w:t xml:space="preserve"> </w:t>
            </w:r>
            <w:r w:rsidRPr="00D93945">
              <w:rPr>
                <w:rFonts w:ascii="Times New Roman" w:eastAsia="DengXian" w:hAnsi="Times New Roman" w:cs="Times New Roman"/>
                <w:color w:val="000000" w:themeColor="text1"/>
                <w:szCs w:val="21"/>
              </w:rPr>
              <w:t>Some college or college graduate</w:t>
            </w:r>
          </w:p>
        </w:tc>
        <w:tc>
          <w:tcPr>
            <w:tcW w:w="2055" w:type="dxa"/>
            <w:tcBorders>
              <w:top w:val="nil"/>
              <w:left w:val="nil"/>
              <w:bottom w:val="nil"/>
              <w:right w:val="nil"/>
            </w:tcBorders>
            <w:shd w:val="clear" w:color="auto" w:fill="auto"/>
            <w:vAlign w:val="center"/>
          </w:tcPr>
          <w:p w14:paraId="6486359B"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54038 (72%)</w:t>
            </w:r>
          </w:p>
        </w:tc>
        <w:tc>
          <w:tcPr>
            <w:tcW w:w="2056" w:type="dxa"/>
            <w:tcBorders>
              <w:top w:val="nil"/>
              <w:left w:val="nil"/>
              <w:bottom w:val="nil"/>
              <w:right w:val="nil"/>
            </w:tcBorders>
            <w:shd w:val="clear" w:color="auto" w:fill="auto"/>
            <w:vAlign w:val="center"/>
          </w:tcPr>
          <w:p w14:paraId="0BC36A6E"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54150 (73%)</w:t>
            </w:r>
          </w:p>
        </w:tc>
        <w:tc>
          <w:tcPr>
            <w:tcW w:w="3260" w:type="dxa"/>
            <w:tcBorders>
              <w:left w:val="nil"/>
              <w:bottom w:val="nil"/>
            </w:tcBorders>
            <w:shd w:val="clear" w:color="auto" w:fill="auto"/>
          </w:tcPr>
          <w:p w14:paraId="62D6BFBF"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112 (0.1%)</w:t>
            </w:r>
          </w:p>
        </w:tc>
      </w:tr>
      <w:tr w:rsidR="00D93945" w:rsidRPr="00D93945" w14:paraId="06A6796E" w14:textId="77777777">
        <w:trPr>
          <w:trHeight w:val="312"/>
        </w:trPr>
        <w:tc>
          <w:tcPr>
            <w:tcW w:w="4678" w:type="dxa"/>
            <w:tcBorders>
              <w:top w:val="nil"/>
              <w:bottom w:val="nil"/>
              <w:right w:val="nil"/>
            </w:tcBorders>
            <w:shd w:val="clear" w:color="auto" w:fill="auto"/>
            <w:vAlign w:val="center"/>
          </w:tcPr>
          <w:p w14:paraId="4A7E8EED" w14:textId="77777777" w:rsidR="009218C2" w:rsidRPr="00D93945" w:rsidRDefault="00D93945">
            <w:pPr>
              <w:spacing w:line="276" w:lineRule="auto"/>
              <w:jc w:val="left"/>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Aspirin use history: No</w:t>
            </w:r>
          </w:p>
        </w:tc>
        <w:tc>
          <w:tcPr>
            <w:tcW w:w="2055" w:type="dxa"/>
            <w:tcBorders>
              <w:top w:val="nil"/>
              <w:left w:val="nil"/>
              <w:bottom w:val="nil"/>
              <w:right w:val="nil"/>
            </w:tcBorders>
            <w:shd w:val="clear" w:color="auto" w:fill="auto"/>
            <w:vAlign w:val="center"/>
          </w:tcPr>
          <w:p w14:paraId="743E0983" w14:textId="77777777" w:rsidR="009218C2" w:rsidRPr="00D93945" w:rsidRDefault="00D93945">
            <w:pPr>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39738 (53%)</w:t>
            </w:r>
          </w:p>
        </w:tc>
        <w:tc>
          <w:tcPr>
            <w:tcW w:w="2056" w:type="dxa"/>
            <w:tcBorders>
              <w:top w:val="nil"/>
              <w:left w:val="nil"/>
              <w:bottom w:val="nil"/>
              <w:right w:val="nil"/>
            </w:tcBorders>
            <w:shd w:val="clear" w:color="auto" w:fill="auto"/>
            <w:vAlign w:val="center"/>
          </w:tcPr>
          <w:p w14:paraId="0AFFEA9E"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39961 (54%)</w:t>
            </w:r>
          </w:p>
        </w:tc>
        <w:tc>
          <w:tcPr>
            <w:tcW w:w="3260" w:type="dxa"/>
            <w:tcBorders>
              <w:left w:val="nil"/>
            </w:tcBorders>
            <w:shd w:val="clear" w:color="auto" w:fill="auto"/>
            <w:vAlign w:val="center"/>
          </w:tcPr>
          <w:p w14:paraId="16D864FA"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223 (0.3%)</w:t>
            </w:r>
          </w:p>
        </w:tc>
      </w:tr>
      <w:tr w:rsidR="00D93945" w:rsidRPr="00D93945" w14:paraId="0BEFB473" w14:textId="77777777">
        <w:trPr>
          <w:trHeight w:val="312"/>
        </w:trPr>
        <w:tc>
          <w:tcPr>
            <w:tcW w:w="4678" w:type="dxa"/>
            <w:tcBorders>
              <w:top w:val="nil"/>
              <w:bottom w:val="nil"/>
              <w:right w:val="nil"/>
            </w:tcBorders>
            <w:shd w:val="clear" w:color="auto" w:fill="auto"/>
            <w:vAlign w:val="center"/>
          </w:tcPr>
          <w:p w14:paraId="3B8D23B0" w14:textId="77777777" w:rsidR="009218C2" w:rsidRPr="00D93945" w:rsidRDefault="00D93945">
            <w:pPr>
              <w:spacing w:line="276" w:lineRule="auto"/>
              <w:jc w:val="left"/>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 xml:space="preserve">Family history of </w:t>
            </w:r>
            <w:r w:rsidRPr="00D93945">
              <w:rPr>
                <w:rFonts w:ascii="Times New Roman" w:eastAsia="DengXian" w:hAnsi="Times New Roman" w:cs="Times New Roman" w:hint="eastAsia"/>
                <w:color w:val="000000" w:themeColor="text1"/>
                <w:szCs w:val="21"/>
              </w:rPr>
              <w:t>colo</w:t>
            </w:r>
            <w:r w:rsidRPr="00D93945">
              <w:rPr>
                <w:rFonts w:ascii="Times New Roman" w:eastAsia="DengXian" w:hAnsi="Times New Roman" w:cs="Times New Roman"/>
                <w:color w:val="000000" w:themeColor="text1"/>
                <w:szCs w:val="21"/>
              </w:rPr>
              <w:t>rectal cancer: No</w:t>
            </w:r>
          </w:p>
        </w:tc>
        <w:tc>
          <w:tcPr>
            <w:tcW w:w="2055" w:type="dxa"/>
            <w:tcBorders>
              <w:top w:val="nil"/>
              <w:left w:val="nil"/>
              <w:bottom w:val="nil"/>
              <w:right w:val="nil"/>
            </w:tcBorders>
            <w:shd w:val="clear" w:color="auto" w:fill="auto"/>
            <w:vAlign w:val="center"/>
          </w:tcPr>
          <w:p w14:paraId="309EEFA7" w14:textId="77777777" w:rsidR="009218C2" w:rsidRPr="00D93945" w:rsidRDefault="00D93945">
            <w:pPr>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64872 (87%)</w:t>
            </w:r>
          </w:p>
        </w:tc>
        <w:tc>
          <w:tcPr>
            <w:tcW w:w="2056" w:type="dxa"/>
            <w:tcBorders>
              <w:top w:val="nil"/>
              <w:left w:val="nil"/>
              <w:bottom w:val="nil"/>
              <w:right w:val="nil"/>
            </w:tcBorders>
            <w:shd w:val="clear" w:color="auto" w:fill="auto"/>
            <w:vAlign w:val="center"/>
          </w:tcPr>
          <w:p w14:paraId="5C5CB5E7"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65411 (88%)</w:t>
            </w:r>
          </w:p>
        </w:tc>
        <w:tc>
          <w:tcPr>
            <w:tcW w:w="3260" w:type="dxa"/>
            <w:tcBorders>
              <w:left w:val="nil"/>
            </w:tcBorders>
            <w:shd w:val="clear" w:color="auto" w:fill="auto"/>
            <w:vAlign w:val="center"/>
          </w:tcPr>
          <w:p w14:paraId="6BBB4FC2"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539 (0.7%)</w:t>
            </w:r>
          </w:p>
        </w:tc>
      </w:tr>
      <w:tr w:rsidR="00D93945" w:rsidRPr="00D93945" w14:paraId="04867A22" w14:textId="77777777">
        <w:trPr>
          <w:trHeight w:val="312"/>
        </w:trPr>
        <w:tc>
          <w:tcPr>
            <w:tcW w:w="4678" w:type="dxa"/>
            <w:tcBorders>
              <w:top w:val="nil"/>
              <w:bottom w:val="nil"/>
              <w:right w:val="nil"/>
            </w:tcBorders>
            <w:shd w:val="clear" w:color="auto" w:fill="auto"/>
            <w:vAlign w:val="center"/>
          </w:tcPr>
          <w:p w14:paraId="05EA53B5" w14:textId="77777777" w:rsidR="009218C2" w:rsidRPr="00D93945" w:rsidRDefault="00D93945">
            <w:pPr>
              <w:spacing w:line="276" w:lineRule="auto"/>
              <w:jc w:val="left"/>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Diabetes history: No</w:t>
            </w:r>
          </w:p>
        </w:tc>
        <w:tc>
          <w:tcPr>
            <w:tcW w:w="2055" w:type="dxa"/>
            <w:tcBorders>
              <w:top w:val="nil"/>
              <w:left w:val="nil"/>
              <w:bottom w:val="nil"/>
              <w:right w:val="nil"/>
            </w:tcBorders>
            <w:shd w:val="clear" w:color="auto" w:fill="auto"/>
            <w:vAlign w:val="center"/>
          </w:tcPr>
          <w:p w14:paraId="0999F583" w14:textId="77777777" w:rsidR="009218C2" w:rsidRPr="00D93945" w:rsidRDefault="00D93945">
            <w:pPr>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70272 (94.4%)</w:t>
            </w:r>
          </w:p>
        </w:tc>
        <w:tc>
          <w:tcPr>
            <w:tcW w:w="2056" w:type="dxa"/>
            <w:tcBorders>
              <w:top w:val="nil"/>
              <w:left w:val="nil"/>
              <w:bottom w:val="nil"/>
              <w:right w:val="nil"/>
            </w:tcBorders>
            <w:shd w:val="clear" w:color="auto" w:fill="auto"/>
            <w:vAlign w:val="center"/>
          </w:tcPr>
          <w:p w14:paraId="726C6340"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70579 (94.5%)</w:t>
            </w:r>
          </w:p>
        </w:tc>
        <w:tc>
          <w:tcPr>
            <w:tcW w:w="3260" w:type="dxa"/>
            <w:tcBorders>
              <w:left w:val="nil"/>
            </w:tcBorders>
            <w:shd w:val="clear" w:color="auto" w:fill="auto"/>
            <w:vAlign w:val="center"/>
          </w:tcPr>
          <w:p w14:paraId="43288516"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307 (0.4%)</w:t>
            </w:r>
          </w:p>
        </w:tc>
      </w:tr>
      <w:tr w:rsidR="00D93945" w:rsidRPr="00D93945" w14:paraId="1875E428" w14:textId="77777777">
        <w:trPr>
          <w:trHeight w:val="312"/>
        </w:trPr>
        <w:tc>
          <w:tcPr>
            <w:tcW w:w="4678" w:type="dxa"/>
            <w:tcBorders>
              <w:top w:val="nil"/>
              <w:bottom w:val="nil"/>
              <w:right w:val="nil"/>
            </w:tcBorders>
            <w:shd w:val="clear" w:color="auto" w:fill="auto"/>
            <w:vAlign w:val="center"/>
          </w:tcPr>
          <w:p w14:paraId="3608155D" w14:textId="77777777" w:rsidR="009218C2" w:rsidRPr="00D93945" w:rsidRDefault="00D93945">
            <w:pPr>
              <w:spacing w:line="276" w:lineRule="auto"/>
              <w:jc w:val="left"/>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Diverticulitis or diverticulosis history: No</w:t>
            </w:r>
          </w:p>
        </w:tc>
        <w:tc>
          <w:tcPr>
            <w:tcW w:w="2055" w:type="dxa"/>
            <w:tcBorders>
              <w:top w:val="nil"/>
              <w:left w:val="nil"/>
              <w:bottom w:val="nil"/>
              <w:right w:val="nil"/>
            </w:tcBorders>
            <w:shd w:val="clear" w:color="auto" w:fill="auto"/>
            <w:vAlign w:val="center"/>
          </w:tcPr>
          <w:p w14:paraId="6F284E4C" w14:textId="77777777" w:rsidR="009218C2" w:rsidRPr="00D93945" w:rsidRDefault="00D93945">
            <w:pPr>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69400 (93.3%)</w:t>
            </w:r>
          </w:p>
        </w:tc>
        <w:tc>
          <w:tcPr>
            <w:tcW w:w="2056" w:type="dxa"/>
            <w:tcBorders>
              <w:top w:val="nil"/>
              <w:left w:val="nil"/>
              <w:bottom w:val="nil"/>
              <w:right w:val="nil"/>
            </w:tcBorders>
            <w:shd w:val="clear" w:color="auto" w:fill="auto"/>
            <w:vAlign w:val="center"/>
          </w:tcPr>
          <w:p w14:paraId="7850BEAE"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69777 (93.4%)</w:t>
            </w:r>
          </w:p>
        </w:tc>
        <w:tc>
          <w:tcPr>
            <w:tcW w:w="3260" w:type="dxa"/>
            <w:tcBorders>
              <w:left w:val="nil"/>
            </w:tcBorders>
            <w:shd w:val="clear" w:color="auto" w:fill="auto"/>
            <w:vAlign w:val="center"/>
          </w:tcPr>
          <w:p w14:paraId="4CB009D4"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377 (0.5%)</w:t>
            </w:r>
          </w:p>
        </w:tc>
      </w:tr>
      <w:tr w:rsidR="00D93945" w:rsidRPr="00D93945" w14:paraId="1F8E3045" w14:textId="77777777">
        <w:trPr>
          <w:trHeight w:val="312"/>
        </w:trPr>
        <w:tc>
          <w:tcPr>
            <w:tcW w:w="4678" w:type="dxa"/>
            <w:tcBorders>
              <w:top w:val="nil"/>
              <w:bottom w:val="nil"/>
              <w:right w:val="nil"/>
            </w:tcBorders>
            <w:shd w:val="clear" w:color="auto" w:fill="auto"/>
            <w:vAlign w:val="center"/>
          </w:tcPr>
          <w:p w14:paraId="7DBE99B6" w14:textId="77777777" w:rsidR="009218C2" w:rsidRPr="00D93945" w:rsidRDefault="00D93945">
            <w:pPr>
              <w:spacing w:line="276" w:lineRule="auto"/>
              <w:jc w:val="left"/>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Colon comorbidity history: No</w:t>
            </w:r>
          </w:p>
        </w:tc>
        <w:tc>
          <w:tcPr>
            <w:tcW w:w="2055" w:type="dxa"/>
            <w:tcBorders>
              <w:top w:val="nil"/>
              <w:left w:val="nil"/>
              <w:bottom w:val="nil"/>
              <w:right w:val="nil"/>
            </w:tcBorders>
            <w:shd w:val="clear" w:color="auto" w:fill="auto"/>
          </w:tcPr>
          <w:p w14:paraId="141BCA64" w14:textId="77777777" w:rsidR="009218C2" w:rsidRPr="00D93945" w:rsidRDefault="00D93945">
            <w:pPr>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73248 (98.7%)</w:t>
            </w:r>
          </w:p>
        </w:tc>
        <w:tc>
          <w:tcPr>
            <w:tcW w:w="2056" w:type="dxa"/>
            <w:tcBorders>
              <w:top w:val="nil"/>
              <w:left w:val="nil"/>
              <w:bottom w:val="nil"/>
              <w:right w:val="nil"/>
            </w:tcBorders>
            <w:shd w:val="clear" w:color="auto" w:fill="auto"/>
            <w:vAlign w:val="center"/>
          </w:tcPr>
          <w:p w14:paraId="093007C4"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73764 (98.7%)</w:t>
            </w:r>
          </w:p>
        </w:tc>
        <w:tc>
          <w:tcPr>
            <w:tcW w:w="3260" w:type="dxa"/>
            <w:tcBorders>
              <w:left w:val="nil"/>
            </w:tcBorders>
            <w:shd w:val="clear" w:color="auto" w:fill="auto"/>
          </w:tcPr>
          <w:p w14:paraId="12A6AED7"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516 (0.7%)</w:t>
            </w:r>
          </w:p>
        </w:tc>
      </w:tr>
      <w:tr w:rsidR="00D93945" w:rsidRPr="00D93945" w14:paraId="0B2BB19D" w14:textId="77777777">
        <w:trPr>
          <w:trHeight w:val="312"/>
        </w:trPr>
        <w:tc>
          <w:tcPr>
            <w:tcW w:w="4678" w:type="dxa"/>
            <w:tcBorders>
              <w:top w:val="nil"/>
              <w:bottom w:val="single" w:sz="12" w:space="0" w:color="auto"/>
              <w:right w:val="nil"/>
            </w:tcBorders>
            <w:shd w:val="clear" w:color="auto" w:fill="auto"/>
            <w:vAlign w:val="center"/>
          </w:tcPr>
          <w:p w14:paraId="2CDE8974" w14:textId="77777777" w:rsidR="009218C2" w:rsidRPr="00D93945" w:rsidRDefault="00D93945">
            <w:pPr>
              <w:spacing w:line="276" w:lineRule="auto"/>
              <w:jc w:val="left"/>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Colorectal polyp history: No</w:t>
            </w:r>
          </w:p>
        </w:tc>
        <w:tc>
          <w:tcPr>
            <w:tcW w:w="2055" w:type="dxa"/>
            <w:tcBorders>
              <w:top w:val="nil"/>
              <w:left w:val="nil"/>
              <w:bottom w:val="single" w:sz="12" w:space="0" w:color="auto"/>
              <w:right w:val="nil"/>
            </w:tcBorders>
            <w:shd w:val="clear" w:color="auto" w:fill="auto"/>
            <w:vAlign w:val="center"/>
          </w:tcPr>
          <w:p w14:paraId="704BFE6E" w14:textId="77777777" w:rsidR="009218C2" w:rsidRPr="00D93945" w:rsidRDefault="00D93945">
            <w:pPr>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69537 (93.5%)</w:t>
            </w:r>
          </w:p>
        </w:tc>
        <w:tc>
          <w:tcPr>
            <w:tcW w:w="2056" w:type="dxa"/>
            <w:tcBorders>
              <w:top w:val="nil"/>
              <w:left w:val="nil"/>
              <w:bottom w:val="single" w:sz="12" w:space="0" w:color="auto"/>
              <w:right w:val="nil"/>
            </w:tcBorders>
            <w:shd w:val="clear" w:color="auto" w:fill="auto"/>
            <w:vAlign w:val="center"/>
          </w:tcPr>
          <w:p w14:paraId="2E6CB341"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69901 (93.5%)</w:t>
            </w:r>
          </w:p>
        </w:tc>
        <w:tc>
          <w:tcPr>
            <w:tcW w:w="3260" w:type="dxa"/>
            <w:tcBorders>
              <w:left w:val="nil"/>
            </w:tcBorders>
            <w:shd w:val="clear" w:color="auto" w:fill="auto"/>
          </w:tcPr>
          <w:p w14:paraId="1B2590AB" w14:textId="77777777" w:rsidR="009218C2" w:rsidRPr="00D93945" w:rsidRDefault="00D93945">
            <w:pPr>
              <w:widowControl/>
              <w:spacing w:line="276" w:lineRule="auto"/>
              <w:jc w:val="center"/>
              <w:rPr>
                <w:rFonts w:ascii="Times New Roman" w:eastAsia="DengXian" w:hAnsi="Times New Roman" w:cs="Times New Roman"/>
                <w:color w:val="000000" w:themeColor="text1"/>
                <w:sz w:val="24"/>
                <w:szCs w:val="24"/>
              </w:rPr>
            </w:pPr>
            <w:r w:rsidRPr="00D93945">
              <w:rPr>
                <w:rFonts w:ascii="Times New Roman" w:eastAsia="DengXian" w:hAnsi="Times New Roman" w:cs="Times New Roman"/>
                <w:color w:val="000000" w:themeColor="text1"/>
                <w:szCs w:val="21"/>
              </w:rPr>
              <w:t>364 (0.5%)</w:t>
            </w:r>
          </w:p>
        </w:tc>
      </w:tr>
    </w:tbl>
    <w:p w14:paraId="26497E12" w14:textId="77777777" w:rsidR="009218C2" w:rsidRPr="00D93945" w:rsidRDefault="00D93945">
      <w:pPr>
        <w:rPr>
          <w:rFonts w:ascii="Times New Roman" w:eastAsia="DengXian Light" w:hAnsi="Times New Roman" w:cs="Times New Roman"/>
          <w:color w:val="000000" w:themeColor="text1"/>
        </w:rPr>
      </w:pPr>
      <w:r w:rsidRPr="00D93945">
        <w:rPr>
          <w:rFonts w:ascii="Times New Roman" w:eastAsia="DengXian Light" w:hAnsi="Times New Roman" w:cs="Times New Roman"/>
          <w:color w:val="000000" w:themeColor="text1"/>
        </w:rPr>
        <w:t>Values are mean (standard deviation) or counts (percentage) as indicated.</w:t>
      </w:r>
      <w:r w:rsidRPr="00D93945">
        <w:rPr>
          <w:rFonts w:ascii="DengXian" w:eastAsia="DengXian" w:hAnsi="DengXian" w:cs="Times New Roman"/>
          <w:color w:val="000000" w:themeColor="text1"/>
          <w:vertAlign w:val="superscript"/>
        </w:rPr>
        <w:t xml:space="preserve"> </w:t>
      </w:r>
    </w:p>
    <w:p w14:paraId="6C764E8E" w14:textId="77777777" w:rsidR="009218C2" w:rsidRPr="00D93945" w:rsidRDefault="00D93945">
      <w:pPr>
        <w:widowControl/>
        <w:jc w:val="left"/>
        <w:rPr>
          <w:color w:val="000000" w:themeColor="text1"/>
        </w:rPr>
      </w:pPr>
      <w:r w:rsidRPr="00D93945">
        <w:rPr>
          <w:color w:val="000000" w:themeColor="text1"/>
        </w:rPr>
        <w:br w:type="page"/>
      </w:r>
    </w:p>
    <w:p w14:paraId="11B08B82" w14:textId="77777777" w:rsidR="009218C2" w:rsidRPr="00D93945" w:rsidRDefault="009218C2">
      <w:pPr>
        <w:rPr>
          <w:color w:val="000000" w:themeColor="text1"/>
        </w:rPr>
        <w:sectPr w:rsidR="009218C2" w:rsidRPr="00D93945" w:rsidSect="00D93945">
          <w:type w:val="continuous"/>
          <w:pgSz w:w="13041" w:h="16840"/>
          <w:pgMar w:top="1440" w:right="1797" w:bottom="1440" w:left="1797" w:header="851" w:footer="992" w:gutter="0"/>
          <w:cols w:space="425"/>
          <w:docGrid w:type="lines" w:linePitch="312"/>
        </w:sectPr>
      </w:pPr>
    </w:p>
    <w:p w14:paraId="3CE4BFB0" w14:textId="77777777" w:rsidR="009218C2" w:rsidRPr="00D93945" w:rsidRDefault="00D93945">
      <w:pPr>
        <w:rPr>
          <w:rFonts w:ascii="Times New Roman" w:hAnsi="Times New Roman" w:cs="Times New Roman"/>
          <w:b/>
          <w:bCs/>
          <w:color w:val="000000" w:themeColor="text1"/>
        </w:rPr>
      </w:pPr>
      <w:r w:rsidRPr="00D93945">
        <w:rPr>
          <w:rFonts w:ascii="Times New Roman" w:hAnsi="Times New Roman" w:cs="Times New Roman"/>
          <w:b/>
          <w:bCs/>
          <w:color w:val="000000" w:themeColor="text1"/>
        </w:rPr>
        <w:t xml:space="preserve">Supplementary </w:t>
      </w:r>
      <w:r w:rsidRPr="00D93945">
        <w:rPr>
          <w:rFonts w:ascii="Times New Roman" w:hAnsi="Times New Roman" w:cs="Times New Roman"/>
          <w:b/>
          <w:bCs/>
          <w:color w:val="000000" w:themeColor="text1"/>
        </w:rPr>
        <w:t>Table 2. Baseline characteristics of study population according to overall Paleolithic-</w:t>
      </w:r>
      <w:r w:rsidRPr="00D93945">
        <w:rPr>
          <w:rFonts w:ascii="Times New Roman" w:hAnsi="Times New Roman" w:cs="Times New Roman" w:hint="eastAsia"/>
          <w:b/>
          <w:bCs/>
          <w:color w:val="000000" w:themeColor="text1"/>
        </w:rPr>
        <w:t>li</w:t>
      </w:r>
      <w:r w:rsidRPr="00D93945">
        <w:rPr>
          <w:rFonts w:ascii="Times New Roman" w:hAnsi="Times New Roman" w:cs="Times New Roman"/>
          <w:b/>
          <w:bCs/>
          <w:color w:val="000000" w:themeColor="text1"/>
        </w:rPr>
        <w:t>ke lifestyle score</w:t>
      </w:r>
      <w:r w:rsidRPr="00D93945">
        <w:rPr>
          <w:rFonts w:ascii="Times New Roman" w:hAnsi="Times New Roman" w:cs="Times New Roman" w:hint="eastAsia"/>
          <w:b/>
          <w:bCs/>
          <w:color w:val="000000" w:themeColor="text1"/>
        </w:rPr>
        <w:t>.</w:t>
      </w:r>
    </w:p>
    <w:tbl>
      <w:tblPr>
        <w:tblpPr w:leftFromText="180" w:rightFromText="180" w:vertAnchor="page" w:horzAnchor="margin" w:tblpXSpec="center" w:tblpY="1825"/>
        <w:tblW w:w="12195" w:type="dxa"/>
        <w:tblLayout w:type="fixed"/>
        <w:tblLook w:val="04A0" w:firstRow="1" w:lastRow="0" w:firstColumn="1" w:lastColumn="0" w:noHBand="0" w:noVBand="1"/>
      </w:tblPr>
      <w:tblGrid>
        <w:gridCol w:w="3969"/>
        <w:gridCol w:w="1418"/>
        <w:gridCol w:w="1701"/>
        <w:gridCol w:w="1701"/>
        <w:gridCol w:w="1701"/>
        <w:gridCol w:w="1705"/>
      </w:tblGrid>
      <w:tr w:rsidR="00D93945" w:rsidRPr="00D93945" w14:paraId="47098BA8" w14:textId="77777777" w:rsidTr="001509B1">
        <w:trPr>
          <w:cantSplit/>
          <w:trHeight w:val="43"/>
        </w:trPr>
        <w:tc>
          <w:tcPr>
            <w:tcW w:w="3969" w:type="dxa"/>
            <w:vMerge w:val="restart"/>
            <w:tcBorders>
              <w:top w:val="single" w:sz="12" w:space="0" w:color="auto"/>
              <w:left w:val="nil"/>
              <w:right w:val="nil"/>
            </w:tcBorders>
            <w:shd w:val="clear" w:color="auto" w:fill="FFFFFF"/>
            <w:tcMar>
              <w:top w:w="0" w:type="dxa"/>
              <w:left w:w="0" w:type="dxa"/>
              <w:bottom w:w="0" w:type="dxa"/>
              <w:right w:w="0" w:type="dxa"/>
            </w:tcMar>
            <w:vAlign w:val="center"/>
          </w:tcPr>
          <w:p w14:paraId="2201BFE8" w14:textId="205D6391" w:rsidR="00D644B0" w:rsidRPr="00D93945" w:rsidRDefault="00D644B0" w:rsidP="00102A56">
            <w:pPr>
              <w:rPr>
                <w:rFonts w:ascii="Times New Roman" w:eastAsiaTheme="majorHAnsi" w:hAnsi="Times New Roman" w:cs="Times New Roman"/>
                <w:color w:val="000000" w:themeColor="text1"/>
              </w:rPr>
            </w:pPr>
            <w:bookmarkStart w:id="10" w:name="_Hlk107524908"/>
            <w:r w:rsidRPr="00D93945">
              <w:rPr>
                <w:rFonts w:ascii="Times New Roman" w:eastAsiaTheme="majorHAnsi" w:hAnsi="Times New Roman" w:cs="Times New Roman"/>
                <w:b/>
                <w:bCs/>
                <w:color w:val="000000" w:themeColor="text1"/>
                <w:szCs w:val="21"/>
              </w:rPr>
              <w:t>Characteristics</w:t>
            </w:r>
          </w:p>
        </w:tc>
        <w:tc>
          <w:tcPr>
            <w:tcW w:w="1418" w:type="dxa"/>
            <w:vMerge w:val="restart"/>
            <w:tcBorders>
              <w:top w:val="single" w:sz="12" w:space="0" w:color="auto"/>
              <w:left w:val="nil"/>
              <w:right w:val="nil"/>
            </w:tcBorders>
            <w:shd w:val="clear" w:color="auto" w:fill="FFFFFF"/>
            <w:tcMar>
              <w:top w:w="0" w:type="dxa"/>
              <w:left w:w="0" w:type="dxa"/>
              <w:bottom w:w="0" w:type="dxa"/>
              <w:right w:w="0" w:type="dxa"/>
            </w:tcMar>
            <w:vAlign w:val="center"/>
          </w:tcPr>
          <w:p w14:paraId="382BFAC1" w14:textId="265645B2" w:rsidR="00D644B0" w:rsidRPr="00D93945" w:rsidRDefault="00D644B0" w:rsidP="001509B1">
            <w:pPr>
              <w:jc w:val="left"/>
              <w:rPr>
                <w:rFonts w:ascii="Times New Roman" w:eastAsiaTheme="majorHAnsi" w:hAnsi="Times New Roman" w:cs="Times New Roman"/>
                <w:color w:val="000000" w:themeColor="text1"/>
              </w:rPr>
            </w:pPr>
            <w:r w:rsidRPr="00D93945">
              <w:rPr>
                <w:rFonts w:ascii="Times New Roman" w:eastAsiaTheme="majorHAnsi" w:hAnsi="Times New Roman" w:cs="Times New Roman"/>
                <w:b/>
                <w:bCs/>
                <w:color w:val="000000" w:themeColor="text1"/>
                <w:szCs w:val="21"/>
              </w:rPr>
              <w:t>Overall</w:t>
            </w:r>
          </w:p>
        </w:tc>
        <w:tc>
          <w:tcPr>
            <w:tcW w:w="6808" w:type="dxa"/>
            <w:gridSpan w:val="4"/>
            <w:tcBorders>
              <w:top w:val="single" w:sz="12" w:space="0" w:color="auto"/>
              <w:left w:val="nil"/>
              <w:bottom w:val="nil"/>
              <w:right w:val="nil"/>
            </w:tcBorders>
            <w:shd w:val="clear" w:color="auto" w:fill="FFFFFF"/>
            <w:tcMar>
              <w:top w:w="0" w:type="dxa"/>
              <w:left w:w="0" w:type="dxa"/>
              <w:bottom w:w="0" w:type="dxa"/>
              <w:right w:w="0" w:type="dxa"/>
            </w:tcMar>
            <w:vAlign w:val="center"/>
          </w:tcPr>
          <w:p w14:paraId="18AD2FA5" w14:textId="5C587AF0" w:rsidR="00D644B0" w:rsidRPr="00D93945" w:rsidRDefault="00D644B0" w:rsidP="00D644B0">
            <w:pPr>
              <w:jc w:val="center"/>
              <w:rPr>
                <w:rFonts w:ascii="Times New Roman" w:eastAsiaTheme="majorHAnsi" w:hAnsi="Times New Roman" w:cs="Times New Roman"/>
                <w:color w:val="000000" w:themeColor="text1"/>
              </w:rPr>
            </w:pPr>
            <w:r w:rsidRPr="00D93945">
              <w:rPr>
                <w:rFonts w:ascii="Times New Roman" w:eastAsiaTheme="majorHAnsi" w:hAnsi="Times New Roman" w:cs="Times New Roman"/>
                <w:b/>
                <w:bCs/>
                <w:color w:val="000000" w:themeColor="text1"/>
                <w:szCs w:val="21"/>
              </w:rPr>
              <w:t>Quartiles of overall Paleolithic-like lifestyle score</w:t>
            </w:r>
          </w:p>
        </w:tc>
      </w:tr>
      <w:tr w:rsidR="00D93945" w:rsidRPr="00D93945" w14:paraId="5E4E778A" w14:textId="77777777" w:rsidTr="001509B1">
        <w:trPr>
          <w:cantSplit/>
          <w:trHeight w:val="43"/>
        </w:trPr>
        <w:tc>
          <w:tcPr>
            <w:tcW w:w="3969" w:type="dxa"/>
            <w:vMerge/>
            <w:tcBorders>
              <w:left w:val="nil"/>
              <w:bottom w:val="nil"/>
              <w:right w:val="nil"/>
            </w:tcBorders>
            <w:shd w:val="clear" w:color="auto" w:fill="FFFFFF"/>
            <w:tcMar>
              <w:top w:w="0" w:type="dxa"/>
              <w:left w:w="0" w:type="dxa"/>
              <w:bottom w:w="0" w:type="dxa"/>
              <w:right w:w="0" w:type="dxa"/>
            </w:tcMar>
            <w:vAlign w:val="center"/>
          </w:tcPr>
          <w:p w14:paraId="543F8725" w14:textId="0B2833F1" w:rsidR="00D644B0" w:rsidRPr="00D93945" w:rsidRDefault="00D644B0" w:rsidP="00D644B0">
            <w:pPr>
              <w:rPr>
                <w:rFonts w:ascii="Times New Roman" w:eastAsiaTheme="majorHAnsi" w:hAnsi="Times New Roman" w:cs="Times New Roman"/>
                <w:b/>
                <w:bCs/>
                <w:color w:val="000000" w:themeColor="text1"/>
              </w:rPr>
            </w:pPr>
          </w:p>
        </w:tc>
        <w:tc>
          <w:tcPr>
            <w:tcW w:w="1418" w:type="dxa"/>
            <w:vMerge/>
            <w:tcBorders>
              <w:left w:val="nil"/>
              <w:bottom w:val="nil"/>
              <w:right w:val="nil"/>
            </w:tcBorders>
            <w:shd w:val="clear" w:color="auto" w:fill="FFFFFF"/>
            <w:tcMar>
              <w:top w:w="0" w:type="dxa"/>
              <w:left w:w="0" w:type="dxa"/>
              <w:bottom w:w="0" w:type="dxa"/>
              <w:right w:w="0" w:type="dxa"/>
            </w:tcMar>
            <w:vAlign w:val="center"/>
          </w:tcPr>
          <w:p w14:paraId="24306B7D" w14:textId="19B09524" w:rsidR="00D644B0" w:rsidRPr="00D93945" w:rsidRDefault="00D644B0" w:rsidP="00D644B0">
            <w:pPr>
              <w:jc w:val="left"/>
              <w:rPr>
                <w:rFonts w:ascii="Times New Roman" w:eastAsiaTheme="majorHAnsi" w:hAnsi="Times New Roman" w:cs="Times New Roman"/>
                <w:b/>
                <w:bCs/>
                <w:color w:val="000000" w:themeColor="text1"/>
              </w:rPr>
            </w:pPr>
          </w:p>
        </w:tc>
        <w:tc>
          <w:tcPr>
            <w:tcW w:w="1701" w:type="dxa"/>
            <w:tcBorders>
              <w:top w:val="single" w:sz="12" w:space="0" w:color="auto"/>
              <w:left w:val="nil"/>
              <w:bottom w:val="nil"/>
              <w:right w:val="nil"/>
            </w:tcBorders>
            <w:shd w:val="clear" w:color="auto" w:fill="FFFFFF"/>
            <w:tcMar>
              <w:top w:w="0" w:type="dxa"/>
              <w:left w:w="0" w:type="dxa"/>
              <w:bottom w:w="0" w:type="dxa"/>
              <w:right w:w="0" w:type="dxa"/>
            </w:tcMar>
            <w:vAlign w:val="center"/>
          </w:tcPr>
          <w:p w14:paraId="7098541A" w14:textId="34DB2F3C" w:rsidR="00D644B0" w:rsidRPr="00D93945" w:rsidRDefault="00D644B0" w:rsidP="00D644B0">
            <w:pPr>
              <w:jc w:val="left"/>
              <w:rPr>
                <w:rFonts w:ascii="Times New Roman" w:eastAsiaTheme="majorHAnsi" w:hAnsi="Times New Roman" w:cs="Times New Roman"/>
                <w:color w:val="000000" w:themeColor="text1"/>
              </w:rPr>
            </w:pPr>
            <w:r w:rsidRPr="00D93945">
              <w:rPr>
                <w:rFonts w:ascii="Times New Roman" w:eastAsiaTheme="majorHAnsi" w:hAnsi="Times New Roman" w:cs="Times New Roman"/>
                <w:color w:val="000000" w:themeColor="text1"/>
                <w:szCs w:val="21"/>
              </w:rPr>
              <w:t>Quartile 1 (25-46)</w:t>
            </w:r>
          </w:p>
        </w:tc>
        <w:tc>
          <w:tcPr>
            <w:tcW w:w="1701" w:type="dxa"/>
            <w:tcBorders>
              <w:top w:val="single" w:sz="12" w:space="0" w:color="auto"/>
              <w:left w:val="nil"/>
              <w:bottom w:val="nil"/>
              <w:right w:val="nil"/>
            </w:tcBorders>
            <w:shd w:val="clear" w:color="auto" w:fill="FFFFFF"/>
            <w:tcMar>
              <w:top w:w="0" w:type="dxa"/>
              <w:left w:w="0" w:type="dxa"/>
              <w:bottom w:w="0" w:type="dxa"/>
              <w:right w:w="0" w:type="dxa"/>
            </w:tcMar>
            <w:vAlign w:val="center"/>
          </w:tcPr>
          <w:p w14:paraId="1EDF6468" w14:textId="57AFF340" w:rsidR="00D644B0" w:rsidRPr="00D93945" w:rsidRDefault="00D644B0" w:rsidP="00D644B0">
            <w:pPr>
              <w:jc w:val="left"/>
              <w:rPr>
                <w:rFonts w:ascii="Times New Roman" w:eastAsiaTheme="majorHAnsi" w:hAnsi="Times New Roman" w:cs="Times New Roman"/>
                <w:color w:val="000000" w:themeColor="text1"/>
              </w:rPr>
            </w:pPr>
            <w:r w:rsidRPr="00D93945">
              <w:rPr>
                <w:rFonts w:ascii="Times New Roman" w:eastAsiaTheme="majorHAnsi" w:hAnsi="Times New Roman" w:cs="Times New Roman"/>
                <w:color w:val="000000" w:themeColor="text1"/>
                <w:szCs w:val="21"/>
              </w:rPr>
              <w:t>Quartile 2 (47-50)</w:t>
            </w:r>
          </w:p>
        </w:tc>
        <w:tc>
          <w:tcPr>
            <w:tcW w:w="1701" w:type="dxa"/>
            <w:tcBorders>
              <w:top w:val="single" w:sz="12" w:space="0" w:color="auto"/>
              <w:left w:val="nil"/>
              <w:bottom w:val="nil"/>
              <w:right w:val="nil"/>
            </w:tcBorders>
            <w:shd w:val="clear" w:color="auto" w:fill="FFFFFF"/>
            <w:tcMar>
              <w:top w:w="0" w:type="dxa"/>
              <w:left w:w="0" w:type="dxa"/>
              <w:bottom w:w="0" w:type="dxa"/>
              <w:right w:w="0" w:type="dxa"/>
            </w:tcMar>
            <w:vAlign w:val="center"/>
          </w:tcPr>
          <w:p w14:paraId="7B1BA01A" w14:textId="1413D204" w:rsidR="00D644B0" w:rsidRPr="00D93945" w:rsidRDefault="00D644B0" w:rsidP="00D644B0">
            <w:pPr>
              <w:jc w:val="left"/>
              <w:rPr>
                <w:rFonts w:ascii="Times New Roman" w:eastAsiaTheme="majorHAnsi" w:hAnsi="Times New Roman" w:cs="Times New Roman"/>
                <w:color w:val="000000" w:themeColor="text1"/>
              </w:rPr>
            </w:pPr>
            <w:r w:rsidRPr="00D93945">
              <w:rPr>
                <w:rFonts w:ascii="Times New Roman" w:eastAsiaTheme="majorHAnsi" w:hAnsi="Times New Roman" w:cs="Times New Roman"/>
                <w:color w:val="000000" w:themeColor="text1"/>
                <w:szCs w:val="21"/>
              </w:rPr>
              <w:t>Quartile 3 (51-55)</w:t>
            </w:r>
          </w:p>
        </w:tc>
        <w:tc>
          <w:tcPr>
            <w:tcW w:w="1705" w:type="dxa"/>
            <w:tcBorders>
              <w:top w:val="single" w:sz="12" w:space="0" w:color="auto"/>
              <w:left w:val="nil"/>
              <w:bottom w:val="nil"/>
              <w:right w:val="nil"/>
            </w:tcBorders>
            <w:shd w:val="clear" w:color="auto" w:fill="FFFFFF"/>
            <w:tcMar>
              <w:top w:w="0" w:type="dxa"/>
              <w:left w:w="0" w:type="dxa"/>
              <w:bottom w:w="0" w:type="dxa"/>
              <w:right w:w="0" w:type="dxa"/>
            </w:tcMar>
            <w:vAlign w:val="center"/>
          </w:tcPr>
          <w:p w14:paraId="6DD9F9BB" w14:textId="576CAF48" w:rsidR="00D644B0" w:rsidRPr="00D93945" w:rsidRDefault="00D644B0" w:rsidP="00D644B0">
            <w:pPr>
              <w:jc w:val="left"/>
              <w:rPr>
                <w:rFonts w:ascii="Times New Roman" w:eastAsiaTheme="majorHAnsi" w:hAnsi="Times New Roman" w:cs="Times New Roman"/>
                <w:color w:val="000000" w:themeColor="text1"/>
              </w:rPr>
            </w:pPr>
            <w:r w:rsidRPr="00D93945">
              <w:rPr>
                <w:rFonts w:ascii="Times New Roman" w:eastAsiaTheme="majorHAnsi" w:hAnsi="Times New Roman" w:cs="Times New Roman"/>
                <w:color w:val="000000" w:themeColor="text1"/>
                <w:szCs w:val="21"/>
              </w:rPr>
              <w:t>Quartile 4 (56-76)</w:t>
            </w:r>
          </w:p>
        </w:tc>
      </w:tr>
      <w:tr w:rsidR="00D93945" w:rsidRPr="00D93945" w14:paraId="5023EC0D" w14:textId="77777777" w:rsidTr="00D644B0">
        <w:trPr>
          <w:cantSplit/>
          <w:trHeight w:val="43"/>
        </w:trPr>
        <w:tc>
          <w:tcPr>
            <w:tcW w:w="3969" w:type="dxa"/>
            <w:tcBorders>
              <w:top w:val="single" w:sz="12" w:space="0" w:color="auto"/>
              <w:left w:val="nil"/>
              <w:bottom w:val="nil"/>
              <w:right w:val="nil"/>
            </w:tcBorders>
            <w:shd w:val="clear" w:color="auto" w:fill="FFFFFF"/>
            <w:tcMar>
              <w:top w:w="0" w:type="dxa"/>
              <w:left w:w="0" w:type="dxa"/>
              <w:bottom w:w="0" w:type="dxa"/>
              <w:right w:w="0" w:type="dxa"/>
            </w:tcMar>
            <w:vAlign w:val="center"/>
          </w:tcPr>
          <w:p w14:paraId="29A95DDB" w14:textId="77777777" w:rsidR="00D644B0" w:rsidRPr="00D93945" w:rsidRDefault="00D644B0" w:rsidP="00D644B0">
            <w:pPr>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Number of participants</w:t>
            </w:r>
          </w:p>
        </w:tc>
        <w:tc>
          <w:tcPr>
            <w:tcW w:w="1418" w:type="dxa"/>
            <w:tcBorders>
              <w:top w:val="single" w:sz="12" w:space="0" w:color="auto"/>
              <w:left w:val="nil"/>
              <w:bottom w:val="nil"/>
              <w:right w:val="nil"/>
            </w:tcBorders>
            <w:shd w:val="clear" w:color="auto" w:fill="FFFFFF"/>
            <w:tcMar>
              <w:top w:w="0" w:type="dxa"/>
              <w:left w:w="0" w:type="dxa"/>
              <w:bottom w:w="0" w:type="dxa"/>
              <w:right w:w="0" w:type="dxa"/>
            </w:tcMar>
            <w:vAlign w:val="center"/>
          </w:tcPr>
          <w:p w14:paraId="618258AC"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74721</w:t>
            </w:r>
          </w:p>
        </w:tc>
        <w:tc>
          <w:tcPr>
            <w:tcW w:w="1701" w:type="dxa"/>
            <w:tcBorders>
              <w:top w:val="single" w:sz="12" w:space="0" w:color="auto"/>
              <w:left w:val="nil"/>
              <w:bottom w:val="nil"/>
              <w:right w:val="nil"/>
            </w:tcBorders>
            <w:shd w:val="clear" w:color="auto" w:fill="FFFFFF"/>
            <w:tcMar>
              <w:top w:w="0" w:type="dxa"/>
              <w:left w:w="0" w:type="dxa"/>
              <w:bottom w:w="0" w:type="dxa"/>
              <w:right w:w="0" w:type="dxa"/>
            </w:tcMar>
            <w:vAlign w:val="center"/>
          </w:tcPr>
          <w:p w14:paraId="6090AE93" w14:textId="77777777" w:rsidR="00D644B0" w:rsidRPr="00D93945" w:rsidRDefault="00D644B0" w:rsidP="00D644B0">
            <w:pPr>
              <w:jc w:val="left"/>
              <w:rPr>
                <w:rFonts w:ascii="Times New Roman" w:eastAsiaTheme="majorHAnsi" w:hAnsi="Times New Roman" w:cs="Times New Roman"/>
                <w:color w:val="000000" w:themeColor="text1"/>
              </w:rPr>
            </w:pPr>
            <w:r w:rsidRPr="00D93945">
              <w:rPr>
                <w:rFonts w:ascii="Times New Roman" w:eastAsiaTheme="majorHAnsi" w:hAnsi="Times New Roman" w:cs="Times New Roman"/>
                <w:color w:val="000000" w:themeColor="text1"/>
              </w:rPr>
              <w:t>17181</w:t>
            </w:r>
          </w:p>
        </w:tc>
        <w:tc>
          <w:tcPr>
            <w:tcW w:w="1701" w:type="dxa"/>
            <w:tcBorders>
              <w:top w:val="single" w:sz="12" w:space="0" w:color="auto"/>
              <w:left w:val="nil"/>
              <w:bottom w:val="nil"/>
              <w:right w:val="nil"/>
            </w:tcBorders>
            <w:shd w:val="clear" w:color="auto" w:fill="FFFFFF"/>
            <w:tcMar>
              <w:top w:w="0" w:type="dxa"/>
              <w:left w:w="0" w:type="dxa"/>
              <w:bottom w:w="0" w:type="dxa"/>
              <w:right w:w="0" w:type="dxa"/>
            </w:tcMar>
            <w:vAlign w:val="center"/>
          </w:tcPr>
          <w:p w14:paraId="2986336B" w14:textId="77777777" w:rsidR="00D644B0" w:rsidRPr="00D93945" w:rsidRDefault="00D644B0" w:rsidP="00D644B0">
            <w:pPr>
              <w:jc w:val="left"/>
              <w:rPr>
                <w:rFonts w:ascii="Times New Roman" w:eastAsiaTheme="majorHAnsi" w:hAnsi="Times New Roman" w:cs="Times New Roman"/>
                <w:color w:val="000000" w:themeColor="text1"/>
              </w:rPr>
            </w:pPr>
            <w:r w:rsidRPr="00D93945">
              <w:rPr>
                <w:rFonts w:ascii="Times New Roman" w:eastAsiaTheme="majorHAnsi" w:hAnsi="Times New Roman" w:cs="Times New Roman"/>
                <w:color w:val="000000" w:themeColor="text1"/>
              </w:rPr>
              <w:t>16793</w:t>
            </w:r>
          </w:p>
        </w:tc>
        <w:tc>
          <w:tcPr>
            <w:tcW w:w="1701" w:type="dxa"/>
            <w:tcBorders>
              <w:top w:val="single" w:sz="12" w:space="0" w:color="auto"/>
              <w:left w:val="nil"/>
              <w:bottom w:val="nil"/>
              <w:right w:val="nil"/>
            </w:tcBorders>
            <w:shd w:val="clear" w:color="auto" w:fill="FFFFFF"/>
            <w:tcMar>
              <w:top w:w="0" w:type="dxa"/>
              <w:left w:w="0" w:type="dxa"/>
              <w:bottom w:w="0" w:type="dxa"/>
              <w:right w:w="0" w:type="dxa"/>
            </w:tcMar>
            <w:vAlign w:val="center"/>
          </w:tcPr>
          <w:p w14:paraId="1C6F4692" w14:textId="77777777" w:rsidR="00D644B0" w:rsidRPr="00D93945" w:rsidRDefault="00D644B0" w:rsidP="00D644B0">
            <w:pPr>
              <w:jc w:val="left"/>
              <w:rPr>
                <w:rFonts w:ascii="Times New Roman" w:eastAsiaTheme="majorHAnsi" w:hAnsi="Times New Roman" w:cs="Times New Roman"/>
                <w:color w:val="000000" w:themeColor="text1"/>
              </w:rPr>
            </w:pPr>
            <w:r w:rsidRPr="00D93945">
              <w:rPr>
                <w:rFonts w:ascii="Times New Roman" w:eastAsiaTheme="majorHAnsi" w:hAnsi="Times New Roman" w:cs="Times New Roman"/>
                <w:color w:val="000000" w:themeColor="text1"/>
              </w:rPr>
              <w:t>21214</w:t>
            </w:r>
          </w:p>
        </w:tc>
        <w:tc>
          <w:tcPr>
            <w:tcW w:w="1705" w:type="dxa"/>
            <w:tcBorders>
              <w:top w:val="single" w:sz="12" w:space="0" w:color="auto"/>
              <w:left w:val="nil"/>
              <w:bottom w:val="nil"/>
              <w:right w:val="nil"/>
            </w:tcBorders>
            <w:shd w:val="clear" w:color="auto" w:fill="FFFFFF"/>
            <w:tcMar>
              <w:top w:w="0" w:type="dxa"/>
              <w:left w:w="0" w:type="dxa"/>
              <w:bottom w:w="0" w:type="dxa"/>
              <w:right w:w="0" w:type="dxa"/>
            </w:tcMar>
            <w:vAlign w:val="center"/>
          </w:tcPr>
          <w:p w14:paraId="73F31971" w14:textId="77777777" w:rsidR="00D644B0" w:rsidRPr="00D93945" w:rsidRDefault="00D644B0" w:rsidP="00D644B0">
            <w:pPr>
              <w:jc w:val="left"/>
              <w:rPr>
                <w:rFonts w:ascii="Times New Roman" w:eastAsiaTheme="majorHAnsi" w:hAnsi="Times New Roman" w:cs="Times New Roman"/>
                <w:color w:val="000000" w:themeColor="text1"/>
              </w:rPr>
            </w:pPr>
            <w:r w:rsidRPr="00D93945">
              <w:rPr>
                <w:rFonts w:ascii="Times New Roman" w:eastAsiaTheme="majorHAnsi" w:hAnsi="Times New Roman" w:cs="Times New Roman"/>
                <w:color w:val="000000" w:themeColor="text1"/>
              </w:rPr>
              <w:t>19533</w:t>
            </w:r>
          </w:p>
        </w:tc>
      </w:tr>
      <w:tr w:rsidR="00D93945" w:rsidRPr="00D93945" w14:paraId="5EF04772" w14:textId="77777777" w:rsidTr="00D644B0">
        <w:trPr>
          <w:cantSplit/>
          <w:trHeight w:val="192"/>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0D238D10" w14:textId="77777777" w:rsidR="00D644B0" w:rsidRPr="00D93945" w:rsidRDefault="00D644B0" w:rsidP="00D644B0">
            <w:pPr>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 xml:space="preserve">Paleolithic-like lifestyle score  </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27E7463A"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51±7</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E7DE760"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43±3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F223293"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49±1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DFB3667"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53±1</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7962D0C6"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60±3</w:t>
            </w:r>
          </w:p>
        </w:tc>
      </w:tr>
      <w:tr w:rsidR="00D93945" w:rsidRPr="00D93945" w14:paraId="059EF9D8"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42F1C2A5" w14:textId="77777777" w:rsidR="00D644B0" w:rsidRPr="00D93945" w:rsidRDefault="00D644B0" w:rsidP="00D644B0">
            <w:pPr>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Age</w:t>
            </w:r>
            <w:r w:rsidRPr="00D93945">
              <w:rPr>
                <w:rFonts w:ascii="Times New Roman" w:eastAsiaTheme="majorHAnsi" w:hAnsi="Times New Roman" w:cs="Times New Roman" w:hint="eastAsia"/>
                <w:color w:val="000000" w:themeColor="text1"/>
              </w:rPr>
              <w:t xml:space="preserve"> (years)</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4FC512CD"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65±6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66F1AAA"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65±6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F5EBD93"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65±6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09BBE17"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65±6</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21D864C7"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65±6</w:t>
            </w:r>
          </w:p>
        </w:tc>
      </w:tr>
      <w:tr w:rsidR="00D93945" w:rsidRPr="00D93945" w14:paraId="42E0F0A8"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3EE374E3" w14:textId="77777777" w:rsidR="00D644B0" w:rsidRPr="00D93945" w:rsidRDefault="00D644B0" w:rsidP="00D644B0">
            <w:pPr>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Female (%)</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70802C1"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39251 (53)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95E7B3B"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5422 (32)</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8AA6D76"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7484 (45)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D361857"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11919 (56)</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2F509E98"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14426 (74)</w:t>
            </w:r>
          </w:p>
        </w:tc>
      </w:tr>
      <w:tr w:rsidR="00D93945" w:rsidRPr="00D93945" w14:paraId="0AC46AA2"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4A7D22CA" w14:textId="77777777" w:rsidR="00D644B0" w:rsidRPr="00D93945" w:rsidRDefault="00D644B0" w:rsidP="00D644B0">
            <w:pPr>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Race</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DAC7D58"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D516A45"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7668F9D"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4A05CDE"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67177A87" w14:textId="77777777" w:rsidR="00D644B0" w:rsidRPr="00D93945" w:rsidRDefault="00D644B0" w:rsidP="00D644B0">
            <w:pPr>
              <w:jc w:val="left"/>
              <w:rPr>
                <w:rFonts w:ascii="Times New Roman" w:eastAsiaTheme="majorHAnsi" w:hAnsi="Times New Roman" w:cs="Times New Roman"/>
                <w:color w:val="000000" w:themeColor="text1"/>
                <w:szCs w:val="21"/>
              </w:rPr>
            </w:pPr>
          </w:p>
        </w:tc>
      </w:tr>
      <w:tr w:rsidR="00D93945" w:rsidRPr="00D93945" w14:paraId="43FF9B32"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2C3B774F" w14:textId="77777777" w:rsidR="00D644B0" w:rsidRPr="00D93945" w:rsidRDefault="00D644B0" w:rsidP="00D644B0">
            <w:pPr>
              <w:ind w:firstLineChars="100" w:firstLine="210"/>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White</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005CDCDB"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69962 (93.6)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5917828"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16256 (94.6)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8BB4BA8"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15845 (94.4)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4524BEE"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19896 (93.8)</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64379943"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17965 (92.0)</w:t>
            </w:r>
          </w:p>
        </w:tc>
      </w:tr>
      <w:tr w:rsidR="00D93945" w:rsidRPr="00D93945" w14:paraId="5716FB44"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3FF1B0AB" w14:textId="77777777" w:rsidR="00D644B0" w:rsidRPr="00D93945" w:rsidRDefault="00D644B0" w:rsidP="00D644B0">
            <w:pPr>
              <w:ind w:firstLineChars="100" w:firstLine="210"/>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Non-white</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613725A"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4759 (6.4)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316C58E"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925 (5.4)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BA5B0C7"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948 (5.6)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E7B941D"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1318 (6.2)</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45EE03DC"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1568 (8.0)</w:t>
            </w:r>
          </w:p>
        </w:tc>
      </w:tr>
      <w:tr w:rsidR="00D93945" w:rsidRPr="00D93945" w14:paraId="1C919A9D"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27B25292"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Education level</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7F166FF8"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AD2817F"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8BE971E"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2B8134B"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4AC90354" w14:textId="77777777" w:rsidR="00D644B0" w:rsidRPr="00D93945" w:rsidRDefault="00D644B0" w:rsidP="00D644B0">
            <w:pPr>
              <w:jc w:val="left"/>
              <w:rPr>
                <w:rFonts w:ascii="Times New Roman" w:eastAsiaTheme="majorHAnsi" w:hAnsi="Times New Roman" w:cs="Times New Roman"/>
                <w:color w:val="000000" w:themeColor="text1"/>
                <w:szCs w:val="21"/>
              </w:rPr>
            </w:pPr>
          </w:p>
        </w:tc>
      </w:tr>
      <w:tr w:rsidR="00D93945" w:rsidRPr="00D93945" w14:paraId="35E1F642"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18E53E7F" w14:textId="77777777" w:rsidR="00D644B0" w:rsidRPr="00D93945" w:rsidRDefault="00D644B0" w:rsidP="00D644B0">
            <w:pPr>
              <w:ind w:firstLineChars="100" w:firstLine="210"/>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 xml:space="preserve">High-school graduate or less </w:t>
            </w:r>
            <w:r w:rsidRPr="00D93945">
              <w:rPr>
                <w:rFonts w:ascii="Times New Roman" w:eastAsiaTheme="majorHAnsi" w:hAnsi="Times New Roman" w:cs="Times New Roman"/>
                <w:color w:val="000000" w:themeColor="text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2D9B503A"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20571 (28)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A617C7D"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5765 (34)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8F1A2D3"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4970 (30)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9004334"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5584 (26)</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1A1F17D5"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4252 (22)</w:t>
            </w:r>
          </w:p>
        </w:tc>
      </w:tr>
      <w:tr w:rsidR="00D93945" w:rsidRPr="00D93945" w14:paraId="6F2994CD"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38B11E70" w14:textId="77777777" w:rsidR="00D644B0" w:rsidRPr="00D93945" w:rsidRDefault="00D644B0" w:rsidP="00D644B0">
            <w:pPr>
              <w:ind w:firstLineChars="100" w:firstLine="210"/>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 xml:space="preserve">Some college or college graduate </w:t>
            </w:r>
            <w:r w:rsidRPr="00D93945">
              <w:rPr>
                <w:rFonts w:ascii="Times New Roman" w:eastAsiaTheme="majorHAnsi" w:hAnsi="Times New Roman" w:cs="Times New Roman"/>
                <w:color w:val="000000" w:themeColor="text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7DE98E11"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54150 (73)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3FC2B26"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11416 (66)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C1005C7"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11823 (70)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DBA8D3F"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15630 (74)</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48C9575E"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15281 (78)</w:t>
            </w:r>
          </w:p>
        </w:tc>
      </w:tr>
      <w:tr w:rsidR="00D93945" w:rsidRPr="00D93945" w14:paraId="7F28727E"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293E6CA4" w14:textId="77777777" w:rsidR="00D644B0" w:rsidRPr="00D93945" w:rsidRDefault="00D644B0" w:rsidP="00D644B0">
            <w:pPr>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Body mass index at baseline (kg/m</w:t>
            </w:r>
            <w:r w:rsidRPr="00D93945">
              <w:rPr>
                <w:rFonts w:ascii="Times New Roman" w:eastAsia="Arial" w:hAnsi="Times New Roman" w:cs="Times New Roman"/>
                <w:color w:val="000000" w:themeColor="text1"/>
                <w:szCs w:val="21"/>
                <w:vertAlign w:val="superscript"/>
              </w:rPr>
              <w:t>2</w:t>
            </w:r>
            <w:r w:rsidRPr="00D93945">
              <w:rPr>
                <w:rFonts w:ascii="Times New Roman" w:eastAsia="Arial" w:hAnsi="Times New Roman" w:cs="Times New Roman"/>
                <w:color w:val="000000" w:themeColor="text1"/>
                <w:szCs w:val="2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5ADAA645"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27±5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12984FA"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29±5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0DF317B"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28±5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D79FA2D"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27±5</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1B7F568F"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25±4</w:t>
            </w:r>
          </w:p>
        </w:tc>
      </w:tr>
      <w:tr w:rsidR="00D93945" w:rsidRPr="00D93945" w14:paraId="34E171A3"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4DBD395B"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Smoking status</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6F4E37BD"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6BD4C24"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71ECBEE"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38254EA"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3A003441" w14:textId="77777777" w:rsidR="00D644B0" w:rsidRPr="00D93945" w:rsidRDefault="00D644B0" w:rsidP="00D644B0">
            <w:pPr>
              <w:jc w:val="left"/>
              <w:rPr>
                <w:rFonts w:ascii="Times New Roman" w:eastAsiaTheme="majorHAnsi" w:hAnsi="Times New Roman" w:cs="Times New Roman"/>
                <w:color w:val="000000" w:themeColor="text1"/>
                <w:szCs w:val="21"/>
              </w:rPr>
            </w:pPr>
          </w:p>
        </w:tc>
      </w:tr>
      <w:tr w:rsidR="00D93945" w:rsidRPr="00D93945" w14:paraId="2A829CFF"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47D153C1" w14:textId="77777777" w:rsidR="00D644B0" w:rsidRPr="00D93945" w:rsidRDefault="00D644B0" w:rsidP="00D644B0">
            <w:pPr>
              <w:ind w:firstLineChars="100" w:firstLine="210"/>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 xml:space="preserve">Never </w:t>
            </w:r>
            <w:r w:rsidRPr="00D93945">
              <w:rPr>
                <w:rFonts w:ascii="Times New Roman" w:eastAsiaTheme="majorHAnsi" w:hAnsi="Times New Roman" w:cs="Times New Roman"/>
                <w:color w:val="000000" w:themeColor="text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4486EF46"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36566 (49)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7963A4F"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5095 (30)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9478F10"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7373 (44)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94832A7"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11305 (53)</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21CC0258"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12793 (66)</w:t>
            </w:r>
          </w:p>
        </w:tc>
      </w:tr>
      <w:tr w:rsidR="00D93945" w:rsidRPr="00D93945" w14:paraId="64800F96"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6FCDB0DC" w14:textId="77777777" w:rsidR="00D644B0" w:rsidRPr="00D93945" w:rsidRDefault="00D644B0" w:rsidP="00D644B0">
            <w:pPr>
              <w:ind w:firstLineChars="100" w:firstLine="210"/>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 xml:space="preserve">Current </w:t>
            </w:r>
            <w:r w:rsidRPr="00D93945">
              <w:rPr>
                <w:rFonts w:ascii="Times New Roman" w:eastAsiaTheme="majorHAnsi" w:hAnsi="Times New Roman" w:cs="Times New Roman"/>
                <w:color w:val="000000" w:themeColor="text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4106DA0A"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6062 (8.1)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EE77DAF"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3022 (17.6)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1CD8A6D"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1510 (9.0)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54447FF"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1083 (5.1)</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378AD7A8"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447 (2.3)</w:t>
            </w:r>
          </w:p>
        </w:tc>
      </w:tr>
      <w:tr w:rsidR="00D93945" w:rsidRPr="00D93945" w14:paraId="3E7BB434"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1FE2D93E" w14:textId="77777777" w:rsidR="00D644B0" w:rsidRPr="00D93945" w:rsidRDefault="00D644B0" w:rsidP="00D644B0">
            <w:pPr>
              <w:ind w:firstLineChars="100" w:firstLine="210"/>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 xml:space="preserve">Former </w:t>
            </w:r>
            <w:r w:rsidRPr="00D93945">
              <w:rPr>
                <w:rFonts w:ascii="Times New Roman" w:eastAsiaTheme="majorHAnsi" w:hAnsi="Times New Roman" w:cs="Times New Roman"/>
                <w:color w:val="000000" w:themeColor="text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5CB4DAA4"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32093 (43)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134AB7C"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9064 (53)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CA368B8"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7910 (47)</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3F54F49"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8826 (42)</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14EF617D"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6293 (32)</w:t>
            </w:r>
          </w:p>
        </w:tc>
      </w:tr>
      <w:tr w:rsidR="00D93945" w:rsidRPr="00D93945" w14:paraId="58FC0224"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2ABD06C8" w14:textId="77777777" w:rsidR="00D644B0" w:rsidRPr="00D93945" w:rsidRDefault="00D644B0" w:rsidP="00D644B0">
            <w:pPr>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Family history of colorectal cancer</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0BA02F8"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B10B58A"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B1159FA"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3B5CCEB" w14:textId="77777777" w:rsidR="00D644B0" w:rsidRPr="00D93945" w:rsidRDefault="00D644B0" w:rsidP="00D644B0">
            <w:pPr>
              <w:jc w:val="left"/>
              <w:rPr>
                <w:rFonts w:ascii="Times New Roman" w:eastAsiaTheme="majorHAnsi" w:hAnsi="Times New Roman" w:cs="Times New Roman"/>
                <w:color w:val="000000" w:themeColor="text1"/>
                <w:szCs w:val="21"/>
              </w:rPr>
            </w:pP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50835260" w14:textId="77777777" w:rsidR="00D644B0" w:rsidRPr="00D93945" w:rsidRDefault="00D644B0" w:rsidP="00D644B0">
            <w:pPr>
              <w:jc w:val="left"/>
              <w:rPr>
                <w:rFonts w:ascii="Times New Roman" w:eastAsiaTheme="majorHAnsi" w:hAnsi="Times New Roman" w:cs="Times New Roman"/>
                <w:color w:val="000000" w:themeColor="text1"/>
                <w:szCs w:val="21"/>
              </w:rPr>
            </w:pPr>
          </w:p>
        </w:tc>
      </w:tr>
      <w:tr w:rsidR="00D93945" w:rsidRPr="00D93945" w14:paraId="3475DEFB"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56EB140A" w14:textId="77777777" w:rsidR="00D644B0" w:rsidRPr="00D93945" w:rsidRDefault="00D644B0" w:rsidP="00D644B0">
            <w:pPr>
              <w:ind w:firstLineChars="100" w:firstLine="210"/>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 xml:space="preserve">No </w:t>
            </w:r>
            <w:r w:rsidRPr="00D93945">
              <w:rPr>
                <w:rFonts w:ascii="Times New Roman" w:eastAsiaTheme="majorHAnsi" w:hAnsi="Times New Roman" w:cs="Times New Roman"/>
                <w:color w:val="000000" w:themeColor="text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136CB23B"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65411 (88)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BFE38CE"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14956 (87)</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2D61997"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14710 (88)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AA09F22"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18590 (88)</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1F0596C6"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17155 (88)</w:t>
            </w:r>
          </w:p>
        </w:tc>
      </w:tr>
      <w:tr w:rsidR="00D93945" w:rsidRPr="00D93945" w14:paraId="0B379E53"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28F80DBD" w14:textId="77777777" w:rsidR="00D644B0" w:rsidRPr="00D93945" w:rsidRDefault="00D644B0" w:rsidP="00D644B0">
            <w:pPr>
              <w:ind w:firstLineChars="100" w:firstLine="210"/>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 xml:space="preserve">Yes or possible </w:t>
            </w:r>
            <w:r w:rsidRPr="00D93945">
              <w:rPr>
                <w:rFonts w:ascii="Times New Roman" w:eastAsiaTheme="majorHAnsi" w:hAnsi="Times New Roman" w:cs="Times New Roman"/>
                <w:color w:val="000000" w:themeColor="text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4F33DB3C"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9310 (13)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36E62E4"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2225 (13)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CD4935B"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2083 (12)</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225CB52"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2624 (12)</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0EF5EAA6"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2378 (12)</w:t>
            </w:r>
          </w:p>
        </w:tc>
      </w:tr>
      <w:tr w:rsidR="00D93945" w:rsidRPr="00D93945" w14:paraId="4FA6175C"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6FC19C95"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 xml:space="preserve">History of diverticulitis or diverticulosis </w:t>
            </w:r>
            <w:r w:rsidRPr="00D93945">
              <w:rPr>
                <w:rFonts w:ascii="Times New Roman" w:eastAsiaTheme="majorHAnsi" w:hAnsi="Times New Roman" w:cs="Times New Roman"/>
                <w:color w:val="000000" w:themeColor="text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71A0F670"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4944 (6.6)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71B1FB2"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1128 (6.6)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69BD6FD"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1105 (6.6)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3939441"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1439 (6.8)</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5FAB74A0"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1272 (6.5)</w:t>
            </w:r>
          </w:p>
        </w:tc>
      </w:tr>
      <w:tr w:rsidR="00D93945" w:rsidRPr="00D93945" w14:paraId="7F3AC472"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31DAFA37" w14:textId="77777777" w:rsidR="00D644B0" w:rsidRPr="00D93945" w:rsidRDefault="00D644B0" w:rsidP="00D644B0">
            <w:pPr>
              <w:jc w:val="left"/>
              <w:rPr>
                <w:rFonts w:ascii="Times New Roman" w:eastAsiaTheme="majorHAnsi" w:hAnsi="Times New Roman" w:cs="Times New Roman"/>
                <w:color w:val="000000" w:themeColor="text1"/>
                <w:szCs w:val="21"/>
                <w:vertAlign w:val="superscript"/>
              </w:rPr>
            </w:pPr>
            <w:r w:rsidRPr="00D93945">
              <w:rPr>
                <w:rFonts w:ascii="Times New Roman" w:eastAsia="Arial" w:hAnsi="Times New Roman" w:cs="Times New Roman"/>
                <w:color w:val="000000" w:themeColor="text1"/>
                <w:szCs w:val="21"/>
              </w:rPr>
              <w:t xml:space="preserve">History of colon comorbidity </w:t>
            </w:r>
            <w:r w:rsidRPr="00D93945">
              <w:rPr>
                <w:rFonts w:ascii="Times New Roman" w:eastAsiaTheme="majorHAnsi" w:hAnsi="Times New Roman" w:cs="Times New Roman"/>
                <w:color w:val="000000" w:themeColor="text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8BDE8FF"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957 (1.3)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8A05062"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208 (1.2)</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9389FF5"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210 (1.3)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C5D6A79"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283 (1.3)</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66CA7015"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256 (1.3)</w:t>
            </w:r>
          </w:p>
        </w:tc>
      </w:tr>
      <w:tr w:rsidR="00D93945" w:rsidRPr="00D93945" w14:paraId="0A70E2F1"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0C8F3C0F"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 xml:space="preserve">History of colorectal polyp </w:t>
            </w:r>
            <w:r w:rsidRPr="00D93945">
              <w:rPr>
                <w:rFonts w:ascii="Times New Roman" w:eastAsiaTheme="majorHAnsi" w:hAnsi="Times New Roman" w:cs="Times New Roman"/>
                <w:color w:val="000000" w:themeColor="text1"/>
              </w:rPr>
              <w:t>(%)</w:t>
            </w:r>
          </w:p>
        </w:tc>
        <w:tc>
          <w:tcPr>
            <w:tcW w:w="1418" w:type="dxa"/>
            <w:shd w:val="clear" w:color="auto" w:fill="FFFFFF"/>
            <w:tcMar>
              <w:top w:w="0" w:type="dxa"/>
              <w:left w:w="0" w:type="dxa"/>
              <w:bottom w:w="0" w:type="dxa"/>
              <w:right w:w="0" w:type="dxa"/>
            </w:tcMar>
            <w:vAlign w:val="center"/>
          </w:tcPr>
          <w:p w14:paraId="6DFFBBA0"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4820 (6.5)</w:t>
            </w:r>
          </w:p>
        </w:tc>
        <w:tc>
          <w:tcPr>
            <w:tcW w:w="1701" w:type="dxa"/>
            <w:shd w:val="clear" w:color="auto" w:fill="FFFFFF"/>
            <w:tcMar>
              <w:top w:w="0" w:type="dxa"/>
              <w:left w:w="0" w:type="dxa"/>
              <w:bottom w:w="0" w:type="dxa"/>
              <w:right w:w="0" w:type="dxa"/>
            </w:tcMar>
            <w:vAlign w:val="center"/>
          </w:tcPr>
          <w:p w14:paraId="06CDE177"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1240 (7.2)</w:t>
            </w:r>
          </w:p>
        </w:tc>
        <w:tc>
          <w:tcPr>
            <w:tcW w:w="1701" w:type="dxa"/>
            <w:shd w:val="clear" w:color="auto" w:fill="FFFFFF"/>
            <w:tcMar>
              <w:top w:w="0" w:type="dxa"/>
              <w:left w:w="0" w:type="dxa"/>
              <w:bottom w:w="0" w:type="dxa"/>
              <w:right w:w="0" w:type="dxa"/>
            </w:tcMar>
            <w:vAlign w:val="center"/>
          </w:tcPr>
          <w:p w14:paraId="234F3AEB"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1132 (6.7)</w:t>
            </w:r>
          </w:p>
        </w:tc>
        <w:tc>
          <w:tcPr>
            <w:tcW w:w="1701" w:type="dxa"/>
            <w:shd w:val="clear" w:color="auto" w:fill="FFFFFF"/>
            <w:tcMar>
              <w:top w:w="0" w:type="dxa"/>
              <w:left w:w="0" w:type="dxa"/>
              <w:bottom w:w="0" w:type="dxa"/>
              <w:right w:w="0" w:type="dxa"/>
            </w:tcMar>
            <w:vAlign w:val="center"/>
          </w:tcPr>
          <w:p w14:paraId="3194150D"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1363 (6.4)</w:t>
            </w:r>
          </w:p>
        </w:tc>
        <w:tc>
          <w:tcPr>
            <w:tcW w:w="1705" w:type="dxa"/>
            <w:shd w:val="clear" w:color="auto" w:fill="FFFFFF"/>
            <w:tcMar>
              <w:top w:w="0" w:type="dxa"/>
              <w:left w:w="0" w:type="dxa"/>
              <w:bottom w:w="0" w:type="dxa"/>
              <w:right w:w="0" w:type="dxa"/>
            </w:tcMar>
            <w:vAlign w:val="center"/>
          </w:tcPr>
          <w:p w14:paraId="18F858BC"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1085 (5.6)</w:t>
            </w:r>
          </w:p>
        </w:tc>
      </w:tr>
      <w:tr w:rsidR="00D93945" w:rsidRPr="00D93945" w14:paraId="50E7A057"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27BEE555"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 xml:space="preserve">History of diabetes </w:t>
            </w:r>
            <w:r w:rsidRPr="00D93945">
              <w:rPr>
                <w:rFonts w:ascii="Times New Roman" w:eastAsiaTheme="majorHAnsi" w:hAnsi="Times New Roman" w:cs="Times New Roman"/>
                <w:color w:val="000000" w:themeColor="text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6170C70B"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4142 (5.5)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E90D0AE"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1140 (6.6)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4A27B53"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1011 (6.0)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862105E"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1175 (5.5)</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651AD198"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816 (4.2)</w:t>
            </w:r>
          </w:p>
        </w:tc>
      </w:tr>
      <w:tr w:rsidR="00D93945" w:rsidRPr="00D93945" w14:paraId="6B3646DF" w14:textId="77777777" w:rsidTr="00D644B0">
        <w:trPr>
          <w:cantSplit/>
        </w:trPr>
        <w:tc>
          <w:tcPr>
            <w:tcW w:w="3969" w:type="dxa"/>
            <w:tcBorders>
              <w:top w:val="nil"/>
              <w:left w:val="nil"/>
              <w:bottom w:val="nil"/>
              <w:right w:val="nil"/>
            </w:tcBorders>
            <w:shd w:val="clear" w:color="auto" w:fill="FFFFFF"/>
            <w:tcMar>
              <w:top w:w="0" w:type="dxa"/>
              <w:left w:w="0" w:type="dxa"/>
              <w:bottom w:w="0" w:type="dxa"/>
              <w:right w:w="0" w:type="dxa"/>
            </w:tcMar>
            <w:vAlign w:val="center"/>
          </w:tcPr>
          <w:p w14:paraId="60FF0790"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Arial" w:hAnsi="Times New Roman" w:cs="Times New Roman"/>
                <w:color w:val="000000" w:themeColor="text1"/>
                <w:szCs w:val="21"/>
              </w:rPr>
              <w:t xml:space="preserve">Aspirin user </w:t>
            </w:r>
            <w:r w:rsidRPr="00D93945">
              <w:rPr>
                <w:rFonts w:ascii="Times New Roman" w:eastAsiaTheme="majorHAnsi" w:hAnsi="Times New Roman" w:cs="Times New Roman"/>
                <w:color w:val="000000" w:themeColor="text1"/>
              </w:rPr>
              <w:t>(%)</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2D216F9"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34760 (47)</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0C82B5E"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8520 (50)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A3497FA"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7884 (47)</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EB74210"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9851 (46)</w:t>
            </w:r>
          </w:p>
        </w:tc>
        <w:tc>
          <w:tcPr>
            <w:tcW w:w="1705" w:type="dxa"/>
            <w:tcBorders>
              <w:top w:val="nil"/>
              <w:left w:val="nil"/>
              <w:bottom w:val="nil"/>
              <w:right w:val="nil"/>
            </w:tcBorders>
            <w:shd w:val="clear" w:color="auto" w:fill="FFFFFF"/>
            <w:tcMar>
              <w:top w:w="0" w:type="dxa"/>
              <w:left w:w="0" w:type="dxa"/>
              <w:bottom w:w="0" w:type="dxa"/>
              <w:right w:w="0" w:type="dxa"/>
            </w:tcMar>
            <w:vAlign w:val="center"/>
          </w:tcPr>
          <w:p w14:paraId="476E3D66"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8505 (44)</w:t>
            </w:r>
          </w:p>
        </w:tc>
      </w:tr>
      <w:tr w:rsidR="00D93945" w:rsidRPr="00D93945" w14:paraId="299C1340" w14:textId="77777777" w:rsidTr="00D644B0">
        <w:trPr>
          <w:cantSplit/>
          <w:trHeight w:val="73"/>
        </w:trPr>
        <w:tc>
          <w:tcPr>
            <w:tcW w:w="3969" w:type="dxa"/>
            <w:shd w:val="clear" w:color="auto" w:fill="FFFFFF"/>
            <w:tcMar>
              <w:top w:w="0" w:type="dxa"/>
              <w:left w:w="0" w:type="dxa"/>
              <w:bottom w:w="0" w:type="dxa"/>
              <w:right w:w="0" w:type="dxa"/>
            </w:tcMar>
            <w:vAlign w:val="center"/>
          </w:tcPr>
          <w:p w14:paraId="1C49CA88" w14:textId="77777777" w:rsidR="00D644B0" w:rsidRPr="00D93945" w:rsidRDefault="00D644B0" w:rsidP="00D644B0">
            <w:pPr>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Physical activity level (min/week)</w:t>
            </w:r>
          </w:p>
        </w:tc>
        <w:tc>
          <w:tcPr>
            <w:tcW w:w="1418" w:type="dxa"/>
            <w:shd w:val="clear" w:color="auto" w:fill="FFFFFF"/>
            <w:tcMar>
              <w:top w:w="0" w:type="dxa"/>
              <w:left w:w="0" w:type="dxa"/>
              <w:bottom w:w="0" w:type="dxa"/>
              <w:right w:w="0" w:type="dxa"/>
            </w:tcMar>
            <w:vAlign w:val="center"/>
          </w:tcPr>
          <w:p w14:paraId="55EB7E13"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130±120</w:t>
            </w:r>
          </w:p>
        </w:tc>
        <w:tc>
          <w:tcPr>
            <w:tcW w:w="1701" w:type="dxa"/>
            <w:shd w:val="clear" w:color="auto" w:fill="FFFFFF"/>
            <w:tcMar>
              <w:top w:w="0" w:type="dxa"/>
              <w:left w:w="0" w:type="dxa"/>
              <w:bottom w:w="0" w:type="dxa"/>
              <w:right w:w="0" w:type="dxa"/>
            </w:tcMar>
            <w:vAlign w:val="center"/>
          </w:tcPr>
          <w:p w14:paraId="4650815C"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75±100</w:t>
            </w:r>
          </w:p>
        </w:tc>
        <w:tc>
          <w:tcPr>
            <w:tcW w:w="1701" w:type="dxa"/>
            <w:shd w:val="clear" w:color="auto" w:fill="FFFFFF"/>
            <w:tcMar>
              <w:top w:w="0" w:type="dxa"/>
              <w:left w:w="0" w:type="dxa"/>
              <w:bottom w:w="0" w:type="dxa"/>
              <w:right w:w="0" w:type="dxa"/>
            </w:tcMar>
            <w:vAlign w:val="center"/>
          </w:tcPr>
          <w:p w14:paraId="197F73D3"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110±110</w:t>
            </w:r>
          </w:p>
        </w:tc>
        <w:tc>
          <w:tcPr>
            <w:tcW w:w="1701" w:type="dxa"/>
            <w:shd w:val="clear" w:color="auto" w:fill="FFFFFF"/>
            <w:tcMar>
              <w:top w:w="0" w:type="dxa"/>
              <w:left w:w="0" w:type="dxa"/>
              <w:bottom w:w="0" w:type="dxa"/>
              <w:right w:w="0" w:type="dxa"/>
            </w:tcMar>
            <w:vAlign w:val="center"/>
          </w:tcPr>
          <w:p w14:paraId="498B317B"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130±120</w:t>
            </w:r>
          </w:p>
        </w:tc>
        <w:tc>
          <w:tcPr>
            <w:tcW w:w="1705" w:type="dxa"/>
            <w:shd w:val="clear" w:color="auto" w:fill="FFFFFF"/>
            <w:tcMar>
              <w:top w:w="0" w:type="dxa"/>
              <w:left w:w="0" w:type="dxa"/>
              <w:bottom w:w="0" w:type="dxa"/>
              <w:right w:w="0" w:type="dxa"/>
            </w:tcMar>
            <w:vAlign w:val="center"/>
          </w:tcPr>
          <w:p w14:paraId="7BF60EA0"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180±130</w:t>
            </w:r>
          </w:p>
        </w:tc>
      </w:tr>
      <w:tr w:rsidR="00D93945" w:rsidRPr="00D93945" w14:paraId="7054541A" w14:textId="77777777" w:rsidTr="00D644B0">
        <w:trPr>
          <w:cantSplit/>
        </w:trPr>
        <w:tc>
          <w:tcPr>
            <w:tcW w:w="3969" w:type="dxa"/>
            <w:shd w:val="clear" w:color="auto" w:fill="FFFFFF"/>
            <w:tcMar>
              <w:top w:w="0" w:type="dxa"/>
              <w:left w:w="0" w:type="dxa"/>
              <w:bottom w:w="0" w:type="dxa"/>
              <w:right w:w="0" w:type="dxa"/>
            </w:tcMar>
            <w:vAlign w:val="center"/>
          </w:tcPr>
          <w:p w14:paraId="639B534B" w14:textId="77777777" w:rsidR="00D644B0" w:rsidRPr="00D93945" w:rsidRDefault="00D644B0" w:rsidP="00D644B0">
            <w:pPr>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Energy intake from diet (kcal/day)</w:t>
            </w:r>
          </w:p>
        </w:tc>
        <w:tc>
          <w:tcPr>
            <w:tcW w:w="1418" w:type="dxa"/>
            <w:shd w:val="clear" w:color="auto" w:fill="FFFFFF"/>
            <w:tcMar>
              <w:top w:w="0" w:type="dxa"/>
              <w:left w:w="0" w:type="dxa"/>
              <w:bottom w:w="0" w:type="dxa"/>
              <w:right w:w="0" w:type="dxa"/>
            </w:tcMar>
            <w:vAlign w:val="center"/>
          </w:tcPr>
          <w:p w14:paraId="58D7444E"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1700±720</w:t>
            </w:r>
          </w:p>
        </w:tc>
        <w:tc>
          <w:tcPr>
            <w:tcW w:w="1701" w:type="dxa"/>
            <w:shd w:val="clear" w:color="auto" w:fill="FFFFFF"/>
            <w:tcMar>
              <w:top w:w="0" w:type="dxa"/>
              <w:left w:w="0" w:type="dxa"/>
              <w:bottom w:w="0" w:type="dxa"/>
              <w:right w:w="0" w:type="dxa"/>
            </w:tcMar>
            <w:vAlign w:val="center"/>
          </w:tcPr>
          <w:p w14:paraId="556438EE"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1900±750</w:t>
            </w:r>
          </w:p>
        </w:tc>
        <w:tc>
          <w:tcPr>
            <w:tcW w:w="1701" w:type="dxa"/>
            <w:shd w:val="clear" w:color="auto" w:fill="FFFFFF"/>
            <w:tcMar>
              <w:top w:w="0" w:type="dxa"/>
              <w:left w:w="0" w:type="dxa"/>
              <w:bottom w:w="0" w:type="dxa"/>
              <w:right w:w="0" w:type="dxa"/>
            </w:tcMar>
            <w:vAlign w:val="center"/>
          </w:tcPr>
          <w:p w14:paraId="00E8DF14"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1800±760</w:t>
            </w:r>
          </w:p>
        </w:tc>
        <w:tc>
          <w:tcPr>
            <w:tcW w:w="1701" w:type="dxa"/>
            <w:shd w:val="clear" w:color="auto" w:fill="FFFFFF"/>
            <w:tcMar>
              <w:top w:w="0" w:type="dxa"/>
              <w:left w:w="0" w:type="dxa"/>
              <w:bottom w:w="0" w:type="dxa"/>
              <w:right w:w="0" w:type="dxa"/>
            </w:tcMar>
            <w:vAlign w:val="center"/>
          </w:tcPr>
          <w:p w14:paraId="00C2A2DD"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1700±730</w:t>
            </w:r>
          </w:p>
        </w:tc>
        <w:tc>
          <w:tcPr>
            <w:tcW w:w="1705" w:type="dxa"/>
            <w:shd w:val="clear" w:color="auto" w:fill="FFFFFF"/>
            <w:tcMar>
              <w:top w:w="0" w:type="dxa"/>
              <w:left w:w="0" w:type="dxa"/>
              <w:bottom w:w="0" w:type="dxa"/>
              <w:right w:w="0" w:type="dxa"/>
            </w:tcMar>
            <w:vAlign w:val="center"/>
          </w:tcPr>
          <w:p w14:paraId="45EEAC49"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1600±630</w:t>
            </w:r>
          </w:p>
        </w:tc>
      </w:tr>
      <w:tr w:rsidR="00D93945" w:rsidRPr="00D93945" w14:paraId="7CFBD546" w14:textId="77777777" w:rsidTr="00D644B0">
        <w:trPr>
          <w:cantSplit/>
        </w:trPr>
        <w:tc>
          <w:tcPr>
            <w:tcW w:w="3969" w:type="dxa"/>
            <w:shd w:val="clear" w:color="auto" w:fill="FFFFFF"/>
            <w:tcMar>
              <w:top w:w="0" w:type="dxa"/>
              <w:left w:w="0" w:type="dxa"/>
              <w:bottom w:w="0" w:type="dxa"/>
              <w:right w:w="0" w:type="dxa"/>
            </w:tcMar>
            <w:vAlign w:val="center"/>
          </w:tcPr>
          <w:p w14:paraId="6E2B6A65" w14:textId="77777777" w:rsidR="00D644B0" w:rsidRPr="00D93945" w:rsidRDefault="00D644B0" w:rsidP="00D644B0">
            <w:pPr>
              <w:rPr>
                <w:rFonts w:ascii="Times New Roman" w:eastAsiaTheme="majorHAnsi" w:hAnsi="Times New Roman" w:cs="Times New Roman"/>
                <w:color w:val="000000" w:themeColor="text1"/>
              </w:rPr>
            </w:pPr>
            <w:r w:rsidRPr="00D93945">
              <w:rPr>
                <w:rFonts w:ascii="Times New Roman" w:eastAsiaTheme="majorHAnsi" w:hAnsi="Times New Roman" w:cs="Times New Roman"/>
                <w:color w:val="000000" w:themeColor="text1"/>
              </w:rPr>
              <w:t>Healthy Eating Index-2015</w:t>
            </w:r>
          </w:p>
        </w:tc>
        <w:tc>
          <w:tcPr>
            <w:tcW w:w="1418" w:type="dxa"/>
            <w:shd w:val="clear" w:color="auto" w:fill="FFFFFF"/>
            <w:tcMar>
              <w:top w:w="0" w:type="dxa"/>
              <w:left w:w="0" w:type="dxa"/>
              <w:bottom w:w="0" w:type="dxa"/>
              <w:right w:w="0" w:type="dxa"/>
            </w:tcMar>
            <w:vAlign w:val="center"/>
          </w:tcPr>
          <w:p w14:paraId="129D95C3"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67±10</w:t>
            </w:r>
          </w:p>
        </w:tc>
        <w:tc>
          <w:tcPr>
            <w:tcW w:w="1701" w:type="dxa"/>
            <w:shd w:val="clear" w:color="auto" w:fill="FFFFFF"/>
            <w:tcMar>
              <w:top w:w="0" w:type="dxa"/>
              <w:left w:w="0" w:type="dxa"/>
              <w:bottom w:w="0" w:type="dxa"/>
              <w:right w:w="0" w:type="dxa"/>
            </w:tcMar>
            <w:vAlign w:val="center"/>
          </w:tcPr>
          <w:p w14:paraId="42871110"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61±10</w:t>
            </w:r>
          </w:p>
        </w:tc>
        <w:tc>
          <w:tcPr>
            <w:tcW w:w="1701" w:type="dxa"/>
            <w:shd w:val="clear" w:color="auto" w:fill="FFFFFF"/>
            <w:tcMar>
              <w:top w:w="0" w:type="dxa"/>
              <w:left w:w="0" w:type="dxa"/>
              <w:bottom w:w="0" w:type="dxa"/>
              <w:right w:w="0" w:type="dxa"/>
            </w:tcMar>
            <w:vAlign w:val="center"/>
          </w:tcPr>
          <w:p w14:paraId="52A667A1"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65±9</w:t>
            </w:r>
          </w:p>
        </w:tc>
        <w:tc>
          <w:tcPr>
            <w:tcW w:w="1701" w:type="dxa"/>
            <w:shd w:val="clear" w:color="auto" w:fill="FFFFFF"/>
            <w:tcMar>
              <w:top w:w="0" w:type="dxa"/>
              <w:left w:w="0" w:type="dxa"/>
              <w:bottom w:w="0" w:type="dxa"/>
              <w:right w:w="0" w:type="dxa"/>
            </w:tcMar>
            <w:vAlign w:val="center"/>
          </w:tcPr>
          <w:p w14:paraId="54E27D01"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68±9</w:t>
            </w:r>
          </w:p>
        </w:tc>
        <w:tc>
          <w:tcPr>
            <w:tcW w:w="1705" w:type="dxa"/>
            <w:shd w:val="clear" w:color="auto" w:fill="FFFFFF"/>
            <w:tcMar>
              <w:top w:w="0" w:type="dxa"/>
              <w:left w:w="0" w:type="dxa"/>
              <w:bottom w:w="0" w:type="dxa"/>
              <w:right w:w="0" w:type="dxa"/>
            </w:tcMar>
            <w:vAlign w:val="center"/>
          </w:tcPr>
          <w:p w14:paraId="0FE27053"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72±8</w:t>
            </w:r>
          </w:p>
        </w:tc>
      </w:tr>
      <w:tr w:rsidR="00D93945" w:rsidRPr="00D93945" w14:paraId="5DC014FF" w14:textId="77777777" w:rsidTr="00D644B0">
        <w:trPr>
          <w:cantSplit/>
        </w:trPr>
        <w:tc>
          <w:tcPr>
            <w:tcW w:w="3969" w:type="dxa"/>
            <w:shd w:val="clear" w:color="auto" w:fill="FFFFFF"/>
            <w:tcMar>
              <w:top w:w="0" w:type="dxa"/>
              <w:left w:w="0" w:type="dxa"/>
              <w:bottom w:w="0" w:type="dxa"/>
              <w:right w:w="0" w:type="dxa"/>
            </w:tcMar>
            <w:vAlign w:val="center"/>
          </w:tcPr>
          <w:p w14:paraId="6431D650" w14:textId="77777777" w:rsidR="00D644B0" w:rsidRPr="00D93945" w:rsidRDefault="00D644B0" w:rsidP="00D644B0">
            <w:pPr>
              <w:rPr>
                <w:rFonts w:ascii="Times New Roman" w:eastAsiaTheme="majorHAnsi" w:hAnsi="Times New Roman" w:cs="Times New Roman"/>
                <w:color w:val="000000" w:themeColor="text1"/>
              </w:rPr>
            </w:pPr>
            <w:r w:rsidRPr="00D93945">
              <w:rPr>
                <w:rFonts w:ascii="Times New Roman" w:eastAsiaTheme="majorHAnsi" w:hAnsi="Times New Roman" w:cs="Times New Roman"/>
                <w:color w:val="000000" w:themeColor="text1"/>
              </w:rPr>
              <w:t>Nutrients intakes</w:t>
            </w:r>
          </w:p>
        </w:tc>
        <w:tc>
          <w:tcPr>
            <w:tcW w:w="1418" w:type="dxa"/>
            <w:shd w:val="clear" w:color="auto" w:fill="FFFFFF"/>
            <w:tcMar>
              <w:top w:w="0" w:type="dxa"/>
              <w:left w:w="0" w:type="dxa"/>
              <w:bottom w:w="0" w:type="dxa"/>
              <w:right w:w="0" w:type="dxa"/>
            </w:tcMar>
            <w:vAlign w:val="center"/>
          </w:tcPr>
          <w:p w14:paraId="66F7ACE0" w14:textId="77777777" w:rsidR="00D644B0" w:rsidRPr="00D93945" w:rsidRDefault="00D644B0" w:rsidP="00D644B0">
            <w:pPr>
              <w:jc w:val="left"/>
              <w:rPr>
                <w:rFonts w:ascii="Times New Roman" w:eastAsia="Arial" w:hAnsi="Times New Roman" w:cs="Times New Roman"/>
                <w:color w:val="000000" w:themeColor="text1"/>
                <w:szCs w:val="21"/>
              </w:rPr>
            </w:pPr>
          </w:p>
        </w:tc>
        <w:tc>
          <w:tcPr>
            <w:tcW w:w="1701" w:type="dxa"/>
            <w:shd w:val="clear" w:color="auto" w:fill="FFFFFF"/>
            <w:tcMar>
              <w:top w:w="0" w:type="dxa"/>
              <w:left w:w="0" w:type="dxa"/>
              <w:bottom w:w="0" w:type="dxa"/>
              <w:right w:w="0" w:type="dxa"/>
            </w:tcMar>
            <w:vAlign w:val="center"/>
          </w:tcPr>
          <w:p w14:paraId="46B00A35" w14:textId="77777777" w:rsidR="00D644B0" w:rsidRPr="00D93945" w:rsidRDefault="00D644B0" w:rsidP="00D644B0">
            <w:pPr>
              <w:jc w:val="left"/>
              <w:rPr>
                <w:rFonts w:ascii="Times New Roman" w:eastAsia="Arial" w:hAnsi="Times New Roman" w:cs="Times New Roman"/>
                <w:color w:val="000000" w:themeColor="text1"/>
                <w:szCs w:val="21"/>
              </w:rPr>
            </w:pPr>
          </w:p>
        </w:tc>
        <w:tc>
          <w:tcPr>
            <w:tcW w:w="1701" w:type="dxa"/>
            <w:shd w:val="clear" w:color="auto" w:fill="FFFFFF"/>
            <w:tcMar>
              <w:top w:w="0" w:type="dxa"/>
              <w:left w:w="0" w:type="dxa"/>
              <w:bottom w:w="0" w:type="dxa"/>
              <w:right w:w="0" w:type="dxa"/>
            </w:tcMar>
            <w:vAlign w:val="center"/>
          </w:tcPr>
          <w:p w14:paraId="6A845E41" w14:textId="77777777" w:rsidR="00D644B0" w:rsidRPr="00D93945" w:rsidRDefault="00D644B0" w:rsidP="00D644B0">
            <w:pPr>
              <w:jc w:val="left"/>
              <w:rPr>
                <w:rFonts w:ascii="Times New Roman" w:eastAsia="Arial" w:hAnsi="Times New Roman" w:cs="Times New Roman"/>
                <w:color w:val="000000" w:themeColor="text1"/>
                <w:szCs w:val="21"/>
              </w:rPr>
            </w:pPr>
          </w:p>
        </w:tc>
        <w:tc>
          <w:tcPr>
            <w:tcW w:w="1701" w:type="dxa"/>
            <w:shd w:val="clear" w:color="auto" w:fill="FFFFFF"/>
            <w:tcMar>
              <w:top w:w="0" w:type="dxa"/>
              <w:left w:w="0" w:type="dxa"/>
              <w:bottom w:w="0" w:type="dxa"/>
              <w:right w:w="0" w:type="dxa"/>
            </w:tcMar>
            <w:vAlign w:val="center"/>
          </w:tcPr>
          <w:p w14:paraId="7320DCFF" w14:textId="77777777" w:rsidR="00D644B0" w:rsidRPr="00D93945" w:rsidRDefault="00D644B0" w:rsidP="00D644B0">
            <w:pPr>
              <w:jc w:val="left"/>
              <w:rPr>
                <w:rFonts w:ascii="Times New Roman" w:eastAsia="Arial" w:hAnsi="Times New Roman" w:cs="Times New Roman"/>
                <w:color w:val="000000" w:themeColor="text1"/>
                <w:szCs w:val="21"/>
              </w:rPr>
            </w:pPr>
          </w:p>
        </w:tc>
        <w:tc>
          <w:tcPr>
            <w:tcW w:w="1705" w:type="dxa"/>
            <w:shd w:val="clear" w:color="auto" w:fill="FFFFFF"/>
            <w:tcMar>
              <w:top w:w="0" w:type="dxa"/>
              <w:left w:w="0" w:type="dxa"/>
              <w:bottom w:w="0" w:type="dxa"/>
              <w:right w:w="0" w:type="dxa"/>
            </w:tcMar>
            <w:vAlign w:val="center"/>
          </w:tcPr>
          <w:p w14:paraId="4ECB065E" w14:textId="77777777" w:rsidR="00D644B0" w:rsidRPr="00D93945" w:rsidRDefault="00D644B0" w:rsidP="00D644B0">
            <w:pPr>
              <w:jc w:val="left"/>
              <w:rPr>
                <w:rFonts w:ascii="Times New Roman" w:eastAsia="Arial" w:hAnsi="Times New Roman" w:cs="Times New Roman"/>
                <w:color w:val="000000" w:themeColor="text1"/>
                <w:szCs w:val="21"/>
              </w:rPr>
            </w:pPr>
          </w:p>
        </w:tc>
      </w:tr>
      <w:tr w:rsidR="00D93945" w:rsidRPr="00D93945" w14:paraId="281AA777" w14:textId="77777777" w:rsidTr="00D644B0">
        <w:trPr>
          <w:cantSplit/>
        </w:trPr>
        <w:tc>
          <w:tcPr>
            <w:tcW w:w="3969" w:type="dxa"/>
            <w:shd w:val="clear" w:color="auto" w:fill="FFFFFF"/>
            <w:tcMar>
              <w:top w:w="0" w:type="dxa"/>
              <w:left w:w="0" w:type="dxa"/>
              <w:bottom w:w="0" w:type="dxa"/>
              <w:right w:w="0" w:type="dxa"/>
            </w:tcMar>
            <w:vAlign w:val="center"/>
          </w:tcPr>
          <w:p w14:paraId="2CF2541A" w14:textId="77777777" w:rsidR="00D644B0" w:rsidRPr="00D93945" w:rsidRDefault="00D644B0" w:rsidP="00D644B0">
            <w:pPr>
              <w:ind w:firstLineChars="100" w:firstLine="210"/>
              <w:rPr>
                <w:rFonts w:ascii="Times New Roman" w:eastAsiaTheme="majorHAnsi" w:hAnsi="Times New Roman" w:cs="Times New Roman"/>
                <w:i/>
                <w:iCs/>
                <w:color w:val="000000" w:themeColor="text1"/>
              </w:rPr>
            </w:pPr>
            <w:r w:rsidRPr="00D93945">
              <w:rPr>
                <w:rFonts w:ascii="Times New Roman" w:eastAsiaTheme="majorHAnsi" w:hAnsi="Times New Roman" w:cs="Times New Roman"/>
                <w:color w:val="000000" w:themeColor="text1"/>
              </w:rPr>
              <w:t xml:space="preserve">Total calcium (mg/day) </w:t>
            </w:r>
          </w:p>
        </w:tc>
        <w:tc>
          <w:tcPr>
            <w:tcW w:w="1418" w:type="dxa"/>
            <w:shd w:val="clear" w:color="auto" w:fill="FFFFFF"/>
            <w:tcMar>
              <w:top w:w="0" w:type="dxa"/>
              <w:left w:w="0" w:type="dxa"/>
              <w:bottom w:w="0" w:type="dxa"/>
              <w:right w:w="0" w:type="dxa"/>
            </w:tcMar>
            <w:vAlign w:val="center"/>
          </w:tcPr>
          <w:p w14:paraId="67913EA3"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1020±520</w:t>
            </w:r>
          </w:p>
        </w:tc>
        <w:tc>
          <w:tcPr>
            <w:tcW w:w="1701" w:type="dxa"/>
            <w:shd w:val="clear" w:color="auto" w:fill="FFFFFF"/>
            <w:tcMar>
              <w:top w:w="0" w:type="dxa"/>
              <w:left w:w="0" w:type="dxa"/>
              <w:bottom w:w="0" w:type="dxa"/>
              <w:right w:w="0" w:type="dxa"/>
            </w:tcMar>
            <w:vAlign w:val="center"/>
          </w:tcPr>
          <w:p w14:paraId="4A1CE136"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940±510</w:t>
            </w:r>
          </w:p>
        </w:tc>
        <w:tc>
          <w:tcPr>
            <w:tcW w:w="1701" w:type="dxa"/>
            <w:shd w:val="clear" w:color="auto" w:fill="FFFFFF"/>
            <w:tcMar>
              <w:top w:w="0" w:type="dxa"/>
              <w:left w:w="0" w:type="dxa"/>
              <w:bottom w:w="0" w:type="dxa"/>
              <w:right w:w="0" w:type="dxa"/>
            </w:tcMar>
            <w:vAlign w:val="center"/>
          </w:tcPr>
          <w:p w14:paraId="50F8A0F8"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950±510</w:t>
            </w:r>
          </w:p>
        </w:tc>
        <w:tc>
          <w:tcPr>
            <w:tcW w:w="1701" w:type="dxa"/>
            <w:shd w:val="clear" w:color="auto" w:fill="FFFFFF"/>
            <w:tcMar>
              <w:top w:w="0" w:type="dxa"/>
              <w:left w:w="0" w:type="dxa"/>
              <w:bottom w:w="0" w:type="dxa"/>
              <w:right w:w="0" w:type="dxa"/>
            </w:tcMar>
            <w:vAlign w:val="center"/>
          </w:tcPr>
          <w:p w14:paraId="6D442774"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1020±520</w:t>
            </w:r>
          </w:p>
        </w:tc>
        <w:tc>
          <w:tcPr>
            <w:tcW w:w="1705" w:type="dxa"/>
            <w:shd w:val="clear" w:color="auto" w:fill="FFFFFF"/>
            <w:tcMar>
              <w:top w:w="0" w:type="dxa"/>
              <w:left w:w="0" w:type="dxa"/>
              <w:bottom w:w="0" w:type="dxa"/>
              <w:right w:w="0" w:type="dxa"/>
            </w:tcMar>
            <w:vAlign w:val="center"/>
          </w:tcPr>
          <w:p w14:paraId="6AAA736A"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1150±500</w:t>
            </w:r>
          </w:p>
        </w:tc>
      </w:tr>
      <w:tr w:rsidR="00D93945" w:rsidRPr="00D93945" w14:paraId="01F24968" w14:textId="77777777" w:rsidTr="00D644B0">
        <w:trPr>
          <w:cantSplit/>
        </w:trPr>
        <w:tc>
          <w:tcPr>
            <w:tcW w:w="3969" w:type="dxa"/>
            <w:shd w:val="clear" w:color="auto" w:fill="FFFFFF"/>
            <w:tcMar>
              <w:top w:w="0" w:type="dxa"/>
              <w:left w:w="0" w:type="dxa"/>
              <w:bottom w:w="0" w:type="dxa"/>
              <w:right w:w="0" w:type="dxa"/>
            </w:tcMar>
            <w:vAlign w:val="center"/>
          </w:tcPr>
          <w:p w14:paraId="219740AC" w14:textId="77777777" w:rsidR="00D644B0" w:rsidRPr="00D93945" w:rsidRDefault="00D644B0" w:rsidP="00D644B0">
            <w:pPr>
              <w:ind w:firstLineChars="100" w:firstLine="210"/>
              <w:rPr>
                <w:rFonts w:ascii="Times New Roman" w:eastAsiaTheme="majorHAnsi" w:hAnsi="Times New Roman" w:cs="Times New Roman"/>
                <w:i/>
                <w:iCs/>
                <w:color w:val="000000" w:themeColor="text1"/>
              </w:rPr>
            </w:pPr>
            <w:r w:rsidRPr="00D93945">
              <w:rPr>
                <w:rFonts w:ascii="Times New Roman" w:eastAsia="Arial" w:hAnsi="Times New Roman" w:cs="Times New Roman"/>
                <w:color w:val="000000" w:themeColor="text1"/>
                <w:szCs w:val="21"/>
              </w:rPr>
              <w:t xml:space="preserve">Dietary sodium </w:t>
            </w:r>
            <w:r w:rsidRPr="00D93945">
              <w:rPr>
                <w:rFonts w:ascii="Times New Roman" w:eastAsiaTheme="majorHAnsi" w:hAnsi="Times New Roman" w:cs="Times New Roman"/>
                <w:color w:val="000000" w:themeColor="text1"/>
              </w:rPr>
              <w:t>(g/day)</w:t>
            </w:r>
          </w:p>
        </w:tc>
        <w:tc>
          <w:tcPr>
            <w:tcW w:w="1418" w:type="dxa"/>
            <w:shd w:val="clear" w:color="auto" w:fill="FFFFFF"/>
            <w:tcMar>
              <w:top w:w="0" w:type="dxa"/>
              <w:left w:w="0" w:type="dxa"/>
              <w:bottom w:w="0" w:type="dxa"/>
              <w:right w:w="0" w:type="dxa"/>
            </w:tcMar>
            <w:vAlign w:val="center"/>
          </w:tcPr>
          <w:p w14:paraId="4298C20D"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2700±1200</w:t>
            </w:r>
          </w:p>
        </w:tc>
        <w:tc>
          <w:tcPr>
            <w:tcW w:w="1701" w:type="dxa"/>
            <w:shd w:val="clear" w:color="auto" w:fill="FFFFFF"/>
            <w:tcMar>
              <w:top w:w="0" w:type="dxa"/>
              <w:left w:w="0" w:type="dxa"/>
              <w:bottom w:w="0" w:type="dxa"/>
              <w:right w:w="0" w:type="dxa"/>
            </w:tcMar>
            <w:vAlign w:val="center"/>
          </w:tcPr>
          <w:p w14:paraId="79595612"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2900±1200</w:t>
            </w:r>
          </w:p>
        </w:tc>
        <w:tc>
          <w:tcPr>
            <w:tcW w:w="1701" w:type="dxa"/>
            <w:shd w:val="clear" w:color="auto" w:fill="FFFFFF"/>
            <w:tcMar>
              <w:top w:w="0" w:type="dxa"/>
              <w:left w:w="0" w:type="dxa"/>
              <w:bottom w:w="0" w:type="dxa"/>
              <w:right w:w="0" w:type="dxa"/>
            </w:tcMar>
            <w:vAlign w:val="center"/>
          </w:tcPr>
          <w:p w14:paraId="7347D936"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2800±1200</w:t>
            </w:r>
          </w:p>
        </w:tc>
        <w:tc>
          <w:tcPr>
            <w:tcW w:w="1701" w:type="dxa"/>
            <w:shd w:val="clear" w:color="auto" w:fill="FFFFFF"/>
            <w:tcMar>
              <w:top w:w="0" w:type="dxa"/>
              <w:left w:w="0" w:type="dxa"/>
              <w:bottom w:w="0" w:type="dxa"/>
              <w:right w:w="0" w:type="dxa"/>
            </w:tcMar>
            <w:vAlign w:val="center"/>
          </w:tcPr>
          <w:p w14:paraId="2664E361"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2700±1200</w:t>
            </w:r>
          </w:p>
        </w:tc>
        <w:tc>
          <w:tcPr>
            <w:tcW w:w="1705" w:type="dxa"/>
            <w:shd w:val="clear" w:color="auto" w:fill="FFFFFF"/>
            <w:tcMar>
              <w:top w:w="0" w:type="dxa"/>
              <w:left w:w="0" w:type="dxa"/>
              <w:bottom w:w="0" w:type="dxa"/>
              <w:right w:w="0" w:type="dxa"/>
            </w:tcMar>
            <w:vAlign w:val="center"/>
          </w:tcPr>
          <w:p w14:paraId="0773D656" w14:textId="77777777" w:rsidR="00D644B0" w:rsidRPr="00D93945" w:rsidRDefault="00D644B0" w:rsidP="00D644B0">
            <w:pPr>
              <w:jc w:val="left"/>
              <w:rPr>
                <w:rFonts w:ascii="Times New Roman" w:eastAsia="Arial" w:hAnsi="Times New Roman" w:cs="Times New Roman"/>
                <w:color w:val="000000" w:themeColor="text1"/>
                <w:szCs w:val="21"/>
              </w:rPr>
            </w:pPr>
            <w:r w:rsidRPr="00D93945">
              <w:rPr>
                <w:rFonts w:ascii="Times New Roman" w:eastAsiaTheme="majorHAnsi" w:hAnsi="Times New Roman" w:cs="Times New Roman"/>
                <w:color w:val="000000" w:themeColor="text1"/>
              </w:rPr>
              <w:t>2600±1100</w:t>
            </w:r>
          </w:p>
        </w:tc>
      </w:tr>
      <w:tr w:rsidR="00D93945" w:rsidRPr="00D93945" w14:paraId="4B992F78" w14:textId="77777777" w:rsidTr="00D644B0">
        <w:trPr>
          <w:cantSplit/>
        </w:trPr>
        <w:tc>
          <w:tcPr>
            <w:tcW w:w="3969" w:type="dxa"/>
            <w:shd w:val="clear" w:color="auto" w:fill="FFFFFF"/>
            <w:tcMar>
              <w:top w:w="0" w:type="dxa"/>
              <w:left w:w="0" w:type="dxa"/>
              <w:bottom w:w="0" w:type="dxa"/>
              <w:right w:w="0" w:type="dxa"/>
            </w:tcMar>
            <w:vAlign w:val="center"/>
          </w:tcPr>
          <w:p w14:paraId="46F6DC0B" w14:textId="77777777" w:rsidR="00D644B0" w:rsidRPr="00D93945" w:rsidRDefault="00D644B0" w:rsidP="00D644B0">
            <w:pPr>
              <w:ind w:firstLineChars="100" w:firstLine="210"/>
              <w:rPr>
                <w:rFonts w:ascii="Times New Roman" w:eastAsiaTheme="majorHAnsi" w:hAnsi="Times New Roman" w:cs="Times New Roman"/>
                <w:color w:val="000000" w:themeColor="text1"/>
              </w:rPr>
            </w:pPr>
            <w:r w:rsidRPr="00D93945">
              <w:rPr>
                <w:rFonts w:ascii="Times New Roman" w:eastAsia="Arial" w:hAnsi="Times New Roman" w:cs="Times New Roman"/>
                <w:color w:val="000000" w:themeColor="text1"/>
                <w:szCs w:val="21"/>
              </w:rPr>
              <w:t xml:space="preserve">Alcohol </w:t>
            </w:r>
            <w:r w:rsidRPr="00D93945">
              <w:rPr>
                <w:rFonts w:ascii="Times New Roman" w:eastAsiaTheme="majorHAnsi" w:hAnsi="Times New Roman" w:cs="Times New Roman"/>
                <w:color w:val="000000" w:themeColor="text1"/>
              </w:rPr>
              <w:t>(g/day)</w:t>
            </w:r>
          </w:p>
        </w:tc>
        <w:tc>
          <w:tcPr>
            <w:tcW w:w="1418" w:type="dxa"/>
            <w:shd w:val="clear" w:color="auto" w:fill="FFFFFF"/>
            <w:tcMar>
              <w:top w:w="0" w:type="dxa"/>
              <w:left w:w="0" w:type="dxa"/>
              <w:bottom w:w="0" w:type="dxa"/>
              <w:right w:w="0" w:type="dxa"/>
            </w:tcMar>
            <w:vAlign w:val="center"/>
          </w:tcPr>
          <w:p w14:paraId="076473DC"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10±25</w:t>
            </w:r>
          </w:p>
        </w:tc>
        <w:tc>
          <w:tcPr>
            <w:tcW w:w="1701" w:type="dxa"/>
            <w:shd w:val="clear" w:color="auto" w:fill="FFFFFF"/>
            <w:tcMar>
              <w:top w:w="0" w:type="dxa"/>
              <w:left w:w="0" w:type="dxa"/>
              <w:bottom w:w="0" w:type="dxa"/>
              <w:right w:w="0" w:type="dxa"/>
            </w:tcMar>
            <w:vAlign w:val="center"/>
          </w:tcPr>
          <w:p w14:paraId="33BD6B95"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13±32</w:t>
            </w:r>
          </w:p>
        </w:tc>
        <w:tc>
          <w:tcPr>
            <w:tcW w:w="1701" w:type="dxa"/>
            <w:shd w:val="clear" w:color="auto" w:fill="FFFFFF"/>
            <w:tcMar>
              <w:top w:w="0" w:type="dxa"/>
              <w:left w:w="0" w:type="dxa"/>
              <w:bottom w:w="0" w:type="dxa"/>
              <w:right w:w="0" w:type="dxa"/>
            </w:tcMar>
            <w:vAlign w:val="center"/>
          </w:tcPr>
          <w:p w14:paraId="04D4F080"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11±26</w:t>
            </w:r>
          </w:p>
        </w:tc>
        <w:tc>
          <w:tcPr>
            <w:tcW w:w="1701" w:type="dxa"/>
            <w:shd w:val="clear" w:color="auto" w:fill="FFFFFF"/>
            <w:tcMar>
              <w:top w:w="0" w:type="dxa"/>
              <w:left w:w="0" w:type="dxa"/>
              <w:bottom w:w="0" w:type="dxa"/>
              <w:right w:w="0" w:type="dxa"/>
            </w:tcMar>
            <w:vAlign w:val="center"/>
          </w:tcPr>
          <w:p w14:paraId="781B08E8"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9±23</w:t>
            </w:r>
          </w:p>
        </w:tc>
        <w:tc>
          <w:tcPr>
            <w:tcW w:w="1705" w:type="dxa"/>
            <w:shd w:val="clear" w:color="auto" w:fill="FFFFFF"/>
            <w:tcMar>
              <w:top w:w="0" w:type="dxa"/>
              <w:left w:w="0" w:type="dxa"/>
              <w:bottom w:w="0" w:type="dxa"/>
              <w:right w:w="0" w:type="dxa"/>
            </w:tcMar>
            <w:vAlign w:val="center"/>
          </w:tcPr>
          <w:p w14:paraId="4031A524"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6±15</w:t>
            </w:r>
          </w:p>
        </w:tc>
      </w:tr>
      <w:tr w:rsidR="00D93945" w:rsidRPr="00D93945" w14:paraId="17B2FD0A" w14:textId="77777777" w:rsidTr="00D644B0">
        <w:trPr>
          <w:cantSplit/>
        </w:trPr>
        <w:tc>
          <w:tcPr>
            <w:tcW w:w="3969" w:type="dxa"/>
            <w:shd w:val="clear" w:color="auto" w:fill="FFFFFF"/>
            <w:tcMar>
              <w:top w:w="0" w:type="dxa"/>
              <w:left w:w="0" w:type="dxa"/>
              <w:bottom w:w="0" w:type="dxa"/>
              <w:right w:w="0" w:type="dxa"/>
            </w:tcMar>
            <w:vAlign w:val="center"/>
          </w:tcPr>
          <w:p w14:paraId="4EBEDCD1" w14:textId="77777777" w:rsidR="00D644B0" w:rsidRPr="00D93945" w:rsidRDefault="00D644B0" w:rsidP="00D644B0">
            <w:pPr>
              <w:ind w:firstLineChars="100" w:firstLine="210"/>
              <w:rPr>
                <w:rFonts w:ascii="Times New Roman" w:eastAsiaTheme="majorHAnsi" w:hAnsi="Times New Roman" w:cs="Times New Roman"/>
                <w:color w:val="000000" w:themeColor="text1"/>
              </w:rPr>
            </w:pPr>
            <w:r w:rsidRPr="00D93945">
              <w:rPr>
                <w:rFonts w:ascii="Times New Roman" w:eastAsia="Arial" w:hAnsi="Times New Roman" w:cs="Times New Roman"/>
                <w:color w:val="000000" w:themeColor="text1"/>
                <w:szCs w:val="21"/>
              </w:rPr>
              <w:t>Total protein (g/day)</w:t>
            </w:r>
          </w:p>
        </w:tc>
        <w:tc>
          <w:tcPr>
            <w:tcW w:w="1418" w:type="dxa"/>
            <w:shd w:val="clear" w:color="auto" w:fill="FFFFFF"/>
            <w:tcMar>
              <w:top w:w="0" w:type="dxa"/>
              <w:left w:w="0" w:type="dxa"/>
              <w:bottom w:w="0" w:type="dxa"/>
              <w:right w:w="0" w:type="dxa"/>
            </w:tcMar>
            <w:vAlign w:val="center"/>
          </w:tcPr>
          <w:p w14:paraId="0B2A300C"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67±30</w:t>
            </w:r>
          </w:p>
        </w:tc>
        <w:tc>
          <w:tcPr>
            <w:tcW w:w="1701" w:type="dxa"/>
            <w:shd w:val="clear" w:color="auto" w:fill="FFFFFF"/>
            <w:tcMar>
              <w:top w:w="0" w:type="dxa"/>
              <w:left w:w="0" w:type="dxa"/>
              <w:bottom w:w="0" w:type="dxa"/>
              <w:right w:w="0" w:type="dxa"/>
            </w:tcMar>
            <w:vAlign w:val="center"/>
          </w:tcPr>
          <w:p w14:paraId="6C81E1F9"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69±30</w:t>
            </w:r>
          </w:p>
        </w:tc>
        <w:tc>
          <w:tcPr>
            <w:tcW w:w="1701" w:type="dxa"/>
            <w:shd w:val="clear" w:color="auto" w:fill="FFFFFF"/>
            <w:tcMar>
              <w:top w:w="0" w:type="dxa"/>
              <w:left w:w="0" w:type="dxa"/>
              <w:bottom w:w="0" w:type="dxa"/>
              <w:right w:w="0" w:type="dxa"/>
            </w:tcMar>
            <w:vAlign w:val="center"/>
          </w:tcPr>
          <w:p w14:paraId="4DC6EE57"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68±31</w:t>
            </w:r>
          </w:p>
        </w:tc>
        <w:tc>
          <w:tcPr>
            <w:tcW w:w="1701" w:type="dxa"/>
            <w:shd w:val="clear" w:color="auto" w:fill="FFFFFF"/>
            <w:tcMar>
              <w:top w:w="0" w:type="dxa"/>
              <w:left w:w="0" w:type="dxa"/>
              <w:bottom w:w="0" w:type="dxa"/>
              <w:right w:w="0" w:type="dxa"/>
            </w:tcMar>
            <w:vAlign w:val="center"/>
          </w:tcPr>
          <w:p w14:paraId="63B25433"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67±31</w:t>
            </w:r>
          </w:p>
        </w:tc>
        <w:tc>
          <w:tcPr>
            <w:tcW w:w="1705" w:type="dxa"/>
            <w:shd w:val="clear" w:color="auto" w:fill="FFFFFF"/>
            <w:tcMar>
              <w:top w:w="0" w:type="dxa"/>
              <w:left w:w="0" w:type="dxa"/>
              <w:bottom w:w="0" w:type="dxa"/>
              <w:right w:w="0" w:type="dxa"/>
            </w:tcMar>
            <w:vAlign w:val="center"/>
          </w:tcPr>
          <w:p w14:paraId="4B550523"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64±28</w:t>
            </w:r>
          </w:p>
        </w:tc>
      </w:tr>
      <w:tr w:rsidR="00D93945" w:rsidRPr="00D93945" w14:paraId="42A187CD" w14:textId="77777777" w:rsidTr="00D644B0">
        <w:trPr>
          <w:cantSplit/>
        </w:trPr>
        <w:tc>
          <w:tcPr>
            <w:tcW w:w="3969" w:type="dxa"/>
            <w:shd w:val="clear" w:color="auto" w:fill="FFFFFF"/>
            <w:tcMar>
              <w:top w:w="0" w:type="dxa"/>
              <w:left w:w="0" w:type="dxa"/>
              <w:bottom w:w="0" w:type="dxa"/>
              <w:right w:w="0" w:type="dxa"/>
            </w:tcMar>
            <w:vAlign w:val="center"/>
          </w:tcPr>
          <w:p w14:paraId="48A21CA2" w14:textId="77777777" w:rsidR="00D644B0" w:rsidRPr="00D93945" w:rsidRDefault="00D644B0" w:rsidP="00D644B0">
            <w:pPr>
              <w:ind w:firstLineChars="100" w:firstLine="210"/>
              <w:rPr>
                <w:rFonts w:ascii="Times New Roman" w:eastAsiaTheme="majorHAnsi" w:hAnsi="Times New Roman" w:cs="Times New Roman"/>
                <w:color w:val="000000" w:themeColor="text1"/>
              </w:rPr>
            </w:pPr>
            <w:r w:rsidRPr="00D93945">
              <w:rPr>
                <w:rFonts w:ascii="Times New Roman" w:eastAsia="Arial" w:hAnsi="Times New Roman" w:cs="Times New Roman"/>
                <w:color w:val="000000" w:themeColor="text1"/>
                <w:szCs w:val="21"/>
              </w:rPr>
              <w:t>Carbohydrate (g/day)</w:t>
            </w:r>
          </w:p>
        </w:tc>
        <w:tc>
          <w:tcPr>
            <w:tcW w:w="1418" w:type="dxa"/>
            <w:shd w:val="clear" w:color="auto" w:fill="FFFFFF"/>
            <w:tcMar>
              <w:top w:w="0" w:type="dxa"/>
              <w:left w:w="0" w:type="dxa"/>
              <w:bottom w:w="0" w:type="dxa"/>
              <w:right w:w="0" w:type="dxa"/>
            </w:tcMar>
            <w:vAlign w:val="center"/>
          </w:tcPr>
          <w:p w14:paraId="0E314EF1"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220±90</w:t>
            </w:r>
          </w:p>
        </w:tc>
        <w:tc>
          <w:tcPr>
            <w:tcW w:w="1701" w:type="dxa"/>
            <w:shd w:val="clear" w:color="auto" w:fill="FFFFFF"/>
            <w:tcMar>
              <w:top w:w="0" w:type="dxa"/>
              <w:left w:w="0" w:type="dxa"/>
              <w:bottom w:w="0" w:type="dxa"/>
              <w:right w:w="0" w:type="dxa"/>
            </w:tcMar>
            <w:vAlign w:val="center"/>
          </w:tcPr>
          <w:p w14:paraId="14AE3019"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230±90</w:t>
            </w:r>
          </w:p>
        </w:tc>
        <w:tc>
          <w:tcPr>
            <w:tcW w:w="1701" w:type="dxa"/>
            <w:shd w:val="clear" w:color="auto" w:fill="FFFFFF"/>
            <w:tcMar>
              <w:top w:w="0" w:type="dxa"/>
              <w:left w:w="0" w:type="dxa"/>
              <w:bottom w:w="0" w:type="dxa"/>
              <w:right w:w="0" w:type="dxa"/>
            </w:tcMar>
            <w:vAlign w:val="center"/>
          </w:tcPr>
          <w:p w14:paraId="7977D990"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220±91</w:t>
            </w:r>
          </w:p>
        </w:tc>
        <w:tc>
          <w:tcPr>
            <w:tcW w:w="1701" w:type="dxa"/>
            <w:shd w:val="clear" w:color="auto" w:fill="FFFFFF"/>
            <w:tcMar>
              <w:top w:w="0" w:type="dxa"/>
              <w:left w:w="0" w:type="dxa"/>
              <w:bottom w:w="0" w:type="dxa"/>
              <w:right w:w="0" w:type="dxa"/>
            </w:tcMar>
            <w:vAlign w:val="center"/>
          </w:tcPr>
          <w:p w14:paraId="05E26925"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220±91</w:t>
            </w:r>
          </w:p>
        </w:tc>
        <w:tc>
          <w:tcPr>
            <w:tcW w:w="1705" w:type="dxa"/>
            <w:shd w:val="clear" w:color="auto" w:fill="FFFFFF"/>
            <w:tcMar>
              <w:top w:w="0" w:type="dxa"/>
              <w:left w:w="0" w:type="dxa"/>
              <w:bottom w:w="0" w:type="dxa"/>
              <w:right w:w="0" w:type="dxa"/>
            </w:tcMar>
            <w:vAlign w:val="center"/>
          </w:tcPr>
          <w:p w14:paraId="59E85F6C"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210±85</w:t>
            </w:r>
          </w:p>
        </w:tc>
      </w:tr>
      <w:tr w:rsidR="00D93945" w:rsidRPr="00D93945" w14:paraId="65F9DB20" w14:textId="77777777" w:rsidTr="00D644B0">
        <w:trPr>
          <w:cantSplit/>
        </w:trPr>
        <w:tc>
          <w:tcPr>
            <w:tcW w:w="3969" w:type="dxa"/>
            <w:tcBorders>
              <w:bottom w:val="single" w:sz="12" w:space="0" w:color="auto"/>
            </w:tcBorders>
            <w:shd w:val="clear" w:color="auto" w:fill="FFFFFF"/>
            <w:tcMar>
              <w:top w:w="0" w:type="dxa"/>
              <w:left w:w="0" w:type="dxa"/>
              <w:bottom w:w="0" w:type="dxa"/>
              <w:right w:w="0" w:type="dxa"/>
            </w:tcMar>
            <w:vAlign w:val="center"/>
          </w:tcPr>
          <w:p w14:paraId="49E3ADF2" w14:textId="77777777" w:rsidR="00D644B0" w:rsidRPr="00D93945" w:rsidRDefault="00D644B0" w:rsidP="00D644B0">
            <w:pPr>
              <w:ind w:firstLineChars="100" w:firstLine="210"/>
              <w:rPr>
                <w:rFonts w:ascii="Times New Roman" w:eastAsiaTheme="majorHAnsi" w:hAnsi="Times New Roman" w:cs="Times New Roman"/>
                <w:color w:val="000000" w:themeColor="text1"/>
              </w:rPr>
            </w:pPr>
            <w:r w:rsidRPr="00D93945">
              <w:rPr>
                <w:rFonts w:ascii="Times New Roman" w:eastAsia="Arial" w:hAnsi="Times New Roman" w:cs="Times New Roman"/>
                <w:color w:val="000000" w:themeColor="text1"/>
                <w:szCs w:val="21"/>
              </w:rPr>
              <w:t xml:space="preserve">Total fat </w:t>
            </w:r>
            <w:r w:rsidRPr="00D93945">
              <w:rPr>
                <w:rFonts w:ascii="Times New Roman" w:eastAsiaTheme="majorHAnsi" w:hAnsi="Times New Roman" w:cs="Times New Roman"/>
                <w:color w:val="000000" w:themeColor="text1"/>
              </w:rPr>
              <w:t>(g/day)</w:t>
            </w:r>
          </w:p>
        </w:tc>
        <w:tc>
          <w:tcPr>
            <w:tcW w:w="1418" w:type="dxa"/>
            <w:tcBorders>
              <w:bottom w:val="single" w:sz="12" w:space="0" w:color="auto"/>
            </w:tcBorders>
            <w:shd w:val="clear" w:color="auto" w:fill="FFFFFF"/>
            <w:tcMar>
              <w:top w:w="0" w:type="dxa"/>
              <w:left w:w="0" w:type="dxa"/>
              <w:bottom w:w="0" w:type="dxa"/>
              <w:right w:w="0" w:type="dxa"/>
            </w:tcMar>
            <w:vAlign w:val="center"/>
          </w:tcPr>
          <w:p w14:paraId="3E94FB06"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63±33</w:t>
            </w:r>
          </w:p>
        </w:tc>
        <w:tc>
          <w:tcPr>
            <w:tcW w:w="1701" w:type="dxa"/>
            <w:tcBorders>
              <w:bottom w:val="single" w:sz="12" w:space="0" w:color="auto"/>
            </w:tcBorders>
            <w:shd w:val="clear" w:color="auto" w:fill="FFFFFF"/>
            <w:tcMar>
              <w:top w:w="0" w:type="dxa"/>
              <w:left w:w="0" w:type="dxa"/>
              <w:bottom w:w="0" w:type="dxa"/>
              <w:right w:w="0" w:type="dxa"/>
            </w:tcMar>
            <w:vAlign w:val="center"/>
          </w:tcPr>
          <w:p w14:paraId="746EF469"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69±34</w:t>
            </w:r>
          </w:p>
        </w:tc>
        <w:tc>
          <w:tcPr>
            <w:tcW w:w="1701" w:type="dxa"/>
            <w:tcBorders>
              <w:bottom w:val="single" w:sz="12" w:space="0" w:color="auto"/>
            </w:tcBorders>
            <w:shd w:val="clear" w:color="auto" w:fill="FFFFFF"/>
            <w:tcMar>
              <w:top w:w="0" w:type="dxa"/>
              <w:left w:w="0" w:type="dxa"/>
              <w:bottom w:w="0" w:type="dxa"/>
              <w:right w:w="0" w:type="dxa"/>
            </w:tcMar>
            <w:vAlign w:val="center"/>
          </w:tcPr>
          <w:p w14:paraId="5FA35B2D"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65±35</w:t>
            </w:r>
          </w:p>
        </w:tc>
        <w:tc>
          <w:tcPr>
            <w:tcW w:w="1701" w:type="dxa"/>
            <w:tcBorders>
              <w:bottom w:val="single" w:sz="12" w:space="0" w:color="auto"/>
            </w:tcBorders>
            <w:shd w:val="clear" w:color="auto" w:fill="FFFFFF"/>
            <w:tcMar>
              <w:top w:w="0" w:type="dxa"/>
              <w:left w:w="0" w:type="dxa"/>
              <w:bottom w:w="0" w:type="dxa"/>
              <w:right w:w="0" w:type="dxa"/>
            </w:tcMar>
            <w:vAlign w:val="center"/>
          </w:tcPr>
          <w:p w14:paraId="18EDB114"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61±33</w:t>
            </w:r>
          </w:p>
        </w:tc>
        <w:tc>
          <w:tcPr>
            <w:tcW w:w="1705" w:type="dxa"/>
            <w:tcBorders>
              <w:bottom w:val="single" w:sz="12" w:space="0" w:color="auto"/>
            </w:tcBorders>
            <w:shd w:val="clear" w:color="auto" w:fill="FFFFFF"/>
            <w:tcMar>
              <w:top w:w="0" w:type="dxa"/>
              <w:left w:w="0" w:type="dxa"/>
              <w:bottom w:w="0" w:type="dxa"/>
              <w:right w:w="0" w:type="dxa"/>
            </w:tcMar>
            <w:vAlign w:val="center"/>
          </w:tcPr>
          <w:p w14:paraId="71AF1D09" w14:textId="77777777" w:rsidR="00D644B0" w:rsidRPr="00D93945" w:rsidRDefault="00D644B0" w:rsidP="00D644B0">
            <w:pPr>
              <w:jc w:val="left"/>
              <w:rPr>
                <w:rFonts w:ascii="Times New Roman" w:eastAsiaTheme="majorHAnsi" w:hAnsi="Times New Roman" w:cs="Times New Roman"/>
                <w:color w:val="000000" w:themeColor="text1"/>
                <w:szCs w:val="21"/>
              </w:rPr>
            </w:pPr>
            <w:r w:rsidRPr="00D93945">
              <w:rPr>
                <w:rFonts w:ascii="Times New Roman" w:eastAsiaTheme="majorHAnsi" w:hAnsi="Times New Roman" w:cs="Times New Roman"/>
                <w:color w:val="000000" w:themeColor="text1"/>
              </w:rPr>
              <w:t>56±29</w:t>
            </w:r>
          </w:p>
        </w:tc>
      </w:tr>
    </w:tbl>
    <w:bookmarkEnd w:id="10"/>
    <w:p w14:paraId="3D585A61" w14:textId="77777777" w:rsidR="009218C2" w:rsidRPr="00D93945" w:rsidRDefault="00D93945">
      <w:pPr>
        <w:rPr>
          <w:rFonts w:ascii="Times New Roman" w:hAnsi="Times New Roman" w:cs="Times New Roman"/>
          <w:color w:val="000000" w:themeColor="text1"/>
        </w:rPr>
      </w:pPr>
      <w:r w:rsidRPr="00D93945">
        <w:rPr>
          <w:rFonts w:ascii="Times New Roman" w:hAnsi="Times New Roman" w:cs="Times New Roman"/>
          <w:color w:val="000000" w:themeColor="text1"/>
        </w:rPr>
        <w:t>Descriptive statistics are presented as mean ± standard deviation and number (percentage) for continuous and categorical.</w:t>
      </w:r>
    </w:p>
    <w:p w14:paraId="01900978" w14:textId="77777777" w:rsidR="009218C2" w:rsidRPr="00D93945" w:rsidRDefault="00D93945">
      <w:pPr>
        <w:widowControl/>
        <w:jc w:val="left"/>
        <w:rPr>
          <w:rFonts w:ascii="Times New Roman" w:hAnsi="Times New Roman" w:cs="Times New Roman"/>
          <w:color w:val="000000" w:themeColor="text1"/>
        </w:rPr>
      </w:pPr>
      <w:r w:rsidRPr="00D93945">
        <w:rPr>
          <w:rFonts w:ascii="Times New Roman" w:hAnsi="Times New Roman" w:cs="Times New Roman"/>
          <w:color w:val="000000" w:themeColor="text1"/>
        </w:rPr>
        <w:br w:type="page"/>
      </w:r>
    </w:p>
    <w:p w14:paraId="0DC7E5FD" w14:textId="77777777" w:rsidR="009218C2" w:rsidRPr="00D93945" w:rsidRDefault="009218C2">
      <w:pPr>
        <w:rPr>
          <w:rFonts w:ascii="Times New Roman" w:hAnsi="Times New Roman" w:cs="Times New Roman"/>
          <w:b/>
          <w:bCs/>
          <w:color w:val="000000" w:themeColor="text1"/>
        </w:rPr>
        <w:sectPr w:rsidR="009218C2" w:rsidRPr="00D93945" w:rsidSect="00D93945">
          <w:type w:val="continuous"/>
          <w:pgSz w:w="14175" w:h="16840"/>
          <w:pgMar w:top="1440" w:right="1797" w:bottom="1440" w:left="1797" w:header="851" w:footer="992" w:gutter="0"/>
          <w:cols w:space="425"/>
          <w:docGrid w:type="linesAndChars" w:linePitch="312"/>
        </w:sectPr>
      </w:pPr>
    </w:p>
    <w:tbl>
      <w:tblPr>
        <w:tblStyle w:val="Table"/>
        <w:tblpPr w:leftFromText="180" w:rightFromText="180" w:vertAnchor="page" w:horzAnchor="margin" w:tblpXSpec="center" w:tblpY="1825"/>
        <w:tblW w:w="14884" w:type="dxa"/>
        <w:tblInd w:w="0" w:type="dxa"/>
        <w:tblLayout w:type="fixed"/>
        <w:tblLook w:val="04A0" w:firstRow="1" w:lastRow="0" w:firstColumn="1" w:lastColumn="0" w:noHBand="0" w:noVBand="1"/>
      </w:tblPr>
      <w:tblGrid>
        <w:gridCol w:w="3261"/>
        <w:gridCol w:w="992"/>
        <w:gridCol w:w="1418"/>
        <w:gridCol w:w="1701"/>
        <w:gridCol w:w="1701"/>
        <w:gridCol w:w="1701"/>
        <w:gridCol w:w="1701"/>
        <w:gridCol w:w="1134"/>
        <w:gridCol w:w="1275"/>
      </w:tblGrid>
      <w:tr w:rsidR="00D93945" w:rsidRPr="00D93945" w14:paraId="67C74D29" w14:textId="77777777" w:rsidTr="0010092F">
        <w:trPr>
          <w:cnfStyle w:val="100000000000" w:firstRow="1" w:lastRow="0" w:firstColumn="0" w:lastColumn="0" w:oddVBand="0" w:evenVBand="0" w:oddHBand="0" w:evenHBand="0" w:firstRowFirstColumn="0" w:firstRowLastColumn="0" w:lastRowFirstColumn="0" w:lastRowLastColumn="0"/>
          <w:cantSplit/>
        </w:trPr>
        <w:tc>
          <w:tcPr>
            <w:tcW w:w="3261" w:type="dxa"/>
            <w:tcBorders>
              <w:top w:val="single" w:sz="12" w:space="0" w:color="000000"/>
              <w:left w:val="nil"/>
              <w:bottom w:val="nil"/>
              <w:right w:val="nil"/>
            </w:tcBorders>
            <w:shd w:val="clear" w:color="auto" w:fill="FFFFFF"/>
            <w:tcMar>
              <w:top w:w="0" w:type="dxa"/>
              <w:left w:w="0" w:type="dxa"/>
              <w:bottom w:w="0" w:type="dxa"/>
              <w:right w:w="0" w:type="dxa"/>
            </w:tcMar>
          </w:tcPr>
          <w:p w14:paraId="48CEC086"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left"/>
              <w:rPr>
                <w:rFonts w:ascii="Times New Roman" w:hAnsi="Times New Roman" w:cs="Times New Roman"/>
                <w:b/>
                <w:bCs/>
                <w:color w:val="000000" w:themeColor="text1"/>
                <w:kern w:val="0"/>
                <w:szCs w:val="21"/>
              </w:rPr>
            </w:pPr>
          </w:p>
        </w:tc>
        <w:tc>
          <w:tcPr>
            <w:tcW w:w="992" w:type="dxa"/>
            <w:tcBorders>
              <w:top w:val="single" w:sz="12" w:space="0" w:color="000000"/>
              <w:left w:val="nil"/>
              <w:bottom w:val="nil"/>
              <w:right w:val="nil"/>
            </w:tcBorders>
            <w:shd w:val="clear" w:color="auto" w:fill="FFFFFF"/>
            <w:vAlign w:val="center"/>
          </w:tcPr>
          <w:p w14:paraId="3EBCC110"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lang w:eastAsia="en-US"/>
              </w:rPr>
            </w:pPr>
          </w:p>
        </w:tc>
        <w:tc>
          <w:tcPr>
            <w:tcW w:w="1418"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6A476604"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lang w:eastAsia="en-US"/>
              </w:rPr>
            </w:pPr>
          </w:p>
        </w:tc>
        <w:tc>
          <w:tcPr>
            <w:tcW w:w="6804" w:type="dxa"/>
            <w:gridSpan w:val="4"/>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5021942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lang w:eastAsia="en-US"/>
              </w:rPr>
            </w:pPr>
            <w:r w:rsidRPr="00D93945">
              <w:rPr>
                <w:rFonts w:ascii="Times New Roman" w:hAnsi="Times New Roman" w:cs="Times New Roman"/>
                <w:b/>
                <w:bCs/>
                <w:color w:val="000000" w:themeColor="text1"/>
                <w:kern w:val="0"/>
                <w:szCs w:val="21"/>
                <w:lang w:eastAsia="en-US"/>
              </w:rPr>
              <w:t>Paleolithic Diet score, HR (95% CI)</w:t>
            </w:r>
          </w:p>
        </w:tc>
        <w:tc>
          <w:tcPr>
            <w:tcW w:w="1134" w:type="dxa"/>
            <w:tcBorders>
              <w:top w:val="single" w:sz="12" w:space="0" w:color="000000"/>
              <w:left w:val="nil"/>
              <w:bottom w:val="nil"/>
              <w:right w:val="nil"/>
            </w:tcBorders>
            <w:shd w:val="clear" w:color="auto" w:fill="FFFFFF"/>
          </w:tcPr>
          <w:p w14:paraId="333E4B54"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lang w:eastAsia="en-US"/>
              </w:rPr>
            </w:pPr>
          </w:p>
        </w:tc>
        <w:tc>
          <w:tcPr>
            <w:tcW w:w="1275"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77DCAC34"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lang w:eastAsia="en-US"/>
              </w:rPr>
            </w:pPr>
          </w:p>
        </w:tc>
      </w:tr>
      <w:tr w:rsidR="00D93945" w:rsidRPr="00D93945" w14:paraId="5B5A7390" w14:textId="77777777" w:rsidTr="0010092F">
        <w:trPr>
          <w:cantSplit/>
        </w:trPr>
        <w:tc>
          <w:tcPr>
            <w:tcW w:w="3261" w:type="dxa"/>
            <w:tcBorders>
              <w:top w:val="nil"/>
              <w:left w:val="nil"/>
              <w:bottom w:val="single" w:sz="12" w:space="0" w:color="000000"/>
              <w:right w:val="nil"/>
            </w:tcBorders>
            <w:shd w:val="clear" w:color="auto" w:fill="FFFFFF"/>
            <w:tcMar>
              <w:top w:w="0" w:type="dxa"/>
              <w:left w:w="0" w:type="dxa"/>
              <w:bottom w:w="0" w:type="dxa"/>
              <w:right w:w="0" w:type="dxa"/>
            </w:tcMar>
          </w:tcPr>
          <w:p w14:paraId="63E80AEA"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left"/>
              <w:rPr>
                <w:rFonts w:ascii="Times New Roman" w:hAnsi="Times New Roman" w:cs="Times New Roman"/>
                <w:b/>
                <w:bCs/>
                <w:color w:val="000000" w:themeColor="text1"/>
                <w:kern w:val="0"/>
                <w:szCs w:val="21"/>
                <w:lang w:eastAsia="en-US"/>
              </w:rPr>
            </w:pPr>
            <w:r w:rsidRPr="00D93945">
              <w:rPr>
                <w:rFonts w:ascii="Times New Roman" w:hAnsi="Times New Roman" w:cs="Times New Roman"/>
                <w:b/>
                <w:bCs/>
                <w:color w:val="000000" w:themeColor="text1"/>
                <w:kern w:val="0"/>
                <w:szCs w:val="21"/>
                <w:lang w:eastAsia="en-US"/>
              </w:rPr>
              <w:t>Subgroup variable</w:t>
            </w:r>
          </w:p>
        </w:tc>
        <w:tc>
          <w:tcPr>
            <w:tcW w:w="992" w:type="dxa"/>
            <w:tcBorders>
              <w:top w:val="nil"/>
              <w:left w:val="nil"/>
              <w:bottom w:val="single" w:sz="12" w:space="0" w:color="000000"/>
              <w:right w:val="nil"/>
            </w:tcBorders>
            <w:shd w:val="clear" w:color="auto" w:fill="FFFFFF"/>
            <w:vAlign w:val="center"/>
          </w:tcPr>
          <w:p w14:paraId="57F797DC" w14:textId="3D5D7059" w:rsidR="009218C2" w:rsidRPr="00D93945" w:rsidRDefault="009B5974">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lang w:eastAsia="en-US"/>
              </w:rPr>
            </w:pPr>
            <w:r w:rsidRPr="00D93945">
              <w:rPr>
                <w:rFonts w:ascii="Times New Roman" w:hAnsi="Times New Roman" w:cs="Times New Roman"/>
                <w:b/>
                <w:bCs/>
                <w:color w:val="000000" w:themeColor="text1"/>
                <w:kern w:val="0"/>
                <w:szCs w:val="21"/>
                <w:lang w:eastAsia="en-US"/>
              </w:rPr>
              <w:t>Cases</w:t>
            </w:r>
          </w:p>
        </w:tc>
        <w:tc>
          <w:tcPr>
            <w:tcW w:w="141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5089BF7E"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lang w:eastAsia="en-US"/>
              </w:rPr>
            </w:pPr>
            <w:r w:rsidRPr="00D93945">
              <w:rPr>
                <w:rFonts w:ascii="Times New Roman" w:hAnsi="Times New Roman" w:cs="Times New Roman"/>
                <w:b/>
                <w:bCs/>
                <w:color w:val="000000" w:themeColor="text1"/>
                <w:kern w:val="0"/>
                <w:szCs w:val="21"/>
                <w:lang w:eastAsia="en-US"/>
              </w:rPr>
              <w:t>Person-years</w:t>
            </w:r>
          </w:p>
        </w:tc>
        <w:tc>
          <w:tcPr>
            <w:tcW w:w="1701"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4F84262E"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lang w:eastAsia="en-US"/>
              </w:rPr>
            </w:pPr>
            <w:r w:rsidRPr="00D93945">
              <w:rPr>
                <w:rFonts w:ascii="Times New Roman" w:hAnsi="Times New Roman" w:cs="Times New Roman"/>
                <w:b/>
                <w:bCs/>
                <w:color w:val="000000" w:themeColor="text1"/>
                <w:kern w:val="0"/>
                <w:szCs w:val="21"/>
                <w:lang w:eastAsia="en-US"/>
              </w:rPr>
              <w:t>Quartile</w:t>
            </w:r>
            <w:r w:rsidRPr="00D93945">
              <w:rPr>
                <w:rFonts w:ascii="Times New Roman" w:hAnsi="Times New Roman" w:cs="Times New Roman"/>
                <w:b/>
                <w:bCs/>
                <w:color w:val="000000" w:themeColor="text1"/>
                <w:kern w:val="0"/>
                <w:szCs w:val="21"/>
                <w:lang w:eastAsia="en-US"/>
              </w:rPr>
              <w:t xml:space="preserve"> 1</w:t>
            </w:r>
          </w:p>
        </w:tc>
        <w:tc>
          <w:tcPr>
            <w:tcW w:w="1701"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1BB991A6"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lang w:eastAsia="en-US"/>
              </w:rPr>
            </w:pPr>
            <w:r w:rsidRPr="00D93945">
              <w:rPr>
                <w:rFonts w:ascii="Times New Roman" w:hAnsi="Times New Roman" w:cs="Times New Roman"/>
                <w:b/>
                <w:bCs/>
                <w:color w:val="000000" w:themeColor="text1"/>
                <w:kern w:val="0"/>
                <w:szCs w:val="21"/>
                <w:lang w:eastAsia="en-US"/>
              </w:rPr>
              <w:t>Quartile 2</w:t>
            </w:r>
          </w:p>
        </w:tc>
        <w:tc>
          <w:tcPr>
            <w:tcW w:w="1701"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3915461A"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lang w:eastAsia="en-US"/>
              </w:rPr>
            </w:pPr>
            <w:r w:rsidRPr="00D93945">
              <w:rPr>
                <w:rFonts w:ascii="Times New Roman" w:hAnsi="Times New Roman" w:cs="Times New Roman"/>
                <w:b/>
                <w:bCs/>
                <w:color w:val="000000" w:themeColor="text1"/>
                <w:kern w:val="0"/>
                <w:szCs w:val="21"/>
                <w:lang w:eastAsia="en-US"/>
              </w:rPr>
              <w:t>Quartile 3</w:t>
            </w:r>
          </w:p>
        </w:tc>
        <w:tc>
          <w:tcPr>
            <w:tcW w:w="1701"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002F2126"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lang w:eastAsia="en-US"/>
              </w:rPr>
            </w:pPr>
            <w:r w:rsidRPr="00D93945">
              <w:rPr>
                <w:rFonts w:ascii="Times New Roman" w:hAnsi="Times New Roman" w:cs="Times New Roman"/>
                <w:b/>
                <w:bCs/>
                <w:color w:val="000000" w:themeColor="text1"/>
                <w:kern w:val="0"/>
                <w:szCs w:val="21"/>
                <w:lang w:eastAsia="en-US"/>
              </w:rPr>
              <w:t>Quartile 4</w:t>
            </w:r>
          </w:p>
        </w:tc>
        <w:tc>
          <w:tcPr>
            <w:tcW w:w="1134" w:type="dxa"/>
            <w:tcBorders>
              <w:top w:val="nil"/>
              <w:left w:val="nil"/>
              <w:bottom w:val="single" w:sz="12" w:space="0" w:color="000000"/>
              <w:right w:val="nil"/>
            </w:tcBorders>
            <w:shd w:val="clear" w:color="auto" w:fill="FFFFFF"/>
          </w:tcPr>
          <w:p w14:paraId="2B177025"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vertAlign w:val="superscript"/>
                <w:lang w:eastAsia="en-US"/>
              </w:rPr>
            </w:pPr>
            <w:r w:rsidRPr="00D93945">
              <w:rPr>
                <w:rFonts w:ascii="Times New Roman" w:hAnsi="Times New Roman" w:cs="Times New Roman"/>
                <w:b/>
                <w:bCs/>
                <w:i/>
                <w:iCs/>
                <w:color w:val="000000" w:themeColor="text1"/>
                <w:kern w:val="0"/>
                <w:szCs w:val="21"/>
                <w:lang w:eastAsia="en-US"/>
              </w:rPr>
              <w:t>P</w:t>
            </w:r>
            <w:r w:rsidRPr="00D93945">
              <w:rPr>
                <w:rFonts w:ascii="Times New Roman" w:hAnsi="Times New Roman" w:cs="Times New Roman"/>
                <w:b/>
                <w:bCs/>
                <w:color w:val="000000" w:themeColor="text1"/>
                <w:kern w:val="0"/>
                <w:szCs w:val="21"/>
                <w:lang w:eastAsia="en-US"/>
              </w:rPr>
              <w:t xml:space="preserve"> </w:t>
            </w:r>
            <w:r w:rsidRPr="00D93945">
              <w:rPr>
                <w:rFonts w:ascii="Times New Roman" w:hAnsi="Times New Roman" w:cs="Times New Roman"/>
                <w:b/>
                <w:bCs/>
                <w:color w:val="000000" w:themeColor="text1"/>
                <w:kern w:val="0"/>
                <w:szCs w:val="21"/>
                <w:vertAlign w:val="subscript"/>
                <w:lang w:eastAsia="en-US"/>
              </w:rPr>
              <w:t>trend</w:t>
            </w:r>
            <w:r w:rsidRPr="00D93945">
              <w:rPr>
                <w:rFonts w:ascii="Times New Roman" w:hAnsi="Times New Roman" w:cs="Times New Roman"/>
                <w:b/>
                <w:bCs/>
                <w:color w:val="000000" w:themeColor="text1"/>
                <w:kern w:val="0"/>
                <w:szCs w:val="21"/>
                <w:vertAlign w:val="superscript"/>
                <w:lang w:eastAsia="en-US"/>
              </w:rPr>
              <w:t xml:space="preserve"> </w:t>
            </w:r>
            <w:r w:rsidRPr="00D93945">
              <w:rPr>
                <w:rFonts w:ascii="Times New Roman" w:hAnsi="Times New Roman" w:cs="Times New Roman" w:hint="eastAsia"/>
                <w:b/>
                <w:bCs/>
                <w:color w:val="000000" w:themeColor="text1"/>
                <w:kern w:val="0"/>
                <w:szCs w:val="21"/>
                <w:vertAlign w:val="superscript"/>
              </w:rPr>
              <w:t>a</w:t>
            </w:r>
          </w:p>
        </w:tc>
        <w:tc>
          <w:tcPr>
            <w:tcW w:w="127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3D35FDE8"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b/>
                <w:bCs/>
                <w:color w:val="000000" w:themeColor="text1"/>
                <w:kern w:val="0"/>
                <w:szCs w:val="21"/>
                <w:vertAlign w:val="superscript"/>
                <w:lang w:eastAsia="en-US"/>
              </w:rPr>
            </w:pPr>
            <w:r w:rsidRPr="00D93945">
              <w:rPr>
                <w:rFonts w:ascii="Times New Roman" w:hAnsi="Times New Roman" w:cs="Times New Roman"/>
                <w:b/>
                <w:bCs/>
                <w:i/>
                <w:iCs/>
                <w:color w:val="000000" w:themeColor="text1"/>
                <w:kern w:val="0"/>
                <w:szCs w:val="21"/>
                <w:lang w:eastAsia="en-US"/>
              </w:rPr>
              <w:t>P</w:t>
            </w:r>
            <w:r w:rsidRPr="00D93945">
              <w:rPr>
                <w:rFonts w:ascii="Times New Roman" w:hAnsi="Times New Roman" w:cs="Times New Roman"/>
                <w:b/>
                <w:bCs/>
                <w:color w:val="000000" w:themeColor="text1"/>
                <w:kern w:val="0"/>
                <w:szCs w:val="21"/>
                <w:lang w:eastAsia="en-US"/>
              </w:rPr>
              <w:t xml:space="preserve"> </w:t>
            </w:r>
            <w:r w:rsidRPr="00D93945">
              <w:rPr>
                <w:rFonts w:ascii="Times New Roman" w:hAnsi="Times New Roman" w:cs="Times New Roman"/>
                <w:b/>
                <w:bCs/>
                <w:color w:val="000000" w:themeColor="text1"/>
                <w:kern w:val="0"/>
                <w:szCs w:val="21"/>
                <w:vertAlign w:val="subscript"/>
                <w:lang w:eastAsia="en-US"/>
              </w:rPr>
              <w:t xml:space="preserve">interaction </w:t>
            </w:r>
            <w:r w:rsidRPr="00D93945">
              <w:rPr>
                <w:rFonts w:ascii="Times New Roman" w:hAnsi="Times New Roman" w:cs="Times New Roman"/>
                <w:b/>
                <w:bCs/>
                <w:color w:val="000000" w:themeColor="text1"/>
                <w:kern w:val="0"/>
                <w:szCs w:val="21"/>
                <w:vertAlign w:val="superscript"/>
                <w:lang w:eastAsia="en-US"/>
              </w:rPr>
              <w:t>b</w:t>
            </w:r>
          </w:p>
        </w:tc>
      </w:tr>
      <w:tr w:rsidR="00D93945" w:rsidRPr="00D93945" w14:paraId="2F1564F3" w14:textId="77777777" w:rsidTr="0010092F">
        <w:trPr>
          <w:cantSplit/>
        </w:trPr>
        <w:tc>
          <w:tcPr>
            <w:tcW w:w="3261" w:type="dxa"/>
            <w:tcBorders>
              <w:top w:val="single" w:sz="12" w:space="0" w:color="000000"/>
              <w:left w:val="nil"/>
              <w:bottom w:val="nil"/>
              <w:right w:val="nil"/>
            </w:tcBorders>
            <w:shd w:val="clear" w:color="auto" w:fill="FFFFFF"/>
            <w:tcMar>
              <w:top w:w="0" w:type="dxa"/>
              <w:left w:w="0" w:type="dxa"/>
              <w:bottom w:w="0" w:type="dxa"/>
              <w:right w:w="0" w:type="dxa"/>
            </w:tcMar>
          </w:tcPr>
          <w:p w14:paraId="381043B0"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Age (years)</w:t>
            </w:r>
          </w:p>
        </w:tc>
        <w:tc>
          <w:tcPr>
            <w:tcW w:w="992" w:type="dxa"/>
            <w:tcBorders>
              <w:top w:val="single" w:sz="12" w:space="0" w:color="000000"/>
              <w:left w:val="nil"/>
              <w:bottom w:val="nil"/>
              <w:right w:val="nil"/>
            </w:tcBorders>
            <w:shd w:val="clear" w:color="auto" w:fill="FFFFFF"/>
            <w:vAlign w:val="center"/>
          </w:tcPr>
          <w:p w14:paraId="630191C0"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418"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4E415248"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3AFE84B3"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51359A1F"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106681F6"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47948705"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134" w:type="dxa"/>
            <w:tcBorders>
              <w:top w:val="single" w:sz="12" w:space="0" w:color="000000"/>
              <w:left w:val="nil"/>
              <w:bottom w:val="nil"/>
              <w:right w:val="nil"/>
            </w:tcBorders>
            <w:shd w:val="clear" w:color="auto" w:fill="FFFFFF"/>
          </w:tcPr>
          <w:p w14:paraId="280C9DB0"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275"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070A3EB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0.83</w:t>
            </w:r>
          </w:p>
        </w:tc>
      </w:tr>
      <w:tr w:rsidR="00D93945" w:rsidRPr="00D93945" w14:paraId="5CB3B5A4"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62CE9006"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≤65</w:t>
            </w:r>
          </w:p>
        </w:tc>
        <w:tc>
          <w:tcPr>
            <w:tcW w:w="992" w:type="dxa"/>
            <w:tcBorders>
              <w:top w:val="nil"/>
              <w:left w:val="nil"/>
              <w:bottom w:val="nil"/>
              <w:right w:val="nil"/>
            </w:tcBorders>
            <w:shd w:val="clear" w:color="auto" w:fill="FFFFFF"/>
            <w:vAlign w:val="center"/>
          </w:tcPr>
          <w:p w14:paraId="2978168A"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269</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7F05763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372923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F95CE4A"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117B558"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0.94 (0.66, 1.33)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59496E3"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0.80 (0.57, 1.12)</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06D327F"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0.82 (0.58, 1.16)</w:t>
            </w:r>
          </w:p>
        </w:tc>
        <w:tc>
          <w:tcPr>
            <w:tcW w:w="1134" w:type="dxa"/>
            <w:tcBorders>
              <w:top w:val="nil"/>
              <w:left w:val="nil"/>
              <w:bottom w:val="nil"/>
              <w:right w:val="nil"/>
            </w:tcBorders>
            <w:shd w:val="clear" w:color="auto" w:fill="FFFFFF"/>
          </w:tcPr>
          <w:p w14:paraId="683701AB"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0.21</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2147DB45"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3F12010B"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754C2AAB"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&gt;65</w:t>
            </w:r>
          </w:p>
        </w:tc>
        <w:tc>
          <w:tcPr>
            <w:tcW w:w="992" w:type="dxa"/>
            <w:tcBorders>
              <w:top w:val="nil"/>
              <w:left w:val="nil"/>
              <w:bottom w:val="nil"/>
              <w:right w:val="nil"/>
            </w:tcBorders>
            <w:shd w:val="clear" w:color="auto" w:fill="FFFFFF"/>
            <w:vAlign w:val="center"/>
          </w:tcPr>
          <w:p w14:paraId="060DD703"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425</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5BFE4F5A"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313804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637118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9A9309A"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0.84 (0.64, 1.11)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ABA70B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0.77 (0.60, 1.00)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D83F8F8"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 xml:space="preserve">0.72 </w:t>
            </w:r>
            <w:r w:rsidRPr="00D93945">
              <w:rPr>
                <w:rFonts w:ascii="Times New Roman" w:hAnsi="Times New Roman" w:cs="Times New Roman"/>
                <w:color w:val="000000" w:themeColor="text1"/>
                <w:kern w:val="0"/>
                <w:szCs w:val="21"/>
                <w:lang w:eastAsia="en-US"/>
              </w:rPr>
              <w:t>(0.55, 0.96)</w:t>
            </w:r>
          </w:p>
        </w:tc>
        <w:tc>
          <w:tcPr>
            <w:tcW w:w="1134" w:type="dxa"/>
            <w:tcBorders>
              <w:top w:val="nil"/>
              <w:left w:val="nil"/>
              <w:bottom w:val="nil"/>
              <w:right w:val="nil"/>
            </w:tcBorders>
            <w:shd w:val="clear" w:color="auto" w:fill="FFFFFF"/>
          </w:tcPr>
          <w:p w14:paraId="2AF33B1B"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0.02</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502F3BB2"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1FEC3D9A"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30BED39F"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Sex</w:t>
            </w:r>
          </w:p>
        </w:tc>
        <w:tc>
          <w:tcPr>
            <w:tcW w:w="992" w:type="dxa"/>
            <w:tcBorders>
              <w:top w:val="nil"/>
              <w:left w:val="nil"/>
              <w:bottom w:val="nil"/>
              <w:right w:val="nil"/>
            </w:tcBorders>
            <w:shd w:val="clear" w:color="auto" w:fill="FFFFFF"/>
            <w:vAlign w:val="center"/>
          </w:tcPr>
          <w:p w14:paraId="23C93F53"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7A8F0E58"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D2632D7"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D79391A"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E904980"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060900A"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134" w:type="dxa"/>
            <w:tcBorders>
              <w:top w:val="nil"/>
              <w:left w:val="nil"/>
              <w:bottom w:val="nil"/>
              <w:right w:val="nil"/>
            </w:tcBorders>
            <w:shd w:val="clear" w:color="auto" w:fill="FFFFFF"/>
          </w:tcPr>
          <w:p w14:paraId="63828F9F"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22CCA540"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0.24</w:t>
            </w:r>
          </w:p>
        </w:tc>
      </w:tr>
      <w:tr w:rsidR="00D93945" w:rsidRPr="00D93945" w14:paraId="5FF3732B"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4503FD02"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Male</w:t>
            </w:r>
          </w:p>
        </w:tc>
        <w:tc>
          <w:tcPr>
            <w:tcW w:w="992" w:type="dxa"/>
            <w:tcBorders>
              <w:top w:val="nil"/>
              <w:left w:val="nil"/>
              <w:bottom w:val="nil"/>
              <w:right w:val="nil"/>
            </w:tcBorders>
            <w:shd w:val="clear" w:color="auto" w:fill="FFFFFF"/>
            <w:vAlign w:val="center"/>
          </w:tcPr>
          <w:p w14:paraId="450E1B2E"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379</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49358B4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327129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62DEFC7"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B5460D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1.02 (0.79, 1.33)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F14C144"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0.88 (0.67, 1.15)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A475CB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0.84 (0.61, 1.16)</w:t>
            </w:r>
          </w:p>
        </w:tc>
        <w:tc>
          <w:tcPr>
            <w:tcW w:w="1134" w:type="dxa"/>
            <w:tcBorders>
              <w:top w:val="nil"/>
              <w:left w:val="nil"/>
              <w:bottom w:val="nil"/>
              <w:right w:val="nil"/>
            </w:tcBorders>
            <w:shd w:val="clear" w:color="auto" w:fill="FFFFFF"/>
          </w:tcPr>
          <w:p w14:paraId="7EBDB56B"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0.20</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4EE5C640"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2B214E11"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1996245F"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Female</w:t>
            </w:r>
          </w:p>
        </w:tc>
        <w:tc>
          <w:tcPr>
            <w:tcW w:w="992" w:type="dxa"/>
            <w:tcBorders>
              <w:top w:val="nil"/>
              <w:left w:val="nil"/>
              <w:bottom w:val="nil"/>
              <w:right w:val="nil"/>
            </w:tcBorders>
            <w:shd w:val="clear" w:color="auto" w:fill="FFFFFF"/>
            <w:vAlign w:val="center"/>
          </w:tcPr>
          <w:p w14:paraId="2FFE0BA2"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315</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40110564"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359598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808A85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F2FEC3A"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0.65 (0.45, 0.93)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C862AE2"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0.62 (0.45, 0.86)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2281AB0"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0.61 (0.45, 0.83)</w:t>
            </w:r>
          </w:p>
        </w:tc>
        <w:tc>
          <w:tcPr>
            <w:tcW w:w="1134" w:type="dxa"/>
            <w:tcBorders>
              <w:top w:val="nil"/>
              <w:left w:val="nil"/>
              <w:bottom w:val="nil"/>
              <w:right w:val="nil"/>
            </w:tcBorders>
            <w:shd w:val="clear" w:color="auto" w:fill="FFFFFF"/>
          </w:tcPr>
          <w:p w14:paraId="77948BB4"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0.02</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18C07A52"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64B4D803"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37BCB772"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Education levels</w:t>
            </w:r>
          </w:p>
        </w:tc>
        <w:tc>
          <w:tcPr>
            <w:tcW w:w="992" w:type="dxa"/>
            <w:tcBorders>
              <w:top w:val="nil"/>
              <w:left w:val="nil"/>
              <w:bottom w:val="nil"/>
              <w:right w:val="nil"/>
            </w:tcBorders>
            <w:shd w:val="clear" w:color="auto" w:fill="FFFFFF"/>
            <w:vAlign w:val="center"/>
          </w:tcPr>
          <w:p w14:paraId="5DD65F03"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0407E4B0"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DDCEB4F"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F3C1874"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F83036B"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026DB38"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134" w:type="dxa"/>
            <w:tcBorders>
              <w:top w:val="nil"/>
              <w:left w:val="nil"/>
              <w:bottom w:val="nil"/>
              <w:right w:val="nil"/>
            </w:tcBorders>
            <w:shd w:val="clear" w:color="auto" w:fill="FFFFFF"/>
          </w:tcPr>
          <w:p w14:paraId="6DB4A16C"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45A1A146"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0.33</w:t>
            </w:r>
          </w:p>
        </w:tc>
      </w:tr>
      <w:tr w:rsidR="00D93945" w:rsidRPr="00D93945" w14:paraId="544B3C72"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08CFE647"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High-school graduate or less</w:t>
            </w:r>
          </w:p>
        </w:tc>
        <w:tc>
          <w:tcPr>
            <w:tcW w:w="992" w:type="dxa"/>
            <w:tcBorders>
              <w:top w:val="nil"/>
              <w:left w:val="nil"/>
              <w:bottom w:val="nil"/>
              <w:right w:val="nil"/>
            </w:tcBorders>
            <w:shd w:val="clear" w:color="auto" w:fill="FFFFFF"/>
            <w:vAlign w:val="center"/>
          </w:tcPr>
          <w:p w14:paraId="2AC1D696"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214</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6951F315"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188641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7E76E7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4863634"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0.74 (0.51, 1.09)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BDA5AB5"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0.68 (0.47, 0.99)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2D6A839"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0.83 (0.57, 1.21)</w:t>
            </w:r>
          </w:p>
        </w:tc>
        <w:tc>
          <w:tcPr>
            <w:tcW w:w="1134" w:type="dxa"/>
            <w:tcBorders>
              <w:top w:val="nil"/>
              <w:left w:val="nil"/>
              <w:bottom w:val="nil"/>
              <w:right w:val="nil"/>
            </w:tcBorders>
            <w:shd w:val="clear" w:color="auto" w:fill="FFFFFF"/>
          </w:tcPr>
          <w:p w14:paraId="40005DB6"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0.27</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6917E223"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0D41B5E5"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655AB22F"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Some college or college graduate</w:t>
            </w:r>
          </w:p>
        </w:tc>
        <w:tc>
          <w:tcPr>
            <w:tcW w:w="992" w:type="dxa"/>
            <w:tcBorders>
              <w:top w:val="nil"/>
              <w:left w:val="nil"/>
              <w:bottom w:val="nil"/>
              <w:right w:val="nil"/>
            </w:tcBorders>
            <w:shd w:val="clear" w:color="auto" w:fill="FFFFFF"/>
            <w:vAlign w:val="center"/>
          </w:tcPr>
          <w:p w14:paraId="6372ADEF"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480</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41878324"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498086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6BEC357"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F588A1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0.96 (0.74, 1.24)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2B76C80"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0.84 (0.65, 1.08)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1CA4EE8"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0.74 (0.56, 0.96)</w:t>
            </w:r>
          </w:p>
        </w:tc>
        <w:tc>
          <w:tcPr>
            <w:tcW w:w="1134" w:type="dxa"/>
            <w:tcBorders>
              <w:top w:val="nil"/>
              <w:left w:val="nil"/>
              <w:bottom w:val="nil"/>
              <w:right w:val="nil"/>
            </w:tcBorders>
            <w:shd w:val="clear" w:color="auto" w:fill="FFFFFF"/>
          </w:tcPr>
          <w:p w14:paraId="3941DD0B"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0.02</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2EC9C2C4"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6F16A47C"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2CEBB9C1"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 xml:space="preserve">Family history </w:t>
            </w:r>
            <w:r w:rsidRPr="00D93945">
              <w:rPr>
                <w:rFonts w:ascii="Times New Roman" w:hAnsi="Times New Roman" w:cs="Times New Roman"/>
                <w:color w:val="000000" w:themeColor="text1"/>
                <w:kern w:val="0"/>
                <w:szCs w:val="21"/>
                <w:lang w:eastAsia="en-US"/>
              </w:rPr>
              <w:t>of</w:t>
            </w:r>
            <w:r w:rsidRPr="00D93945">
              <w:rPr>
                <w:rFonts w:ascii="Times New Roman" w:hAnsi="Times New Roman" w:cs="Times New Roman"/>
                <w:color w:val="000000" w:themeColor="text1"/>
                <w:kern w:val="0"/>
                <w:szCs w:val="21"/>
                <w:lang w:eastAsia="en-US"/>
              </w:rPr>
              <w:t xml:space="preserve"> </w:t>
            </w:r>
            <w:r w:rsidRPr="00D93945">
              <w:rPr>
                <w:rFonts w:ascii="Times New Roman" w:hAnsi="Times New Roman" w:cs="Times New Roman"/>
                <w:color w:val="000000" w:themeColor="text1"/>
                <w:kern w:val="0"/>
                <w:szCs w:val="21"/>
                <w:lang w:eastAsia="en-US"/>
              </w:rPr>
              <w:t>colorectal cancer</w:t>
            </w:r>
          </w:p>
        </w:tc>
        <w:tc>
          <w:tcPr>
            <w:tcW w:w="992" w:type="dxa"/>
            <w:tcBorders>
              <w:top w:val="nil"/>
              <w:left w:val="nil"/>
              <w:bottom w:val="nil"/>
              <w:right w:val="nil"/>
            </w:tcBorders>
            <w:shd w:val="clear" w:color="auto" w:fill="FFFFFF"/>
            <w:vAlign w:val="center"/>
          </w:tcPr>
          <w:p w14:paraId="6A41F75A"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7FBB3A84"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CC0DFB3"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E52B8B6"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684DA0F"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1AE5748"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134" w:type="dxa"/>
            <w:tcBorders>
              <w:top w:val="nil"/>
              <w:left w:val="nil"/>
              <w:bottom w:val="nil"/>
              <w:right w:val="nil"/>
            </w:tcBorders>
            <w:shd w:val="clear" w:color="auto" w:fill="FFFFFF"/>
          </w:tcPr>
          <w:p w14:paraId="685712DC"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6F7B7A7B"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0.39</w:t>
            </w:r>
          </w:p>
        </w:tc>
      </w:tr>
      <w:tr w:rsidR="00D93945" w:rsidRPr="00D93945" w14:paraId="67ED4067"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52B12726"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No</w:t>
            </w:r>
          </w:p>
        </w:tc>
        <w:tc>
          <w:tcPr>
            <w:tcW w:w="992" w:type="dxa"/>
            <w:tcBorders>
              <w:top w:val="nil"/>
              <w:left w:val="nil"/>
              <w:bottom w:val="nil"/>
              <w:right w:val="nil"/>
            </w:tcBorders>
            <w:shd w:val="clear" w:color="auto" w:fill="FFFFFF"/>
            <w:vAlign w:val="center"/>
          </w:tcPr>
          <w:p w14:paraId="7137D19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597</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05717B0F"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601063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D8AAE36"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C4A3D8F"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0.94 (0.75, 1.18)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7287F2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0.81 (0.65, 1.01)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7A3AE4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0.75 (0.59, 0.95)</w:t>
            </w:r>
          </w:p>
        </w:tc>
        <w:tc>
          <w:tcPr>
            <w:tcW w:w="1134" w:type="dxa"/>
            <w:tcBorders>
              <w:top w:val="nil"/>
              <w:left w:val="nil"/>
              <w:bottom w:val="nil"/>
              <w:right w:val="nil"/>
            </w:tcBorders>
            <w:shd w:val="clear" w:color="auto" w:fill="FFFFFF"/>
          </w:tcPr>
          <w:p w14:paraId="5D62885A"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0.01</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2815D085"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1B1B9E30"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13CC9134"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Yes, or possible</w:t>
            </w:r>
          </w:p>
        </w:tc>
        <w:tc>
          <w:tcPr>
            <w:tcW w:w="992" w:type="dxa"/>
            <w:tcBorders>
              <w:top w:val="nil"/>
              <w:left w:val="nil"/>
              <w:bottom w:val="nil"/>
              <w:right w:val="nil"/>
            </w:tcBorders>
            <w:shd w:val="clear" w:color="auto" w:fill="FFFFFF"/>
            <w:vAlign w:val="center"/>
          </w:tcPr>
          <w:p w14:paraId="29EB2CF1"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97</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E27E41B"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85664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B66AF63"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D6318B2"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0.60 (0.33, 1.10)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DB73330"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0.64 (0.37, 1.11)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833A011"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0.80 (0.46, 1.39)</w:t>
            </w:r>
          </w:p>
        </w:tc>
        <w:tc>
          <w:tcPr>
            <w:tcW w:w="1134" w:type="dxa"/>
            <w:tcBorders>
              <w:top w:val="nil"/>
              <w:left w:val="nil"/>
              <w:bottom w:val="nil"/>
              <w:right w:val="nil"/>
            </w:tcBorders>
            <w:shd w:val="clear" w:color="auto" w:fill="FFFFFF"/>
          </w:tcPr>
          <w:p w14:paraId="5F9067BE"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0.44</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41E8CD5F"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4CCED598"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0D9067C4"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Diabetes history</w:t>
            </w:r>
          </w:p>
        </w:tc>
        <w:tc>
          <w:tcPr>
            <w:tcW w:w="992" w:type="dxa"/>
            <w:tcBorders>
              <w:top w:val="nil"/>
              <w:left w:val="nil"/>
              <w:bottom w:val="nil"/>
              <w:right w:val="nil"/>
            </w:tcBorders>
            <w:shd w:val="clear" w:color="auto" w:fill="FFFFFF"/>
            <w:vAlign w:val="center"/>
          </w:tcPr>
          <w:p w14:paraId="77E972E3"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51E96081"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1282064"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B6F428A"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6589A66"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0282095"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134" w:type="dxa"/>
            <w:tcBorders>
              <w:top w:val="nil"/>
              <w:left w:val="nil"/>
              <w:bottom w:val="nil"/>
              <w:right w:val="nil"/>
            </w:tcBorders>
            <w:shd w:val="clear" w:color="auto" w:fill="FFFFFF"/>
          </w:tcPr>
          <w:p w14:paraId="5E76D2C3"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0F806C7E"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0.84</w:t>
            </w:r>
          </w:p>
        </w:tc>
      </w:tr>
      <w:tr w:rsidR="00D93945" w:rsidRPr="00D93945" w14:paraId="0DB90872"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35E50E6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No</w:t>
            </w:r>
          </w:p>
        </w:tc>
        <w:tc>
          <w:tcPr>
            <w:tcW w:w="992" w:type="dxa"/>
            <w:tcBorders>
              <w:top w:val="nil"/>
              <w:left w:val="nil"/>
              <w:bottom w:val="nil"/>
              <w:right w:val="nil"/>
            </w:tcBorders>
            <w:shd w:val="clear" w:color="auto" w:fill="FFFFFF"/>
            <w:vAlign w:val="center"/>
          </w:tcPr>
          <w:p w14:paraId="2F6715C9"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633</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20BB7D9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649361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3CEAF59"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B29D5D4"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0.87 (0.69, 1.08)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EFD0074"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0.79 (0.64, 0.98)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B074532"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0.75 (0.59, 0.94)</w:t>
            </w:r>
          </w:p>
        </w:tc>
        <w:tc>
          <w:tcPr>
            <w:tcW w:w="1134" w:type="dxa"/>
            <w:tcBorders>
              <w:top w:val="nil"/>
              <w:left w:val="nil"/>
              <w:bottom w:val="nil"/>
              <w:right w:val="nil"/>
            </w:tcBorders>
            <w:shd w:val="clear" w:color="auto" w:fill="FFFFFF"/>
          </w:tcPr>
          <w:p w14:paraId="40F66DF3"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0.009</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48E4D480"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327CBB13"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0E85BE01"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 xml:space="preserve">Yes </w:t>
            </w:r>
          </w:p>
        </w:tc>
        <w:tc>
          <w:tcPr>
            <w:tcW w:w="992" w:type="dxa"/>
            <w:tcBorders>
              <w:top w:val="nil"/>
              <w:left w:val="nil"/>
              <w:bottom w:val="nil"/>
              <w:right w:val="nil"/>
            </w:tcBorders>
            <w:shd w:val="clear" w:color="auto" w:fill="FFFFFF"/>
            <w:vAlign w:val="center"/>
          </w:tcPr>
          <w:p w14:paraId="3BD6F5DE"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61</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40A326C1"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37366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E12A389"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C18AE6A"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1.11 (0.53, 2.33)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9E7E4B6"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0.79 (0.38, 1.66)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03DE98A"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0.89 (0.43, 1.84)</w:t>
            </w:r>
          </w:p>
        </w:tc>
        <w:tc>
          <w:tcPr>
            <w:tcW w:w="1134" w:type="dxa"/>
            <w:tcBorders>
              <w:top w:val="nil"/>
              <w:left w:val="nil"/>
              <w:bottom w:val="nil"/>
              <w:right w:val="nil"/>
            </w:tcBorders>
            <w:shd w:val="clear" w:color="auto" w:fill="FFFFFF"/>
          </w:tcPr>
          <w:p w14:paraId="123541A8"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0.63</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20247A83"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28553758"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76218651"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jc w:val="left"/>
              <w:rPr>
                <w:rFonts w:ascii="Times New Roman" w:hAnsi="Times New Roman" w:cs="Times New Roman"/>
                <w:color w:val="000000" w:themeColor="text1"/>
                <w:kern w:val="0"/>
                <w:szCs w:val="21"/>
                <w:lang w:eastAsia="en-US"/>
              </w:rPr>
            </w:pPr>
            <w:r w:rsidRPr="00D93945">
              <w:rPr>
                <w:rFonts w:ascii="Times New Roman" w:hAnsi="Times New Roman" w:cs="Times New Roman" w:hint="eastAsia"/>
                <w:color w:val="000000" w:themeColor="text1"/>
                <w:kern w:val="0"/>
                <w:szCs w:val="21"/>
                <w:lang w:eastAsia="en-US"/>
              </w:rPr>
              <w:t>A</w:t>
            </w:r>
            <w:r w:rsidRPr="00D93945">
              <w:rPr>
                <w:rFonts w:ascii="Times New Roman" w:hAnsi="Times New Roman" w:cs="Times New Roman"/>
                <w:color w:val="000000" w:themeColor="text1"/>
                <w:kern w:val="0"/>
                <w:szCs w:val="21"/>
                <w:lang w:eastAsia="en-US"/>
              </w:rPr>
              <w:t>spirin use regularly</w:t>
            </w:r>
          </w:p>
        </w:tc>
        <w:tc>
          <w:tcPr>
            <w:tcW w:w="992" w:type="dxa"/>
            <w:tcBorders>
              <w:top w:val="nil"/>
              <w:left w:val="nil"/>
              <w:bottom w:val="nil"/>
              <w:right w:val="nil"/>
            </w:tcBorders>
            <w:shd w:val="clear" w:color="auto" w:fill="FFFFFF"/>
            <w:vAlign w:val="center"/>
          </w:tcPr>
          <w:p w14:paraId="7F2AB706"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24BC6D13"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BB12A2C"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6ABC3A3"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67CFC31"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3E38B38"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134" w:type="dxa"/>
            <w:tcBorders>
              <w:top w:val="nil"/>
              <w:left w:val="nil"/>
              <w:bottom w:val="nil"/>
              <w:right w:val="nil"/>
            </w:tcBorders>
            <w:shd w:val="clear" w:color="auto" w:fill="FFFFFF"/>
          </w:tcPr>
          <w:p w14:paraId="4B608549"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50E62639"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0.41</w:t>
            </w:r>
          </w:p>
        </w:tc>
      </w:tr>
      <w:tr w:rsidR="00D93945" w:rsidRPr="00D93945" w14:paraId="2A862AA7"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6838EE41"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No</w:t>
            </w:r>
          </w:p>
        </w:tc>
        <w:tc>
          <w:tcPr>
            <w:tcW w:w="992" w:type="dxa"/>
            <w:tcBorders>
              <w:top w:val="nil"/>
              <w:left w:val="nil"/>
              <w:bottom w:val="nil"/>
              <w:right w:val="nil"/>
            </w:tcBorders>
            <w:shd w:val="clear" w:color="auto" w:fill="FFFFFF"/>
            <w:vAlign w:val="center"/>
          </w:tcPr>
          <w:p w14:paraId="6B1911C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376</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BCCA550"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368893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4EEBE9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6134AA0"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0.82 (0.61, 1.11)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D22C1C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0.84 (0.64, 1.10)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971C1F7"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0.69 (0.51, 0.93)</w:t>
            </w:r>
          </w:p>
        </w:tc>
        <w:tc>
          <w:tcPr>
            <w:tcW w:w="1134" w:type="dxa"/>
            <w:tcBorders>
              <w:top w:val="nil"/>
              <w:left w:val="nil"/>
              <w:bottom w:val="nil"/>
              <w:right w:val="nil"/>
            </w:tcBorders>
            <w:shd w:val="clear" w:color="auto" w:fill="FFFFFF"/>
          </w:tcPr>
          <w:p w14:paraId="4C2B2188"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0.02</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2DB24177"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503DF038"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781F19E3"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rPr>
              <w:t>Yes</w:t>
            </w:r>
          </w:p>
        </w:tc>
        <w:tc>
          <w:tcPr>
            <w:tcW w:w="992" w:type="dxa"/>
            <w:tcBorders>
              <w:top w:val="nil"/>
              <w:left w:val="nil"/>
              <w:bottom w:val="nil"/>
              <w:right w:val="nil"/>
            </w:tcBorders>
            <w:shd w:val="clear" w:color="auto" w:fill="FFFFFF"/>
            <w:vAlign w:val="center"/>
          </w:tcPr>
          <w:p w14:paraId="5C3115C5"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318</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621D0D97"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317834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F9F50B2"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DE77349"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0.95 (0.70, 1.30)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33EA151"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0.72 (0.53, 0.98)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4BF8C8B"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0.85 (0.62, 1.17)</w:t>
            </w:r>
          </w:p>
        </w:tc>
        <w:tc>
          <w:tcPr>
            <w:tcW w:w="1134" w:type="dxa"/>
            <w:tcBorders>
              <w:top w:val="nil"/>
              <w:left w:val="nil"/>
              <w:bottom w:val="nil"/>
              <w:right w:val="nil"/>
            </w:tcBorders>
            <w:shd w:val="clear" w:color="auto" w:fill="FFFFFF"/>
          </w:tcPr>
          <w:p w14:paraId="737FB4D1"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0.18</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0548ADBD"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3764FB84"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733575E6"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jc w:val="left"/>
              <w:rPr>
                <w:rFonts w:ascii="Times New Roman" w:hAnsi="Times New Roman" w:cs="Times New Roman"/>
                <w:color w:val="000000" w:themeColor="text1"/>
                <w:kern w:val="0"/>
                <w:szCs w:val="21"/>
              </w:rPr>
            </w:pPr>
            <w:r w:rsidRPr="00D93945">
              <w:rPr>
                <w:rFonts w:ascii="Times New Roman" w:hAnsi="Times New Roman" w:cs="Times New Roman"/>
                <w:color w:val="000000" w:themeColor="text1"/>
                <w:kern w:val="0"/>
                <w:szCs w:val="21"/>
                <w:lang w:eastAsia="en-US"/>
              </w:rPr>
              <w:t>Energy intake from diet (kcal/day)</w:t>
            </w:r>
          </w:p>
        </w:tc>
        <w:tc>
          <w:tcPr>
            <w:tcW w:w="992" w:type="dxa"/>
            <w:tcBorders>
              <w:top w:val="nil"/>
              <w:left w:val="nil"/>
              <w:bottom w:val="nil"/>
              <w:right w:val="nil"/>
            </w:tcBorders>
            <w:shd w:val="clear" w:color="auto" w:fill="FFFFFF"/>
            <w:vAlign w:val="center"/>
          </w:tcPr>
          <w:p w14:paraId="64F8E56C"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B865D97"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CC13F46"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CA53CF8"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A20B615"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3F6221E"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134" w:type="dxa"/>
            <w:tcBorders>
              <w:top w:val="nil"/>
              <w:left w:val="nil"/>
              <w:bottom w:val="nil"/>
              <w:right w:val="nil"/>
            </w:tcBorders>
            <w:shd w:val="clear" w:color="auto" w:fill="FFFFFF"/>
          </w:tcPr>
          <w:p w14:paraId="64878E3F"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3F68ED50"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0.82</w:t>
            </w:r>
          </w:p>
        </w:tc>
      </w:tr>
      <w:tr w:rsidR="00D93945" w:rsidRPr="00D93945" w14:paraId="33069947"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3811CE8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vertAlign w:val="superscript"/>
                <w:lang w:eastAsia="en-US"/>
              </w:rPr>
            </w:pPr>
            <w:r w:rsidRPr="00D93945">
              <w:rPr>
                <w:rFonts w:ascii="Times New Roman" w:hAnsi="Times New Roman" w:cs="Times New Roman"/>
                <w:color w:val="000000" w:themeColor="text1"/>
                <w:kern w:val="0"/>
                <w:szCs w:val="21"/>
                <w:lang w:eastAsia="en-US"/>
              </w:rPr>
              <w:t xml:space="preserve">≤median </w:t>
            </w:r>
            <w:r w:rsidRPr="00D93945">
              <w:rPr>
                <w:rFonts w:ascii="Times New Roman" w:hAnsi="Times New Roman" w:cs="Times New Roman"/>
                <w:color w:val="000000" w:themeColor="text1"/>
                <w:kern w:val="0"/>
                <w:szCs w:val="21"/>
                <w:vertAlign w:val="superscript"/>
                <w:lang w:eastAsia="en-US"/>
              </w:rPr>
              <w:t>c</w:t>
            </w:r>
          </w:p>
        </w:tc>
        <w:tc>
          <w:tcPr>
            <w:tcW w:w="992" w:type="dxa"/>
            <w:tcBorders>
              <w:top w:val="nil"/>
              <w:left w:val="nil"/>
              <w:bottom w:val="nil"/>
              <w:right w:val="nil"/>
            </w:tcBorders>
            <w:shd w:val="clear" w:color="auto" w:fill="FFFFFF"/>
            <w:vAlign w:val="center"/>
          </w:tcPr>
          <w:p w14:paraId="1E2D914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343</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552BF28A"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342965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204817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1E8345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 xml:space="preserve">0.79 (0.57, </w:t>
            </w:r>
            <w:r w:rsidRPr="00D93945">
              <w:rPr>
                <w:rFonts w:ascii="Times New Roman" w:hAnsi="Times New Roman" w:cs="Times New Roman"/>
                <w:color w:val="000000" w:themeColor="text1"/>
                <w:kern w:val="0"/>
                <w:szCs w:val="21"/>
                <w:lang w:eastAsia="en-US"/>
              </w:rPr>
              <w:t>1.08)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42D7DBE"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0.69 (0.51, 0.94)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03DD76F"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0.68 (0.50, 0.93)</w:t>
            </w:r>
          </w:p>
        </w:tc>
        <w:tc>
          <w:tcPr>
            <w:tcW w:w="1134" w:type="dxa"/>
            <w:tcBorders>
              <w:top w:val="nil"/>
              <w:left w:val="nil"/>
              <w:bottom w:val="nil"/>
              <w:right w:val="nil"/>
            </w:tcBorders>
            <w:shd w:val="clear" w:color="auto" w:fill="FFFFFF"/>
          </w:tcPr>
          <w:p w14:paraId="0F7EAF5E"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0.02</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0A1A6E50"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1130F66E"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1F3304B3"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&gt;median</w:t>
            </w:r>
          </w:p>
        </w:tc>
        <w:tc>
          <w:tcPr>
            <w:tcW w:w="992" w:type="dxa"/>
            <w:tcBorders>
              <w:top w:val="nil"/>
              <w:left w:val="nil"/>
              <w:bottom w:val="nil"/>
              <w:right w:val="nil"/>
            </w:tcBorders>
            <w:shd w:val="clear" w:color="auto" w:fill="FFFFFF"/>
            <w:vAlign w:val="center"/>
          </w:tcPr>
          <w:p w14:paraId="0347FA95"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351</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7B64D867"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343762</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6CEE30D"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9E94F67"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0.96 (0.72, 1.28)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697E88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0.87 (0.65, 1.15)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CC143A9"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0.82 (0.60, 1.12)</w:t>
            </w:r>
          </w:p>
        </w:tc>
        <w:tc>
          <w:tcPr>
            <w:tcW w:w="1134" w:type="dxa"/>
            <w:tcBorders>
              <w:top w:val="nil"/>
              <w:left w:val="nil"/>
              <w:bottom w:val="nil"/>
              <w:right w:val="nil"/>
            </w:tcBorders>
            <w:shd w:val="clear" w:color="auto" w:fill="FFFFFF"/>
          </w:tcPr>
          <w:p w14:paraId="5D4D8D86"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0.17</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033B3370"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72A46833" w14:textId="77777777" w:rsidTr="009218C2">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1E6A89EB"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jc w:val="left"/>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BMI at baseline (kg/m</w:t>
            </w:r>
            <w:r w:rsidRPr="00D93945">
              <w:rPr>
                <w:rFonts w:ascii="Times New Roman" w:hAnsi="Times New Roman" w:cs="Times New Roman"/>
                <w:color w:val="000000" w:themeColor="text1"/>
                <w:kern w:val="0"/>
                <w:szCs w:val="21"/>
                <w:vertAlign w:val="superscript"/>
                <w:lang w:eastAsia="en-US"/>
              </w:rPr>
              <w:t>2</w:t>
            </w:r>
            <w:r w:rsidRPr="00D93945">
              <w:rPr>
                <w:rFonts w:ascii="Times New Roman" w:hAnsi="Times New Roman" w:cs="Times New Roman"/>
                <w:color w:val="000000" w:themeColor="text1"/>
                <w:kern w:val="0"/>
                <w:szCs w:val="21"/>
                <w:lang w:eastAsia="en-US"/>
              </w:rPr>
              <w:t>)</w:t>
            </w:r>
          </w:p>
        </w:tc>
        <w:tc>
          <w:tcPr>
            <w:tcW w:w="992" w:type="dxa"/>
            <w:tcBorders>
              <w:top w:val="nil"/>
              <w:left w:val="nil"/>
              <w:bottom w:val="nil"/>
              <w:right w:val="nil"/>
            </w:tcBorders>
            <w:shd w:val="clear" w:color="auto" w:fill="FFFFFF"/>
            <w:vAlign w:val="center"/>
          </w:tcPr>
          <w:p w14:paraId="7839D070"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5CFE513F"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37FC1C5"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7395AE9"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E618D42"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F751D7B"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134" w:type="dxa"/>
            <w:tcBorders>
              <w:top w:val="nil"/>
              <w:left w:val="nil"/>
              <w:bottom w:val="nil"/>
              <w:right w:val="nil"/>
            </w:tcBorders>
            <w:shd w:val="clear" w:color="auto" w:fill="FFFFFF"/>
          </w:tcPr>
          <w:p w14:paraId="3AF8BEF1"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73C1F36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0.02</w:t>
            </w:r>
          </w:p>
        </w:tc>
      </w:tr>
      <w:tr w:rsidR="00D93945" w:rsidRPr="00D93945" w14:paraId="1262809F" w14:textId="77777777" w:rsidTr="0010092F">
        <w:trPr>
          <w:cantSplit/>
        </w:trPr>
        <w:tc>
          <w:tcPr>
            <w:tcW w:w="3261" w:type="dxa"/>
            <w:tcBorders>
              <w:top w:val="nil"/>
              <w:left w:val="nil"/>
              <w:right w:val="nil"/>
            </w:tcBorders>
            <w:shd w:val="clear" w:color="auto" w:fill="FFFFFF"/>
            <w:tcMar>
              <w:top w:w="0" w:type="dxa"/>
              <w:left w:w="0" w:type="dxa"/>
              <w:bottom w:w="0" w:type="dxa"/>
              <w:right w:w="0" w:type="dxa"/>
            </w:tcMar>
          </w:tcPr>
          <w:p w14:paraId="283E5102"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hint="eastAsia"/>
                <w:color w:val="000000" w:themeColor="text1"/>
                <w:kern w:val="0"/>
                <w:szCs w:val="21"/>
              </w:rPr>
              <w:t>＜</w:t>
            </w:r>
            <w:r w:rsidRPr="00D93945">
              <w:rPr>
                <w:rFonts w:ascii="Times New Roman" w:hAnsi="Times New Roman" w:cs="Times New Roman"/>
                <w:color w:val="000000" w:themeColor="text1"/>
                <w:kern w:val="0"/>
                <w:szCs w:val="21"/>
                <w:lang w:eastAsia="en-US"/>
              </w:rPr>
              <w:t>30</w:t>
            </w:r>
          </w:p>
        </w:tc>
        <w:tc>
          <w:tcPr>
            <w:tcW w:w="992" w:type="dxa"/>
            <w:tcBorders>
              <w:top w:val="nil"/>
              <w:left w:val="nil"/>
              <w:right w:val="nil"/>
            </w:tcBorders>
            <w:shd w:val="clear" w:color="auto" w:fill="FFFFFF"/>
            <w:vAlign w:val="center"/>
          </w:tcPr>
          <w:p w14:paraId="79B68387"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532</w:t>
            </w:r>
          </w:p>
        </w:tc>
        <w:tc>
          <w:tcPr>
            <w:tcW w:w="1418" w:type="dxa"/>
            <w:tcBorders>
              <w:top w:val="nil"/>
              <w:left w:val="nil"/>
              <w:right w:val="nil"/>
            </w:tcBorders>
            <w:shd w:val="clear" w:color="auto" w:fill="FFFFFF"/>
            <w:tcMar>
              <w:top w:w="0" w:type="dxa"/>
              <w:left w:w="0" w:type="dxa"/>
              <w:bottom w:w="0" w:type="dxa"/>
              <w:right w:w="0" w:type="dxa"/>
            </w:tcMar>
            <w:vAlign w:val="center"/>
          </w:tcPr>
          <w:p w14:paraId="69E0CF05"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535358</w:t>
            </w:r>
          </w:p>
        </w:tc>
        <w:tc>
          <w:tcPr>
            <w:tcW w:w="1701" w:type="dxa"/>
            <w:tcBorders>
              <w:top w:val="nil"/>
              <w:left w:val="nil"/>
              <w:right w:val="nil"/>
            </w:tcBorders>
            <w:shd w:val="clear" w:color="auto" w:fill="FFFFFF"/>
            <w:tcMar>
              <w:top w:w="0" w:type="dxa"/>
              <w:left w:w="0" w:type="dxa"/>
              <w:bottom w:w="0" w:type="dxa"/>
              <w:right w:w="0" w:type="dxa"/>
            </w:tcMar>
            <w:vAlign w:val="center"/>
          </w:tcPr>
          <w:p w14:paraId="7072F21E"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right w:val="nil"/>
            </w:tcBorders>
            <w:shd w:val="clear" w:color="auto" w:fill="FFFFFF"/>
            <w:tcMar>
              <w:top w:w="0" w:type="dxa"/>
              <w:left w:w="0" w:type="dxa"/>
              <w:bottom w:w="0" w:type="dxa"/>
              <w:right w:w="0" w:type="dxa"/>
            </w:tcMar>
            <w:vAlign w:val="center"/>
          </w:tcPr>
          <w:p w14:paraId="04BF5A0B"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0.77 (0.60, 0.99)</w:t>
            </w:r>
          </w:p>
        </w:tc>
        <w:tc>
          <w:tcPr>
            <w:tcW w:w="1701" w:type="dxa"/>
            <w:tcBorders>
              <w:top w:val="nil"/>
              <w:left w:val="nil"/>
              <w:right w:val="nil"/>
            </w:tcBorders>
            <w:shd w:val="clear" w:color="auto" w:fill="FFFFFF"/>
            <w:tcMar>
              <w:top w:w="0" w:type="dxa"/>
              <w:left w:w="0" w:type="dxa"/>
              <w:bottom w:w="0" w:type="dxa"/>
              <w:right w:w="0" w:type="dxa"/>
            </w:tcMar>
            <w:vAlign w:val="center"/>
          </w:tcPr>
          <w:p w14:paraId="3BEE1643"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0.80 (0.64, 1.01)</w:t>
            </w:r>
          </w:p>
        </w:tc>
        <w:tc>
          <w:tcPr>
            <w:tcW w:w="1701" w:type="dxa"/>
            <w:tcBorders>
              <w:top w:val="nil"/>
              <w:left w:val="nil"/>
              <w:right w:val="nil"/>
            </w:tcBorders>
            <w:shd w:val="clear" w:color="auto" w:fill="FFFFFF"/>
            <w:tcMar>
              <w:top w:w="0" w:type="dxa"/>
              <w:left w:w="0" w:type="dxa"/>
              <w:bottom w:w="0" w:type="dxa"/>
              <w:right w:w="0" w:type="dxa"/>
            </w:tcMar>
            <w:vAlign w:val="center"/>
          </w:tcPr>
          <w:p w14:paraId="37D8E002"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 xml:space="preserve">0.68 </w:t>
            </w:r>
            <w:r w:rsidRPr="00D93945">
              <w:rPr>
                <w:rFonts w:ascii="Times New Roman" w:hAnsi="Times New Roman" w:cs="Times New Roman"/>
                <w:color w:val="000000" w:themeColor="text1"/>
                <w:kern w:val="0"/>
                <w:szCs w:val="21"/>
                <w:lang w:eastAsia="en-US"/>
              </w:rPr>
              <w:t>(0.53, 0.87)</w:t>
            </w:r>
          </w:p>
        </w:tc>
        <w:tc>
          <w:tcPr>
            <w:tcW w:w="1134" w:type="dxa"/>
            <w:tcBorders>
              <w:top w:val="nil"/>
              <w:left w:val="nil"/>
              <w:right w:val="nil"/>
            </w:tcBorders>
            <w:shd w:val="clear" w:color="auto" w:fill="FFFFFF"/>
          </w:tcPr>
          <w:p w14:paraId="16167423"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0.004</w:t>
            </w:r>
          </w:p>
        </w:tc>
        <w:tc>
          <w:tcPr>
            <w:tcW w:w="1275" w:type="dxa"/>
            <w:tcBorders>
              <w:top w:val="nil"/>
              <w:left w:val="nil"/>
              <w:right w:val="nil"/>
            </w:tcBorders>
            <w:shd w:val="clear" w:color="auto" w:fill="FFFFFF"/>
            <w:tcMar>
              <w:top w:w="0" w:type="dxa"/>
              <w:left w:w="0" w:type="dxa"/>
              <w:bottom w:w="0" w:type="dxa"/>
              <w:right w:w="0" w:type="dxa"/>
            </w:tcMar>
            <w:vAlign w:val="center"/>
          </w:tcPr>
          <w:p w14:paraId="76721A29"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r w:rsidR="00D93945" w:rsidRPr="00D93945" w14:paraId="46077DCC" w14:textId="77777777" w:rsidTr="0010092F">
        <w:trPr>
          <w:cantSplit/>
        </w:trPr>
        <w:tc>
          <w:tcPr>
            <w:tcW w:w="3261" w:type="dxa"/>
            <w:tcBorders>
              <w:top w:val="nil"/>
              <w:left w:val="nil"/>
              <w:bottom w:val="single" w:sz="12" w:space="0" w:color="000000"/>
              <w:right w:val="nil"/>
            </w:tcBorders>
            <w:shd w:val="clear" w:color="auto" w:fill="FFFFFF"/>
            <w:tcMar>
              <w:top w:w="0" w:type="dxa"/>
              <w:left w:w="0" w:type="dxa"/>
              <w:bottom w:w="0" w:type="dxa"/>
              <w:right w:w="0" w:type="dxa"/>
            </w:tcMar>
          </w:tcPr>
          <w:p w14:paraId="67ED12A0"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right="100" w:firstLineChars="100" w:firstLine="210"/>
              <w:jc w:val="left"/>
              <w:rPr>
                <w:rFonts w:ascii="Times New Roman" w:hAnsi="Times New Roman" w:cs="Times New Roman"/>
                <w:color w:val="000000" w:themeColor="text1"/>
                <w:kern w:val="0"/>
                <w:szCs w:val="21"/>
                <w:lang w:eastAsia="en-US"/>
              </w:rPr>
            </w:pPr>
            <w:r w:rsidRPr="00D93945">
              <w:rPr>
                <w:rFonts w:ascii="Times New Roman" w:hAnsi="Times New Roman" w:cs="Times New Roman" w:hint="eastAsia"/>
                <w:color w:val="000000" w:themeColor="text1"/>
                <w:kern w:val="0"/>
                <w:szCs w:val="21"/>
              </w:rPr>
              <w:t>≥</w:t>
            </w:r>
            <w:r w:rsidRPr="00D93945">
              <w:rPr>
                <w:rFonts w:ascii="Times New Roman" w:hAnsi="Times New Roman" w:cs="Times New Roman"/>
                <w:color w:val="000000" w:themeColor="text1"/>
                <w:kern w:val="0"/>
                <w:szCs w:val="21"/>
                <w:lang w:eastAsia="en-US"/>
              </w:rPr>
              <w:t>30</w:t>
            </w:r>
          </w:p>
        </w:tc>
        <w:tc>
          <w:tcPr>
            <w:tcW w:w="992" w:type="dxa"/>
            <w:tcBorders>
              <w:top w:val="nil"/>
              <w:left w:val="nil"/>
              <w:bottom w:val="single" w:sz="12" w:space="0" w:color="000000"/>
              <w:right w:val="nil"/>
            </w:tcBorders>
            <w:shd w:val="clear" w:color="auto" w:fill="FFFFFF"/>
            <w:vAlign w:val="center"/>
          </w:tcPr>
          <w:p w14:paraId="0CF06D2E"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162</w:t>
            </w:r>
          </w:p>
        </w:tc>
        <w:tc>
          <w:tcPr>
            <w:tcW w:w="141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7E992425"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151370</w:t>
            </w:r>
          </w:p>
        </w:tc>
        <w:tc>
          <w:tcPr>
            <w:tcW w:w="1701"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540CA69C"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1.00 (reference)</w:t>
            </w:r>
          </w:p>
        </w:tc>
        <w:tc>
          <w:tcPr>
            <w:tcW w:w="1701"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0460A297"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1.32 (0.87, 2.02)</w:t>
            </w:r>
          </w:p>
        </w:tc>
        <w:tc>
          <w:tcPr>
            <w:tcW w:w="1701"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0A4A2E43"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0.70 (0.44, 1.12)</w:t>
            </w:r>
          </w:p>
        </w:tc>
        <w:tc>
          <w:tcPr>
            <w:tcW w:w="1701"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5ADD64AE"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1.07 (0.68, 1.67)</w:t>
            </w:r>
          </w:p>
        </w:tc>
        <w:tc>
          <w:tcPr>
            <w:tcW w:w="1134" w:type="dxa"/>
            <w:tcBorders>
              <w:top w:val="nil"/>
              <w:left w:val="nil"/>
              <w:bottom w:val="single" w:sz="12" w:space="0" w:color="000000"/>
              <w:right w:val="nil"/>
            </w:tcBorders>
            <w:shd w:val="clear" w:color="auto" w:fill="FFFFFF"/>
          </w:tcPr>
          <w:p w14:paraId="7A6C44B8" w14:textId="77777777" w:rsidR="009218C2" w:rsidRPr="00D93945" w:rsidRDefault="00D93945">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r w:rsidRPr="00D93945">
              <w:rPr>
                <w:rFonts w:ascii="Times New Roman" w:hAnsi="Times New Roman" w:cs="Times New Roman"/>
                <w:color w:val="000000" w:themeColor="text1"/>
                <w:kern w:val="0"/>
                <w:szCs w:val="21"/>
                <w:lang w:eastAsia="en-US"/>
              </w:rPr>
              <w:t>0.73</w:t>
            </w:r>
          </w:p>
        </w:tc>
        <w:tc>
          <w:tcPr>
            <w:tcW w:w="127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26953B0F" w14:textId="77777777" w:rsidR="009218C2" w:rsidRPr="00D93945" w:rsidRDefault="009218C2">
            <w:pPr>
              <w:keepNext/>
              <w:widowControl/>
              <w:pBdr>
                <w:top w:val="none" w:sz="0" w:space="0" w:color="000000"/>
                <w:left w:val="none" w:sz="0" w:space="0" w:color="000000"/>
                <w:bottom w:val="none" w:sz="0" w:space="0" w:color="000000"/>
                <w:right w:val="none" w:sz="0" w:space="0" w:color="000000"/>
              </w:pBdr>
              <w:ind w:left="100" w:right="100"/>
              <w:jc w:val="center"/>
              <w:rPr>
                <w:rFonts w:ascii="Times New Roman" w:hAnsi="Times New Roman" w:cs="Times New Roman"/>
                <w:color w:val="000000" w:themeColor="text1"/>
                <w:kern w:val="0"/>
                <w:szCs w:val="21"/>
                <w:lang w:eastAsia="en-US"/>
              </w:rPr>
            </w:pPr>
          </w:p>
        </w:tc>
      </w:tr>
    </w:tbl>
    <w:p w14:paraId="2871E2A9" w14:textId="77777777" w:rsidR="009218C2" w:rsidRPr="00D93945" w:rsidRDefault="00D93945">
      <w:pPr>
        <w:rPr>
          <w:rFonts w:ascii="Times New Roman" w:hAnsi="Times New Roman" w:cs="Times New Roman"/>
          <w:b/>
          <w:bCs/>
          <w:color w:val="000000" w:themeColor="text1"/>
        </w:rPr>
      </w:pPr>
      <w:r w:rsidRPr="00D93945">
        <w:rPr>
          <w:rFonts w:ascii="Times New Roman" w:hAnsi="Times New Roman" w:cs="Times New Roman"/>
          <w:b/>
          <w:bCs/>
          <w:color w:val="000000" w:themeColor="text1"/>
        </w:rPr>
        <w:t>Supplementary Table 3. Subgroup analyses on the association between Paleolithic Diet score and colorectal cancer incidence</w:t>
      </w:r>
    </w:p>
    <w:p w14:paraId="34114849" w14:textId="77777777" w:rsidR="009218C2" w:rsidRPr="00D93945" w:rsidRDefault="00D93945">
      <w:pPr>
        <w:widowControl/>
        <w:rPr>
          <w:rFonts w:ascii="Times New Roman" w:eastAsiaTheme="majorHAnsi" w:hAnsi="Times New Roman" w:cs="Times New Roman"/>
          <w:color w:val="000000" w:themeColor="text1"/>
          <w:kern w:val="0"/>
          <w:szCs w:val="21"/>
          <w:lang w:eastAsia="en-US"/>
        </w:rPr>
      </w:pPr>
      <w:bookmarkStart w:id="11" w:name="_Hlk127729571"/>
      <w:bookmarkStart w:id="12" w:name="_Hlk128435688"/>
      <w:r w:rsidRPr="00D93945">
        <w:rPr>
          <w:rFonts w:ascii="Times New Roman" w:eastAsiaTheme="majorHAnsi" w:hAnsi="Times New Roman" w:cs="Times New Roman"/>
          <w:color w:val="000000" w:themeColor="text1"/>
          <w:kern w:val="0"/>
          <w:szCs w:val="21"/>
          <w:lang w:eastAsia="en-US"/>
        </w:rPr>
        <w:t xml:space="preserve">Abbreviations: HR, </w:t>
      </w:r>
      <w:r w:rsidRPr="00D93945">
        <w:rPr>
          <w:rFonts w:ascii="Times New Roman" w:eastAsiaTheme="majorHAnsi" w:hAnsi="Times New Roman" w:cs="Times New Roman"/>
          <w:color w:val="000000" w:themeColor="text1"/>
          <w:kern w:val="0"/>
          <w:szCs w:val="21"/>
          <w:lang w:eastAsia="en-US"/>
        </w:rPr>
        <w:t>hazard ratio; CI, confidence interval;</w:t>
      </w:r>
    </w:p>
    <w:p w14:paraId="160ED8A9" w14:textId="77777777" w:rsidR="009218C2" w:rsidRPr="00D93945" w:rsidRDefault="00D93945">
      <w:pPr>
        <w:widowControl/>
        <w:rPr>
          <w:rFonts w:ascii="Times New Roman" w:eastAsiaTheme="majorHAnsi" w:hAnsi="Times New Roman" w:cs="Times New Roman"/>
          <w:color w:val="000000" w:themeColor="text1"/>
          <w:kern w:val="0"/>
          <w:szCs w:val="21"/>
          <w:lang w:eastAsia="en-US"/>
        </w:rPr>
      </w:pPr>
      <w:r w:rsidRPr="00D93945">
        <w:rPr>
          <w:rFonts w:ascii="Times New Roman" w:eastAsiaTheme="majorHAnsi" w:hAnsi="Times New Roman" w:cs="Times New Roman"/>
          <w:b/>
          <w:bCs/>
          <w:color w:val="000000" w:themeColor="text1"/>
          <w:kern w:val="0"/>
          <w:szCs w:val="21"/>
          <w:lang w:eastAsia="en-US"/>
        </w:rPr>
        <w:t xml:space="preserve">a: </w:t>
      </w:r>
      <w:r w:rsidRPr="00D93945">
        <w:rPr>
          <w:rFonts w:ascii="Times New Roman" w:eastAsiaTheme="majorHAnsi" w:hAnsi="Times New Roman" w:cs="Times New Roman"/>
          <w:color w:val="000000" w:themeColor="text1"/>
          <w:kern w:val="0"/>
          <w:szCs w:val="21"/>
          <w:lang w:eastAsia="en-US"/>
        </w:rPr>
        <w:t>Trend test was performed using median value of each diet score quintile as a continuous variable.</w:t>
      </w:r>
    </w:p>
    <w:p w14:paraId="529A9174" w14:textId="77777777" w:rsidR="009218C2" w:rsidRPr="00D93945" w:rsidRDefault="00D93945">
      <w:pPr>
        <w:widowControl/>
        <w:rPr>
          <w:rFonts w:ascii="Times New Roman" w:eastAsiaTheme="majorHAnsi" w:hAnsi="Times New Roman" w:cs="Times New Roman"/>
          <w:color w:val="000000" w:themeColor="text1"/>
          <w:kern w:val="0"/>
          <w:szCs w:val="21"/>
        </w:rPr>
      </w:pPr>
      <w:r w:rsidRPr="00D93945">
        <w:rPr>
          <w:rFonts w:ascii="Times New Roman" w:eastAsiaTheme="majorHAnsi" w:hAnsi="Times New Roman" w:cs="Times New Roman"/>
          <w:b/>
          <w:bCs/>
          <w:color w:val="000000" w:themeColor="text1"/>
          <w:kern w:val="0"/>
          <w:szCs w:val="21"/>
        </w:rPr>
        <w:t>b</w:t>
      </w:r>
      <w:r w:rsidRPr="00D93945">
        <w:rPr>
          <w:rFonts w:ascii="Times New Roman" w:eastAsiaTheme="majorHAnsi" w:hAnsi="Times New Roman" w:cs="Times New Roman"/>
          <w:color w:val="000000" w:themeColor="text1"/>
          <w:kern w:val="0"/>
          <w:szCs w:val="21"/>
        </w:rPr>
        <w:t>: P value for interaction was estimated using the likelihood ratio test comparing the model with and without the in</w:t>
      </w:r>
      <w:r w:rsidRPr="00D93945">
        <w:rPr>
          <w:rFonts w:ascii="Times New Roman" w:eastAsiaTheme="majorHAnsi" w:hAnsi="Times New Roman" w:cs="Times New Roman"/>
          <w:color w:val="000000" w:themeColor="text1"/>
          <w:kern w:val="0"/>
          <w:szCs w:val="21"/>
        </w:rPr>
        <w:t xml:space="preserve">teraction term of the paleolithic diet score and the respective stratification variable. </w:t>
      </w:r>
    </w:p>
    <w:p w14:paraId="0ECAE29D" w14:textId="77777777" w:rsidR="009218C2" w:rsidRPr="00D93945" w:rsidRDefault="00D93945">
      <w:pPr>
        <w:widowControl/>
        <w:rPr>
          <w:rFonts w:ascii="Times New Roman" w:eastAsiaTheme="majorHAnsi" w:hAnsi="Times New Roman" w:cs="Times New Roman"/>
          <w:color w:val="000000" w:themeColor="text1"/>
          <w:kern w:val="0"/>
          <w:szCs w:val="21"/>
        </w:rPr>
      </w:pPr>
      <w:r w:rsidRPr="00D93945">
        <w:rPr>
          <w:rFonts w:ascii="Times New Roman" w:eastAsiaTheme="majorHAnsi" w:hAnsi="Times New Roman" w:cs="Times New Roman"/>
          <w:b/>
          <w:bCs/>
          <w:color w:val="000000" w:themeColor="text1"/>
          <w:kern w:val="0"/>
          <w:szCs w:val="21"/>
        </w:rPr>
        <w:t>c</w:t>
      </w:r>
      <w:r w:rsidRPr="00D93945">
        <w:rPr>
          <w:rFonts w:ascii="Times New Roman" w:eastAsiaTheme="majorHAnsi" w:hAnsi="Times New Roman" w:cs="Times New Roman"/>
          <w:color w:val="000000" w:themeColor="text1"/>
          <w:kern w:val="0"/>
          <w:szCs w:val="21"/>
        </w:rPr>
        <w:t xml:space="preserve">: The median of dietary </w:t>
      </w:r>
      <w:r w:rsidRPr="00D93945">
        <w:rPr>
          <w:rFonts w:ascii="Times New Roman" w:eastAsiaTheme="majorHAnsi" w:hAnsi="Times New Roman" w:cs="Times New Roman" w:hint="eastAsia"/>
          <w:color w:val="000000" w:themeColor="text1"/>
          <w:kern w:val="0"/>
          <w:szCs w:val="21"/>
        </w:rPr>
        <w:t>energy</w:t>
      </w:r>
      <w:r w:rsidRPr="00D93945">
        <w:rPr>
          <w:rFonts w:ascii="Times New Roman" w:eastAsiaTheme="majorHAnsi" w:hAnsi="Times New Roman" w:cs="Times New Roman"/>
          <w:color w:val="000000" w:themeColor="text1"/>
          <w:kern w:val="0"/>
          <w:szCs w:val="21"/>
        </w:rPr>
        <w:t xml:space="preserve"> intake in this study is 1613 kcal/day. </w:t>
      </w:r>
    </w:p>
    <w:p w14:paraId="186461DA" w14:textId="77777777" w:rsidR="009218C2" w:rsidRPr="00D93945" w:rsidRDefault="00D93945">
      <w:pPr>
        <w:widowControl/>
        <w:rPr>
          <w:rFonts w:ascii="Times New Roman" w:hAnsi="Times New Roman" w:cs="Times New Roman"/>
          <w:color w:val="000000" w:themeColor="text1"/>
          <w:kern w:val="0"/>
          <w:szCs w:val="21"/>
          <w:lang w:eastAsia="en-US"/>
        </w:rPr>
      </w:pPr>
      <w:r w:rsidRPr="00D93945">
        <w:rPr>
          <w:rFonts w:ascii="Times New Roman" w:eastAsiaTheme="majorHAnsi" w:hAnsi="Times New Roman" w:cs="Times New Roman"/>
          <w:color w:val="000000" w:themeColor="text1"/>
          <w:kern w:val="0"/>
          <w:szCs w:val="21"/>
          <w:lang w:eastAsia="en-US"/>
        </w:rPr>
        <w:t>Hazard ratios were adjusted for</w:t>
      </w:r>
      <w:bookmarkEnd w:id="11"/>
      <w:r w:rsidRPr="00D93945">
        <w:rPr>
          <w:rFonts w:ascii="Times New Roman" w:eastAsiaTheme="majorHAnsi" w:hAnsi="Times New Roman" w:cs="Times New Roman"/>
          <w:color w:val="000000" w:themeColor="text1"/>
          <w:kern w:val="0"/>
          <w:szCs w:val="21"/>
          <w:lang w:eastAsia="en-US"/>
        </w:rPr>
        <w:t xml:space="preserve"> </w:t>
      </w:r>
      <w:r w:rsidRPr="00D93945">
        <w:rPr>
          <w:rFonts w:ascii="Times New Roman" w:hAnsi="Times New Roman" w:cs="Times New Roman"/>
          <w:color w:val="000000" w:themeColor="text1"/>
          <w:kern w:val="0"/>
          <w:szCs w:val="21"/>
          <w:lang w:eastAsia="en-US"/>
        </w:rPr>
        <w:t xml:space="preserve">age (continuous), sex (male, female), race (white, no-white), </w:t>
      </w:r>
      <w:r w:rsidRPr="00D93945">
        <w:rPr>
          <w:rFonts w:ascii="Times New Roman" w:hAnsi="Times New Roman" w:cs="Times New Roman"/>
          <w:color w:val="000000" w:themeColor="text1"/>
          <w:kern w:val="0"/>
          <w:szCs w:val="21"/>
          <w:lang w:eastAsia="en-US"/>
        </w:rPr>
        <w:t xml:space="preserve">education levels (high-school graduate or less, some college or college graduate), </w:t>
      </w:r>
      <w:bookmarkEnd w:id="12"/>
      <w:r w:rsidRPr="00D93945">
        <w:rPr>
          <w:rFonts w:ascii="Times New Roman" w:hAnsi="Times New Roman" w:cs="Times New Roman"/>
          <w:color w:val="000000" w:themeColor="text1"/>
          <w:kern w:val="0"/>
          <w:szCs w:val="21"/>
          <w:lang w:eastAsia="en-US"/>
        </w:rPr>
        <w:t>family history of colorectal cancer (no, yes or possibly), history of colon comorbidity (no, yes), history of diverticulitis or diverticulosis (no, yes), history of colorect</w:t>
      </w:r>
      <w:r w:rsidRPr="00D93945">
        <w:rPr>
          <w:rFonts w:ascii="Times New Roman" w:hAnsi="Times New Roman" w:cs="Times New Roman"/>
          <w:color w:val="000000" w:themeColor="text1"/>
          <w:kern w:val="0"/>
          <w:szCs w:val="21"/>
          <w:lang w:eastAsia="en-US"/>
        </w:rPr>
        <w:t xml:space="preserve">al polyp (no, yes), history of diabetes (no, yes), history of aspirin use (no, yes), total energy intake (continuous), BMI at baseline (continuous), smoking status (never, current, former), and physical activity level (continuous). </w:t>
      </w:r>
    </w:p>
    <w:p w14:paraId="5E0AA03D" w14:textId="77777777" w:rsidR="009218C2" w:rsidRPr="00D93945" w:rsidRDefault="00D93945">
      <w:pPr>
        <w:widowControl/>
        <w:jc w:val="left"/>
        <w:rPr>
          <w:rFonts w:ascii="Times New Roman" w:hAnsi="Times New Roman" w:cs="Times New Roman"/>
          <w:color w:val="000000" w:themeColor="text1"/>
        </w:rPr>
        <w:sectPr w:rsidR="009218C2" w:rsidRPr="00D93945" w:rsidSect="00D93945">
          <w:type w:val="continuous"/>
          <w:pgSz w:w="16443" w:h="16840"/>
          <w:pgMar w:top="1440" w:right="1797" w:bottom="1440" w:left="1797" w:header="851" w:footer="992" w:gutter="0"/>
          <w:cols w:space="425"/>
          <w:docGrid w:type="linesAndChars" w:linePitch="312"/>
        </w:sectPr>
      </w:pPr>
      <w:r w:rsidRPr="00D93945">
        <w:rPr>
          <w:rFonts w:ascii="Times New Roman" w:hAnsi="Times New Roman" w:cs="Times New Roman"/>
          <w:color w:val="000000" w:themeColor="text1"/>
        </w:rPr>
        <w:br w:type="page"/>
      </w:r>
    </w:p>
    <w:p w14:paraId="58B23F44" w14:textId="77777777" w:rsidR="009218C2" w:rsidRPr="00D93945" w:rsidRDefault="00D93945">
      <w:pPr>
        <w:rPr>
          <w:rFonts w:ascii="Times New Roman" w:hAnsi="Times New Roman" w:cs="Times New Roman"/>
          <w:b/>
          <w:bCs/>
          <w:color w:val="000000" w:themeColor="text1"/>
        </w:rPr>
      </w:pPr>
      <w:r w:rsidRPr="00D93945">
        <w:rPr>
          <w:rFonts w:ascii="Times New Roman" w:hAnsi="Times New Roman" w:cs="Times New Roman"/>
          <w:b/>
          <w:bCs/>
          <w:color w:val="000000" w:themeColor="text1"/>
        </w:rPr>
        <w:t>Supplementary Table 4. Sensitivity analyses on the between Paleolithic Diet score and lung cancer incidence.</w:t>
      </w:r>
    </w:p>
    <w:tbl>
      <w:tblPr>
        <w:tblpPr w:leftFromText="180" w:rightFromText="180" w:vertAnchor="page" w:horzAnchor="margin" w:tblpXSpec="center" w:tblpY="1873"/>
        <w:tblW w:w="12900" w:type="dxa"/>
        <w:tblLayout w:type="fixed"/>
        <w:tblLook w:val="04A0" w:firstRow="1" w:lastRow="0" w:firstColumn="1" w:lastColumn="0" w:noHBand="0" w:noVBand="1"/>
      </w:tblPr>
      <w:tblGrid>
        <w:gridCol w:w="5529"/>
        <w:gridCol w:w="1417"/>
        <w:gridCol w:w="992"/>
        <w:gridCol w:w="3828"/>
        <w:gridCol w:w="1134"/>
      </w:tblGrid>
      <w:tr w:rsidR="00D93945" w:rsidRPr="00D93945" w14:paraId="1B953AFA" w14:textId="77777777" w:rsidTr="00D644B0">
        <w:trPr>
          <w:cantSplit/>
        </w:trPr>
        <w:tc>
          <w:tcPr>
            <w:tcW w:w="5529"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tcPr>
          <w:p w14:paraId="4931FE40" w14:textId="77777777" w:rsidR="009218C2" w:rsidRPr="00D93945" w:rsidRDefault="00D93945">
            <w:pPr>
              <w:spacing w:line="360" w:lineRule="auto"/>
              <w:rPr>
                <w:rFonts w:ascii="Times New Roman" w:hAnsi="Times New Roman" w:cs="Times New Roman"/>
                <w:b/>
                <w:bCs/>
                <w:color w:val="000000" w:themeColor="text1"/>
              </w:rPr>
            </w:pPr>
            <w:r w:rsidRPr="00D93945">
              <w:rPr>
                <w:rFonts w:ascii="Times New Roman" w:hAnsi="Times New Roman" w:cs="Times New Roman"/>
                <w:b/>
                <w:bCs/>
                <w:color w:val="000000" w:themeColor="text1"/>
              </w:rPr>
              <w:t>Categories</w:t>
            </w:r>
          </w:p>
        </w:tc>
        <w:tc>
          <w:tcPr>
            <w:tcW w:w="1417" w:type="dxa"/>
            <w:tcBorders>
              <w:top w:val="single" w:sz="12" w:space="0" w:color="000000"/>
              <w:left w:val="nil"/>
              <w:bottom w:val="single" w:sz="12" w:space="0" w:color="000000"/>
              <w:right w:val="nil"/>
            </w:tcBorders>
            <w:shd w:val="clear" w:color="auto" w:fill="FFFFFF"/>
            <w:vAlign w:val="center"/>
          </w:tcPr>
          <w:p w14:paraId="1DF3C255" w14:textId="74C239AA" w:rsidR="009218C2" w:rsidRPr="00D93945" w:rsidRDefault="00D644B0">
            <w:pPr>
              <w:spacing w:line="360" w:lineRule="auto"/>
              <w:rPr>
                <w:rFonts w:ascii="Times New Roman" w:hAnsi="Times New Roman" w:cs="Times New Roman"/>
                <w:b/>
                <w:bCs/>
                <w:color w:val="000000" w:themeColor="text1"/>
              </w:rPr>
            </w:pPr>
            <w:r w:rsidRPr="00D93945">
              <w:rPr>
                <w:rFonts w:ascii="Times New Roman" w:hAnsi="Times New Roman" w:cs="Times New Roman"/>
                <w:b/>
                <w:bCs/>
                <w:color w:val="000000" w:themeColor="text1"/>
              </w:rPr>
              <w:t>Participants</w:t>
            </w:r>
          </w:p>
        </w:tc>
        <w:tc>
          <w:tcPr>
            <w:tcW w:w="992" w:type="dxa"/>
            <w:tcBorders>
              <w:top w:val="single" w:sz="12" w:space="0" w:color="000000"/>
              <w:left w:val="nil"/>
              <w:bottom w:val="single" w:sz="12" w:space="0" w:color="000000"/>
              <w:right w:val="nil"/>
            </w:tcBorders>
            <w:shd w:val="clear" w:color="auto" w:fill="FFFFFF"/>
          </w:tcPr>
          <w:p w14:paraId="2B72EBA1" w14:textId="44EF0E1D" w:rsidR="009218C2" w:rsidRPr="00D93945" w:rsidRDefault="00D644B0">
            <w:pPr>
              <w:spacing w:line="360" w:lineRule="auto"/>
              <w:rPr>
                <w:rFonts w:ascii="Times New Roman" w:hAnsi="Times New Roman" w:cs="Times New Roman"/>
                <w:b/>
                <w:bCs/>
                <w:color w:val="000000" w:themeColor="text1"/>
              </w:rPr>
            </w:pPr>
            <w:r w:rsidRPr="00D93945">
              <w:rPr>
                <w:rFonts w:ascii="Times New Roman" w:hAnsi="Times New Roman" w:cs="Times New Roman"/>
                <w:b/>
                <w:bCs/>
                <w:color w:val="000000" w:themeColor="text1"/>
              </w:rPr>
              <w:t>Cases</w:t>
            </w:r>
          </w:p>
        </w:tc>
        <w:tc>
          <w:tcPr>
            <w:tcW w:w="3828"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72C65487" w14:textId="77777777" w:rsidR="009218C2" w:rsidRPr="00D93945" w:rsidRDefault="00D93945">
            <w:pPr>
              <w:spacing w:line="360" w:lineRule="auto"/>
              <w:jc w:val="center"/>
              <w:rPr>
                <w:rFonts w:ascii="Times New Roman" w:hAnsi="Times New Roman" w:cs="Times New Roman"/>
                <w:b/>
                <w:bCs/>
                <w:color w:val="000000" w:themeColor="text1"/>
                <w:vertAlign w:val="superscript"/>
              </w:rPr>
            </w:pPr>
            <w:r w:rsidRPr="00D93945">
              <w:rPr>
                <w:rFonts w:ascii="Times New Roman" w:hAnsi="Times New Roman" w:cs="Times New Roman"/>
                <w:b/>
                <w:bCs/>
                <w:color w:val="000000" w:themeColor="text1"/>
              </w:rPr>
              <w:t>HR Quartile 4 vs. Quartile 1 (95% CI)</w:t>
            </w:r>
            <w:r w:rsidRPr="00D93945">
              <w:rPr>
                <w:rFonts w:ascii="Times New Roman" w:hAnsi="Times New Roman" w:cs="Times New Roman"/>
                <w:b/>
                <w:bCs/>
                <w:color w:val="000000" w:themeColor="text1"/>
                <w:vertAlign w:val="superscript"/>
              </w:rPr>
              <w:t xml:space="preserve"> a</w:t>
            </w:r>
          </w:p>
        </w:tc>
        <w:tc>
          <w:tcPr>
            <w:tcW w:w="1134" w:type="dxa"/>
            <w:tcBorders>
              <w:top w:val="single" w:sz="12" w:space="0" w:color="000000"/>
              <w:left w:val="nil"/>
              <w:bottom w:val="single" w:sz="12" w:space="0" w:color="000000"/>
              <w:right w:val="nil"/>
            </w:tcBorders>
            <w:shd w:val="clear" w:color="auto" w:fill="FFFFFF"/>
          </w:tcPr>
          <w:p w14:paraId="3DA5C577" w14:textId="77777777" w:rsidR="009218C2" w:rsidRPr="00D93945" w:rsidRDefault="00D93945">
            <w:pPr>
              <w:spacing w:line="360" w:lineRule="auto"/>
              <w:rPr>
                <w:rFonts w:ascii="Times New Roman" w:hAnsi="Times New Roman" w:cs="Times New Roman"/>
                <w:b/>
                <w:bCs/>
                <w:color w:val="000000" w:themeColor="text1"/>
              </w:rPr>
            </w:pPr>
            <w:r w:rsidRPr="00D93945">
              <w:rPr>
                <w:rFonts w:ascii="Times New Roman" w:hAnsi="Times New Roman" w:cs="Times New Roman"/>
                <w:b/>
                <w:bCs/>
                <w:i/>
                <w:iCs/>
                <w:color w:val="000000" w:themeColor="text1"/>
              </w:rPr>
              <w:t>P</w:t>
            </w:r>
            <w:r w:rsidRPr="00D93945">
              <w:rPr>
                <w:rFonts w:ascii="Times New Roman" w:hAnsi="Times New Roman" w:cs="Times New Roman"/>
                <w:b/>
                <w:bCs/>
                <w:color w:val="000000" w:themeColor="text1"/>
                <w:vertAlign w:val="subscript"/>
              </w:rPr>
              <w:t xml:space="preserve"> trend</w:t>
            </w:r>
          </w:p>
        </w:tc>
      </w:tr>
      <w:tr w:rsidR="00D93945" w:rsidRPr="00D93945" w14:paraId="114BDF81" w14:textId="77777777" w:rsidTr="00D644B0">
        <w:trPr>
          <w:cantSplit/>
        </w:trPr>
        <w:tc>
          <w:tcPr>
            <w:tcW w:w="5529" w:type="dxa"/>
            <w:tcBorders>
              <w:top w:val="single" w:sz="12" w:space="0" w:color="000000"/>
              <w:left w:val="nil"/>
              <w:bottom w:val="nil"/>
              <w:right w:val="nil"/>
            </w:tcBorders>
            <w:shd w:val="clear" w:color="auto" w:fill="FFFFFF"/>
            <w:tcMar>
              <w:top w:w="0" w:type="dxa"/>
              <w:left w:w="0" w:type="dxa"/>
              <w:bottom w:w="0" w:type="dxa"/>
              <w:right w:w="0" w:type="dxa"/>
            </w:tcMar>
          </w:tcPr>
          <w:p w14:paraId="47044D01"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Primary analysis</w:t>
            </w:r>
          </w:p>
        </w:tc>
        <w:tc>
          <w:tcPr>
            <w:tcW w:w="1417" w:type="dxa"/>
            <w:tcBorders>
              <w:top w:val="single" w:sz="12" w:space="0" w:color="000000"/>
              <w:left w:val="nil"/>
              <w:bottom w:val="nil"/>
              <w:right w:val="nil"/>
            </w:tcBorders>
            <w:shd w:val="clear" w:color="auto" w:fill="FFFFFF"/>
            <w:vAlign w:val="center"/>
          </w:tcPr>
          <w:p w14:paraId="0B0B0472"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74721</w:t>
            </w:r>
          </w:p>
        </w:tc>
        <w:tc>
          <w:tcPr>
            <w:tcW w:w="992" w:type="dxa"/>
            <w:tcBorders>
              <w:top w:val="single" w:sz="12" w:space="0" w:color="000000"/>
              <w:left w:val="nil"/>
              <w:bottom w:val="nil"/>
              <w:right w:val="nil"/>
            </w:tcBorders>
            <w:shd w:val="clear" w:color="auto" w:fill="FFFFFF"/>
            <w:vAlign w:val="center"/>
          </w:tcPr>
          <w:p w14:paraId="40B63E2A"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694</w:t>
            </w:r>
          </w:p>
        </w:tc>
        <w:tc>
          <w:tcPr>
            <w:tcW w:w="3828" w:type="dxa"/>
            <w:tcBorders>
              <w:top w:val="single" w:sz="12" w:space="0" w:color="000000"/>
              <w:left w:val="nil"/>
              <w:bottom w:val="nil"/>
              <w:right w:val="nil"/>
            </w:tcBorders>
            <w:shd w:val="clear" w:color="auto" w:fill="FFFFFF"/>
          </w:tcPr>
          <w:p w14:paraId="2A7BA64E"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0.76 (0.61, 0.95)</w:t>
            </w:r>
          </w:p>
        </w:tc>
        <w:tc>
          <w:tcPr>
            <w:tcW w:w="1134" w:type="dxa"/>
            <w:tcBorders>
              <w:top w:val="single" w:sz="12" w:space="0" w:color="000000"/>
              <w:left w:val="nil"/>
              <w:bottom w:val="nil"/>
              <w:right w:val="nil"/>
            </w:tcBorders>
            <w:shd w:val="clear" w:color="auto" w:fill="FFFFFF"/>
          </w:tcPr>
          <w:p w14:paraId="64A7B807"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0.009</w:t>
            </w:r>
          </w:p>
        </w:tc>
      </w:tr>
      <w:tr w:rsidR="00D93945" w:rsidRPr="00D93945" w14:paraId="69A60415" w14:textId="77777777" w:rsidTr="00D644B0">
        <w:trPr>
          <w:cantSplit/>
        </w:trPr>
        <w:tc>
          <w:tcPr>
            <w:tcW w:w="5529" w:type="dxa"/>
            <w:tcBorders>
              <w:top w:val="nil"/>
              <w:left w:val="nil"/>
              <w:bottom w:val="nil"/>
              <w:right w:val="nil"/>
            </w:tcBorders>
            <w:shd w:val="clear" w:color="auto" w:fill="FFFFFF"/>
            <w:tcMar>
              <w:top w:w="0" w:type="dxa"/>
              <w:left w:w="0" w:type="dxa"/>
              <w:bottom w:w="0" w:type="dxa"/>
              <w:right w:w="0" w:type="dxa"/>
            </w:tcMar>
          </w:tcPr>
          <w:p w14:paraId="26CA0E1D" w14:textId="77777777" w:rsidR="009218C2" w:rsidRPr="00D93945" w:rsidRDefault="00D93945">
            <w:pPr>
              <w:spacing w:line="360" w:lineRule="auto"/>
              <w:rPr>
                <w:rFonts w:ascii="Times New Roman" w:hAnsi="Times New Roman" w:cs="Times New Roman"/>
                <w:color w:val="000000" w:themeColor="text1"/>
                <w:vertAlign w:val="superscript"/>
              </w:rPr>
            </w:pPr>
            <w:r w:rsidRPr="00D93945">
              <w:rPr>
                <w:rFonts w:ascii="Times New Roman" w:hAnsi="Times New Roman" w:cs="Times New Roman"/>
                <w:color w:val="000000" w:themeColor="text1"/>
              </w:rPr>
              <w:t xml:space="preserve">Excluded </w:t>
            </w:r>
            <w:r w:rsidRPr="00D93945">
              <w:rPr>
                <w:rFonts w:ascii="Times New Roman" w:hAnsi="Times New Roman" w:cs="Times New Roman"/>
                <w:color w:val="000000" w:themeColor="text1"/>
              </w:rPr>
              <w:t>participants with extreme energy intake</w:t>
            </w:r>
            <w:r w:rsidRPr="00D93945">
              <w:rPr>
                <w:rFonts w:ascii="Times New Roman" w:hAnsi="Times New Roman" w:cs="Times New Roman"/>
                <w:color w:val="000000" w:themeColor="text1"/>
                <w:vertAlign w:val="superscript"/>
              </w:rPr>
              <w:t xml:space="preserve"> b</w:t>
            </w:r>
          </w:p>
        </w:tc>
        <w:tc>
          <w:tcPr>
            <w:tcW w:w="1417" w:type="dxa"/>
            <w:tcBorders>
              <w:top w:val="nil"/>
              <w:left w:val="nil"/>
              <w:bottom w:val="nil"/>
              <w:right w:val="nil"/>
            </w:tcBorders>
            <w:shd w:val="clear" w:color="auto" w:fill="FFFFFF"/>
            <w:vAlign w:val="center"/>
          </w:tcPr>
          <w:p w14:paraId="308C357E"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73725</w:t>
            </w:r>
          </w:p>
        </w:tc>
        <w:tc>
          <w:tcPr>
            <w:tcW w:w="992" w:type="dxa"/>
            <w:tcBorders>
              <w:top w:val="nil"/>
              <w:left w:val="nil"/>
              <w:bottom w:val="nil"/>
              <w:right w:val="nil"/>
            </w:tcBorders>
            <w:shd w:val="clear" w:color="auto" w:fill="FFFFFF"/>
            <w:vAlign w:val="center"/>
          </w:tcPr>
          <w:p w14:paraId="0DECFD24"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679</w:t>
            </w:r>
          </w:p>
        </w:tc>
        <w:tc>
          <w:tcPr>
            <w:tcW w:w="3828" w:type="dxa"/>
            <w:tcBorders>
              <w:top w:val="nil"/>
              <w:left w:val="nil"/>
              <w:bottom w:val="nil"/>
              <w:right w:val="nil"/>
            </w:tcBorders>
            <w:shd w:val="clear" w:color="auto" w:fill="FFFFFF"/>
          </w:tcPr>
          <w:p w14:paraId="57B803CD"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0.75 (0.60, 0.94)</w:t>
            </w:r>
          </w:p>
        </w:tc>
        <w:tc>
          <w:tcPr>
            <w:tcW w:w="1134" w:type="dxa"/>
            <w:tcBorders>
              <w:top w:val="nil"/>
              <w:left w:val="nil"/>
              <w:bottom w:val="nil"/>
              <w:right w:val="nil"/>
            </w:tcBorders>
            <w:shd w:val="clear" w:color="auto" w:fill="FFFFFF"/>
          </w:tcPr>
          <w:p w14:paraId="4976B261"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hint="eastAsia"/>
                <w:color w:val="000000" w:themeColor="text1"/>
              </w:rPr>
              <w:t>0</w:t>
            </w:r>
            <w:r w:rsidRPr="00D93945">
              <w:rPr>
                <w:rFonts w:ascii="Times New Roman" w:hAnsi="Times New Roman" w:cs="Times New Roman"/>
                <w:color w:val="000000" w:themeColor="text1"/>
              </w:rPr>
              <w:t>.007</w:t>
            </w:r>
          </w:p>
        </w:tc>
      </w:tr>
      <w:tr w:rsidR="00D93945" w:rsidRPr="00D93945" w14:paraId="71547CA9" w14:textId="77777777" w:rsidTr="00D644B0">
        <w:trPr>
          <w:cantSplit/>
        </w:trPr>
        <w:tc>
          <w:tcPr>
            <w:tcW w:w="5529" w:type="dxa"/>
            <w:tcBorders>
              <w:top w:val="nil"/>
              <w:left w:val="nil"/>
              <w:bottom w:val="nil"/>
              <w:right w:val="nil"/>
            </w:tcBorders>
            <w:shd w:val="clear" w:color="auto" w:fill="FFFFFF"/>
            <w:tcMar>
              <w:top w:w="0" w:type="dxa"/>
              <w:left w:w="0" w:type="dxa"/>
              <w:bottom w:w="0" w:type="dxa"/>
              <w:right w:w="0" w:type="dxa"/>
            </w:tcMar>
          </w:tcPr>
          <w:p w14:paraId="20F79975"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Excluded cases observed within the first 1 years of follow-up</w:t>
            </w:r>
          </w:p>
        </w:tc>
        <w:tc>
          <w:tcPr>
            <w:tcW w:w="1417" w:type="dxa"/>
            <w:tcBorders>
              <w:top w:val="nil"/>
              <w:left w:val="nil"/>
              <w:bottom w:val="nil"/>
              <w:right w:val="nil"/>
            </w:tcBorders>
            <w:shd w:val="clear" w:color="auto" w:fill="FFFFFF"/>
            <w:vAlign w:val="center"/>
          </w:tcPr>
          <w:p w14:paraId="55C6F2B2"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74664</w:t>
            </w:r>
          </w:p>
        </w:tc>
        <w:tc>
          <w:tcPr>
            <w:tcW w:w="992" w:type="dxa"/>
            <w:tcBorders>
              <w:top w:val="nil"/>
              <w:left w:val="nil"/>
              <w:bottom w:val="nil"/>
              <w:right w:val="nil"/>
            </w:tcBorders>
            <w:shd w:val="clear" w:color="auto" w:fill="FFFFFF"/>
            <w:vAlign w:val="center"/>
          </w:tcPr>
          <w:p w14:paraId="4C5984A9"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637</w:t>
            </w:r>
          </w:p>
        </w:tc>
        <w:tc>
          <w:tcPr>
            <w:tcW w:w="3828" w:type="dxa"/>
            <w:tcBorders>
              <w:top w:val="nil"/>
              <w:left w:val="nil"/>
              <w:bottom w:val="nil"/>
              <w:right w:val="nil"/>
            </w:tcBorders>
            <w:shd w:val="clear" w:color="auto" w:fill="FFFFFF"/>
          </w:tcPr>
          <w:p w14:paraId="214313C0"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0.77 (0.61, 0.96)</w:t>
            </w:r>
          </w:p>
        </w:tc>
        <w:tc>
          <w:tcPr>
            <w:tcW w:w="1134" w:type="dxa"/>
            <w:tcBorders>
              <w:top w:val="nil"/>
              <w:left w:val="nil"/>
              <w:bottom w:val="nil"/>
              <w:right w:val="nil"/>
            </w:tcBorders>
            <w:shd w:val="clear" w:color="auto" w:fill="FFFFFF"/>
          </w:tcPr>
          <w:p w14:paraId="255963C0"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0.01</w:t>
            </w:r>
          </w:p>
        </w:tc>
      </w:tr>
      <w:tr w:rsidR="00D93945" w:rsidRPr="00D93945" w14:paraId="2DD7B78D" w14:textId="77777777" w:rsidTr="00D644B0">
        <w:trPr>
          <w:cantSplit/>
        </w:trPr>
        <w:tc>
          <w:tcPr>
            <w:tcW w:w="5529" w:type="dxa"/>
            <w:tcBorders>
              <w:top w:val="nil"/>
              <w:left w:val="nil"/>
              <w:right w:val="nil"/>
            </w:tcBorders>
            <w:shd w:val="clear" w:color="auto" w:fill="FFFFFF"/>
            <w:tcMar>
              <w:top w:w="0" w:type="dxa"/>
              <w:left w:w="0" w:type="dxa"/>
              <w:bottom w:w="0" w:type="dxa"/>
              <w:right w:w="0" w:type="dxa"/>
            </w:tcMar>
          </w:tcPr>
          <w:p w14:paraId="513F5D46"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Excluded cases observed within the first 2 years of follow-up</w:t>
            </w:r>
          </w:p>
        </w:tc>
        <w:tc>
          <w:tcPr>
            <w:tcW w:w="1417" w:type="dxa"/>
            <w:tcBorders>
              <w:top w:val="nil"/>
              <w:left w:val="nil"/>
              <w:right w:val="nil"/>
            </w:tcBorders>
            <w:shd w:val="clear" w:color="auto" w:fill="FFFFFF"/>
            <w:vAlign w:val="center"/>
          </w:tcPr>
          <w:p w14:paraId="06EA2644"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74601</w:t>
            </w:r>
          </w:p>
        </w:tc>
        <w:tc>
          <w:tcPr>
            <w:tcW w:w="992" w:type="dxa"/>
            <w:tcBorders>
              <w:top w:val="nil"/>
              <w:left w:val="nil"/>
              <w:right w:val="nil"/>
            </w:tcBorders>
            <w:shd w:val="clear" w:color="auto" w:fill="FFFFFF"/>
            <w:vAlign w:val="center"/>
          </w:tcPr>
          <w:p w14:paraId="5FCABE64"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574</w:t>
            </w:r>
          </w:p>
        </w:tc>
        <w:tc>
          <w:tcPr>
            <w:tcW w:w="3828" w:type="dxa"/>
            <w:tcBorders>
              <w:top w:val="nil"/>
              <w:left w:val="nil"/>
              <w:right w:val="nil"/>
            </w:tcBorders>
            <w:shd w:val="clear" w:color="auto" w:fill="FFFFFF"/>
          </w:tcPr>
          <w:p w14:paraId="7FF6EB4D"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0.78 (0.62,</w:t>
            </w:r>
            <w:r w:rsidRPr="00D93945">
              <w:rPr>
                <w:rFonts w:ascii="Times New Roman" w:hAnsi="Times New Roman" w:cs="Times New Roman"/>
                <w:color w:val="000000" w:themeColor="text1"/>
              </w:rPr>
              <w:t xml:space="preserve"> 1.00)</w:t>
            </w:r>
          </w:p>
        </w:tc>
        <w:tc>
          <w:tcPr>
            <w:tcW w:w="1134" w:type="dxa"/>
            <w:tcBorders>
              <w:top w:val="nil"/>
              <w:left w:val="nil"/>
              <w:right w:val="nil"/>
            </w:tcBorders>
            <w:shd w:val="clear" w:color="auto" w:fill="FFFFFF"/>
          </w:tcPr>
          <w:p w14:paraId="3EADD52B"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0.03</w:t>
            </w:r>
          </w:p>
        </w:tc>
      </w:tr>
      <w:tr w:rsidR="00D93945" w:rsidRPr="00D93945" w14:paraId="2B4FD6A2" w14:textId="77777777" w:rsidTr="00D644B0">
        <w:trPr>
          <w:cantSplit/>
        </w:trPr>
        <w:tc>
          <w:tcPr>
            <w:tcW w:w="5529" w:type="dxa"/>
            <w:tcBorders>
              <w:top w:val="nil"/>
              <w:left w:val="nil"/>
              <w:right w:val="nil"/>
            </w:tcBorders>
            <w:shd w:val="clear" w:color="auto" w:fill="FFFFFF"/>
            <w:tcMar>
              <w:top w:w="0" w:type="dxa"/>
              <w:left w:w="0" w:type="dxa"/>
              <w:bottom w:w="0" w:type="dxa"/>
              <w:right w:w="0" w:type="dxa"/>
            </w:tcMar>
          </w:tcPr>
          <w:p w14:paraId="47A96966" w14:textId="77777777" w:rsidR="009218C2" w:rsidRPr="00D93945" w:rsidRDefault="00D93945">
            <w:pPr>
              <w:spacing w:line="360" w:lineRule="auto"/>
              <w:rPr>
                <w:rFonts w:ascii="Times New Roman" w:hAnsi="Times New Roman" w:cs="Times New Roman"/>
                <w:color w:val="000000" w:themeColor="text1"/>
                <w:vertAlign w:val="superscript"/>
              </w:rPr>
            </w:pPr>
            <w:r w:rsidRPr="00D93945">
              <w:rPr>
                <w:rFonts w:ascii="Times New Roman" w:hAnsi="Times New Roman" w:cs="Times New Roman"/>
                <w:color w:val="000000" w:themeColor="text1"/>
              </w:rPr>
              <w:t>Excluded participants with diabetes</w:t>
            </w:r>
          </w:p>
        </w:tc>
        <w:tc>
          <w:tcPr>
            <w:tcW w:w="1417" w:type="dxa"/>
            <w:tcBorders>
              <w:top w:val="nil"/>
              <w:left w:val="nil"/>
              <w:right w:val="nil"/>
            </w:tcBorders>
            <w:shd w:val="clear" w:color="auto" w:fill="FFFFFF"/>
            <w:vAlign w:val="center"/>
          </w:tcPr>
          <w:p w14:paraId="493D4B57"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70579</w:t>
            </w:r>
          </w:p>
        </w:tc>
        <w:tc>
          <w:tcPr>
            <w:tcW w:w="992" w:type="dxa"/>
            <w:tcBorders>
              <w:top w:val="nil"/>
              <w:left w:val="nil"/>
              <w:right w:val="nil"/>
            </w:tcBorders>
            <w:shd w:val="clear" w:color="auto" w:fill="FFFFFF"/>
            <w:vAlign w:val="center"/>
          </w:tcPr>
          <w:p w14:paraId="4F8027EA"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633</w:t>
            </w:r>
          </w:p>
        </w:tc>
        <w:tc>
          <w:tcPr>
            <w:tcW w:w="3828" w:type="dxa"/>
            <w:tcBorders>
              <w:top w:val="nil"/>
              <w:left w:val="nil"/>
              <w:right w:val="nil"/>
            </w:tcBorders>
            <w:shd w:val="clear" w:color="auto" w:fill="FFFFFF"/>
          </w:tcPr>
          <w:p w14:paraId="028817A6"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0.75 (0.59, 0.94)</w:t>
            </w:r>
          </w:p>
        </w:tc>
        <w:tc>
          <w:tcPr>
            <w:tcW w:w="1134" w:type="dxa"/>
            <w:tcBorders>
              <w:top w:val="nil"/>
              <w:left w:val="nil"/>
              <w:right w:val="nil"/>
            </w:tcBorders>
            <w:shd w:val="clear" w:color="auto" w:fill="FFFFFF"/>
          </w:tcPr>
          <w:p w14:paraId="39FFF467"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0.009</w:t>
            </w:r>
          </w:p>
        </w:tc>
      </w:tr>
      <w:tr w:rsidR="00D93945" w:rsidRPr="00D93945" w14:paraId="52D86152" w14:textId="77777777" w:rsidTr="00D644B0">
        <w:trPr>
          <w:cantSplit/>
        </w:trPr>
        <w:tc>
          <w:tcPr>
            <w:tcW w:w="5529" w:type="dxa"/>
            <w:tcBorders>
              <w:top w:val="nil"/>
              <w:left w:val="nil"/>
              <w:right w:val="nil"/>
            </w:tcBorders>
            <w:shd w:val="clear" w:color="auto" w:fill="FFFFFF"/>
            <w:tcMar>
              <w:top w:w="0" w:type="dxa"/>
              <w:left w:w="0" w:type="dxa"/>
              <w:bottom w:w="0" w:type="dxa"/>
              <w:right w:w="0" w:type="dxa"/>
            </w:tcMar>
          </w:tcPr>
          <w:p w14:paraId="30E9CCB6"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 xml:space="preserve">Excluded participants with </w:t>
            </w:r>
            <w:bookmarkStart w:id="13" w:name="_Hlk132843051"/>
            <w:r w:rsidRPr="00D93945">
              <w:rPr>
                <w:rFonts w:ascii="Times New Roman" w:hAnsi="Times New Roman" w:cs="Times New Roman"/>
                <w:color w:val="000000" w:themeColor="text1"/>
              </w:rPr>
              <w:t>colon comorbidity</w:t>
            </w:r>
            <w:bookmarkEnd w:id="13"/>
            <w:r w:rsidRPr="00D93945">
              <w:rPr>
                <w:rFonts w:ascii="Times New Roman" w:hAnsi="Times New Roman" w:cs="Times New Roman"/>
                <w:color w:val="000000" w:themeColor="text1"/>
              </w:rPr>
              <w:t xml:space="preserve"> </w:t>
            </w:r>
          </w:p>
        </w:tc>
        <w:tc>
          <w:tcPr>
            <w:tcW w:w="1417" w:type="dxa"/>
            <w:tcBorders>
              <w:top w:val="nil"/>
              <w:left w:val="nil"/>
              <w:right w:val="nil"/>
            </w:tcBorders>
            <w:shd w:val="clear" w:color="auto" w:fill="FFFFFF"/>
            <w:vAlign w:val="center"/>
          </w:tcPr>
          <w:p w14:paraId="145F1D04"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73764</w:t>
            </w:r>
          </w:p>
        </w:tc>
        <w:tc>
          <w:tcPr>
            <w:tcW w:w="992" w:type="dxa"/>
            <w:tcBorders>
              <w:top w:val="nil"/>
              <w:left w:val="nil"/>
              <w:right w:val="nil"/>
            </w:tcBorders>
            <w:shd w:val="clear" w:color="auto" w:fill="FFFFFF"/>
            <w:vAlign w:val="center"/>
          </w:tcPr>
          <w:p w14:paraId="1FE8CD17"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684</w:t>
            </w:r>
          </w:p>
        </w:tc>
        <w:tc>
          <w:tcPr>
            <w:tcW w:w="3828" w:type="dxa"/>
            <w:tcBorders>
              <w:top w:val="nil"/>
              <w:left w:val="nil"/>
              <w:right w:val="nil"/>
            </w:tcBorders>
            <w:shd w:val="clear" w:color="auto" w:fill="FFFFFF"/>
          </w:tcPr>
          <w:p w14:paraId="4110AC65"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0.77 (0.62, 0.96)</w:t>
            </w:r>
          </w:p>
        </w:tc>
        <w:tc>
          <w:tcPr>
            <w:tcW w:w="1134" w:type="dxa"/>
            <w:tcBorders>
              <w:top w:val="nil"/>
              <w:left w:val="nil"/>
              <w:right w:val="nil"/>
            </w:tcBorders>
            <w:shd w:val="clear" w:color="auto" w:fill="FFFFFF"/>
          </w:tcPr>
          <w:p w14:paraId="37B26BA5"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0.01</w:t>
            </w:r>
          </w:p>
        </w:tc>
      </w:tr>
      <w:tr w:rsidR="00D93945" w:rsidRPr="00D93945" w14:paraId="1C3DD9CA" w14:textId="77777777" w:rsidTr="00D644B0">
        <w:trPr>
          <w:cantSplit/>
        </w:trPr>
        <w:tc>
          <w:tcPr>
            <w:tcW w:w="5529" w:type="dxa"/>
            <w:tcBorders>
              <w:top w:val="nil"/>
              <w:left w:val="nil"/>
              <w:right w:val="nil"/>
            </w:tcBorders>
            <w:shd w:val="clear" w:color="auto" w:fill="FFFFFF"/>
            <w:tcMar>
              <w:top w:w="0" w:type="dxa"/>
              <w:left w:w="0" w:type="dxa"/>
              <w:bottom w:w="0" w:type="dxa"/>
              <w:right w:w="0" w:type="dxa"/>
            </w:tcMar>
          </w:tcPr>
          <w:p w14:paraId="521A7276"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 xml:space="preserve">Excluded participants with </w:t>
            </w:r>
            <w:bookmarkStart w:id="14" w:name="_Hlk132843039"/>
            <w:r w:rsidRPr="00D93945">
              <w:rPr>
                <w:rFonts w:ascii="Times New Roman" w:hAnsi="Times New Roman" w:cs="Times New Roman"/>
                <w:color w:val="000000" w:themeColor="text1"/>
              </w:rPr>
              <w:t>colorectal polyp</w:t>
            </w:r>
            <w:bookmarkEnd w:id="14"/>
            <w:r w:rsidRPr="00D93945">
              <w:rPr>
                <w:rFonts w:ascii="Times New Roman" w:hAnsi="Times New Roman" w:cs="Times New Roman"/>
                <w:color w:val="000000" w:themeColor="text1"/>
              </w:rPr>
              <w:t xml:space="preserve"> </w:t>
            </w:r>
          </w:p>
        </w:tc>
        <w:tc>
          <w:tcPr>
            <w:tcW w:w="1417" w:type="dxa"/>
            <w:tcBorders>
              <w:top w:val="nil"/>
              <w:left w:val="nil"/>
              <w:right w:val="nil"/>
            </w:tcBorders>
            <w:shd w:val="clear" w:color="auto" w:fill="FFFFFF"/>
            <w:vAlign w:val="center"/>
          </w:tcPr>
          <w:p w14:paraId="5BA5F361"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69901</w:t>
            </w:r>
          </w:p>
        </w:tc>
        <w:tc>
          <w:tcPr>
            <w:tcW w:w="992" w:type="dxa"/>
            <w:tcBorders>
              <w:top w:val="nil"/>
              <w:left w:val="nil"/>
              <w:right w:val="nil"/>
            </w:tcBorders>
            <w:shd w:val="clear" w:color="auto" w:fill="FFFFFF"/>
            <w:vAlign w:val="center"/>
          </w:tcPr>
          <w:p w14:paraId="0876BA44"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641</w:t>
            </w:r>
          </w:p>
        </w:tc>
        <w:tc>
          <w:tcPr>
            <w:tcW w:w="3828" w:type="dxa"/>
            <w:tcBorders>
              <w:top w:val="nil"/>
              <w:left w:val="nil"/>
              <w:right w:val="nil"/>
            </w:tcBorders>
            <w:shd w:val="clear" w:color="auto" w:fill="FFFFFF"/>
          </w:tcPr>
          <w:p w14:paraId="4DD47701"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0.80 (0.63, 1.00)</w:t>
            </w:r>
          </w:p>
        </w:tc>
        <w:tc>
          <w:tcPr>
            <w:tcW w:w="1134" w:type="dxa"/>
            <w:tcBorders>
              <w:top w:val="nil"/>
              <w:left w:val="nil"/>
              <w:right w:val="nil"/>
            </w:tcBorders>
            <w:shd w:val="clear" w:color="auto" w:fill="FFFFFF"/>
          </w:tcPr>
          <w:p w14:paraId="6AE632F5"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0.04</w:t>
            </w:r>
          </w:p>
        </w:tc>
      </w:tr>
      <w:tr w:rsidR="00D93945" w:rsidRPr="00D93945" w14:paraId="585BC721" w14:textId="77777777" w:rsidTr="00D644B0">
        <w:trPr>
          <w:cantSplit/>
        </w:trPr>
        <w:tc>
          <w:tcPr>
            <w:tcW w:w="5529" w:type="dxa"/>
            <w:tcBorders>
              <w:top w:val="nil"/>
              <w:left w:val="nil"/>
              <w:right w:val="nil"/>
            </w:tcBorders>
            <w:shd w:val="clear" w:color="auto" w:fill="FFFFFF"/>
            <w:tcMar>
              <w:top w:w="0" w:type="dxa"/>
              <w:left w:w="0" w:type="dxa"/>
              <w:bottom w:w="0" w:type="dxa"/>
              <w:right w:w="0" w:type="dxa"/>
            </w:tcMar>
          </w:tcPr>
          <w:p w14:paraId="0BD8ECBC"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 xml:space="preserve">Excluded participants with </w:t>
            </w:r>
            <w:bookmarkStart w:id="15" w:name="_Hlk132843233"/>
            <w:r w:rsidRPr="00D93945">
              <w:rPr>
                <w:rFonts w:ascii="Times New Roman" w:hAnsi="Times New Roman" w:cs="Times New Roman" w:hint="eastAsia"/>
                <w:color w:val="000000" w:themeColor="text1"/>
              </w:rPr>
              <w:t>f</w:t>
            </w:r>
            <w:r w:rsidRPr="00D93945">
              <w:rPr>
                <w:rFonts w:ascii="Times New Roman" w:hAnsi="Times New Roman" w:cs="Times New Roman"/>
                <w:color w:val="000000" w:themeColor="text1"/>
              </w:rPr>
              <w:t>amily history of colorectal cancer</w:t>
            </w:r>
            <w:bookmarkEnd w:id="15"/>
          </w:p>
        </w:tc>
        <w:tc>
          <w:tcPr>
            <w:tcW w:w="1417" w:type="dxa"/>
            <w:tcBorders>
              <w:top w:val="nil"/>
              <w:left w:val="nil"/>
              <w:right w:val="nil"/>
            </w:tcBorders>
            <w:shd w:val="clear" w:color="auto" w:fill="FFFFFF"/>
            <w:vAlign w:val="center"/>
          </w:tcPr>
          <w:p w14:paraId="1BFE8D50"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65411</w:t>
            </w:r>
          </w:p>
        </w:tc>
        <w:tc>
          <w:tcPr>
            <w:tcW w:w="992" w:type="dxa"/>
            <w:tcBorders>
              <w:top w:val="nil"/>
              <w:left w:val="nil"/>
              <w:right w:val="nil"/>
            </w:tcBorders>
            <w:shd w:val="clear" w:color="auto" w:fill="FFFFFF"/>
            <w:vAlign w:val="center"/>
          </w:tcPr>
          <w:p w14:paraId="0F800591"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597</w:t>
            </w:r>
          </w:p>
        </w:tc>
        <w:tc>
          <w:tcPr>
            <w:tcW w:w="3828" w:type="dxa"/>
            <w:tcBorders>
              <w:top w:val="nil"/>
              <w:left w:val="nil"/>
              <w:right w:val="nil"/>
            </w:tcBorders>
            <w:shd w:val="clear" w:color="auto" w:fill="FFFFFF"/>
          </w:tcPr>
          <w:p w14:paraId="3D623470"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0.75 (0.59, 0.95)</w:t>
            </w:r>
          </w:p>
        </w:tc>
        <w:tc>
          <w:tcPr>
            <w:tcW w:w="1134" w:type="dxa"/>
            <w:tcBorders>
              <w:top w:val="nil"/>
              <w:left w:val="nil"/>
              <w:right w:val="nil"/>
            </w:tcBorders>
            <w:shd w:val="clear" w:color="auto" w:fill="FFFFFF"/>
          </w:tcPr>
          <w:p w14:paraId="7B827F55"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0.01</w:t>
            </w:r>
          </w:p>
        </w:tc>
      </w:tr>
      <w:tr w:rsidR="00D93945" w:rsidRPr="00D93945" w14:paraId="10948CAE" w14:textId="77777777" w:rsidTr="00D644B0">
        <w:trPr>
          <w:cantSplit/>
        </w:trPr>
        <w:tc>
          <w:tcPr>
            <w:tcW w:w="5529" w:type="dxa"/>
            <w:tcBorders>
              <w:top w:val="nil"/>
              <w:left w:val="nil"/>
              <w:right w:val="nil"/>
            </w:tcBorders>
            <w:shd w:val="clear" w:color="auto" w:fill="FFFFFF"/>
            <w:tcMar>
              <w:top w:w="0" w:type="dxa"/>
              <w:left w:w="0" w:type="dxa"/>
              <w:bottom w:w="0" w:type="dxa"/>
              <w:right w:w="0" w:type="dxa"/>
            </w:tcMar>
          </w:tcPr>
          <w:p w14:paraId="53F32284" w14:textId="77777777" w:rsidR="009218C2" w:rsidRPr="00D93945" w:rsidRDefault="00D93945">
            <w:pPr>
              <w:spacing w:line="360" w:lineRule="auto"/>
              <w:rPr>
                <w:rFonts w:ascii="Times New Roman" w:hAnsi="Times New Roman" w:cs="Times New Roman"/>
                <w:color w:val="000000" w:themeColor="text1"/>
                <w:vertAlign w:val="superscript"/>
              </w:rPr>
            </w:pPr>
            <w:r w:rsidRPr="00D93945">
              <w:rPr>
                <w:rFonts w:ascii="Times New Roman" w:hAnsi="Times New Roman" w:cs="Times New Roman"/>
                <w:color w:val="000000" w:themeColor="text1"/>
              </w:rPr>
              <w:t xml:space="preserve">Further adjusted for </w:t>
            </w:r>
            <w:bookmarkStart w:id="16" w:name="_Hlk132843644"/>
            <w:r w:rsidRPr="00D93945">
              <w:rPr>
                <w:rFonts w:ascii="Times New Roman" w:hAnsi="Times New Roman" w:cs="Times New Roman"/>
                <w:color w:val="000000" w:themeColor="text1"/>
              </w:rPr>
              <w:t>Healthy Eating Index-2015</w:t>
            </w:r>
            <w:bookmarkEnd w:id="16"/>
          </w:p>
        </w:tc>
        <w:tc>
          <w:tcPr>
            <w:tcW w:w="1417" w:type="dxa"/>
            <w:tcBorders>
              <w:top w:val="nil"/>
              <w:left w:val="nil"/>
              <w:right w:val="nil"/>
            </w:tcBorders>
            <w:shd w:val="clear" w:color="auto" w:fill="FFFFFF"/>
            <w:vAlign w:val="center"/>
          </w:tcPr>
          <w:p w14:paraId="31800084"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74721</w:t>
            </w:r>
          </w:p>
        </w:tc>
        <w:tc>
          <w:tcPr>
            <w:tcW w:w="992" w:type="dxa"/>
            <w:tcBorders>
              <w:top w:val="nil"/>
              <w:left w:val="nil"/>
              <w:right w:val="nil"/>
            </w:tcBorders>
            <w:shd w:val="clear" w:color="auto" w:fill="FFFFFF"/>
            <w:vAlign w:val="center"/>
          </w:tcPr>
          <w:p w14:paraId="16A08446"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694</w:t>
            </w:r>
          </w:p>
        </w:tc>
        <w:tc>
          <w:tcPr>
            <w:tcW w:w="3828" w:type="dxa"/>
            <w:tcBorders>
              <w:top w:val="nil"/>
              <w:left w:val="nil"/>
              <w:right w:val="nil"/>
            </w:tcBorders>
            <w:shd w:val="clear" w:color="auto" w:fill="FFFFFF"/>
          </w:tcPr>
          <w:p w14:paraId="26FF2D60"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0.77 (0.61, 0.97)</w:t>
            </w:r>
          </w:p>
        </w:tc>
        <w:tc>
          <w:tcPr>
            <w:tcW w:w="1134" w:type="dxa"/>
            <w:tcBorders>
              <w:top w:val="nil"/>
              <w:left w:val="nil"/>
              <w:right w:val="nil"/>
            </w:tcBorders>
            <w:shd w:val="clear" w:color="auto" w:fill="FFFFFF"/>
          </w:tcPr>
          <w:p w14:paraId="267C7B57"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hint="eastAsia"/>
                <w:color w:val="000000" w:themeColor="text1"/>
              </w:rPr>
              <w:t>0</w:t>
            </w:r>
            <w:r w:rsidRPr="00D93945">
              <w:rPr>
                <w:rFonts w:ascii="Times New Roman" w:hAnsi="Times New Roman" w:cs="Times New Roman"/>
                <w:color w:val="000000" w:themeColor="text1"/>
              </w:rPr>
              <w:t>.02</w:t>
            </w:r>
          </w:p>
        </w:tc>
      </w:tr>
      <w:tr w:rsidR="00D93945" w:rsidRPr="00D93945" w14:paraId="694E297C" w14:textId="77777777" w:rsidTr="00D644B0">
        <w:trPr>
          <w:cantSplit/>
        </w:trPr>
        <w:tc>
          <w:tcPr>
            <w:tcW w:w="5529" w:type="dxa"/>
            <w:tcBorders>
              <w:top w:val="nil"/>
              <w:left w:val="nil"/>
              <w:bottom w:val="single" w:sz="12" w:space="0" w:color="000000"/>
              <w:right w:val="nil"/>
            </w:tcBorders>
            <w:shd w:val="clear" w:color="auto" w:fill="FFFFFF"/>
            <w:tcMar>
              <w:top w:w="0" w:type="dxa"/>
              <w:left w:w="0" w:type="dxa"/>
              <w:bottom w:w="0" w:type="dxa"/>
              <w:right w:w="0" w:type="dxa"/>
            </w:tcMar>
          </w:tcPr>
          <w:p w14:paraId="2DE59B0C"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Repeated analysis in unimputed data cohort</w:t>
            </w:r>
          </w:p>
        </w:tc>
        <w:tc>
          <w:tcPr>
            <w:tcW w:w="1417" w:type="dxa"/>
            <w:tcBorders>
              <w:top w:val="nil"/>
              <w:left w:val="nil"/>
              <w:bottom w:val="single" w:sz="12" w:space="0" w:color="000000"/>
              <w:right w:val="nil"/>
            </w:tcBorders>
            <w:shd w:val="clear" w:color="auto" w:fill="FFFFFF"/>
            <w:vAlign w:val="center"/>
          </w:tcPr>
          <w:p w14:paraId="5C79D8CD"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74721</w:t>
            </w:r>
          </w:p>
        </w:tc>
        <w:tc>
          <w:tcPr>
            <w:tcW w:w="992" w:type="dxa"/>
            <w:tcBorders>
              <w:top w:val="nil"/>
              <w:left w:val="nil"/>
              <w:bottom w:val="single" w:sz="12" w:space="0" w:color="000000"/>
              <w:right w:val="nil"/>
            </w:tcBorders>
            <w:shd w:val="clear" w:color="auto" w:fill="FFFFFF"/>
            <w:vAlign w:val="center"/>
          </w:tcPr>
          <w:p w14:paraId="497F0837"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694</w:t>
            </w:r>
          </w:p>
        </w:tc>
        <w:tc>
          <w:tcPr>
            <w:tcW w:w="3828" w:type="dxa"/>
            <w:tcBorders>
              <w:top w:val="nil"/>
              <w:left w:val="nil"/>
              <w:bottom w:val="single" w:sz="12" w:space="0" w:color="000000"/>
              <w:right w:val="nil"/>
            </w:tcBorders>
            <w:shd w:val="clear" w:color="auto" w:fill="FFFFFF"/>
          </w:tcPr>
          <w:p w14:paraId="296AF45B"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0.75 (0.60, 0.94)</w:t>
            </w:r>
          </w:p>
        </w:tc>
        <w:tc>
          <w:tcPr>
            <w:tcW w:w="1134" w:type="dxa"/>
            <w:tcBorders>
              <w:top w:val="nil"/>
              <w:left w:val="nil"/>
              <w:bottom w:val="single" w:sz="12" w:space="0" w:color="000000"/>
              <w:right w:val="nil"/>
            </w:tcBorders>
            <w:shd w:val="clear" w:color="auto" w:fill="FFFFFF"/>
          </w:tcPr>
          <w:p w14:paraId="072D20C0"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0.007</w:t>
            </w:r>
          </w:p>
        </w:tc>
      </w:tr>
    </w:tbl>
    <w:p w14:paraId="769A5BAD" w14:textId="77777777" w:rsidR="009218C2" w:rsidRPr="00D93945" w:rsidRDefault="00D93945">
      <w:pPr>
        <w:widowControl/>
        <w:rPr>
          <w:rFonts w:ascii="Times New Roman" w:eastAsiaTheme="majorHAnsi" w:hAnsi="Times New Roman" w:cs="Times New Roman"/>
          <w:color w:val="000000" w:themeColor="text1"/>
          <w:kern w:val="0"/>
          <w:szCs w:val="21"/>
        </w:rPr>
      </w:pPr>
      <w:r w:rsidRPr="00D93945">
        <w:rPr>
          <w:rFonts w:ascii="Times New Roman" w:eastAsiaTheme="majorHAnsi" w:hAnsi="Times New Roman" w:cs="Times New Roman"/>
          <w:color w:val="000000" w:themeColor="text1"/>
          <w:kern w:val="0"/>
          <w:szCs w:val="21"/>
        </w:rPr>
        <w:t>Abbreviations: HR, hazard ratio; CI, confidence interval;</w:t>
      </w:r>
    </w:p>
    <w:p w14:paraId="1ABBEFB0" w14:textId="77777777" w:rsidR="009218C2" w:rsidRPr="00D93945" w:rsidRDefault="00D93945">
      <w:pPr>
        <w:widowControl/>
        <w:rPr>
          <w:rFonts w:ascii="Times New Roman" w:eastAsiaTheme="majorHAnsi" w:hAnsi="Times New Roman" w:cs="Times New Roman"/>
          <w:color w:val="000000" w:themeColor="text1"/>
          <w:kern w:val="0"/>
          <w:szCs w:val="21"/>
          <w:lang w:eastAsia="en-US"/>
        </w:rPr>
      </w:pPr>
      <w:r w:rsidRPr="00D93945">
        <w:rPr>
          <w:rFonts w:ascii="Times New Roman" w:eastAsiaTheme="majorHAnsi" w:hAnsi="Times New Roman" w:cs="Times New Roman"/>
          <w:b/>
          <w:bCs/>
          <w:color w:val="000000" w:themeColor="text1"/>
          <w:kern w:val="0"/>
          <w:szCs w:val="21"/>
        </w:rPr>
        <w:t>a</w:t>
      </w:r>
      <w:r w:rsidRPr="00D93945">
        <w:rPr>
          <w:rFonts w:ascii="Times New Roman" w:eastAsiaTheme="majorHAnsi" w:hAnsi="Times New Roman" w:cs="Times New Roman"/>
          <w:color w:val="000000" w:themeColor="text1"/>
          <w:kern w:val="0"/>
          <w:szCs w:val="21"/>
        </w:rPr>
        <w:t>:</w:t>
      </w:r>
      <w:r w:rsidRPr="00D93945">
        <w:rPr>
          <w:rFonts w:ascii="Times New Roman" w:eastAsiaTheme="majorHAnsi" w:hAnsi="Times New Roman" w:cs="Times New Roman"/>
          <w:color w:val="000000" w:themeColor="text1"/>
          <w:kern w:val="0"/>
          <w:szCs w:val="21"/>
          <w:lang w:eastAsia="en-US"/>
        </w:rPr>
        <w:t xml:space="preserve"> Hazard ratios were adjusted for age (continuous), sex (male, female), race (white, no-white), education levels (high-school graduate or less, some college or college graduate), family history of </w:t>
      </w:r>
      <w:r w:rsidRPr="00D93945">
        <w:rPr>
          <w:rFonts w:ascii="Times New Roman" w:eastAsiaTheme="majorHAnsi" w:hAnsi="Times New Roman" w:cs="Times New Roman"/>
          <w:color w:val="000000" w:themeColor="text1"/>
          <w:kern w:val="0"/>
          <w:szCs w:val="21"/>
          <w:lang w:eastAsia="en-US"/>
        </w:rPr>
        <w:t>colorectal cancer (no, yes or possibly), history of colon comorbidity (no, yes), history of diverticulitis or diverticulosis (no, yes), history of colorectal polyp (no, yes), history of diabetes (no, yes), history of aspirin use (no, yes), total energy int</w:t>
      </w:r>
      <w:r w:rsidRPr="00D93945">
        <w:rPr>
          <w:rFonts w:ascii="Times New Roman" w:eastAsiaTheme="majorHAnsi" w:hAnsi="Times New Roman" w:cs="Times New Roman"/>
          <w:color w:val="000000" w:themeColor="text1"/>
          <w:kern w:val="0"/>
          <w:szCs w:val="21"/>
          <w:lang w:eastAsia="en-US"/>
        </w:rPr>
        <w:t xml:space="preserve">ake (continuous), BMI at baseline (continuous), smoking status (never, current, former), and physical activity level (continuous). </w:t>
      </w:r>
    </w:p>
    <w:p w14:paraId="36E705E2" w14:textId="77777777" w:rsidR="009218C2" w:rsidRPr="00D93945" w:rsidRDefault="00D93945">
      <w:pPr>
        <w:widowControl/>
        <w:rPr>
          <w:rFonts w:ascii="Times New Roman" w:hAnsi="Times New Roman" w:cs="Times New Roman"/>
          <w:color w:val="000000" w:themeColor="text1"/>
          <w:kern w:val="0"/>
          <w:szCs w:val="21"/>
          <w:lang w:eastAsia="en-US"/>
        </w:rPr>
      </w:pPr>
      <w:r w:rsidRPr="00D93945">
        <w:rPr>
          <w:rFonts w:ascii="Times New Roman" w:hAnsi="Times New Roman" w:cs="Times New Roman"/>
          <w:b/>
          <w:bCs/>
          <w:color w:val="000000" w:themeColor="text1"/>
          <w:kern w:val="0"/>
          <w:szCs w:val="21"/>
          <w:lang w:eastAsia="en-US"/>
        </w:rPr>
        <w:t>b</w:t>
      </w:r>
      <w:r w:rsidRPr="00D93945">
        <w:rPr>
          <w:rFonts w:ascii="Times New Roman" w:hAnsi="Times New Roman" w:cs="Times New Roman"/>
          <w:color w:val="000000" w:themeColor="text1"/>
          <w:kern w:val="0"/>
          <w:szCs w:val="21"/>
          <w:lang w:eastAsia="en-US"/>
        </w:rPr>
        <w:t xml:space="preserve">: The </w:t>
      </w:r>
      <w:r w:rsidRPr="00D93945">
        <w:rPr>
          <w:rFonts w:ascii="Times New Roman" w:hAnsi="Times New Roman" w:cs="Times New Roman" w:hint="eastAsia"/>
          <w:color w:val="000000" w:themeColor="text1"/>
          <w:kern w:val="0"/>
          <w:szCs w:val="21"/>
        </w:rPr>
        <w:t>e</w:t>
      </w:r>
      <w:r w:rsidRPr="00D93945">
        <w:rPr>
          <w:rFonts w:ascii="Times New Roman" w:hAnsi="Times New Roman" w:cs="Times New Roman"/>
          <w:color w:val="000000" w:themeColor="text1"/>
          <w:kern w:val="0"/>
          <w:szCs w:val="21"/>
          <w:lang w:eastAsia="en-US"/>
        </w:rPr>
        <w:t xml:space="preserve">xtreme energy intake was defined as &gt;4000 kcal/day or &lt;500 kcal/day. </w:t>
      </w:r>
    </w:p>
    <w:p w14:paraId="57D98BDD" w14:textId="77777777" w:rsidR="009218C2" w:rsidRPr="00D93945" w:rsidRDefault="00D93945">
      <w:pPr>
        <w:widowControl/>
        <w:jc w:val="left"/>
        <w:rPr>
          <w:rFonts w:ascii="Times New Roman" w:hAnsi="Times New Roman" w:cs="Times New Roman"/>
          <w:color w:val="000000" w:themeColor="text1"/>
        </w:rPr>
      </w:pPr>
      <w:r w:rsidRPr="00D93945">
        <w:rPr>
          <w:rFonts w:ascii="Times New Roman" w:hAnsi="Times New Roman" w:cs="Times New Roman"/>
          <w:color w:val="000000" w:themeColor="text1"/>
        </w:rPr>
        <w:br w:type="page"/>
      </w:r>
    </w:p>
    <w:p w14:paraId="4FD7722E" w14:textId="77777777" w:rsidR="009218C2" w:rsidRPr="00D93945" w:rsidRDefault="009218C2">
      <w:pPr>
        <w:rPr>
          <w:rFonts w:ascii="Times New Roman" w:hAnsi="Times New Roman" w:cs="Times New Roman"/>
          <w:color w:val="000000" w:themeColor="text1"/>
        </w:rPr>
        <w:sectPr w:rsidR="009218C2" w:rsidRPr="00D93945" w:rsidSect="00D93945">
          <w:type w:val="continuous"/>
          <w:pgSz w:w="16443" w:h="16840"/>
          <w:pgMar w:top="1440" w:right="1797" w:bottom="1440" w:left="1797" w:header="851" w:footer="992" w:gutter="0"/>
          <w:cols w:space="425"/>
          <w:docGrid w:linePitch="312"/>
        </w:sectPr>
      </w:pPr>
    </w:p>
    <w:tbl>
      <w:tblPr>
        <w:tblpPr w:leftFromText="180" w:rightFromText="180" w:vertAnchor="page" w:horzAnchor="margin" w:tblpXSpec="center" w:tblpY="1873"/>
        <w:tblW w:w="14884" w:type="dxa"/>
        <w:tblLayout w:type="fixed"/>
        <w:tblLook w:val="04A0" w:firstRow="1" w:lastRow="0" w:firstColumn="1" w:lastColumn="0" w:noHBand="0" w:noVBand="1"/>
      </w:tblPr>
      <w:tblGrid>
        <w:gridCol w:w="3261"/>
        <w:gridCol w:w="992"/>
        <w:gridCol w:w="1418"/>
        <w:gridCol w:w="1701"/>
        <w:gridCol w:w="1701"/>
        <w:gridCol w:w="1701"/>
        <w:gridCol w:w="1701"/>
        <w:gridCol w:w="1134"/>
        <w:gridCol w:w="1275"/>
      </w:tblGrid>
      <w:tr w:rsidR="00D93945" w:rsidRPr="00D93945" w14:paraId="3A553E2E" w14:textId="77777777" w:rsidTr="001A0D0A">
        <w:trPr>
          <w:cantSplit/>
        </w:trPr>
        <w:tc>
          <w:tcPr>
            <w:tcW w:w="3261" w:type="dxa"/>
            <w:tcBorders>
              <w:top w:val="single" w:sz="12" w:space="0" w:color="000000"/>
              <w:left w:val="nil"/>
              <w:bottom w:val="nil"/>
              <w:right w:val="nil"/>
            </w:tcBorders>
            <w:shd w:val="clear" w:color="auto" w:fill="FFFFFF"/>
            <w:tcMar>
              <w:top w:w="0" w:type="dxa"/>
              <w:left w:w="0" w:type="dxa"/>
              <w:bottom w:w="0" w:type="dxa"/>
              <w:right w:w="0" w:type="dxa"/>
            </w:tcMar>
          </w:tcPr>
          <w:p w14:paraId="174420D6" w14:textId="77777777" w:rsidR="009218C2" w:rsidRPr="00D93945" w:rsidRDefault="009218C2">
            <w:pPr>
              <w:spacing w:line="360" w:lineRule="auto"/>
              <w:rPr>
                <w:rFonts w:ascii="Times New Roman" w:hAnsi="Times New Roman" w:cs="Times New Roman"/>
                <w:b/>
                <w:bCs/>
                <w:color w:val="000000" w:themeColor="text1"/>
                <w:szCs w:val="21"/>
              </w:rPr>
            </w:pPr>
          </w:p>
        </w:tc>
        <w:tc>
          <w:tcPr>
            <w:tcW w:w="992" w:type="dxa"/>
            <w:tcBorders>
              <w:top w:val="single" w:sz="12" w:space="0" w:color="000000"/>
              <w:left w:val="nil"/>
              <w:bottom w:val="nil"/>
              <w:right w:val="nil"/>
            </w:tcBorders>
            <w:shd w:val="clear" w:color="auto" w:fill="FFFFFF"/>
            <w:vAlign w:val="center"/>
          </w:tcPr>
          <w:p w14:paraId="2BAC6837" w14:textId="77777777" w:rsidR="009218C2" w:rsidRPr="00D93945" w:rsidRDefault="009218C2">
            <w:pPr>
              <w:spacing w:line="360" w:lineRule="auto"/>
              <w:rPr>
                <w:rFonts w:ascii="Times New Roman" w:hAnsi="Times New Roman" w:cs="Times New Roman"/>
                <w:b/>
                <w:bCs/>
                <w:color w:val="000000" w:themeColor="text1"/>
                <w:szCs w:val="21"/>
              </w:rPr>
            </w:pPr>
          </w:p>
        </w:tc>
        <w:tc>
          <w:tcPr>
            <w:tcW w:w="1418"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1026E1D9" w14:textId="77777777" w:rsidR="009218C2" w:rsidRPr="00D93945" w:rsidRDefault="009218C2">
            <w:pPr>
              <w:spacing w:line="360" w:lineRule="auto"/>
              <w:rPr>
                <w:rFonts w:ascii="Times New Roman" w:hAnsi="Times New Roman" w:cs="Times New Roman"/>
                <w:b/>
                <w:bCs/>
                <w:color w:val="000000" w:themeColor="text1"/>
                <w:szCs w:val="21"/>
              </w:rPr>
            </w:pPr>
          </w:p>
        </w:tc>
        <w:tc>
          <w:tcPr>
            <w:tcW w:w="6804" w:type="dxa"/>
            <w:gridSpan w:val="4"/>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3EB2E978" w14:textId="77777777" w:rsidR="009218C2" w:rsidRPr="00D93945" w:rsidRDefault="00D93945">
            <w:pPr>
              <w:spacing w:line="360" w:lineRule="auto"/>
              <w:rPr>
                <w:rFonts w:ascii="Times New Roman" w:hAnsi="Times New Roman" w:cs="Times New Roman"/>
                <w:b/>
                <w:bCs/>
                <w:color w:val="000000" w:themeColor="text1"/>
                <w:szCs w:val="21"/>
              </w:rPr>
            </w:pPr>
            <w:r w:rsidRPr="00D93945">
              <w:rPr>
                <w:rFonts w:ascii="Times New Roman" w:hAnsi="Times New Roman" w:cs="Times New Roman"/>
                <w:b/>
                <w:bCs/>
                <w:color w:val="000000" w:themeColor="text1"/>
                <w:szCs w:val="21"/>
              </w:rPr>
              <w:t xml:space="preserve">Paleolithic-like </w:t>
            </w:r>
            <w:r w:rsidRPr="00D93945">
              <w:rPr>
                <w:rFonts w:ascii="Times New Roman" w:hAnsi="Times New Roman" w:cs="Times New Roman"/>
                <w:b/>
                <w:bCs/>
                <w:color w:val="000000" w:themeColor="text1"/>
                <w:szCs w:val="21"/>
              </w:rPr>
              <w:t>lifestyle score, HR (95% CI)</w:t>
            </w:r>
          </w:p>
        </w:tc>
        <w:tc>
          <w:tcPr>
            <w:tcW w:w="1134" w:type="dxa"/>
            <w:tcBorders>
              <w:top w:val="single" w:sz="12" w:space="0" w:color="000000"/>
              <w:left w:val="nil"/>
              <w:bottom w:val="nil"/>
              <w:right w:val="nil"/>
            </w:tcBorders>
            <w:shd w:val="clear" w:color="auto" w:fill="FFFFFF"/>
          </w:tcPr>
          <w:p w14:paraId="70B37DCD" w14:textId="77777777" w:rsidR="009218C2" w:rsidRPr="00D93945" w:rsidRDefault="009218C2">
            <w:pPr>
              <w:spacing w:line="360" w:lineRule="auto"/>
              <w:rPr>
                <w:rFonts w:ascii="Times New Roman" w:hAnsi="Times New Roman" w:cs="Times New Roman"/>
                <w:b/>
                <w:bCs/>
                <w:color w:val="000000" w:themeColor="text1"/>
                <w:szCs w:val="21"/>
              </w:rPr>
            </w:pPr>
          </w:p>
        </w:tc>
        <w:tc>
          <w:tcPr>
            <w:tcW w:w="1275"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30EE202D" w14:textId="77777777" w:rsidR="009218C2" w:rsidRPr="00D93945" w:rsidRDefault="009218C2">
            <w:pPr>
              <w:spacing w:line="360" w:lineRule="auto"/>
              <w:rPr>
                <w:rFonts w:ascii="Times New Roman" w:hAnsi="Times New Roman" w:cs="Times New Roman"/>
                <w:b/>
                <w:bCs/>
                <w:color w:val="000000" w:themeColor="text1"/>
                <w:szCs w:val="21"/>
              </w:rPr>
            </w:pPr>
          </w:p>
        </w:tc>
      </w:tr>
      <w:tr w:rsidR="00D93945" w:rsidRPr="00D93945" w14:paraId="658863F0" w14:textId="77777777" w:rsidTr="001A0D0A">
        <w:trPr>
          <w:cantSplit/>
        </w:trPr>
        <w:tc>
          <w:tcPr>
            <w:tcW w:w="3261" w:type="dxa"/>
            <w:tcBorders>
              <w:top w:val="nil"/>
              <w:left w:val="nil"/>
              <w:bottom w:val="single" w:sz="12" w:space="0" w:color="000000"/>
              <w:right w:val="nil"/>
            </w:tcBorders>
            <w:shd w:val="clear" w:color="auto" w:fill="FFFFFF"/>
            <w:tcMar>
              <w:top w:w="0" w:type="dxa"/>
              <w:left w:w="0" w:type="dxa"/>
              <w:bottom w:w="0" w:type="dxa"/>
              <w:right w:w="0" w:type="dxa"/>
            </w:tcMar>
          </w:tcPr>
          <w:p w14:paraId="733F50C3" w14:textId="77777777" w:rsidR="009218C2" w:rsidRPr="00D93945" w:rsidRDefault="00D93945">
            <w:pPr>
              <w:spacing w:line="360" w:lineRule="auto"/>
              <w:rPr>
                <w:rFonts w:ascii="Times New Roman" w:hAnsi="Times New Roman" w:cs="Times New Roman"/>
                <w:b/>
                <w:bCs/>
                <w:color w:val="000000" w:themeColor="text1"/>
                <w:szCs w:val="21"/>
              </w:rPr>
            </w:pPr>
            <w:r w:rsidRPr="00D93945">
              <w:rPr>
                <w:rFonts w:ascii="Times New Roman" w:hAnsi="Times New Roman" w:cs="Times New Roman"/>
                <w:b/>
                <w:bCs/>
                <w:color w:val="000000" w:themeColor="text1"/>
                <w:szCs w:val="21"/>
              </w:rPr>
              <w:t>Subgroup variable</w:t>
            </w:r>
          </w:p>
        </w:tc>
        <w:tc>
          <w:tcPr>
            <w:tcW w:w="992" w:type="dxa"/>
            <w:tcBorders>
              <w:top w:val="nil"/>
              <w:left w:val="nil"/>
              <w:bottom w:val="single" w:sz="12" w:space="0" w:color="000000"/>
              <w:right w:val="nil"/>
            </w:tcBorders>
            <w:shd w:val="clear" w:color="auto" w:fill="FFFFFF"/>
            <w:vAlign w:val="center"/>
          </w:tcPr>
          <w:p w14:paraId="5F0A31D0" w14:textId="3AFE3164" w:rsidR="009218C2" w:rsidRPr="00D93945" w:rsidRDefault="00D644B0">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Cases</w:t>
            </w:r>
          </w:p>
        </w:tc>
        <w:tc>
          <w:tcPr>
            <w:tcW w:w="1418"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2525E4D6"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Person-years</w:t>
            </w:r>
          </w:p>
        </w:tc>
        <w:tc>
          <w:tcPr>
            <w:tcW w:w="1701"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39C8AB4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Quartile 1</w:t>
            </w:r>
          </w:p>
        </w:tc>
        <w:tc>
          <w:tcPr>
            <w:tcW w:w="1701"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625F8BD9"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Quartile 2</w:t>
            </w:r>
          </w:p>
        </w:tc>
        <w:tc>
          <w:tcPr>
            <w:tcW w:w="1701"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0684E17F"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Quartile 3</w:t>
            </w:r>
          </w:p>
        </w:tc>
        <w:tc>
          <w:tcPr>
            <w:tcW w:w="1701"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32CB7A90"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Quartile 4</w:t>
            </w:r>
          </w:p>
        </w:tc>
        <w:tc>
          <w:tcPr>
            <w:tcW w:w="1134" w:type="dxa"/>
            <w:tcBorders>
              <w:top w:val="nil"/>
              <w:left w:val="nil"/>
              <w:bottom w:val="single" w:sz="12" w:space="0" w:color="000000"/>
              <w:right w:val="nil"/>
            </w:tcBorders>
            <w:shd w:val="clear" w:color="auto" w:fill="FFFFFF"/>
          </w:tcPr>
          <w:p w14:paraId="4329AD58" w14:textId="77777777" w:rsidR="009218C2" w:rsidRPr="00D93945" w:rsidRDefault="00D93945">
            <w:pPr>
              <w:spacing w:line="360" w:lineRule="auto"/>
              <w:rPr>
                <w:rFonts w:ascii="Times New Roman" w:hAnsi="Times New Roman" w:cs="Times New Roman"/>
                <w:color w:val="000000" w:themeColor="text1"/>
                <w:szCs w:val="21"/>
                <w:vertAlign w:val="superscript"/>
              </w:rPr>
            </w:pPr>
            <w:r w:rsidRPr="00D93945">
              <w:rPr>
                <w:rFonts w:ascii="Times New Roman" w:hAnsi="Times New Roman" w:cs="Times New Roman"/>
                <w:b/>
                <w:bCs/>
                <w:i/>
                <w:iCs/>
                <w:color w:val="000000" w:themeColor="text1"/>
                <w:szCs w:val="21"/>
              </w:rPr>
              <w:t>P</w:t>
            </w:r>
            <w:r w:rsidRPr="00D93945">
              <w:rPr>
                <w:rFonts w:ascii="Times New Roman" w:hAnsi="Times New Roman" w:cs="Times New Roman"/>
                <w:b/>
                <w:bCs/>
                <w:color w:val="000000" w:themeColor="text1"/>
                <w:szCs w:val="21"/>
              </w:rPr>
              <w:t xml:space="preserve"> </w:t>
            </w:r>
            <w:r w:rsidRPr="00D93945">
              <w:rPr>
                <w:rFonts w:ascii="Times New Roman" w:hAnsi="Times New Roman" w:cs="Times New Roman"/>
                <w:b/>
                <w:bCs/>
                <w:color w:val="000000" w:themeColor="text1"/>
                <w:szCs w:val="21"/>
                <w:vertAlign w:val="subscript"/>
              </w:rPr>
              <w:t>trend</w:t>
            </w:r>
            <w:r w:rsidRPr="00D93945">
              <w:rPr>
                <w:rFonts w:ascii="Times New Roman" w:hAnsi="Times New Roman" w:cs="Times New Roman"/>
                <w:color w:val="000000" w:themeColor="text1"/>
                <w:szCs w:val="21"/>
                <w:vertAlign w:val="superscript"/>
              </w:rPr>
              <w:t xml:space="preserve"> </w:t>
            </w:r>
            <w:r w:rsidRPr="00D93945">
              <w:rPr>
                <w:rFonts w:ascii="Times New Roman" w:hAnsi="Times New Roman" w:cs="Times New Roman" w:hint="eastAsia"/>
                <w:color w:val="000000" w:themeColor="text1"/>
                <w:szCs w:val="21"/>
                <w:vertAlign w:val="superscript"/>
              </w:rPr>
              <w:t>a</w:t>
            </w:r>
          </w:p>
        </w:tc>
        <w:tc>
          <w:tcPr>
            <w:tcW w:w="127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30EBEA4D" w14:textId="77777777" w:rsidR="009218C2" w:rsidRPr="00D93945" w:rsidRDefault="00D93945">
            <w:pPr>
              <w:spacing w:line="360" w:lineRule="auto"/>
              <w:rPr>
                <w:rFonts w:ascii="Times New Roman" w:hAnsi="Times New Roman" w:cs="Times New Roman"/>
                <w:color w:val="000000" w:themeColor="text1"/>
                <w:szCs w:val="21"/>
                <w:vertAlign w:val="superscript"/>
              </w:rPr>
            </w:pPr>
            <w:r w:rsidRPr="00D93945">
              <w:rPr>
                <w:rFonts w:ascii="Times New Roman" w:hAnsi="Times New Roman" w:cs="Times New Roman"/>
                <w:b/>
                <w:bCs/>
                <w:i/>
                <w:iCs/>
                <w:color w:val="000000" w:themeColor="text1"/>
                <w:szCs w:val="21"/>
              </w:rPr>
              <w:t>P</w:t>
            </w:r>
            <w:r w:rsidRPr="00D93945">
              <w:rPr>
                <w:rFonts w:ascii="Times New Roman" w:hAnsi="Times New Roman" w:cs="Times New Roman"/>
                <w:b/>
                <w:bCs/>
                <w:color w:val="000000" w:themeColor="text1"/>
                <w:szCs w:val="21"/>
              </w:rPr>
              <w:t xml:space="preserve"> </w:t>
            </w:r>
            <w:r w:rsidRPr="00D93945">
              <w:rPr>
                <w:rFonts w:ascii="Times New Roman" w:hAnsi="Times New Roman" w:cs="Times New Roman"/>
                <w:b/>
                <w:bCs/>
                <w:color w:val="000000" w:themeColor="text1"/>
                <w:szCs w:val="21"/>
                <w:vertAlign w:val="subscript"/>
              </w:rPr>
              <w:t xml:space="preserve">interaction </w:t>
            </w:r>
            <w:r w:rsidRPr="00D93945">
              <w:rPr>
                <w:rFonts w:ascii="Times New Roman" w:hAnsi="Times New Roman" w:cs="Times New Roman"/>
                <w:color w:val="000000" w:themeColor="text1"/>
                <w:szCs w:val="21"/>
                <w:vertAlign w:val="superscript"/>
              </w:rPr>
              <w:t>b</w:t>
            </w:r>
          </w:p>
        </w:tc>
      </w:tr>
      <w:tr w:rsidR="00D93945" w:rsidRPr="00D93945" w14:paraId="1FA4587A" w14:textId="77777777" w:rsidTr="001A0D0A">
        <w:trPr>
          <w:cantSplit/>
        </w:trPr>
        <w:tc>
          <w:tcPr>
            <w:tcW w:w="3261" w:type="dxa"/>
            <w:tcBorders>
              <w:top w:val="single" w:sz="12" w:space="0" w:color="000000"/>
              <w:left w:val="nil"/>
              <w:bottom w:val="nil"/>
              <w:right w:val="nil"/>
            </w:tcBorders>
            <w:shd w:val="clear" w:color="auto" w:fill="FFFFFF"/>
            <w:tcMar>
              <w:top w:w="0" w:type="dxa"/>
              <w:left w:w="0" w:type="dxa"/>
              <w:bottom w:w="0" w:type="dxa"/>
              <w:right w:w="0" w:type="dxa"/>
            </w:tcMar>
          </w:tcPr>
          <w:p w14:paraId="3C6ED178"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Age (years)</w:t>
            </w:r>
          </w:p>
        </w:tc>
        <w:tc>
          <w:tcPr>
            <w:tcW w:w="992" w:type="dxa"/>
            <w:tcBorders>
              <w:top w:val="single" w:sz="12" w:space="0" w:color="000000"/>
              <w:left w:val="nil"/>
              <w:bottom w:val="nil"/>
              <w:right w:val="nil"/>
            </w:tcBorders>
            <w:shd w:val="clear" w:color="auto" w:fill="FFFFFF"/>
            <w:vAlign w:val="center"/>
          </w:tcPr>
          <w:p w14:paraId="0266B5ED" w14:textId="77777777" w:rsidR="009218C2" w:rsidRPr="00D93945" w:rsidRDefault="009218C2">
            <w:pPr>
              <w:spacing w:line="360" w:lineRule="auto"/>
              <w:rPr>
                <w:rFonts w:ascii="Times New Roman" w:hAnsi="Times New Roman" w:cs="Times New Roman"/>
                <w:color w:val="000000" w:themeColor="text1"/>
                <w:szCs w:val="21"/>
              </w:rPr>
            </w:pPr>
          </w:p>
        </w:tc>
        <w:tc>
          <w:tcPr>
            <w:tcW w:w="1418"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395DE398"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61F11549"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78CA84E8"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0C59ADFF"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6774D0E6" w14:textId="77777777" w:rsidR="009218C2" w:rsidRPr="00D93945" w:rsidRDefault="009218C2">
            <w:pPr>
              <w:spacing w:line="360" w:lineRule="auto"/>
              <w:rPr>
                <w:rFonts w:ascii="Times New Roman" w:hAnsi="Times New Roman" w:cs="Times New Roman"/>
                <w:color w:val="000000" w:themeColor="text1"/>
                <w:szCs w:val="21"/>
              </w:rPr>
            </w:pPr>
          </w:p>
        </w:tc>
        <w:tc>
          <w:tcPr>
            <w:tcW w:w="1134" w:type="dxa"/>
            <w:tcBorders>
              <w:top w:val="single" w:sz="12" w:space="0" w:color="000000"/>
              <w:left w:val="nil"/>
              <w:bottom w:val="nil"/>
              <w:right w:val="nil"/>
            </w:tcBorders>
            <w:shd w:val="clear" w:color="auto" w:fill="FFFFFF"/>
          </w:tcPr>
          <w:p w14:paraId="077EE96A" w14:textId="77777777" w:rsidR="009218C2" w:rsidRPr="00D93945" w:rsidRDefault="009218C2">
            <w:pPr>
              <w:spacing w:line="360" w:lineRule="auto"/>
              <w:rPr>
                <w:rFonts w:ascii="Times New Roman" w:hAnsi="Times New Roman" w:cs="Times New Roman"/>
                <w:color w:val="000000" w:themeColor="text1"/>
                <w:szCs w:val="21"/>
              </w:rPr>
            </w:pPr>
          </w:p>
        </w:tc>
        <w:tc>
          <w:tcPr>
            <w:tcW w:w="1275" w:type="dxa"/>
            <w:tcBorders>
              <w:top w:val="single" w:sz="12" w:space="0" w:color="000000"/>
              <w:left w:val="nil"/>
              <w:bottom w:val="nil"/>
              <w:right w:val="nil"/>
            </w:tcBorders>
            <w:shd w:val="clear" w:color="auto" w:fill="FFFFFF"/>
            <w:tcMar>
              <w:top w:w="0" w:type="dxa"/>
              <w:left w:w="0" w:type="dxa"/>
              <w:bottom w:w="0" w:type="dxa"/>
              <w:right w:w="0" w:type="dxa"/>
            </w:tcMar>
            <w:vAlign w:val="center"/>
          </w:tcPr>
          <w:p w14:paraId="2ACD438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0.67</w:t>
            </w:r>
          </w:p>
        </w:tc>
      </w:tr>
      <w:tr w:rsidR="00D93945" w:rsidRPr="00D93945" w14:paraId="6120A78C"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7EE31044"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≤65</w:t>
            </w:r>
          </w:p>
        </w:tc>
        <w:tc>
          <w:tcPr>
            <w:tcW w:w="992" w:type="dxa"/>
            <w:tcBorders>
              <w:top w:val="nil"/>
              <w:left w:val="nil"/>
              <w:bottom w:val="nil"/>
              <w:right w:val="nil"/>
            </w:tcBorders>
            <w:shd w:val="clear" w:color="auto" w:fill="FFFFFF"/>
            <w:vAlign w:val="center"/>
          </w:tcPr>
          <w:p w14:paraId="67F3F9A3"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269</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15BCC2A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372923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5842B62"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A80F03F"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0.71 (0.51, 0.99)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F8D69B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0.67 (0.48, 0.93)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F1D8099"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0.64 (0.45, 0.91)</w:t>
            </w:r>
          </w:p>
        </w:tc>
        <w:tc>
          <w:tcPr>
            <w:tcW w:w="1134" w:type="dxa"/>
            <w:tcBorders>
              <w:top w:val="nil"/>
              <w:left w:val="nil"/>
              <w:bottom w:val="nil"/>
              <w:right w:val="nil"/>
            </w:tcBorders>
            <w:shd w:val="clear" w:color="auto" w:fill="FFFFFF"/>
          </w:tcPr>
          <w:p w14:paraId="59DB55CE"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0.008</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4E77B326"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5737B040"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3CC89188"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&gt;65</w:t>
            </w:r>
          </w:p>
        </w:tc>
        <w:tc>
          <w:tcPr>
            <w:tcW w:w="992" w:type="dxa"/>
            <w:tcBorders>
              <w:top w:val="nil"/>
              <w:left w:val="nil"/>
              <w:bottom w:val="nil"/>
              <w:right w:val="nil"/>
            </w:tcBorders>
            <w:shd w:val="clear" w:color="auto" w:fill="FFFFFF"/>
            <w:vAlign w:val="center"/>
          </w:tcPr>
          <w:p w14:paraId="7583E8EB"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425</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608B6965"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313804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F57226E"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CD0AE8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0.89 (0.69, 1.16)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CC43F5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0.74 (0.57, 0.96)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FBEE5B0"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0.65 (0.48, 0.87)</w:t>
            </w:r>
          </w:p>
        </w:tc>
        <w:tc>
          <w:tcPr>
            <w:tcW w:w="1134" w:type="dxa"/>
            <w:tcBorders>
              <w:top w:val="nil"/>
              <w:left w:val="nil"/>
              <w:bottom w:val="nil"/>
              <w:right w:val="nil"/>
            </w:tcBorders>
            <w:shd w:val="clear" w:color="auto" w:fill="FFFFFF"/>
          </w:tcPr>
          <w:p w14:paraId="097E7F29"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0.001</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54E102DD"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562CE02D"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0E716A89"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Sex</w:t>
            </w:r>
          </w:p>
        </w:tc>
        <w:tc>
          <w:tcPr>
            <w:tcW w:w="992" w:type="dxa"/>
            <w:tcBorders>
              <w:top w:val="nil"/>
              <w:left w:val="nil"/>
              <w:bottom w:val="nil"/>
              <w:right w:val="nil"/>
            </w:tcBorders>
            <w:shd w:val="clear" w:color="auto" w:fill="FFFFFF"/>
            <w:vAlign w:val="center"/>
          </w:tcPr>
          <w:p w14:paraId="3010B0BC" w14:textId="77777777" w:rsidR="009218C2" w:rsidRPr="00D93945" w:rsidRDefault="009218C2">
            <w:pPr>
              <w:spacing w:line="360" w:lineRule="auto"/>
              <w:rPr>
                <w:rFonts w:ascii="Times New Roman" w:hAnsi="Times New Roman" w:cs="Times New Roman"/>
                <w:color w:val="000000" w:themeColor="text1"/>
                <w:szCs w:val="21"/>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0B58E129"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BC29298"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27ED3F9"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696A995"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CF4A6D4" w14:textId="77777777" w:rsidR="009218C2" w:rsidRPr="00D93945" w:rsidRDefault="009218C2">
            <w:pPr>
              <w:spacing w:line="360" w:lineRule="auto"/>
              <w:rPr>
                <w:rFonts w:ascii="Times New Roman" w:hAnsi="Times New Roman" w:cs="Times New Roman"/>
                <w:color w:val="000000" w:themeColor="text1"/>
                <w:szCs w:val="21"/>
              </w:rPr>
            </w:pPr>
          </w:p>
        </w:tc>
        <w:tc>
          <w:tcPr>
            <w:tcW w:w="1134" w:type="dxa"/>
            <w:tcBorders>
              <w:top w:val="nil"/>
              <w:left w:val="nil"/>
              <w:bottom w:val="nil"/>
              <w:right w:val="nil"/>
            </w:tcBorders>
            <w:shd w:val="clear" w:color="auto" w:fill="FFFFFF"/>
          </w:tcPr>
          <w:p w14:paraId="20B0C37F" w14:textId="77777777" w:rsidR="009218C2" w:rsidRPr="00D93945" w:rsidRDefault="009218C2">
            <w:pPr>
              <w:spacing w:line="360" w:lineRule="auto"/>
              <w:rPr>
                <w:rFonts w:ascii="Times New Roman" w:hAnsi="Times New Roman" w:cs="Times New Roman"/>
                <w:color w:val="000000" w:themeColor="text1"/>
                <w:szCs w:val="21"/>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3848A69E"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0.06</w:t>
            </w:r>
          </w:p>
        </w:tc>
      </w:tr>
      <w:tr w:rsidR="00D93945" w:rsidRPr="00D93945" w14:paraId="55F34A9F"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12A103F4"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Male</w:t>
            </w:r>
          </w:p>
        </w:tc>
        <w:tc>
          <w:tcPr>
            <w:tcW w:w="992" w:type="dxa"/>
            <w:tcBorders>
              <w:top w:val="nil"/>
              <w:left w:val="nil"/>
              <w:bottom w:val="nil"/>
              <w:right w:val="nil"/>
            </w:tcBorders>
            <w:shd w:val="clear" w:color="auto" w:fill="FFFFFF"/>
            <w:vAlign w:val="center"/>
          </w:tcPr>
          <w:p w14:paraId="462166CE"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379</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0A71CB66"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327129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A94C45F"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83E52D1"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0.98 (0.76, 1.25)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9FC01C2"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0.72 (0.55, 0.95)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3DC1D2E"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0.79 (0.57, 1.09)</w:t>
            </w:r>
          </w:p>
        </w:tc>
        <w:tc>
          <w:tcPr>
            <w:tcW w:w="1134" w:type="dxa"/>
            <w:tcBorders>
              <w:top w:val="nil"/>
              <w:left w:val="nil"/>
              <w:bottom w:val="nil"/>
              <w:right w:val="nil"/>
            </w:tcBorders>
            <w:shd w:val="clear" w:color="auto" w:fill="FFFFFF"/>
          </w:tcPr>
          <w:p w14:paraId="5E586645"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0.03</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005848F3"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4E4D08AC"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7182A661"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Female</w:t>
            </w:r>
          </w:p>
        </w:tc>
        <w:tc>
          <w:tcPr>
            <w:tcW w:w="992" w:type="dxa"/>
            <w:tcBorders>
              <w:top w:val="nil"/>
              <w:left w:val="nil"/>
              <w:bottom w:val="nil"/>
              <w:right w:val="nil"/>
            </w:tcBorders>
            <w:shd w:val="clear" w:color="auto" w:fill="FFFFFF"/>
            <w:vAlign w:val="center"/>
          </w:tcPr>
          <w:p w14:paraId="3C35BFB0"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315</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7507A4DE"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359598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14CC1FF"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8BB3C76"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 xml:space="preserve">0.57 (0.40, </w:t>
            </w:r>
            <w:r w:rsidRPr="00D93945">
              <w:rPr>
                <w:rFonts w:ascii="Times New Roman" w:hAnsi="Times New Roman" w:cs="Times New Roman"/>
                <w:color w:val="000000" w:themeColor="text1"/>
                <w:szCs w:val="21"/>
              </w:rPr>
              <w:t>0.81)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20B5922"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0.62 (0.46, 0.85)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8670DCD"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0.50 (0.37, 0.69)</w:t>
            </w:r>
          </w:p>
        </w:tc>
        <w:tc>
          <w:tcPr>
            <w:tcW w:w="1134" w:type="dxa"/>
            <w:tcBorders>
              <w:top w:val="nil"/>
              <w:left w:val="nil"/>
              <w:bottom w:val="nil"/>
              <w:right w:val="nil"/>
            </w:tcBorders>
            <w:shd w:val="clear" w:color="auto" w:fill="FFFFFF"/>
          </w:tcPr>
          <w:p w14:paraId="74891789"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&lt;0.001</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4A58DE18"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519CB284"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7C529309"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Education levels</w:t>
            </w:r>
          </w:p>
        </w:tc>
        <w:tc>
          <w:tcPr>
            <w:tcW w:w="992" w:type="dxa"/>
            <w:tcBorders>
              <w:top w:val="nil"/>
              <w:left w:val="nil"/>
              <w:bottom w:val="nil"/>
              <w:right w:val="nil"/>
            </w:tcBorders>
            <w:shd w:val="clear" w:color="auto" w:fill="FFFFFF"/>
            <w:vAlign w:val="center"/>
          </w:tcPr>
          <w:p w14:paraId="06DFB756" w14:textId="77777777" w:rsidR="009218C2" w:rsidRPr="00D93945" w:rsidRDefault="009218C2">
            <w:pPr>
              <w:spacing w:line="360" w:lineRule="auto"/>
              <w:rPr>
                <w:rFonts w:ascii="Times New Roman" w:hAnsi="Times New Roman" w:cs="Times New Roman"/>
                <w:color w:val="000000" w:themeColor="text1"/>
                <w:szCs w:val="21"/>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4F89037B"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6576A16"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28DB71D"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1B6CDAB"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CFCF5F6" w14:textId="77777777" w:rsidR="009218C2" w:rsidRPr="00D93945" w:rsidRDefault="009218C2">
            <w:pPr>
              <w:spacing w:line="360" w:lineRule="auto"/>
              <w:rPr>
                <w:rFonts w:ascii="Times New Roman" w:hAnsi="Times New Roman" w:cs="Times New Roman"/>
                <w:color w:val="000000" w:themeColor="text1"/>
                <w:szCs w:val="21"/>
              </w:rPr>
            </w:pPr>
          </w:p>
        </w:tc>
        <w:tc>
          <w:tcPr>
            <w:tcW w:w="1134" w:type="dxa"/>
            <w:tcBorders>
              <w:top w:val="nil"/>
              <w:left w:val="nil"/>
              <w:bottom w:val="nil"/>
              <w:right w:val="nil"/>
            </w:tcBorders>
            <w:shd w:val="clear" w:color="auto" w:fill="FFFFFF"/>
          </w:tcPr>
          <w:p w14:paraId="2F7493DE" w14:textId="77777777" w:rsidR="009218C2" w:rsidRPr="00D93945" w:rsidRDefault="009218C2">
            <w:pPr>
              <w:spacing w:line="360" w:lineRule="auto"/>
              <w:rPr>
                <w:rFonts w:ascii="Times New Roman" w:hAnsi="Times New Roman" w:cs="Times New Roman"/>
                <w:color w:val="000000" w:themeColor="text1"/>
                <w:szCs w:val="21"/>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265979A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0.14</w:t>
            </w:r>
          </w:p>
        </w:tc>
      </w:tr>
      <w:tr w:rsidR="00D93945" w:rsidRPr="00D93945" w14:paraId="58082B92"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03794A4C"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High-school graduate or less</w:t>
            </w:r>
          </w:p>
        </w:tc>
        <w:tc>
          <w:tcPr>
            <w:tcW w:w="992" w:type="dxa"/>
            <w:tcBorders>
              <w:top w:val="nil"/>
              <w:left w:val="nil"/>
              <w:bottom w:val="nil"/>
              <w:right w:val="nil"/>
            </w:tcBorders>
            <w:shd w:val="clear" w:color="auto" w:fill="FFFFFF"/>
            <w:vAlign w:val="center"/>
          </w:tcPr>
          <w:p w14:paraId="5F23FF01"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214</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02FAA874"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188641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51D0A82"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629090D"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0.67 (0.46, 0.97)</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F4D10D1"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0.75 (0.52, 1.07)</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A8AD448"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0.82 (0.55, 1.22)</w:t>
            </w:r>
          </w:p>
        </w:tc>
        <w:tc>
          <w:tcPr>
            <w:tcW w:w="1134" w:type="dxa"/>
            <w:tcBorders>
              <w:top w:val="nil"/>
              <w:left w:val="nil"/>
              <w:bottom w:val="nil"/>
              <w:right w:val="nil"/>
            </w:tcBorders>
            <w:shd w:val="clear" w:color="auto" w:fill="FFFFFF"/>
          </w:tcPr>
          <w:p w14:paraId="5AFE840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0.20</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711BF162"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11C59A65"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4C7C5A54"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Some college or college graduate</w:t>
            </w:r>
          </w:p>
        </w:tc>
        <w:tc>
          <w:tcPr>
            <w:tcW w:w="992" w:type="dxa"/>
            <w:tcBorders>
              <w:top w:val="nil"/>
              <w:left w:val="nil"/>
              <w:bottom w:val="nil"/>
              <w:right w:val="nil"/>
            </w:tcBorders>
            <w:shd w:val="clear" w:color="auto" w:fill="FFFFFF"/>
            <w:vAlign w:val="center"/>
          </w:tcPr>
          <w:p w14:paraId="59A21DA2"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480</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B57B6E1"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498086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F0FA636"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 xml:space="preserve">1.00 </w:t>
            </w:r>
            <w:r w:rsidRPr="00D93945">
              <w:rPr>
                <w:rFonts w:ascii="Times New Roman" w:hAnsi="Times New Roman" w:cs="Times New Roman"/>
                <w:color w:val="000000" w:themeColor="text1"/>
                <w:szCs w:val="21"/>
              </w:rPr>
              <w:t>(reference)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668429B"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0.89 (0.70, 1.14)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8CFF7BE"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0.70 (0.54, 0.89)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D602026"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0.59 (0.45, 0.78)</w:t>
            </w:r>
          </w:p>
        </w:tc>
        <w:tc>
          <w:tcPr>
            <w:tcW w:w="1134" w:type="dxa"/>
            <w:tcBorders>
              <w:top w:val="nil"/>
              <w:left w:val="nil"/>
              <w:bottom w:val="nil"/>
              <w:right w:val="nil"/>
            </w:tcBorders>
            <w:shd w:val="clear" w:color="auto" w:fill="FFFFFF"/>
          </w:tcPr>
          <w:p w14:paraId="3BBE096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&lt;0.001</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047B85B8"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79DB4A16"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64C0D128"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Family history of colorectal cancer</w:t>
            </w:r>
          </w:p>
        </w:tc>
        <w:tc>
          <w:tcPr>
            <w:tcW w:w="992" w:type="dxa"/>
            <w:tcBorders>
              <w:top w:val="nil"/>
              <w:left w:val="nil"/>
              <w:bottom w:val="nil"/>
              <w:right w:val="nil"/>
            </w:tcBorders>
            <w:shd w:val="clear" w:color="auto" w:fill="FFFFFF"/>
            <w:vAlign w:val="center"/>
          </w:tcPr>
          <w:p w14:paraId="5424DBC6" w14:textId="77777777" w:rsidR="009218C2" w:rsidRPr="00D93945" w:rsidRDefault="009218C2">
            <w:pPr>
              <w:spacing w:line="360" w:lineRule="auto"/>
              <w:rPr>
                <w:rFonts w:ascii="Times New Roman" w:hAnsi="Times New Roman" w:cs="Times New Roman"/>
                <w:color w:val="000000" w:themeColor="text1"/>
                <w:szCs w:val="21"/>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25101884"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58954C5"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085FB16"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EFE35AA"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95D76DA" w14:textId="77777777" w:rsidR="009218C2" w:rsidRPr="00D93945" w:rsidRDefault="009218C2">
            <w:pPr>
              <w:spacing w:line="360" w:lineRule="auto"/>
              <w:rPr>
                <w:rFonts w:ascii="Times New Roman" w:hAnsi="Times New Roman" w:cs="Times New Roman"/>
                <w:color w:val="000000" w:themeColor="text1"/>
                <w:szCs w:val="21"/>
              </w:rPr>
            </w:pPr>
          </w:p>
        </w:tc>
        <w:tc>
          <w:tcPr>
            <w:tcW w:w="1134" w:type="dxa"/>
            <w:tcBorders>
              <w:top w:val="nil"/>
              <w:left w:val="nil"/>
              <w:bottom w:val="nil"/>
              <w:right w:val="nil"/>
            </w:tcBorders>
            <w:shd w:val="clear" w:color="auto" w:fill="FFFFFF"/>
          </w:tcPr>
          <w:p w14:paraId="31A55699" w14:textId="77777777" w:rsidR="009218C2" w:rsidRPr="00D93945" w:rsidRDefault="009218C2">
            <w:pPr>
              <w:spacing w:line="360" w:lineRule="auto"/>
              <w:rPr>
                <w:rFonts w:ascii="Times New Roman" w:hAnsi="Times New Roman" w:cs="Times New Roman"/>
                <w:color w:val="000000" w:themeColor="text1"/>
                <w:szCs w:val="21"/>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2EF7F769"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0.71</w:t>
            </w:r>
          </w:p>
        </w:tc>
      </w:tr>
      <w:tr w:rsidR="00D93945" w:rsidRPr="00D93945" w14:paraId="237F21DB"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6CB6311D"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No</w:t>
            </w:r>
          </w:p>
        </w:tc>
        <w:tc>
          <w:tcPr>
            <w:tcW w:w="992" w:type="dxa"/>
            <w:tcBorders>
              <w:top w:val="nil"/>
              <w:left w:val="nil"/>
              <w:bottom w:val="nil"/>
              <w:right w:val="nil"/>
            </w:tcBorders>
            <w:shd w:val="clear" w:color="auto" w:fill="FFFFFF"/>
            <w:vAlign w:val="center"/>
          </w:tcPr>
          <w:p w14:paraId="248720F2"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597</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6F079DAE"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601063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2391E24"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445FD5B"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0.79 (0.63, 0.98)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C156153"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0.71 (0.57, 0.88)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B43A21D"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0.61 (0.48, 0.78)</w:t>
            </w:r>
          </w:p>
        </w:tc>
        <w:tc>
          <w:tcPr>
            <w:tcW w:w="1134" w:type="dxa"/>
            <w:tcBorders>
              <w:top w:val="nil"/>
              <w:left w:val="nil"/>
              <w:bottom w:val="nil"/>
              <w:right w:val="nil"/>
            </w:tcBorders>
            <w:shd w:val="clear" w:color="auto" w:fill="FFFFFF"/>
          </w:tcPr>
          <w:p w14:paraId="4CAF2134"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&lt;0.001</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7599AC97"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0596573B"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5F4291EB"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Yes, or possible</w:t>
            </w:r>
          </w:p>
        </w:tc>
        <w:tc>
          <w:tcPr>
            <w:tcW w:w="992" w:type="dxa"/>
            <w:tcBorders>
              <w:top w:val="nil"/>
              <w:left w:val="nil"/>
              <w:bottom w:val="nil"/>
              <w:right w:val="nil"/>
            </w:tcBorders>
            <w:shd w:val="clear" w:color="auto" w:fill="FFFFFF"/>
            <w:vAlign w:val="center"/>
          </w:tcPr>
          <w:p w14:paraId="17E4C98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97</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F13FBC3"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85664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CAE38C2"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 xml:space="preserve">1.00 </w:t>
            </w:r>
            <w:r w:rsidRPr="00D93945">
              <w:rPr>
                <w:rFonts w:ascii="Times New Roman" w:hAnsi="Times New Roman" w:cs="Times New Roman"/>
                <w:color w:val="000000" w:themeColor="text1"/>
                <w:szCs w:val="21"/>
              </w:rPr>
              <w:t>(reference)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2C47146"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1.01 (0.60, 1.72)</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53A5B95"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0.68 (0.38, 1.20)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AD80BBE"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0.84 (0.46, 1.51)</w:t>
            </w:r>
          </w:p>
        </w:tc>
        <w:tc>
          <w:tcPr>
            <w:tcW w:w="1134" w:type="dxa"/>
            <w:tcBorders>
              <w:top w:val="nil"/>
              <w:left w:val="nil"/>
              <w:bottom w:val="nil"/>
              <w:right w:val="nil"/>
            </w:tcBorders>
            <w:shd w:val="clear" w:color="auto" w:fill="FFFFFF"/>
          </w:tcPr>
          <w:p w14:paraId="3D473CBC"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0.35</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70F1C16D"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0648EC4A"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739D23CF"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Diabetes history</w:t>
            </w:r>
          </w:p>
        </w:tc>
        <w:tc>
          <w:tcPr>
            <w:tcW w:w="992" w:type="dxa"/>
            <w:tcBorders>
              <w:top w:val="nil"/>
              <w:left w:val="nil"/>
              <w:bottom w:val="nil"/>
              <w:right w:val="nil"/>
            </w:tcBorders>
            <w:shd w:val="clear" w:color="auto" w:fill="FFFFFF"/>
            <w:vAlign w:val="center"/>
          </w:tcPr>
          <w:p w14:paraId="6E73B0EF" w14:textId="77777777" w:rsidR="009218C2" w:rsidRPr="00D93945" w:rsidRDefault="009218C2">
            <w:pPr>
              <w:spacing w:line="360" w:lineRule="auto"/>
              <w:rPr>
                <w:rFonts w:ascii="Times New Roman" w:hAnsi="Times New Roman" w:cs="Times New Roman"/>
                <w:color w:val="000000" w:themeColor="text1"/>
                <w:szCs w:val="21"/>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6757C106"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C94FB4B"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A79263D"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4BCE2A1"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D4F069E" w14:textId="77777777" w:rsidR="009218C2" w:rsidRPr="00D93945" w:rsidRDefault="009218C2">
            <w:pPr>
              <w:spacing w:line="360" w:lineRule="auto"/>
              <w:rPr>
                <w:rFonts w:ascii="Times New Roman" w:hAnsi="Times New Roman" w:cs="Times New Roman"/>
                <w:color w:val="000000" w:themeColor="text1"/>
                <w:szCs w:val="21"/>
              </w:rPr>
            </w:pPr>
          </w:p>
        </w:tc>
        <w:tc>
          <w:tcPr>
            <w:tcW w:w="1134" w:type="dxa"/>
            <w:tcBorders>
              <w:top w:val="nil"/>
              <w:left w:val="nil"/>
              <w:bottom w:val="nil"/>
              <w:right w:val="nil"/>
            </w:tcBorders>
            <w:shd w:val="clear" w:color="auto" w:fill="FFFFFF"/>
          </w:tcPr>
          <w:p w14:paraId="7BBDA3DA" w14:textId="77777777" w:rsidR="009218C2" w:rsidRPr="00D93945" w:rsidRDefault="009218C2">
            <w:pPr>
              <w:spacing w:line="360" w:lineRule="auto"/>
              <w:rPr>
                <w:rFonts w:ascii="Times New Roman" w:hAnsi="Times New Roman" w:cs="Times New Roman"/>
                <w:color w:val="000000" w:themeColor="text1"/>
                <w:szCs w:val="21"/>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3543D4D6"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0.84</w:t>
            </w:r>
          </w:p>
        </w:tc>
      </w:tr>
      <w:tr w:rsidR="00D93945" w:rsidRPr="00D93945" w14:paraId="35E901E2"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369D7E7E"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No</w:t>
            </w:r>
          </w:p>
        </w:tc>
        <w:tc>
          <w:tcPr>
            <w:tcW w:w="992" w:type="dxa"/>
            <w:tcBorders>
              <w:top w:val="nil"/>
              <w:left w:val="nil"/>
              <w:bottom w:val="nil"/>
              <w:right w:val="nil"/>
            </w:tcBorders>
            <w:shd w:val="clear" w:color="auto" w:fill="FFFFFF"/>
            <w:vAlign w:val="center"/>
          </w:tcPr>
          <w:p w14:paraId="530A76AC"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633</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53778896"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649361</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BBFD61C"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985AE0F"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0.79 (0.63, 0.98)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8737701"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0.73 (0.59, 0.90)</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0A9171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0.64 (0.51, 0.81)</w:t>
            </w:r>
          </w:p>
        </w:tc>
        <w:tc>
          <w:tcPr>
            <w:tcW w:w="1134" w:type="dxa"/>
            <w:tcBorders>
              <w:top w:val="nil"/>
              <w:left w:val="nil"/>
              <w:bottom w:val="nil"/>
              <w:right w:val="nil"/>
            </w:tcBorders>
            <w:shd w:val="clear" w:color="auto" w:fill="FFFFFF"/>
          </w:tcPr>
          <w:p w14:paraId="11E789E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&lt;0.001</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7AA20D66"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01E2F61C"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46FA1072"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 xml:space="preserve">Yes </w:t>
            </w:r>
          </w:p>
        </w:tc>
        <w:tc>
          <w:tcPr>
            <w:tcW w:w="992" w:type="dxa"/>
            <w:tcBorders>
              <w:top w:val="nil"/>
              <w:left w:val="nil"/>
              <w:bottom w:val="nil"/>
              <w:right w:val="nil"/>
            </w:tcBorders>
            <w:shd w:val="clear" w:color="auto" w:fill="FFFFFF"/>
            <w:vAlign w:val="center"/>
          </w:tcPr>
          <w:p w14:paraId="0255BAFC"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61</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2DF319A8"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37366</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22C2024"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1D9FB50"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1.11 (0.59, 2.09)</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28B1E08"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 xml:space="preserve">0.51 </w:t>
            </w:r>
            <w:r w:rsidRPr="00D93945">
              <w:rPr>
                <w:rFonts w:ascii="Times New Roman" w:hAnsi="Times New Roman" w:cs="Times New Roman"/>
                <w:color w:val="000000" w:themeColor="text1"/>
                <w:szCs w:val="21"/>
              </w:rPr>
              <w:t>(0.24, 1.08)</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E0BD6F3"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0.72 (0.33, 1.54)</w:t>
            </w:r>
          </w:p>
        </w:tc>
        <w:tc>
          <w:tcPr>
            <w:tcW w:w="1134" w:type="dxa"/>
            <w:tcBorders>
              <w:top w:val="nil"/>
              <w:left w:val="nil"/>
              <w:bottom w:val="nil"/>
              <w:right w:val="nil"/>
            </w:tcBorders>
            <w:shd w:val="clear" w:color="auto" w:fill="FFFFFF"/>
          </w:tcPr>
          <w:p w14:paraId="4741EB0A"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0.15</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46E2B267"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7082B66C"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7B0837BB"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hint="eastAsia"/>
                <w:color w:val="000000" w:themeColor="text1"/>
                <w:szCs w:val="21"/>
              </w:rPr>
              <w:t>A</w:t>
            </w:r>
            <w:r w:rsidRPr="00D93945">
              <w:rPr>
                <w:rFonts w:ascii="Times New Roman" w:hAnsi="Times New Roman" w:cs="Times New Roman"/>
                <w:color w:val="000000" w:themeColor="text1"/>
                <w:szCs w:val="21"/>
              </w:rPr>
              <w:t>spirin use regularly</w:t>
            </w:r>
          </w:p>
        </w:tc>
        <w:tc>
          <w:tcPr>
            <w:tcW w:w="992" w:type="dxa"/>
            <w:tcBorders>
              <w:top w:val="nil"/>
              <w:left w:val="nil"/>
              <w:bottom w:val="nil"/>
              <w:right w:val="nil"/>
            </w:tcBorders>
            <w:shd w:val="clear" w:color="auto" w:fill="FFFFFF"/>
            <w:vAlign w:val="center"/>
          </w:tcPr>
          <w:p w14:paraId="054EFD8C" w14:textId="77777777" w:rsidR="009218C2" w:rsidRPr="00D93945" w:rsidRDefault="009218C2">
            <w:pPr>
              <w:spacing w:line="360" w:lineRule="auto"/>
              <w:rPr>
                <w:rFonts w:ascii="Times New Roman" w:hAnsi="Times New Roman" w:cs="Times New Roman"/>
                <w:color w:val="000000" w:themeColor="text1"/>
                <w:szCs w:val="21"/>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42618A99"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30EE5E7"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D968BFC"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3851DCF"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54D5712E" w14:textId="77777777" w:rsidR="009218C2" w:rsidRPr="00D93945" w:rsidRDefault="009218C2">
            <w:pPr>
              <w:spacing w:line="360" w:lineRule="auto"/>
              <w:rPr>
                <w:rFonts w:ascii="Times New Roman" w:hAnsi="Times New Roman" w:cs="Times New Roman"/>
                <w:color w:val="000000" w:themeColor="text1"/>
                <w:szCs w:val="21"/>
              </w:rPr>
            </w:pPr>
          </w:p>
        </w:tc>
        <w:tc>
          <w:tcPr>
            <w:tcW w:w="1134" w:type="dxa"/>
            <w:tcBorders>
              <w:top w:val="nil"/>
              <w:left w:val="nil"/>
              <w:bottom w:val="nil"/>
              <w:right w:val="nil"/>
            </w:tcBorders>
            <w:shd w:val="clear" w:color="auto" w:fill="FFFFFF"/>
          </w:tcPr>
          <w:p w14:paraId="1B63C99B" w14:textId="77777777" w:rsidR="009218C2" w:rsidRPr="00D93945" w:rsidRDefault="009218C2">
            <w:pPr>
              <w:spacing w:line="360" w:lineRule="auto"/>
              <w:rPr>
                <w:rFonts w:ascii="Times New Roman" w:hAnsi="Times New Roman" w:cs="Times New Roman"/>
                <w:color w:val="000000" w:themeColor="text1"/>
                <w:szCs w:val="21"/>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5E39F541"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0.45</w:t>
            </w:r>
          </w:p>
        </w:tc>
      </w:tr>
      <w:tr w:rsidR="00D93945" w:rsidRPr="00D93945" w14:paraId="5ABECC77"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619D3815"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No</w:t>
            </w:r>
          </w:p>
        </w:tc>
        <w:tc>
          <w:tcPr>
            <w:tcW w:w="992" w:type="dxa"/>
            <w:tcBorders>
              <w:top w:val="nil"/>
              <w:left w:val="nil"/>
              <w:bottom w:val="nil"/>
              <w:right w:val="nil"/>
            </w:tcBorders>
            <w:shd w:val="clear" w:color="auto" w:fill="FFFFFF"/>
            <w:vAlign w:val="center"/>
          </w:tcPr>
          <w:p w14:paraId="677D585D"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376</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4EB3E6B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368893</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6A6C8C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7717361"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0.71 (0.53, 0.95)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6641818"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0.71 (0.54, 0.94)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08FD31FB"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0.60 (0.44, 0.81)</w:t>
            </w:r>
          </w:p>
        </w:tc>
        <w:tc>
          <w:tcPr>
            <w:tcW w:w="1134" w:type="dxa"/>
            <w:tcBorders>
              <w:top w:val="nil"/>
              <w:left w:val="nil"/>
              <w:bottom w:val="nil"/>
              <w:right w:val="nil"/>
            </w:tcBorders>
            <w:shd w:val="clear" w:color="auto" w:fill="FFFFFF"/>
          </w:tcPr>
          <w:p w14:paraId="747314D1"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0.001</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7DF27D53"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2C4388E5"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64B6E00C"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Yes</w:t>
            </w:r>
          </w:p>
        </w:tc>
        <w:tc>
          <w:tcPr>
            <w:tcW w:w="992" w:type="dxa"/>
            <w:tcBorders>
              <w:top w:val="nil"/>
              <w:left w:val="nil"/>
              <w:bottom w:val="nil"/>
              <w:right w:val="nil"/>
            </w:tcBorders>
            <w:shd w:val="clear" w:color="auto" w:fill="FFFFFF"/>
            <w:vAlign w:val="center"/>
          </w:tcPr>
          <w:p w14:paraId="56BE1F00"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318</w:t>
            </w: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56B81964"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317834</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6FB2FBB9"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406FE5B6"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0.95 (0.71, 1.27)</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1FCC5A8D"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0.70 (0.51, 0.95))</w:t>
            </w: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DBA881E"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0.70 (0.50, 0.98)</w:t>
            </w:r>
          </w:p>
        </w:tc>
        <w:tc>
          <w:tcPr>
            <w:tcW w:w="1134" w:type="dxa"/>
            <w:tcBorders>
              <w:top w:val="nil"/>
              <w:left w:val="nil"/>
              <w:bottom w:val="nil"/>
              <w:right w:val="nil"/>
            </w:tcBorders>
            <w:shd w:val="clear" w:color="auto" w:fill="FFFFFF"/>
          </w:tcPr>
          <w:p w14:paraId="7804F03D"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0.01</w:t>
            </w: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70815269"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59617F06" w14:textId="77777777">
        <w:trPr>
          <w:cantSplit/>
        </w:trPr>
        <w:tc>
          <w:tcPr>
            <w:tcW w:w="3261" w:type="dxa"/>
            <w:tcBorders>
              <w:top w:val="nil"/>
              <w:left w:val="nil"/>
              <w:bottom w:val="nil"/>
              <w:right w:val="nil"/>
            </w:tcBorders>
            <w:shd w:val="clear" w:color="auto" w:fill="FFFFFF"/>
            <w:tcMar>
              <w:top w:w="0" w:type="dxa"/>
              <w:left w:w="0" w:type="dxa"/>
              <w:bottom w:w="0" w:type="dxa"/>
              <w:right w:w="0" w:type="dxa"/>
            </w:tcMar>
          </w:tcPr>
          <w:p w14:paraId="35E791AF"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Energy intake from diet (kcal/day)</w:t>
            </w:r>
          </w:p>
        </w:tc>
        <w:tc>
          <w:tcPr>
            <w:tcW w:w="992" w:type="dxa"/>
            <w:tcBorders>
              <w:top w:val="nil"/>
              <w:left w:val="nil"/>
              <w:bottom w:val="nil"/>
              <w:right w:val="nil"/>
            </w:tcBorders>
            <w:shd w:val="clear" w:color="auto" w:fill="FFFFFF"/>
            <w:vAlign w:val="center"/>
          </w:tcPr>
          <w:p w14:paraId="0FCCADE9" w14:textId="77777777" w:rsidR="009218C2" w:rsidRPr="00D93945" w:rsidRDefault="009218C2">
            <w:pPr>
              <w:spacing w:line="360" w:lineRule="auto"/>
              <w:rPr>
                <w:rFonts w:ascii="Times New Roman" w:hAnsi="Times New Roman" w:cs="Times New Roman"/>
                <w:color w:val="000000" w:themeColor="text1"/>
                <w:szCs w:val="21"/>
              </w:rPr>
            </w:pPr>
          </w:p>
        </w:tc>
        <w:tc>
          <w:tcPr>
            <w:tcW w:w="1418" w:type="dxa"/>
            <w:tcBorders>
              <w:top w:val="nil"/>
              <w:left w:val="nil"/>
              <w:bottom w:val="nil"/>
              <w:right w:val="nil"/>
            </w:tcBorders>
            <w:shd w:val="clear" w:color="auto" w:fill="FFFFFF"/>
            <w:tcMar>
              <w:top w:w="0" w:type="dxa"/>
              <w:left w:w="0" w:type="dxa"/>
              <w:bottom w:w="0" w:type="dxa"/>
              <w:right w:w="0" w:type="dxa"/>
            </w:tcMar>
            <w:vAlign w:val="center"/>
          </w:tcPr>
          <w:p w14:paraId="3A387420"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22CBB71C"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7C3C6B95"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4F83F19" w14:textId="77777777" w:rsidR="009218C2" w:rsidRPr="00D93945" w:rsidRDefault="009218C2">
            <w:pPr>
              <w:spacing w:line="360" w:lineRule="auto"/>
              <w:rPr>
                <w:rFonts w:ascii="Times New Roman" w:hAnsi="Times New Roman" w:cs="Times New Roman"/>
                <w:color w:val="000000" w:themeColor="text1"/>
                <w:szCs w:val="21"/>
              </w:rPr>
            </w:pPr>
          </w:p>
        </w:tc>
        <w:tc>
          <w:tcPr>
            <w:tcW w:w="1701" w:type="dxa"/>
            <w:tcBorders>
              <w:top w:val="nil"/>
              <w:left w:val="nil"/>
              <w:bottom w:val="nil"/>
              <w:right w:val="nil"/>
            </w:tcBorders>
            <w:shd w:val="clear" w:color="auto" w:fill="FFFFFF"/>
            <w:tcMar>
              <w:top w:w="0" w:type="dxa"/>
              <w:left w:w="0" w:type="dxa"/>
              <w:bottom w:w="0" w:type="dxa"/>
              <w:right w:w="0" w:type="dxa"/>
            </w:tcMar>
            <w:vAlign w:val="center"/>
          </w:tcPr>
          <w:p w14:paraId="3299613F" w14:textId="77777777" w:rsidR="009218C2" w:rsidRPr="00D93945" w:rsidRDefault="009218C2">
            <w:pPr>
              <w:spacing w:line="360" w:lineRule="auto"/>
              <w:rPr>
                <w:rFonts w:ascii="Times New Roman" w:hAnsi="Times New Roman" w:cs="Times New Roman"/>
                <w:color w:val="000000" w:themeColor="text1"/>
                <w:szCs w:val="21"/>
              </w:rPr>
            </w:pPr>
          </w:p>
        </w:tc>
        <w:tc>
          <w:tcPr>
            <w:tcW w:w="1134" w:type="dxa"/>
            <w:tcBorders>
              <w:top w:val="nil"/>
              <w:left w:val="nil"/>
              <w:bottom w:val="nil"/>
              <w:right w:val="nil"/>
            </w:tcBorders>
            <w:shd w:val="clear" w:color="auto" w:fill="FFFFFF"/>
          </w:tcPr>
          <w:p w14:paraId="41348C72" w14:textId="77777777" w:rsidR="009218C2" w:rsidRPr="00D93945" w:rsidRDefault="009218C2">
            <w:pPr>
              <w:spacing w:line="360" w:lineRule="auto"/>
              <w:rPr>
                <w:rFonts w:ascii="Times New Roman" w:hAnsi="Times New Roman" w:cs="Times New Roman"/>
                <w:color w:val="000000" w:themeColor="text1"/>
                <w:szCs w:val="21"/>
              </w:rPr>
            </w:pPr>
          </w:p>
        </w:tc>
        <w:tc>
          <w:tcPr>
            <w:tcW w:w="1275" w:type="dxa"/>
            <w:tcBorders>
              <w:top w:val="nil"/>
              <w:left w:val="nil"/>
              <w:bottom w:val="nil"/>
              <w:right w:val="nil"/>
            </w:tcBorders>
            <w:shd w:val="clear" w:color="auto" w:fill="FFFFFF"/>
            <w:tcMar>
              <w:top w:w="0" w:type="dxa"/>
              <w:left w:w="0" w:type="dxa"/>
              <w:bottom w:w="0" w:type="dxa"/>
              <w:right w:w="0" w:type="dxa"/>
            </w:tcMar>
            <w:vAlign w:val="center"/>
          </w:tcPr>
          <w:p w14:paraId="17FCD419"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0.48</w:t>
            </w:r>
          </w:p>
        </w:tc>
      </w:tr>
      <w:tr w:rsidR="00D93945" w:rsidRPr="00D93945" w14:paraId="62FF5C12" w14:textId="77777777" w:rsidTr="001A0D0A">
        <w:trPr>
          <w:cantSplit/>
        </w:trPr>
        <w:tc>
          <w:tcPr>
            <w:tcW w:w="3261" w:type="dxa"/>
            <w:tcBorders>
              <w:top w:val="nil"/>
              <w:left w:val="nil"/>
              <w:right w:val="nil"/>
            </w:tcBorders>
            <w:shd w:val="clear" w:color="auto" w:fill="FFFFFF"/>
            <w:tcMar>
              <w:top w:w="0" w:type="dxa"/>
              <w:left w:w="0" w:type="dxa"/>
              <w:bottom w:w="0" w:type="dxa"/>
              <w:right w:w="0" w:type="dxa"/>
            </w:tcMar>
          </w:tcPr>
          <w:p w14:paraId="0C52EF03"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 xml:space="preserve">≤median </w:t>
            </w:r>
            <w:r w:rsidRPr="00D93945">
              <w:rPr>
                <w:rFonts w:ascii="Times New Roman" w:hAnsi="Times New Roman" w:cs="Times New Roman"/>
                <w:color w:val="000000" w:themeColor="text1"/>
                <w:szCs w:val="21"/>
                <w:vertAlign w:val="superscript"/>
              </w:rPr>
              <w:t>c</w:t>
            </w:r>
          </w:p>
        </w:tc>
        <w:tc>
          <w:tcPr>
            <w:tcW w:w="992" w:type="dxa"/>
            <w:tcBorders>
              <w:top w:val="nil"/>
              <w:left w:val="nil"/>
              <w:right w:val="nil"/>
            </w:tcBorders>
            <w:shd w:val="clear" w:color="auto" w:fill="FFFFFF"/>
            <w:vAlign w:val="center"/>
          </w:tcPr>
          <w:p w14:paraId="64A7F3CB"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343</w:t>
            </w:r>
          </w:p>
        </w:tc>
        <w:tc>
          <w:tcPr>
            <w:tcW w:w="1418" w:type="dxa"/>
            <w:tcBorders>
              <w:top w:val="nil"/>
              <w:left w:val="nil"/>
              <w:right w:val="nil"/>
            </w:tcBorders>
            <w:shd w:val="clear" w:color="auto" w:fill="FFFFFF"/>
            <w:tcMar>
              <w:top w:w="0" w:type="dxa"/>
              <w:left w:w="0" w:type="dxa"/>
              <w:bottom w:w="0" w:type="dxa"/>
              <w:right w:w="0" w:type="dxa"/>
            </w:tcMar>
            <w:vAlign w:val="center"/>
          </w:tcPr>
          <w:p w14:paraId="1A40AB4F"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342965</w:t>
            </w:r>
          </w:p>
        </w:tc>
        <w:tc>
          <w:tcPr>
            <w:tcW w:w="1701" w:type="dxa"/>
            <w:tcBorders>
              <w:top w:val="nil"/>
              <w:left w:val="nil"/>
              <w:right w:val="nil"/>
            </w:tcBorders>
            <w:shd w:val="clear" w:color="auto" w:fill="FFFFFF"/>
            <w:tcMar>
              <w:top w:w="0" w:type="dxa"/>
              <w:left w:w="0" w:type="dxa"/>
              <w:bottom w:w="0" w:type="dxa"/>
              <w:right w:w="0" w:type="dxa"/>
            </w:tcMar>
            <w:vAlign w:val="center"/>
          </w:tcPr>
          <w:p w14:paraId="3DF8B324"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right w:val="nil"/>
            </w:tcBorders>
            <w:shd w:val="clear" w:color="auto" w:fill="FFFFFF"/>
            <w:tcMar>
              <w:top w:w="0" w:type="dxa"/>
              <w:left w:w="0" w:type="dxa"/>
              <w:bottom w:w="0" w:type="dxa"/>
              <w:right w:w="0" w:type="dxa"/>
            </w:tcMar>
            <w:vAlign w:val="center"/>
          </w:tcPr>
          <w:p w14:paraId="08FD43D3"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0.82 (0.61, 1.11)</w:t>
            </w:r>
          </w:p>
        </w:tc>
        <w:tc>
          <w:tcPr>
            <w:tcW w:w="1701" w:type="dxa"/>
            <w:tcBorders>
              <w:top w:val="nil"/>
              <w:left w:val="nil"/>
              <w:right w:val="nil"/>
            </w:tcBorders>
            <w:shd w:val="clear" w:color="auto" w:fill="FFFFFF"/>
            <w:tcMar>
              <w:top w:w="0" w:type="dxa"/>
              <w:left w:w="0" w:type="dxa"/>
              <w:bottom w:w="0" w:type="dxa"/>
              <w:right w:w="0" w:type="dxa"/>
            </w:tcMar>
            <w:vAlign w:val="center"/>
          </w:tcPr>
          <w:p w14:paraId="771F9DA9"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0.60 (0.44, 0.81)</w:t>
            </w:r>
          </w:p>
        </w:tc>
        <w:tc>
          <w:tcPr>
            <w:tcW w:w="1701" w:type="dxa"/>
            <w:tcBorders>
              <w:top w:val="nil"/>
              <w:left w:val="nil"/>
              <w:right w:val="nil"/>
            </w:tcBorders>
            <w:shd w:val="clear" w:color="auto" w:fill="FFFFFF"/>
            <w:tcMar>
              <w:top w:w="0" w:type="dxa"/>
              <w:left w:w="0" w:type="dxa"/>
              <w:bottom w:w="0" w:type="dxa"/>
              <w:right w:w="0" w:type="dxa"/>
            </w:tcMar>
            <w:vAlign w:val="center"/>
          </w:tcPr>
          <w:p w14:paraId="12F05C73"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0.60 (0.44, 0.82)</w:t>
            </w:r>
          </w:p>
        </w:tc>
        <w:tc>
          <w:tcPr>
            <w:tcW w:w="1134" w:type="dxa"/>
            <w:tcBorders>
              <w:top w:val="nil"/>
              <w:left w:val="nil"/>
              <w:right w:val="nil"/>
            </w:tcBorders>
            <w:shd w:val="clear" w:color="auto" w:fill="FFFFFF"/>
          </w:tcPr>
          <w:p w14:paraId="2A176B97"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0.001</w:t>
            </w:r>
          </w:p>
        </w:tc>
        <w:tc>
          <w:tcPr>
            <w:tcW w:w="1275" w:type="dxa"/>
            <w:tcBorders>
              <w:top w:val="nil"/>
              <w:left w:val="nil"/>
              <w:right w:val="nil"/>
            </w:tcBorders>
            <w:shd w:val="clear" w:color="auto" w:fill="FFFFFF"/>
            <w:tcMar>
              <w:top w:w="0" w:type="dxa"/>
              <w:left w:w="0" w:type="dxa"/>
              <w:bottom w:w="0" w:type="dxa"/>
              <w:right w:w="0" w:type="dxa"/>
            </w:tcMar>
            <w:vAlign w:val="center"/>
          </w:tcPr>
          <w:p w14:paraId="5F874217" w14:textId="77777777" w:rsidR="009218C2" w:rsidRPr="00D93945" w:rsidRDefault="009218C2">
            <w:pPr>
              <w:spacing w:line="360" w:lineRule="auto"/>
              <w:rPr>
                <w:rFonts w:ascii="Times New Roman" w:hAnsi="Times New Roman" w:cs="Times New Roman"/>
                <w:color w:val="000000" w:themeColor="text1"/>
                <w:szCs w:val="21"/>
              </w:rPr>
            </w:pPr>
          </w:p>
        </w:tc>
      </w:tr>
      <w:tr w:rsidR="00D93945" w:rsidRPr="00D93945" w14:paraId="229307D3" w14:textId="77777777" w:rsidTr="001A0D0A">
        <w:trPr>
          <w:cantSplit/>
        </w:trPr>
        <w:tc>
          <w:tcPr>
            <w:tcW w:w="3261" w:type="dxa"/>
            <w:tcBorders>
              <w:top w:val="nil"/>
              <w:left w:val="nil"/>
              <w:bottom w:val="single" w:sz="12" w:space="0" w:color="000000"/>
              <w:right w:val="nil"/>
            </w:tcBorders>
            <w:shd w:val="clear" w:color="auto" w:fill="FFFFFF"/>
            <w:tcMar>
              <w:top w:w="0" w:type="dxa"/>
              <w:left w:w="0" w:type="dxa"/>
              <w:bottom w:w="0" w:type="dxa"/>
              <w:right w:w="0" w:type="dxa"/>
            </w:tcMar>
          </w:tcPr>
          <w:p w14:paraId="797C1812" w14:textId="77777777" w:rsidR="009218C2" w:rsidRPr="00D93945" w:rsidRDefault="00D93945">
            <w:pPr>
              <w:spacing w:line="360" w:lineRule="auto"/>
              <w:ind w:firstLineChars="100" w:firstLine="210"/>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&gt;median</w:t>
            </w:r>
          </w:p>
        </w:tc>
        <w:tc>
          <w:tcPr>
            <w:tcW w:w="992" w:type="dxa"/>
            <w:tcBorders>
              <w:top w:val="nil"/>
              <w:left w:val="nil"/>
              <w:bottom w:val="single" w:sz="12" w:space="0" w:color="000000"/>
              <w:right w:val="nil"/>
            </w:tcBorders>
            <w:shd w:val="clear" w:color="auto" w:fill="FFFFFF"/>
            <w:vAlign w:val="center"/>
          </w:tcPr>
          <w:p w14:paraId="28B45C35"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351</w:t>
            </w:r>
          </w:p>
        </w:tc>
        <w:tc>
          <w:tcPr>
            <w:tcW w:w="1418"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2A4225DC"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343762</w:t>
            </w:r>
          </w:p>
        </w:tc>
        <w:tc>
          <w:tcPr>
            <w:tcW w:w="1701"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46B34323"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1.00 (reference)</w:t>
            </w:r>
          </w:p>
        </w:tc>
        <w:tc>
          <w:tcPr>
            <w:tcW w:w="1701"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662363DD"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0.79 (0.60, 1.06)</w:t>
            </w:r>
          </w:p>
        </w:tc>
        <w:tc>
          <w:tcPr>
            <w:tcW w:w="1701"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76BB006E"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0.82 (0.62, 1.07)</w:t>
            </w:r>
          </w:p>
        </w:tc>
        <w:tc>
          <w:tcPr>
            <w:tcW w:w="1701"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7F0C726B"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0.68 (0.49, 0.94)</w:t>
            </w:r>
          </w:p>
        </w:tc>
        <w:tc>
          <w:tcPr>
            <w:tcW w:w="1134" w:type="dxa"/>
            <w:tcBorders>
              <w:top w:val="nil"/>
              <w:left w:val="nil"/>
              <w:bottom w:val="single" w:sz="12" w:space="0" w:color="000000"/>
              <w:right w:val="nil"/>
            </w:tcBorders>
            <w:shd w:val="clear" w:color="auto" w:fill="FFFFFF"/>
          </w:tcPr>
          <w:p w14:paraId="1B8E79D2" w14:textId="77777777" w:rsidR="009218C2" w:rsidRPr="00D93945" w:rsidRDefault="00D93945">
            <w:pPr>
              <w:spacing w:line="360" w:lineRule="auto"/>
              <w:rPr>
                <w:rFonts w:ascii="Times New Roman" w:hAnsi="Times New Roman" w:cs="Times New Roman"/>
                <w:color w:val="000000" w:themeColor="text1"/>
                <w:szCs w:val="21"/>
              </w:rPr>
            </w:pPr>
            <w:r w:rsidRPr="00D93945">
              <w:rPr>
                <w:rFonts w:ascii="Times New Roman" w:hAnsi="Times New Roman" w:cs="Times New Roman"/>
                <w:color w:val="000000" w:themeColor="text1"/>
                <w:szCs w:val="21"/>
              </w:rPr>
              <w:t>0.02</w:t>
            </w:r>
          </w:p>
        </w:tc>
        <w:tc>
          <w:tcPr>
            <w:tcW w:w="1275" w:type="dxa"/>
            <w:tcBorders>
              <w:top w:val="nil"/>
              <w:left w:val="nil"/>
              <w:bottom w:val="single" w:sz="12" w:space="0" w:color="000000"/>
              <w:right w:val="nil"/>
            </w:tcBorders>
            <w:shd w:val="clear" w:color="auto" w:fill="FFFFFF"/>
            <w:tcMar>
              <w:top w:w="0" w:type="dxa"/>
              <w:left w:w="0" w:type="dxa"/>
              <w:bottom w:w="0" w:type="dxa"/>
              <w:right w:w="0" w:type="dxa"/>
            </w:tcMar>
            <w:vAlign w:val="center"/>
          </w:tcPr>
          <w:p w14:paraId="43E42603" w14:textId="77777777" w:rsidR="009218C2" w:rsidRPr="00D93945" w:rsidRDefault="009218C2">
            <w:pPr>
              <w:spacing w:line="360" w:lineRule="auto"/>
              <w:rPr>
                <w:rFonts w:ascii="Times New Roman" w:hAnsi="Times New Roman" w:cs="Times New Roman"/>
                <w:color w:val="000000" w:themeColor="text1"/>
                <w:szCs w:val="21"/>
              </w:rPr>
            </w:pPr>
          </w:p>
        </w:tc>
      </w:tr>
    </w:tbl>
    <w:p w14:paraId="7D9FEF1C" w14:textId="77777777" w:rsidR="009218C2" w:rsidRPr="00D93945" w:rsidRDefault="00D93945">
      <w:pPr>
        <w:rPr>
          <w:rFonts w:ascii="Times New Roman" w:hAnsi="Times New Roman" w:cs="Times New Roman"/>
          <w:b/>
          <w:bCs/>
          <w:color w:val="000000" w:themeColor="text1"/>
        </w:rPr>
      </w:pPr>
      <w:r w:rsidRPr="00D93945">
        <w:rPr>
          <w:rFonts w:ascii="Times New Roman" w:hAnsi="Times New Roman" w:cs="Times New Roman"/>
          <w:b/>
          <w:bCs/>
          <w:color w:val="000000" w:themeColor="text1"/>
        </w:rPr>
        <w:t>Supplementary Table 5. Subgroup analyses on the association between Paleolithic-like lifestyle score and colorectal cancer incidence</w:t>
      </w:r>
    </w:p>
    <w:p w14:paraId="7BA4ED9E" w14:textId="77777777" w:rsidR="009218C2" w:rsidRPr="00D93945" w:rsidRDefault="00D93945">
      <w:pPr>
        <w:rPr>
          <w:rFonts w:ascii="Times New Roman" w:hAnsi="Times New Roman" w:cs="Times New Roman"/>
          <w:color w:val="000000" w:themeColor="text1"/>
        </w:rPr>
      </w:pPr>
      <w:r w:rsidRPr="00D93945">
        <w:rPr>
          <w:rFonts w:ascii="Times New Roman" w:hAnsi="Times New Roman" w:cs="Times New Roman"/>
          <w:color w:val="000000" w:themeColor="text1"/>
        </w:rPr>
        <w:t>Abbreviations: HR, hazard ratio; CI, confidence interval;</w:t>
      </w:r>
    </w:p>
    <w:p w14:paraId="013CCEB2" w14:textId="77777777" w:rsidR="009218C2" w:rsidRPr="00D93945" w:rsidRDefault="00D93945">
      <w:pPr>
        <w:rPr>
          <w:rFonts w:ascii="Times New Roman" w:hAnsi="Times New Roman" w:cs="Times New Roman"/>
          <w:color w:val="000000" w:themeColor="text1"/>
        </w:rPr>
      </w:pPr>
      <w:r w:rsidRPr="00D93945">
        <w:rPr>
          <w:rFonts w:ascii="Times New Roman" w:hAnsi="Times New Roman" w:cs="Times New Roman"/>
          <w:b/>
          <w:bCs/>
          <w:color w:val="000000" w:themeColor="text1"/>
        </w:rPr>
        <w:t xml:space="preserve">a: </w:t>
      </w:r>
      <w:r w:rsidRPr="00D93945">
        <w:rPr>
          <w:rFonts w:ascii="Times New Roman" w:hAnsi="Times New Roman" w:cs="Times New Roman"/>
          <w:color w:val="000000" w:themeColor="text1"/>
        </w:rPr>
        <w:t>Trend test was performed using median value of each diet score</w:t>
      </w:r>
      <w:r w:rsidRPr="00D93945">
        <w:rPr>
          <w:rFonts w:ascii="Times New Roman" w:hAnsi="Times New Roman" w:cs="Times New Roman"/>
          <w:color w:val="000000" w:themeColor="text1"/>
        </w:rPr>
        <w:t xml:space="preserve"> quintile as a continuous variable.</w:t>
      </w:r>
    </w:p>
    <w:p w14:paraId="14D245BA" w14:textId="77777777" w:rsidR="009218C2" w:rsidRPr="00D93945" w:rsidRDefault="00D93945">
      <w:pPr>
        <w:rPr>
          <w:rFonts w:ascii="Times New Roman" w:hAnsi="Times New Roman" w:cs="Times New Roman"/>
          <w:color w:val="000000" w:themeColor="text1"/>
        </w:rPr>
      </w:pPr>
      <w:r w:rsidRPr="00D93945">
        <w:rPr>
          <w:rFonts w:ascii="Times New Roman" w:hAnsi="Times New Roman" w:cs="Times New Roman"/>
          <w:b/>
          <w:bCs/>
          <w:color w:val="000000" w:themeColor="text1"/>
        </w:rPr>
        <w:t>b</w:t>
      </w:r>
      <w:r w:rsidRPr="00D93945">
        <w:rPr>
          <w:rFonts w:ascii="Times New Roman" w:hAnsi="Times New Roman" w:cs="Times New Roman"/>
          <w:color w:val="000000" w:themeColor="text1"/>
        </w:rPr>
        <w:t xml:space="preserve">: P value for interaction was estimated using the likelihood ratio test comparing the model with and without the interaction term of the paleolithic diet score and the respective stratification variable. </w:t>
      </w:r>
    </w:p>
    <w:p w14:paraId="61C9B9DA" w14:textId="77777777" w:rsidR="009218C2" w:rsidRPr="00D93945" w:rsidRDefault="00D93945">
      <w:pPr>
        <w:rPr>
          <w:rFonts w:ascii="Times New Roman" w:hAnsi="Times New Roman" w:cs="Times New Roman"/>
          <w:color w:val="000000" w:themeColor="text1"/>
        </w:rPr>
      </w:pPr>
      <w:r w:rsidRPr="00D93945">
        <w:rPr>
          <w:rFonts w:ascii="Times New Roman" w:hAnsi="Times New Roman" w:cs="Times New Roman"/>
          <w:b/>
          <w:bCs/>
          <w:color w:val="000000" w:themeColor="text1"/>
        </w:rPr>
        <w:t>c</w:t>
      </w:r>
      <w:r w:rsidRPr="00D93945">
        <w:rPr>
          <w:rFonts w:ascii="Times New Roman" w:hAnsi="Times New Roman" w:cs="Times New Roman"/>
          <w:color w:val="000000" w:themeColor="text1"/>
        </w:rPr>
        <w:t xml:space="preserve">: The median </w:t>
      </w:r>
      <w:r w:rsidRPr="00D93945">
        <w:rPr>
          <w:rFonts w:ascii="Times New Roman" w:hAnsi="Times New Roman" w:cs="Times New Roman"/>
          <w:color w:val="000000" w:themeColor="text1"/>
        </w:rPr>
        <w:t xml:space="preserve">of dietary </w:t>
      </w:r>
      <w:r w:rsidRPr="00D93945">
        <w:rPr>
          <w:rFonts w:ascii="Times New Roman" w:hAnsi="Times New Roman" w:cs="Times New Roman" w:hint="eastAsia"/>
          <w:color w:val="000000" w:themeColor="text1"/>
        </w:rPr>
        <w:t>energy</w:t>
      </w:r>
      <w:r w:rsidRPr="00D93945">
        <w:rPr>
          <w:rFonts w:ascii="Times New Roman" w:hAnsi="Times New Roman" w:cs="Times New Roman"/>
          <w:color w:val="000000" w:themeColor="text1"/>
        </w:rPr>
        <w:t xml:space="preserve"> intake in this study is 1613 kcal/day. </w:t>
      </w:r>
    </w:p>
    <w:p w14:paraId="12EBB7E7" w14:textId="77777777" w:rsidR="009218C2" w:rsidRPr="00D93945" w:rsidRDefault="00D93945">
      <w:pPr>
        <w:rPr>
          <w:rFonts w:ascii="Times New Roman" w:hAnsi="Times New Roman" w:cs="Times New Roman"/>
          <w:color w:val="000000" w:themeColor="text1"/>
        </w:rPr>
      </w:pPr>
      <w:r w:rsidRPr="00D93945">
        <w:rPr>
          <w:rFonts w:ascii="Times New Roman" w:hAnsi="Times New Roman" w:cs="Times New Roman"/>
          <w:color w:val="000000" w:themeColor="text1"/>
        </w:rPr>
        <w:t>Hazard ratios were adjusted for age (continuous), sex (male, female), race (white, no-white), education levels (high-school graduate or less, some college or college graduate), family history of col</w:t>
      </w:r>
      <w:r w:rsidRPr="00D93945">
        <w:rPr>
          <w:rFonts w:ascii="Times New Roman" w:hAnsi="Times New Roman" w:cs="Times New Roman"/>
          <w:color w:val="000000" w:themeColor="text1"/>
        </w:rPr>
        <w:t xml:space="preserve">orectal cancer (no, yes or possibly), history of colon comorbidity (no, yes), history of diverticulitis or diverticulosis (no, yes), history of colorectal polyp (no, yes), history of diabetes (no, yes), history of aspirin use (no, yes), </w:t>
      </w:r>
      <w:r w:rsidRPr="00D93945">
        <w:rPr>
          <w:rFonts w:ascii="Times New Roman" w:hAnsi="Times New Roman" w:cs="Times New Roman" w:hint="eastAsia"/>
          <w:color w:val="000000" w:themeColor="text1"/>
        </w:rPr>
        <w:t>an</w:t>
      </w:r>
      <w:r w:rsidRPr="00D93945">
        <w:rPr>
          <w:rFonts w:ascii="Times New Roman" w:hAnsi="Times New Roman" w:cs="Times New Roman"/>
          <w:color w:val="000000" w:themeColor="text1"/>
        </w:rPr>
        <w:t>d total energy in</w:t>
      </w:r>
      <w:r w:rsidRPr="00D93945">
        <w:rPr>
          <w:rFonts w:ascii="Times New Roman" w:hAnsi="Times New Roman" w:cs="Times New Roman"/>
          <w:color w:val="000000" w:themeColor="text1"/>
        </w:rPr>
        <w:t>take (continuous).</w:t>
      </w:r>
    </w:p>
    <w:p w14:paraId="77FAD0A9" w14:textId="77777777" w:rsidR="009218C2" w:rsidRPr="00D93945" w:rsidRDefault="00D93945">
      <w:pPr>
        <w:widowControl/>
        <w:jc w:val="left"/>
        <w:rPr>
          <w:rFonts w:ascii="Times New Roman" w:hAnsi="Times New Roman" w:cs="Times New Roman"/>
          <w:color w:val="000000" w:themeColor="text1"/>
        </w:rPr>
      </w:pPr>
      <w:r w:rsidRPr="00D93945">
        <w:rPr>
          <w:rFonts w:ascii="Times New Roman" w:hAnsi="Times New Roman" w:cs="Times New Roman"/>
          <w:color w:val="000000" w:themeColor="text1"/>
        </w:rPr>
        <w:br w:type="page"/>
      </w:r>
    </w:p>
    <w:tbl>
      <w:tblPr>
        <w:tblpPr w:leftFromText="180" w:rightFromText="180" w:vertAnchor="page" w:horzAnchor="margin" w:tblpXSpec="center" w:tblpY="1849"/>
        <w:tblW w:w="12900" w:type="dxa"/>
        <w:tblLayout w:type="fixed"/>
        <w:tblLook w:val="04A0" w:firstRow="1" w:lastRow="0" w:firstColumn="1" w:lastColumn="0" w:noHBand="0" w:noVBand="1"/>
      </w:tblPr>
      <w:tblGrid>
        <w:gridCol w:w="5529"/>
        <w:gridCol w:w="1559"/>
        <w:gridCol w:w="992"/>
        <w:gridCol w:w="3686"/>
        <w:gridCol w:w="1134"/>
      </w:tblGrid>
      <w:tr w:rsidR="00D93945" w:rsidRPr="00D93945" w14:paraId="4767FE7C" w14:textId="77777777" w:rsidTr="005C4568">
        <w:trPr>
          <w:cantSplit/>
        </w:trPr>
        <w:tc>
          <w:tcPr>
            <w:tcW w:w="5529"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tcPr>
          <w:p w14:paraId="6C23E8FD" w14:textId="77777777" w:rsidR="009218C2" w:rsidRPr="00D93945" w:rsidRDefault="00D93945">
            <w:pPr>
              <w:spacing w:line="360" w:lineRule="auto"/>
              <w:rPr>
                <w:rFonts w:ascii="Times New Roman" w:hAnsi="Times New Roman" w:cs="Times New Roman"/>
                <w:b/>
                <w:bCs/>
                <w:color w:val="000000" w:themeColor="text1"/>
              </w:rPr>
            </w:pPr>
            <w:r w:rsidRPr="00D93945">
              <w:rPr>
                <w:rFonts w:ascii="Times New Roman" w:hAnsi="Times New Roman" w:cs="Times New Roman"/>
                <w:b/>
                <w:bCs/>
                <w:color w:val="000000" w:themeColor="text1"/>
              </w:rPr>
              <w:t>Categories</w:t>
            </w:r>
          </w:p>
        </w:tc>
        <w:tc>
          <w:tcPr>
            <w:tcW w:w="1559" w:type="dxa"/>
            <w:tcBorders>
              <w:top w:val="single" w:sz="12" w:space="0" w:color="000000"/>
              <w:left w:val="nil"/>
              <w:bottom w:val="single" w:sz="12" w:space="0" w:color="000000"/>
              <w:right w:val="nil"/>
            </w:tcBorders>
            <w:shd w:val="clear" w:color="auto" w:fill="FFFFFF"/>
            <w:vAlign w:val="center"/>
          </w:tcPr>
          <w:p w14:paraId="38AE2D05" w14:textId="0A61209B" w:rsidR="009218C2" w:rsidRPr="00D93945" w:rsidRDefault="001A0D0A">
            <w:pPr>
              <w:spacing w:line="360" w:lineRule="auto"/>
              <w:rPr>
                <w:rFonts w:ascii="Times New Roman" w:hAnsi="Times New Roman" w:cs="Times New Roman"/>
                <w:b/>
                <w:bCs/>
                <w:color w:val="000000" w:themeColor="text1"/>
              </w:rPr>
            </w:pPr>
            <w:r w:rsidRPr="00D93945">
              <w:rPr>
                <w:rFonts w:ascii="Times New Roman" w:hAnsi="Times New Roman" w:cs="Times New Roman"/>
                <w:b/>
                <w:bCs/>
                <w:color w:val="000000" w:themeColor="text1"/>
              </w:rPr>
              <w:t>Participants</w:t>
            </w:r>
          </w:p>
        </w:tc>
        <w:tc>
          <w:tcPr>
            <w:tcW w:w="992" w:type="dxa"/>
            <w:tcBorders>
              <w:top w:val="single" w:sz="12" w:space="0" w:color="000000"/>
              <w:left w:val="nil"/>
              <w:bottom w:val="single" w:sz="12" w:space="0" w:color="000000"/>
              <w:right w:val="nil"/>
            </w:tcBorders>
            <w:shd w:val="clear" w:color="auto" w:fill="FFFFFF"/>
          </w:tcPr>
          <w:p w14:paraId="0D01DD14" w14:textId="0736EA79" w:rsidR="009218C2" w:rsidRPr="00D93945" w:rsidRDefault="001A0D0A">
            <w:pPr>
              <w:spacing w:line="360" w:lineRule="auto"/>
              <w:rPr>
                <w:rFonts w:ascii="Times New Roman" w:hAnsi="Times New Roman" w:cs="Times New Roman"/>
                <w:b/>
                <w:bCs/>
                <w:color w:val="000000" w:themeColor="text1"/>
              </w:rPr>
            </w:pPr>
            <w:r w:rsidRPr="00D93945">
              <w:rPr>
                <w:rFonts w:ascii="Times New Roman" w:hAnsi="Times New Roman" w:cs="Times New Roman"/>
                <w:b/>
                <w:bCs/>
                <w:color w:val="000000" w:themeColor="text1"/>
              </w:rPr>
              <w:t>Cases</w:t>
            </w:r>
          </w:p>
        </w:tc>
        <w:tc>
          <w:tcPr>
            <w:tcW w:w="3686" w:type="dxa"/>
            <w:tcBorders>
              <w:top w:val="single" w:sz="12" w:space="0" w:color="000000"/>
              <w:left w:val="nil"/>
              <w:bottom w:val="single" w:sz="12" w:space="0" w:color="000000"/>
              <w:right w:val="nil"/>
            </w:tcBorders>
            <w:shd w:val="clear" w:color="auto" w:fill="FFFFFF"/>
            <w:tcMar>
              <w:top w:w="0" w:type="dxa"/>
              <w:left w:w="0" w:type="dxa"/>
              <w:bottom w:w="0" w:type="dxa"/>
              <w:right w:w="0" w:type="dxa"/>
            </w:tcMar>
            <w:vAlign w:val="center"/>
          </w:tcPr>
          <w:p w14:paraId="1B8B0DF4" w14:textId="77777777" w:rsidR="009218C2" w:rsidRPr="00D93945" w:rsidRDefault="00D93945">
            <w:pPr>
              <w:spacing w:line="360" w:lineRule="auto"/>
              <w:jc w:val="center"/>
              <w:rPr>
                <w:rFonts w:ascii="Times New Roman" w:hAnsi="Times New Roman" w:cs="Times New Roman"/>
                <w:b/>
                <w:bCs/>
                <w:color w:val="000000" w:themeColor="text1"/>
                <w:vertAlign w:val="superscript"/>
              </w:rPr>
            </w:pPr>
            <w:r w:rsidRPr="00D93945">
              <w:rPr>
                <w:rFonts w:ascii="Times New Roman" w:hAnsi="Times New Roman" w:cs="Times New Roman"/>
                <w:b/>
                <w:bCs/>
                <w:color w:val="000000" w:themeColor="text1"/>
              </w:rPr>
              <w:t>HR Quartile 4 vs. Quartile 1 (95% CI)</w:t>
            </w:r>
            <w:r w:rsidRPr="00D93945">
              <w:rPr>
                <w:rFonts w:ascii="Times New Roman" w:hAnsi="Times New Roman" w:cs="Times New Roman"/>
                <w:b/>
                <w:bCs/>
                <w:color w:val="000000" w:themeColor="text1"/>
                <w:vertAlign w:val="superscript"/>
              </w:rPr>
              <w:t xml:space="preserve"> a</w:t>
            </w:r>
          </w:p>
        </w:tc>
        <w:tc>
          <w:tcPr>
            <w:tcW w:w="1134" w:type="dxa"/>
            <w:tcBorders>
              <w:top w:val="single" w:sz="12" w:space="0" w:color="000000"/>
              <w:left w:val="nil"/>
              <w:bottom w:val="single" w:sz="12" w:space="0" w:color="000000"/>
              <w:right w:val="nil"/>
            </w:tcBorders>
            <w:shd w:val="clear" w:color="auto" w:fill="FFFFFF"/>
          </w:tcPr>
          <w:p w14:paraId="40A2FA45" w14:textId="77777777" w:rsidR="009218C2" w:rsidRPr="00D93945" w:rsidRDefault="00D93945">
            <w:pPr>
              <w:spacing w:line="360" w:lineRule="auto"/>
              <w:rPr>
                <w:rFonts w:ascii="Times New Roman" w:hAnsi="Times New Roman" w:cs="Times New Roman"/>
                <w:b/>
                <w:bCs/>
                <w:color w:val="000000" w:themeColor="text1"/>
              </w:rPr>
            </w:pPr>
            <w:r w:rsidRPr="00D93945">
              <w:rPr>
                <w:rFonts w:ascii="Times New Roman" w:hAnsi="Times New Roman" w:cs="Times New Roman"/>
                <w:b/>
                <w:bCs/>
                <w:i/>
                <w:iCs/>
                <w:color w:val="000000" w:themeColor="text1"/>
              </w:rPr>
              <w:t>P</w:t>
            </w:r>
            <w:r w:rsidRPr="00D93945">
              <w:rPr>
                <w:rFonts w:ascii="Times New Roman" w:hAnsi="Times New Roman" w:cs="Times New Roman"/>
                <w:b/>
                <w:bCs/>
                <w:color w:val="000000" w:themeColor="text1"/>
                <w:vertAlign w:val="subscript"/>
              </w:rPr>
              <w:t xml:space="preserve"> trend</w:t>
            </w:r>
          </w:p>
        </w:tc>
      </w:tr>
      <w:tr w:rsidR="00D93945" w:rsidRPr="00D93945" w14:paraId="20F6A079" w14:textId="77777777" w:rsidTr="005C4568">
        <w:trPr>
          <w:cantSplit/>
        </w:trPr>
        <w:tc>
          <w:tcPr>
            <w:tcW w:w="5529" w:type="dxa"/>
            <w:tcBorders>
              <w:top w:val="single" w:sz="12" w:space="0" w:color="000000"/>
              <w:left w:val="nil"/>
              <w:bottom w:val="nil"/>
              <w:right w:val="nil"/>
            </w:tcBorders>
            <w:shd w:val="clear" w:color="auto" w:fill="FFFFFF"/>
            <w:tcMar>
              <w:top w:w="0" w:type="dxa"/>
              <w:left w:w="0" w:type="dxa"/>
              <w:bottom w:w="0" w:type="dxa"/>
              <w:right w:w="0" w:type="dxa"/>
            </w:tcMar>
          </w:tcPr>
          <w:p w14:paraId="7B9AB794"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Primary analysis</w:t>
            </w:r>
          </w:p>
        </w:tc>
        <w:tc>
          <w:tcPr>
            <w:tcW w:w="1559" w:type="dxa"/>
            <w:tcBorders>
              <w:top w:val="single" w:sz="12" w:space="0" w:color="000000"/>
              <w:left w:val="nil"/>
              <w:bottom w:val="nil"/>
              <w:right w:val="nil"/>
            </w:tcBorders>
            <w:shd w:val="clear" w:color="auto" w:fill="FFFFFF"/>
            <w:vAlign w:val="center"/>
          </w:tcPr>
          <w:p w14:paraId="7981B57A"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74721</w:t>
            </w:r>
          </w:p>
        </w:tc>
        <w:tc>
          <w:tcPr>
            <w:tcW w:w="992" w:type="dxa"/>
            <w:tcBorders>
              <w:top w:val="single" w:sz="12" w:space="0" w:color="000000"/>
              <w:left w:val="nil"/>
              <w:bottom w:val="nil"/>
              <w:right w:val="nil"/>
            </w:tcBorders>
            <w:shd w:val="clear" w:color="auto" w:fill="FFFFFF"/>
            <w:vAlign w:val="center"/>
          </w:tcPr>
          <w:p w14:paraId="001C0E52"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694</w:t>
            </w:r>
          </w:p>
        </w:tc>
        <w:tc>
          <w:tcPr>
            <w:tcW w:w="3686" w:type="dxa"/>
            <w:tcBorders>
              <w:top w:val="single" w:sz="12" w:space="0" w:color="000000"/>
              <w:left w:val="nil"/>
              <w:bottom w:val="nil"/>
              <w:right w:val="nil"/>
            </w:tcBorders>
            <w:shd w:val="clear" w:color="auto" w:fill="FFFFFF"/>
          </w:tcPr>
          <w:p w14:paraId="4F5E2326"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0.64 (0.51, 0.81)</w:t>
            </w:r>
          </w:p>
        </w:tc>
        <w:tc>
          <w:tcPr>
            <w:tcW w:w="1134" w:type="dxa"/>
            <w:tcBorders>
              <w:top w:val="single" w:sz="12" w:space="0" w:color="000000"/>
              <w:left w:val="nil"/>
              <w:bottom w:val="nil"/>
              <w:right w:val="nil"/>
            </w:tcBorders>
            <w:shd w:val="clear" w:color="auto" w:fill="FFFFFF"/>
          </w:tcPr>
          <w:p w14:paraId="69774DF5"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hint="eastAsia"/>
                <w:color w:val="000000" w:themeColor="text1"/>
              </w:rPr>
              <w:t>&lt;</w:t>
            </w:r>
            <w:r w:rsidRPr="00D93945">
              <w:rPr>
                <w:rFonts w:ascii="Times New Roman" w:hAnsi="Times New Roman" w:cs="Times New Roman"/>
                <w:color w:val="000000" w:themeColor="text1"/>
              </w:rPr>
              <w:t>0.001</w:t>
            </w:r>
          </w:p>
        </w:tc>
      </w:tr>
      <w:tr w:rsidR="00D93945" w:rsidRPr="00D93945" w14:paraId="2398ACFD" w14:textId="77777777" w:rsidTr="001A0D0A">
        <w:trPr>
          <w:cantSplit/>
        </w:trPr>
        <w:tc>
          <w:tcPr>
            <w:tcW w:w="5529" w:type="dxa"/>
            <w:tcBorders>
              <w:top w:val="nil"/>
              <w:left w:val="nil"/>
              <w:bottom w:val="nil"/>
              <w:right w:val="nil"/>
            </w:tcBorders>
            <w:shd w:val="clear" w:color="auto" w:fill="FFFFFF"/>
            <w:tcMar>
              <w:top w:w="0" w:type="dxa"/>
              <w:left w:w="0" w:type="dxa"/>
              <w:bottom w:w="0" w:type="dxa"/>
              <w:right w:w="0" w:type="dxa"/>
            </w:tcMar>
          </w:tcPr>
          <w:p w14:paraId="30770E16" w14:textId="77777777" w:rsidR="009218C2" w:rsidRPr="00D93945" w:rsidRDefault="00D93945">
            <w:pPr>
              <w:spacing w:line="360" w:lineRule="auto"/>
              <w:rPr>
                <w:rFonts w:ascii="Times New Roman" w:hAnsi="Times New Roman" w:cs="Times New Roman"/>
                <w:color w:val="000000" w:themeColor="text1"/>
                <w:vertAlign w:val="superscript"/>
              </w:rPr>
            </w:pPr>
            <w:r w:rsidRPr="00D93945">
              <w:rPr>
                <w:rFonts w:ascii="Times New Roman" w:hAnsi="Times New Roman" w:cs="Times New Roman"/>
                <w:color w:val="000000" w:themeColor="text1"/>
              </w:rPr>
              <w:t>Excluded participants with extreme energy intake</w:t>
            </w:r>
            <w:r w:rsidRPr="00D93945">
              <w:rPr>
                <w:rFonts w:ascii="Times New Roman" w:hAnsi="Times New Roman" w:cs="Times New Roman"/>
                <w:color w:val="000000" w:themeColor="text1"/>
                <w:vertAlign w:val="superscript"/>
              </w:rPr>
              <w:t xml:space="preserve"> b</w:t>
            </w:r>
          </w:p>
        </w:tc>
        <w:tc>
          <w:tcPr>
            <w:tcW w:w="1559" w:type="dxa"/>
            <w:tcBorders>
              <w:top w:val="nil"/>
              <w:left w:val="nil"/>
              <w:bottom w:val="nil"/>
              <w:right w:val="nil"/>
            </w:tcBorders>
            <w:shd w:val="clear" w:color="auto" w:fill="FFFFFF"/>
            <w:vAlign w:val="center"/>
          </w:tcPr>
          <w:p w14:paraId="62642A72"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73725</w:t>
            </w:r>
          </w:p>
        </w:tc>
        <w:tc>
          <w:tcPr>
            <w:tcW w:w="992" w:type="dxa"/>
            <w:tcBorders>
              <w:top w:val="nil"/>
              <w:left w:val="nil"/>
              <w:bottom w:val="nil"/>
              <w:right w:val="nil"/>
            </w:tcBorders>
            <w:shd w:val="clear" w:color="auto" w:fill="FFFFFF"/>
            <w:vAlign w:val="center"/>
          </w:tcPr>
          <w:p w14:paraId="37BD4A0E"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679</w:t>
            </w:r>
          </w:p>
        </w:tc>
        <w:tc>
          <w:tcPr>
            <w:tcW w:w="3686" w:type="dxa"/>
            <w:tcBorders>
              <w:top w:val="nil"/>
              <w:left w:val="nil"/>
              <w:bottom w:val="nil"/>
              <w:right w:val="nil"/>
            </w:tcBorders>
            <w:shd w:val="clear" w:color="auto" w:fill="FFFFFF"/>
          </w:tcPr>
          <w:p w14:paraId="73CED17A"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0.65 (0.52, 0.82)</w:t>
            </w:r>
          </w:p>
        </w:tc>
        <w:tc>
          <w:tcPr>
            <w:tcW w:w="1134" w:type="dxa"/>
            <w:tcBorders>
              <w:top w:val="nil"/>
              <w:left w:val="nil"/>
              <w:bottom w:val="nil"/>
              <w:right w:val="nil"/>
            </w:tcBorders>
            <w:shd w:val="clear" w:color="auto" w:fill="FFFFFF"/>
          </w:tcPr>
          <w:p w14:paraId="60471FB8"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hint="eastAsia"/>
                <w:color w:val="000000" w:themeColor="text1"/>
              </w:rPr>
              <w:t>&lt;</w:t>
            </w:r>
            <w:r w:rsidRPr="00D93945">
              <w:rPr>
                <w:rFonts w:ascii="Times New Roman" w:hAnsi="Times New Roman" w:cs="Times New Roman"/>
                <w:color w:val="000000" w:themeColor="text1"/>
              </w:rPr>
              <w:t>0.001</w:t>
            </w:r>
          </w:p>
        </w:tc>
      </w:tr>
      <w:tr w:rsidR="00D93945" w:rsidRPr="00D93945" w14:paraId="1F7A5AC7" w14:textId="77777777" w:rsidTr="001A0D0A">
        <w:trPr>
          <w:cantSplit/>
        </w:trPr>
        <w:tc>
          <w:tcPr>
            <w:tcW w:w="5529" w:type="dxa"/>
            <w:tcBorders>
              <w:top w:val="nil"/>
              <w:left w:val="nil"/>
              <w:bottom w:val="nil"/>
              <w:right w:val="nil"/>
            </w:tcBorders>
            <w:shd w:val="clear" w:color="auto" w:fill="FFFFFF"/>
            <w:tcMar>
              <w:top w:w="0" w:type="dxa"/>
              <w:left w:w="0" w:type="dxa"/>
              <w:bottom w:w="0" w:type="dxa"/>
              <w:right w:w="0" w:type="dxa"/>
            </w:tcMar>
          </w:tcPr>
          <w:p w14:paraId="333122E7"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 xml:space="preserve">Excluded cases </w:t>
            </w:r>
            <w:r w:rsidRPr="00D93945">
              <w:rPr>
                <w:rFonts w:ascii="Times New Roman" w:hAnsi="Times New Roman" w:cs="Times New Roman"/>
                <w:color w:val="000000" w:themeColor="text1"/>
              </w:rPr>
              <w:t>observed within the first 1 years of follow-up</w:t>
            </w:r>
          </w:p>
        </w:tc>
        <w:tc>
          <w:tcPr>
            <w:tcW w:w="1559" w:type="dxa"/>
            <w:tcBorders>
              <w:top w:val="nil"/>
              <w:left w:val="nil"/>
              <w:bottom w:val="nil"/>
              <w:right w:val="nil"/>
            </w:tcBorders>
            <w:shd w:val="clear" w:color="auto" w:fill="FFFFFF"/>
            <w:vAlign w:val="center"/>
          </w:tcPr>
          <w:p w14:paraId="7F14CC35"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74664</w:t>
            </w:r>
          </w:p>
        </w:tc>
        <w:tc>
          <w:tcPr>
            <w:tcW w:w="992" w:type="dxa"/>
            <w:tcBorders>
              <w:top w:val="nil"/>
              <w:left w:val="nil"/>
              <w:bottom w:val="nil"/>
              <w:right w:val="nil"/>
            </w:tcBorders>
            <w:shd w:val="clear" w:color="auto" w:fill="FFFFFF"/>
            <w:vAlign w:val="center"/>
          </w:tcPr>
          <w:p w14:paraId="5BEB1AB8"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637</w:t>
            </w:r>
          </w:p>
        </w:tc>
        <w:tc>
          <w:tcPr>
            <w:tcW w:w="3686" w:type="dxa"/>
            <w:tcBorders>
              <w:top w:val="nil"/>
              <w:left w:val="nil"/>
              <w:bottom w:val="nil"/>
              <w:right w:val="nil"/>
            </w:tcBorders>
            <w:shd w:val="clear" w:color="auto" w:fill="FFFFFF"/>
          </w:tcPr>
          <w:p w14:paraId="656CDC48"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0.65 (0.51, 0.82)</w:t>
            </w:r>
          </w:p>
        </w:tc>
        <w:tc>
          <w:tcPr>
            <w:tcW w:w="1134" w:type="dxa"/>
            <w:tcBorders>
              <w:top w:val="nil"/>
              <w:left w:val="nil"/>
              <w:bottom w:val="nil"/>
              <w:right w:val="nil"/>
            </w:tcBorders>
            <w:shd w:val="clear" w:color="auto" w:fill="FFFFFF"/>
          </w:tcPr>
          <w:p w14:paraId="1C4BB563"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hint="eastAsia"/>
                <w:color w:val="000000" w:themeColor="text1"/>
              </w:rPr>
              <w:t>&lt;</w:t>
            </w:r>
            <w:r w:rsidRPr="00D93945">
              <w:rPr>
                <w:rFonts w:ascii="Times New Roman" w:hAnsi="Times New Roman" w:cs="Times New Roman"/>
                <w:color w:val="000000" w:themeColor="text1"/>
              </w:rPr>
              <w:t>0.001</w:t>
            </w:r>
          </w:p>
        </w:tc>
      </w:tr>
      <w:tr w:rsidR="00D93945" w:rsidRPr="00D93945" w14:paraId="0030729C" w14:textId="77777777" w:rsidTr="001A0D0A">
        <w:trPr>
          <w:cantSplit/>
        </w:trPr>
        <w:tc>
          <w:tcPr>
            <w:tcW w:w="5529" w:type="dxa"/>
            <w:tcBorders>
              <w:top w:val="nil"/>
              <w:left w:val="nil"/>
              <w:right w:val="nil"/>
            </w:tcBorders>
            <w:shd w:val="clear" w:color="auto" w:fill="FFFFFF"/>
            <w:tcMar>
              <w:top w:w="0" w:type="dxa"/>
              <w:left w:w="0" w:type="dxa"/>
              <w:bottom w:w="0" w:type="dxa"/>
              <w:right w:w="0" w:type="dxa"/>
            </w:tcMar>
          </w:tcPr>
          <w:p w14:paraId="33F94688"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Excluded cases observed within the first 2 years of follow-up</w:t>
            </w:r>
          </w:p>
        </w:tc>
        <w:tc>
          <w:tcPr>
            <w:tcW w:w="1559" w:type="dxa"/>
            <w:tcBorders>
              <w:top w:val="nil"/>
              <w:left w:val="nil"/>
              <w:right w:val="nil"/>
            </w:tcBorders>
            <w:shd w:val="clear" w:color="auto" w:fill="FFFFFF"/>
            <w:vAlign w:val="center"/>
          </w:tcPr>
          <w:p w14:paraId="7D1398C2"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74601</w:t>
            </w:r>
          </w:p>
        </w:tc>
        <w:tc>
          <w:tcPr>
            <w:tcW w:w="992" w:type="dxa"/>
            <w:tcBorders>
              <w:top w:val="nil"/>
              <w:left w:val="nil"/>
              <w:right w:val="nil"/>
            </w:tcBorders>
            <w:shd w:val="clear" w:color="auto" w:fill="FFFFFF"/>
            <w:vAlign w:val="center"/>
          </w:tcPr>
          <w:p w14:paraId="73D84402"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574</w:t>
            </w:r>
          </w:p>
        </w:tc>
        <w:tc>
          <w:tcPr>
            <w:tcW w:w="3686" w:type="dxa"/>
            <w:tcBorders>
              <w:top w:val="nil"/>
              <w:left w:val="nil"/>
              <w:right w:val="nil"/>
            </w:tcBorders>
            <w:shd w:val="clear" w:color="auto" w:fill="FFFFFF"/>
          </w:tcPr>
          <w:p w14:paraId="4AB5F28B"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0.65 (0.50, 0.83)</w:t>
            </w:r>
          </w:p>
        </w:tc>
        <w:tc>
          <w:tcPr>
            <w:tcW w:w="1134" w:type="dxa"/>
            <w:tcBorders>
              <w:top w:val="nil"/>
              <w:left w:val="nil"/>
              <w:right w:val="nil"/>
            </w:tcBorders>
            <w:shd w:val="clear" w:color="auto" w:fill="FFFFFF"/>
          </w:tcPr>
          <w:p w14:paraId="4126950A"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hint="eastAsia"/>
                <w:color w:val="000000" w:themeColor="text1"/>
              </w:rPr>
              <w:t>&lt;</w:t>
            </w:r>
            <w:r w:rsidRPr="00D93945">
              <w:rPr>
                <w:rFonts w:ascii="Times New Roman" w:hAnsi="Times New Roman" w:cs="Times New Roman"/>
                <w:color w:val="000000" w:themeColor="text1"/>
              </w:rPr>
              <w:t>0.001</w:t>
            </w:r>
          </w:p>
        </w:tc>
      </w:tr>
      <w:tr w:rsidR="00D93945" w:rsidRPr="00D93945" w14:paraId="1EAD6498" w14:textId="77777777" w:rsidTr="001A0D0A">
        <w:trPr>
          <w:cantSplit/>
        </w:trPr>
        <w:tc>
          <w:tcPr>
            <w:tcW w:w="5529" w:type="dxa"/>
            <w:tcBorders>
              <w:top w:val="nil"/>
              <w:left w:val="nil"/>
              <w:right w:val="nil"/>
            </w:tcBorders>
            <w:shd w:val="clear" w:color="auto" w:fill="FFFFFF"/>
            <w:tcMar>
              <w:top w:w="0" w:type="dxa"/>
              <w:left w:w="0" w:type="dxa"/>
              <w:bottom w:w="0" w:type="dxa"/>
              <w:right w:w="0" w:type="dxa"/>
            </w:tcMar>
          </w:tcPr>
          <w:p w14:paraId="5DA97335" w14:textId="77777777" w:rsidR="009218C2" w:rsidRPr="00D93945" w:rsidRDefault="00D93945">
            <w:pPr>
              <w:spacing w:line="360" w:lineRule="auto"/>
              <w:rPr>
                <w:rFonts w:ascii="Times New Roman" w:hAnsi="Times New Roman" w:cs="Times New Roman"/>
                <w:color w:val="000000" w:themeColor="text1"/>
                <w:vertAlign w:val="superscript"/>
              </w:rPr>
            </w:pPr>
            <w:r w:rsidRPr="00D93945">
              <w:rPr>
                <w:rFonts w:ascii="Times New Roman" w:hAnsi="Times New Roman" w:cs="Times New Roman"/>
                <w:color w:val="000000" w:themeColor="text1"/>
              </w:rPr>
              <w:t>Excluded participants with diabetes</w:t>
            </w:r>
          </w:p>
        </w:tc>
        <w:tc>
          <w:tcPr>
            <w:tcW w:w="1559" w:type="dxa"/>
            <w:tcBorders>
              <w:top w:val="nil"/>
              <w:left w:val="nil"/>
              <w:right w:val="nil"/>
            </w:tcBorders>
            <w:shd w:val="clear" w:color="auto" w:fill="FFFFFF"/>
            <w:vAlign w:val="center"/>
          </w:tcPr>
          <w:p w14:paraId="48B59C5C"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70579</w:t>
            </w:r>
          </w:p>
        </w:tc>
        <w:tc>
          <w:tcPr>
            <w:tcW w:w="992" w:type="dxa"/>
            <w:tcBorders>
              <w:top w:val="nil"/>
              <w:left w:val="nil"/>
              <w:right w:val="nil"/>
            </w:tcBorders>
            <w:shd w:val="clear" w:color="auto" w:fill="FFFFFF"/>
            <w:vAlign w:val="center"/>
          </w:tcPr>
          <w:p w14:paraId="7A3C510E"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633</w:t>
            </w:r>
          </w:p>
        </w:tc>
        <w:tc>
          <w:tcPr>
            <w:tcW w:w="3686" w:type="dxa"/>
            <w:tcBorders>
              <w:top w:val="nil"/>
              <w:left w:val="nil"/>
              <w:right w:val="nil"/>
            </w:tcBorders>
            <w:shd w:val="clear" w:color="auto" w:fill="FFFFFF"/>
          </w:tcPr>
          <w:p w14:paraId="76FE8BE8"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0.64 (0.51, 0.81)</w:t>
            </w:r>
          </w:p>
        </w:tc>
        <w:tc>
          <w:tcPr>
            <w:tcW w:w="1134" w:type="dxa"/>
            <w:tcBorders>
              <w:top w:val="nil"/>
              <w:left w:val="nil"/>
              <w:right w:val="nil"/>
            </w:tcBorders>
            <w:shd w:val="clear" w:color="auto" w:fill="FFFFFF"/>
          </w:tcPr>
          <w:p w14:paraId="1E4A2D02"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hint="eastAsia"/>
                <w:color w:val="000000" w:themeColor="text1"/>
              </w:rPr>
              <w:t>&lt;</w:t>
            </w:r>
            <w:r w:rsidRPr="00D93945">
              <w:rPr>
                <w:rFonts w:ascii="Times New Roman" w:hAnsi="Times New Roman" w:cs="Times New Roman"/>
                <w:color w:val="000000" w:themeColor="text1"/>
              </w:rPr>
              <w:t>0.001</w:t>
            </w:r>
          </w:p>
        </w:tc>
      </w:tr>
      <w:tr w:rsidR="00D93945" w:rsidRPr="00D93945" w14:paraId="5123CFE5" w14:textId="77777777" w:rsidTr="001A0D0A">
        <w:trPr>
          <w:cantSplit/>
        </w:trPr>
        <w:tc>
          <w:tcPr>
            <w:tcW w:w="5529" w:type="dxa"/>
            <w:tcBorders>
              <w:top w:val="nil"/>
              <w:left w:val="nil"/>
              <w:right w:val="nil"/>
            </w:tcBorders>
            <w:shd w:val="clear" w:color="auto" w:fill="FFFFFF"/>
            <w:tcMar>
              <w:top w:w="0" w:type="dxa"/>
              <w:left w:w="0" w:type="dxa"/>
              <w:bottom w:w="0" w:type="dxa"/>
              <w:right w:w="0" w:type="dxa"/>
            </w:tcMar>
          </w:tcPr>
          <w:p w14:paraId="7CF8DDE7"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 xml:space="preserve">Excluded participants with colon comorbidity </w:t>
            </w:r>
          </w:p>
        </w:tc>
        <w:tc>
          <w:tcPr>
            <w:tcW w:w="1559" w:type="dxa"/>
            <w:tcBorders>
              <w:top w:val="nil"/>
              <w:left w:val="nil"/>
              <w:right w:val="nil"/>
            </w:tcBorders>
            <w:shd w:val="clear" w:color="auto" w:fill="FFFFFF"/>
            <w:vAlign w:val="center"/>
          </w:tcPr>
          <w:p w14:paraId="7265DA14"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73764</w:t>
            </w:r>
          </w:p>
        </w:tc>
        <w:tc>
          <w:tcPr>
            <w:tcW w:w="992" w:type="dxa"/>
            <w:tcBorders>
              <w:top w:val="nil"/>
              <w:left w:val="nil"/>
              <w:right w:val="nil"/>
            </w:tcBorders>
            <w:shd w:val="clear" w:color="auto" w:fill="FFFFFF"/>
            <w:vAlign w:val="center"/>
          </w:tcPr>
          <w:p w14:paraId="486C3883"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684</w:t>
            </w:r>
          </w:p>
        </w:tc>
        <w:tc>
          <w:tcPr>
            <w:tcW w:w="3686" w:type="dxa"/>
            <w:tcBorders>
              <w:top w:val="nil"/>
              <w:left w:val="nil"/>
              <w:right w:val="nil"/>
            </w:tcBorders>
            <w:shd w:val="clear" w:color="auto" w:fill="FFFFFF"/>
          </w:tcPr>
          <w:p w14:paraId="7AC0CE2E"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0.66 (0.52, 0.82)</w:t>
            </w:r>
          </w:p>
        </w:tc>
        <w:tc>
          <w:tcPr>
            <w:tcW w:w="1134" w:type="dxa"/>
            <w:tcBorders>
              <w:top w:val="nil"/>
              <w:left w:val="nil"/>
              <w:right w:val="nil"/>
            </w:tcBorders>
            <w:shd w:val="clear" w:color="auto" w:fill="FFFFFF"/>
          </w:tcPr>
          <w:p w14:paraId="51B2BDAF"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hint="eastAsia"/>
                <w:color w:val="000000" w:themeColor="text1"/>
              </w:rPr>
              <w:t>&lt;</w:t>
            </w:r>
            <w:r w:rsidRPr="00D93945">
              <w:rPr>
                <w:rFonts w:ascii="Times New Roman" w:hAnsi="Times New Roman" w:cs="Times New Roman"/>
                <w:color w:val="000000" w:themeColor="text1"/>
              </w:rPr>
              <w:t>0.001</w:t>
            </w:r>
          </w:p>
        </w:tc>
      </w:tr>
      <w:tr w:rsidR="00D93945" w:rsidRPr="00D93945" w14:paraId="7D8E96A0" w14:textId="77777777" w:rsidTr="001A0D0A">
        <w:trPr>
          <w:cantSplit/>
        </w:trPr>
        <w:tc>
          <w:tcPr>
            <w:tcW w:w="5529" w:type="dxa"/>
            <w:tcBorders>
              <w:top w:val="nil"/>
              <w:left w:val="nil"/>
              <w:right w:val="nil"/>
            </w:tcBorders>
            <w:shd w:val="clear" w:color="auto" w:fill="FFFFFF"/>
            <w:tcMar>
              <w:top w:w="0" w:type="dxa"/>
              <w:left w:w="0" w:type="dxa"/>
              <w:bottom w:w="0" w:type="dxa"/>
              <w:right w:w="0" w:type="dxa"/>
            </w:tcMar>
          </w:tcPr>
          <w:p w14:paraId="65EB5E8E"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 xml:space="preserve">Excluded participants with colorectal polyp </w:t>
            </w:r>
          </w:p>
        </w:tc>
        <w:tc>
          <w:tcPr>
            <w:tcW w:w="1559" w:type="dxa"/>
            <w:tcBorders>
              <w:top w:val="nil"/>
              <w:left w:val="nil"/>
              <w:right w:val="nil"/>
            </w:tcBorders>
            <w:shd w:val="clear" w:color="auto" w:fill="FFFFFF"/>
            <w:vAlign w:val="center"/>
          </w:tcPr>
          <w:p w14:paraId="119749AD"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69901</w:t>
            </w:r>
          </w:p>
        </w:tc>
        <w:tc>
          <w:tcPr>
            <w:tcW w:w="992" w:type="dxa"/>
            <w:tcBorders>
              <w:top w:val="nil"/>
              <w:left w:val="nil"/>
              <w:right w:val="nil"/>
            </w:tcBorders>
            <w:shd w:val="clear" w:color="auto" w:fill="FFFFFF"/>
            <w:vAlign w:val="center"/>
          </w:tcPr>
          <w:p w14:paraId="73F22E63"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641</w:t>
            </w:r>
          </w:p>
        </w:tc>
        <w:tc>
          <w:tcPr>
            <w:tcW w:w="3686" w:type="dxa"/>
            <w:tcBorders>
              <w:top w:val="nil"/>
              <w:left w:val="nil"/>
              <w:right w:val="nil"/>
            </w:tcBorders>
            <w:shd w:val="clear" w:color="auto" w:fill="FFFFFF"/>
          </w:tcPr>
          <w:p w14:paraId="2CEA832D"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0.66 (0.52, 0.83)</w:t>
            </w:r>
          </w:p>
        </w:tc>
        <w:tc>
          <w:tcPr>
            <w:tcW w:w="1134" w:type="dxa"/>
            <w:tcBorders>
              <w:top w:val="nil"/>
              <w:left w:val="nil"/>
              <w:right w:val="nil"/>
            </w:tcBorders>
            <w:shd w:val="clear" w:color="auto" w:fill="FFFFFF"/>
          </w:tcPr>
          <w:p w14:paraId="3BB72EE3"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hint="eastAsia"/>
                <w:color w:val="000000" w:themeColor="text1"/>
              </w:rPr>
              <w:t>&lt;</w:t>
            </w:r>
            <w:r w:rsidRPr="00D93945">
              <w:rPr>
                <w:rFonts w:ascii="Times New Roman" w:hAnsi="Times New Roman" w:cs="Times New Roman"/>
                <w:color w:val="000000" w:themeColor="text1"/>
              </w:rPr>
              <w:t>0.001</w:t>
            </w:r>
          </w:p>
        </w:tc>
      </w:tr>
      <w:tr w:rsidR="00D93945" w:rsidRPr="00D93945" w14:paraId="69EBDFE3" w14:textId="77777777" w:rsidTr="001A0D0A">
        <w:trPr>
          <w:cantSplit/>
        </w:trPr>
        <w:tc>
          <w:tcPr>
            <w:tcW w:w="5529" w:type="dxa"/>
            <w:tcBorders>
              <w:top w:val="nil"/>
              <w:left w:val="nil"/>
              <w:right w:val="nil"/>
            </w:tcBorders>
            <w:shd w:val="clear" w:color="auto" w:fill="FFFFFF"/>
            <w:tcMar>
              <w:top w:w="0" w:type="dxa"/>
              <w:left w:w="0" w:type="dxa"/>
              <w:bottom w:w="0" w:type="dxa"/>
              <w:right w:w="0" w:type="dxa"/>
            </w:tcMar>
          </w:tcPr>
          <w:p w14:paraId="623561FF"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 xml:space="preserve">Excluded participants with </w:t>
            </w:r>
            <w:r w:rsidRPr="00D93945">
              <w:rPr>
                <w:rFonts w:ascii="Times New Roman" w:hAnsi="Times New Roman" w:cs="Times New Roman" w:hint="eastAsia"/>
                <w:color w:val="000000" w:themeColor="text1"/>
              </w:rPr>
              <w:t>f</w:t>
            </w:r>
            <w:r w:rsidRPr="00D93945">
              <w:rPr>
                <w:rFonts w:ascii="Times New Roman" w:hAnsi="Times New Roman" w:cs="Times New Roman"/>
                <w:color w:val="000000" w:themeColor="text1"/>
              </w:rPr>
              <w:t>amily history of colorectal cancer</w:t>
            </w:r>
          </w:p>
        </w:tc>
        <w:tc>
          <w:tcPr>
            <w:tcW w:w="1559" w:type="dxa"/>
            <w:tcBorders>
              <w:top w:val="nil"/>
              <w:left w:val="nil"/>
              <w:right w:val="nil"/>
            </w:tcBorders>
            <w:shd w:val="clear" w:color="auto" w:fill="FFFFFF"/>
            <w:vAlign w:val="center"/>
          </w:tcPr>
          <w:p w14:paraId="34FD66CD"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65411</w:t>
            </w:r>
          </w:p>
        </w:tc>
        <w:tc>
          <w:tcPr>
            <w:tcW w:w="992" w:type="dxa"/>
            <w:tcBorders>
              <w:top w:val="nil"/>
              <w:left w:val="nil"/>
              <w:right w:val="nil"/>
            </w:tcBorders>
            <w:shd w:val="clear" w:color="auto" w:fill="FFFFFF"/>
            <w:vAlign w:val="center"/>
          </w:tcPr>
          <w:p w14:paraId="785DA747"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597</w:t>
            </w:r>
          </w:p>
        </w:tc>
        <w:tc>
          <w:tcPr>
            <w:tcW w:w="3686" w:type="dxa"/>
            <w:tcBorders>
              <w:top w:val="nil"/>
              <w:left w:val="nil"/>
              <w:right w:val="nil"/>
            </w:tcBorders>
            <w:shd w:val="clear" w:color="auto" w:fill="FFFFFF"/>
          </w:tcPr>
          <w:p w14:paraId="3BE742B5"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0.61 (0.48, 0.78)</w:t>
            </w:r>
          </w:p>
        </w:tc>
        <w:tc>
          <w:tcPr>
            <w:tcW w:w="1134" w:type="dxa"/>
            <w:tcBorders>
              <w:top w:val="nil"/>
              <w:left w:val="nil"/>
              <w:right w:val="nil"/>
            </w:tcBorders>
            <w:shd w:val="clear" w:color="auto" w:fill="FFFFFF"/>
          </w:tcPr>
          <w:p w14:paraId="31F6F398"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hint="eastAsia"/>
                <w:color w:val="000000" w:themeColor="text1"/>
              </w:rPr>
              <w:t>&lt;</w:t>
            </w:r>
            <w:r w:rsidRPr="00D93945">
              <w:rPr>
                <w:rFonts w:ascii="Times New Roman" w:hAnsi="Times New Roman" w:cs="Times New Roman"/>
                <w:color w:val="000000" w:themeColor="text1"/>
              </w:rPr>
              <w:t>0.001</w:t>
            </w:r>
          </w:p>
        </w:tc>
      </w:tr>
      <w:tr w:rsidR="00D93945" w:rsidRPr="00D93945" w14:paraId="4C5E10E0" w14:textId="77777777" w:rsidTr="005C4568">
        <w:trPr>
          <w:cantSplit/>
        </w:trPr>
        <w:tc>
          <w:tcPr>
            <w:tcW w:w="5529" w:type="dxa"/>
            <w:tcBorders>
              <w:top w:val="nil"/>
              <w:left w:val="nil"/>
              <w:right w:val="nil"/>
            </w:tcBorders>
            <w:shd w:val="clear" w:color="auto" w:fill="FFFFFF"/>
            <w:tcMar>
              <w:top w:w="0" w:type="dxa"/>
              <w:left w:w="0" w:type="dxa"/>
              <w:bottom w:w="0" w:type="dxa"/>
              <w:right w:w="0" w:type="dxa"/>
            </w:tcMar>
          </w:tcPr>
          <w:p w14:paraId="18F90738" w14:textId="77777777" w:rsidR="009218C2" w:rsidRPr="00D93945" w:rsidRDefault="00D93945">
            <w:pPr>
              <w:spacing w:line="360" w:lineRule="auto"/>
              <w:rPr>
                <w:rFonts w:ascii="Times New Roman" w:hAnsi="Times New Roman" w:cs="Times New Roman"/>
                <w:color w:val="000000" w:themeColor="text1"/>
                <w:vertAlign w:val="superscript"/>
              </w:rPr>
            </w:pPr>
            <w:r w:rsidRPr="00D93945">
              <w:rPr>
                <w:rFonts w:ascii="Times New Roman" w:hAnsi="Times New Roman" w:cs="Times New Roman"/>
                <w:color w:val="000000" w:themeColor="text1"/>
              </w:rPr>
              <w:t>Further adjusted for Healthy Eating Index-2015</w:t>
            </w:r>
          </w:p>
        </w:tc>
        <w:tc>
          <w:tcPr>
            <w:tcW w:w="1559" w:type="dxa"/>
            <w:tcBorders>
              <w:top w:val="nil"/>
              <w:left w:val="nil"/>
              <w:right w:val="nil"/>
            </w:tcBorders>
            <w:shd w:val="clear" w:color="auto" w:fill="FFFFFF"/>
            <w:vAlign w:val="center"/>
          </w:tcPr>
          <w:p w14:paraId="2496BD92"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74721</w:t>
            </w:r>
          </w:p>
        </w:tc>
        <w:tc>
          <w:tcPr>
            <w:tcW w:w="992" w:type="dxa"/>
            <w:tcBorders>
              <w:top w:val="nil"/>
              <w:left w:val="nil"/>
              <w:right w:val="nil"/>
            </w:tcBorders>
            <w:shd w:val="clear" w:color="auto" w:fill="FFFFFF"/>
            <w:vAlign w:val="center"/>
          </w:tcPr>
          <w:p w14:paraId="45F355CB"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694</w:t>
            </w:r>
          </w:p>
        </w:tc>
        <w:tc>
          <w:tcPr>
            <w:tcW w:w="3686" w:type="dxa"/>
            <w:tcBorders>
              <w:top w:val="nil"/>
              <w:left w:val="nil"/>
              <w:right w:val="nil"/>
            </w:tcBorders>
            <w:shd w:val="clear" w:color="auto" w:fill="FFFFFF"/>
          </w:tcPr>
          <w:p w14:paraId="232F18BA"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0.67 (0.52, 0.85)</w:t>
            </w:r>
          </w:p>
        </w:tc>
        <w:tc>
          <w:tcPr>
            <w:tcW w:w="1134" w:type="dxa"/>
            <w:tcBorders>
              <w:top w:val="nil"/>
              <w:left w:val="nil"/>
              <w:right w:val="nil"/>
            </w:tcBorders>
            <w:shd w:val="clear" w:color="auto" w:fill="FFFFFF"/>
          </w:tcPr>
          <w:p w14:paraId="60D45216"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0.001</w:t>
            </w:r>
          </w:p>
        </w:tc>
      </w:tr>
      <w:tr w:rsidR="00D93945" w:rsidRPr="00D93945" w14:paraId="50448829" w14:textId="77777777" w:rsidTr="005C4568">
        <w:trPr>
          <w:cantSplit/>
        </w:trPr>
        <w:tc>
          <w:tcPr>
            <w:tcW w:w="5529" w:type="dxa"/>
            <w:tcBorders>
              <w:top w:val="nil"/>
              <w:left w:val="nil"/>
              <w:bottom w:val="single" w:sz="12" w:space="0" w:color="000000"/>
              <w:right w:val="nil"/>
            </w:tcBorders>
            <w:shd w:val="clear" w:color="auto" w:fill="FFFFFF"/>
            <w:tcMar>
              <w:top w:w="0" w:type="dxa"/>
              <w:left w:w="0" w:type="dxa"/>
              <w:bottom w:w="0" w:type="dxa"/>
              <w:right w:w="0" w:type="dxa"/>
            </w:tcMar>
          </w:tcPr>
          <w:p w14:paraId="4FBA3704"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Repeated analysis in unimputed data cohort</w:t>
            </w:r>
          </w:p>
        </w:tc>
        <w:tc>
          <w:tcPr>
            <w:tcW w:w="1559" w:type="dxa"/>
            <w:tcBorders>
              <w:top w:val="nil"/>
              <w:left w:val="nil"/>
              <w:bottom w:val="single" w:sz="12" w:space="0" w:color="000000"/>
              <w:right w:val="nil"/>
            </w:tcBorders>
            <w:shd w:val="clear" w:color="auto" w:fill="FFFFFF"/>
            <w:vAlign w:val="center"/>
          </w:tcPr>
          <w:p w14:paraId="35DD85E5"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74721</w:t>
            </w:r>
          </w:p>
        </w:tc>
        <w:tc>
          <w:tcPr>
            <w:tcW w:w="992" w:type="dxa"/>
            <w:tcBorders>
              <w:top w:val="nil"/>
              <w:left w:val="nil"/>
              <w:bottom w:val="single" w:sz="12" w:space="0" w:color="000000"/>
              <w:right w:val="nil"/>
            </w:tcBorders>
            <w:shd w:val="clear" w:color="auto" w:fill="FFFFFF"/>
            <w:vAlign w:val="center"/>
          </w:tcPr>
          <w:p w14:paraId="0E667C2F"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color w:val="000000" w:themeColor="text1"/>
              </w:rPr>
              <w:t>694</w:t>
            </w:r>
          </w:p>
        </w:tc>
        <w:tc>
          <w:tcPr>
            <w:tcW w:w="3686" w:type="dxa"/>
            <w:tcBorders>
              <w:top w:val="nil"/>
              <w:left w:val="nil"/>
              <w:bottom w:val="single" w:sz="12" w:space="0" w:color="000000"/>
              <w:right w:val="nil"/>
            </w:tcBorders>
            <w:shd w:val="clear" w:color="auto" w:fill="FFFFFF"/>
          </w:tcPr>
          <w:p w14:paraId="0CB6D053" w14:textId="77777777" w:rsidR="009218C2" w:rsidRPr="00D93945" w:rsidRDefault="00D93945">
            <w:pPr>
              <w:spacing w:line="360" w:lineRule="auto"/>
              <w:jc w:val="center"/>
              <w:rPr>
                <w:rFonts w:ascii="Times New Roman" w:hAnsi="Times New Roman" w:cs="Times New Roman"/>
                <w:color w:val="000000" w:themeColor="text1"/>
              </w:rPr>
            </w:pPr>
            <w:r w:rsidRPr="00D93945">
              <w:rPr>
                <w:rFonts w:ascii="Times New Roman" w:hAnsi="Times New Roman" w:cs="Times New Roman"/>
                <w:color w:val="000000" w:themeColor="text1"/>
              </w:rPr>
              <w:t>0.63 (0.50, 0.80)</w:t>
            </w:r>
          </w:p>
        </w:tc>
        <w:tc>
          <w:tcPr>
            <w:tcW w:w="1134" w:type="dxa"/>
            <w:tcBorders>
              <w:top w:val="nil"/>
              <w:left w:val="nil"/>
              <w:bottom w:val="single" w:sz="12" w:space="0" w:color="000000"/>
              <w:right w:val="nil"/>
            </w:tcBorders>
            <w:shd w:val="clear" w:color="auto" w:fill="FFFFFF"/>
          </w:tcPr>
          <w:p w14:paraId="5C62AAEF" w14:textId="77777777" w:rsidR="009218C2" w:rsidRPr="00D93945" w:rsidRDefault="00D93945">
            <w:pPr>
              <w:spacing w:line="360" w:lineRule="auto"/>
              <w:rPr>
                <w:rFonts w:ascii="Times New Roman" w:hAnsi="Times New Roman" w:cs="Times New Roman"/>
                <w:color w:val="000000" w:themeColor="text1"/>
              </w:rPr>
            </w:pPr>
            <w:r w:rsidRPr="00D93945">
              <w:rPr>
                <w:rFonts w:ascii="Times New Roman" w:hAnsi="Times New Roman" w:cs="Times New Roman" w:hint="eastAsia"/>
                <w:color w:val="000000" w:themeColor="text1"/>
              </w:rPr>
              <w:t>&lt;</w:t>
            </w:r>
            <w:r w:rsidRPr="00D93945">
              <w:rPr>
                <w:rFonts w:ascii="Times New Roman" w:hAnsi="Times New Roman" w:cs="Times New Roman"/>
                <w:color w:val="000000" w:themeColor="text1"/>
              </w:rPr>
              <w:t>0.001</w:t>
            </w:r>
          </w:p>
        </w:tc>
      </w:tr>
    </w:tbl>
    <w:p w14:paraId="702877F7" w14:textId="77777777" w:rsidR="009218C2" w:rsidRPr="00D93945" w:rsidRDefault="00D93945">
      <w:pPr>
        <w:rPr>
          <w:rFonts w:ascii="Times New Roman" w:hAnsi="Times New Roman" w:cs="Times New Roman"/>
          <w:b/>
          <w:bCs/>
          <w:color w:val="000000" w:themeColor="text1"/>
        </w:rPr>
      </w:pPr>
      <w:r w:rsidRPr="00D93945">
        <w:rPr>
          <w:rFonts w:ascii="Times New Roman" w:hAnsi="Times New Roman" w:cs="Times New Roman"/>
          <w:b/>
          <w:bCs/>
          <w:color w:val="000000" w:themeColor="text1"/>
        </w:rPr>
        <w:t xml:space="preserve">Supplementary Table 6. Sensitivity analyses on the between Paleolithic-like lifestyle </w:t>
      </w:r>
      <w:r w:rsidRPr="00D93945">
        <w:rPr>
          <w:rFonts w:ascii="Times New Roman" w:hAnsi="Times New Roman" w:cs="Times New Roman"/>
          <w:b/>
          <w:bCs/>
          <w:color w:val="000000" w:themeColor="text1"/>
        </w:rPr>
        <w:t>score and lung cancer incidence.</w:t>
      </w:r>
    </w:p>
    <w:p w14:paraId="5B8F2E39" w14:textId="77777777" w:rsidR="009218C2" w:rsidRPr="00D93945" w:rsidRDefault="00D93945">
      <w:pPr>
        <w:rPr>
          <w:rFonts w:ascii="Times New Roman" w:hAnsi="Times New Roman" w:cs="Times New Roman"/>
          <w:color w:val="000000" w:themeColor="text1"/>
        </w:rPr>
      </w:pPr>
      <w:r w:rsidRPr="00D93945">
        <w:rPr>
          <w:rFonts w:ascii="Times New Roman" w:hAnsi="Times New Roman" w:cs="Times New Roman"/>
          <w:color w:val="000000" w:themeColor="text1"/>
        </w:rPr>
        <w:t>Abbreviations: HR, hazard ratio; CI, confidence interval;</w:t>
      </w:r>
    </w:p>
    <w:p w14:paraId="1EED2557" w14:textId="77777777" w:rsidR="009218C2" w:rsidRPr="00D93945" w:rsidRDefault="00D93945">
      <w:pPr>
        <w:rPr>
          <w:rFonts w:ascii="Times New Roman" w:hAnsi="Times New Roman" w:cs="Times New Roman"/>
          <w:color w:val="000000" w:themeColor="text1"/>
        </w:rPr>
      </w:pPr>
      <w:r w:rsidRPr="00D93945">
        <w:rPr>
          <w:rFonts w:ascii="Times New Roman" w:hAnsi="Times New Roman" w:cs="Times New Roman"/>
          <w:b/>
          <w:bCs/>
          <w:color w:val="000000" w:themeColor="text1"/>
        </w:rPr>
        <w:t>a</w:t>
      </w:r>
      <w:r w:rsidRPr="00D93945">
        <w:rPr>
          <w:rFonts w:ascii="Times New Roman" w:hAnsi="Times New Roman" w:cs="Times New Roman"/>
          <w:color w:val="000000" w:themeColor="text1"/>
        </w:rPr>
        <w:t>: Hazard ratios were adjusted for age (continuous), sex (male, female), race (white, no-white), education levels (high-school graduate or less, some college or coll</w:t>
      </w:r>
      <w:r w:rsidRPr="00D93945">
        <w:rPr>
          <w:rFonts w:ascii="Times New Roman" w:hAnsi="Times New Roman" w:cs="Times New Roman"/>
          <w:color w:val="000000" w:themeColor="text1"/>
        </w:rPr>
        <w:t>ege graduate), family history of colorectal cancer (no, yes or possibly), history of colon comorbidity (no, yes), history of diverticulitis or diverticulosis (no, yes), history of colorectal polyp (no, yes), history of diabetes (no, yes), history of aspiri</w:t>
      </w:r>
      <w:r w:rsidRPr="00D93945">
        <w:rPr>
          <w:rFonts w:ascii="Times New Roman" w:hAnsi="Times New Roman" w:cs="Times New Roman"/>
          <w:color w:val="000000" w:themeColor="text1"/>
        </w:rPr>
        <w:t xml:space="preserve">n use (no, yes), </w:t>
      </w:r>
      <w:r w:rsidRPr="00D93945">
        <w:rPr>
          <w:rFonts w:ascii="Times New Roman" w:hAnsi="Times New Roman" w:cs="Times New Roman" w:hint="eastAsia"/>
          <w:color w:val="000000" w:themeColor="text1"/>
        </w:rPr>
        <w:t>an</w:t>
      </w:r>
      <w:r w:rsidRPr="00D93945">
        <w:rPr>
          <w:rFonts w:ascii="Times New Roman" w:hAnsi="Times New Roman" w:cs="Times New Roman"/>
          <w:color w:val="000000" w:themeColor="text1"/>
        </w:rPr>
        <w:t>d total energy intake (continuous).</w:t>
      </w:r>
    </w:p>
    <w:p w14:paraId="0ABE2BE9" w14:textId="77777777" w:rsidR="009218C2" w:rsidRPr="00D93945" w:rsidRDefault="00D93945">
      <w:pPr>
        <w:rPr>
          <w:rFonts w:ascii="Times New Roman" w:hAnsi="Times New Roman" w:cs="Times New Roman"/>
          <w:color w:val="000000" w:themeColor="text1"/>
        </w:rPr>
      </w:pPr>
      <w:r w:rsidRPr="00D93945">
        <w:rPr>
          <w:rFonts w:ascii="Times New Roman" w:hAnsi="Times New Roman" w:cs="Times New Roman"/>
          <w:b/>
          <w:bCs/>
          <w:color w:val="000000" w:themeColor="text1"/>
        </w:rPr>
        <w:t>b</w:t>
      </w:r>
      <w:r w:rsidRPr="00D93945">
        <w:rPr>
          <w:rFonts w:ascii="Times New Roman" w:hAnsi="Times New Roman" w:cs="Times New Roman"/>
          <w:color w:val="000000" w:themeColor="text1"/>
        </w:rPr>
        <w:t xml:space="preserve">: The </w:t>
      </w:r>
      <w:r w:rsidRPr="00D93945">
        <w:rPr>
          <w:rFonts w:ascii="Times New Roman" w:hAnsi="Times New Roman" w:cs="Times New Roman" w:hint="eastAsia"/>
          <w:color w:val="000000" w:themeColor="text1"/>
        </w:rPr>
        <w:t>e</w:t>
      </w:r>
      <w:r w:rsidRPr="00D93945">
        <w:rPr>
          <w:rFonts w:ascii="Times New Roman" w:hAnsi="Times New Roman" w:cs="Times New Roman"/>
          <w:color w:val="000000" w:themeColor="text1"/>
        </w:rPr>
        <w:t>xtreme energy intake was defined as &gt;4000 kcal/day or &lt;500 kcal/day.</w:t>
      </w:r>
      <w:r w:rsidRPr="00D93945">
        <w:rPr>
          <w:rFonts w:ascii="Times New Roman" w:hAnsi="Times New Roman" w:cs="Times New Roman"/>
          <w:color w:val="000000" w:themeColor="text1"/>
        </w:rPr>
        <w:t xml:space="preserve"> </w:t>
      </w:r>
    </w:p>
    <w:p w14:paraId="3CA7510D" w14:textId="77777777" w:rsidR="009218C2" w:rsidRPr="00D93945" w:rsidRDefault="009218C2">
      <w:pPr>
        <w:rPr>
          <w:rFonts w:ascii="Times New Roman" w:hAnsi="Times New Roman" w:cs="Times New Roman"/>
          <w:color w:val="000000" w:themeColor="text1"/>
        </w:rPr>
      </w:pPr>
    </w:p>
    <w:sectPr w:rsidR="009218C2" w:rsidRPr="00D93945" w:rsidSect="00D93945">
      <w:type w:val="continuous"/>
      <w:pgSz w:w="16443" w:h="16840"/>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83E7E1" w14:textId="77777777" w:rsidR="006C0204" w:rsidRDefault="006C0204" w:rsidP="00033E27">
      <w:r>
        <w:separator/>
      </w:r>
    </w:p>
  </w:endnote>
  <w:endnote w:type="continuationSeparator" w:id="0">
    <w:p w14:paraId="6BF40855" w14:textId="77777777" w:rsidR="006C0204" w:rsidRDefault="006C0204" w:rsidP="00033E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DengXian">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115944" w14:textId="77777777" w:rsidR="006C0204" w:rsidRDefault="006C0204" w:rsidP="00033E27">
      <w:r>
        <w:separator/>
      </w:r>
    </w:p>
  </w:footnote>
  <w:footnote w:type="continuationSeparator" w:id="0">
    <w:p w14:paraId="24194BAF" w14:textId="77777777" w:rsidR="006C0204" w:rsidRDefault="006C0204" w:rsidP="00033E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48"/>
  <w:bordersDoNotSurroundHeader/>
  <w:bordersDoNotSurroundFooter/>
  <w:revisionView w:markup="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DA4OTllNzQwNDQ4MzliNzk3ZmU0NmQxMWUzYjg5NDEifQ=="/>
  </w:docVars>
  <w:rsids>
    <w:rsidRoot w:val="00570F67"/>
    <w:rsid w:val="00033E27"/>
    <w:rsid w:val="00067E6B"/>
    <w:rsid w:val="00091385"/>
    <w:rsid w:val="000B5426"/>
    <w:rsid w:val="0010092F"/>
    <w:rsid w:val="001A0D0A"/>
    <w:rsid w:val="001E5426"/>
    <w:rsid w:val="001F4509"/>
    <w:rsid w:val="00201CC8"/>
    <w:rsid w:val="00220FA9"/>
    <w:rsid w:val="002312CA"/>
    <w:rsid w:val="002523F9"/>
    <w:rsid w:val="002B290C"/>
    <w:rsid w:val="0031117C"/>
    <w:rsid w:val="00313733"/>
    <w:rsid w:val="00335859"/>
    <w:rsid w:val="00337D2A"/>
    <w:rsid w:val="003C140E"/>
    <w:rsid w:val="0045251E"/>
    <w:rsid w:val="004805C0"/>
    <w:rsid w:val="00494DD5"/>
    <w:rsid w:val="004959BE"/>
    <w:rsid w:val="004E72A9"/>
    <w:rsid w:val="004F44D0"/>
    <w:rsid w:val="005132CF"/>
    <w:rsid w:val="00555685"/>
    <w:rsid w:val="00570F67"/>
    <w:rsid w:val="005815CA"/>
    <w:rsid w:val="005C4568"/>
    <w:rsid w:val="005D4E18"/>
    <w:rsid w:val="00600641"/>
    <w:rsid w:val="006C0204"/>
    <w:rsid w:val="006E15BA"/>
    <w:rsid w:val="007255A8"/>
    <w:rsid w:val="007676C6"/>
    <w:rsid w:val="00776BCD"/>
    <w:rsid w:val="00794D59"/>
    <w:rsid w:val="00832596"/>
    <w:rsid w:val="008662E1"/>
    <w:rsid w:val="0091781D"/>
    <w:rsid w:val="009218C2"/>
    <w:rsid w:val="00936C76"/>
    <w:rsid w:val="009853E4"/>
    <w:rsid w:val="009915B2"/>
    <w:rsid w:val="009B374F"/>
    <w:rsid w:val="009B5974"/>
    <w:rsid w:val="00A07A3B"/>
    <w:rsid w:val="00A111E2"/>
    <w:rsid w:val="00A309AD"/>
    <w:rsid w:val="00A47236"/>
    <w:rsid w:val="00A54E17"/>
    <w:rsid w:val="00AE3F44"/>
    <w:rsid w:val="00BC132C"/>
    <w:rsid w:val="00C0062C"/>
    <w:rsid w:val="00C373DF"/>
    <w:rsid w:val="00C406CE"/>
    <w:rsid w:val="00C42D4B"/>
    <w:rsid w:val="00CC3E03"/>
    <w:rsid w:val="00D644B0"/>
    <w:rsid w:val="00D93945"/>
    <w:rsid w:val="00DA04D6"/>
    <w:rsid w:val="00DC01FA"/>
    <w:rsid w:val="00E514F7"/>
    <w:rsid w:val="00E57D1B"/>
    <w:rsid w:val="00FB3059"/>
    <w:rsid w:val="00FC1757"/>
    <w:rsid w:val="00FC4EC7"/>
    <w:rsid w:val="00FD4E97"/>
    <w:rsid w:val="3888035A"/>
    <w:rsid w:val="65A64EBB"/>
    <w:rsid w:val="67E23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E7422"/>
  <w15:docId w15:val="{59B0F0FE-A274-4674-9B20-6C8773140E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pBdr>
        <w:bottom w:val="single" w:sz="6" w:space="1" w:color="auto"/>
      </w:pBdr>
      <w:tabs>
        <w:tab w:val="center" w:pos="4153"/>
        <w:tab w:val="right" w:pos="8306"/>
      </w:tabs>
      <w:snapToGrid w:val="0"/>
      <w:jc w:val="center"/>
    </w:pPr>
    <w:rPr>
      <w:sz w:val="18"/>
      <w:szCs w:val="18"/>
    </w:rPr>
  </w:style>
  <w:style w:type="character" w:styleId="Hyperlink">
    <w:name w:val="Hyperlink"/>
    <w:basedOn w:val="DefaultParagraphFont"/>
    <w:uiPriority w:val="99"/>
    <w:unhideWhenUsed/>
    <w:qFormat/>
    <w:rPr>
      <w:color w:val="0563C1" w:themeColor="hyperlink"/>
      <w:u w:val="single"/>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eaderChar">
    <w:name w:val="Header Char"/>
    <w:basedOn w:val="DefaultParagraphFont"/>
    <w:link w:val="Header"/>
    <w:uiPriority w:val="99"/>
    <w:rPr>
      <w:sz w:val="18"/>
      <w:szCs w:val="18"/>
    </w:rPr>
  </w:style>
  <w:style w:type="character" w:customStyle="1" w:styleId="FooterChar">
    <w:name w:val="Footer Char"/>
    <w:basedOn w:val="DefaultParagraphFont"/>
    <w:link w:val="Footer"/>
    <w:uiPriority w:val="99"/>
    <w:qFormat/>
    <w:rPr>
      <w:sz w:val="18"/>
      <w:szCs w:val="18"/>
    </w:rPr>
  </w:style>
  <w:style w:type="character" w:customStyle="1" w:styleId="1">
    <w:name w:val="未处理的提及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englinglong_cqmu@cqmu.edu.cn"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TotalTime>
  <Pages>1</Pages>
  <Words>2156</Words>
  <Characters>12291</Characters>
  <Application>Microsoft Office Word</Application>
  <DocSecurity>0</DocSecurity>
  <Lines>102</Lines>
  <Paragraphs>28</Paragraphs>
  <ScaleCrop>false</ScaleCrop>
  <Company/>
  <LinksUpToDate>false</LinksUpToDate>
  <CharactersWithSpaces>14419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肖逸</dc:creator>
  <cp:lastModifiedBy>Sangeetha Sekar</cp:lastModifiedBy>
  <cp:revision>32</cp:revision>
  <dcterms:created xsi:type="dcterms:W3CDTF">2023-04-17T02:12:00Z</dcterms:created>
  <dcterms:modified xsi:type="dcterms:W3CDTF">2023-07-13T14:10:00Z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2C678B22FC9F4E85BA39612FCAE0AA43_12</vt:lpwstr>
  </property>
</Properties>
</file>