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876E2" w14:textId="77777777" w:rsidR="00A274C2" w:rsidRDefault="00AB2A9F" w:rsidP="00AB2A9F">
      <w:pPr>
        <w:jc w:val="center"/>
        <w:rPr>
          <w:rFonts w:ascii="Times New Roman" w:eastAsia="宋体" w:hAnsi="Times New Roman"/>
          <w:b/>
          <w:sz w:val="24"/>
        </w:rPr>
      </w:pPr>
      <w:r w:rsidRPr="00A274C2">
        <w:rPr>
          <w:rFonts w:ascii="Times New Roman" w:eastAsia="宋体" w:hAnsi="Times New Roman"/>
          <w:b/>
          <w:sz w:val="24"/>
        </w:rPr>
        <w:t>Supplementary Materials</w:t>
      </w:r>
    </w:p>
    <w:p w14:paraId="45B54AAD" w14:textId="77777777" w:rsidR="00A274C2" w:rsidRPr="00A274C2" w:rsidRDefault="00A274C2" w:rsidP="00AB2A9F">
      <w:pPr>
        <w:jc w:val="center"/>
        <w:rPr>
          <w:rFonts w:ascii="Times New Roman" w:eastAsia="宋体" w:hAnsi="Times New Roman"/>
          <w:b/>
          <w:sz w:val="24"/>
        </w:rPr>
      </w:pPr>
    </w:p>
    <w:p w14:paraId="12E6B672" w14:textId="0170D939" w:rsidR="00A274C2" w:rsidRPr="00A274C2" w:rsidRDefault="00A274C2" w:rsidP="00A274C2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A274C2">
        <w:rPr>
          <w:rFonts w:ascii="Times New Roman" w:hAnsi="Times New Roman"/>
          <w:sz w:val="24"/>
          <w:szCs w:val="24"/>
        </w:rPr>
        <w:t>Supplemental Information includes figures and one tables.</w:t>
      </w:r>
    </w:p>
    <w:p w14:paraId="6FA3FCB4" w14:textId="77777777" w:rsidR="00A274C2" w:rsidRPr="00A274C2" w:rsidRDefault="00A274C2" w:rsidP="00A274C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274C2">
        <w:rPr>
          <w:rFonts w:ascii="Times New Roman" w:eastAsia="宋体" w:hAnsi="Times New Roman" w:cs="Times New Roman"/>
          <w:sz w:val="24"/>
          <w:szCs w:val="24"/>
        </w:rPr>
        <w:t xml:space="preserve">Sup-Figure 1. General description of the </w:t>
      </w:r>
      <w:proofErr w:type="spellStart"/>
      <w:r w:rsidRPr="00A274C2">
        <w:rPr>
          <w:rFonts w:ascii="Times New Roman" w:eastAsia="宋体" w:hAnsi="Times New Roman" w:cs="Times New Roman"/>
          <w:sz w:val="24"/>
          <w:szCs w:val="24"/>
        </w:rPr>
        <w:t>MeRIP-seq</w:t>
      </w:r>
      <w:proofErr w:type="spellEnd"/>
      <w:r w:rsidRPr="00A274C2">
        <w:rPr>
          <w:rFonts w:ascii="Times New Roman" w:eastAsia="宋体" w:hAnsi="Times New Roman" w:cs="Times New Roman"/>
          <w:sz w:val="24"/>
          <w:szCs w:val="24"/>
        </w:rPr>
        <w:t xml:space="preserve"> library</w:t>
      </w:r>
    </w:p>
    <w:p w14:paraId="2EA8166B" w14:textId="2488A8AD" w:rsidR="00A274C2" w:rsidRPr="00A274C2" w:rsidRDefault="00A274C2" w:rsidP="00A274C2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A274C2">
        <w:rPr>
          <w:rFonts w:ascii="Times New Roman" w:eastAsia="宋体" w:hAnsi="Times New Roman"/>
          <w:sz w:val="24"/>
          <w:szCs w:val="24"/>
        </w:rPr>
        <w:t>Sup-Figure 2. Correlation analysis of m6A methylation and variable splicing</w:t>
      </w:r>
    </w:p>
    <w:p w14:paraId="355EC68B" w14:textId="77917DD4" w:rsidR="00A274C2" w:rsidRDefault="00A274C2" w:rsidP="00A274C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274C2">
        <w:rPr>
          <w:rFonts w:ascii="Times New Roman" w:eastAsia="宋体" w:hAnsi="Times New Roman" w:cs="Times New Roman"/>
          <w:sz w:val="24"/>
          <w:szCs w:val="24"/>
        </w:rPr>
        <w:t xml:space="preserve">Sup-Figure 3. Changes in demethylase expression during </w:t>
      </w:r>
      <w:proofErr w:type="spellStart"/>
      <w:r w:rsidRPr="00A274C2">
        <w:rPr>
          <w:rFonts w:ascii="Times New Roman" w:eastAsia="宋体" w:hAnsi="Times New Roman" w:cs="Times New Roman"/>
          <w:sz w:val="24"/>
          <w:szCs w:val="24"/>
        </w:rPr>
        <w:t>denervated</w:t>
      </w:r>
      <w:proofErr w:type="spellEnd"/>
      <w:r w:rsidRPr="00A274C2">
        <w:rPr>
          <w:rFonts w:ascii="Times New Roman" w:eastAsia="宋体" w:hAnsi="Times New Roman" w:cs="Times New Roman"/>
          <w:sz w:val="24"/>
          <w:szCs w:val="24"/>
        </w:rPr>
        <w:t xml:space="preserve"> muscle atrophy</w:t>
      </w:r>
    </w:p>
    <w:p w14:paraId="50F08CF4" w14:textId="2E9ADEC1" w:rsidR="00A274C2" w:rsidRPr="00C67C79" w:rsidRDefault="00A274C2" w:rsidP="00C67C79">
      <w:pPr>
        <w:pStyle w:val="p1"/>
      </w:pPr>
      <w:r w:rsidRPr="00A274C2">
        <w:rPr>
          <w:rFonts w:ascii="Times New Roman" w:eastAsia="宋体" w:hAnsi="Times New Roman"/>
          <w:kern w:val="2"/>
          <w:sz w:val="24"/>
          <w:szCs w:val="24"/>
        </w:rPr>
        <w:t xml:space="preserve">Sup-Table 1. </w:t>
      </w:r>
      <w:r w:rsidR="00C67C79" w:rsidRPr="00C67C79">
        <w:rPr>
          <w:rFonts w:ascii="Times New Roman" w:eastAsia="宋体" w:hAnsi="Times New Roman"/>
          <w:kern w:val="2"/>
          <w:sz w:val="24"/>
          <w:szCs w:val="24"/>
        </w:rPr>
        <w:t>List of PCR primer sequences.</w:t>
      </w:r>
    </w:p>
    <w:p w14:paraId="2025FF36" w14:textId="577BE12A" w:rsidR="00A274C2" w:rsidRPr="00A274C2" w:rsidRDefault="00A274C2" w:rsidP="00A274C2">
      <w:pPr>
        <w:rPr>
          <w:rFonts w:ascii="Times New Roman" w:eastAsia="宋体" w:hAnsi="Times New Roman" w:cs="Times New Roman"/>
          <w:sz w:val="24"/>
          <w:szCs w:val="24"/>
        </w:rPr>
      </w:pPr>
    </w:p>
    <w:p w14:paraId="23953560" w14:textId="77777777" w:rsidR="00A274C2" w:rsidRDefault="00A274C2" w:rsidP="00A274C2">
      <w:pPr>
        <w:rPr>
          <w:rFonts w:ascii="Times New Roman" w:eastAsia="宋体" w:hAnsi="Times New Roman"/>
          <w:b/>
        </w:rPr>
      </w:pPr>
    </w:p>
    <w:p w14:paraId="2E2D6FC7" w14:textId="77777777" w:rsidR="00A274C2" w:rsidRPr="00A274C2" w:rsidRDefault="00A274C2" w:rsidP="00A274C2">
      <w:pPr>
        <w:rPr>
          <w:rFonts w:ascii="Times New Roman" w:eastAsia="宋体" w:hAnsi="Times New Roman"/>
          <w:b/>
        </w:rPr>
      </w:pPr>
    </w:p>
    <w:p w14:paraId="77665F7B" w14:textId="5FC57678" w:rsidR="00BD11F4" w:rsidRDefault="00BD11F4" w:rsidP="00AB2A9F">
      <w:pPr>
        <w:jc w:val="center"/>
        <w:rPr>
          <w:rFonts w:ascii="Times New Roman" w:eastAsia="宋体" w:hAnsi="Times New Roman"/>
          <w:b/>
        </w:rPr>
      </w:pPr>
      <w:r>
        <w:rPr>
          <w:noProof/>
        </w:rPr>
        <w:drawing>
          <wp:inline distT="0" distB="0" distL="0" distR="0" wp14:anchorId="1A0A2029" wp14:editId="5D3FC200">
            <wp:extent cx="4394835" cy="460525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 figure-1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96" cy="461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2673E" w14:textId="2D69D8F0" w:rsidR="00285C40" w:rsidRPr="00676C26" w:rsidRDefault="00285C40" w:rsidP="00285C40">
      <w:pPr>
        <w:rPr>
          <w:rFonts w:ascii="Times New Roman" w:eastAsia="宋体" w:hAnsi="Times New Roman"/>
          <w:b/>
        </w:rPr>
      </w:pPr>
      <w:r w:rsidRPr="00676C26">
        <w:rPr>
          <w:rFonts w:ascii="Times New Roman" w:eastAsia="宋体" w:hAnsi="Times New Roman"/>
          <w:b/>
        </w:rPr>
        <w:t>S</w:t>
      </w:r>
      <w:r w:rsidRPr="00676C26">
        <w:rPr>
          <w:rFonts w:ascii="Times New Roman" w:eastAsia="宋体" w:hAnsi="Times New Roman" w:hint="eastAsia"/>
          <w:b/>
        </w:rPr>
        <w:t>up-</w:t>
      </w:r>
      <w:bookmarkStart w:id="0" w:name="_Hlk135230883"/>
      <w:r w:rsidRPr="00BD675F">
        <w:rPr>
          <w:rFonts w:ascii="Times New Roman" w:eastAsia="宋体" w:hAnsi="Times New Roman"/>
          <w:b/>
        </w:rPr>
        <w:t>F</w:t>
      </w:r>
      <w:r w:rsidRPr="00BD675F">
        <w:rPr>
          <w:rFonts w:ascii="Times New Roman" w:eastAsia="宋体" w:hAnsi="Times New Roman" w:hint="eastAsia"/>
          <w:b/>
        </w:rPr>
        <w:t>igure</w:t>
      </w:r>
      <w:bookmarkEnd w:id="0"/>
      <w:r w:rsidRPr="00676C26">
        <w:rPr>
          <w:rFonts w:ascii="Times New Roman" w:eastAsia="宋体" w:hAnsi="Times New Roman" w:hint="eastAsia"/>
          <w:b/>
        </w:rPr>
        <w:t xml:space="preserve"> 1.</w:t>
      </w:r>
      <w:r w:rsidRPr="00676C26">
        <w:rPr>
          <w:rFonts w:ascii="Times New Roman" w:eastAsia="宋体" w:hAnsi="Times New Roman"/>
          <w:b/>
        </w:rPr>
        <w:t xml:space="preserve"> General description of the </w:t>
      </w:r>
      <w:proofErr w:type="spellStart"/>
      <w:r w:rsidRPr="00676C26">
        <w:rPr>
          <w:rFonts w:ascii="Times New Roman" w:eastAsia="宋体" w:hAnsi="Times New Roman"/>
          <w:b/>
        </w:rPr>
        <w:t>MeRIP-seq</w:t>
      </w:r>
      <w:proofErr w:type="spellEnd"/>
      <w:r w:rsidRPr="00676C26">
        <w:rPr>
          <w:rFonts w:ascii="Times New Roman" w:eastAsia="宋体" w:hAnsi="Times New Roman"/>
          <w:b/>
        </w:rPr>
        <w:t xml:space="preserve"> library</w:t>
      </w:r>
    </w:p>
    <w:p w14:paraId="3F3831EC" w14:textId="720258B5" w:rsidR="00BD11F4" w:rsidRDefault="00285C40" w:rsidP="00BD11F4">
      <w:pPr>
        <w:rPr>
          <w:noProof/>
        </w:rPr>
      </w:pPr>
      <w:r w:rsidRPr="00BD11F4">
        <w:rPr>
          <w:rFonts w:ascii="Times New Roman" w:eastAsia="宋体" w:hAnsi="Times New Roman"/>
        </w:rPr>
        <w:t xml:space="preserve">The numbers of m6A peaks and host genes detected </w:t>
      </w:r>
      <w:r w:rsidRPr="00BD11F4">
        <w:rPr>
          <w:rFonts w:ascii="Times New Roman" w:eastAsia="宋体" w:hAnsi="Times New Roman"/>
          <w:color w:val="000000" w:themeColor="text1"/>
        </w:rPr>
        <w:t>at various time points of denervation.</w:t>
      </w:r>
      <w:r w:rsidRPr="00BD11F4">
        <w:rPr>
          <w:rFonts w:ascii="Times New Roman" w:eastAsia="宋体" w:hAnsi="Times New Roman" w:hint="eastAsia"/>
          <w:color w:val="000000" w:themeColor="text1"/>
        </w:rPr>
        <w:t xml:space="preserve"> B</w:t>
      </w:r>
      <w:r w:rsidRPr="00BD11F4">
        <w:rPr>
          <w:rFonts w:ascii="Times New Roman" w:eastAsia="宋体" w:hAnsi="Times New Roman"/>
          <w:color w:val="000000" w:themeColor="text1"/>
        </w:rPr>
        <w:t>. Violin diagram of the m6A peak length.</w:t>
      </w:r>
      <w:r w:rsidRPr="00BD11F4">
        <w:rPr>
          <w:rFonts w:ascii="Times New Roman" w:eastAsia="宋体" w:hAnsi="Times New Roman" w:hint="eastAsia"/>
          <w:color w:val="000000" w:themeColor="text1"/>
        </w:rPr>
        <w:t xml:space="preserve"> C</w:t>
      </w:r>
      <w:r w:rsidRPr="00BD11F4">
        <w:rPr>
          <w:rFonts w:ascii="Times New Roman" w:eastAsia="宋体" w:hAnsi="Times New Roman"/>
          <w:color w:val="000000" w:themeColor="text1"/>
        </w:rPr>
        <w:t>. The motif characteristics of m6A peak at various time points.</w:t>
      </w:r>
      <w:r w:rsidRPr="00BD11F4">
        <w:rPr>
          <w:rFonts w:ascii="Times New Roman" w:eastAsia="宋体" w:hAnsi="Times New Roman" w:hint="eastAsia"/>
          <w:color w:val="000000" w:themeColor="text1"/>
        </w:rPr>
        <w:t xml:space="preserve"> D</w:t>
      </w:r>
      <w:r w:rsidRPr="00BD11F4">
        <w:rPr>
          <w:rFonts w:ascii="Times New Roman" w:eastAsia="宋体" w:hAnsi="Times New Roman"/>
          <w:color w:val="000000" w:themeColor="text1"/>
        </w:rPr>
        <w:t>. The distribution on mRNA of sequence fragments in</w:t>
      </w:r>
      <w:r w:rsidRPr="00BD11F4">
        <w:rPr>
          <w:rFonts w:ascii="Times New Roman" w:eastAsia="宋体" w:hAnsi="Times New Roman"/>
        </w:rPr>
        <w:t xml:space="preserve"> IP and Input libraries. E. PCA results for IP and Input data. F. The heat map showed the differentially expressed genes at 0h and 12h of denervation. </w:t>
      </w:r>
    </w:p>
    <w:p w14:paraId="5D1FAEAE" w14:textId="16BBBBF7" w:rsidR="00285C40" w:rsidRPr="00BD11F4" w:rsidRDefault="00285C40" w:rsidP="00BD11F4">
      <w:pPr>
        <w:rPr>
          <w:rFonts w:ascii="Times New Roman" w:eastAsia="宋体" w:hAnsi="Times New Roman"/>
        </w:rPr>
      </w:pPr>
    </w:p>
    <w:p w14:paraId="40FB54A4" w14:textId="15DE9774" w:rsidR="00285C40" w:rsidRDefault="00285C40">
      <w:pPr>
        <w:widowControl/>
        <w:jc w:val="left"/>
      </w:pPr>
      <w:r>
        <w:br w:type="page"/>
      </w:r>
    </w:p>
    <w:p w14:paraId="6EF3B621" w14:textId="58AAC29C" w:rsidR="00285C40" w:rsidRPr="00E31ED0" w:rsidRDefault="00BD11F4" w:rsidP="00576C93">
      <w:pPr>
        <w:rPr>
          <w:rFonts w:ascii="Times New Roman" w:eastAsia="宋体" w:hAnsi="Times New Roman"/>
          <w:b/>
        </w:rPr>
      </w:pPr>
      <w:r w:rsidRPr="00301D84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29F8AFB8" wp14:editId="4479DF8A">
            <wp:extent cx="5194935" cy="5064320"/>
            <wp:effectExtent l="0" t="0" r="1206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99"/>
                    <a:stretch/>
                  </pic:blipFill>
                  <pic:spPr bwMode="auto">
                    <a:xfrm>
                      <a:off x="0" y="0"/>
                      <a:ext cx="5197392" cy="506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5C40" w:rsidRPr="00E31ED0">
        <w:rPr>
          <w:rFonts w:ascii="Times New Roman" w:eastAsia="宋体" w:hAnsi="Times New Roman"/>
          <w:b/>
        </w:rPr>
        <w:t>S</w:t>
      </w:r>
      <w:r w:rsidR="00285C40" w:rsidRPr="00E31ED0">
        <w:rPr>
          <w:rFonts w:ascii="Times New Roman" w:eastAsia="宋体" w:hAnsi="Times New Roman" w:hint="eastAsia"/>
          <w:b/>
        </w:rPr>
        <w:t>up-</w:t>
      </w:r>
      <w:r w:rsidR="00285C40" w:rsidRPr="00E31ED0">
        <w:rPr>
          <w:rFonts w:ascii="Times New Roman" w:eastAsia="宋体" w:hAnsi="Times New Roman"/>
          <w:b/>
        </w:rPr>
        <w:t>Figure</w:t>
      </w:r>
      <w:r w:rsidR="00285C40" w:rsidRPr="00E31ED0">
        <w:rPr>
          <w:rFonts w:ascii="Times New Roman" w:eastAsia="宋体" w:hAnsi="Times New Roman" w:hint="eastAsia"/>
          <w:b/>
        </w:rPr>
        <w:t xml:space="preserve"> 2.</w:t>
      </w:r>
      <w:r w:rsidR="00285C40" w:rsidRPr="00E31ED0">
        <w:rPr>
          <w:rFonts w:ascii="Times New Roman" w:eastAsia="宋体" w:hAnsi="Times New Roman"/>
          <w:b/>
        </w:rPr>
        <w:t xml:space="preserve"> Correlation analysis of m6A methylation and variable splicing</w:t>
      </w:r>
    </w:p>
    <w:p w14:paraId="169F045B" w14:textId="77777777" w:rsidR="00285C40" w:rsidRPr="00244C5F" w:rsidRDefault="00285C40" w:rsidP="00576C93">
      <w:pPr>
        <w:rPr>
          <w:rFonts w:ascii="Times New Roman" w:eastAsia="宋体" w:hAnsi="Times New Roman"/>
        </w:rPr>
      </w:pPr>
      <w:r w:rsidRPr="00244C5F">
        <w:rPr>
          <w:rFonts w:ascii="Times New Roman" w:eastAsia="宋体" w:hAnsi="Times New Roman" w:hint="eastAsia"/>
        </w:rPr>
        <w:t>A.</w:t>
      </w:r>
      <w:r>
        <w:rPr>
          <w:rFonts w:ascii="Times New Roman" w:eastAsia="宋体" w:hAnsi="Times New Roman" w:hint="eastAsia"/>
        </w:rPr>
        <w:t xml:space="preserve"> </w:t>
      </w:r>
      <w:r w:rsidRPr="00244C5F">
        <w:rPr>
          <w:rFonts w:ascii="Times New Roman" w:eastAsia="宋体" w:hAnsi="Times New Roman"/>
        </w:rPr>
        <w:t>The number of different variable splicing patterns.</w:t>
      </w:r>
      <w:r>
        <w:rPr>
          <w:rFonts w:ascii="Times New Roman" w:eastAsia="宋体" w:hAnsi="Times New Roman"/>
        </w:rPr>
        <w:t xml:space="preserve"> </w:t>
      </w:r>
      <w:r w:rsidRPr="00244C5F">
        <w:rPr>
          <w:rFonts w:ascii="Times New Roman" w:eastAsia="宋体" w:hAnsi="Times New Roman" w:hint="eastAsia"/>
        </w:rPr>
        <w:t>B</w:t>
      </w:r>
      <w:r>
        <w:rPr>
          <w:rFonts w:ascii="Times New Roman" w:eastAsia="宋体" w:hAnsi="Times New Roman" w:hint="eastAsia"/>
        </w:rPr>
        <w:t>.</w:t>
      </w:r>
      <w:r>
        <w:rPr>
          <w:rFonts w:ascii="Times New Roman" w:eastAsia="宋体" w:hAnsi="Times New Roman"/>
        </w:rPr>
        <w:t xml:space="preserve"> </w:t>
      </w:r>
      <w:r w:rsidRPr="00B554DF">
        <w:rPr>
          <w:rFonts w:ascii="Times New Roman" w:eastAsia="宋体" w:hAnsi="Times New Roman"/>
        </w:rPr>
        <w:t xml:space="preserve">Correlation analysis between SE </w:t>
      </w:r>
      <w:r>
        <w:rPr>
          <w:rFonts w:ascii="Times New Roman" w:eastAsia="宋体" w:hAnsi="Times New Roman"/>
        </w:rPr>
        <w:t>or</w:t>
      </w:r>
      <w:r w:rsidRPr="00B554DF">
        <w:rPr>
          <w:rFonts w:ascii="Times New Roman" w:eastAsia="宋体" w:hAnsi="Times New Roman"/>
        </w:rPr>
        <w:t xml:space="preserve"> RI and m6A methylation.</w:t>
      </w:r>
      <w:r w:rsidRPr="00B554DF">
        <w:rPr>
          <w:rFonts w:ascii="Times New Roman" w:eastAsia="宋体" w:hAnsi="Times New Roman" w:hint="eastAsia"/>
        </w:rPr>
        <w:t xml:space="preserve"> </w:t>
      </w:r>
      <w:r>
        <w:rPr>
          <w:rFonts w:ascii="Times New Roman" w:eastAsia="宋体" w:hAnsi="Times New Roman"/>
        </w:rPr>
        <w:t xml:space="preserve">A3SS: </w:t>
      </w:r>
      <w:r w:rsidRPr="00B554DF">
        <w:rPr>
          <w:rFonts w:ascii="Times New Roman" w:eastAsia="宋体" w:hAnsi="Times New Roman"/>
        </w:rPr>
        <w:t>alternative 3′ splice site</w:t>
      </w:r>
      <w:r>
        <w:rPr>
          <w:rFonts w:ascii="Times New Roman" w:eastAsia="宋体" w:hAnsi="Times New Roman"/>
        </w:rPr>
        <w:t>, A5SS</w:t>
      </w:r>
      <w:r>
        <w:rPr>
          <w:rFonts w:ascii="Times New Roman" w:eastAsia="宋体" w:hAnsi="Times New Roman" w:hint="eastAsia"/>
        </w:rPr>
        <w:t>:</w:t>
      </w:r>
      <w:r>
        <w:rPr>
          <w:rFonts w:ascii="Times New Roman" w:eastAsia="宋体" w:hAnsi="Times New Roman"/>
        </w:rPr>
        <w:t xml:space="preserve"> </w:t>
      </w:r>
      <w:r w:rsidRPr="00B554DF">
        <w:rPr>
          <w:rFonts w:ascii="Times New Roman" w:eastAsia="宋体" w:hAnsi="Times New Roman"/>
        </w:rPr>
        <w:t>alternative 5′ splice site</w:t>
      </w:r>
      <w:r>
        <w:rPr>
          <w:rFonts w:ascii="Times New Roman" w:eastAsia="宋体" w:hAnsi="Times New Roman"/>
        </w:rPr>
        <w:t xml:space="preserve">, MXE: </w:t>
      </w:r>
      <w:r w:rsidRPr="00244C5F">
        <w:rPr>
          <w:rFonts w:ascii="Times New Roman" w:eastAsia="宋体" w:hAnsi="Times New Roman"/>
        </w:rPr>
        <w:t>mutually exclusive exon</w:t>
      </w:r>
      <w:r>
        <w:rPr>
          <w:rFonts w:ascii="Times New Roman" w:eastAsia="宋体" w:hAnsi="Times New Roman"/>
        </w:rPr>
        <w:t xml:space="preserve">, </w:t>
      </w:r>
      <w:bookmarkStart w:id="1" w:name="OLE_LINK7"/>
      <w:r>
        <w:rPr>
          <w:rFonts w:ascii="Times New Roman" w:eastAsia="宋体" w:hAnsi="Times New Roman"/>
        </w:rPr>
        <w:t>RI</w:t>
      </w:r>
      <w:bookmarkEnd w:id="1"/>
      <w:r>
        <w:rPr>
          <w:rFonts w:ascii="Times New Roman" w:eastAsia="宋体" w:hAnsi="Times New Roman"/>
        </w:rPr>
        <w:t>:</w:t>
      </w:r>
      <w:r w:rsidRPr="00244C5F">
        <w:t xml:space="preserve"> </w:t>
      </w:r>
      <w:r w:rsidRPr="00244C5F">
        <w:rPr>
          <w:rFonts w:ascii="Times New Roman" w:eastAsia="宋体" w:hAnsi="Times New Roman"/>
        </w:rPr>
        <w:t>retained intron</w:t>
      </w:r>
      <w:r>
        <w:rPr>
          <w:rFonts w:ascii="Times New Roman" w:eastAsia="宋体" w:hAnsi="Times New Roman"/>
        </w:rPr>
        <w:t>, SE:</w:t>
      </w:r>
      <w:r w:rsidRPr="00244C5F">
        <w:t xml:space="preserve"> </w:t>
      </w:r>
      <w:r w:rsidRPr="00244C5F">
        <w:rPr>
          <w:rFonts w:ascii="Times New Roman" w:eastAsia="宋体" w:hAnsi="Times New Roman"/>
        </w:rPr>
        <w:t>skipped exon</w:t>
      </w:r>
      <w:r>
        <w:rPr>
          <w:rFonts w:ascii="Times New Roman" w:eastAsia="宋体" w:hAnsi="Times New Roman"/>
        </w:rPr>
        <w:t>.</w:t>
      </w:r>
    </w:p>
    <w:p w14:paraId="6D76CDFB" w14:textId="0AC08F7F" w:rsidR="00285C40" w:rsidRPr="00301D84" w:rsidRDefault="00285C40" w:rsidP="00285C40">
      <w:pPr>
        <w:spacing w:beforeLines="50" w:before="156" w:afterLines="50" w:after="156"/>
        <w:rPr>
          <w:rFonts w:ascii="Times New Roman" w:eastAsia="宋体" w:hAnsi="Times New Roman"/>
        </w:rPr>
      </w:pPr>
    </w:p>
    <w:p w14:paraId="01C8F57F" w14:textId="77777777" w:rsidR="00285C40" w:rsidRDefault="00285C40" w:rsidP="00285C40">
      <w:pPr>
        <w:widowControl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br w:type="page"/>
      </w:r>
    </w:p>
    <w:p w14:paraId="77ED6C31" w14:textId="160F9EDD" w:rsidR="0037391F" w:rsidRDefault="0037391F">
      <w:pPr>
        <w:rPr>
          <w:rFonts w:ascii="Times New Roman" w:eastAsia="宋体" w:hAnsi="Times New Roman" w:hint="eastAsia"/>
          <w:b/>
        </w:rPr>
      </w:pPr>
    </w:p>
    <w:p w14:paraId="7E866CDC" w14:textId="3119D531" w:rsidR="00D81185" w:rsidRDefault="0037391F">
      <w:pPr>
        <w:rPr>
          <w:rFonts w:ascii="Times New Roman" w:eastAsia="宋体" w:hAnsi="Times New Roman"/>
          <w:b/>
        </w:rPr>
      </w:pPr>
      <w:r>
        <w:rPr>
          <w:rFonts w:ascii="Times New Roman" w:eastAsia="宋体" w:hAnsi="Times New Roman"/>
          <w:b/>
          <w:noProof/>
        </w:rPr>
        <w:drawing>
          <wp:inline distT="0" distB="0" distL="0" distR="0" wp14:anchorId="47148A3F" wp14:editId="0F44A923">
            <wp:extent cx="5274310" cy="3088005"/>
            <wp:effectExtent l="0" t="0" r="889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3s-1015n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1D97" w:rsidRPr="00E31ED0">
        <w:rPr>
          <w:rFonts w:ascii="Times New Roman" w:eastAsia="宋体" w:hAnsi="Times New Roman"/>
          <w:b/>
        </w:rPr>
        <w:t>S</w:t>
      </w:r>
      <w:r w:rsidR="00071D97" w:rsidRPr="00E31ED0">
        <w:rPr>
          <w:rFonts w:ascii="Times New Roman" w:eastAsia="宋体" w:hAnsi="Times New Roman" w:hint="eastAsia"/>
          <w:b/>
        </w:rPr>
        <w:t>up-</w:t>
      </w:r>
      <w:r w:rsidR="00071D97" w:rsidRPr="00E31ED0">
        <w:rPr>
          <w:rFonts w:ascii="Times New Roman" w:eastAsia="宋体" w:hAnsi="Times New Roman"/>
          <w:b/>
        </w:rPr>
        <w:t>Figure</w:t>
      </w:r>
      <w:r w:rsidR="00071D97" w:rsidRPr="00E31ED0">
        <w:rPr>
          <w:rFonts w:ascii="Times New Roman" w:eastAsia="宋体" w:hAnsi="Times New Roman" w:hint="eastAsia"/>
          <w:b/>
        </w:rPr>
        <w:t xml:space="preserve"> </w:t>
      </w:r>
      <w:r w:rsidR="00071D97">
        <w:rPr>
          <w:rFonts w:ascii="Times New Roman" w:eastAsia="宋体" w:hAnsi="Times New Roman"/>
          <w:b/>
        </w:rPr>
        <w:t>3</w:t>
      </w:r>
      <w:r w:rsidR="00071D97" w:rsidRPr="00E31ED0">
        <w:rPr>
          <w:rFonts w:ascii="Times New Roman" w:eastAsia="宋体" w:hAnsi="Times New Roman" w:hint="eastAsia"/>
          <w:b/>
        </w:rPr>
        <w:t>.</w:t>
      </w:r>
      <w:r w:rsidR="0060096D">
        <w:rPr>
          <w:rFonts w:ascii="Times New Roman" w:eastAsia="宋体" w:hAnsi="Times New Roman"/>
          <w:b/>
        </w:rPr>
        <w:t xml:space="preserve"> </w:t>
      </w:r>
      <w:r w:rsidR="0060096D" w:rsidRPr="0060096D">
        <w:rPr>
          <w:rFonts w:ascii="Times New Roman" w:eastAsia="宋体" w:hAnsi="Times New Roman"/>
          <w:b/>
        </w:rPr>
        <w:t xml:space="preserve">Changes in </w:t>
      </w:r>
      <w:r w:rsidR="003221C0" w:rsidRPr="003221C0">
        <w:rPr>
          <w:rFonts w:ascii="Times New Roman" w:eastAsia="宋体" w:hAnsi="Times New Roman"/>
          <w:b/>
        </w:rPr>
        <w:t>demethylase</w:t>
      </w:r>
      <w:r w:rsidR="0060096D" w:rsidRPr="0060096D">
        <w:rPr>
          <w:rFonts w:ascii="Times New Roman" w:eastAsia="宋体" w:hAnsi="Times New Roman"/>
          <w:b/>
        </w:rPr>
        <w:t xml:space="preserve"> expression during denervated muscle atrophy</w:t>
      </w:r>
    </w:p>
    <w:p w14:paraId="04FB1920" w14:textId="4BA47B5E" w:rsidR="0060096D" w:rsidRPr="001C5B88" w:rsidRDefault="001C5B88" w:rsidP="00F9189C">
      <w:pPr>
        <w:rPr>
          <w:rFonts w:ascii="Times New Roman" w:eastAsia="宋体" w:hAnsi="Times New Roman"/>
        </w:rPr>
      </w:pPr>
      <w:r w:rsidRPr="001C5B88">
        <w:rPr>
          <w:rFonts w:ascii="Times New Roman" w:eastAsia="宋体" w:hAnsi="Times New Roman"/>
        </w:rPr>
        <w:t xml:space="preserve">(A) </w:t>
      </w:r>
      <w:r w:rsidR="00336E70" w:rsidRPr="00336E70">
        <w:rPr>
          <w:rFonts w:ascii="Times New Roman" w:eastAsia="Times New Roman" w:hAnsi="Times New Roman" w:cs="Times New Roman"/>
          <w:color w:val="FF0000"/>
          <w:shd w:val="clear" w:color="auto" w:fill="FFFFFF"/>
        </w:rPr>
        <w:t>M</w:t>
      </w:r>
      <w:r w:rsidR="00336E70" w:rsidRPr="00336E70">
        <w:rPr>
          <w:rFonts w:ascii="Times New Roman" w:eastAsia="Times New Roman" w:hAnsi="Times New Roman" w:cs="Times New Roman"/>
          <w:color w:val="FF0000"/>
          <w:shd w:val="clear" w:color="auto" w:fill="FFFFFF"/>
        </w:rPr>
        <w:t>uscle mass/body mass ratio</w:t>
      </w:r>
      <w:r w:rsidR="006576F6" w:rsidRPr="00336E70">
        <w:rPr>
          <w:rFonts w:ascii="Times New Roman" w:eastAsia="宋体" w:hAnsi="Times New Roman" w:cs="Times New Roman"/>
        </w:rPr>
        <w:t xml:space="preserve"> in</w:t>
      </w:r>
      <w:r w:rsidR="006576F6">
        <w:rPr>
          <w:rFonts w:ascii="Times New Roman" w:eastAsia="宋体" w:hAnsi="Times New Roman"/>
        </w:rPr>
        <w:t xml:space="preserve"> d</w:t>
      </w:r>
      <w:r w:rsidR="006576F6" w:rsidRPr="006576F6">
        <w:rPr>
          <w:rFonts w:ascii="Times New Roman" w:eastAsia="宋体" w:hAnsi="Times New Roman"/>
        </w:rPr>
        <w:t>ifferent</w:t>
      </w:r>
      <w:bookmarkStart w:id="2" w:name="_GoBack"/>
      <w:bookmarkEnd w:id="2"/>
      <w:r w:rsidR="006576F6" w:rsidRPr="006576F6">
        <w:rPr>
          <w:rFonts w:ascii="Times New Roman" w:eastAsia="宋体" w:hAnsi="Times New Roman"/>
        </w:rPr>
        <w:t xml:space="preserve"> time points</w:t>
      </w:r>
      <w:r w:rsidRPr="001C5B88">
        <w:rPr>
          <w:rFonts w:ascii="Times New Roman" w:eastAsia="宋体" w:hAnsi="Times New Roman"/>
        </w:rPr>
        <w:t xml:space="preserve">. (B) </w:t>
      </w:r>
      <w:r w:rsidR="006576F6">
        <w:rPr>
          <w:rFonts w:ascii="Times New Roman" w:eastAsia="宋体" w:hAnsi="Times New Roman"/>
        </w:rPr>
        <w:t>W</w:t>
      </w:r>
      <w:r w:rsidRPr="001C5B88">
        <w:rPr>
          <w:rFonts w:ascii="Times New Roman" w:eastAsia="宋体" w:hAnsi="Times New Roman"/>
        </w:rPr>
        <w:t>et weight ratio</w:t>
      </w:r>
      <w:r w:rsidR="006576F6">
        <w:rPr>
          <w:rFonts w:ascii="Times New Roman" w:eastAsia="宋体" w:hAnsi="Times New Roman"/>
        </w:rPr>
        <w:t xml:space="preserve"> in d</w:t>
      </w:r>
      <w:r w:rsidR="006576F6" w:rsidRPr="006576F6">
        <w:rPr>
          <w:rFonts w:ascii="Times New Roman" w:eastAsia="宋体" w:hAnsi="Times New Roman"/>
        </w:rPr>
        <w:t>ifferent time points</w:t>
      </w:r>
      <w:r w:rsidRPr="001C5B88">
        <w:rPr>
          <w:rFonts w:ascii="Times New Roman" w:eastAsia="宋体" w:hAnsi="Times New Roman"/>
        </w:rPr>
        <w:t xml:space="preserve">. (C) Expression of Alkbh5 and </w:t>
      </w:r>
      <w:proofErr w:type="spellStart"/>
      <w:r w:rsidRPr="001C5B88">
        <w:rPr>
          <w:rFonts w:ascii="Times New Roman" w:eastAsia="宋体" w:hAnsi="Times New Roman"/>
        </w:rPr>
        <w:t>Fto</w:t>
      </w:r>
      <w:proofErr w:type="spellEnd"/>
      <w:r w:rsidRPr="001C5B88">
        <w:rPr>
          <w:rFonts w:ascii="Times New Roman" w:eastAsia="宋体" w:hAnsi="Times New Roman"/>
        </w:rPr>
        <w:t xml:space="preserve"> in target muscle</w:t>
      </w:r>
      <w:r w:rsidR="006576F6">
        <w:rPr>
          <w:rFonts w:ascii="Times New Roman" w:eastAsia="宋体" w:hAnsi="Times New Roman"/>
        </w:rPr>
        <w:t>s</w:t>
      </w:r>
      <w:r w:rsidRPr="001C5B88">
        <w:rPr>
          <w:rFonts w:ascii="Times New Roman" w:eastAsia="宋体" w:hAnsi="Times New Roman"/>
        </w:rPr>
        <w:t xml:space="preserve">. Data </w:t>
      </w:r>
      <w:r w:rsidR="006576F6">
        <w:rPr>
          <w:rFonts w:ascii="Times New Roman" w:eastAsia="宋体" w:hAnsi="Times New Roman"/>
        </w:rPr>
        <w:t>we</w:t>
      </w:r>
      <w:r w:rsidRPr="001C5B88">
        <w:rPr>
          <w:rFonts w:ascii="Times New Roman" w:eastAsia="宋体" w:hAnsi="Times New Roman"/>
        </w:rPr>
        <w:t xml:space="preserve">re expressed as </w:t>
      </w:r>
      <w:proofErr w:type="spellStart"/>
      <w:r w:rsidRPr="001C5B88">
        <w:rPr>
          <w:rFonts w:ascii="Times New Roman" w:eastAsia="宋体" w:hAnsi="Times New Roman"/>
        </w:rPr>
        <w:t>mean±SD</w:t>
      </w:r>
      <w:proofErr w:type="spellEnd"/>
      <w:r w:rsidR="006576F6">
        <w:rPr>
          <w:rFonts w:ascii="Times New Roman" w:eastAsia="宋体" w:hAnsi="Times New Roman" w:hint="eastAsia"/>
        </w:rPr>
        <w:t>,</w:t>
      </w:r>
      <w:r w:rsidR="006576F6">
        <w:rPr>
          <w:rFonts w:ascii="Times New Roman" w:eastAsia="宋体" w:hAnsi="Times New Roman"/>
        </w:rPr>
        <w:t xml:space="preserve"> </w:t>
      </w:r>
      <w:r w:rsidR="008820EF" w:rsidRPr="00124482">
        <w:rPr>
          <w:rFonts w:ascii="Times New Roman" w:eastAsia="宋体" w:hAnsi="Times New Roman" w:hint="eastAsia"/>
        </w:rPr>
        <w:t>n=5</w:t>
      </w:r>
      <w:r w:rsidR="008820EF">
        <w:rPr>
          <w:rFonts w:ascii="Times New Roman" w:eastAsia="宋体" w:hAnsi="Times New Roman" w:hint="eastAsia"/>
        </w:rPr>
        <w:t>,</w:t>
      </w:r>
      <w:r w:rsidR="008820EF">
        <w:rPr>
          <w:rFonts w:ascii="Times New Roman" w:eastAsia="宋体" w:hAnsi="Times New Roman"/>
        </w:rPr>
        <w:t xml:space="preserve"> </w:t>
      </w:r>
      <w:r w:rsidRPr="001C5B88">
        <w:rPr>
          <w:rFonts w:ascii="Times New Roman" w:eastAsia="宋体" w:hAnsi="Times New Roman"/>
        </w:rPr>
        <w:t>*</w:t>
      </w:r>
      <w:r w:rsidR="006576F6">
        <w:rPr>
          <w:rFonts w:ascii="Times New Roman" w:eastAsia="宋体" w:hAnsi="Times New Roman" w:hint="eastAsia"/>
        </w:rPr>
        <w:t>,</w:t>
      </w:r>
      <w:r w:rsidR="006576F6">
        <w:rPr>
          <w:rFonts w:ascii="Times New Roman" w:eastAsia="宋体" w:hAnsi="Times New Roman"/>
        </w:rPr>
        <w:t xml:space="preserve"> </w:t>
      </w:r>
      <w:r w:rsidRPr="006576F6">
        <w:rPr>
          <w:rFonts w:ascii="Times New Roman" w:eastAsia="宋体" w:hAnsi="Times New Roman"/>
          <w:i/>
        </w:rPr>
        <w:t>P</w:t>
      </w:r>
      <w:r w:rsidRPr="001C5B88">
        <w:rPr>
          <w:rFonts w:ascii="Times New Roman" w:eastAsia="宋体" w:hAnsi="Times New Roman"/>
        </w:rPr>
        <w:t>＜</w:t>
      </w:r>
      <w:r w:rsidRPr="001C5B88">
        <w:rPr>
          <w:rFonts w:ascii="Times New Roman" w:eastAsia="宋体" w:hAnsi="Times New Roman"/>
        </w:rPr>
        <w:t xml:space="preserve">0.05 versus Ctrl group;**, </w:t>
      </w:r>
      <w:r w:rsidRPr="006576F6">
        <w:rPr>
          <w:rFonts w:ascii="Times New Roman" w:eastAsia="宋体" w:hAnsi="Times New Roman"/>
          <w:i/>
        </w:rPr>
        <w:t>P</w:t>
      </w:r>
      <w:r w:rsidRPr="001C5B88">
        <w:rPr>
          <w:rFonts w:ascii="Times New Roman" w:eastAsia="宋体" w:hAnsi="Times New Roman"/>
        </w:rPr>
        <w:t>&lt;0.01 versus Ctrl group.</w:t>
      </w:r>
    </w:p>
    <w:p w14:paraId="18763FE3" w14:textId="4A0F8C61" w:rsidR="0060096D" w:rsidRDefault="0060096D"/>
    <w:p w14:paraId="60F90ED0" w14:textId="77777777" w:rsidR="00C67C79" w:rsidRDefault="00C67C79">
      <w:pPr>
        <w:rPr>
          <w:rFonts w:ascii="Times New Roman" w:eastAsia="宋体" w:hAnsi="Times New Roman"/>
          <w:b/>
        </w:rPr>
      </w:pPr>
    </w:p>
    <w:p w14:paraId="344BF3E1" w14:textId="77777777" w:rsidR="00C67C79" w:rsidRDefault="00C67C79">
      <w:pPr>
        <w:rPr>
          <w:rFonts w:ascii="Times New Roman" w:eastAsia="宋体" w:hAnsi="Times New Roman"/>
          <w:b/>
        </w:rPr>
      </w:pPr>
    </w:p>
    <w:p w14:paraId="7E4A3FF4" w14:textId="27F0EE77" w:rsidR="009327FE" w:rsidRDefault="00A92BEC">
      <w:r w:rsidRPr="00E31ED0">
        <w:rPr>
          <w:rFonts w:ascii="Times New Roman" w:eastAsia="宋体" w:hAnsi="Times New Roman"/>
          <w:b/>
        </w:rPr>
        <w:t>S</w:t>
      </w:r>
      <w:r w:rsidRPr="00E31ED0">
        <w:rPr>
          <w:rFonts w:ascii="Times New Roman" w:eastAsia="宋体" w:hAnsi="Times New Roman" w:hint="eastAsia"/>
          <w:b/>
        </w:rPr>
        <w:t>up-</w:t>
      </w:r>
      <w:r>
        <w:rPr>
          <w:rFonts w:ascii="Times New Roman" w:eastAsia="宋体" w:hAnsi="Times New Roman"/>
          <w:b/>
        </w:rPr>
        <w:t>Table 1.</w:t>
      </w:r>
      <w:r w:rsidR="00C67C79" w:rsidRPr="00A274C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67C79" w:rsidRPr="00C67C79">
        <w:rPr>
          <w:rFonts w:ascii="Times New Roman" w:eastAsia="宋体" w:hAnsi="Times New Roman"/>
          <w:sz w:val="24"/>
          <w:szCs w:val="24"/>
        </w:rPr>
        <w:t>List of PCR primer sequences.</w:t>
      </w:r>
    </w:p>
    <w:tbl>
      <w:tblPr>
        <w:tblW w:w="7740" w:type="dxa"/>
        <w:tblLook w:val="04A0" w:firstRow="1" w:lastRow="0" w:firstColumn="1" w:lastColumn="0" w:noHBand="0" w:noVBand="1"/>
      </w:tblPr>
      <w:tblGrid>
        <w:gridCol w:w="1640"/>
        <w:gridCol w:w="1640"/>
        <w:gridCol w:w="4460"/>
      </w:tblGrid>
      <w:tr w:rsidR="00A92BEC" w:rsidRPr="00A92BEC" w14:paraId="4D661B85" w14:textId="77777777" w:rsidTr="00A92BEC">
        <w:trPr>
          <w:trHeight w:val="280"/>
        </w:trPr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4265E" w14:textId="77777777" w:rsidR="00A92BEC" w:rsidRPr="00A92BEC" w:rsidRDefault="00A92BEC" w:rsidP="00A92B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92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0CCF9" w14:textId="77777777" w:rsidR="00A92BEC" w:rsidRPr="00A92BEC" w:rsidRDefault="00A92BEC" w:rsidP="00A92B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92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Direction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44ACC" w14:textId="77777777" w:rsidR="00A92BEC" w:rsidRPr="00A92BEC" w:rsidRDefault="00A92BEC" w:rsidP="00A92B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92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Sequence (5’ to 3’)</w:t>
            </w:r>
          </w:p>
        </w:tc>
      </w:tr>
      <w:tr w:rsidR="00A92BEC" w:rsidRPr="00A92BEC" w14:paraId="0D4087C1" w14:textId="77777777" w:rsidTr="00A92BEC">
        <w:trPr>
          <w:trHeight w:val="280"/>
        </w:trPr>
        <w:tc>
          <w:tcPr>
            <w:tcW w:w="16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AABFC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mettl3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4C741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F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CC0E3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AGGAGTGGGAGTCGCAGGAATG</w:t>
            </w:r>
          </w:p>
        </w:tc>
      </w:tr>
      <w:tr w:rsidR="00A92BEC" w:rsidRPr="00A92BEC" w14:paraId="6769B462" w14:textId="77777777" w:rsidTr="00A92BEC">
        <w:trPr>
          <w:trHeight w:val="280"/>
        </w:trPr>
        <w:tc>
          <w:tcPr>
            <w:tcW w:w="1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4AEEE" w14:textId="77777777" w:rsidR="00A92BEC" w:rsidRPr="00A92BEC" w:rsidRDefault="00A92BEC" w:rsidP="00A92BE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7ED06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R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CF617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GTCAGAAGTAGCAGAACAGCACCTC</w:t>
            </w:r>
          </w:p>
        </w:tc>
      </w:tr>
      <w:tr w:rsidR="00A92BEC" w:rsidRPr="00A92BEC" w14:paraId="25C4C9B4" w14:textId="77777777" w:rsidTr="00A92BEC">
        <w:trPr>
          <w:trHeight w:val="280"/>
        </w:trPr>
        <w:tc>
          <w:tcPr>
            <w:tcW w:w="16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A003F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mettl14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85944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F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53A27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GCACGCTTAGGAGGAAGAACTGAC</w:t>
            </w:r>
          </w:p>
        </w:tc>
      </w:tr>
      <w:tr w:rsidR="00A92BEC" w:rsidRPr="00A92BEC" w14:paraId="49D51260" w14:textId="77777777" w:rsidTr="00A92BEC">
        <w:trPr>
          <w:trHeight w:val="280"/>
        </w:trPr>
        <w:tc>
          <w:tcPr>
            <w:tcW w:w="1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AC893" w14:textId="77777777" w:rsidR="00A92BEC" w:rsidRPr="00A92BEC" w:rsidRDefault="00A92BEC" w:rsidP="00A92BE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D5C22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R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46F0C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GAAGACAAGGTGAGAGCAGGCAAG</w:t>
            </w:r>
          </w:p>
        </w:tc>
      </w:tr>
      <w:tr w:rsidR="00A92BEC" w:rsidRPr="00A92BEC" w14:paraId="55BE4285" w14:textId="77777777" w:rsidTr="00A92BEC">
        <w:trPr>
          <w:trHeight w:val="280"/>
        </w:trPr>
        <w:tc>
          <w:tcPr>
            <w:tcW w:w="16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EBFD3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proofErr w:type="spellStart"/>
            <w:r w:rsidRPr="00A92BEC">
              <w:rPr>
                <w:rFonts w:ascii="Arial" w:eastAsia="宋体" w:hAnsi="Arial" w:cs="Arial"/>
                <w:kern w:val="0"/>
                <w:sz w:val="22"/>
              </w:rPr>
              <w:t>wtap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1B80D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F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E9F9E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TGAGATCAACAATGGTAGACCC</w:t>
            </w:r>
          </w:p>
        </w:tc>
      </w:tr>
      <w:tr w:rsidR="00A92BEC" w:rsidRPr="00A92BEC" w14:paraId="23FC8E3C" w14:textId="77777777" w:rsidTr="00A92BEC">
        <w:trPr>
          <w:trHeight w:val="280"/>
        </w:trPr>
        <w:tc>
          <w:tcPr>
            <w:tcW w:w="1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AC526" w14:textId="77777777" w:rsidR="00A92BEC" w:rsidRPr="00A92BEC" w:rsidRDefault="00A92BEC" w:rsidP="00A92BE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A4507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R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7120E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TTGGTTCTCCTGGATAAGCATT</w:t>
            </w:r>
          </w:p>
        </w:tc>
      </w:tr>
      <w:tr w:rsidR="00A92BEC" w:rsidRPr="00A92BEC" w14:paraId="5EFBFD6C" w14:textId="77777777" w:rsidTr="00A92BEC">
        <w:trPr>
          <w:trHeight w:val="280"/>
        </w:trPr>
        <w:tc>
          <w:tcPr>
            <w:tcW w:w="16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963E6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proofErr w:type="spellStart"/>
            <w:r w:rsidRPr="00A92BEC">
              <w:rPr>
                <w:rFonts w:ascii="Arial" w:eastAsia="宋体" w:hAnsi="Arial" w:cs="Arial"/>
                <w:kern w:val="0"/>
                <w:sz w:val="22"/>
              </w:rPr>
              <w:t>fto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A28B3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F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83311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GCAGCTGAAATACCCTAAACTG</w:t>
            </w:r>
          </w:p>
        </w:tc>
      </w:tr>
      <w:tr w:rsidR="00A92BEC" w:rsidRPr="00A92BEC" w14:paraId="3675A8C6" w14:textId="77777777" w:rsidTr="00A92BEC">
        <w:trPr>
          <w:trHeight w:val="280"/>
        </w:trPr>
        <w:tc>
          <w:tcPr>
            <w:tcW w:w="1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607CE" w14:textId="77777777" w:rsidR="00A92BEC" w:rsidRPr="00A92BEC" w:rsidRDefault="00A92BEC" w:rsidP="00A92BE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62F12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R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89915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AGTCTGGTGTTCAAGTACTTGT</w:t>
            </w:r>
          </w:p>
        </w:tc>
      </w:tr>
      <w:tr w:rsidR="00A92BEC" w:rsidRPr="00A92BEC" w14:paraId="7452C9A9" w14:textId="77777777" w:rsidTr="00A92BEC">
        <w:trPr>
          <w:trHeight w:val="280"/>
        </w:trPr>
        <w:tc>
          <w:tcPr>
            <w:tcW w:w="16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88E38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alkbh5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4CF76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F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7C8E5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TGTTCTTGGCTTTCCTCCTTGATGG</w:t>
            </w:r>
          </w:p>
        </w:tc>
      </w:tr>
      <w:tr w:rsidR="00A92BEC" w:rsidRPr="00A92BEC" w14:paraId="419810FF" w14:textId="77777777" w:rsidTr="00A92BEC">
        <w:trPr>
          <w:trHeight w:val="280"/>
        </w:trPr>
        <w:tc>
          <w:tcPr>
            <w:tcW w:w="1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F5BBF" w14:textId="77777777" w:rsidR="00A92BEC" w:rsidRPr="00A92BEC" w:rsidRDefault="00A92BEC" w:rsidP="00A92BE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F71E6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R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5149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TGTCTCTACTGGCTACTCTGGTGTG</w:t>
            </w:r>
          </w:p>
        </w:tc>
      </w:tr>
      <w:tr w:rsidR="00A92BEC" w:rsidRPr="00A92BEC" w14:paraId="63B0DEE2" w14:textId="77777777" w:rsidTr="00A92BEC">
        <w:trPr>
          <w:trHeight w:val="280"/>
        </w:trPr>
        <w:tc>
          <w:tcPr>
            <w:tcW w:w="16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0D850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proofErr w:type="spellStart"/>
            <w:r w:rsidRPr="00A92BEC">
              <w:rPr>
                <w:rFonts w:ascii="Arial" w:eastAsia="宋体" w:hAnsi="Arial" w:cs="Arial"/>
                <w:kern w:val="0"/>
                <w:sz w:val="22"/>
              </w:rPr>
              <w:t>virma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72817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F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9C895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CCCGGGAGTACGAGCCC</w:t>
            </w:r>
          </w:p>
        </w:tc>
      </w:tr>
      <w:tr w:rsidR="00A92BEC" w:rsidRPr="00A92BEC" w14:paraId="398DE314" w14:textId="77777777" w:rsidTr="00A92BEC">
        <w:trPr>
          <w:trHeight w:val="280"/>
        </w:trPr>
        <w:tc>
          <w:tcPr>
            <w:tcW w:w="1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36D61" w14:textId="77777777" w:rsidR="00A92BEC" w:rsidRPr="00A92BEC" w:rsidRDefault="00A92BEC" w:rsidP="00A92BE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7DD94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R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C7192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TCATCATATTCCAGGCTTCCCA</w:t>
            </w:r>
          </w:p>
        </w:tc>
      </w:tr>
      <w:tr w:rsidR="00A92BEC" w:rsidRPr="00A92BEC" w14:paraId="19CA07BE" w14:textId="77777777" w:rsidTr="00A92BEC">
        <w:trPr>
          <w:trHeight w:val="280"/>
        </w:trPr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4D459E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18s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47F97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F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F7862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GGACACGGACAGGATTGACAGATTG</w:t>
            </w:r>
          </w:p>
        </w:tc>
      </w:tr>
      <w:tr w:rsidR="00A92BEC" w:rsidRPr="00A92BEC" w14:paraId="1EF34321" w14:textId="77777777" w:rsidTr="00A92BEC">
        <w:trPr>
          <w:trHeight w:val="280"/>
        </w:trPr>
        <w:tc>
          <w:tcPr>
            <w:tcW w:w="1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97CA14" w14:textId="77777777" w:rsidR="00A92BEC" w:rsidRPr="00A92BEC" w:rsidRDefault="00A92BEC" w:rsidP="00A92BE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305B1A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3B569" w14:textId="77777777" w:rsidR="00A92BEC" w:rsidRPr="00A92BEC" w:rsidRDefault="00A92BEC" w:rsidP="00A92BE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92BEC">
              <w:rPr>
                <w:rFonts w:ascii="Arial" w:eastAsia="宋体" w:hAnsi="Arial" w:cs="Arial"/>
                <w:kern w:val="0"/>
                <w:sz w:val="22"/>
              </w:rPr>
              <w:t>TAACCAGACAAATCGCTCCACCAAC</w:t>
            </w:r>
          </w:p>
        </w:tc>
      </w:tr>
    </w:tbl>
    <w:p w14:paraId="0184660F" w14:textId="77777777" w:rsidR="009327FE" w:rsidRPr="00285C40" w:rsidRDefault="009327FE"/>
    <w:sectPr w:rsidR="009327FE" w:rsidRPr="00285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3F60D4" w14:textId="77777777" w:rsidR="00D2523F" w:rsidRDefault="00D2523F" w:rsidP="00285C40">
      <w:r>
        <w:separator/>
      </w:r>
    </w:p>
  </w:endnote>
  <w:endnote w:type="continuationSeparator" w:id="0">
    <w:p w14:paraId="1572FB87" w14:textId="77777777" w:rsidR="00D2523F" w:rsidRDefault="00D2523F" w:rsidP="0028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C4280" w14:textId="77777777" w:rsidR="00D2523F" w:rsidRDefault="00D2523F" w:rsidP="00285C40">
      <w:r>
        <w:separator/>
      </w:r>
    </w:p>
  </w:footnote>
  <w:footnote w:type="continuationSeparator" w:id="0">
    <w:p w14:paraId="549B626A" w14:textId="77777777" w:rsidR="00D2523F" w:rsidRDefault="00D2523F" w:rsidP="00285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F6647"/>
    <w:multiLevelType w:val="hybridMultilevel"/>
    <w:tmpl w:val="F9EA4908"/>
    <w:lvl w:ilvl="0" w:tplc="13DA0506">
      <w:start w:val="1"/>
      <w:numFmt w:val="upperLetter"/>
      <w:lvlText w:val="%1."/>
      <w:lvlJc w:val="left"/>
      <w:pPr>
        <w:ind w:left="360" w:hanging="360"/>
      </w:pPr>
      <w:rPr>
        <w:rFonts w:ascii="Times New Roman" w:eastAsia="宋体" w:hAnsi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B1"/>
    <w:rsid w:val="00071D97"/>
    <w:rsid w:val="001C5B88"/>
    <w:rsid w:val="00217827"/>
    <w:rsid w:val="00285C40"/>
    <w:rsid w:val="00291EAC"/>
    <w:rsid w:val="002A1F15"/>
    <w:rsid w:val="003221C0"/>
    <w:rsid w:val="00326A03"/>
    <w:rsid w:val="00336E70"/>
    <w:rsid w:val="00353BDE"/>
    <w:rsid w:val="0037391F"/>
    <w:rsid w:val="003E6158"/>
    <w:rsid w:val="00464209"/>
    <w:rsid w:val="00576C93"/>
    <w:rsid w:val="0060096D"/>
    <w:rsid w:val="006576F6"/>
    <w:rsid w:val="007D5651"/>
    <w:rsid w:val="00807CCE"/>
    <w:rsid w:val="008820EF"/>
    <w:rsid w:val="009327FE"/>
    <w:rsid w:val="00A274C2"/>
    <w:rsid w:val="00A870FE"/>
    <w:rsid w:val="00A92BEC"/>
    <w:rsid w:val="00AB2A9F"/>
    <w:rsid w:val="00BD11F4"/>
    <w:rsid w:val="00C67C79"/>
    <w:rsid w:val="00D2523F"/>
    <w:rsid w:val="00D81185"/>
    <w:rsid w:val="00E62208"/>
    <w:rsid w:val="00EA43B1"/>
    <w:rsid w:val="00F154DF"/>
    <w:rsid w:val="00F9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72B7C9"/>
  <w15:chartTrackingRefBased/>
  <w15:docId w15:val="{2A8FBBDC-774C-4601-8C2A-2F7AF6F4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285C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5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285C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5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285C40"/>
    <w:rPr>
      <w:sz w:val="18"/>
      <w:szCs w:val="18"/>
    </w:rPr>
  </w:style>
  <w:style w:type="paragraph" w:styleId="a7">
    <w:name w:val="List Paragraph"/>
    <w:basedOn w:val="a"/>
    <w:uiPriority w:val="34"/>
    <w:qFormat/>
    <w:rsid w:val="00BD11F4"/>
    <w:pPr>
      <w:ind w:firstLineChars="200" w:firstLine="420"/>
    </w:pPr>
  </w:style>
  <w:style w:type="character" w:styleId="a8">
    <w:name w:val="Hyperlink"/>
    <w:basedOn w:val="a0"/>
    <w:uiPriority w:val="99"/>
    <w:semiHidden/>
    <w:unhideWhenUsed/>
    <w:rsid w:val="00AB2A9F"/>
    <w:rPr>
      <w:color w:val="0000FF"/>
      <w:u w:val="single"/>
    </w:rPr>
  </w:style>
  <w:style w:type="paragraph" w:customStyle="1" w:styleId="p1">
    <w:name w:val="p1"/>
    <w:basedOn w:val="a"/>
    <w:rsid w:val="00A274C2"/>
    <w:pPr>
      <w:widowControl/>
      <w:jc w:val="left"/>
    </w:pPr>
    <w:rPr>
      <w:rFonts w:ascii="Helvetica" w:hAnsi="Helvetica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tiff"/><Relationship Id="rId8" Type="http://schemas.openxmlformats.org/officeDocument/2006/relationships/image" Target="media/image2.tiff"/><Relationship Id="rId9" Type="http://schemas.openxmlformats.org/officeDocument/2006/relationships/image" Target="media/image3.tif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296</Words>
  <Characters>1690</Characters>
  <Application>Microsoft Macintosh Word</Application>
  <DocSecurity>0</DocSecurity>
  <Lines>14</Lines>
  <Paragraphs>3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 Office 用户</cp:lastModifiedBy>
  <cp:revision>2</cp:revision>
  <dcterms:created xsi:type="dcterms:W3CDTF">2023-10-16T02:15:00Z</dcterms:created>
  <dcterms:modified xsi:type="dcterms:W3CDTF">2023-10-16T02:15:00Z</dcterms:modified>
</cp:coreProperties>
</file>