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C68" w:rsidRPr="00B13678" w:rsidRDefault="00D84215" w:rsidP="00D84215">
      <w:pPr>
        <w:jc w:val="center"/>
        <w:rPr>
          <w:rFonts w:ascii="Arial" w:eastAsia="SimSun" w:hAnsi="Arial" w:cs="Arial"/>
          <w:b/>
          <w:kern w:val="0"/>
          <w:sz w:val="32"/>
          <w:szCs w:val="32"/>
          <w:lang w:eastAsia="en-US"/>
        </w:rPr>
      </w:pPr>
      <w:bookmarkStart w:id="0" w:name="_GoBack"/>
      <w:r w:rsidRPr="00B13678">
        <w:rPr>
          <w:rFonts w:ascii="Arial" w:eastAsia="SimSun" w:hAnsi="Arial" w:cs="Arial"/>
          <w:b/>
          <w:kern w:val="0"/>
          <w:sz w:val="32"/>
          <w:szCs w:val="32"/>
          <w:lang w:eastAsia="en-US"/>
        </w:rPr>
        <w:t>COSMIC-based mutation database enhances identification efficiency of HLA-I immunopeptidome</w:t>
      </w:r>
    </w:p>
    <w:p w:rsidR="00D84215" w:rsidRPr="00B13678" w:rsidRDefault="00D84215" w:rsidP="00D84215">
      <w:pPr>
        <w:jc w:val="center"/>
        <w:rPr>
          <w:rFonts w:ascii="Arial" w:eastAsia="SimSun" w:hAnsi="Arial" w:cs="Arial"/>
          <w:b/>
          <w:kern w:val="0"/>
          <w:sz w:val="32"/>
          <w:szCs w:val="32"/>
          <w:lang w:eastAsia="en-US"/>
        </w:rPr>
      </w:pPr>
    </w:p>
    <w:p w:rsidR="00D84215" w:rsidRPr="00B13678" w:rsidRDefault="00D84215" w:rsidP="00D84215">
      <w:pPr>
        <w:jc w:val="center"/>
        <w:rPr>
          <w:rFonts w:ascii="Arial" w:eastAsia="SimSun" w:hAnsi="Arial" w:cs="Arial"/>
          <w:b/>
          <w:kern w:val="0"/>
          <w:sz w:val="32"/>
          <w:szCs w:val="32"/>
          <w:lang w:eastAsia="en-US"/>
        </w:rPr>
      </w:pPr>
    </w:p>
    <w:p w:rsidR="00D84215" w:rsidRPr="00B13678" w:rsidRDefault="00D84215" w:rsidP="00D84215">
      <w:pPr>
        <w:jc w:val="center"/>
        <w:rPr>
          <w:rFonts w:ascii="Arial" w:hAnsi="Arial" w:cs="Arial"/>
        </w:rPr>
      </w:pPr>
      <w:r w:rsidRPr="00B13678">
        <w:rPr>
          <w:rFonts w:ascii="Arial" w:hAnsi="Arial" w:cs="Arial"/>
        </w:rPr>
        <w:t xml:space="preserve">Supplementary </w:t>
      </w:r>
      <w:r w:rsidR="001C691D" w:rsidRPr="00B13678">
        <w:rPr>
          <w:rFonts w:ascii="Arial" w:hAnsi="Arial" w:cs="Arial" w:hint="eastAsia"/>
        </w:rPr>
        <w:t>Materials</w:t>
      </w:r>
    </w:p>
    <w:p w:rsidR="00D84215" w:rsidRPr="00B13678" w:rsidRDefault="00D84215" w:rsidP="00D84215">
      <w:pPr>
        <w:rPr>
          <w:rFonts w:ascii="Arial" w:hAnsi="Arial" w:cs="Arial"/>
        </w:rPr>
      </w:pPr>
    </w:p>
    <w:p w:rsidR="00D84215" w:rsidRPr="00B13678" w:rsidRDefault="00D84215" w:rsidP="00D84215">
      <w:pPr>
        <w:rPr>
          <w:rFonts w:ascii="Arial" w:hAnsi="Arial" w:cs="Arial"/>
        </w:rPr>
      </w:pPr>
    </w:p>
    <w:p w:rsidR="00D84215" w:rsidRPr="00B13678" w:rsidRDefault="00D84215" w:rsidP="00D84215">
      <w:pPr>
        <w:rPr>
          <w:rFonts w:ascii="Arial" w:hAnsi="Arial" w:cs="Arial"/>
        </w:rPr>
      </w:pPr>
    </w:p>
    <w:p w:rsidR="00D84215" w:rsidRPr="00B13678" w:rsidRDefault="00D84215" w:rsidP="00D84215">
      <w:pPr>
        <w:rPr>
          <w:rFonts w:ascii="Arial" w:hAnsi="Arial" w:cs="Arial"/>
        </w:rPr>
      </w:pPr>
    </w:p>
    <w:p w:rsidR="00D84215" w:rsidRPr="00B13678" w:rsidRDefault="00D84215" w:rsidP="00D84215">
      <w:pPr>
        <w:rPr>
          <w:rFonts w:ascii="Arial" w:hAnsi="Arial" w:cs="Arial"/>
        </w:rPr>
      </w:pPr>
    </w:p>
    <w:p w:rsidR="00D84215" w:rsidRPr="00B13678" w:rsidRDefault="00D84215" w:rsidP="00D84215">
      <w:pPr>
        <w:rPr>
          <w:rFonts w:ascii="Arial" w:hAnsi="Arial" w:cs="Arial"/>
        </w:rPr>
      </w:pPr>
    </w:p>
    <w:p w:rsidR="00D84215" w:rsidRPr="00B13678" w:rsidRDefault="00D84215" w:rsidP="00D84215">
      <w:pPr>
        <w:rPr>
          <w:rFonts w:ascii="Arial" w:hAnsi="Arial" w:cs="Arial"/>
        </w:rPr>
      </w:pPr>
    </w:p>
    <w:p w:rsidR="00D84215" w:rsidRPr="00B13678" w:rsidRDefault="00D84215" w:rsidP="00D84215">
      <w:pPr>
        <w:rPr>
          <w:rFonts w:ascii="Arial" w:hAnsi="Arial" w:cs="Arial"/>
        </w:rPr>
      </w:pPr>
    </w:p>
    <w:p w:rsidR="00D84215" w:rsidRPr="00B13678" w:rsidRDefault="00D84215" w:rsidP="00D84215">
      <w:pPr>
        <w:rPr>
          <w:rFonts w:ascii="Arial" w:hAnsi="Arial" w:cs="Arial"/>
        </w:rPr>
      </w:pPr>
    </w:p>
    <w:p w:rsidR="00D84215" w:rsidRPr="00B13678" w:rsidRDefault="00D84215" w:rsidP="00D84215">
      <w:pPr>
        <w:rPr>
          <w:rFonts w:ascii="Arial" w:hAnsi="Arial" w:cs="Arial"/>
        </w:rPr>
      </w:pPr>
    </w:p>
    <w:p w:rsidR="00D84215" w:rsidRPr="00B13678" w:rsidRDefault="00D84215" w:rsidP="00D84215">
      <w:pPr>
        <w:rPr>
          <w:rFonts w:ascii="Arial" w:hAnsi="Arial" w:cs="Arial"/>
        </w:rPr>
      </w:pPr>
    </w:p>
    <w:p w:rsidR="00D84215" w:rsidRPr="00B13678" w:rsidRDefault="00D84215" w:rsidP="00D84215">
      <w:pPr>
        <w:rPr>
          <w:rFonts w:ascii="Arial" w:hAnsi="Arial" w:cs="Arial"/>
        </w:rPr>
      </w:pPr>
    </w:p>
    <w:p w:rsidR="00D84215" w:rsidRPr="00B13678" w:rsidRDefault="00D84215" w:rsidP="00D84215">
      <w:pPr>
        <w:tabs>
          <w:tab w:val="left" w:pos="799"/>
        </w:tabs>
        <w:rPr>
          <w:rFonts w:ascii="Arial" w:hAnsi="Arial" w:cs="Arial"/>
        </w:rPr>
      </w:pPr>
      <w:r w:rsidRPr="00B13678">
        <w:rPr>
          <w:rFonts w:ascii="Arial" w:hAnsi="Arial" w:cs="Arial"/>
        </w:rPr>
        <w:tab/>
      </w:r>
    </w:p>
    <w:p w:rsidR="00D84215" w:rsidRPr="00B13678" w:rsidRDefault="00D84215" w:rsidP="00D84215">
      <w:pPr>
        <w:tabs>
          <w:tab w:val="left" w:pos="799"/>
        </w:tabs>
        <w:rPr>
          <w:rFonts w:ascii="Arial" w:hAnsi="Arial" w:cs="Arial"/>
        </w:rPr>
      </w:pPr>
    </w:p>
    <w:p w:rsidR="00D84215" w:rsidRPr="00B13678" w:rsidRDefault="00D84215" w:rsidP="00D84215">
      <w:pPr>
        <w:tabs>
          <w:tab w:val="left" w:pos="799"/>
        </w:tabs>
        <w:rPr>
          <w:rFonts w:ascii="Arial" w:hAnsi="Arial" w:cs="Arial"/>
        </w:rPr>
      </w:pPr>
    </w:p>
    <w:p w:rsidR="00D84215" w:rsidRPr="00B13678" w:rsidRDefault="00D84215" w:rsidP="00D84215">
      <w:pPr>
        <w:tabs>
          <w:tab w:val="left" w:pos="799"/>
        </w:tabs>
        <w:rPr>
          <w:rFonts w:ascii="Arial" w:hAnsi="Arial" w:cs="Arial"/>
        </w:rPr>
      </w:pPr>
    </w:p>
    <w:p w:rsidR="00D84215" w:rsidRPr="00B13678" w:rsidRDefault="00D84215" w:rsidP="00D84215">
      <w:pPr>
        <w:tabs>
          <w:tab w:val="left" w:pos="799"/>
        </w:tabs>
        <w:rPr>
          <w:rFonts w:ascii="Arial" w:hAnsi="Arial" w:cs="Arial"/>
        </w:rPr>
      </w:pPr>
    </w:p>
    <w:p w:rsidR="00D84215" w:rsidRPr="00B13678" w:rsidRDefault="00D84215" w:rsidP="00D84215">
      <w:pPr>
        <w:tabs>
          <w:tab w:val="left" w:pos="799"/>
        </w:tabs>
        <w:rPr>
          <w:rFonts w:ascii="Arial" w:hAnsi="Arial" w:cs="Arial"/>
        </w:rPr>
      </w:pPr>
    </w:p>
    <w:p w:rsidR="00D84215" w:rsidRPr="00B13678" w:rsidRDefault="00D84215" w:rsidP="00D84215">
      <w:pPr>
        <w:tabs>
          <w:tab w:val="left" w:pos="799"/>
        </w:tabs>
        <w:rPr>
          <w:rFonts w:ascii="Arial" w:hAnsi="Arial" w:cs="Arial"/>
        </w:rPr>
      </w:pPr>
    </w:p>
    <w:p w:rsidR="00D84215" w:rsidRPr="00B13678" w:rsidRDefault="00D84215" w:rsidP="00D84215">
      <w:pPr>
        <w:tabs>
          <w:tab w:val="left" w:pos="799"/>
        </w:tabs>
        <w:rPr>
          <w:rFonts w:ascii="Arial" w:hAnsi="Arial" w:cs="Arial"/>
        </w:rPr>
      </w:pPr>
    </w:p>
    <w:p w:rsidR="00D84215" w:rsidRPr="00B13678" w:rsidRDefault="00D84215" w:rsidP="00D84215">
      <w:pPr>
        <w:tabs>
          <w:tab w:val="left" w:pos="799"/>
        </w:tabs>
        <w:rPr>
          <w:rFonts w:ascii="Arial" w:hAnsi="Arial" w:cs="Arial"/>
        </w:rPr>
      </w:pPr>
    </w:p>
    <w:p w:rsidR="00D84215" w:rsidRPr="00B13678" w:rsidRDefault="00D84215" w:rsidP="00D84215">
      <w:pPr>
        <w:tabs>
          <w:tab w:val="left" w:pos="799"/>
        </w:tabs>
        <w:rPr>
          <w:rFonts w:ascii="Arial" w:hAnsi="Arial" w:cs="Arial"/>
        </w:rPr>
      </w:pPr>
    </w:p>
    <w:p w:rsidR="00D84215" w:rsidRPr="00B13678" w:rsidRDefault="00D84215" w:rsidP="00D84215">
      <w:pPr>
        <w:tabs>
          <w:tab w:val="left" w:pos="799"/>
        </w:tabs>
        <w:rPr>
          <w:rFonts w:ascii="Arial" w:hAnsi="Arial" w:cs="Arial"/>
        </w:rPr>
      </w:pPr>
    </w:p>
    <w:p w:rsidR="00D84215" w:rsidRPr="00B13678" w:rsidRDefault="00D84215" w:rsidP="00D84215">
      <w:pPr>
        <w:tabs>
          <w:tab w:val="left" w:pos="799"/>
        </w:tabs>
        <w:rPr>
          <w:rFonts w:ascii="Arial" w:hAnsi="Arial" w:cs="Arial"/>
        </w:rPr>
      </w:pPr>
    </w:p>
    <w:p w:rsidR="00D84215" w:rsidRPr="00B13678" w:rsidRDefault="00D84215" w:rsidP="00D84215">
      <w:pPr>
        <w:tabs>
          <w:tab w:val="left" w:pos="799"/>
        </w:tabs>
        <w:rPr>
          <w:rFonts w:ascii="Arial" w:hAnsi="Arial" w:cs="Arial"/>
        </w:rPr>
      </w:pPr>
    </w:p>
    <w:p w:rsidR="00D84215" w:rsidRPr="00B13678" w:rsidRDefault="00D84215" w:rsidP="00D84215">
      <w:pPr>
        <w:tabs>
          <w:tab w:val="left" w:pos="799"/>
        </w:tabs>
        <w:rPr>
          <w:rFonts w:ascii="Arial" w:hAnsi="Arial" w:cs="Arial"/>
        </w:rPr>
      </w:pPr>
    </w:p>
    <w:p w:rsidR="00D84215" w:rsidRPr="00B13678" w:rsidRDefault="00D84215" w:rsidP="00D84215">
      <w:pPr>
        <w:tabs>
          <w:tab w:val="left" w:pos="799"/>
        </w:tabs>
        <w:rPr>
          <w:rFonts w:ascii="Arial" w:hAnsi="Arial" w:cs="Arial"/>
        </w:rPr>
      </w:pPr>
    </w:p>
    <w:p w:rsidR="00D84215" w:rsidRPr="00B13678" w:rsidRDefault="00D84215" w:rsidP="00D84215">
      <w:pPr>
        <w:tabs>
          <w:tab w:val="left" w:pos="799"/>
        </w:tabs>
        <w:rPr>
          <w:rFonts w:ascii="Arial" w:hAnsi="Arial" w:cs="Arial"/>
        </w:rPr>
      </w:pPr>
    </w:p>
    <w:p w:rsidR="00D84215" w:rsidRPr="00B13678" w:rsidRDefault="00D84215" w:rsidP="00D84215">
      <w:pPr>
        <w:tabs>
          <w:tab w:val="left" w:pos="799"/>
        </w:tabs>
        <w:rPr>
          <w:rFonts w:ascii="Arial" w:hAnsi="Arial" w:cs="Arial"/>
        </w:rPr>
      </w:pPr>
    </w:p>
    <w:p w:rsidR="00D84215" w:rsidRPr="00B13678" w:rsidRDefault="00D84215" w:rsidP="00D84215">
      <w:pPr>
        <w:tabs>
          <w:tab w:val="left" w:pos="799"/>
        </w:tabs>
        <w:rPr>
          <w:rFonts w:ascii="Arial" w:hAnsi="Arial" w:cs="Arial"/>
        </w:rPr>
      </w:pPr>
    </w:p>
    <w:p w:rsidR="00D84215" w:rsidRPr="00B13678" w:rsidRDefault="00D84215" w:rsidP="00D84215">
      <w:pPr>
        <w:tabs>
          <w:tab w:val="left" w:pos="799"/>
        </w:tabs>
        <w:rPr>
          <w:rFonts w:ascii="Arial" w:hAnsi="Arial" w:cs="Arial"/>
        </w:rPr>
      </w:pPr>
    </w:p>
    <w:p w:rsidR="00D84215" w:rsidRPr="00B13678" w:rsidRDefault="00D84215" w:rsidP="00D84215">
      <w:pPr>
        <w:tabs>
          <w:tab w:val="left" w:pos="799"/>
        </w:tabs>
        <w:rPr>
          <w:rFonts w:ascii="Arial" w:hAnsi="Arial" w:cs="Arial"/>
        </w:rPr>
      </w:pPr>
    </w:p>
    <w:p w:rsidR="00D84215" w:rsidRPr="00B13678" w:rsidRDefault="00D84215" w:rsidP="00D84215">
      <w:pPr>
        <w:tabs>
          <w:tab w:val="left" w:pos="799"/>
        </w:tabs>
        <w:rPr>
          <w:rFonts w:ascii="Arial" w:hAnsi="Arial" w:cs="Arial"/>
        </w:rPr>
      </w:pPr>
    </w:p>
    <w:p w:rsidR="00D84215" w:rsidRPr="00B13678" w:rsidRDefault="00D84215" w:rsidP="00D84215">
      <w:pPr>
        <w:tabs>
          <w:tab w:val="left" w:pos="799"/>
        </w:tabs>
        <w:rPr>
          <w:rFonts w:ascii="Arial" w:hAnsi="Arial" w:cs="Arial"/>
        </w:rPr>
      </w:pPr>
    </w:p>
    <w:p w:rsidR="00D84215" w:rsidRPr="00B13678" w:rsidRDefault="00D84215" w:rsidP="00D84215">
      <w:pPr>
        <w:tabs>
          <w:tab w:val="left" w:pos="799"/>
        </w:tabs>
        <w:rPr>
          <w:rFonts w:ascii="Arial" w:hAnsi="Arial" w:cs="Arial"/>
        </w:rPr>
      </w:pPr>
    </w:p>
    <w:p w:rsidR="00D84215" w:rsidRPr="00B13678" w:rsidRDefault="00D84215" w:rsidP="00D84215">
      <w:pPr>
        <w:tabs>
          <w:tab w:val="left" w:pos="799"/>
        </w:tabs>
        <w:rPr>
          <w:rFonts w:ascii="Arial" w:hAnsi="Arial" w:cs="Arial"/>
          <w:b/>
          <w:bCs/>
        </w:rPr>
      </w:pPr>
      <w:r w:rsidRPr="00B13678">
        <w:rPr>
          <w:rFonts w:ascii="Arial" w:hAnsi="Arial" w:cs="Arial" w:hint="eastAsia"/>
          <w:b/>
          <w:bCs/>
        </w:rPr>
        <w:t>Supplementary</w:t>
      </w:r>
      <w:r w:rsidRPr="00B13678">
        <w:rPr>
          <w:rFonts w:ascii="Arial" w:hAnsi="Arial" w:cs="Arial"/>
          <w:b/>
          <w:bCs/>
        </w:rPr>
        <w:t xml:space="preserve"> </w:t>
      </w:r>
      <w:r w:rsidRPr="00B13678">
        <w:rPr>
          <w:rFonts w:ascii="Arial" w:hAnsi="Arial" w:cs="Arial" w:hint="eastAsia"/>
          <w:b/>
          <w:bCs/>
        </w:rPr>
        <w:t>Figures</w:t>
      </w:r>
      <w:r w:rsidR="00873C21" w:rsidRPr="00B13678">
        <w:rPr>
          <w:rFonts w:ascii="Arial" w:hAnsi="Arial" w:cs="Arial"/>
          <w:b/>
          <w:bCs/>
        </w:rPr>
        <w:t xml:space="preserve"> 1</w:t>
      </w:r>
    </w:p>
    <w:p w:rsidR="00D84215" w:rsidRPr="00B13678" w:rsidRDefault="00064AA1" w:rsidP="00D84215">
      <w:pPr>
        <w:tabs>
          <w:tab w:val="left" w:pos="799"/>
        </w:tabs>
        <w:rPr>
          <w:rFonts w:ascii="Arial" w:hAnsi="Arial" w:cs="Arial"/>
        </w:rPr>
      </w:pPr>
      <w:r w:rsidRPr="00B13678">
        <w:rPr>
          <w:rFonts w:ascii="Arial" w:hAnsi="Arial" w:cs="Arial"/>
          <w:noProof/>
          <w:lang w:val="en-IN" w:eastAsia="en-IN"/>
        </w:rPr>
        <w:drawing>
          <wp:inline distT="0" distB="0" distL="0" distR="0">
            <wp:extent cx="5278120" cy="5352415"/>
            <wp:effectExtent l="0" t="0" r="5080" b="0"/>
            <wp:docPr id="7213816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381606" name="图片 72138160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535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215" w:rsidRPr="00B13678" w:rsidRDefault="00D84215" w:rsidP="00D84215">
      <w:pPr>
        <w:rPr>
          <w:rFonts w:ascii="Arial" w:hAnsi="Arial" w:cs="Arial"/>
          <w:b/>
          <w:bCs/>
        </w:rPr>
      </w:pPr>
      <w:r w:rsidRPr="00B13678">
        <w:rPr>
          <w:rFonts w:ascii="Arial" w:hAnsi="Arial" w:cs="Arial"/>
          <w:b/>
          <w:bCs/>
        </w:rPr>
        <w:t>Supplementary figure. 1</w:t>
      </w:r>
    </w:p>
    <w:p w:rsidR="00D84215" w:rsidRPr="00B13678" w:rsidRDefault="00D84215" w:rsidP="00D84215">
      <w:pPr>
        <w:rPr>
          <w:rFonts w:ascii="Arial" w:hAnsi="Arial" w:cs="Arial"/>
        </w:rPr>
      </w:pPr>
      <w:r w:rsidRPr="00B13678">
        <w:rPr>
          <w:rFonts w:ascii="Arial" w:hAnsi="Arial" w:cs="Arial"/>
          <w:b/>
          <w:bCs/>
        </w:rPr>
        <w:t xml:space="preserve">A. </w:t>
      </w:r>
      <w:r w:rsidRPr="00B13678">
        <w:rPr>
          <w:rFonts w:ascii="Arial" w:hAnsi="Arial" w:cs="Arial"/>
        </w:rPr>
        <w:t>Whole picture of HLA-A/B western blot.</w:t>
      </w:r>
    </w:p>
    <w:p w:rsidR="00D84215" w:rsidRPr="00B13678" w:rsidRDefault="007E770F" w:rsidP="00D84215">
      <w:pPr>
        <w:rPr>
          <w:rFonts w:ascii="Arial" w:hAnsi="Arial" w:cs="Arial"/>
        </w:rPr>
      </w:pPr>
      <w:r w:rsidRPr="00B13678">
        <w:rPr>
          <w:rFonts w:ascii="Arial" w:hAnsi="Arial" w:cs="Arial" w:hint="eastAsia"/>
          <w:b/>
          <w:bCs/>
        </w:rPr>
        <w:t>B</w:t>
      </w:r>
      <w:r w:rsidR="00D84215" w:rsidRPr="00B13678">
        <w:rPr>
          <w:rFonts w:ascii="Arial" w:hAnsi="Arial" w:cs="Arial"/>
          <w:b/>
          <w:bCs/>
        </w:rPr>
        <w:t xml:space="preserve">. </w:t>
      </w:r>
      <w:r w:rsidR="00D84215" w:rsidRPr="00B13678">
        <w:rPr>
          <w:rFonts w:ascii="Arial" w:hAnsi="Arial" w:cs="Arial"/>
          <w:lang w:val="en-GB"/>
        </w:rPr>
        <w:t xml:space="preserve">Scatter plot </w:t>
      </w:r>
      <w:r w:rsidR="00D84215" w:rsidRPr="00B13678">
        <w:rPr>
          <w:rFonts w:ascii="Arial" w:hAnsi="Arial" w:cs="Arial"/>
        </w:rPr>
        <w:t>experimental RT and predicted RT</w:t>
      </w:r>
      <w:r w:rsidR="00D84215" w:rsidRPr="00B13678">
        <w:rPr>
          <w:rFonts w:ascii="Arial" w:hAnsi="Arial" w:cs="Arial"/>
          <w:lang w:val="en-GB"/>
        </w:rPr>
        <w:t xml:space="preserve"> for </w:t>
      </w:r>
      <w:r w:rsidR="00D84215" w:rsidRPr="00B13678">
        <w:rPr>
          <w:rFonts w:ascii="Arial" w:hAnsi="Arial" w:cs="Arial"/>
        </w:rPr>
        <w:t xml:space="preserve">PSM </w:t>
      </w:r>
      <w:r w:rsidR="00D84215" w:rsidRPr="00B13678">
        <w:rPr>
          <w:rFonts w:ascii="Arial" w:hAnsi="Arial" w:cs="Arial"/>
          <w:lang w:val="en-GB"/>
        </w:rPr>
        <w:t xml:space="preserve">from </w:t>
      </w:r>
      <w:r w:rsidR="00D84215" w:rsidRPr="00B13678">
        <w:rPr>
          <w:rFonts w:ascii="Arial" w:hAnsi="Arial" w:cs="Arial"/>
        </w:rPr>
        <w:t>3 biological replicates of HepG2 cell line.</w:t>
      </w:r>
    </w:p>
    <w:p w:rsidR="00D84215" w:rsidRPr="00B13678" w:rsidRDefault="00064AA1" w:rsidP="00D84215">
      <w:pPr>
        <w:rPr>
          <w:rFonts w:ascii="Arial" w:hAnsi="Arial" w:cs="Arial"/>
        </w:rPr>
      </w:pPr>
      <w:r w:rsidRPr="00B13678">
        <w:rPr>
          <w:rFonts w:ascii="Arial" w:hAnsi="Arial" w:cs="Arial" w:hint="eastAsia"/>
          <w:b/>
          <w:bCs/>
        </w:rPr>
        <w:t>C</w:t>
      </w:r>
      <w:r w:rsidRPr="00B13678">
        <w:rPr>
          <w:rFonts w:ascii="Arial" w:hAnsi="Arial" w:cs="Arial"/>
          <w:b/>
          <w:bCs/>
        </w:rPr>
        <w:t>.</w:t>
      </w:r>
      <w:r w:rsidRPr="00B13678">
        <w:rPr>
          <w:rFonts w:ascii="Arial" w:hAnsi="Arial" w:cs="Arial"/>
        </w:rPr>
        <w:t xml:space="preserve"> </w:t>
      </w:r>
      <w:r w:rsidR="003E40C0" w:rsidRPr="00B13678">
        <w:rPr>
          <w:rFonts w:ascii="Arial" w:hAnsi="Arial" w:cs="Arial"/>
        </w:rPr>
        <w:t>Overlap of 9 a.a identified peptides for three biological replicates from HepG2 cells using Uniprot Human database.</w:t>
      </w:r>
    </w:p>
    <w:p w:rsidR="00873C21" w:rsidRPr="00B13678" w:rsidRDefault="00873C21" w:rsidP="00D84215">
      <w:pPr>
        <w:rPr>
          <w:rFonts w:ascii="Arial" w:hAnsi="Arial" w:cs="Arial"/>
        </w:rPr>
      </w:pPr>
    </w:p>
    <w:p w:rsidR="00873C21" w:rsidRPr="00B13678" w:rsidRDefault="00873C21" w:rsidP="00873C21">
      <w:pPr>
        <w:rPr>
          <w:rFonts w:ascii="Arial" w:hAnsi="Arial" w:cs="Arial"/>
        </w:rPr>
      </w:pPr>
    </w:p>
    <w:p w:rsidR="00873C21" w:rsidRPr="00B13678" w:rsidRDefault="00873C21" w:rsidP="00873C21">
      <w:pPr>
        <w:rPr>
          <w:rFonts w:ascii="Arial" w:hAnsi="Arial" w:cs="Arial"/>
        </w:rPr>
      </w:pPr>
    </w:p>
    <w:p w:rsidR="00873C21" w:rsidRPr="00B13678" w:rsidRDefault="00873C21" w:rsidP="00873C21">
      <w:pPr>
        <w:rPr>
          <w:rFonts w:ascii="Arial" w:hAnsi="Arial" w:cs="Arial"/>
        </w:rPr>
      </w:pPr>
    </w:p>
    <w:p w:rsidR="00873C21" w:rsidRPr="00B13678" w:rsidRDefault="00873C21" w:rsidP="00873C21">
      <w:pPr>
        <w:rPr>
          <w:rFonts w:ascii="Arial" w:hAnsi="Arial" w:cs="Arial"/>
        </w:rPr>
      </w:pPr>
    </w:p>
    <w:p w:rsidR="00873C21" w:rsidRPr="00B13678" w:rsidRDefault="00873C21" w:rsidP="00873C21">
      <w:pPr>
        <w:rPr>
          <w:rFonts w:ascii="Arial" w:hAnsi="Arial" w:cs="Arial"/>
        </w:rPr>
      </w:pPr>
    </w:p>
    <w:p w:rsidR="00873C21" w:rsidRPr="00B13678" w:rsidRDefault="00873C21" w:rsidP="00873C21">
      <w:pPr>
        <w:rPr>
          <w:rFonts w:ascii="Arial" w:hAnsi="Arial" w:cs="Arial"/>
        </w:rPr>
      </w:pPr>
    </w:p>
    <w:p w:rsidR="00873C21" w:rsidRPr="00B13678" w:rsidRDefault="00873C21" w:rsidP="00873C21">
      <w:pPr>
        <w:rPr>
          <w:rFonts w:ascii="Arial" w:hAnsi="Arial" w:cs="Arial"/>
        </w:rPr>
      </w:pPr>
    </w:p>
    <w:p w:rsidR="007E770F" w:rsidRPr="00B13678" w:rsidRDefault="007E770F" w:rsidP="003E40C0">
      <w:pPr>
        <w:rPr>
          <w:rFonts w:ascii="Arial" w:hAnsi="Arial" w:cs="Arial"/>
        </w:rPr>
      </w:pPr>
    </w:p>
    <w:p w:rsidR="00873C21" w:rsidRPr="00B13678" w:rsidRDefault="00873C21" w:rsidP="00873C21">
      <w:pPr>
        <w:tabs>
          <w:tab w:val="left" w:pos="799"/>
        </w:tabs>
        <w:rPr>
          <w:rFonts w:ascii="Arial" w:hAnsi="Arial" w:cs="Arial"/>
          <w:b/>
          <w:bCs/>
        </w:rPr>
      </w:pPr>
      <w:r w:rsidRPr="00B13678">
        <w:rPr>
          <w:rFonts w:ascii="Arial" w:hAnsi="Arial" w:cs="Arial" w:hint="eastAsia"/>
          <w:b/>
          <w:bCs/>
        </w:rPr>
        <w:t>Supplementary</w:t>
      </w:r>
      <w:r w:rsidRPr="00B13678">
        <w:rPr>
          <w:rFonts w:ascii="Arial" w:hAnsi="Arial" w:cs="Arial"/>
          <w:b/>
          <w:bCs/>
        </w:rPr>
        <w:t xml:space="preserve"> </w:t>
      </w:r>
      <w:r w:rsidRPr="00B13678">
        <w:rPr>
          <w:rFonts w:ascii="Arial" w:hAnsi="Arial" w:cs="Arial" w:hint="eastAsia"/>
          <w:b/>
          <w:bCs/>
        </w:rPr>
        <w:t>Figures</w:t>
      </w:r>
      <w:r w:rsidRPr="00B13678">
        <w:rPr>
          <w:rFonts w:ascii="Arial" w:hAnsi="Arial" w:cs="Arial"/>
          <w:b/>
          <w:bCs/>
        </w:rPr>
        <w:t xml:space="preserve"> 2</w:t>
      </w:r>
    </w:p>
    <w:p w:rsidR="00D84215" w:rsidRPr="00B13678" w:rsidRDefault="008D1DEF" w:rsidP="00D84215">
      <w:pPr>
        <w:rPr>
          <w:rFonts w:ascii="Arial" w:hAnsi="Arial" w:cs="Arial"/>
        </w:rPr>
      </w:pPr>
      <w:r w:rsidRPr="00B13678">
        <w:rPr>
          <w:rFonts w:ascii="Arial" w:hAnsi="Arial" w:cs="Arial"/>
          <w:noProof/>
          <w:lang w:val="en-IN" w:eastAsia="en-IN"/>
        </w:rPr>
        <w:drawing>
          <wp:inline distT="0" distB="0" distL="0" distR="0">
            <wp:extent cx="5274310" cy="7176135"/>
            <wp:effectExtent l="0" t="0" r="0" b="0"/>
            <wp:docPr id="77093025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930252" name="图片 77093025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17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215" w:rsidRPr="00B13678" w:rsidRDefault="00D84215" w:rsidP="00D84215">
      <w:pPr>
        <w:rPr>
          <w:rFonts w:ascii="Arial" w:hAnsi="Arial" w:cs="Arial"/>
          <w:b/>
          <w:bCs/>
        </w:rPr>
      </w:pPr>
      <w:r w:rsidRPr="00B13678">
        <w:rPr>
          <w:rFonts w:ascii="Arial" w:hAnsi="Arial" w:cs="Arial"/>
          <w:b/>
          <w:bCs/>
        </w:rPr>
        <w:t>Supplementary figure. 2</w:t>
      </w:r>
    </w:p>
    <w:p w:rsidR="00D84215" w:rsidRPr="00B13678" w:rsidRDefault="00D84215" w:rsidP="00D84215">
      <w:pPr>
        <w:rPr>
          <w:rFonts w:ascii="Arial" w:hAnsi="Arial" w:cs="Arial"/>
        </w:rPr>
      </w:pPr>
      <w:r w:rsidRPr="00B13678">
        <w:rPr>
          <w:rFonts w:ascii="Arial" w:hAnsi="Arial" w:cs="Arial"/>
          <w:b/>
          <w:bCs/>
        </w:rPr>
        <w:t>A.</w:t>
      </w:r>
      <w:r w:rsidRPr="00B13678">
        <w:rPr>
          <w:rFonts w:ascii="Arial" w:hAnsi="Arial" w:cs="Arial"/>
        </w:rPr>
        <w:t xml:space="preserve"> Log</w:t>
      </w:r>
      <w:r w:rsidRPr="00B13678">
        <w:rPr>
          <w:rFonts w:ascii="Arial" w:hAnsi="Arial" w:cs="Arial"/>
          <w:vertAlign w:val="subscript"/>
        </w:rPr>
        <w:t>2</w:t>
      </w:r>
      <w:r w:rsidRPr="00B13678">
        <w:rPr>
          <w:rFonts w:ascii="Arial" w:hAnsi="Arial" w:cs="Arial"/>
        </w:rPr>
        <w:t xml:space="preserve"> intensity for binding peptides predicted by NetMHCpan, ranked by peptide length.</w:t>
      </w:r>
    </w:p>
    <w:p w:rsidR="00D84215" w:rsidRPr="00B13678" w:rsidRDefault="00D84215" w:rsidP="00D84215">
      <w:pPr>
        <w:rPr>
          <w:rFonts w:ascii="Arial" w:hAnsi="Arial" w:cs="Arial"/>
        </w:rPr>
      </w:pPr>
      <w:r w:rsidRPr="00B13678">
        <w:rPr>
          <w:rFonts w:ascii="Arial" w:hAnsi="Arial" w:cs="Arial"/>
          <w:b/>
          <w:bCs/>
        </w:rPr>
        <w:t>B.</w:t>
      </w:r>
      <w:r w:rsidRPr="00B13678">
        <w:rPr>
          <w:rFonts w:ascii="Arial" w:hAnsi="Arial" w:cs="Arial"/>
        </w:rPr>
        <w:t xml:space="preserve"> HLA-I immunopeptides main binding motifs by Gibbs cluster, when cluster number = 1.</w:t>
      </w:r>
    </w:p>
    <w:p w:rsidR="00D84215" w:rsidRPr="00B13678" w:rsidRDefault="00D84215" w:rsidP="00D84215">
      <w:pPr>
        <w:rPr>
          <w:rFonts w:ascii="Arial" w:hAnsi="Arial" w:cs="Arial"/>
        </w:rPr>
      </w:pPr>
      <w:r w:rsidRPr="00B13678">
        <w:rPr>
          <w:rFonts w:ascii="Arial" w:hAnsi="Arial" w:cs="Arial"/>
          <w:b/>
          <w:bCs/>
        </w:rPr>
        <w:t>C.</w:t>
      </w:r>
      <w:r w:rsidRPr="00B13678">
        <w:rPr>
          <w:rFonts w:ascii="Arial" w:hAnsi="Arial" w:cs="Arial"/>
        </w:rPr>
        <w:t xml:space="preserve"> HLA-I immunopeptides main binding motifs by Gibbs cluster, when cluster number = 3.</w:t>
      </w:r>
    </w:p>
    <w:p w:rsidR="00D84215" w:rsidRPr="00B13678" w:rsidRDefault="00D84215" w:rsidP="00D84215">
      <w:pPr>
        <w:rPr>
          <w:rFonts w:ascii="Arial" w:hAnsi="Arial" w:cs="Arial"/>
        </w:rPr>
      </w:pPr>
      <w:r w:rsidRPr="00B13678">
        <w:rPr>
          <w:rFonts w:ascii="Arial" w:hAnsi="Arial" w:cs="Arial"/>
          <w:b/>
          <w:bCs/>
        </w:rPr>
        <w:t>D.</w:t>
      </w:r>
      <w:r w:rsidRPr="00B13678">
        <w:rPr>
          <w:rFonts w:ascii="Arial" w:hAnsi="Arial" w:cs="Arial"/>
        </w:rPr>
        <w:t xml:space="preserve"> Scatter plot shows the proportion of P2 and P3 amino acids in the Gibbs clustered peptides and NetMHCpan HLA-A0201 data set.</w:t>
      </w:r>
    </w:p>
    <w:p w:rsidR="00D84215" w:rsidRPr="00B13678" w:rsidRDefault="00D84215" w:rsidP="00D84215">
      <w:pPr>
        <w:rPr>
          <w:rFonts w:ascii="Arial" w:hAnsi="Arial" w:cs="Arial"/>
        </w:rPr>
      </w:pPr>
      <w:r w:rsidRPr="00B13678">
        <w:rPr>
          <w:rFonts w:ascii="Arial" w:hAnsi="Arial" w:cs="Arial"/>
          <w:b/>
          <w:bCs/>
        </w:rPr>
        <w:t>E.</w:t>
      </w:r>
      <w:r w:rsidRPr="00B13678">
        <w:rPr>
          <w:rFonts w:ascii="Arial" w:hAnsi="Arial" w:cs="Arial"/>
        </w:rPr>
        <w:t xml:space="preserve"> Scatter plot shows the proportion of P2 and P3 amino acids in the Gibbs clustered peptides and NetMHCpan HLA-A2402 data set.</w:t>
      </w:r>
    </w:p>
    <w:p w:rsidR="00D84215" w:rsidRPr="00B13678" w:rsidRDefault="00D84215" w:rsidP="00D84215">
      <w:pPr>
        <w:rPr>
          <w:rFonts w:ascii="Arial" w:hAnsi="Arial" w:cs="Arial"/>
        </w:rPr>
      </w:pPr>
    </w:p>
    <w:p w:rsidR="00D84215" w:rsidRPr="00B13678" w:rsidRDefault="00873C21" w:rsidP="00873C21">
      <w:pPr>
        <w:tabs>
          <w:tab w:val="left" w:pos="799"/>
        </w:tabs>
        <w:rPr>
          <w:rFonts w:ascii="Arial" w:hAnsi="Arial" w:cs="Arial"/>
          <w:b/>
          <w:bCs/>
        </w:rPr>
      </w:pPr>
      <w:r w:rsidRPr="00B13678">
        <w:rPr>
          <w:rFonts w:ascii="Arial" w:hAnsi="Arial" w:cs="Arial" w:hint="eastAsia"/>
          <w:b/>
          <w:bCs/>
        </w:rPr>
        <w:t>Supplementary</w:t>
      </w:r>
      <w:r w:rsidRPr="00B13678">
        <w:rPr>
          <w:rFonts w:ascii="Arial" w:hAnsi="Arial" w:cs="Arial"/>
          <w:b/>
          <w:bCs/>
        </w:rPr>
        <w:t xml:space="preserve"> </w:t>
      </w:r>
      <w:r w:rsidRPr="00B13678">
        <w:rPr>
          <w:rFonts w:ascii="Arial" w:hAnsi="Arial" w:cs="Arial" w:hint="eastAsia"/>
          <w:b/>
          <w:bCs/>
        </w:rPr>
        <w:t>Figures</w:t>
      </w:r>
      <w:r w:rsidRPr="00B13678">
        <w:rPr>
          <w:rFonts w:ascii="Arial" w:hAnsi="Arial" w:cs="Arial"/>
          <w:b/>
          <w:bCs/>
        </w:rPr>
        <w:t xml:space="preserve"> 3</w:t>
      </w:r>
    </w:p>
    <w:p w:rsidR="00D84215" w:rsidRPr="00B13678" w:rsidRDefault="008D1DEF" w:rsidP="00D84215">
      <w:pPr>
        <w:rPr>
          <w:rFonts w:ascii="Arial" w:hAnsi="Arial" w:cs="Arial"/>
        </w:rPr>
      </w:pPr>
      <w:r w:rsidRPr="00B13678">
        <w:rPr>
          <w:rFonts w:ascii="Arial" w:hAnsi="Arial" w:cs="Arial"/>
          <w:noProof/>
          <w:lang w:val="en-IN" w:eastAsia="en-IN"/>
        </w:rPr>
        <w:drawing>
          <wp:inline distT="0" distB="0" distL="0" distR="0">
            <wp:extent cx="5274310" cy="2225040"/>
            <wp:effectExtent l="0" t="0" r="0" b="0"/>
            <wp:docPr id="180163930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639309" name="图片 180163930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2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215" w:rsidRPr="00B13678" w:rsidRDefault="00D84215" w:rsidP="00D84215">
      <w:pPr>
        <w:rPr>
          <w:rFonts w:ascii="Arial" w:hAnsi="Arial" w:cs="Arial"/>
        </w:rPr>
      </w:pPr>
    </w:p>
    <w:p w:rsidR="00D84215" w:rsidRPr="00B13678" w:rsidRDefault="00D84215" w:rsidP="00D84215">
      <w:pPr>
        <w:rPr>
          <w:rFonts w:ascii="Arial" w:hAnsi="Arial" w:cs="Arial"/>
          <w:b/>
          <w:bCs/>
        </w:rPr>
      </w:pPr>
      <w:r w:rsidRPr="00B13678">
        <w:rPr>
          <w:rFonts w:ascii="Arial" w:hAnsi="Arial" w:cs="Arial"/>
          <w:b/>
          <w:bCs/>
        </w:rPr>
        <w:t>Supplementary figure. 3</w:t>
      </w:r>
    </w:p>
    <w:p w:rsidR="00D84215" w:rsidRPr="00B13678" w:rsidRDefault="00D84215" w:rsidP="00D84215">
      <w:pPr>
        <w:rPr>
          <w:rFonts w:ascii="Arial" w:hAnsi="Arial" w:cs="Arial"/>
        </w:rPr>
      </w:pPr>
      <w:r w:rsidRPr="00B13678">
        <w:rPr>
          <w:rFonts w:ascii="Arial" w:hAnsi="Arial" w:cs="Arial"/>
          <w:b/>
          <w:bCs/>
        </w:rPr>
        <w:t xml:space="preserve">A. </w:t>
      </w:r>
      <w:r w:rsidRPr="00B13678">
        <w:rPr>
          <w:rFonts w:ascii="Arial" w:hAnsi="Arial" w:cs="Arial"/>
        </w:rPr>
        <w:t>Tumor</w:t>
      </w:r>
      <w:r w:rsidRPr="00B13678">
        <w:rPr>
          <w:rFonts w:ascii="Arial" w:hAnsi="Arial" w:cs="Arial"/>
          <w:lang w:val="en-GB"/>
        </w:rPr>
        <w:t xml:space="preserve"> tissue distribution of COSMIC-reported somatic mutations in the </w:t>
      </w:r>
      <w:r w:rsidRPr="00B13678">
        <w:rPr>
          <w:rFonts w:ascii="Arial" w:hAnsi="Arial" w:cs="Arial"/>
        </w:rPr>
        <w:t>identified</w:t>
      </w:r>
      <w:r w:rsidRPr="00B13678">
        <w:rPr>
          <w:rFonts w:ascii="Arial" w:hAnsi="Arial" w:cs="Arial"/>
          <w:lang w:val="en-GB"/>
        </w:rPr>
        <w:t xml:space="preserve"> </w:t>
      </w:r>
      <w:r w:rsidRPr="00B13678">
        <w:rPr>
          <w:rFonts w:ascii="Arial" w:hAnsi="Arial" w:cs="Arial"/>
        </w:rPr>
        <w:t>mutant</w:t>
      </w:r>
      <w:r w:rsidRPr="00B13678">
        <w:rPr>
          <w:rFonts w:ascii="Arial" w:hAnsi="Arial" w:cs="Arial"/>
          <w:lang w:val="en-GB"/>
        </w:rPr>
        <w:t xml:space="preserve"> peptides</w:t>
      </w:r>
      <w:r w:rsidRPr="00B13678">
        <w:rPr>
          <w:rFonts w:ascii="Arial" w:hAnsi="Arial" w:cs="Arial"/>
        </w:rPr>
        <w:t xml:space="preserve"> using COSMIC-based database.</w:t>
      </w:r>
    </w:p>
    <w:p w:rsidR="00D84215" w:rsidRPr="00B13678" w:rsidRDefault="00D84215" w:rsidP="00D84215">
      <w:pPr>
        <w:rPr>
          <w:rFonts w:ascii="Arial" w:hAnsi="Arial" w:cs="Arial"/>
        </w:rPr>
      </w:pPr>
      <w:r w:rsidRPr="00B13678">
        <w:rPr>
          <w:rFonts w:ascii="Arial" w:hAnsi="Arial" w:cs="Arial"/>
          <w:b/>
          <w:bCs/>
        </w:rPr>
        <w:t xml:space="preserve">B. </w:t>
      </w:r>
      <w:r w:rsidRPr="00B13678">
        <w:rPr>
          <w:rFonts w:ascii="Arial" w:hAnsi="Arial" w:cs="Arial"/>
          <w:lang w:val="en-GB"/>
        </w:rPr>
        <w:t>The proportion of equal weight peptides to unique peptides HepG2 WES-based or COSMIC-based database</w:t>
      </w:r>
      <w:r w:rsidRPr="00B13678">
        <w:rPr>
          <w:rFonts w:ascii="Arial" w:hAnsi="Arial" w:cs="Arial"/>
        </w:rPr>
        <w:t>.</w:t>
      </w:r>
    </w:p>
    <w:p w:rsidR="00D84215" w:rsidRPr="00B13678" w:rsidRDefault="00D84215" w:rsidP="00D84215">
      <w:pPr>
        <w:rPr>
          <w:rFonts w:ascii="Arial" w:hAnsi="Arial" w:cs="Arial"/>
        </w:rPr>
      </w:pPr>
    </w:p>
    <w:p w:rsidR="00873C21" w:rsidRPr="00B13678" w:rsidRDefault="00873C21" w:rsidP="00873C21">
      <w:pPr>
        <w:rPr>
          <w:rFonts w:ascii="Arial" w:hAnsi="Arial" w:cs="Arial"/>
        </w:rPr>
      </w:pPr>
    </w:p>
    <w:p w:rsidR="00873C21" w:rsidRPr="00B13678" w:rsidRDefault="00873C21" w:rsidP="00873C21">
      <w:pPr>
        <w:rPr>
          <w:rFonts w:ascii="Arial" w:hAnsi="Arial" w:cs="Arial"/>
        </w:rPr>
      </w:pPr>
    </w:p>
    <w:p w:rsidR="00873C21" w:rsidRPr="00B13678" w:rsidRDefault="00873C21" w:rsidP="00873C21">
      <w:pPr>
        <w:rPr>
          <w:rFonts w:ascii="Arial" w:hAnsi="Arial" w:cs="Arial"/>
        </w:rPr>
      </w:pPr>
    </w:p>
    <w:p w:rsidR="00873C21" w:rsidRPr="00B13678" w:rsidRDefault="00873C21" w:rsidP="00873C21">
      <w:pPr>
        <w:rPr>
          <w:rFonts w:ascii="Arial" w:hAnsi="Arial" w:cs="Arial"/>
        </w:rPr>
      </w:pPr>
    </w:p>
    <w:p w:rsidR="00873C21" w:rsidRPr="00B13678" w:rsidRDefault="00873C21" w:rsidP="00873C21">
      <w:pPr>
        <w:rPr>
          <w:rFonts w:ascii="Arial" w:hAnsi="Arial" w:cs="Arial"/>
        </w:rPr>
      </w:pPr>
    </w:p>
    <w:p w:rsidR="00873C21" w:rsidRPr="00B13678" w:rsidRDefault="00873C21" w:rsidP="00873C21">
      <w:pPr>
        <w:rPr>
          <w:rFonts w:ascii="Arial" w:hAnsi="Arial" w:cs="Arial"/>
        </w:rPr>
      </w:pPr>
    </w:p>
    <w:p w:rsidR="00873C21" w:rsidRPr="00B13678" w:rsidRDefault="00873C21" w:rsidP="00873C21">
      <w:pPr>
        <w:rPr>
          <w:rFonts w:ascii="Arial" w:hAnsi="Arial" w:cs="Arial"/>
        </w:rPr>
      </w:pPr>
    </w:p>
    <w:p w:rsidR="00873C21" w:rsidRPr="00B13678" w:rsidRDefault="00873C21" w:rsidP="00873C21">
      <w:pPr>
        <w:rPr>
          <w:rFonts w:ascii="Arial" w:hAnsi="Arial" w:cs="Arial"/>
        </w:rPr>
      </w:pPr>
    </w:p>
    <w:p w:rsidR="00873C21" w:rsidRPr="00B13678" w:rsidRDefault="00873C21" w:rsidP="00873C21">
      <w:pPr>
        <w:rPr>
          <w:rFonts w:ascii="Arial" w:hAnsi="Arial" w:cs="Arial"/>
        </w:rPr>
      </w:pPr>
    </w:p>
    <w:p w:rsidR="00873C21" w:rsidRPr="00B13678" w:rsidRDefault="00873C21" w:rsidP="00873C21">
      <w:pPr>
        <w:rPr>
          <w:rFonts w:ascii="Arial" w:hAnsi="Arial" w:cs="Arial"/>
        </w:rPr>
      </w:pPr>
    </w:p>
    <w:p w:rsidR="00873C21" w:rsidRPr="00B13678" w:rsidRDefault="00873C21" w:rsidP="00873C21">
      <w:pPr>
        <w:rPr>
          <w:rFonts w:ascii="Arial" w:hAnsi="Arial" w:cs="Arial"/>
        </w:rPr>
      </w:pPr>
    </w:p>
    <w:p w:rsidR="00873C21" w:rsidRPr="00B13678" w:rsidRDefault="00873C21" w:rsidP="00873C21">
      <w:pPr>
        <w:rPr>
          <w:rFonts w:ascii="Arial" w:hAnsi="Arial" w:cs="Arial"/>
        </w:rPr>
      </w:pPr>
    </w:p>
    <w:p w:rsidR="00873C21" w:rsidRPr="00B13678" w:rsidRDefault="00873C21" w:rsidP="00873C21">
      <w:pPr>
        <w:rPr>
          <w:rFonts w:ascii="Arial" w:hAnsi="Arial" w:cs="Arial"/>
        </w:rPr>
      </w:pPr>
    </w:p>
    <w:p w:rsidR="00873C21" w:rsidRPr="00B13678" w:rsidRDefault="00873C21" w:rsidP="00873C21">
      <w:pPr>
        <w:rPr>
          <w:rFonts w:ascii="Arial" w:hAnsi="Arial" w:cs="Arial"/>
        </w:rPr>
      </w:pPr>
    </w:p>
    <w:p w:rsidR="00873C21" w:rsidRPr="00B13678" w:rsidRDefault="00873C21" w:rsidP="00873C21">
      <w:pPr>
        <w:rPr>
          <w:rFonts w:ascii="Arial" w:hAnsi="Arial" w:cs="Arial"/>
        </w:rPr>
      </w:pPr>
    </w:p>
    <w:p w:rsidR="00873C21" w:rsidRPr="00B13678" w:rsidRDefault="00873C21" w:rsidP="00873C21">
      <w:pPr>
        <w:rPr>
          <w:rFonts w:ascii="Arial" w:hAnsi="Arial" w:cs="Arial"/>
        </w:rPr>
      </w:pPr>
    </w:p>
    <w:p w:rsidR="00873C21" w:rsidRPr="00B13678" w:rsidRDefault="00873C21" w:rsidP="00873C21">
      <w:pPr>
        <w:rPr>
          <w:rFonts w:ascii="Arial" w:hAnsi="Arial" w:cs="Arial"/>
        </w:rPr>
      </w:pPr>
    </w:p>
    <w:p w:rsidR="00873C21" w:rsidRPr="00B13678" w:rsidRDefault="00873C21" w:rsidP="00873C21">
      <w:pPr>
        <w:rPr>
          <w:rFonts w:ascii="Arial" w:hAnsi="Arial" w:cs="Arial"/>
        </w:rPr>
      </w:pPr>
    </w:p>
    <w:p w:rsidR="00873C21" w:rsidRPr="00B13678" w:rsidRDefault="00873C21" w:rsidP="00873C21">
      <w:pPr>
        <w:rPr>
          <w:rFonts w:ascii="Arial" w:hAnsi="Arial" w:cs="Arial"/>
        </w:rPr>
      </w:pPr>
    </w:p>
    <w:p w:rsidR="00873C21" w:rsidRPr="00B13678" w:rsidRDefault="00873C21" w:rsidP="00873C21">
      <w:pPr>
        <w:rPr>
          <w:rFonts w:ascii="Arial" w:hAnsi="Arial" w:cs="Arial"/>
        </w:rPr>
      </w:pPr>
    </w:p>
    <w:p w:rsidR="008D1DEF" w:rsidRPr="00B13678" w:rsidRDefault="008D1DEF" w:rsidP="00873C21">
      <w:pPr>
        <w:rPr>
          <w:rFonts w:ascii="Arial" w:hAnsi="Arial" w:cs="Arial"/>
        </w:rPr>
      </w:pPr>
    </w:p>
    <w:p w:rsidR="00873C21" w:rsidRPr="00B13678" w:rsidRDefault="00873C21" w:rsidP="00873C21">
      <w:pPr>
        <w:tabs>
          <w:tab w:val="left" w:pos="799"/>
        </w:tabs>
        <w:rPr>
          <w:rFonts w:ascii="Arial" w:hAnsi="Arial" w:cs="Arial"/>
          <w:b/>
          <w:bCs/>
        </w:rPr>
      </w:pPr>
      <w:r w:rsidRPr="00B13678">
        <w:rPr>
          <w:rFonts w:ascii="Arial" w:hAnsi="Arial" w:cs="Arial" w:hint="eastAsia"/>
          <w:b/>
          <w:bCs/>
        </w:rPr>
        <w:t>Supplementary</w:t>
      </w:r>
      <w:r w:rsidRPr="00B13678">
        <w:rPr>
          <w:rFonts w:ascii="Arial" w:hAnsi="Arial" w:cs="Arial"/>
          <w:b/>
          <w:bCs/>
        </w:rPr>
        <w:t xml:space="preserve"> </w:t>
      </w:r>
      <w:r w:rsidRPr="00B13678">
        <w:rPr>
          <w:rFonts w:ascii="Arial" w:hAnsi="Arial" w:cs="Arial" w:hint="eastAsia"/>
          <w:b/>
          <w:bCs/>
        </w:rPr>
        <w:t>Figures</w:t>
      </w:r>
      <w:r w:rsidRPr="00B13678">
        <w:rPr>
          <w:rFonts w:ascii="Arial" w:hAnsi="Arial" w:cs="Arial"/>
          <w:b/>
          <w:bCs/>
        </w:rPr>
        <w:t xml:space="preserve"> </w:t>
      </w:r>
      <w:r w:rsidRPr="00B13678">
        <w:rPr>
          <w:rFonts w:ascii="Arial" w:hAnsi="Arial" w:cs="Arial" w:hint="eastAsia"/>
          <w:b/>
          <w:bCs/>
        </w:rPr>
        <w:t>4</w:t>
      </w:r>
    </w:p>
    <w:p w:rsidR="00D84215" w:rsidRPr="00B13678" w:rsidRDefault="008D1DEF" w:rsidP="00D84215">
      <w:pPr>
        <w:rPr>
          <w:rFonts w:ascii="Arial" w:hAnsi="Arial" w:cs="Arial"/>
        </w:rPr>
      </w:pPr>
      <w:r w:rsidRPr="00B13678">
        <w:rPr>
          <w:rFonts w:ascii="Arial" w:hAnsi="Arial" w:cs="Arial"/>
          <w:noProof/>
          <w:lang w:val="en-IN" w:eastAsia="en-IN"/>
        </w:rPr>
        <w:drawing>
          <wp:inline distT="0" distB="0" distL="0" distR="0">
            <wp:extent cx="4018280" cy="8863330"/>
            <wp:effectExtent l="0" t="0" r="0" b="1270"/>
            <wp:docPr id="13855844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584418" name="图片 13855844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82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215" w:rsidRPr="00B13678" w:rsidRDefault="00D84215" w:rsidP="00D84215">
      <w:pPr>
        <w:rPr>
          <w:rFonts w:ascii="Arial" w:hAnsi="Arial" w:cs="Arial"/>
          <w:b/>
          <w:bCs/>
        </w:rPr>
      </w:pPr>
      <w:r w:rsidRPr="00B13678">
        <w:rPr>
          <w:rFonts w:ascii="Arial" w:hAnsi="Arial" w:cs="Arial"/>
          <w:b/>
          <w:bCs/>
        </w:rPr>
        <w:t>Supplementary figure. 4</w:t>
      </w:r>
    </w:p>
    <w:p w:rsidR="00D84215" w:rsidRPr="00B13678" w:rsidRDefault="00D84215" w:rsidP="00D84215">
      <w:pPr>
        <w:rPr>
          <w:rFonts w:ascii="Arial" w:hAnsi="Arial" w:cs="Arial"/>
        </w:rPr>
      </w:pPr>
      <w:r w:rsidRPr="00B13678">
        <w:rPr>
          <w:rFonts w:ascii="Arial" w:hAnsi="Arial" w:cs="Arial"/>
          <w:b/>
          <w:bCs/>
        </w:rPr>
        <w:t>A.</w:t>
      </w:r>
      <w:r w:rsidRPr="00B13678">
        <w:rPr>
          <w:rFonts w:ascii="Arial" w:hAnsi="Arial" w:cs="Arial"/>
        </w:rPr>
        <w:t xml:space="preserve"> MS2 spectrum of identified binder mutant peptides using COSMIC-based database.</w:t>
      </w:r>
    </w:p>
    <w:p w:rsidR="00D84215" w:rsidRPr="00B13678" w:rsidRDefault="00D84215" w:rsidP="00D84215">
      <w:pPr>
        <w:rPr>
          <w:rFonts w:ascii="Arial" w:hAnsi="Arial" w:cs="Arial"/>
        </w:rPr>
      </w:pPr>
      <w:r w:rsidRPr="00B13678">
        <w:rPr>
          <w:rFonts w:ascii="Arial" w:hAnsi="Arial" w:cs="Arial"/>
          <w:b/>
          <w:bCs/>
        </w:rPr>
        <w:t>B.</w:t>
      </w:r>
      <w:r w:rsidRPr="00B13678">
        <w:rPr>
          <w:rFonts w:ascii="Arial" w:hAnsi="Arial" w:cs="Arial"/>
        </w:rPr>
        <w:t xml:space="preserve"> MS2 spectrum of identified non-binder mutant peptides using COSMIC-based database.</w:t>
      </w:r>
    </w:p>
    <w:p w:rsidR="001C691D" w:rsidRPr="00B13678" w:rsidRDefault="001C691D" w:rsidP="00D84215">
      <w:pPr>
        <w:rPr>
          <w:rFonts w:ascii="Arial" w:hAnsi="Arial" w:cs="Arial"/>
        </w:rPr>
      </w:pPr>
    </w:p>
    <w:p w:rsidR="001C691D" w:rsidRPr="00B13678" w:rsidRDefault="001C691D" w:rsidP="00D84215">
      <w:pPr>
        <w:rPr>
          <w:rFonts w:ascii="Arial" w:hAnsi="Arial" w:cs="Arial"/>
        </w:rPr>
      </w:pPr>
    </w:p>
    <w:p w:rsidR="001C691D" w:rsidRPr="00B13678" w:rsidRDefault="001C691D" w:rsidP="00D84215">
      <w:pPr>
        <w:rPr>
          <w:rFonts w:ascii="Arial" w:hAnsi="Arial" w:cs="Arial"/>
        </w:rPr>
      </w:pPr>
    </w:p>
    <w:p w:rsidR="001C691D" w:rsidRPr="00B13678" w:rsidRDefault="001C691D" w:rsidP="00D84215">
      <w:pPr>
        <w:rPr>
          <w:rFonts w:ascii="Arial" w:hAnsi="Arial" w:cs="Arial"/>
        </w:rPr>
      </w:pPr>
    </w:p>
    <w:p w:rsidR="001C691D" w:rsidRPr="00B13678" w:rsidRDefault="001C691D" w:rsidP="00D84215">
      <w:pPr>
        <w:rPr>
          <w:rFonts w:ascii="Arial" w:hAnsi="Arial" w:cs="Arial"/>
        </w:rPr>
      </w:pPr>
    </w:p>
    <w:p w:rsidR="001C691D" w:rsidRPr="00B13678" w:rsidRDefault="001C691D" w:rsidP="00D84215">
      <w:pPr>
        <w:rPr>
          <w:rFonts w:ascii="Arial" w:hAnsi="Arial" w:cs="Arial"/>
        </w:rPr>
      </w:pPr>
    </w:p>
    <w:p w:rsidR="001C691D" w:rsidRPr="00B13678" w:rsidRDefault="001C691D" w:rsidP="00D84215">
      <w:pPr>
        <w:rPr>
          <w:rFonts w:ascii="Arial" w:hAnsi="Arial" w:cs="Arial"/>
        </w:rPr>
      </w:pPr>
    </w:p>
    <w:p w:rsidR="001C691D" w:rsidRPr="00B13678" w:rsidRDefault="001C691D" w:rsidP="00D84215">
      <w:pPr>
        <w:rPr>
          <w:rFonts w:ascii="Arial" w:hAnsi="Arial" w:cs="Arial"/>
        </w:rPr>
      </w:pPr>
    </w:p>
    <w:p w:rsidR="001C691D" w:rsidRPr="00B13678" w:rsidRDefault="001C691D" w:rsidP="00D84215">
      <w:pPr>
        <w:rPr>
          <w:rFonts w:ascii="Arial" w:hAnsi="Arial" w:cs="Arial"/>
        </w:rPr>
      </w:pPr>
    </w:p>
    <w:p w:rsidR="001C691D" w:rsidRPr="00B13678" w:rsidRDefault="001C691D" w:rsidP="00D84215">
      <w:pPr>
        <w:rPr>
          <w:rFonts w:ascii="Arial" w:hAnsi="Arial" w:cs="Arial"/>
        </w:rPr>
      </w:pPr>
    </w:p>
    <w:p w:rsidR="001C691D" w:rsidRPr="00B13678" w:rsidRDefault="001C691D" w:rsidP="00D84215">
      <w:pPr>
        <w:rPr>
          <w:rFonts w:ascii="Arial" w:hAnsi="Arial" w:cs="Arial"/>
        </w:rPr>
      </w:pPr>
    </w:p>
    <w:p w:rsidR="001C691D" w:rsidRPr="00B13678" w:rsidRDefault="001C691D" w:rsidP="00D84215">
      <w:pPr>
        <w:rPr>
          <w:rFonts w:ascii="Arial" w:hAnsi="Arial" w:cs="Arial"/>
        </w:rPr>
      </w:pPr>
    </w:p>
    <w:p w:rsidR="001C691D" w:rsidRPr="00B13678" w:rsidRDefault="001C691D" w:rsidP="00D84215">
      <w:pPr>
        <w:rPr>
          <w:rFonts w:ascii="Arial" w:hAnsi="Arial" w:cs="Arial"/>
        </w:rPr>
      </w:pPr>
    </w:p>
    <w:p w:rsidR="001C691D" w:rsidRPr="00B13678" w:rsidRDefault="001C691D" w:rsidP="00D84215">
      <w:pPr>
        <w:rPr>
          <w:rFonts w:ascii="Arial" w:hAnsi="Arial" w:cs="Arial"/>
        </w:rPr>
      </w:pPr>
    </w:p>
    <w:p w:rsidR="001C691D" w:rsidRPr="00B13678" w:rsidRDefault="001C691D" w:rsidP="00D84215">
      <w:pPr>
        <w:rPr>
          <w:rFonts w:ascii="Arial" w:hAnsi="Arial" w:cs="Arial"/>
        </w:rPr>
      </w:pPr>
    </w:p>
    <w:p w:rsidR="001C691D" w:rsidRPr="00B13678" w:rsidRDefault="001C691D" w:rsidP="00D84215">
      <w:pPr>
        <w:rPr>
          <w:rFonts w:ascii="Arial" w:hAnsi="Arial" w:cs="Arial"/>
        </w:rPr>
      </w:pPr>
    </w:p>
    <w:p w:rsidR="001C691D" w:rsidRPr="00B13678" w:rsidRDefault="001C691D" w:rsidP="00D84215">
      <w:pPr>
        <w:rPr>
          <w:rFonts w:ascii="Arial" w:hAnsi="Arial" w:cs="Arial"/>
        </w:rPr>
      </w:pPr>
    </w:p>
    <w:p w:rsidR="001C691D" w:rsidRPr="00B13678" w:rsidRDefault="001C691D" w:rsidP="00D84215">
      <w:pPr>
        <w:rPr>
          <w:rFonts w:ascii="Arial" w:hAnsi="Arial" w:cs="Arial"/>
        </w:rPr>
      </w:pPr>
    </w:p>
    <w:p w:rsidR="001C691D" w:rsidRPr="00B13678" w:rsidRDefault="001C691D" w:rsidP="00D84215">
      <w:pPr>
        <w:rPr>
          <w:rFonts w:ascii="Arial" w:hAnsi="Arial" w:cs="Arial"/>
        </w:rPr>
      </w:pPr>
    </w:p>
    <w:p w:rsidR="001C691D" w:rsidRPr="00B13678" w:rsidRDefault="001C691D" w:rsidP="00D84215">
      <w:pPr>
        <w:rPr>
          <w:rFonts w:ascii="Arial" w:hAnsi="Arial" w:cs="Arial"/>
        </w:rPr>
      </w:pPr>
    </w:p>
    <w:p w:rsidR="001C691D" w:rsidRPr="00B13678" w:rsidRDefault="001C691D" w:rsidP="00D84215">
      <w:pPr>
        <w:rPr>
          <w:rFonts w:ascii="Arial" w:hAnsi="Arial" w:cs="Arial"/>
        </w:rPr>
      </w:pPr>
    </w:p>
    <w:p w:rsidR="001C691D" w:rsidRPr="00B13678" w:rsidRDefault="001C691D" w:rsidP="00D84215">
      <w:pPr>
        <w:rPr>
          <w:rFonts w:ascii="Arial" w:hAnsi="Arial" w:cs="Arial"/>
        </w:rPr>
      </w:pPr>
    </w:p>
    <w:p w:rsidR="001C691D" w:rsidRPr="00B13678" w:rsidRDefault="001C691D" w:rsidP="00D84215">
      <w:pPr>
        <w:rPr>
          <w:rFonts w:ascii="Arial" w:hAnsi="Arial" w:cs="Arial"/>
        </w:rPr>
      </w:pPr>
    </w:p>
    <w:p w:rsidR="001C691D" w:rsidRPr="00B13678" w:rsidRDefault="001C691D" w:rsidP="00D84215">
      <w:pPr>
        <w:rPr>
          <w:rFonts w:ascii="Arial" w:hAnsi="Arial" w:cs="Arial"/>
        </w:rPr>
      </w:pPr>
    </w:p>
    <w:p w:rsidR="001C691D" w:rsidRPr="00B13678" w:rsidRDefault="001C691D" w:rsidP="00D84215">
      <w:pPr>
        <w:rPr>
          <w:rFonts w:ascii="Arial" w:hAnsi="Arial" w:cs="Arial"/>
        </w:rPr>
      </w:pPr>
    </w:p>
    <w:p w:rsidR="001C691D" w:rsidRPr="00B13678" w:rsidRDefault="001C691D" w:rsidP="00D84215">
      <w:pPr>
        <w:rPr>
          <w:rFonts w:ascii="Arial" w:hAnsi="Arial" w:cs="Arial"/>
        </w:rPr>
      </w:pPr>
    </w:p>
    <w:p w:rsidR="001C691D" w:rsidRPr="00B13678" w:rsidRDefault="001C691D" w:rsidP="00D84215">
      <w:pPr>
        <w:rPr>
          <w:rFonts w:ascii="Arial" w:hAnsi="Arial" w:cs="Arial"/>
        </w:rPr>
      </w:pPr>
    </w:p>
    <w:p w:rsidR="001C691D" w:rsidRPr="00B13678" w:rsidRDefault="001C691D" w:rsidP="00D84215">
      <w:pPr>
        <w:rPr>
          <w:rFonts w:ascii="Arial" w:hAnsi="Arial" w:cs="Arial"/>
        </w:rPr>
      </w:pPr>
    </w:p>
    <w:p w:rsidR="001C691D" w:rsidRPr="00B13678" w:rsidRDefault="001C691D" w:rsidP="00D84215">
      <w:pPr>
        <w:rPr>
          <w:rFonts w:ascii="Arial" w:hAnsi="Arial" w:cs="Arial"/>
        </w:rPr>
      </w:pPr>
    </w:p>
    <w:p w:rsidR="001C691D" w:rsidRPr="00B13678" w:rsidRDefault="001C691D" w:rsidP="00D84215">
      <w:pPr>
        <w:rPr>
          <w:rFonts w:ascii="Arial" w:hAnsi="Arial" w:cs="Arial"/>
        </w:rPr>
      </w:pPr>
    </w:p>
    <w:p w:rsidR="001C691D" w:rsidRPr="00B13678" w:rsidRDefault="001C691D" w:rsidP="00D84215">
      <w:pPr>
        <w:rPr>
          <w:rFonts w:ascii="Arial" w:hAnsi="Arial" w:cs="Arial"/>
        </w:rPr>
      </w:pPr>
    </w:p>
    <w:p w:rsidR="001C691D" w:rsidRPr="00B13678" w:rsidRDefault="001C691D" w:rsidP="00D84215">
      <w:pPr>
        <w:rPr>
          <w:rFonts w:ascii="Arial" w:hAnsi="Arial" w:cs="Arial"/>
        </w:rPr>
      </w:pPr>
    </w:p>
    <w:p w:rsidR="001C691D" w:rsidRPr="00B13678" w:rsidRDefault="001C691D" w:rsidP="00D84215">
      <w:pPr>
        <w:rPr>
          <w:rFonts w:ascii="Arial" w:hAnsi="Arial" w:cs="Arial"/>
        </w:rPr>
      </w:pPr>
    </w:p>
    <w:p w:rsidR="001C691D" w:rsidRPr="00B13678" w:rsidRDefault="001C691D" w:rsidP="00D84215">
      <w:pPr>
        <w:rPr>
          <w:rFonts w:ascii="Arial" w:hAnsi="Arial" w:cs="Arial"/>
        </w:rPr>
      </w:pPr>
    </w:p>
    <w:p w:rsidR="001C691D" w:rsidRPr="00B13678" w:rsidRDefault="001C691D" w:rsidP="00D84215">
      <w:pPr>
        <w:rPr>
          <w:rFonts w:ascii="Arial" w:hAnsi="Arial" w:cs="Arial"/>
        </w:rPr>
      </w:pPr>
    </w:p>
    <w:p w:rsidR="001C691D" w:rsidRPr="00B13678" w:rsidRDefault="001C691D" w:rsidP="00D84215">
      <w:pPr>
        <w:rPr>
          <w:rFonts w:ascii="Arial" w:hAnsi="Arial" w:cs="Arial"/>
        </w:rPr>
      </w:pPr>
    </w:p>
    <w:p w:rsidR="001C691D" w:rsidRPr="00B13678" w:rsidRDefault="001C691D" w:rsidP="00D84215">
      <w:pPr>
        <w:rPr>
          <w:rFonts w:ascii="Arial" w:hAnsi="Arial" w:cs="Arial"/>
        </w:rPr>
      </w:pPr>
    </w:p>
    <w:p w:rsidR="001C691D" w:rsidRPr="00B13678" w:rsidRDefault="001C691D" w:rsidP="00D84215">
      <w:pPr>
        <w:rPr>
          <w:rFonts w:ascii="Arial" w:hAnsi="Arial" w:cs="Arial"/>
        </w:rPr>
      </w:pPr>
    </w:p>
    <w:p w:rsidR="001C691D" w:rsidRPr="00B13678" w:rsidRDefault="001C691D" w:rsidP="00D84215">
      <w:pPr>
        <w:rPr>
          <w:rFonts w:ascii="Arial" w:hAnsi="Arial" w:cs="Arial"/>
        </w:rPr>
      </w:pPr>
    </w:p>
    <w:p w:rsidR="001C691D" w:rsidRPr="00B13678" w:rsidRDefault="001C691D" w:rsidP="00D84215">
      <w:pPr>
        <w:rPr>
          <w:rFonts w:ascii="Arial" w:hAnsi="Arial" w:cs="Arial"/>
        </w:rPr>
      </w:pPr>
    </w:p>
    <w:p w:rsidR="001C691D" w:rsidRPr="00B13678" w:rsidRDefault="001C691D" w:rsidP="00D84215">
      <w:pPr>
        <w:rPr>
          <w:rFonts w:ascii="Arial" w:hAnsi="Arial" w:cs="Arial"/>
        </w:rPr>
      </w:pPr>
    </w:p>
    <w:p w:rsidR="001C691D" w:rsidRPr="00B13678" w:rsidRDefault="001C691D" w:rsidP="001C691D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13678">
        <w:rPr>
          <w:rFonts w:ascii="Arial" w:hAnsi="Arial" w:cs="Arial"/>
          <w:b/>
          <w:bCs/>
          <w:sz w:val="20"/>
          <w:szCs w:val="20"/>
        </w:rPr>
        <w:t>Supplement table 1. HLA-I peptidome identification from UniProt Human database</w:t>
      </w:r>
    </w:p>
    <w:tbl>
      <w:tblPr>
        <w:tblpPr w:leftFromText="180" w:rightFromText="180" w:vertAnchor="page" w:horzAnchor="margin" w:tblpY="1861"/>
        <w:tblW w:w="8677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3"/>
        <w:gridCol w:w="963"/>
        <w:gridCol w:w="963"/>
        <w:gridCol w:w="964"/>
        <w:gridCol w:w="964"/>
        <w:gridCol w:w="964"/>
        <w:gridCol w:w="968"/>
        <w:gridCol w:w="964"/>
        <w:gridCol w:w="964"/>
      </w:tblGrid>
      <w:tr w:rsidR="00B13678" w:rsidRPr="00B13678" w:rsidTr="001C691D">
        <w:trPr>
          <w:trHeight w:val="454"/>
        </w:trPr>
        <w:tc>
          <w:tcPr>
            <w:tcW w:w="963" w:type="dxa"/>
            <w:tcBorders>
              <w:top w:val="single" w:sz="12" w:space="0" w:color="auto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1C691D" w:rsidRPr="00B13678" w:rsidRDefault="001C691D" w:rsidP="001C69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13678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Sample</w:t>
            </w:r>
          </w:p>
        </w:tc>
        <w:tc>
          <w:tcPr>
            <w:tcW w:w="963" w:type="dxa"/>
            <w:tcBorders>
              <w:top w:val="single" w:sz="12" w:space="0" w:color="auto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1C691D" w:rsidRPr="00B13678" w:rsidRDefault="001C691D" w:rsidP="001C69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13678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MS</w:t>
            </w:r>
            <w:r w:rsidRPr="00B13678">
              <w:rPr>
                <w:rFonts w:ascii="Arial" w:hAnsi="Arial" w:cs="Arial"/>
                <w:b/>
                <w:bCs/>
                <w:sz w:val="16"/>
                <w:szCs w:val="16"/>
                <w:vertAlign w:val="subscript"/>
                <w:lang w:val="en-GB"/>
              </w:rPr>
              <w:t>2</w:t>
            </w:r>
          </w:p>
        </w:tc>
        <w:tc>
          <w:tcPr>
            <w:tcW w:w="963" w:type="dxa"/>
            <w:tcBorders>
              <w:top w:val="single" w:sz="12" w:space="0" w:color="auto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1C691D" w:rsidRPr="00B13678" w:rsidRDefault="001C691D" w:rsidP="001C69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13678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PSM</w:t>
            </w:r>
          </w:p>
        </w:tc>
        <w:tc>
          <w:tcPr>
            <w:tcW w:w="964" w:type="dxa"/>
            <w:tcBorders>
              <w:top w:val="single" w:sz="12" w:space="0" w:color="auto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1C691D" w:rsidRPr="00B13678" w:rsidRDefault="001C691D" w:rsidP="001C69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13678">
              <w:rPr>
                <w:rFonts w:ascii="Arial" w:hAnsi="Arial" w:cs="Arial"/>
                <w:b/>
                <w:bCs/>
                <w:sz w:val="16"/>
                <w:szCs w:val="16"/>
              </w:rPr>
              <w:t>Peptide</w:t>
            </w:r>
          </w:p>
        </w:tc>
        <w:tc>
          <w:tcPr>
            <w:tcW w:w="964" w:type="dxa"/>
            <w:tcBorders>
              <w:top w:val="single" w:sz="12" w:space="0" w:color="auto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1C691D" w:rsidRPr="00B13678" w:rsidRDefault="001C691D" w:rsidP="001C69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13678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Protein</w:t>
            </w:r>
          </w:p>
        </w:tc>
        <w:tc>
          <w:tcPr>
            <w:tcW w:w="964" w:type="dxa"/>
            <w:tcBorders>
              <w:top w:val="single" w:sz="12" w:space="0" w:color="auto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1C691D" w:rsidRPr="00B13678" w:rsidRDefault="001C691D" w:rsidP="001C69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13678">
              <w:rPr>
                <w:rFonts w:ascii="Arial" w:hAnsi="Arial" w:cs="Arial"/>
                <w:b/>
                <w:bCs/>
                <w:sz w:val="16"/>
                <w:szCs w:val="16"/>
              </w:rPr>
              <w:t>8-14 a.a</w:t>
            </w:r>
          </w:p>
          <w:p w:rsidR="001C691D" w:rsidRPr="00B13678" w:rsidRDefault="001C691D" w:rsidP="001C69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13678">
              <w:rPr>
                <w:rFonts w:ascii="Arial" w:hAnsi="Arial" w:cs="Arial"/>
                <w:b/>
                <w:bCs/>
                <w:sz w:val="16"/>
                <w:szCs w:val="16"/>
              </w:rPr>
              <w:t>Peptide</w:t>
            </w:r>
          </w:p>
        </w:tc>
        <w:tc>
          <w:tcPr>
            <w:tcW w:w="968" w:type="dxa"/>
            <w:tcBorders>
              <w:top w:val="single" w:sz="12" w:space="0" w:color="auto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1C691D" w:rsidRPr="00B13678" w:rsidRDefault="001C691D" w:rsidP="001C69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13678">
              <w:rPr>
                <w:rFonts w:ascii="Arial" w:hAnsi="Arial" w:cs="Arial"/>
                <w:b/>
                <w:bCs/>
                <w:sz w:val="16"/>
                <w:szCs w:val="16"/>
              </w:rPr>
              <w:t>PSM/MS</w:t>
            </w:r>
            <w:r w:rsidRPr="00B13678">
              <w:rPr>
                <w:rFonts w:ascii="Arial" w:hAnsi="Arial" w:cs="Arial"/>
                <w:b/>
                <w:bCs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964" w:type="dxa"/>
            <w:tcBorders>
              <w:top w:val="single" w:sz="12" w:space="0" w:color="auto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1C691D" w:rsidRPr="00B13678" w:rsidRDefault="001C691D" w:rsidP="001C69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13678">
              <w:rPr>
                <w:rFonts w:ascii="Arial" w:hAnsi="Arial" w:cs="Arial"/>
                <w:b/>
                <w:bCs/>
                <w:sz w:val="16"/>
                <w:szCs w:val="16"/>
              </w:rPr>
              <w:t>PSM/</w:t>
            </w:r>
          </w:p>
          <w:p w:rsidR="001C691D" w:rsidRPr="00B13678" w:rsidRDefault="001C691D" w:rsidP="001C69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13678">
              <w:rPr>
                <w:rFonts w:ascii="Arial" w:hAnsi="Arial" w:cs="Arial"/>
                <w:b/>
                <w:bCs/>
                <w:sz w:val="16"/>
                <w:szCs w:val="16"/>
              </w:rPr>
              <w:t>Peptide</w:t>
            </w:r>
          </w:p>
        </w:tc>
        <w:tc>
          <w:tcPr>
            <w:tcW w:w="964" w:type="dxa"/>
            <w:tcBorders>
              <w:top w:val="single" w:sz="12" w:space="0" w:color="auto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1C691D" w:rsidRPr="00B13678" w:rsidRDefault="001C691D" w:rsidP="001C69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13678">
              <w:rPr>
                <w:rFonts w:ascii="Arial" w:hAnsi="Arial" w:cs="Arial"/>
                <w:b/>
                <w:bCs/>
                <w:sz w:val="16"/>
                <w:szCs w:val="16"/>
              </w:rPr>
              <w:t>Peptide</w:t>
            </w:r>
          </w:p>
          <w:p w:rsidR="001C691D" w:rsidRPr="00B13678" w:rsidRDefault="001C691D" w:rsidP="001C69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13678">
              <w:rPr>
                <w:rFonts w:ascii="Arial" w:hAnsi="Arial" w:cs="Arial"/>
                <w:b/>
                <w:bCs/>
                <w:sz w:val="16"/>
                <w:szCs w:val="16"/>
              </w:rPr>
              <w:t>/Protein</w:t>
            </w:r>
          </w:p>
        </w:tc>
      </w:tr>
      <w:tr w:rsidR="00B13678" w:rsidRPr="00B13678" w:rsidTr="001C691D">
        <w:trPr>
          <w:trHeight w:val="454"/>
        </w:trPr>
        <w:tc>
          <w:tcPr>
            <w:tcW w:w="963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C691D" w:rsidRPr="00B13678" w:rsidRDefault="001C691D" w:rsidP="001C69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13678">
              <w:rPr>
                <w:rFonts w:ascii="Arial" w:hAnsi="Arial" w:cs="Arial"/>
                <w:b/>
                <w:bCs/>
                <w:sz w:val="16"/>
                <w:szCs w:val="16"/>
              </w:rPr>
              <w:t>HepG2-1</w:t>
            </w:r>
          </w:p>
        </w:tc>
        <w:tc>
          <w:tcPr>
            <w:tcW w:w="963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C691D" w:rsidRPr="00B13678" w:rsidRDefault="001C691D" w:rsidP="001C69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13678">
              <w:rPr>
                <w:rFonts w:ascii="Arial" w:hAnsi="Arial" w:cs="Arial"/>
                <w:b/>
                <w:bCs/>
                <w:sz w:val="16"/>
                <w:szCs w:val="16"/>
              </w:rPr>
              <w:t>51917</w:t>
            </w:r>
          </w:p>
        </w:tc>
        <w:tc>
          <w:tcPr>
            <w:tcW w:w="963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C691D" w:rsidRPr="00B13678" w:rsidRDefault="001C691D" w:rsidP="001C69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13678">
              <w:rPr>
                <w:rFonts w:ascii="Arial" w:hAnsi="Arial" w:cs="Arial"/>
                <w:b/>
                <w:bCs/>
                <w:sz w:val="16"/>
                <w:szCs w:val="16"/>
              </w:rPr>
              <w:t>6497</w:t>
            </w:r>
          </w:p>
        </w:tc>
        <w:tc>
          <w:tcPr>
            <w:tcW w:w="964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C691D" w:rsidRPr="00B13678" w:rsidRDefault="001C691D" w:rsidP="001C69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13678">
              <w:rPr>
                <w:rFonts w:ascii="Arial" w:hAnsi="Arial" w:cs="Arial"/>
                <w:b/>
                <w:bCs/>
                <w:sz w:val="16"/>
                <w:szCs w:val="16"/>
              </w:rPr>
              <w:t>5401</w:t>
            </w:r>
          </w:p>
        </w:tc>
        <w:tc>
          <w:tcPr>
            <w:tcW w:w="964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C691D" w:rsidRPr="00B13678" w:rsidRDefault="001C691D" w:rsidP="001C69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13678">
              <w:rPr>
                <w:rFonts w:ascii="Arial" w:hAnsi="Arial" w:cs="Arial"/>
                <w:b/>
                <w:bCs/>
                <w:sz w:val="16"/>
                <w:szCs w:val="16"/>
              </w:rPr>
              <w:t>2996</w:t>
            </w:r>
          </w:p>
        </w:tc>
        <w:tc>
          <w:tcPr>
            <w:tcW w:w="964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C691D" w:rsidRPr="00B13678" w:rsidRDefault="001C691D" w:rsidP="001C69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13678">
              <w:rPr>
                <w:rFonts w:ascii="Arial" w:hAnsi="Arial" w:cs="Arial"/>
                <w:b/>
                <w:bCs/>
                <w:sz w:val="16"/>
                <w:szCs w:val="16"/>
              </w:rPr>
              <w:t>4537</w:t>
            </w:r>
          </w:p>
        </w:tc>
        <w:tc>
          <w:tcPr>
            <w:tcW w:w="968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C691D" w:rsidRPr="00B13678" w:rsidRDefault="001C691D" w:rsidP="001C69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13678">
              <w:rPr>
                <w:rFonts w:ascii="Arial" w:hAnsi="Arial" w:cs="Arial"/>
                <w:b/>
                <w:bCs/>
                <w:sz w:val="16"/>
                <w:szCs w:val="16"/>
              </w:rPr>
              <w:t>12.5%</w:t>
            </w:r>
          </w:p>
        </w:tc>
        <w:tc>
          <w:tcPr>
            <w:tcW w:w="964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C691D" w:rsidRPr="00B13678" w:rsidRDefault="001C691D" w:rsidP="001C69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13678">
              <w:rPr>
                <w:rFonts w:ascii="Arial" w:hAnsi="Arial" w:cs="Arial"/>
                <w:b/>
                <w:bCs/>
                <w:sz w:val="16"/>
                <w:szCs w:val="16"/>
              </w:rPr>
              <w:t>1.20</w:t>
            </w:r>
          </w:p>
        </w:tc>
        <w:tc>
          <w:tcPr>
            <w:tcW w:w="964" w:type="dxa"/>
            <w:tcBorders>
              <w:top w:val="single" w:sz="8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C691D" w:rsidRPr="00B13678" w:rsidRDefault="001C691D" w:rsidP="001C69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13678">
              <w:rPr>
                <w:rFonts w:ascii="Arial" w:hAnsi="Arial" w:cs="Arial"/>
                <w:b/>
                <w:bCs/>
                <w:sz w:val="16"/>
                <w:szCs w:val="16"/>
              </w:rPr>
              <w:t>1.80</w:t>
            </w:r>
          </w:p>
        </w:tc>
      </w:tr>
      <w:tr w:rsidR="00B13678" w:rsidRPr="00B13678" w:rsidTr="001C691D">
        <w:trPr>
          <w:trHeight w:val="454"/>
        </w:trPr>
        <w:tc>
          <w:tcPr>
            <w:tcW w:w="9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C691D" w:rsidRPr="00B13678" w:rsidRDefault="001C691D" w:rsidP="001C69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13678">
              <w:rPr>
                <w:rFonts w:ascii="Arial" w:hAnsi="Arial" w:cs="Arial"/>
                <w:b/>
                <w:bCs/>
                <w:sz w:val="16"/>
                <w:szCs w:val="16"/>
              </w:rPr>
              <w:t>HepG2-2</w:t>
            </w:r>
          </w:p>
        </w:tc>
        <w:tc>
          <w:tcPr>
            <w:tcW w:w="9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C691D" w:rsidRPr="00B13678" w:rsidRDefault="001C691D" w:rsidP="001C69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13678">
              <w:rPr>
                <w:rFonts w:ascii="Arial" w:hAnsi="Arial" w:cs="Arial"/>
                <w:b/>
                <w:bCs/>
                <w:sz w:val="16"/>
                <w:szCs w:val="16"/>
              </w:rPr>
              <w:t>53101</w:t>
            </w:r>
          </w:p>
        </w:tc>
        <w:tc>
          <w:tcPr>
            <w:tcW w:w="9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C691D" w:rsidRPr="00B13678" w:rsidRDefault="001C691D" w:rsidP="001C69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13678">
              <w:rPr>
                <w:rFonts w:ascii="Arial" w:hAnsi="Arial" w:cs="Arial"/>
                <w:b/>
                <w:bCs/>
                <w:sz w:val="16"/>
                <w:szCs w:val="16"/>
              </w:rPr>
              <w:t>5636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C691D" w:rsidRPr="00B13678" w:rsidRDefault="001C691D" w:rsidP="001C69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13678">
              <w:rPr>
                <w:rFonts w:ascii="Arial" w:hAnsi="Arial" w:cs="Arial"/>
                <w:b/>
                <w:bCs/>
                <w:sz w:val="16"/>
                <w:szCs w:val="16"/>
              </w:rPr>
              <w:t>5004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C691D" w:rsidRPr="00B13678" w:rsidRDefault="001C691D" w:rsidP="001C69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13678">
              <w:rPr>
                <w:rFonts w:ascii="Arial" w:hAnsi="Arial" w:cs="Arial"/>
                <w:b/>
                <w:bCs/>
                <w:sz w:val="16"/>
                <w:szCs w:val="16"/>
              </w:rPr>
              <w:t>2474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C691D" w:rsidRPr="00B13678" w:rsidRDefault="001C691D" w:rsidP="001C69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13678">
              <w:rPr>
                <w:rFonts w:ascii="Arial" w:hAnsi="Arial" w:cs="Arial"/>
                <w:b/>
                <w:bCs/>
                <w:sz w:val="16"/>
                <w:szCs w:val="16"/>
              </w:rPr>
              <w:t>3900</w:t>
            </w:r>
          </w:p>
        </w:tc>
        <w:tc>
          <w:tcPr>
            <w:tcW w:w="9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C691D" w:rsidRPr="00B13678" w:rsidRDefault="001C691D" w:rsidP="001C69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13678">
              <w:rPr>
                <w:rFonts w:ascii="Arial" w:hAnsi="Arial" w:cs="Arial"/>
                <w:b/>
                <w:bCs/>
                <w:sz w:val="16"/>
                <w:szCs w:val="16"/>
              </w:rPr>
              <w:t>10.5%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C691D" w:rsidRPr="00B13678" w:rsidRDefault="001C691D" w:rsidP="001C69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13678">
              <w:rPr>
                <w:rFonts w:ascii="Arial" w:hAnsi="Arial" w:cs="Arial"/>
                <w:b/>
                <w:bCs/>
                <w:sz w:val="16"/>
                <w:szCs w:val="16"/>
              </w:rPr>
              <w:t>1.13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C691D" w:rsidRPr="00B13678" w:rsidRDefault="001C691D" w:rsidP="001C69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13678">
              <w:rPr>
                <w:rFonts w:ascii="Arial" w:hAnsi="Arial" w:cs="Arial"/>
                <w:b/>
                <w:bCs/>
                <w:sz w:val="16"/>
                <w:szCs w:val="16"/>
              </w:rPr>
              <w:t>2.02</w:t>
            </w:r>
          </w:p>
        </w:tc>
      </w:tr>
      <w:tr w:rsidR="00B13678" w:rsidRPr="00B13678" w:rsidTr="001C691D">
        <w:trPr>
          <w:trHeight w:val="454"/>
        </w:trPr>
        <w:tc>
          <w:tcPr>
            <w:tcW w:w="963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C691D" w:rsidRPr="00B13678" w:rsidRDefault="001C691D" w:rsidP="001C69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13678">
              <w:rPr>
                <w:rFonts w:ascii="Arial" w:hAnsi="Arial" w:cs="Arial"/>
                <w:b/>
                <w:bCs/>
                <w:sz w:val="16"/>
                <w:szCs w:val="16"/>
              </w:rPr>
              <w:t>HepG2-3</w:t>
            </w:r>
          </w:p>
        </w:tc>
        <w:tc>
          <w:tcPr>
            <w:tcW w:w="963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C691D" w:rsidRPr="00B13678" w:rsidRDefault="001C691D" w:rsidP="001C69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13678">
              <w:rPr>
                <w:rFonts w:ascii="Arial" w:hAnsi="Arial" w:cs="Arial"/>
                <w:b/>
                <w:bCs/>
                <w:sz w:val="16"/>
                <w:szCs w:val="16"/>
              </w:rPr>
              <w:t>53079</w:t>
            </w:r>
          </w:p>
        </w:tc>
        <w:tc>
          <w:tcPr>
            <w:tcW w:w="963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C691D" w:rsidRPr="00B13678" w:rsidRDefault="001C691D" w:rsidP="001C69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13678">
              <w:rPr>
                <w:rFonts w:ascii="Arial" w:hAnsi="Arial" w:cs="Arial"/>
                <w:b/>
                <w:bCs/>
                <w:sz w:val="16"/>
                <w:szCs w:val="16"/>
              </w:rPr>
              <w:t>5518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C691D" w:rsidRPr="00B13678" w:rsidRDefault="001C691D" w:rsidP="001C69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13678">
              <w:rPr>
                <w:rFonts w:ascii="Arial" w:hAnsi="Arial" w:cs="Arial"/>
                <w:b/>
                <w:bCs/>
                <w:sz w:val="16"/>
                <w:szCs w:val="16"/>
              </w:rPr>
              <w:t>4618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C691D" w:rsidRPr="00B13678" w:rsidRDefault="001C691D" w:rsidP="001C69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13678">
              <w:rPr>
                <w:rFonts w:ascii="Arial" w:hAnsi="Arial" w:cs="Arial"/>
                <w:b/>
                <w:bCs/>
                <w:sz w:val="16"/>
                <w:szCs w:val="16"/>
              </w:rPr>
              <w:t>2193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C691D" w:rsidRPr="00B13678" w:rsidRDefault="001C691D" w:rsidP="001C69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13678">
              <w:rPr>
                <w:rFonts w:ascii="Arial" w:hAnsi="Arial" w:cs="Arial"/>
                <w:b/>
                <w:bCs/>
                <w:sz w:val="16"/>
                <w:szCs w:val="16"/>
              </w:rPr>
              <w:t>3530</w:t>
            </w:r>
          </w:p>
        </w:tc>
        <w:tc>
          <w:tcPr>
            <w:tcW w:w="968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C691D" w:rsidRPr="00B13678" w:rsidRDefault="001C691D" w:rsidP="001C69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13678">
              <w:rPr>
                <w:rFonts w:ascii="Arial" w:hAnsi="Arial" w:cs="Arial"/>
                <w:b/>
                <w:bCs/>
                <w:sz w:val="16"/>
                <w:szCs w:val="16"/>
              </w:rPr>
              <w:t>10.4%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C691D" w:rsidRPr="00B13678" w:rsidRDefault="001C691D" w:rsidP="001C69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13678">
              <w:rPr>
                <w:rFonts w:ascii="Arial" w:hAnsi="Arial" w:cs="Arial"/>
                <w:b/>
                <w:bCs/>
                <w:sz w:val="16"/>
                <w:szCs w:val="16"/>
              </w:rPr>
              <w:t>1.19</w:t>
            </w:r>
          </w:p>
        </w:tc>
        <w:tc>
          <w:tcPr>
            <w:tcW w:w="964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C691D" w:rsidRPr="00B13678" w:rsidRDefault="001C691D" w:rsidP="001C69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13678">
              <w:rPr>
                <w:rFonts w:ascii="Arial" w:hAnsi="Arial" w:cs="Arial"/>
                <w:b/>
                <w:bCs/>
                <w:sz w:val="16"/>
                <w:szCs w:val="16"/>
              </w:rPr>
              <w:t>2.52</w:t>
            </w:r>
          </w:p>
        </w:tc>
      </w:tr>
      <w:bookmarkEnd w:id="0"/>
    </w:tbl>
    <w:p w:rsidR="001C691D" w:rsidRPr="00B13678" w:rsidRDefault="001C691D" w:rsidP="0053025E">
      <w:pPr>
        <w:rPr>
          <w:rFonts w:ascii="Arial" w:hAnsi="Arial" w:cs="Arial"/>
        </w:rPr>
      </w:pPr>
    </w:p>
    <w:sectPr w:rsidR="001C691D" w:rsidRPr="00B13678" w:rsidSect="00B13678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200"/>
  <w:bordersDoNotSurroundHeader/>
  <w:bordersDoNotSurroundFooter/>
  <w:proofState w:spelling="clean" w:grammar="clean"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215"/>
    <w:rsid w:val="00014F88"/>
    <w:rsid w:val="0002728D"/>
    <w:rsid w:val="000477AB"/>
    <w:rsid w:val="00064AA1"/>
    <w:rsid w:val="000A0F65"/>
    <w:rsid w:val="000A7B2D"/>
    <w:rsid w:val="000C5644"/>
    <w:rsid w:val="000E1CF5"/>
    <w:rsid w:val="0010135C"/>
    <w:rsid w:val="0010749E"/>
    <w:rsid w:val="001134BB"/>
    <w:rsid w:val="001314DB"/>
    <w:rsid w:val="00151DD1"/>
    <w:rsid w:val="00165C26"/>
    <w:rsid w:val="00173D90"/>
    <w:rsid w:val="001946ED"/>
    <w:rsid w:val="001969FC"/>
    <w:rsid w:val="001A5A9D"/>
    <w:rsid w:val="001C5297"/>
    <w:rsid w:val="001C5F2B"/>
    <w:rsid w:val="001C6630"/>
    <w:rsid w:val="001C691D"/>
    <w:rsid w:val="0021453C"/>
    <w:rsid w:val="00221A1F"/>
    <w:rsid w:val="002353F5"/>
    <w:rsid w:val="00242A9A"/>
    <w:rsid w:val="00256280"/>
    <w:rsid w:val="00261AF7"/>
    <w:rsid w:val="002C3947"/>
    <w:rsid w:val="002D42B0"/>
    <w:rsid w:val="00302C68"/>
    <w:rsid w:val="00327D38"/>
    <w:rsid w:val="00332860"/>
    <w:rsid w:val="00342B15"/>
    <w:rsid w:val="003915C9"/>
    <w:rsid w:val="003A14BA"/>
    <w:rsid w:val="003B43C4"/>
    <w:rsid w:val="003B6799"/>
    <w:rsid w:val="003C0CFB"/>
    <w:rsid w:val="003E1C9B"/>
    <w:rsid w:val="003E40C0"/>
    <w:rsid w:val="0040050C"/>
    <w:rsid w:val="00406382"/>
    <w:rsid w:val="00431487"/>
    <w:rsid w:val="00484A4B"/>
    <w:rsid w:val="004E75B5"/>
    <w:rsid w:val="004F1DAB"/>
    <w:rsid w:val="004F295B"/>
    <w:rsid w:val="004F39C8"/>
    <w:rsid w:val="004F6AFA"/>
    <w:rsid w:val="005235D5"/>
    <w:rsid w:val="0053025E"/>
    <w:rsid w:val="00541C2C"/>
    <w:rsid w:val="00544129"/>
    <w:rsid w:val="005814C1"/>
    <w:rsid w:val="005E5BF4"/>
    <w:rsid w:val="00604BD0"/>
    <w:rsid w:val="00607A2A"/>
    <w:rsid w:val="0061418B"/>
    <w:rsid w:val="00640B1F"/>
    <w:rsid w:val="00663983"/>
    <w:rsid w:val="00673CB9"/>
    <w:rsid w:val="006847C0"/>
    <w:rsid w:val="006B06A6"/>
    <w:rsid w:val="006B42B3"/>
    <w:rsid w:val="00760566"/>
    <w:rsid w:val="00782491"/>
    <w:rsid w:val="00783BF2"/>
    <w:rsid w:val="007B6EC1"/>
    <w:rsid w:val="007C31F8"/>
    <w:rsid w:val="007C679F"/>
    <w:rsid w:val="007E7574"/>
    <w:rsid w:val="007E770F"/>
    <w:rsid w:val="00850AAE"/>
    <w:rsid w:val="00873C21"/>
    <w:rsid w:val="008852FA"/>
    <w:rsid w:val="00893B99"/>
    <w:rsid w:val="008B01E2"/>
    <w:rsid w:val="008D1160"/>
    <w:rsid w:val="008D1DEF"/>
    <w:rsid w:val="00907E0F"/>
    <w:rsid w:val="009168AF"/>
    <w:rsid w:val="009222AA"/>
    <w:rsid w:val="009725FD"/>
    <w:rsid w:val="009874DB"/>
    <w:rsid w:val="009A35E9"/>
    <w:rsid w:val="009A7261"/>
    <w:rsid w:val="009C51E8"/>
    <w:rsid w:val="009C7E70"/>
    <w:rsid w:val="009D1A6C"/>
    <w:rsid w:val="009F1CB2"/>
    <w:rsid w:val="00A11643"/>
    <w:rsid w:val="00A2098E"/>
    <w:rsid w:val="00A23044"/>
    <w:rsid w:val="00A37190"/>
    <w:rsid w:val="00A37648"/>
    <w:rsid w:val="00A37C77"/>
    <w:rsid w:val="00A86BC4"/>
    <w:rsid w:val="00A9012B"/>
    <w:rsid w:val="00AA0648"/>
    <w:rsid w:val="00AB15BE"/>
    <w:rsid w:val="00AB2B70"/>
    <w:rsid w:val="00AB38C2"/>
    <w:rsid w:val="00AC00A2"/>
    <w:rsid w:val="00AD035F"/>
    <w:rsid w:val="00AE28E8"/>
    <w:rsid w:val="00AF1F59"/>
    <w:rsid w:val="00B13678"/>
    <w:rsid w:val="00B37CA8"/>
    <w:rsid w:val="00B5245B"/>
    <w:rsid w:val="00B71838"/>
    <w:rsid w:val="00BA5169"/>
    <w:rsid w:val="00BA65D8"/>
    <w:rsid w:val="00BB36A1"/>
    <w:rsid w:val="00BD05EB"/>
    <w:rsid w:val="00BE1CAE"/>
    <w:rsid w:val="00BF74E1"/>
    <w:rsid w:val="00C102CB"/>
    <w:rsid w:val="00D23E34"/>
    <w:rsid w:val="00D31440"/>
    <w:rsid w:val="00D72452"/>
    <w:rsid w:val="00D84215"/>
    <w:rsid w:val="00D94E28"/>
    <w:rsid w:val="00D9601E"/>
    <w:rsid w:val="00DB375D"/>
    <w:rsid w:val="00DB7326"/>
    <w:rsid w:val="00E07784"/>
    <w:rsid w:val="00E11D70"/>
    <w:rsid w:val="00E13D1B"/>
    <w:rsid w:val="00E27613"/>
    <w:rsid w:val="00E3516E"/>
    <w:rsid w:val="00E469D8"/>
    <w:rsid w:val="00E658A7"/>
    <w:rsid w:val="00EA765E"/>
    <w:rsid w:val="00EA7800"/>
    <w:rsid w:val="00EA7FE8"/>
    <w:rsid w:val="00EC52A9"/>
    <w:rsid w:val="00EE0462"/>
    <w:rsid w:val="00F45278"/>
    <w:rsid w:val="00F95653"/>
    <w:rsid w:val="00F95AD0"/>
    <w:rsid w:val="00FB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2ED4BA-5AF2-4646-9772-711C20870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tif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6E04890-E7C2-4A19-A3F2-D4F2D1E85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288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国维 王</dc:creator>
  <cp:keywords/>
  <dc:description/>
  <cp:lastModifiedBy>Hemamalini Vijayarangan S</cp:lastModifiedBy>
  <cp:revision>12</cp:revision>
  <dcterms:created xsi:type="dcterms:W3CDTF">2023-09-08T03:39:00Z</dcterms:created>
  <dcterms:modified xsi:type="dcterms:W3CDTF">2023-12-29T02:41:00Z</dcterms:modified>
</cp:coreProperties>
</file>