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986"/>
        <w:gridCol w:w="1568"/>
        <w:gridCol w:w="4116"/>
        <w:gridCol w:w="2397"/>
      </w:tblGrid>
      <w:tr w:rsidR="00A8343E" w:rsidRPr="003338D2" w14:paraId="4F0D9447" w14:textId="77777777" w:rsidTr="00A8343E">
        <w:trPr>
          <w:trHeight w:val="280"/>
        </w:trPr>
        <w:tc>
          <w:tcPr>
            <w:tcW w:w="9067" w:type="dxa"/>
            <w:gridSpan w:val="4"/>
            <w:tcBorders>
              <w:top w:val="nil"/>
              <w:left w:val="nil"/>
              <w:right w:val="nil"/>
            </w:tcBorders>
            <w:noWrap/>
          </w:tcPr>
          <w:p w14:paraId="71A12B78" w14:textId="678A94E8" w:rsidR="00A8343E" w:rsidRPr="003338D2" w:rsidRDefault="00A8343E" w:rsidP="000C235A">
            <w:pPr>
              <w:jc w:val="center"/>
              <w:rPr>
                <w:rFonts w:ascii="Times New Roman" w:hAnsi="Times New Roman" w:cs="Times New Roman"/>
              </w:rPr>
            </w:pPr>
            <w:r w:rsidRPr="00A8343E">
              <w:rPr>
                <w:rFonts w:ascii="Times New Roman" w:hAnsi="Times New Roman" w:cs="Times New Roman"/>
                <w:sz w:val="24"/>
                <w:szCs w:val="28"/>
              </w:rPr>
              <w:t>Table S1.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8343E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A8343E">
              <w:rPr>
                <w:rFonts w:ascii="Times New Roman" w:hAnsi="Times New Roman" w:cs="Times New Roman"/>
                <w:sz w:val="24"/>
                <w:szCs w:val="28"/>
              </w:rPr>
              <w:t>he information of datasets in this study</w:t>
            </w:r>
          </w:p>
        </w:tc>
      </w:tr>
      <w:tr w:rsidR="003338D2" w:rsidRPr="003338D2" w14:paraId="09C88CBA" w14:textId="77777777" w:rsidTr="003338D2">
        <w:trPr>
          <w:trHeight w:val="280"/>
        </w:trPr>
        <w:tc>
          <w:tcPr>
            <w:tcW w:w="986" w:type="dxa"/>
            <w:noWrap/>
            <w:hideMark/>
          </w:tcPr>
          <w:p w14:paraId="082B823B" w14:textId="77777777" w:rsidR="003338D2" w:rsidRPr="003338D2" w:rsidRDefault="003338D2" w:rsidP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1568" w:type="dxa"/>
            <w:noWrap/>
            <w:hideMark/>
          </w:tcPr>
          <w:p w14:paraId="082FB94D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Dataset</w:t>
            </w:r>
          </w:p>
        </w:tc>
        <w:tc>
          <w:tcPr>
            <w:tcW w:w="4116" w:type="dxa"/>
            <w:noWrap/>
            <w:hideMark/>
          </w:tcPr>
          <w:p w14:paraId="29E4645D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2397" w:type="dxa"/>
            <w:noWrap/>
            <w:hideMark/>
          </w:tcPr>
          <w:p w14:paraId="39EB0FC3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</w:tr>
      <w:tr w:rsidR="003338D2" w:rsidRPr="003338D2" w14:paraId="3C427A30" w14:textId="77777777" w:rsidTr="003338D2">
        <w:trPr>
          <w:trHeight w:val="280"/>
        </w:trPr>
        <w:tc>
          <w:tcPr>
            <w:tcW w:w="986" w:type="dxa"/>
            <w:noWrap/>
            <w:hideMark/>
          </w:tcPr>
          <w:p w14:paraId="6DCB69B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TCGA</w:t>
            </w:r>
          </w:p>
        </w:tc>
        <w:tc>
          <w:tcPr>
            <w:tcW w:w="1568" w:type="dxa"/>
            <w:noWrap/>
            <w:hideMark/>
          </w:tcPr>
          <w:p w14:paraId="2FA3DA37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PAAD</w:t>
            </w:r>
          </w:p>
        </w:tc>
        <w:tc>
          <w:tcPr>
            <w:tcW w:w="4116" w:type="dxa"/>
            <w:noWrap/>
            <w:hideMark/>
          </w:tcPr>
          <w:p w14:paraId="3BF73B22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179 tumor samples, 4 non-tumor samples</w:t>
            </w:r>
          </w:p>
        </w:tc>
        <w:tc>
          <w:tcPr>
            <w:tcW w:w="2397" w:type="dxa"/>
            <w:noWrap/>
            <w:hideMark/>
          </w:tcPr>
          <w:p w14:paraId="16A46850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2800A4B5" w14:textId="77777777" w:rsidTr="003338D2">
        <w:trPr>
          <w:trHeight w:val="280"/>
        </w:trPr>
        <w:tc>
          <w:tcPr>
            <w:tcW w:w="986" w:type="dxa"/>
            <w:noWrap/>
            <w:hideMark/>
          </w:tcPr>
          <w:p w14:paraId="5D5654F5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proofErr w:type="spellStart"/>
            <w:r w:rsidRPr="003338D2">
              <w:rPr>
                <w:rFonts w:ascii="Times New Roman" w:hAnsi="Times New Roman" w:cs="Times New Roman"/>
              </w:rPr>
              <w:t>GTEx</w:t>
            </w:r>
            <w:proofErr w:type="spellEnd"/>
          </w:p>
        </w:tc>
        <w:tc>
          <w:tcPr>
            <w:tcW w:w="1568" w:type="dxa"/>
            <w:noWrap/>
            <w:hideMark/>
          </w:tcPr>
          <w:p w14:paraId="54062CD2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4116" w:type="dxa"/>
            <w:noWrap/>
            <w:hideMark/>
          </w:tcPr>
          <w:p w14:paraId="0BF24AC3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167 non-tumor samples</w:t>
            </w:r>
          </w:p>
        </w:tc>
        <w:tc>
          <w:tcPr>
            <w:tcW w:w="2397" w:type="dxa"/>
            <w:noWrap/>
            <w:hideMark/>
          </w:tcPr>
          <w:p w14:paraId="692ABF7A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42AB5F93" w14:textId="77777777" w:rsidTr="003338D2">
        <w:trPr>
          <w:trHeight w:val="280"/>
        </w:trPr>
        <w:tc>
          <w:tcPr>
            <w:tcW w:w="986" w:type="dxa"/>
            <w:vMerge w:val="restart"/>
            <w:noWrap/>
            <w:hideMark/>
          </w:tcPr>
          <w:p w14:paraId="3BBB711F" w14:textId="4A961785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ICGC</w:t>
            </w:r>
          </w:p>
        </w:tc>
        <w:tc>
          <w:tcPr>
            <w:tcW w:w="1568" w:type="dxa"/>
            <w:noWrap/>
            <w:hideMark/>
          </w:tcPr>
          <w:p w14:paraId="20EF830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PA_CA</w:t>
            </w:r>
          </w:p>
        </w:tc>
        <w:tc>
          <w:tcPr>
            <w:tcW w:w="4116" w:type="dxa"/>
            <w:noWrap/>
            <w:hideMark/>
          </w:tcPr>
          <w:p w14:paraId="1F82C2C5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195 tumor samples</w:t>
            </w:r>
          </w:p>
        </w:tc>
        <w:tc>
          <w:tcPr>
            <w:tcW w:w="2397" w:type="dxa"/>
            <w:noWrap/>
            <w:hideMark/>
          </w:tcPr>
          <w:p w14:paraId="7676B284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20AA0A9C" w14:textId="77777777" w:rsidTr="003338D2">
        <w:trPr>
          <w:trHeight w:val="280"/>
        </w:trPr>
        <w:tc>
          <w:tcPr>
            <w:tcW w:w="986" w:type="dxa"/>
            <w:vMerge/>
            <w:hideMark/>
          </w:tcPr>
          <w:p w14:paraId="437E5A5A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615D0144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PA_AU</w:t>
            </w:r>
          </w:p>
        </w:tc>
        <w:tc>
          <w:tcPr>
            <w:tcW w:w="4116" w:type="dxa"/>
            <w:noWrap/>
            <w:hideMark/>
          </w:tcPr>
          <w:p w14:paraId="48066DFC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82 tumor samples</w:t>
            </w:r>
          </w:p>
        </w:tc>
        <w:tc>
          <w:tcPr>
            <w:tcW w:w="2397" w:type="dxa"/>
            <w:noWrap/>
            <w:hideMark/>
          </w:tcPr>
          <w:p w14:paraId="39B6460C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7C2EA831" w14:textId="77777777" w:rsidTr="003338D2">
        <w:trPr>
          <w:trHeight w:val="280"/>
        </w:trPr>
        <w:tc>
          <w:tcPr>
            <w:tcW w:w="986" w:type="dxa"/>
            <w:vMerge w:val="restart"/>
            <w:noWrap/>
            <w:hideMark/>
          </w:tcPr>
          <w:p w14:paraId="02475895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476DD449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516E9599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0790F0DB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3E5D6B6D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0B800D97" w14:textId="77777777" w:rsid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</w:p>
          <w:p w14:paraId="3665CAC1" w14:textId="20EEFD81" w:rsidR="003338D2" w:rsidRPr="003338D2" w:rsidRDefault="003338D2" w:rsidP="003338D2">
            <w:pPr>
              <w:jc w:val="left"/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GEO</w:t>
            </w:r>
          </w:p>
        </w:tc>
        <w:tc>
          <w:tcPr>
            <w:tcW w:w="1568" w:type="dxa"/>
            <w:noWrap/>
            <w:hideMark/>
          </w:tcPr>
          <w:p w14:paraId="7A201DE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GSE71729</w:t>
            </w:r>
          </w:p>
        </w:tc>
        <w:tc>
          <w:tcPr>
            <w:tcW w:w="4116" w:type="dxa"/>
            <w:noWrap/>
            <w:hideMark/>
          </w:tcPr>
          <w:p w14:paraId="3D285EA5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145 primary PDAC samples and 25 liver metastasis samples</w:t>
            </w:r>
          </w:p>
        </w:tc>
        <w:tc>
          <w:tcPr>
            <w:tcW w:w="2397" w:type="dxa"/>
            <w:noWrap/>
            <w:hideMark/>
          </w:tcPr>
          <w:p w14:paraId="50C3A21A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1079CC40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24F75D75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40C91C82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GSE34153</w:t>
            </w:r>
          </w:p>
        </w:tc>
        <w:tc>
          <w:tcPr>
            <w:tcW w:w="4116" w:type="dxa"/>
            <w:noWrap/>
            <w:hideMark/>
          </w:tcPr>
          <w:p w14:paraId="7E577A3E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14 primary tumor samples and 20 liver metastatic samples</w:t>
            </w:r>
          </w:p>
        </w:tc>
        <w:tc>
          <w:tcPr>
            <w:tcW w:w="2397" w:type="dxa"/>
            <w:noWrap/>
            <w:hideMark/>
          </w:tcPr>
          <w:p w14:paraId="7CF9A69D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19E6A513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2B9D666D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506F3FC2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GSE28735</w:t>
            </w:r>
          </w:p>
        </w:tc>
        <w:tc>
          <w:tcPr>
            <w:tcW w:w="4116" w:type="dxa"/>
            <w:noWrap/>
            <w:hideMark/>
          </w:tcPr>
          <w:p w14:paraId="56EDDF5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45 tumor samples and 45 non-tumor samples</w:t>
            </w:r>
          </w:p>
        </w:tc>
        <w:tc>
          <w:tcPr>
            <w:tcW w:w="2397" w:type="dxa"/>
            <w:noWrap/>
            <w:hideMark/>
          </w:tcPr>
          <w:p w14:paraId="7E9E4C6B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45AA72D6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40579BA6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7BFB0FA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GSE57495</w:t>
            </w:r>
          </w:p>
        </w:tc>
        <w:tc>
          <w:tcPr>
            <w:tcW w:w="4116" w:type="dxa"/>
            <w:noWrap/>
            <w:hideMark/>
          </w:tcPr>
          <w:p w14:paraId="6994B6DC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63 tumor samples</w:t>
            </w:r>
          </w:p>
        </w:tc>
        <w:tc>
          <w:tcPr>
            <w:tcW w:w="2397" w:type="dxa"/>
            <w:noWrap/>
            <w:hideMark/>
          </w:tcPr>
          <w:p w14:paraId="0938087E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22269543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370443E6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39ADA553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GSE62452</w:t>
            </w:r>
          </w:p>
        </w:tc>
        <w:tc>
          <w:tcPr>
            <w:tcW w:w="4116" w:type="dxa"/>
            <w:noWrap/>
            <w:hideMark/>
          </w:tcPr>
          <w:p w14:paraId="55AC21AA" w14:textId="7228BF26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69 tumor samples and 61 non-tumor samples</w:t>
            </w:r>
          </w:p>
        </w:tc>
        <w:tc>
          <w:tcPr>
            <w:tcW w:w="2397" w:type="dxa"/>
            <w:noWrap/>
            <w:hideMark/>
          </w:tcPr>
          <w:p w14:paraId="47945FA8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1993163C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3D38EE07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4C104F58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GSE85916</w:t>
            </w:r>
          </w:p>
        </w:tc>
        <w:tc>
          <w:tcPr>
            <w:tcW w:w="4116" w:type="dxa"/>
            <w:noWrap/>
            <w:hideMark/>
          </w:tcPr>
          <w:p w14:paraId="28C0C3C7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80 tumor samples</w:t>
            </w:r>
          </w:p>
        </w:tc>
        <w:tc>
          <w:tcPr>
            <w:tcW w:w="2397" w:type="dxa"/>
            <w:noWrap/>
            <w:hideMark/>
          </w:tcPr>
          <w:p w14:paraId="062376D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bulk transcriptome</w:t>
            </w:r>
          </w:p>
        </w:tc>
      </w:tr>
      <w:tr w:rsidR="003338D2" w:rsidRPr="003338D2" w14:paraId="7F355D3B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3AC8C680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4373FA03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GSE197177</w:t>
            </w:r>
          </w:p>
        </w:tc>
        <w:tc>
          <w:tcPr>
            <w:tcW w:w="4116" w:type="dxa"/>
            <w:noWrap/>
            <w:hideMark/>
          </w:tcPr>
          <w:p w14:paraId="534B12F1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3 primary pancreatic tumor samples and 4 liver metastatic samples</w:t>
            </w:r>
          </w:p>
        </w:tc>
        <w:tc>
          <w:tcPr>
            <w:tcW w:w="2397" w:type="dxa"/>
            <w:noWrap/>
            <w:hideMark/>
          </w:tcPr>
          <w:p w14:paraId="022276D4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single cell transcriptome</w:t>
            </w:r>
          </w:p>
        </w:tc>
      </w:tr>
      <w:tr w:rsidR="003338D2" w:rsidRPr="003338D2" w14:paraId="00A993B0" w14:textId="77777777" w:rsidTr="003338D2">
        <w:trPr>
          <w:trHeight w:val="280"/>
        </w:trPr>
        <w:tc>
          <w:tcPr>
            <w:tcW w:w="986" w:type="dxa"/>
            <w:vMerge/>
            <w:noWrap/>
            <w:hideMark/>
          </w:tcPr>
          <w:p w14:paraId="3D46A5CF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noWrap/>
            <w:hideMark/>
          </w:tcPr>
          <w:p w14:paraId="5A53CD0A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GSE154778</w:t>
            </w:r>
          </w:p>
        </w:tc>
        <w:tc>
          <w:tcPr>
            <w:tcW w:w="4116" w:type="dxa"/>
            <w:noWrap/>
            <w:hideMark/>
          </w:tcPr>
          <w:p w14:paraId="5BEDE67A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10 primary pancreatic tumor samples and 5 liver metastatic samples</w:t>
            </w:r>
          </w:p>
        </w:tc>
        <w:tc>
          <w:tcPr>
            <w:tcW w:w="2397" w:type="dxa"/>
            <w:noWrap/>
            <w:hideMark/>
          </w:tcPr>
          <w:p w14:paraId="50AFBB19" w14:textId="77777777" w:rsidR="003338D2" w:rsidRPr="003338D2" w:rsidRDefault="003338D2">
            <w:pPr>
              <w:rPr>
                <w:rFonts w:ascii="Times New Roman" w:hAnsi="Times New Roman" w:cs="Times New Roman"/>
              </w:rPr>
            </w:pPr>
            <w:r w:rsidRPr="003338D2">
              <w:rPr>
                <w:rFonts w:ascii="Times New Roman" w:hAnsi="Times New Roman" w:cs="Times New Roman"/>
              </w:rPr>
              <w:t>single cell transcriptome</w:t>
            </w:r>
          </w:p>
        </w:tc>
      </w:tr>
    </w:tbl>
    <w:p w14:paraId="0A7FC6D2" w14:textId="77777777" w:rsidR="001D5017" w:rsidRDefault="001D5017"/>
    <w:sectPr w:rsidR="001D5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AA65" w14:textId="77777777" w:rsidR="00483FC3" w:rsidRDefault="00483FC3" w:rsidP="003338D2">
      <w:r>
        <w:separator/>
      </w:r>
    </w:p>
  </w:endnote>
  <w:endnote w:type="continuationSeparator" w:id="0">
    <w:p w14:paraId="1756BBAB" w14:textId="77777777" w:rsidR="00483FC3" w:rsidRDefault="00483FC3" w:rsidP="0033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770BC" w14:textId="77777777" w:rsidR="00483FC3" w:rsidRDefault="00483FC3" w:rsidP="003338D2">
      <w:r>
        <w:separator/>
      </w:r>
    </w:p>
  </w:footnote>
  <w:footnote w:type="continuationSeparator" w:id="0">
    <w:p w14:paraId="5DD72936" w14:textId="77777777" w:rsidR="00483FC3" w:rsidRDefault="00483FC3" w:rsidP="00333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D2"/>
    <w:rsid w:val="000C235A"/>
    <w:rsid w:val="001D5017"/>
    <w:rsid w:val="00203012"/>
    <w:rsid w:val="003338D2"/>
    <w:rsid w:val="00403CFB"/>
    <w:rsid w:val="00483FC3"/>
    <w:rsid w:val="00A8343E"/>
    <w:rsid w:val="00FA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936BB"/>
  <w15:chartTrackingRefBased/>
  <w15:docId w15:val="{DA3D47B6-57FD-4A39-A71F-1B29C4B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8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3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3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38D2"/>
    <w:rPr>
      <w:sz w:val="18"/>
      <w:szCs w:val="18"/>
    </w:rPr>
  </w:style>
  <w:style w:type="table" w:styleId="a7">
    <w:name w:val="Table Grid"/>
    <w:basedOn w:val="a1"/>
    <w:uiPriority w:val="39"/>
    <w:rsid w:val="00333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6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xiaohong liu</dc:creator>
  <cp:keywords/>
  <dc:description/>
  <cp:lastModifiedBy>xiaohong liu</cp:lastModifiedBy>
  <cp:revision>4</cp:revision>
  <dcterms:created xsi:type="dcterms:W3CDTF">2023-11-17T09:19:00Z</dcterms:created>
  <dcterms:modified xsi:type="dcterms:W3CDTF">2023-12-11T07:41:00Z</dcterms:modified>
</cp:coreProperties>
</file>