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984F4" w14:textId="77777777" w:rsidR="005D4410" w:rsidRDefault="005D4410" w:rsidP="005D4410">
      <w:pPr>
        <w:pStyle w:val="Heading1"/>
        <w:rPr>
          <w:lang w:val="en-US"/>
        </w:rPr>
      </w:pPr>
      <w:bookmarkStart w:id="0" w:name="_GoBack"/>
      <w:r>
        <w:rPr>
          <w:lang w:val="en-US"/>
        </w:rPr>
        <w:t>Supplementary materials and methods</w:t>
      </w:r>
    </w:p>
    <w:p w14:paraId="1F4A380C" w14:textId="77777777" w:rsidR="00E431A0" w:rsidRDefault="00E431A0" w:rsidP="00E431A0">
      <w:pPr>
        <w:pStyle w:val="Heading2"/>
        <w:rPr>
          <w:lang w:val="en-US"/>
        </w:rPr>
      </w:pPr>
      <w:r w:rsidRPr="007142C6">
        <w:rPr>
          <w:lang w:val="en-US"/>
        </w:rPr>
        <w:t>RNA</w:t>
      </w:r>
      <w:r>
        <w:rPr>
          <w:lang w:val="en-US"/>
        </w:rPr>
        <w:t xml:space="preserve"> sequencing</w:t>
      </w:r>
    </w:p>
    <w:p w14:paraId="3FAEAA8A" w14:textId="3B62E171" w:rsidR="00EE207E" w:rsidRDefault="00EE207E" w:rsidP="00EE207E">
      <w:pPr>
        <w:rPr>
          <w:rFonts w:eastAsia="Calibri"/>
          <w:lang w:val="en-US"/>
        </w:rPr>
      </w:pPr>
      <w:r>
        <w:rPr>
          <w:rFonts w:eastAsiaTheme="minorHAnsi"/>
          <w:lang w:val="en-US"/>
        </w:rPr>
        <w:t>Total RNA was extracted from cell cultures in monolayers using either</w:t>
      </w:r>
      <w:r>
        <w:rPr>
          <w:rFonts w:eastAsia="Calibri"/>
          <w:lang w:val="en-US"/>
        </w:rPr>
        <w:t xml:space="preserve"> </w:t>
      </w:r>
      <w:proofErr w:type="spellStart"/>
      <w:r w:rsidRPr="009D7272">
        <w:rPr>
          <w:rFonts w:eastAsiaTheme="minorHAnsi"/>
          <w:lang w:val="en-US"/>
        </w:rPr>
        <w:t>RNeasy</w:t>
      </w:r>
      <w:proofErr w:type="spellEnd"/>
      <w:r w:rsidRPr="009D7272">
        <w:rPr>
          <w:rFonts w:eastAsiaTheme="minorHAnsi"/>
          <w:lang w:val="en-US"/>
        </w:rPr>
        <w:t xml:space="preserve"> Micro Kit </w:t>
      </w:r>
      <w:r>
        <w:rPr>
          <w:rFonts w:eastAsiaTheme="minorHAnsi"/>
          <w:lang w:val="en-US"/>
        </w:rPr>
        <w:t xml:space="preserve">or </w:t>
      </w:r>
      <w:proofErr w:type="spellStart"/>
      <w:r w:rsidRPr="009D7272">
        <w:rPr>
          <w:rFonts w:eastAsia="Calibri"/>
          <w:lang w:val="en-US"/>
        </w:rPr>
        <w:t>miRNeasy</w:t>
      </w:r>
      <w:proofErr w:type="spellEnd"/>
      <w:r w:rsidRPr="009D7272">
        <w:rPr>
          <w:rFonts w:eastAsia="Calibri"/>
          <w:lang w:val="en-US"/>
        </w:rPr>
        <w:t xml:space="preserve"> Micro kit</w:t>
      </w:r>
      <w:r>
        <w:rPr>
          <w:rFonts w:eastAsiaTheme="minorHAnsi"/>
          <w:lang w:val="en-US"/>
        </w:rPr>
        <w:t>,</w:t>
      </w:r>
      <w:r w:rsidRPr="009D7272">
        <w:rPr>
          <w:rFonts w:eastAsiaTheme="minorHAnsi"/>
          <w:lang w:val="en-US"/>
        </w:rPr>
        <w:t xml:space="preserve"> according to </w:t>
      </w:r>
      <w:r w:rsidRPr="009D7272">
        <w:rPr>
          <w:rFonts w:eastAsia="Calibri"/>
          <w:lang w:val="en-US"/>
        </w:rPr>
        <w:t xml:space="preserve">manufacturer’s instructions </w:t>
      </w:r>
      <w:r>
        <w:rPr>
          <w:rFonts w:eastAsiaTheme="minorHAnsi"/>
          <w:lang w:val="en-US"/>
        </w:rPr>
        <w:t>using</w:t>
      </w:r>
      <w:r w:rsidRPr="009D7272">
        <w:rPr>
          <w:rFonts w:eastAsiaTheme="minorHAnsi"/>
          <w:lang w:val="en-US"/>
        </w:rPr>
        <w:t xml:space="preserve"> </w:t>
      </w:r>
      <w:proofErr w:type="spellStart"/>
      <w:r w:rsidRPr="009D7272">
        <w:rPr>
          <w:rFonts w:eastAsiaTheme="minorHAnsi"/>
          <w:lang w:val="en-US"/>
        </w:rPr>
        <w:t>DNase</w:t>
      </w:r>
      <w:proofErr w:type="spellEnd"/>
      <w:r w:rsidRPr="009D7272">
        <w:rPr>
          <w:rFonts w:eastAsiaTheme="minorHAnsi"/>
          <w:lang w:val="en-US"/>
        </w:rPr>
        <w:t xml:space="preserve"> treatment (all from </w:t>
      </w:r>
      <w:proofErr w:type="spellStart"/>
      <w:r w:rsidRPr="009D7272">
        <w:rPr>
          <w:rFonts w:eastAsiaTheme="minorHAnsi"/>
          <w:lang w:val="en-US"/>
        </w:rPr>
        <w:t>Qiagen</w:t>
      </w:r>
      <w:proofErr w:type="spellEnd"/>
      <w:r w:rsidR="00C541C2" w:rsidRPr="00372FDD">
        <w:rPr>
          <w:lang w:val="en-US"/>
        </w:rPr>
        <w:t>, Hilden, Germany</w:t>
      </w:r>
      <w:r w:rsidRPr="009D7272">
        <w:rPr>
          <w:rFonts w:eastAsiaTheme="minorHAnsi"/>
          <w:lang w:val="en-US"/>
        </w:rPr>
        <w:t>).</w:t>
      </w:r>
      <w:r>
        <w:rPr>
          <w:rFonts w:eastAsia="Calibri"/>
          <w:lang w:val="en-US"/>
        </w:rPr>
        <w:t xml:space="preserve"> </w:t>
      </w:r>
      <w:r w:rsidRPr="009D7272">
        <w:rPr>
          <w:rFonts w:eastAsia="Calibri"/>
          <w:lang w:val="en-US"/>
        </w:rPr>
        <w:t xml:space="preserve">Cells </w:t>
      </w:r>
      <w:r>
        <w:rPr>
          <w:rFonts w:eastAsia="Calibri"/>
          <w:lang w:val="en-US"/>
        </w:rPr>
        <w:t>cultured in</w:t>
      </w:r>
      <w:r w:rsidRPr="009D7272">
        <w:rPr>
          <w:rFonts w:eastAsia="Calibri"/>
          <w:lang w:val="en-US"/>
        </w:rPr>
        <w:t xml:space="preserve"> MLS</w:t>
      </w:r>
      <w:r>
        <w:rPr>
          <w:rFonts w:eastAsia="Calibri"/>
          <w:lang w:val="en-US"/>
        </w:rPr>
        <w:t xml:space="preserve"> s</w:t>
      </w:r>
      <w:r w:rsidRPr="009D7272">
        <w:rPr>
          <w:rFonts w:eastAsia="Calibri"/>
          <w:lang w:val="en-US"/>
        </w:rPr>
        <w:t>caffolds were washed twice with</w:t>
      </w:r>
      <w:r>
        <w:rPr>
          <w:rFonts w:eastAsia="Calibri"/>
          <w:lang w:val="en-US"/>
        </w:rPr>
        <w:t xml:space="preserve"> distilled </w:t>
      </w:r>
      <w:r>
        <w:rPr>
          <w:rFonts w:asciiTheme="majorBidi" w:hAnsiTheme="majorBidi" w:cstheme="majorBidi"/>
          <w:lang w:val="en-US"/>
        </w:rPr>
        <w:t>PBS</w:t>
      </w:r>
      <w:r w:rsidRPr="003760B7">
        <w:rPr>
          <w:rFonts w:asciiTheme="majorBidi" w:hAnsiTheme="majorBidi" w:cstheme="majorBidi"/>
          <w:lang w:val="en-US"/>
        </w:rPr>
        <w:t xml:space="preserve"> solution</w:t>
      </w:r>
      <w:r>
        <w:rPr>
          <w:rFonts w:asciiTheme="majorBidi" w:hAnsiTheme="majorBidi" w:cstheme="majorBidi"/>
          <w:lang w:val="en-US"/>
        </w:rPr>
        <w:t xml:space="preserve"> </w:t>
      </w:r>
      <w:r w:rsidRPr="007142C6">
        <w:rPr>
          <w:lang w:val="en-US"/>
        </w:rPr>
        <w:t>(</w:t>
      </w:r>
      <w:r w:rsidRPr="00860489">
        <w:rPr>
          <w:rFonts w:eastAsia="Times New Roman"/>
          <w:lang w:val="en-US"/>
        </w:rPr>
        <w:t>Thermo Fisher Scientific</w:t>
      </w:r>
      <w:r w:rsidR="00C57388">
        <w:rPr>
          <w:lang w:val="en-US"/>
        </w:rPr>
        <w:t xml:space="preserve">, </w:t>
      </w:r>
      <w:r w:rsidR="00C57388" w:rsidRPr="00E871CA">
        <w:rPr>
          <w:lang w:val="en-US"/>
        </w:rPr>
        <w:t>Waltham, MA, USA</w:t>
      </w:r>
      <w:r w:rsidRPr="007142C6">
        <w:rPr>
          <w:lang w:val="en-US"/>
        </w:rPr>
        <w:t>)</w:t>
      </w:r>
      <w:r w:rsidRPr="003760B7">
        <w:rPr>
          <w:rFonts w:asciiTheme="majorBidi" w:hAnsiTheme="majorBidi" w:cstheme="majorBidi"/>
          <w:lang w:val="en-US"/>
        </w:rPr>
        <w:t xml:space="preserve"> </w:t>
      </w:r>
      <w:r w:rsidRPr="009D7272">
        <w:rPr>
          <w:rFonts w:eastAsia="Calibri"/>
          <w:lang w:val="en-US"/>
        </w:rPr>
        <w:t>and lysed directly in RLT lysis buffer (</w:t>
      </w:r>
      <w:proofErr w:type="spellStart"/>
      <w:r w:rsidRPr="009D7272">
        <w:rPr>
          <w:rFonts w:eastAsia="Calibri"/>
          <w:lang w:val="en-US"/>
        </w:rPr>
        <w:t>Qiagen</w:t>
      </w:r>
      <w:proofErr w:type="spellEnd"/>
      <w:r w:rsidRPr="009D7272">
        <w:rPr>
          <w:rFonts w:eastAsia="Calibri"/>
          <w:lang w:val="en-US"/>
        </w:rPr>
        <w:t xml:space="preserve">). Samples were homogenized using </w:t>
      </w:r>
      <w:r w:rsidRPr="009D7272">
        <w:rPr>
          <w:rFonts w:eastAsiaTheme="minorHAnsi"/>
          <w:lang w:val="en-US"/>
        </w:rPr>
        <w:t xml:space="preserve">stainless steel beads in </w:t>
      </w:r>
      <w:proofErr w:type="spellStart"/>
      <w:r w:rsidRPr="009D7272">
        <w:rPr>
          <w:rFonts w:eastAsiaTheme="minorHAnsi"/>
          <w:lang w:val="en-US"/>
        </w:rPr>
        <w:t>TissueLyzer</w:t>
      </w:r>
      <w:proofErr w:type="spellEnd"/>
      <w:r w:rsidRPr="009D7272">
        <w:rPr>
          <w:rFonts w:eastAsiaTheme="minorHAnsi"/>
          <w:lang w:val="en-US"/>
        </w:rPr>
        <w:t xml:space="preserve"> II (</w:t>
      </w:r>
      <w:r>
        <w:rPr>
          <w:rFonts w:eastAsiaTheme="minorHAnsi"/>
          <w:lang w:val="en-US"/>
        </w:rPr>
        <w:t xml:space="preserve">both </w:t>
      </w:r>
      <w:proofErr w:type="spellStart"/>
      <w:r w:rsidRPr="009D7272">
        <w:rPr>
          <w:rFonts w:eastAsiaTheme="minorHAnsi"/>
          <w:lang w:val="en-US"/>
        </w:rPr>
        <w:t>Qiagen</w:t>
      </w:r>
      <w:proofErr w:type="spellEnd"/>
      <w:r w:rsidRPr="009D7272">
        <w:rPr>
          <w:rFonts w:eastAsiaTheme="minorHAnsi"/>
          <w:lang w:val="en-US"/>
        </w:rPr>
        <w:t>) for 2x5</w:t>
      </w:r>
      <w:r>
        <w:rPr>
          <w:rFonts w:eastAsiaTheme="minorHAnsi"/>
          <w:lang w:val="en-US"/>
        </w:rPr>
        <w:t xml:space="preserve"> </w:t>
      </w:r>
      <w:r w:rsidRPr="009D7272">
        <w:rPr>
          <w:rFonts w:eastAsiaTheme="minorHAnsi"/>
          <w:lang w:val="en-US"/>
        </w:rPr>
        <w:t>min</w:t>
      </w:r>
      <w:r>
        <w:rPr>
          <w:rFonts w:eastAsiaTheme="minorHAnsi"/>
          <w:lang w:val="en-US"/>
        </w:rPr>
        <w:t xml:space="preserve"> at</w:t>
      </w:r>
      <w:r w:rsidRPr="009D7272">
        <w:rPr>
          <w:rFonts w:eastAsiaTheme="minorHAnsi"/>
          <w:lang w:val="en-US"/>
        </w:rPr>
        <w:t xml:space="preserve"> 25</w:t>
      </w:r>
      <w:r>
        <w:rPr>
          <w:rFonts w:eastAsiaTheme="minorHAnsi"/>
          <w:lang w:val="en-US"/>
        </w:rPr>
        <w:t xml:space="preserve"> </w:t>
      </w:r>
      <w:r w:rsidRPr="009D7272">
        <w:rPr>
          <w:rFonts w:eastAsiaTheme="minorHAnsi"/>
          <w:lang w:val="en-US"/>
        </w:rPr>
        <w:t xml:space="preserve">Hz. Samples were visually checked and if not shattered, homogenization was repeated for another 5 min until completely lysed. Samples were centrifuged at 4°C for 1 min at 10,000 rpm and the lysates were then transferred to clean </w:t>
      </w:r>
      <w:proofErr w:type="spellStart"/>
      <w:r w:rsidRPr="009D7272">
        <w:rPr>
          <w:rFonts w:eastAsiaTheme="minorHAnsi"/>
          <w:lang w:val="en-US"/>
        </w:rPr>
        <w:t>microcentrifuge</w:t>
      </w:r>
      <w:proofErr w:type="spellEnd"/>
      <w:r w:rsidRPr="009D7272">
        <w:rPr>
          <w:rFonts w:eastAsiaTheme="minorHAnsi"/>
          <w:lang w:val="en-US"/>
        </w:rPr>
        <w:t xml:space="preserve"> tubes. RNA extraction was then performed using </w:t>
      </w:r>
      <w:proofErr w:type="spellStart"/>
      <w:r w:rsidRPr="009D7272">
        <w:rPr>
          <w:rFonts w:eastAsiaTheme="minorHAnsi"/>
          <w:lang w:val="en-US"/>
        </w:rPr>
        <w:t>RNeasy</w:t>
      </w:r>
      <w:proofErr w:type="spellEnd"/>
      <w:r w:rsidRPr="009D7272">
        <w:rPr>
          <w:rFonts w:eastAsiaTheme="minorHAnsi"/>
          <w:lang w:val="en-US"/>
        </w:rPr>
        <w:t xml:space="preserve"> Micro Kit including </w:t>
      </w:r>
      <w:proofErr w:type="spellStart"/>
      <w:r w:rsidRPr="009D7272">
        <w:rPr>
          <w:rFonts w:eastAsiaTheme="minorHAnsi"/>
          <w:lang w:val="en-US"/>
        </w:rPr>
        <w:t>DNase</w:t>
      </w:r>
      <w:proofErr w:type="spellEnd"/>
      <w:r w:rsidRPr="009D7272">
        <w:rPr>
          <w:rFonts w:eastAsiaTheme="minorHAnsi"/>
          <w:lang w:val="en-US"/>
        </w:rPr>
        <w:t xml:space="preserve"> treatment</w:t>
      </w:r>
      <w:r>
        <w:rPr>
          <w:rFonts w:eastAsiaTheme="minorHAnsi"/>
          <w:lang w:val="en-US"/>
        </w:rPr>
        <w:t>,</w:t>
      </w:r>
      <w:r w:rsidRPr="009D7272">
        <w:rPr>
          <w:rFonts w:eastAsiaTheme="minorHAnsi"/>
          <w:lang w:val="en-US"/>
        </w:rPr>
        <w:t xml:space="preserve"> according to </w:t>
      </w:r>
      <w:r w:rsidRPr="009D7272">
        <w:rPr>
          <w:rFonts w:eastAsia="Calibri"/>
          <w:lang w:val="en-US"/>
        </w:rPr>
        <w:t>manufacturer’s instructions</w:t>
      </w:r>
      <w:r w:rsidRPr="009D7272">
        <w:rPr>
          <w:rFonts w:eastAsiaTheme="minorHAnsi"/>
          <w:lang w:val="en-US"/>
        </w:rPr>
        <w:t xml:space="preserve">. </w:t>
      </w:r>
      <w:r w:rsidRPr="009D7272">
        <w:rPr>
          <w:lang w:val="en-US"/>
        </w:rPr>
        <w:t xml:space="preserve">RNA concentration was </w:t>
      </w:r>
      <w:r>
        <w:rPr>
          <w:lang w:val="en-US"/>
        </w:rPr>
        <w:t>quantified</w:t>
      </w:r>
      <w:r w:rsidRPr="009D7272">
        <w:rPr>
          <w:lang w:val="en-US"/>
        </w:rPr>
        <w:t xml:space="preserve"> </w:t>
      </w:r>
      <w:r>
        <w:rPr>
          <w:lang w:val="en-US"/>
        </w:rPr>
        <w:t>with either</w:t>
      </w:r>
      <w:r w:rsidRPr="009D7272">
        <w:rPr>
          <w:lang w:val="en-US"/>
        </w:rPr>
        <w:t xml:space="preserve"> </w:t>
      </w:r>
      <w:proofErr w:type="spellStart"/>
      <w:r w:rsidRPr="009D7272">
        <w:rPr>
          <w:lang w:val="en-US"/>
        </w:rPr>
        <w:t>NanoDrop</w:t>
      </w:r>
      <w:proofErr w:type="spellEnd"/>
      <w:r w:rsidRPr="009D7272">
        <w:rPr>
          <w:lang w:val="en-US"/>
        </w:rPr>
        <w:t xml:space="preserve"> (Thermo Fisher Scientific) or </w:t>
      </w:r>
      <w:proofErr w:type="spellStart"/>
      <w:r w:rsidRPr="009D7272">
        <w:rPr>
          <w:lang w:val="en-US"/>
        </w:rPr>
        <w:t>Qubit</w:t>
      </w:r>
      <w:proofErr w:type="spellEnd"/>
      <w:r w:rsidRPr="009D7272">
        <w:rPr>
          <w:lang w:val="en-US"/>
        </w:rPr>
        <w:t xml:space="preserve"> 3.0 Fluorometer using </w:t>
      </w:r>
      <w:proofErr w:type="spellStart"/>
      <w:r w:rsidRPr="009D7272">
        <w:rPr>
          <w:rFonts w:eastAsiaTheme="minorHAnsi"/>
          <w:lang w:val="en-US"/>
        </w:rPr>
        <w:t>Qubit</w:t>
      </w:r>
      <w:proofErr w:type="spellEnd"/>
      <w:r w:rsidRPr="009D7272">
        <w:rPr>
          <w:rFonts w:eastAsiaTheme="minorHAnsi"/>
          <w:lang w:val="en-US"/>
        </w:rPr>
        <w:t xml:space="preserve"> RNA HS Assay Kit </w:t>
      </w:r>
      <w:r w:rsidRPr="009D7272">
        <w:rPr>
          <w:lang w:val="en-US"/>
        </w:rPr>
        <w:t>(Thermo</w:t>
      </w:r>
      <w:r>
        <w:rPr>
          <w:lang w:val="en-US"/>
        </w:rPr>
        <w:t xml:space="preserve"> </w:t>
      </w:r>
      <w:r w:rsidRPr="009D7272">
        <w:rPr>
          <w:lang w:val="en-US"/>
        </w:rPr>
        <w:t>Fisher</w:t>
      </w:r>
      <w:r>
        <w:rPr>
          <w:lang w:val="en-US"/>
        </w:rPr>
        <w:t xml:space="preserve"> Scientific</w:t>
      </w:r>
      <w:r w:rsidRPr="009D7272">
        <w:rPr>
          <w:lang w:val="en-US"/>
        </w:rPr>
        <w:t xml:space="preserve">). RNA </w:t>
      </w:r>
      <w:r>
        <w:rPr>
          <w:lang w:val="en-US"/>
        </w:rPr>
        <w:t>integrity</w:t>
      </w:r>
      <w:r w:rsidRPr="009D7272">
        <w:rPr>
          <w:lang w:val="en-US"/>
        </w:rPr>
        <w:t xml:space="preserve"> was assessed </w:t>
      </w:r>
      <w:r>
        <w:rPr>
          <w:lang w:val="en-US"/>
        </w:rPr>
        <w:t>with</w:t>
      </w:r>
      <w:r w:rsidRPr="009D7272">
        <w:rPr>
          <w:lang w:val="en-US"/>
        </w:rPr>
        <w:t xml:space="preserve"> </w:t>
      </w:r>
      <w:r>
        <w:rPr>
          <w:lang w:val="en-US"/>
        </w:rPr>
        <w:t xml:space="preserve">either RNA 6000 </w:t>
      </w:r>
      <w:proofErr w:type="spellStart"/>
      <w:r>
        <w:rPr>
          <w:lang w:val="en-US"/>
        </w:rPr>
        <w:t>Na</w:t>
      </w:r>
      <w:r w:rsidRPr="009D7272">
        <w:rPr>
          <w:lang w:val="en-US"/>
        </w:rPr>
        <w:t>no</w:t>
      </w:r>
      <w:proofErr w:type="spellEnd"/>
      <w:r w:rsidRPr="009D7272">
        <w:rPr>
          <w:lang w:val="en-US"/>
        </w:rPr>
        <w:t xml:space="preserve"> Kit </w:t>
      </w:r>
      <w:r>
        <w:rPr>
          <w:lang w:val="en-US"/>
        </w:rPr>
        <w:t xml:space="preserve">on a 2100 </w:t>
      </w:r>
      <w:proofErr w:type="spellStart"/>
      <w:r w:rsidRPr="009D7272">
        <w:rPr>
          <w:lang w:val="en-US"/>
        </w:rPr>
        <w:t>Bioanaly</w:t>
      </w:r>
      <w:r>
        <w:rPr>
          <w:lang w:val="en-US"/>
        </w:rPr>
        <w:t>z</w:t>
      </w:r>
      <w:r w:rsidRPr="009D7272">
        <w:rPr>
          <w:lang w:val="en-US"/>
        </w:rPr>
        <w:t>e</w:t>
      </w:r>
      <w:r>
        <w:rPr>
          <w:lang w:val="en-US"/>
        </w:rPr>
        <w:t>r</w:t>
      </w:r>
      <w:proofErr w:type="spellEnd"/>
      <w:r>
        <w:rPr>
          <w:lang w:val="en-US"/>
        </w:rPr>
        <w:t xml:space="preserve"> </w:t>
      </w:r>
      <w:r w:rsidRPr="009D7272">
        <w:rPr>
          <w:lang w:val="en-US"/>
        </w:rPr>
        <w:t xml:space="preserve">or DNF-472 kit </w:t>
      </w:r>
      <w:r>
        <w:rPr>
          <w:lang w:val="en-US"/>
        </w:rPr>
        <w:t xml:space="preserve">on a </w:t>
      </w:r>
      <w:r w:rsidRPr="009D7272">
        <w:rPr>
          <w:lang w:val="en-US"/>
        </w:rPr>
        <w:t>Fragment Analyzer (</w:t>
      </w:r>
      <w:r>
        <w:rPr>
          <w:lang w:val="en-US"/>
        </w:rPr>
        <w:t>all</w:t>
      </w:r>
      <w:r w:rsidRPr="009D7272">
        <w:rPr>
          <w:lang w:val="en-US"/>
        </w:rPr>
        <w:t xml:space="preserve"> </w:t>
      </w:r>
      <w:r w:rsidRPr="009D7272">
        <w:rPr>
          <w:rFonts w:eastAsia="Calibri"/>
          <w:lang w:val="en-US"/>
        </w:rPr>
        <w:t>Agilent Technologies</w:t>
      </w:r>
      <w:r>
        <w:rPr>
          <w:rFonts w:eastAsia="Calibri"/>
          <w:lang w:val="en-US"/>
        </w:rPr>
        <w:t xml:space="preserve">, </w:t>
      </w:r>
      <w:r w:rsidRPr="002736BF">
        <w:rPr>
          <w:rFonts w:eastAsia="Calibri"/>
          <w:lang w:val="en-US"/>
        </w:rPr>
        <w:t>Santa Clara, CA, USA</w:t>
      </w:r>
      <w:r w:rsidRPr="009D7272">
        <w:rPr>
          <w:rFonts w:eastAsia="Calibri"/>
          <w:lang w:val="en-US"/>
        </w:rPr>
        <w:t xml:space="preserve">). </w:t>
      </w:r>
    </w:p>
    <w:p w14:paraId="29CC2846" w14:textId="77777777" w:rsidR="00996771" w:rsidRDefault="00996771" w:rsidP="00EE207E">
      <w:pPr>
        <w:rPr>
          <w:lang w:val="en-US"/>
        </w:rPr>
      </w:pPr>
    </w:p>
    <w:p w14:paraId="6B78CFFF" w14:textId="2AA33C8E" w:rsidR="009D5A6F" w:rsidRDefault="00EE207E" w:rsidP="00EE207E">
      <w:pPr>
        <w:rPr>
          <w:rFonts w:eastAsia="Calibri"/>
          <w:lang w:val="en-US"/>
        </w:rPr>
      </w:pPr>
      <w:r>
        <w:rPr>
          <w:lang w:val="en-US"/>
        </w:rPr>
        <w:t>RNA sequencing was performed according to the</w:t>
      </w:r>
      <w:r w:rsidRPr="007142C6">
        <w:rPr>
          <w:lang w:val="en-US"/>
        </w:rPr>
        <w:t xml:space="preserve"> Smart-</w:t>
      </w:r>
      <w:r>
        <w:rPr>
          <w:lang w:val="en-US"/>
        </w:rPr>
        <w:t>S</w:t>
      </w:r>
      <w:r w:rsidRPr="007142C6">
        <w:rPr>
          <w:lang w:val="en-US"/>
        </w:rPr>
        <w:t xml:space="preserve">eq2 protocol </w:t>
      </w:r>
      <w:r w:rsidRPr="00A64667">
        <w:fldChar w:fldCharType="begin"/>
      </w:r>
      <w:r w:rsidR="00633D13" w:rsidRPr="00633D13">
        <w:rPr>
          <w:lang w:val="en-US"/>
        </w:rPr>
        <w:instrText xml:space="preserve"> ADDIN EN.CITE &lt;EndNote&gt;&lt;Cite&gt;&lt;Author&gt;Picelli&lt;/Author&gt;&lt;Year&gt;2014&lt;/Year&gt;&lt;RecNum&gt;1389&lt;/RecNum&gt;&lt;DisplayText&gt;[1]&lt;/DisplayText&gt;&lt;record&gt;&lt;rec-number&gt;1389&lt;/rec-number&gt;&lt;foreign-keys&gt;&lt;key app="EN" db-id="ttesaa5vgx9z58e9pddv5vso2xrp5rvw9w5x" timestamp="1629959101"&gt;1389&lt;/key&gt;&lt;/foreign-keys&gt;&lt;ref-type name="Journal Article"&gt;17&lt;/ref-type&gt;&lt;contributors&gt;&lt;authors&gt;&lt;author&gt;Picelli, S.&lt;/author&gt;&lt;author&gt;Faridani, O. R.&lt;/author&gt;&lt;author&gt;Bjorklund, A. K.&lt;/author&gt;&lt;author&gt;Winberg, G.&lt;/author&gt;&lt;author&gt;Sagasser, S.&lt;/author&gt;&lt;author&gt;Sandberg, R.&lt;/author&gt;&lt;/authors&gt;&lt;/contributors&gt;&lt;auth-address&gt;Ludwig Institute for Cancer Research, Stockholm, Sweden.&amp;#xD;1] Ludwig Institute for Cancer Research, Stockholm, Sweden. [2] Department of Cell and Molecular Biology, Karolinska Institutet, Stockholm, Sweden.&lt;/auth-address&gt;&lt;titles&gt;&lt;title&gt;Full-length RNA-seq from single cells using Smart-seq2&lt;/title&gt;&lt;secondary-title&gt;Nat Protoc&lt;/secondary-title&gt;&lt;/titles&gt;&lt;periodical&gt;&lt;full-title&gt;Nat Protoc&lt;/full-title&gt;&lt;abbr-1&gt;Nature protocols&lt;/abbr-1&gt;&lt;/periodical&gt;&lt;pages&gt;171-81&lt;/pages&gt;&lt;volume&gt;9&lt;/volume&gt;&lt;number&gt;1&lt;/number&gt;&lt;edition&gt;2014/01/05&lt;/edition&gt;&lt;keywords&gt;&lt;keyword&gt;Gene Library&lt;/keyword&gt;&lt;keyword&gt;Sequence Analysis, RNA/*methods&lt;/keyword&gt;&lt;keyword&gt;Single-Cell Analysis/*methods&lt;/keyword&gt;&lt;/keywords&gt;&lt;dates&gt;&lt;year&gt;2014&lt;/year&gt;&lt;pub-dates&gt;&lt;date&gt;Jan&lt;/date&gt;&lt;/pub-dates&gt;&lt;/dates&gt;&lt;isbn&gt;1750-2799 (Electronic)&amp;#xD;1750-2799 (Linking)&lt;/isbn&gt;&lt;accession-num&gt;24385147&lt;/accession-num&gt;&lt;urls&gt;&lt;related-urls&gt;&lt;url&gt;https://www.ncbi.nlm.nih.gov/pubmed/24385147&lt;/url&gt;&lt;/related-urls&gt;&lt;/urls&gt;&lt;electronic-resource-num&gt;10.1038/nprot.2014.006&lt;/electronic-resource-num&gt;&lt;/record&gt;&lt;/Cite&gt;&lt;/EndNote&gt;</w:instrText>
      </w:r>
      <w:r w:rsidRPr="00A64667">
        <w:fldChar w:fldCharType="separate"/>
      </w:r>
      <w:r w:rsidR="00633D13" w:rsidRPr="00633D13">
        <w:rPr>
          <w:noProof/>
          <w:lang w:val="en-US"/>
        </w:rPr>
        <w:t>[1]</w:t>
      </w:r>
      <w:r w:rsidRPr="00A64667">
        <w:fldChar w:fldCharType="end"/>
      </w:r>
      <w:r w:rsidRPr="007142C6">
        <w:rPr>
          <w:lang w:val="en-US"/>
        </w:rPr>
        <w:t xml:space="preserve"> with some </w:t>
      </w:r>
      <w:proofErr w:type="gramStart"/>
      <w:r w:rsidRPr="007142C6">
        <w:rPr>
          <w:lang w:val="en-US"/>
        </w:rPr>
        <w:t>modifications</w:t>
      </w:r>
      <w:proofErr w:type="gramEnd"/>
      <w:r>
        <w:rPr>
          <w:lang w:val="en-US"/>
        </w:rPr>
        <w:t xml:space="preserve"> </w:t>
      </w:r>
      <w:r>
        <w:rPr>
          <w:lang w:val="en-US"/>
        </w:rPr>
        <w:fldChar w:fldCharType="begin">
          <w:fldData xml:space="preserve">PEVuZE5vdGU+PENpdGU+PEF1dGhvcj5MaW5kw6luPC9BdXRob3I+PFllYXI+MjAxOTwvWWVhcj48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</w:fldData>
        </w:fldChar>
      </w:r>
      <w:r w:rsidR="00633D13">
        <w:rPr>
          <w:lang w:val="en-US"/>
        </w:rPr>
        <w:instrText xml:space="preserve"> ADDIN EN.CITE </w:instrText>
      </w:r>
      <w:r w:rsidR="00633D13">
        <w:rPr>
          <w:lang w:val="en-US"/>
        </w:rPr>
        <w:fldChar w:fldCharType="begin">
          <w:fldData xml:space="preserve">PEVuZE5vdGU+PENpdGU+PEF1dGhvcj5MaW5kw6luPC9BdXRob3I+PFllYXI+MjAxOTwvWWVhcj48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</w:fldData>
        </w:fldChar>
      </w:r>
      <w:r w:rsidR="00633D13">
        <w:rPr>
          <w:lang w:val="en-US"/>
        </w:rPr>
        <w:instrText xml:space="preserve"> ADDIN EN.CITE.DATA </w:instrText>
      </w:r>
      <w:r w:rsidR="00633D13">
        <w:rPr>
          <w:lang w:val="en-US"/>
        </w:rPr>
      </w:r>
      <w:r w:rsidR="00633D13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="00633D13">
        <w:rPr>
          <w:noProof/>
          <w:lang w:val="en-US"/>
        </w:rPr>
        <w:t>[2]</w:t>
      </w:r>
      <w:r>
        <w:rPr>
          <w:lang w:val="en-US"/>
        </w:rPr>
        <w:fldChar w:fldCharType="end"/>
      </w:r>
      <w:r>
        <w:rPr>
          <w:lang w:val="en-US"/>
        </w:rPr>
        <w:t xml:space="preserve"> where</w:t>
      </w:r>
      <w:r>
        <w:rPr>
          <w:rFonts w:eastAsia="Calibri"/>
          <w:lang w:val="en-US"/>
        </w:rPr>
        <w:t xml:space="preserve"> 10 ng </w:t>
      </w:r>
      <w:r w:rsidRPr="007142C6">
        <w:rPr>
          <w:rFonts w:eastAsia="Calibri"/>
          <w:lang w:val="en-US"/>
        </w:rPr>
        <w:t>total RNA</w:t>
      </w:r>
      <w:r>
        <w:rPr>
          <w:rFonts w:eastAsia="Calibri"/>
          <w:lang w:val="en-US"/>
        </w:rPr>
        <w:t xml:space="preserve"> was used in the reverse transcription step and </w:t>
      </w:r>
      <w:proofErr w:type="spellStart"/>
      <w:r>
        <w:rPr>
          <w:rFonts w:eastAsia="Calibri"/>
          <w:lang w:val="en-US"/>
        </w:rPr>
        <w:t>preamplification</w:t>
      </w:r>
      <w:proofErr w:type="spellEnd"/>
      <w:r>
        <w:rPr>
          <w:rFonts w:eastAsia="Calibri"/>
          <w:lang w:val="en-US"/>
        </w:rPr>
        <w:t xml:space="preserve"> was performed for 15-18 cycles.</w:t>
      </w:r>
      <w:r w:rsidRPr="007142C6">
        <w:rPr>
          <w:rFonts w:eastAsia="Calibri"/>
          <w:lang w:val="en-US"/>
        </w:rPr>
        <w:t xml:space="preserve"> </w:t>
      </w:r>
      <w:r>
        <w:rPr>
          <w:rFonts w:eastAsia="Calibri"/>
          <w:lang w:val="en-US"/>
        </w:rPr>
        <w:t>C</w:t>
      </w:r>
      <w:r w:rsidRPr="007142C6">
        <w:rPr>
          <w:rFonts w:eastAsia="Calibri"/>
          <w:lang w:val="en-US"/>
        </w:rPr>
        <w:t xml:space="preserve">oncentration and quality </w:t>
      </w:r>
      <w:r>
        <w:rPr>
          <w:rFonts w:eastAsia="Calibri"/>
          <w:lang w:val="en-US"/>
        </w:rPr>
        <w:t xml:space="preserve">of </w:t>
      </w:r>
      <w:proofErr w:type="spellStart"/>
      <w:r>
        <w:rPr>
          <w:rFonts w:eastAsia="Calibri"/>
          <w:lang w:val="en-US"/>
        </w:rPr>
        <w:t>preamplified</w:t>
      </w:r>
      <w:proofErr w:type="spellEnd"/>
      <w:r>
        <w:rPr>
          <w:rFonts w:eastAsia="Calibri"/>
          <w:lang w:val="en-US"/>
        </w:rPr>
        <w:t xml:space="preserve"> cDNA and final libraries were assessed with </w:t>
      </w:r>
      <w:proofErr w:type="spellStart"/>
      <w:r w:rsidRPr="007142C6">
        <w:rPr>
          <w:lang w:val="en-US"/>
        </w:rPr>
        <w:t>Qubit</w:t>
      </w:r>
      <w:proofErr w:type="spellEnd"/>
      <w:r w:rsidRPr="007142C6">
        <w:rPr>
          <w:lang w:val="en-US"/>
        </w:rPr>
        <w:t xml:space="preserve"> </w:t>
      </w:r>
      <w:proofErr w:type="spellStart"/>
      <w:r w:rsidRPr="007142C6">
        <w:rPr>
          <w:rFonts w:eastAsia="Calibri"/>
          <w:lang w:val="en-US"/>
        </w:rPr>
        <w:t>dsDNA</w:t>
      </w:r>
      <w:proofErr w:type="spellEnd"/>
      <w:r w:rsidRPr="007142C6">
        <w:rPr>
          <w:rFonts w:eastAsia="Calibri"/>
          <w:lang w:val="en-US"/>
        </w:rPr>
        <w:t xml:space="preserve"> High Sensitivity Assay (Thermo Fisher Scientific)</w:t>
      </w:r>
      <w:r>
        <w:rPr>
          <w:rFonts w:eastAsia="Calibri"/>
          <w:lang w:val="en-US"/>
        </w:rPr>
        <w:t xml:space="preserve"> and </w:t>
      </w:r>
      <w:r w:rsidRPr="007142C6">
        <w:rPr>
          <w:rFonts w:eastAsia="Calibri"/>
          <w:lang w:val="en-US"/>
        </w:rPr>
        <w:t xml:space="preserve">DNF-474 HS NGS Fragment kit </w:t>
      </w:r>
      <w:r>
        <w:rPr>
          <w:rFonts w:eastAsia="Calibri"/>
          <w:lang w:val="en-US"/>
        </w:rPr>
        <w:t xml:space="preserve">on a </w:t>
      </w:r>
      <w:r w:rsidRPr="007142C6">
        <w:rPr>
          <w:rFonts w:eastAsia="Calibri"/>
          <w:lang w:val="en-US"/>
        </w:rPr>
        <w:t xml:space="preserve">Fragment Analyzer or </w:t>
      </w:r>
      <w:r w:rsidRPr="007142C6">
        <w:rPr>
          <w:color w:val="000000"/>
          <w:shd w:val="clear" w:color="auto" w:fill="FFFFFF"/>
          <w:lang w:val="en-US"/>
        </w:rPr>
        <w:t>High Sensitivity DNA Kit</w:t>
      </w:r>
      <w:r>
        <w:rPr>
          <w:color w:val="000000"/>
          <w:shd w:val="clear" w:color="auto" w:fill="FFFFFF"/>
          <w:lang w:val="en-US"/>
        </w:rPr>
        <w:t xml:space="preserve"> on a </w:t>
      </w:r>
      <w:r w:rsidRPr="007142C6">
        <w:rPr>
          <w:color w:val="000000"/>
          <w:shd w:val="clear" w:color="auto" w:fill="FFFFFF"/>
          <w:lang w:val="en-US"/>
        </w:rPr>
        <w:t xml:space="preserve">2100 </w:t>
      </w:r>
      <w:proofErr w:type="spellStart"/>
      <w:r w:rsidRPr="007142C6">
        <w:rPr>
          <w:color w:val="000000"/>
          <w:shd w:val="clear" w:color="auto" w:fill="FFFFFF"/>
          <w:lang w:val="en-US"/>
        </w:rPr>
        <w:t>Bioanalyzer</w:t>
      </w:r>
      <w:proofErr w:type="spellEnd"/>
      <w:r w:rsidRPr="007142C6">
        <w:rPr>
          <w:color w:val="000000"/>
          <w:shd w:val="clear" w:color="auto" w:fill="FFFFFF"/>
          <w:lang w:val="en-US"/>
        </w:rPr>
        <w:t xml:space="preserve"> Instrument</w:t>
      </w:r>
      <w:r w:rsidRPr="007142C6">
        <w:rPr>
          <w:rFonts w:eastAsia="Calibri"/>
          <w:lang w:val="en-US"/>
        </w:rPr>
        <w:t xml:space="preserve"> </w:t>
      </w:r>
      <w:r>
        <w:rPr>
          <w:rFonts w:eastAsia="Calibri"/>
          <w:lang w:val="en-US"/>
        </w:rPr>
        <w:t xml:space="preserve">(all </w:t>
      </w:r>
      <w:r w:rsidRPr="007142C6">
        <w:rPr>
          <w:color w:val="000000"/>
          <w:shd w:val="clear" w:color="auto" w:fill="FFFFFF"/>
          <w:lang w:val="en-US"/>
        </w:rPr>
        <w:t>Agilent</w:t>
      </w:r>
      <w:r>
        <w:rPr>
          <w:color w:val="000000"/>
          <w:shd w:val="clear" w:color="auto" w:fill="FFFFFF"/>
          <w:lang w:val="en-US"/>
        </w:rPr>
        <w:t xml:space="preserve">). For each sequencing run, libraries were pooled </w:t>
      </w:r>
      <w:proofErr w:type="spellStart"/>
      <w:r>
        <w:rPr>
          <w:color w:val="000000"/>
          <w:shd w:val="clear" w:color="auto" w:fill="FFFFFF"/>
          <w:lang w:val="en-US"/>
        </w:rPr>
        <w:t>equimolarly</w:t>
      </w:r>
      <w:proofErr w:type="spellEnd"/>
      <w:r>
        <w:rPr>
          <w:color w:val="000000"/>
          <w:shd w:val="clear" w:color="auto" w:fill="FFFFFF"/>
          <w:lang w:val="en-US"/>
        </w:rPr>
        <w:t xml:space="preserve"> and s</w:t>
      </w:r>
      <w:r w:rsidRPr="00B7667A">
        <w:rPr>
          <w:rFonts w:eastAsia="Calibri"/>
          <w:lang w:val="en-US"/>
        </w:rPr>
        <w:t xml:space="preserve">equencing was performed </w:t>
      </w:r>
      <w:r>
        <w:rPr>
          <w:rFonts w:eastAsia="Calibri"/>
          <w:lang w:val="en-US"/>
        </w:rPr>
        <w:t xml:space="preserve">paired-end </w:t>
      </w:r>
      <w:r w:rsidRPr="00B7667A">
        <w:rPr>
          <w:rFonts w:eastAsia="Calibri"/>
          <w:lang w:val="en-US"/>
        </w:rPr>
        <w:t xml:space="preserve">on either a </w:t>
      </w:r>
      <w:proofErr w:type="spellStart"/>
      <w:r w:rsidRPr="00B7667A">
        <w:rPr>
          <w:rFonts w:eastAsia="Calibri"/>
          <w:lang w:val="en-US"/>
        </w:rPr>
        <w:t>MiniSeq</w:t>
      </w:r>
      <w:proofErr w:type="spellEnd"/>
      <w:r w:rsidRPr="00B7667A">
        <w:rPr>
          <w:rFonts w:eastAsia="Calibri"/>
          <w:lang w:val="en-US"/>
        </w:rPr>
        <w:t xml:space="preserve"> instrument using </w:t>
      </w:r>
      <w:proofErr w:type="spellStart"/>
      <w:r w:rsidRPr="00C57388">
        <w:rPr>
          <w:rStyle w:val="Emphasis"/>
          <w:rFonts w:cs="Times New Roman"/>
          <w:bCs/>
          <w:i w:val="0"/>
          <w:iCs w:val="0"/>
          <w:szCs w:val="24"/>
          <w:shd w:val="clear" w:color="auto" w:fill="FFFFFF"/>
          <w:lang w:val="en-US"/>
        </w:rPr>
        <w:t>MiniSeq</w:t>
      </w:r>
      <w:proofErr w:type="spellEnd"/>
      <w:r w:rsidRPr="00C57388">
        <w:rPr>
          <w:rStyle w:val="Emphasis"/>
          <w:rFonts w:cs="Times New Roman"/>
          <w:bCs/>
          <w:i w:val="0"/>
          <w:iCs w:val="0"/>
          <w:szCs w:val="24"/>
          <w:shd w:val="clear" w:color="auto" w:fill="FFFFFF"/>
          <w:lang w:val="en-US"/>
        </w:rPr>
        <w:t xml:space="preserve"> High Output</w:t>
      </w:r>
      <w:r w:rsidRPr="00C57388">
        <w:rPr>
          <w:i/>
          <w:iCs/>
          <w:shd w:val="clear" w:color="auto" w:fill="FFFFFF"/>
          <w:lang w:val="en-US"/>
        </w:rPr>
        <w:t> </w:t>
      </w:r>
      <w:r w:rsidRPr="00C57388">
        <w:rPr>
          <w:shd w:val="clear" w:color="auto" w:fill="FFFFFF"/>
          <w:lang w:val="en-US"/>
        </w:rPr>
        <w:t>Reagent</w:t>
      </w:r>
      <w:r w:rsidRPr="00C57388">
        <w:rPr>
          <w:i/>
          <w:iCs/>
          <w:shd w:val="clear" w:color="auto" w:fill="FFFFFF"/>
          <w:lang w:val="en-US"/>
        </w:rPr>
        <w:t> </w:t>
      </w:r>
      <w:r w:rsidRPr="00C57388">
        <w:rPr>
          <w:rStyle w:val="Emphasis"/>
          <w:rFonts w:cs="Times New Roman"/>
          <w:bCs/>
          <w:i w:val="0"/>
          <w:iCs w:val="0"/>
          <w:szCs w:val="24"/>
          <w:shd w:val="clear" w:color="auto" w:fill="FFFFFF"/>
          <w:lang w:val="en-US"/>
        </w:rPr>
        <w:t>kit</w:t>
      </w:r>
      <w:r w:rsidRPr="00C57388">
        <w:rPr>
          <w:rFonts w:eastAsia="Calibri"/>
          <w:i/>
          <w:iCs/>
          <w:lang w:val="en-US"/>
        </w:rPr>
        <w:t xml:space="preserve"> </w:t>
      </w:r>
      <w:r w:rsidRPr="00B7667A">
        <w:rPr>
          <w:rFonts w:eastAsia="Calibri"/>
          <w:lang w:val="en-US"/>
        </w:rPr>
        <w:t>or a Next</w:t>
      </w:r>
      <w:r>
        <w:rPr>
          <w:rFonts w:eastAsia="Calibri"/>
          <w:lang w:val="en-US"/>
        </w:rPr>
        <w:t>S</w:t>
      </w:r>
      <w:r w:rsidRPr="00B7667A">
        <w:rPr>
          <w:rFonts w:eastAsia="Calibri"/>
          <w:lang w:val="en-US"/>
        </w:rPr>
        <w:t xml:space="preserve">eq500 instrument using </w:t>
      </w:r>
      <w:proofErr w:type="spellStart"/>
      <w:r w:rsidRPr="00B7667A">
        <w:rPr>
          <w:rFonts w:eastAsia="Calibri"/>
          <w:lang w:val="en-US"/>
        </w:rPr>
        <w:t>Next</w:t>
      </w:r>
      <w:r>
        <w:rPr>
          <w:rFonts w:eastAsia="Calibri"/>
          <w:lang w:val="en-US"/>
        </w:rPr>
        <w:t>S</w:t>
      </w:r>
      <w:r w:rsidRPr="00B7667A">
        <w:rPr>
          <w:rFonts w:eastAsia="Calibri"/>
          <w:lang w:val="en-US"/>
        </w:rPr>
        <w:t>eq</w:t>
      </w:r>
      <w:proofErr w:type="spellEnd"/>
      <w:r w:rsidRPr="00B7667A">
        <w:rPr>
          <w:rFonts w:eastAsia="Calibri"/>
          <w:lang w:val="en-US"/>
        </w:rPr>
        <w:t xml:space="preserve"> 500 Mid</w:t>
      </w:r>
      <w:r>
        <w:rPr>
          <w:rFonts w:eastAsia="Calibri"/>
          <w:lang w:val="en-US"/>
        </w:rPr>
        <w:t xml:space="preserve"> </w:t>
      </w:r>
      <w:r w:rsidRPr="00B7667A">
        <w:rPr>
          <w:rFonts w:eastAsia="Calibri"/>
          <w:lang w:val="en-US"/>
        </w:rPr>
        <w:t xml:space="preserve">Output v2 </w:t>
      </w:r>
      <w:r>
        <w:rPr>
          <w:rFonts w:eastAsia="Calibri"/>
          <w:lang w:val="en-US"/>
        </w:rPr>
        <w:t>k</w:t>
      </w:r>
      <w:r w:rsidRPr="00B7667A">
        <w:rPr>
          <w:rFonts w:eastAsia="Calibri"/>
          <w:lang w:val="en-US"/>
        </w:rPr>
        <w:t xml:space="preserve">it (all </w:t>
      </w:r>
      <w:proofErr w:type="spellStart"/>
      <w:r w:rsidRPr="00B7667A">
        <w:rPr>
          <w:rFonts w:eastAsia="Calibri"/>
          <w:lang w:val="en-US"/>
        </w:rPr>
        <w:t>Illumina</w:t>
      </w:r>
      <w:proofErr w:type="spellEnd"/>
      <w:r w:rsidR="00900638">
        <w:rPr>
          <w:rFonts w:eastAsia="Calibri"/>
          <w:lang w:val="en-US"/>
        </w:rPr>
        <w:t>,</w:t>
      </w:r>
      <w:r w:rsidR="00900638" w:rsidRPr="00900638">
        <w:rPr>
          <w:lang w:val="en-US"/>
        </w:rPr>
        <w:t xml:space="preserve"> </w:t>
      </w:r>
      <w:r w:rsidR="00900638" w:rsidRPr="00900638">
        <w:rPr>
          <w:rFonts w:eastAsia="Calibri"/>
          <w:lang w:val="en-US"/>
        </w:rPr>
        <w:t>San Diego, CA, USA</w:t>
      </w:r>
      <w:r w:rsidRPr="00B7667A">
        <w:rPr>
          <w:rFonts w:eastAsia="Calibri"/>
          <w:lang w:val="en-US"/>
        </w:rPr>
        <w:t xml:space="preserve">), according to the manufacturer’s instructions. The </w:t>
      </w:r>
      <w:proofErr w:type="spellStart"/>
      <w:r w:rsidRPr="00B7667A">
        <w:rPr>
          <w:rFonts w:eastAsia="Calibri"/>
          <w:lang w:val="en-US"/>
        </w:rPr>
        <w:t>NextSeq</w:t>
      </w:r>
      <w:proofErr w:type="spellEnd"/>
      <w:r w:rsidRPr="00B7667A">
        <w:rPr>
          <w:rFonts w:eastAsia="Calibri"/>
          <w:lang w:val="en-US"/>
        </w:rPr>
        <w:t xml:space="preserve"> analysis was performed </w:t>
      </w:r>
      <w:r>
        <w:rPr>
          <w:rFonts w:eastAsia="Calibri"/>
          <w:lang w:val="en-US"/>
        </w:rPr>
        <w:t xml:space="preserve">at </w:t>
      </w:r>
      <w:r w:rsidRPr="00EE5E77">
        <w:rPr>
          <w:rFonts w:eastAsia="Calibri"/>
          <w:lang w:val="en-US"/>
        </w:rPr>
        <w:t xml:space="preserve">Clinical Genomics Gothenburg, Science for Life Laboratory, </w:t>
      </w:r>
      <w:proofErr w:type="spellStart"/>
      <w:r w:rsidRPr="00EE5E77">
        <w:rPr>
          <w:rFonts w:eastAsia="Calibri"/>
          <w:lang w:val="en-US"/>
        </w:rPr>
        <w:t>Sahlgrenska</w:t>
      </w:r>
      <w:proofErr w:type="spellEnd"/>
      <w:r w:rsidRPr="00EE5E77">
        <w:rPr>
          <w:rFonts w:eastAsia="Calibri"/>
          <w:lang w:val="en-US"/>
        </w:rPr>
        <w:t xml:space="preserve"> Academy, University of Gothenburg </w:t>
      </w:r>
      <w:r>
        <w:rPr>
          <w:rFonts w:asciiTheme="majorBidi" w:hAnsiTheme="majorBidi" w:cstheme="majorBidi"/>
          <w:lang w:val="en-US"/>
        </w:rPr>
        <w:t>(Gothenburg, Sweden)</w:t>
      </w:r>
      <w:r>
        <w:rPr>
          <w:rFonts w:eastAsia="Calibri"/>
          <w:lang w:val="en-US"/>
        </w:rPr>
        <w:t>.</w:t>
      </w:r>
    </w:p>
    <w:p w14:paraId="4BCAF1B0" w14:textId="77777777" w:rsidR="00996771" w:rsidRDefault="00996771" w:rsidP="00EE207E">
      <w:pPr>
        <w:rPr>
          <w:rFonts w:eastAsia="Calibri"/>
          <w:lang w:val="en-US"/>
        </w:rPr>
      </w:pPr>
    </w:p>
    <w:p w14:paraId="39F2E86C" w14:textId="157F3AF0" w:rsidR="00EE207E" w:rsidRPr="00B34EDC" w:rsidRDefault="00EE207E" w:rsidP="00EE207E">
      <w:pPr>
        <w:rPr>
          <w:rFonts w:eastAsia="Calibri"/>
          <w:lang w:val="en-US"/>
        </w:rPr>
      </w:pPr>
      <w:r>
        <w:rPr>
          <w:rFonts w:eastAsia="Calibri"/>
          <w:lang w:val="en-US"/>
        </w:rPr>
        <w:t>R</w:t>
      </w:r>
      <w:r w:rsidRPr="007142C6">
        <w:rPr>
          <w:rFonts w:eastAsia="Calibri"/>
          <w:lang w:val="en-US"/>
        </w:rPr>
        <w:t>ead</w:t>
      </w:r>
      <w:r>
        <w:rPr>
          <w:rFonts w:eastAsia="Calibri"/>
          <w:lang w:val="en-US"/>
        </w:rPr>
        <w:t xml:space="preserve"> alignment</w:t>
      </w:r>
      <w:r w:rsidRPr="007142C6">
        <w:rPr>
          <w:rFonts w:eastAsia="Calibri"/>
          <w:lang w:val="en-US"/>
        </w:rPr>
        <w:t xml:space="preserve"> was performed using STAR RNA-</w:t>
      </w:r>
      <w:proofErr w:type="spellStart"/>
      <w:r w:rsidRPr="007142C6">
        <w:rPr>
          <w:rFonts w:eastAsia="Calibri"/>
          <w:lang w:val="en-US"/>
        </w:rPr>
        <w:t>seq</w:t>
      </w:r>
      <w:proofErr w:type="spellEnd"/>
      <w:r w:rsidRPr="007142C6">
        <w:rPr>
          <w:rFonts w:eastAsia="Calibri"/>
          <w:lang w:val="en-US"/>
        </w:rPr>
        <w:t xml:space="preserve"> aligner v2.6</w:t>
      </w:r>
      <w:r>
        <w:rPr>
          <w:rFonts w:eastAsia="Calibri"/>
          <w:lang w:val="en-US"/>
        </w:rPr>
        <w:t xml:space="preserve"> </w:t>
      </w:r>
      <w:r w:rsidRPr="00A64667">
        <w:fldChar w:fldCharType="begin"/>
      </w:r>
      <w:r w:rsidR="00633D13" w:rsidRPr="00633D13">
        <w:rPr>
          <w:lang w:val="en-US"/>
        </w:rPr>
        <w:instrText xml:space="preserve"> ADDIN EN.CITE &lt;EndNote&gt;&lt;Cite&gt;&lt;Author&gt;Dobin&lt;/Author&gt;&lt;Year&gt;2012&lt;/Year&gt;&lt;RecNum&gt;271&lt;/RecNum&gt;&lt;DisplayText&gt;[3]&lt;/DisplayText&gt;&lt;record&gt;&lt;rec-number&gt;271&lt;/rec-number&gt;&lt;foreign-keys&gt;&lt;key app="EN" db-id="ttesaa5vgx9z58e9pddv5vso2xrp5rvw9w5x" timestamp="1482997605"&gt;271&lt;/key&gt;&lt;/foreign-keys&gt;&lt;ref-type name="Journal Article"&gt;17&lt;/ref-type&gt;&lt;contributors&gt;&lt;authors&gt;&lt;author&gt;Dobin, Alexander&lt;/author&gt;&lt;author&gt;Davis, Carrie A.&lt;/author&gt;&lt;author&gt;Schlesinger, Felix&lt;/author&gt;&lt;author&gt;Drenkow, Jorg&lt;/author&gt;&lt;author&gt;Zaleski, Chris&lt;/author&gt;&lt;author&gt;Jha, Sonali&lt;/author&gt;&lt;author&gt;Batut, Philippe&lt;/author&gt;&lt;author&gt;Chaisson, Mark&lt;/author&gt;&lt;author&gt;Gingeras, Thomas R.&lt;/author&gt;&lt;/authors&gt;&lt;/contributors&gt;&lt;titles&gt;&lt;title&gt;STAR: ultrafast universal RNA-seq aligner&lt;/title&gt;&lt;secondary-title&gt;Bioinformatics&lt;/secondary-title&gt;&lt;/titles&gt;&lt;periodical&gt;&lt;full-title&gt;Bioinformatics&lt;/full-title&gt;&lt;/periodical&gt;&lt;pages&gt;15-21&lt;/pages&gt;&lt;volume&gt;29&lt;/volume&gt;&lt;number&gt;1&lt;/number&gt;&lt;dates&gt;&lt;year&gt;2012&lt;/year&gt;&lt;pub-dates&gt;&lt;date&gt;October 25, 2012&lt;/date&gt;&lt;/pub-dates&gt;&lt;/dates&gt;&lt;urls&gt;&lt;related-urls&gt;&lt;url&gt;http://bioinformatics.oxfordjournals.org/content/early/2012/10/25/bioinformatics.bts635.abstract&lt;/url&gt;&lt;/related-urls&gt;&lt;/urls&gt;&lt;electronic-resource-num&gt;10.1093/bioinformatics/bts635&lt;/electronic-resource-num&gt;&lt;/record&gt;&lt;/Cite&gt;&lt;/EndNote&gt;</w:instrText>
      </w:r>
      <w:r w:rsidRPr="00A64667">
        <w:fldChar w:fldCharType="separate"/>
      </w:r>
      <w:r w:rsidR="00633D13" w:rsidRPr="00633D13">
        <w:rPr>
          <w:noProof/>
          <w:lang w:val="en-US"/>
        </w:rPr>
        <w:t>[3]</w:t>
      </w:r>
      <w:r w:rsidRPr="00A64667">
        <w:fldChar w:fldCharType="end"/>
      </w:r>
      <w:r w:rsidRPr="007142C6">
        <w:rPr>
          <w:lang w:val="en-US"/>
        </w:rPr>
        <w:t xml:space="preserve"> </w:t>
      </w:r>
      <w:r w:rsidR="00FA4220">
        <w:rPr>
          <w:rFonts w:eastAsia="Calibri"/>
          <w:lang w:val="en-US"/>
        </w:rPr>
        <w:t>with</w:t>
      </w:r>
      <w:r w:rsidRPr="007142C6">
        <w:rPr>
          <w:rFonts w:eastAsia="Calibri"/>
          <w:lang w:val="en-US"/>
        </w:rPr>
        <w:t xml:space="preserve"> ENSEMBL GRCh38 assembly as the reference genome. Read count matrices were generated using the </w:t>
      </w:r>
      <w:proofErr w:type="spellStart"/>
      <w:r w:rsidRPr="007142C6">
        <w:rPr>
          <w:rFonts w:eastAsia="Calibri"/>
          <w:lang w:val="en-US"/>
        </w:rPr>
        <w:t>HTSeq</w:t>
      </w:r>
      <w:proofErr w:type="spellEnd"/>
      <w:r w:rsidRPr="007142C6">
        <w:rPr>
          <w:rFonts w:eastAsia="Calibri"/>
          <w:lang w:val="en-US"/>
        </w:rPr>
        <w:t xml:space="preserve"> python framework v0.9.1</w:t>
      </w:r>
      <w:r>
        <w:rPr>
          <w:rFonts w:eastAsia="Calibri"/>
          <w:lang w:val="en-US"/>
        </w:rPr>
        <w:t xml:space="preserve"> </w:t>
      </w:r>
      <w:r w:rsidRPr="00A64667">
        <w:fldChar w:fldCharType="begin"/>
      </w:r>
      <w:r w:rsidR="00633D13" w:rsidRPr="00633D13">
        <w:rPr>
          <w:lang w:val="en-US"/>
        </w:rPr>
        <w:instrText xml:space="preserve"> ADDIN EN.CITE &lt;EndNote&gt;&lt;Cite&gt;&lt;Author&gt;Anders&lt;/Author&gt;&lt;Year&gt;2015&lt;/Year&gt;&lt;RecNum&gt;274&lt;/RecNum&gt;&lt;DisplayText&gt;[4]&lt;/DisplayText&gt;&lt;record&gt;&lt;rec-number&gt;274&lt;/rec-number&gt;&lt;foreign-keys&gt;&lt;key app="EN" db-id="ttesaa5vgx9z58e9pddv5vso2xrp5rvw9w5x" timestamp="1482998151"&gt;274&lt;/key&gt;&lt;/foreign-keys&gt;&lt;ref-type name="Journal Article"&gt;17&lt;/ref-type&gt;&lt;contributors&gt;&lt;authors&gt;&lt;author&gt;Anders, S.&lt;/author&gt;&lt;author&gt;Pyl, P. T.&lt;/author&gt;&lt;author&gt;Huber, W.&lt;/author&gt;&lt;/authors&gt;&lt;/contributors&gt;&lt;auth-address&gt;Genome Biology Unit, European Molecular Biology Laboratory, 69111 Heidelberg, Germany.&lt;/auth-address&gt;&lt;titles&gt;&lt;title&gt;HTSeq--a Python framework to work with high-throughput sequencing data&lt;/title&gt;&lt;secondary-title&gt;Bioinformatics&lt;/secondary-title&gt;&lt;alt-title&gt;Bioinformatics (Oxford, England)&lt;/alt-title&gt;&lt;/titles&gt;&lt;periodical&gt;&lt;full-title&gt;Bioinformatics&lt;/full-title&gt;&lt;/periodical&gt;&lt;pages&gt;166-9&lt;/pages&gt;&lt;volume&gt;31&lt;/volume&gt;&lt;number&gt;2&lt;/number&gt;&lt;edition&gt;2014/09/28&lt;/edition&gt;&lt;keywords&gt;&lt;keyword&gt;*Gene Expression Regulation&lt;/keyword&gt;&lt;keyword&gt;*Genome, Human&lt;/keyword&gt;&lt;keyword&gt;Genomics/*methods&lt;/keyword&gt;&lt;keyword&gt;High-Throughput Nucleotide Sequencing/*methods&lt;/keyword&gt;&lt;keyword&gt;Humans&lt;/keyword&gt;&lt;keyword&gt;*Software&lt;/keyword&gt;&lt;/keywords&gt;&lt;dates&gt;&lt;year&gt;2015&lt;/year&gt;&lt;pub-dates&gt;&lt;date&gt;Jan 15&lt;/date&gt;&lt;/pub-dates&gt;&lt;/dates&gt;&lt;isbn&gt;1367-4803&lt;/isbn&gt;&lt;accession-num&gt;25260700&lt;/accession-num&gt;&lt;urls&gt;&lt;/urls&gt;&lt;custom2&gt;PMC4287950&lt;/custom2&gt;&lt;electronic-resource-num&gt;10.1093/bioinformatics/btu638&lt;/electronic-resource-num&gt;&lt;remote-database-provider&gt;NLM&lt;/remote-database-provider&gt;&lt;language&gt;eng&lt;/language&gt;&lt;/record&gt;&lt;/Cite&gt;&lt;/EndNote&gt;</w:instrText>
      </w:r>
      <w:r w:rsidRPr="00A64667">
        <w:fldChar w:fldCharType="separate"/>
      </w:r>
      <w:r w:rsidR="00633D13" w:rsidRPr="00633D13">
        <w:rPr>
          <w:noProof/>
          <w:lang w:val="en-US"/>
        </w:rPr>
        <w:t>[4]</w:t>
      </w:r>
      <w:r w:rsidRPr="00A64667">
        <w:fldChar w:fldCharType="end"/>
      </w:r>
      <w:r w:rsidRPr="007142C6">
        <w:rPr>
          <w:lang w:val="en-US"/>
        </w:rPr>
        <w:t xml:space="preserve">. </w:t>
      </w:r>
      <w:r w:rsidRPr="007142C6">
        <w:rPr>
          <w:rFonts w:eastAsia="Calibri"/>
          <w:lang w:val="en-US"/>
        </w:rPr>
        <w:t>Genes with a total count number less than 10 were excluded from downstream analyses. Differential expression was analyzed using the R package DESeq2, based on shrink estimation for dispersion and fold-change using a negative binomial distribution model</w:t>
      </w:r>
      <w:r>
        <w:rPr>
          <w:rFonts w:eastAsia="Calibri"/>
          <w:lang w:val="en-US"/>
        </w:rPr>
        <w:t xml:space="preserve"> </w:t>
      </w:r>
      <w:r w:rsidRPr="00A64667">
        <w:fldChar w:fldCharType="begin"/>
      </w:r>
      <w:r w:rsidR="00633D13" w:rsidRPr="00633D13">
        <w:rPr>
          <w:lang w:val="en-US"/>
        </w:rPr>
        <w:instrText xml:space="preserve"> ADDIN EN.CITE &lt;EndNote&gt;&lt;Cite&gt;&lt;Author&gt;Love&lt;/Author&gt;&lt;Year&gt;2014&lt;/Year&gt;&lt;RecNum&gt;163&lt;/RecNum&gt;&lt;DisplayText&gt;[5]&lt;/DisplayText&gt;&lt;record&gt;&lt;rec-number&gt;163&lt;/rec-number&gt;&lt;foreign-keys&gt;&lt;key app="EN" db-id="ttesaa5vgx9z58e9pddv5vso2xrp5rvw9w5x" timestamp="1464263451"&gt;163&lt;/key&gt;&lt;/foreign-keys&gt;&lt;ref-type name="Journal Article"&gt;17&lt;/ref-type&gt;&lt;contributors&gt;&lt;authors&gt;&lt;author&gt;Love, M. I.&lt;/author&gt;&lt;author&gt;Huber, W.&lt;/author&gt;&lt;author&gt;Anders, S.&lt;/author&gt;&lt;/authors&gt;&lt;/contributors&gt;&lt;titles&gt;&lt;title&gt;Moderated estimation of fold change and dispersion for RNA-seq data with DESeq2&lt;/title&gt;&lt;secondary-title&gt;Genome Biol&lt;/secondary-title&gt;&lt;alt-title&gt;Genome biology&lt;/alt-title&gt;&lt;/titles&gt;&lt;periodical&gt;&lt;full-title&gt;Genome Biol&lt;/full-title&gt;&lt;/periodical&gt;&lt;alt-periodical&gt;&lt;full-title&gt;Genome Biology&lt;/full-title&gt;&lt;/alt-periodical&gt;&lt;pages&gt;550&lt;/pages&gt;&lt;volume&gt;15&lt;/volume&gt;&lt;number&gt;12&lt;/number&gt;&lt;edition&gt;2014/12/18&lt;/edition&gt;&lt;keywords&gt;&lt;keyword&gt;Algorithms&lt;/keyword&gt;&lt;keyword&gt;Computational Biology/*methods&lt;/keyword&gt;&lt;keyword&gt;High-Throughput Nucleotide Sequencing&lt;/keyword&gt;&lt;keyword&gt;Models, Genetic&lt;/keyword&gt;&lt;keyword&gt;RNA/*analysis&lt;/keyword&gt;&lt;keyword&gt;Sequence Analysis, RNA&lt;/keyword&gt;&lt;keyword&gt;*Software&lt;/keyword&gt;&lt;/keywords&gt;&lt;dates&gt;&lt;year&gt;2014&lt;/year&gt;&lt;/dates&gt;&lt;isbn&gt;1474-7596&lt;/isbn&gt;&lt;accession-num&gt;25516281&lt;/accession-num&gt;&lt;urls&gt;&lt;/urls&gt;&lt;custom2&gt;PMC4302049&lt;/custom2&gt;&lt;electronic-resource-num&gt;10.1186/s13059-014-0</w:instrText>
      </w:r>
      <w:r w:rsidR="00633D13" w:rsidRPr="005010A2">
        <w:rPr>
          <w:lang w:val="en-US"/>
        </w:rPr>
        <w:instrText>550-8&lt;/electronic-resource-num&gt;&lt;remote-database-provider&gt;NLM&lt;/remote-database-provider&gt;&lt;language&gt;eng&lt;/language&gt;&lt;/record&gt;&lt;/Cite&gt;&lt;/EndNote&gt;</w:instrText>
      </w:r>
      <w:r w:rsidRPr="00A64667">
        <w:fldChar w:fldCharType="separate"/>
      </w:r>
      <w:r w:rsidR="00633D13" w:rsidRPr="00633D13">
        <w:rPr>
          <w:noProof/>
          <w:lang w:val="en-US"/>
        </w:rPr>
        <w:t>[5]</w:t>
      </w:r>
      <w:r w:rsidRPr="00A64667">
        <w:fldChar w:fldCharType="end"/>
      </w:r>
      <w:r w:rsidRPr="007142C6">
        <w:rPr>
          <w:lang w:val="en-US"/>
        </w:rPr>
        <w:t>.</w:t>
      </w:r>
      <w:r w:rsidRPr="007142C6">
        <w:rPr>
          <w:rFonts w:eastAsia="Calibri"/>
          <w:lang w:val="en-US"/>
        </w:rPr>
        <w:t xml:space="preserve"> Adjusted </w:t>
      </w:r>
      <w:r w:rsidRPr="00C32C72">
        <w:rPr>
          <w:rFonts w:eastAsia="Calibri"/>
          <w:i/>
          <w:iCs/>
          <w:lang w:val="en-US"/>
        </w:rPr>
        <w:t>p</w:t>
      </w:r>
      <w:r w:rsidRPr="007142C6">
        <w:rPr>
          <w:rFonts w:eastAsia="Calibri"/>
          <w:lang w:val="en-US"/>
        </w:rPr>
        <w:t xml:space="preserve">-values were calculated using the </w:t>
      </w:r>
      <w:proofErr w:type="spellStart"/>
      <w:r w:rsidRPr="007142C6">
        <w:rPr>
          <w:rFonts w:eastAsia="Calibri"/>
          <w:lang w:val="en-US"/>
        </w:rPr>
        <w:t>Benjamini</w:t>
      </w:r>
      <w:proofErr w:type="spellEnd"/>
      <w:r w:rsidRPr="007142C6">
        <w:rPr>
          <w:rFonts w:eastAsia="Calibri"/>
          <w:lang w:val="en-US"/>
        </w:rPr>
        <w:t xml:space="preserve">-Hochberg method and genes at least two-fold regulated (adjusted p-value ≤ 0.05) were analyzed in downstream analysis. </w:t>
      </w:r>
      <w:r>
        <w:rPr>
          <w:rFonts w:eastAsia="Calibri"/>
          <w:lang w:val="en-US"/>
        </w:rPr>
        <w:t>Functional enrichment analysis was performed by comparing g</w:t>
      </w:r>
      <w:r w:rsidRPr="007142C6">
        <w:rPr>
          <w:rFonts w:eastAsia="Calibri"/>
          <w:lang w:val="en-US"/>
        </w:rPr>
        <w:t>ene lists to gene set collections retrieved from the molecular signature database (</w:t>
      </w:r>
      <w:proofErr w:type="spellStart"/>
      <w:r w:rsidRPr="007142C6">
        <w:rPr>
          <w:rFonts w:eastAsia="Calibri"/>
          <w:lang w:val="en-US"/>
        </w:rPr>
        <w:t>MSigDB</w:t>
      </w:r>
      <w:proofErr w:type="spellEnd"/>
      <w:r w:rsidRPr="007142C6">
        <w:rPr>
          <w:rFonts w:eastAsia="Calibri"/>
          <w:lang w:val="en-US"/>
        </w:rPr>
        <w:t>)</w:t>
      </w:r>
      <w:r>
        <w:rPr>
          <w:rFonts w:eastAsia="Calibri"/>
          <w:lang w:val="en-US"/>
        </w:rPr>
        <w:t xml:space="preserve"> v7.4 </w:t>
      </w:r>
      <w:r w:rsidRPr="00A64667">
        <w:fldChar w:fldCharType="begin">
          <w:fldData xml:space="preserve">PEVuZE5vdGU+PENpdGU+PEF1dGhvcj5TdWJyYW1hbmlhbjwvQXV0aG9yPjxZZWFyPjIwMDU8L1ll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</w:fldData>
        </w:fldChar>
      </w:r>
      <w:r w:rsidR="009D5A6F" w:rsidRPr="009D5A6F">
        <w:rPr>
          <w:lang w:val="en-US"/>
        </w:rPr>
        <w:instrText xml:space="preserve"> ADDIN EN.CITE </w:instrText>
      </w:r>
      <w:r w:rsidR="009D5A6F">
        <w:fldChar w:fldCharType="begin">
          <w:fldData xml:space="preserve">PEVuZE5vdGU+PENpdGU+PEF1dGhvcj5TdWJyYW1hbmlhbjwvQXV0aG9yPjxZZWFyPjIwMDU8L1ll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</w:fldData>
        </w:fldChar>
      </w:r>
      <w:r w:rsidR="009D5A6F" w:rsidRPr="009D5A6F">
        <w:rPr>
          <w:lang w:val="en-US"/>
        </w:rPr>
        <w:instrText xml:space="preserve"> ADDIN EN.CITE.DATA </w:instrText>
      </w:r>
      <w:r w:rsidR="009D5A6F">
        <w:fldChar w:fldCharType="end"/>
      </w:r>
      <w:r w:rsidRPr="00A64667">
        <w:fldChar w:fldCharType="separate"/>
      </w:r>
      <w:r w:rsidR="009D5A6F" w:rsidRPr="009D5A6F">
        <w:rPr>
          <w:noProof/>
          <w:lang w:val="en-US"/>
        </w:rPr>
        <w:t>[6, 7]</w:t>
      </w:r>
      <w:r w:rsidRPr="00A64667">
        <w:fldChar w:fldCharType="end"/>
      </w:r>
      <w:r w:rsidRPr="007142C6">
        <w:rPr>
          <w:rFonts w:eastAsia="Calibri"/>
          <w:lang w:val="en-US"/>
        </w:rPr>
        <w:t xml:space="preserve"> using the </w:t>
      </w:r>
      <w:r>
        <w:rPr>
          <w:rFonts w:eastAsia="Calibri"/>
          <w:lang w:val="en-US"/>
        </w:rPr>
        <w:t xml:space="preserve">enricher function of </w:t>
      </w:r>
      <w:r w:rsidRPr="007142C6">
        <w:rPr>
          <w:rFonts w:eastAsia="Calibri"/>
          <w:lang w:val="en-US"/>
        </w:rPr>
        <w:t xml:space="preserve">R package </w:t>
      </w:r>
      <w:proofErr w:type="spellStart"/>
      <w:r w:rsidRPr="007142C6">
        <w:rPr>
          <w:rFonts w:eastAsia="Calibri"/>
          <w:lang w:val="en-US"/>
        </w:rPr>
        <w:t>clusterProfiler</w:t>
      </w:r>
      <w:proofErr w:type="spellEnd"/>
      <w:r>
        <w:rPr>
          <w:rFonts w:eastAsia="Calibri"/>
          <w:lang w:val="en-US"/>
        </w:rPr>
        <w:t xml:space="preserve"> </w:t>
      </w:r>
      <w:r w:rsidRPr="00E51E0D">
        <w:rPr>
          <w:rFonts w:eastAsia="Calibri"/>
          <w:lang w:val="en-US"/>
        </w:rPr>
        <w:t>v3.14.3</w:t>
      </w:r>
      <w:r>
        <w:rPr>
          <w:rFonts w:eastAsia="Calibri"/>
          <w:lang w:val="en-US"/>
        </w:rPr>
        <w:t xml:space="preserve"> </w:t>
      </w:r>
      <w:r w:rsidRPr="00A64667">
        <w:rPr>
          <w:rFonts w:eastAsia="Calibri"/>
        </w:rPr>
        <w:fldChar w:fldCharType="begin"/>
      </w:r>
      <w:r w:rsidR="00633D13" w:rsidRPr="00633D13">
        <w:rPr>
          <w:rFonts w:eastAsia="Calibri"/>
          <w:lang w:val="en-US"/>
        </w:rPr>
        <w:instrText xml:space="preserve"> ADDIN EN.CITE &lt;EndNote&gt;&lt;Cite&gt;&lt;Author&gt;Yu&lt;/Author&gt;&lt;Year&gt;2012&lt;/Year&gt;&lt;RecNum&gt;1390&lt;/RecNum&gt;&lt;DisplayText&gt;[8]&lt;/DisplayText&gt;&lt;record&gt;&lt;rec-number&gt;1390&lt;/rec-number&gt;&lt;foreign-keys&gt;&lt;key app="EN" db-id="ttesaa5vgx9z58e9pddv5vso2xrp5rvw9w5x" timestamp="1629959102"&gt;1390&lt;/key&gt;&lt;/foreign-keys&gt;&lt;ref-type name="Journal Article"&gt;17&lt;/ref-type&gt;&lt;contributors&gt;&lt;authors&gt;&lt;author&gt;Yu, G.&lt;/author&gt;&lt;author&gt;Wang, L. G.&lt;/author&gt;&lt;author&gt;Han, Y.&lt;/author&gt;&lt;author&gt;He, Q. Y.&lt;/author&gt;&lt;/authors&gt;&lt;/contributors&gt;&lt;auth-address&gt;Institute of Life and Health Engineering, Key Laboratory of Functional Protein Research of Guangdong Higher Education Institutes, Jinan University, Guangzhou, People&amp;apos;s Republic of China.&lt;/auth-address&gt;&lt;titles&gt;&lt;title&gt;clusterProfiler: an R package for comparing biological themes among gene clusters&lt;/title&gt;&lt;secondary-title&gt;OMICS&lt;/secondary-title&gt;&lt;/titles&gt;&lt;periodical&gt;&lt;full-title&gt;OMICS&lt;/full-title&gt;&lt;/periodical&gt;&lt;pages&gt;284-7&lt;/pages&gt;&lt;volume&gt;16&lt;/volume&gt;&lt;number&gt;5&lt;/number&gt;&lt;edition&gt;2012/03/30&lt;/edition&gt;&lt;keywords&gt;&lt;keyword&gt;Animals&lt;/keyword&gt;&lt;keyword&gt;Gene Expression Profiling/*methods&lt;/keyword&gt;&lt;keyword&gt;Humans&lt;/keyword&gt;&lt;keyword&gt;Mice&lt;/keyword&gt;&lt;keyword&gt;*Multigene Family&lt;/keyword&gt;&lt;keyword&gt;Programming Languages&lt;/keyword&gt;&lt;keyword&gt;Proteomics/*methods&lt;/keywo</w:instrText>
      </w:r>
      <w:r w:rsidR="00633D13" w:rsidRPr="005010A2">
        <w:rPr>
          <w:rFonts w:eastAsia="Calibri"/>
          <w:lang w:val="en-US"/>
        </w:rPr>
        <w:instrText>rd&gt;&lt;keyword&gt;Software&lt;/keyword&gt;&lt;keyword&gt;*Transcriptome&lt;/keyword&gt;&lt;keyword&gt;Yeasts&lt;/keyword&gt;&lt;/keywords&gt;&lt;dates&gt;&lt;year&gt;2012&lt;/year&gt;&lt;pub-dates&gt;&lt;date&gt;May&lt;/date&gt;&lt;/pub-dates&gt;&lt;/dates&gt;&lt;isbn&gt;1557-8100 (Electronic)&amp;#xD;1536-2310 (Linking)&lt;/isbn&gt;&lt;accession-num&gt;22455463&lt;/accession-num&gt;&lt;urls&gt;&lt;related-urls&gt;&lt;url&gt;https://www.ncbi.nlm.nih.gov/pubmed/22455463&lt;/url&gt;&lt;/related-urls&gt;&lt;/urls&gt;&lt;custom2&gt;PMC3339379&lt;/custom2&gt;&lt;electronic-resource-num&gt;10.1089/omi.2011.0118&lt;/electronic-resource-num&gt;&lt;/record&gt;&lt;/Cite&gt;&lt;/EndNote&gt;</w:instrText>
      </w:r>
      <w:r w:rsidRPr="00A64667">
        <w:rPr>
          <w:rFonts w:eastAsia="Calibri"/>
        </w:rPr>
        <w:fldChar w:fldCharType="separate"/>
      </w:r>
      <w:r w:rsidR="00633D13" w:rsidRPr="00633D13">
        <w:rPr>
          <w:rFonts w:eastAsia="Calibri"/>
          <w:noProof/>
          <w:lang w:val="en-US"/>
        </w:rPr>
        <w:t>[8]</w:t>
      </w:r>
      <w:r w:rsidRPr="00A64667">
        <w:rPr>
          <w:rFonts w:eastAsia="Calibri"/>
        </w:rPr>
        <w:fldChar w:fldCharType="end"/>
      </w:r>
      <w:r w:rsidRPr="007142C6">
        <w:rPr>
          <w:rFonts w:eastAsia="Calibri"/>
          <w:lang w:val="en-US"/>
        </w:rPr>
        <w:t>.</w:t>
      </w:r>
      <w:r>
        <w:rPr>
          <w:rFonts w:eastAsia="Calibri"/>
          <w:lang w:val="en-US"/>
        </w:rPr>
        <w:t xml:space="preserve"> </w:t>
      </w:r>
      <w:r w:rsidRPr="007142C6">
        <w:rPr>
          <w:rFonts w:eastAsia="Calibri"/>
          <w:lang w:val="en-US"/>
        </w:rPr>
        <w:t xml:space="preserve">The enrichment analysis was modified to match the methodology used by the </w:t>
      </w:r>
      <w:proofErr w:type="spellStart"/>
      <w:r w:rsidRPr="007142C6">
        <w:rPr>
          <w:rFonts w:eastAsia="Calibri"/>
          <w:lang w:val="en-US"/>
        </w:rPr>
        <w:t>MSigDB</w:t>
      </w:r>
      <w:proofErr w:type="spellEnd"/>
      <w:r w:rsidRPr="007142C6">
        <w:rPr>
          <w:rFonts w:eastAsia="Calibri"/>
          <w:lang w:val="en-US"/>
        </w:rPr>
        <w:t xml:space="preserve"> web tool by red</w:t>
      </w:r>
      <w:r>
        <w:rPr>
          <w:rFonts w:eastAsia="Calibri"/>
          <w:lang w:val="en-US"/>
        </w:rPr>
        <w:t>e</w:t>
      </w:r>
      <w:r w:rsidRPr="007142C6">
        <w:rPr>
          <w:rFonts w:eastAsia="Calibri"/>
          <w:lang w:val="en-US"/>
        </w:rPr>
        <w:t>fining the background as the totality of human genes curated by the HGNC (HUGO Gene Nomenclature Committee).</w:t>
      </w:r>
      <w:r w:rsidRPr="003F1FCB">
        <w:rPr>
          <w:lang w:val="en-US" w:eastAsia="en-GB"/>
        </w:rPr>
        <w:t xml:space="preserve"> </w:t>
      </w:r>
      <w:r w:rsidRPr="007C23EC">
        <w:rPr>
          <w:rFonts w:eastAsia="Times New Roman"/>
          <w:lang w:val="en-US" w:eastAsia="sv-SE"/>
        </w:rPr>
        <w:t xml:space="preserve">Network analysis </w:t>
      </w:r>
      <w:r w:rsidRPr="00333212">
        <w:rPr>
          <w:rFonts w:eastAsia="Times New Roman"/>
          <w:lang w:val="en-US" w:eastAsia="sv-SE"/>
        </w:rPr>
        <w:t xml:space="preserve">was performed using </w:t>
      </w:r>
      <w:proofErr w:type="spellStart"/>
      <w:r>
        <w:rPr>
          <w:rFonts w:eastAsia="Times New Roman"/>
          <w:lang w:val="en-US" w:eastAsia="sv-SE"/>
        </w:rPr>
        <w:t>C</w:t>
      </w:r>
      <w:r w:rsidRPr="00333212">
        <w:rPr>
          <w:rFonts w:eastAsia="Times New Roman"/>
          <w:lang w:val="en-US" w:eastAsia="sv-SE"/>
        </w:rPr>
        <w:t>ytoscape</w:t>
      </w:r>
      <w:proofErr w:type="spellEnd"/>
      <w:r w:rsidRPr="00333212">
        <w:rPr>
          <w:rFonts w:eastAsia="Times New Roman"/>
          <w:lang w:val="en-US" w:eastAsia="sv-SE"/>
        </w:rPr>
        <w:t xml:space="preserve"> </w:t>
      </w:r>
      <w:r>
        <w:rPr>
          <w:rFonts w:eastAsia="Times New Roman"/>
          <w:lang w:val="en-US" w:eastAsia="sv-SE"/>
        </w:rPr>
        <w:t>v</w:t>
      </w:r>
      <w:r w:rsidRPr="007C23EC">
        <w:rPr>
          <w:rFonts w:eastAsia="Times New Roman"/>
          <w:lang w:val="en-US" w:eastAsia="sv-SE"/>
        </w:rPr>
        <w:t>3.8.0</w:t>
      </w:r>
      <w:r>
        <w:rPr>
          <w:rFonts w:eastAsia="Times New Roman"/>
          <w:lang w:val="en-US" w:eastAsia="sv-SE"/>
        </w:rPr>
        <w:t xml:space="preserve"> </w:t>
      </w:r>
      <w:r w:rsidRPr="007C23EC">
        <w:rPr>
          <w:rFonts w:eastAsia="Times New Roman"/>
          <w:lang w:val="en-US" w:eastAsia="sv-SE"/>
        </w:rPr>
        <w:fldChar w:fldCharType="begin">
          <w:fldData xml:space="preserve">PEVuZE5vdGU+PENpdGU+PEF1dGhvcj5TaGFubm9uPC9BdXRob3I+PFllYXI+MjAwMzwvWWVhcj48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</w:fldData>
        </w:fldChar>
      </w:r>
      <w:r w:rsidR="00633D13">
        <w:rPr>
          <w:rFonts w:eastAsia="Times New Roman"/>
          <w:lang w:val="en-US" w:eastAsia="sv-SE"/>
        </w:rPr>
        <w:instrText xml:space="preserve"> ADDIN EN.CITE </w:instrText>
      </w:r>
      <w:r w:rsidR="00633D13">
        <w:rPr>
          <w:rFonts w:eastAsia="Times New Roman"/>
          <w:lang w:val="en-US" w:eastAsia="sv-SE"/>
        </w:rPr>
        <w:fldChar w:fldCharType="begin">
          <w:fldData xml:space="preserve">PEVuZE5vdGU+PENpdGU+PEF1dGhvcj5TaGFubm9uPC9BdXRob3I+PFllYXI+MjAwMzwvWWVhcj48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</w:fldData>
        </w:fldChar>
      </w:r>
      <w:r w:rsidR="00633D13">
        <w:rPr>
          <w:rFonts w:eastAsia="Times New Roman"/>
          <w:lang w:val="en-US" w:eastAsia="sv-SE"/>
        </w:rPr>
        <w:instrText xml:space="preserve"> ADDIN EN.CITE.DATA </w:instrText>
      </w:r>
      <w:r w:rsidR="00633D13">
        <w:rPr>
          <w:rFonts w:eastAsia="Times New Roman"/>
          <w:lang w:val="en-US" w:eastAsia="sv-SE"/>
        </w:rPr>
      </w:r>
      <w:r w:rsidR="00633D13">
        <w:rPr>
          <w:rFonts w:eastAsia="Times New Roman"/>
          <w:lang w:val="en-US" w:eastAsia="sv-SE"/>
        </w:rPr>
        <w:fldChar w:fldCharType="end"/>
      </w:r>
      <w:r w:rsidRPr="007C23EC">
        <w:rPr>
          <w:rFonts w:eastAsia="Times New Roman"/>
          <w:lang w:val="en-US" w:eastAsia="sv-SE"/>
        </w:rPr>
      </w:r>
      <w:r w:rsidRPr="007C23EC">
        <w:rPr>
          <w:rFonts w:eastAsia="Times New Roman"/>
          <w:lang w:val="en-US" w:eastAsia="sv-SE"/>
        </w:rPr>
        <w:fldChar w:fldCharType="separate"/>
      </w:r>
      <w:r w:rsidR="00633D13">
        <w:rPr>
          <w:rFonts w:eastAsia="Times New Roman"/>
          <w:noProof/>
          <w:lang w:val="en-US" w:eastAsia="sv-SE"/>
        </w:rPr>
        <w:t>[9]</w:t>
      </w:r>
      <w:r w:rsidRPr="007C23EC">
        <w:rPr>
          <w:rFonts w:eastAsia="Times New Roman"/>
          <w:lang w:val="en-US" w:eastAsia="sv-SE"/>
        </w:rPr>
        <w:fldChar w:fldCharType="end"/>
      </w:r>
      <w:r w:rsidRPr="007C23EC">
        <w:rPr>
          <w:rFonts w:eastAsia="Times New Roman"/>
          <w:lang w:val="en-US" w:eastAsia="sv-SE"/>
        </w:rPr>
        <w:t xml:space="preserve"> </w:t>
      </w:r>
      <w:r w:rsidRPr="00333212">
        <w:rPr>
          <w:rFonts w:eastAsia="Times New Roman"/>
          <w:lang w:val="en-US" w:eastAsia="sv-SE"/>
        </w:rPr>
        <w:t>with interaction data retrieved from the STRING database</w:t>
      </w:r>
      <w:r>
        <w:rPr>
          <w:rFonts w:eastAsia="Times New Roman"/>
          <w:lang w:val="en-US" w:eastAsia="sv-SE"/>
        </w:rPr>
        <w:t xml:space="preserve"> </w:t>
      </w:r>
      <w:r w:rsidRPr="007C23EC">
        <w:rPr>
          <w:rFonts w:eastAsia="Times New Roman"/>
          <w:lang w:val="en-US" w:eastAsia="sv-SE"/>
        </w:rPr>
        <w:fldChar w:fldCharType="begin">
          <w:fldData xml:space="preserve">PEVuZE5vdGU+PENpdGU+PEF1dGhvcj5TemtsYXJjenlrPC9BdXRob3I+PFllYXI+MjAxOTwvWWVh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=
</w:fldData>
        </w:fldChar>
      </w:r>
      <w:r w:rsidR="00633D13">
        <w:rPr>
          <w:rFonts w:eastAsia="Times New Roman"/>
          <w:lang w:val="en-US" w:eastAsia="sv-SE"/>
        </w:rPr>
        <w:instrText xml:space="preserve"> ADDIN EN.CITE </w:instrText>
      </w:r>
      <w:r w:rsidR="00633D13">
        <w:rPr>
          <w:rFonts w:eastAsia="Times New Roman"/>
          <w:lang w:val="en-US" w:eastAsia="sv-SE"/>
        </w:rPr>
        <w:fldChar w:fldCharType="begin">
          <w:fldData xml:space="preserve">PEVuZE5vdGU+PENpdGU+PEF1dGhvcj5TemtsYXJjenlrPC9BdXRob3I+PFllYXI+MjAxOTwvWWVh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=
</w:fldData>
        </w:fldChar>
      </w:r>
      <w:r w:rsidR="00633D13">
        <w:rPr>
          <w:rFonts w:eastAsia="Times New Roman"/>
          <w:lang w:val="en-US" w:eastAsia="sv-SE"/>
        </w:rPr>
        <w:instrText xml:space="preserve"> ADDIN EN.CITE.DATA </w:instrText>
      </w:r>
      <w:r w:rsidR="00633D13">
        <w:rPr>
          <w:rFonts w:eastAsia="Times New Roman"/>
          <w:lang w:val="en-US" w:eastAsia="sv-SE"/>
        </w:rPr>
      </w:r>
      <w:r w:rsidR="00633D13">
        <w:rPr>
          <w:rFonts w:eastAsia="Times New Roman"/>
          <w:lang w:val="en-US" w:eastAsia="sv-SE"/>
        </w:rPr>
        <w:fldChar w:fldCharType="end"/>
      </w:r>
      <w:r w:rsidRPr="007C23EC">
        <w:rPr>
          <w:rFonts w:eastAsia="Times New Roman"/>
          <w:lang w:val="en-US" w:eastAsia="sv-SE"/>
        </w:rPr>
      </w:r>
      <w:r w:rsidRPr="007C23EC">
        <w:rPr>
          <w:rFonts w:eastAsia="Times New Roman"/>
          <w:lang w:val="en-US" w:eastAsia="sv-SE"/>
        </w:rPr>
        <w:fldChar w:fldCharType="separate"/>
      </w:r>
      <w:r w:rsidR="00633D13">
        <w:rPr>
          <w:rFonts w:eastAsia="Times New Roman"/>
          <w:noProof/>
          <w:lang w:val="en-US" w:eastAsia="sv-SE"/>
        </w:rPr>
        <w:t>[10]</w:t>
      </w:r>
      <w:r w:rsidRPr="007C23EC">
        <w:rPr>
          <w:rFonts w:eastAsia="Times New Roman"/>
          <w:lang w:val="en-US" w:eastAsia="sv-SE"/>
        </w:rPr>
        <w:fldChar w:fldCharType="end"/>
      </w:r>
      <w:r w:rsidRPr="00333212">
        <w:rPr>
          <w:rFonts w:eastAsia="Times New Roman"/>
          <w:lang w:val="en-US" w:eastAsia="sv-SE"/>
        </w:rPr>
        <w:t xml:space="preserve"> using the </w:t>
      </w:r>
      <w:proofErr w:type="spellStart"/>
      <w:r w:rsidRPr="00333212">
        <w:rPr>
          <w:rFonts w:eastAsia="Times New Roman"/>
          <w:lang w:val="en-US" w:eastAsia="sv-SE"/>
        </w:rPr>
        <w:t>StringApp</w:t>
      </w:r>
      <w:proofErr w:type="spellEnd"/>
      <w:r w:rsidRPr="00333212">
        <w:rPr>
          <w:rFonts w:eastAsia="Times New Roman"/>
          <w:lang w:val="en-US" w:eastAsia="sv-SE"/>
        </w:rPr>
        <w:t xml:space="preserve"> </w:t>
      </w:r>
      <w:r>
        <w:rPr>
          <w:rFonts w:eastAsia="Times New Roman"/>
          <w:lang w:val="en-US" w:eastAsia="sv-SE"/>
        </w:rPr>
        <w:t>v</w:t>
      </w:r>
      <w:r w:rsidRPr="007C23EC">
        <w:rPr>
          <w:rFonts w:eastAsia="Times New Roman"/>
          <w:lang w:val="en-US" w:eastAsia="sv-SE"/>
        </w:rPr>
        <w:t>1.5.1</w:t>
      </w:r>
      <w:r>
        <w:rPr>
          <w:rFonts w:eastAsia="Times New Roman"/>
          <w:lang w:val="en-US" w:eastAsia="sv-SE"/>
        </w:rPr>
        <w:t xml:space="preserve"> </w:t>
      </w:r>
      <w:r w:rsidRPr="007C23EC">
        <w:rPr>
          <w:rFonts w:eastAsia="Times New Roman"/>
          <w:lang w:val="en-US" w:eastAsia="sv-SE"/>
        </w:rPr>
        <w:fldChar w:fldCharType="begin">
          <w:fldData xml:space="preserve">PEVuZE5vdGU+PENpdGU+PEF1dGhvcj5Eb25jaGV2YTwvQXV0aG9yPjxZZWFyPjIwMTk8L1llYXI+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</w:fldData>
        </w:fldChar>
      </w:r>
      <w:r w:rsidR="00633D13">
        <w:rPr>
          <w:rFonts w:eastAsia="Times New Roman"/>
          <w:lang w:val="en-US" w:eastAsia="sv-SE"/>
        </w:rPr>
        <w:instrText xml:space="preserve"> ADDIN EN.CITE </w:instrText>
      </w:r>
      <w:r w:rsidR="00633D13">
        <w:rPr>
          <w:rFonts w:eastAsia="Times New Roman"/>
          <w:lang w:val="en-US" w:eastAsia="sv-SE"/>
        </w:rPr>
        <w:fldChar w:fldCharType="begin">
          <w:fldData xml:space="preserve">PEVuZE5vdGU+PENpdGU+PEF1dGhvcj5Eb25jaGV2YTwvQXV0aG9yPjxZZWFyPjIwMTk8L1llYXI+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</w:fldData>
        </w:fldChar>
      </w:r>
      <w:r w:rsidR="00633D13">
        <w:rPr>
          <w:rFonts w:eastAsia="Times New Roman"/>
          <w:lang w:val="en-US" w:eastAsia="sv-SE"/>
        </w:rPr>
        <w:instrText xml:space="preserve"> ADDIN EN.CITE.DATA </w:instrText>
      </w:r>
      <w:r w:rsidR="00633D13">
        <w:rPr>
          <w:rFonts w:eastAsia="Times New Roman"/>
          <w:lang w:val="en-US" w:eastAsia="sv-SE"/>
        </w:rPr>
      </w:r>
      <w:r w:rsidR="00633D13">
        <w:rPr>
          <w:rFonts w:eastAsia="Times New Roman"/>
          <w:lang w:val="en-US" w:eastAsia="sv-SE"/>
        </w:rPr>
        <w:fldChar w:fldCharType="end"/>
      </w:r>
      <w:r w:rsidRPr="007C23EC">
        <w:rPr>
          <w:rFonts w:eastAsia="Times New Roman"/>
          <w:lang w:val="en-US" w:eastAsia="sv-SE"/>
        </w:rPr>
      </w:r>
      <w:r w:rsidRPr="007C23EC">
        <w:rPr>
          <w:rFonts w:eastAsia="Times New Roman"/>
          <w:lang w:val="en-US" w:eastAsia="sv-SE"/>
        </w:rPr>
        <w:fldChar w:fldCharType="separate"/>
      </w:r>
      <w:r w:rsidR="00633D13">
        <w:rPr>
          <w:rFonts w:eastAsia="Times New Roman"/>
          <w:noProof/>
          <w:lang w:val="en-US" w:eastAsia="sv-SE"/>
        </w:rPr>
        <w:t>[11]</w:t>
      </w:r>
      <w:r w:rsidRPr="007C23EC">
        <w:rPr>
          <w:rFonts w:eastAsia="Times New Roman"/>
          <w:lang w:val="en-US" w:eastAsia="sv-SE"/>
        </w:rPr>
        <w:fldChar w:fldCharType="end"/>
      </w:r>
      <w:r w:rsidRPr="00333212">
        <w:rPr>
          <w:rFonts w:eastAsia="Times New Roman"/>
          <w:lang w:val="en-US" w:eastAsia="sv-SE"/>
        </w:rPr>
        <w:t>, implemented in R using the RCy3 package</w:t>
      </w:r>
      <w:r w:rsidRPr="007C23EC">
        <w:rPr>
          <w:rFonts w:eastAsia="Times New Roman"/>
          <w:lang w:val="en-US" w:eastAsia="sv-SE"/>
        </w:rPr>
        <w:t xml:space="preserve">. Central proteins within the network were defined by </w:t>
      </w:r>
      <w:proofErr w:type="spellStart"/>
      <w:r w:rsidRPr="007C23EC">
        <w:rPr>
          <w:rFonts w:eastAsia="Times New Roman"/>
          <w:lang w:val="en-US" w:eastAsia="sv-SE"/>
        </w:rPr>
        <w:t>betweenness</w:t>
      </w:r>
      <w:proofErr w:type="spellEnd"/>
      <w:r w:rsidRPr="007C23EC">
        <w:rPr>
          <w:rFonts w:eastAsia="Times New Roman"/>
          <w:lang w:val="en-US" w:eastAsia="sv-SE"/>
        </w:rPr>
        <w:t xml:space="preserve"> centrality calculated with the Network Analyzer tool</w:t>
      </w:r>
      <w:r>
        <w:rPr>
          <w:rFonts w:eastAsia="Times New Roman"/>
          <w:lang w:val="en-US" w:eastAsia="sv-SE"/>
        </w:rPr>
        <w:t xml:space="preserve"> </w:t>
      </w:r>
      <w:r w:rsidRPr="007C23EC">
        <w:rPr>
          <w:rFonts w:eastAsia="Times New Roman"/>
          <w:lang w:val="en-US" w:eastAsia="sv-SE"/>
        </w:rPr>
        <w:fldChar w:fldCharType="begin"/>
      </w:r>
      <w:r w:rsidR="00633D13">
        <w:rPr>
          <w:rFonts w:eastAsia="Times New Roman"/>
          <w:lang w:val="en-US" w:eastAsia="sv-SE"/>
        </w:rPr>
        <w:instrText xml:space="preserve"> ADDIN EN.CITE &lt;EndNote&gt;&lt;Cite&gt;&lt;Author&gt;Assenov&lt;/Author&gt;&lt;Year&gt;2008&lt;/Year&gt;&lt;RecNum&gt;1311&lt;/RecNum&gt;&lt;DisplayText&gt;[12]&lt;/DisplayText&gt;&lt;record&gt;&lt;rec-number&gt;1311&lt;/rec-number&gt;&lt;foreign-keys&gt;&lt;key app="EN" db-id="ttesaa5vgx9z58e9pddv5vso2xrp5rvw9w5x" timestamp="1586845671"&gt;1311&lt;/key&gt;&lt;/foreign-keys&gt;&lt;ref-type name="Journal Article"&gt;17&lt;/ref-type&gt;&lt;contributors&gt;&lt;authors&gt;&lt;author&gt;Assenov, Y.&lt;/author&gt;&lt;author&gt;Ramirez, F.&lt;/author&gt;&lt;author&gt;Schelhorn, S. E.&lt;/author&gt;&lt;author&gt;Lengauer, T.&lt;/author&gt;&lt;author&gt;Albrecht, M.&lt;/author&gt;&lt;/authors&gt;&lt;/contributors&gt;&lt;auth-address&gt;Department of Computational Biology and Applied Algorithmics, Max Planck Institute for Informatics, Stuhlsatzenhausweg 85, 66123 Saarbrucken, Germany.&lt;/auth-address&gt;&lt;titles&gt;&lt;title&gt;Computing topological parameters of biological networks&lt;/title&gt;&lt;secondary-title&gt;Bioinformatics&lt;/secondary-title&gt;&lt;alt-title&gt;Bioinformatics (Oxford, England)&lt;/alt-title&gt;&lt;/titles&gt;&lt;periodical&gt;&lt;full-title&gt;Bioinformatics&lt;/full-title&gt;&lt;/periodical&gt;&lt;pages&gt;282-4&lt;/pages&gt;&lt;volume&gt;24&lt;/volume&gt;&lt;number&gt;2&lt;/number&gt;&lt;edition&gt;2007/11/17&lt;/edition&gt;&lt;keywords&gt;&lt;keyword&gt;*Algorithms&lt;/keyword&gt;&lt;keyword&gt;Computer Simulation&lt;/keyword&gt;&lt;keyword&gt;*Models, Biological&lt;/keyword&gt;&lt;keyword&gt;Protein Interaction Mapping/*methods&lt;/keyword&gt;&lt;keyword&gt;Proteome/*metabolism&lt;/keyword&gt;&lt;keyword&gt;Signal Transduction/*physiology&lt;/keyword&gt;&lt;keyword&gt;*User-Computer Interface&lt;/keyword&gt;&lt;/keywords&gt;&lt;dates&gt;&lt;year&gt;2008&lt;/year&gt;&lt;pub-dates&gt;&lt;date&gt;Jan 15&lt;/date&gt;&lt;/pub-dates&gt;&lt;/dates&gt;&lt;isbn&gt;1367-4803&lt;/isbn&gt;&lt;accession-num&gt;18006545&lt;/accession-num&gt;&lt;urls&gt;&lt;/urls&gt;&lt;electronic-resource-num&gt;10.1093/bioinformatics/btm554&lt;/electronic-resource-num&gt;&lt;remote-database-provider&gt;NLM&lt;/remote-database-provider&gt;&lt;language&gt;eng&lt;/language&gt;&lt;/record&gt;&lt;/Cite&gt;&lt;/EndNote&gt;</w:instrText>
      </w:r>
      <w:r w:rsidRPr="007C23EC">
        <w:rPr>
          <w:rFonts w:eastAsia="Times New Roman"/>
          <w:lang w:val="en-US" w:eastAsia="sv-SE"/>
        </w:rPr>
        <w:fldChar w:fldCharType="separate"/>
      </w:r>
      <w:r w:rsidR="00633D13">
        <w:rPr>
          <w:rFonts w:eastAsia="Times New Roman"/>
          <w:noProof/>
          <w:lang w:val="en-US" w:eastAsia="sv-SE"/>
        </w:rPr>
        <w:t>[12]</w:t>
      </w:r>
      <w:r w:rsidRPr="007C23EC">
        <w:rPr>
          <w:rFonts w:eastAsia="Times New Roman"/>
          <w:lang w:val="en-US" w:eastAsia="sv-SE"/>
        </w:rPr>
        <w:fldChar w:fldCharType="end"/>
      </w:r>
      <w:r w:rsidRPr="00333212">
        <w:rPr>
          <w:rFonts w:eastAsia="Times New Roman"/>
          <w:lang w:val="en-US" w:eastAsia="sv-SE"/>
        </w:rPr>
        <w:t>.</w:t>
      </w:r>
      <w:r>
        <w:rPr>
          <w:rFonts w:eastAsia="Times New Roman"/>
          <w:lang w:val="en-US" w:eastAsia="sv-SE"/>
        </w:rPr>
        <w:t xml:space="preserve"> Shared properties of genes were </w:t>
      </w:r>
      <w:r w:rsidRPr="004E0766">
        <w:rPr>
          <w:rFonts w:eastAsia="Times New Roman"/>
          <w:lang w:val="en-US" w:eastAsia="sv-SE"/>
        </w:rPr>
        <w:t xml:space="preserve">assessed from </w:t>
      </w:r>
      <w:r w:rsidR="00B13775">
        <w:rPr>
          <w:szCs w:val="24"/>
          <w:lang w:val="en-US"/>
        </w:rPr>
        <w:t xml:space="preserve">NCBI gene summary and </w:t>
      </w:r>
      <w:proofErr w:type="spellStart"/>
      <w:r w:rsidR="00B13775" w:rsidRPr="00781A7D">
        <w:rPr>
          <w:szCs w:val="24"/>
          <w:lang w:val="en-US"/>
        </w:rPr>
        <w:t>UniProtKB</w:t>
      </w:r>
      <w:proofErr w:type="spellEnd"/>
      <w:r w:rsidR="00B13775" w:rsidRPr="00781A7D">
        <w:rPr>
          <w:szCs w:val="24"/>
          <w:lang w:val="en-US"/>
        </w:rPr>
        <w:t>/Swiss-</w:t>
      </w:r>
      <w:proofErr w:type="spellStart"/>
      <w:r w:rsidR="00B13775" w:rsidRPr="00781A7D">
        <w:rPr>
          <w:szCs w:val="24"/>
          <w:lang w:val="en-US"/>
        </w:rPr>
        <w:t>Prot</w:t>
      </w:r>
      <w:proofErr w:type="spellEnd"/>
      <w:r w:rsidR="00B13775" w:rsidRPr="00781A7D">
        <w:rPr>
          <w:szCs w:val="24"/>
          <w:lang w:val="en-US"/>
        </w:rPr>
        <w:t xml:space="preserve"> </w:t>
      </w:r>
      <w:r w:rsidR="00B13775">
        <w:rPr>
          <w:szCs w:val="24"/>
          <w:lang w:val="en-US"/>
        </w:rPr>
        <w:t>s</w:t>
      </w:r>
      <w:r w:rsidR="00B13775" w:rsidRPr="00781A7D">
        <w:rPr>
          <w:szCs w:val="24"/>
          <w:lang w:val="en-US"/>
        </w:rPr>
        <w:t>ummary</w:t>
      </w:r>
      <w:r w:rsidR="00B13775" w:rsidRPr="004E0766">
        <w:rPr>
          <w:rFonts w:eastAsia="Times New Roman"/>
          <w:lang w:val="en-US" w:eastAsia="sv-SE"/>
        </w:rPr>
        <w:t xml:space="preserve"> </w:t>
      </w:r>
      <w:r w:rsidRPr="004E0766">
        <w:rPr>
          <w:rFonts w:eastAsia="Times New Roman"/>
          <w:lang w:val="en-US" w:eastAsia="sv-SE"/>
        </w:rPr>
        <w:t xml:space="preserve">accessed from </w:t>
      </w:r>
      <w:proofErr w:type="spellStart"/>
      <w:r w:rsidRPr="004E0766">
        <w:rPr>
          <w:rFonts w:eastAsia="Times New Roman"/>
          <w:lang w:val="en-US" w:eastAsia="sv-SE"/>
        </w:rPr>
        <w:t>GeneCards</w:t>
      </w:r>
      <w:proofErr w:type="spellEnd"/>
      <w:r>
        <w:rPr>
          <w:rFonts w:eastAsia="Times New Roman"/>
          <w:lang w:val="en-US" w:eastAsia="sv-SE"/>
        </w:rPr>
        <w:t xml:space="preserve"> </w:t>
      </w:r>
      <w:r>
        <w:rPr>
          <w:rFonts w:eastAsia="Times New Roman"/>
          <w:lang w:val="en-US" w:eastAsia="sv-SE"/>
        </w:rPr>
        <w:fldChar w:fldCharType="begin"/>
      </w:r>
      <w:r w:rsidR="00633D13">
        <w:rPr>
          <w:rFonts w:eastAsia="Times New Roman"/>
          <w:lang w:val="en-US" w:eastAsia="sv-SE"/>
        </w:rPr>
        <w:instrText xml:space="preserve"> ADDIN EN.CITE &lt;EndNote&gt;&lt;Cite&gt;&lt;Author&gt;Stelzer&lt;/Author&gt;&lt;Year&gt;2016&lt;/Year&gt;&lt;RecNum&gt;1489&lt;/RecNum&gt;&lt;DisplayText&gt;[13]&lt;/DisplayText&gt;&lt;record&gt;&lt;rec-number&gt;1489&lt;/rec-number&gt;&lt;foreign-keys&gt;&lt;key app="EN" db-id="ttesaa5vgx9z58e9pddv5vso2xrp5rvw9w5x" timestamp="1639130987"&gt;1489&lt;/key&gt;&lt;/foreign-keys&gt;&lt;ref-type name="Journal Article"&gt;17&lt;/ref-type&gt;&lt;contributors&gt;&lt;authors&gt;&lt;author&gt;Stelzer, Gil&lt;/author&gt;&lt;author&gt;Rosen, Naomi&lt;/author&gt;&lt;author&gt;Plaschkes, Inbar&lt;/author&gt;&lt;author&gt;Zimmerman, Shahar&lt;/author&gt;&lt;author&gt;Twik, Michal&lt;/author&gt;&lt;author&gt;Fishilevich, Simon&lt;/author&gt;&lt;author&gt;Stein, Tsippi Iny&lt;/author&gt;&lt;author&gt;Nudel, Ron&lt;/author&gt;&lt;author&gt;Lieder, Iris&lt;/author&gt;&lt;author&gt;Mazor, Yaron&lt;/author&gt;&lt;author&gt;Kaplan, Sergey&lt;/author&gt;&lt;author&gt;Dahary, Dvir&lt;/author&gt;&lt;author&gt;Warshawsky, David&lt;/author&gt;&lt;author&gt;Guan-Golan, Yaron&lt;/author&gt;&lt;author&gt;Kohn, Asher&lt;/author&gt;&lt;author&gt;Rappaport, Noa&lt;/author&gt;&lt;author&gt;Safran, Marilyn&lt;/author&gt;&lt;author&gt;Lancet, Doron&lt;/author&gt;&lt;/authors&gt;&lt;/contributors&gt;&lt;titles&gt;&lt;title&gt;The GeneCards Suite: From Gene Data Mining to Disease Genome Sequence Analyses&lt;/title&gt;&lt;secondary-title&gt;Current Protocols in Bioinformatics&lt;/secondary-title&gt;&lt;/titles&gt;&lt;periodical&gt;&lt;full-title&gt;Current Protocols in Bioinformatics&lt;/full-title&gt;&lt;/periodical&gt;&lt;pages&gt;1.30.1-1.30.33&lt;/pages&gt;&lt;volume&gt;54&lt;/volume&gt;&lt;number&gt;1&lt;/number&gt;&lt;keywords&gt;&lt;keyword&gt;biological database&lt;/keyword&gt;&lt;keyword&gt;bioinformatics&lt;/keyword&gt;&lt;keyword&gt;diseases&lt;/keyword&gt;&lt;keyword&gt;GeneCards&lt;/keyword&gt;&lt;keyword&gt;gene prioritization&lt;/keyword&gt;&lt;keyword&gt;human genes&lt;/keyword&gt;&lt;keyword&gt;integrated information retrieval&lt;/keyword&gt;&lt;keyword&gt;next generation sequencing&lt;/keyword&gt;&lt;keyword&gt;VarElect&lt;/keyword&gt;&lt;/keywords&gt;&lt;dates&gt;&lt;year&gt;2016&lt;/year&gt;&lt;pub-dates&gt;&lt;date&gt;2016/06/01&lt;/date&gt;&lt;/pub-dates&gt;&lt;/dates&gt;&lt;publisher&gt;John Wiley &amp;amp; Sons, Ltd&lt;/publisher&gt;&lt;isbn&gt;1934-3396&lt;/isbn&gt;&lt;work-type&gt;https://doi.org/10.1002/cpbi.5&lt;/work-type&gt;&lt;urls&gt;&lt;related-urls&gt;&lt;url&gt;https://doi.org/10.1002/cpbi.5&lt;/url&gt;&lt;/related-urls&gt;&lt;/urls&gt;&lt;electronic-resource-num&gt;https://doi.org/10.1002/cpbi.5&lt;/electronic-resource-num&gt;&lt;access-date&gt;2021/12/10&lt;/access-date&gt;&lt;/record&gt;&lt;/Cite&gt;&lt;/EndNote&gt;</w:instrText>
      </w:r>
      <w:r>
        <w:rPr>
          <w:rFonts w:eastAsia="Times New Roman"/>
          <w:lang w:val="en-US" w:eastAsia="sv-SE"/>
        </w:rPr>
        <w:fldChar w:fldCharType="separate"/>
      </w:r>
      <w:r w:rsidR="00633D13">
        <w:rPr>
          <w:rFonts w:eastAsia="Times New Roman"/>
          <w:noProof/>
          <w:lang w:val="en-US" w:eastAsia="sv-SE"/>
        </w:rPr>
        <w:t>[13]</w:t>
      </w:r>
      <w:r>
        <w:rPr>
          <w:rFonts w:eastAsia="Times New Roman"/>
          <w:lang w:val="en-US" w:eastAsia="sv-SE"/>
        </w:rPr>
        <w:fldChar w:fldCharType="end"/>
      </w:r>
      <w:r w:rsidRPr="004E0766">
        <w:rPr>
          <w:rFonts w:eastAsia="Times New Roman"/>
          <w:lang w:val="en-US" w:eastAsia="sv-SE"/>
        </w:rPr>
        <w:t>.</w:t>
      </w:r>
      <w:r>
        <w:rPr>
          <w:rFonts w:eastAsia="Times New Roman"/>
          <w:lang w:val="en-US" w:eastAsia="sv-SE"/>
        </w:rPr>
        <w:t xml:space="preserve"> </w:t>
      </w:r>
      <w:r>
        <w:rPr>
          <w:lang w:val="en-US" w:eastAsia="en-GB"/>
        </w:rPr>
        <w:t>Identified scaffold proteins were overlapped with scaffold-regulated genes and the overlapping probability was evaluated with a Fisher’s exact test using all protein-coding genes as background.</w:t>
      </w:r>
    </w:p>
    <w:p w14:paraId="5688E769" w14:textId="28E57C5F" w:rsidR="00E431A0" w:rsidRPr="007142C6" w:rsidRDefault="00E431A0" w:rsidP="00E431A0">
      <w:pPr>
        <w:pStyle w:val="Heading2"/>
        <w:rPr>
          <w:lang w:val="en-US"/>
        </w:rPr>
      </w:pPr>
      <w:r w:rsidRPr="007142C6">
        <w:rPr>
          <w:lang w:val="en-US"/>
        </w:rPr>
        <w:t xml:space="preserve">Single-cell </w:t>
      </w:r>
      <w:r>
        <w:rPr>
          <w:lang w:val="en-US"/>
        </w:rPr>
        <w:t>RNA</w:t>
      </w:r>
      <w:r w:rsidRPr="007142C6">
        <w:rPr>
          <w:lang w:val="en-US"/>
        </w:rPr>
        <w:t xml:space="preserve"> sequencing </w:t>
      </w:r>
    </w:p>
    <w:p w14:paraId="2301B729" w14:textId="6DF719CD" w:rsidR="00ED1561" w:rsidRPr="00C65D95" w:rsidRDefault="00ED1561" w:rsidP="009D5A6F">
      <w:pPr>
        <w:rPr>
          <w:b/>
          <w:lang w:val="en-US"/>
        </w:rPr>
      </w:pPr>
      <w:r>
        <w:rPr>
          <w:lang w:val="en-US"/>
        </w:rPr>
        <w:t>For</w:t>
      </w:r>
      <w:r w:rsidRPr="00C65D95">
        <w:rPr>
          <w:lang w:val="en-US"/>
        </w:rPr>
        <w:t xml:space="preserve"> </w:t>
      </w:r>
      <w:r>
        <w:rPr>
          <w:lang w:val="en-US"/>
        </w:rPr>
        <w:t xml:space="preserve">MLS </w:t>
      </w:r>
      <w:r w:rsidRPr="00C65D95">
        <w:rPr>
          <w:lang w:val="en-US"/>
        </w:rPr>
        <w:t>scaffolds</w:t>
      </w:r>
      <w:r>
        <w:rPr>
          <w:lang w:val="en-US"/>
        </w:rPr>
        <w:t xml:space="preserve">, single cells were </w:t>
      </w:r>
      <w:r w:rsidRPr="0047010C">
        <w:rPr>
          <w:lang w:val="en-US"/>
        </w:rPr>
        <w:t xml:space="preserve">detached from the scaffold </w:t>
      </w:r>
      <w:r>
        <w:rPr>
          <w:lang w:val="en-US"/>
        </w:rPr>
        <w:t>using</w:t>
      </w:r>
      <w:r w:rsidRPr="0047010C">
        <w:rPr>
          <w:lang w:val="en-US"/>
        </w:rPr>
        <w:t xml:space="preserve"> </w:t>
      </w:r>
      <w:r>
        <w:rPr>
          <w:lang w:val="en-US"/>
        </w:rPr>
        <w:t>0</w:t>
      </w:r>
      <w:r w:rsidRPr="0047010C">
        <w:rPr>
          <w:lang w:val="en-US"/>
        </w:rPr>
        <w:t>.25% trypsin</w:t>
      </w:r>
      <w:r>
        <w:rPr>
          <w:lang w:val="en-US"/>
        </w:rPr>
        <w:t xml:space="preserve"> </w:t>
      </w:r>
      <w:r w:rsidRPr="007142C6">
        <w:rPr>
          <w:lang w:val="en-US"/>
        </w:rPr>
        <w:t>(</w:t>
      </w:r>
      <w:r w:rsidRPr="00860489">
        <w:rPr>
          <w:rFonts w:eastAsia="Times New Roman"/>
          <w:lang w:val="en-US"/>
        </w:rPr>
        <w:t>Thermo Fisher Scientific</w:t>
      </w:r>
      <w:r w:rsidRPr="007142C6">
        <w:rPr>
          <w:lang w:val="en-US"/>
        </w:rPr>
        <w:t>)</w:t>
      </w:r>
      <w:r w:rsidRPr="00333212">
        <w:rPr>
          <w:lang w:val="en-US"/>
        </w:rPr>
        <w:t xml:space="preserve">. </w:t>
      </w:r>
      <w:r w:rsidRPr="00860489">
        <w:rPr>
          <w:rFonts w:eastAsia="Times New Roman"/>
          <w:lang w:val="en-US"/>
        </w:rPr>
        <w:t xml:space="preserve">For </w:t>
      </w:r>
      <w:r>
        <w:rPr>
          <w:rFonts w:eastAsia="Times New Roman"/>
          <w:lang w:val="en-US"/>
        </w:rPr>
        <w:t>xenografts</w:t>
      </w:r>
      <w:r w:rsidRPr="00860489">
        <w:rPr>
          <w:rFonts w:eastAsia="Times New Roman"/>
          <w:lang w:val="en-US"/>
        </w:rPr>
        <w:t xml:space="preserve">, tumors were minced on 60 mm plastic dishes (Thermo Fisher Scientific) and </w:t>
      </w:r>
      <w:r w:rsidR="00D81CA4">
        <w:rPr>
          <w:rFonts w:eastAsia="Times New Roman"/>
          <w:lang w:val="en-US"/>
        </w:rPr>
        <w:t xml:space="preserve">dissociated by incubation </w:t>
      </w:r>
      <w:r w:rsidRPr="00860489">
        <w:rPr>
          <w:rFonts w:eastAsia="Times New Roman"/>
          <w:lang w:val="en-US"/>
        </w:rPr>
        <w:t>in 5 m</w:t>
      </w:r>
      <w:r>
        <w:rPr>
          <w:rFonts w:eastAsia="Times New Roman"/>
          <w:lang w:val="en-US"/>
        </w:rPr>
        <w:t>L</w:t>
      </w:r>
      <w:r w:rsidRPr="00860489">
        <w:rPr>
          <w:rFonts w:eastAsia="Times New Roman"/>
          <w:lang w:val="en-US"/>
        </w:rPr>
        <w:t xml:space="preserve"> media</w:t>
      </w:r>
      <w:r>
        <w:rPr>
          <w:rFonts w:eastAsia="Times New Roman"/>
          <w:lang w:val="en-US"/>
        </w:rPr>
        <w:t>,</w:t>
      </w:r>
      <w:r w:rsidRPr="00860489">
        <w:rPr>
          <w:rFonts w:eastAsia="Times New Roman"/>
          <w:lang w:val="en-US"/>
        </w:rPr>
        <w:t xml:space="preserve"> containing 1x collagenase/</w:t>
      </w:r>
      <w:proofErr w:type="spellStart"/>
      <w:r w:rsidRPr="00860489">
        <w:rPr>
          <w:rFonts w:eastAsia="Times New Roman"/>
          <w:lang w:val="en-US"/>
        </w:rPr>
        <w:t>hyaluronidase</w:t>
      </w:r>
      <w:proofErr w:type="spellEnd"/>
      <w:r w:rsidRPr="00860489">
        <w:rPr>
          <w:rFonts w:eastAsia="Times New Roman"/>
          <w:lang w:val="en-US"/>
        </w:rPr>
        <w:t xml:space="preserve"> (STEMCELL Technologies</w:t>
      </w:r>
      <w:r>
        <w:rPr>
          <w:rFonts w:eastAsia="Times New Roman"/>
          <w:lang w:val="en-US"/>
        </w:rPr>
        <w:t>, Vancouver, Canada</w:t>
      </w:r>
      <w:r w:rsidRPr="00860489">
        <w:rPr>
          <w:rFonts w:eastAsia="Times New Roman"/>
          <w:lang w:val="en-US"/>
        </w:rPr>
        <w:t xml:space="preserve">) for 4 h at 37°C and 100 rpm </w:t>
      </w:r>
      <w:r>
        <w:rPr>
          <w:lang w:val="en-US"/>
        </w:rPr>
        <w:t xml:space="preserve">using a </w:t>
      </w:r>
      <w:proofErr w:type="spellStart"/>
      <w:r w:rsidRPr="007D0307">
        <w:rPr>
          <w:color w:val="000000" w:themeColor="text1"/>
          <w:lang w:val="en-GB"/>
        </w:rPr>
        <w:t>Incu</w:t>
      </w:r>
      <w:proofErr w:type="spellEnd"/>
      <w:r w:rsidRPr="007D0307">
        <w:rPr>
          <w:color w:val="000000" w:themeColor="text1"/>
          <w:lang w:val="en-GB"/>
        </w:rPr>
        <w:t>-Shaker</w:t>
      </w:r>
      <w:r>
        <w:rPr>
          <w:color w:val="000000" w:themeColor="text1"/>
          <w:lang w:val="en-GB"/>
        </w:rPr>
        <w:t xml:space="preserve"> 10L</w:t>
      </w:r>
      <w:r w:rsidRPr="00CE2AB7">
        <w:rPr>
          <w:lang w:val="en-US"/>
        </w:rPr>
        <w:t xml:space="preserve">. </w:t>
      </w:r>
      <w:r w:rsidRPr="00860489">
        <w:rPr>
          <w:rFonts w:eastAsia="Times New Roman"/>
          <w:lang w:val="en-US"/>
        </w:rPr>
        <w:t>The solution was passed through a 19G needle (Becton Dickinson</w:t>
      </w:r>
      <w:r>
        <w:rPr>
          <w:rFonts w:eastAsia="Times New Roman"/>
          <w:lang w:val="en-US"/>
        </w:rPr>
        <w:t xml:space="preserve">, </w:t>
      </w:r>
      <w:r w:rsidRPr="0075145F">
        <w:rPr>
          <w:rFonts w:eastAsia="Times New Roman"/>
          <w:lang w:val="en-US"/>
        </w:rPr>
        <w:t xml:space="preserve">Franklin Lakes, NJ, </w:t>
      </w:r>
      <w:proofErr w:type="gramStart"/>
      <w:r w:rsidRPr="0075145F">
        <w:rPr>
          <w:rFonts w:eastAsia="Times New Roman"/>
          <w:lang w:val="en-US"/>
        </w:rPr>
        <w:t>USA</w:t>
      </w:r>
      <w:proofErr w:type="gramEnd"/>
      <w:r w:rsidRPr="00860489">
        <w:rPr>
          <w:rFonts w:eastAsia="Times New Roman"/>
          <w:lang w:val="en-US"/>
        </w:rPr>
        <w:t>) and filtered through a 40 µm cell strainer (Corning Life Sciences</w:t>
      </w:r>
      <w:r>
        <w:rPr>
          <w:rFonts w:eastAsia="Times New Roman"/>
          <w:lang w:val="en-US"/>
        </w:rPr>
        <w:t xml:space="preserve">, </w:t>
      </w:r>
      <w:r w:rsidRPr="0075145F">
        <w:rPr>
          <w:rFonts w:eastAsia="Times New Roman"/>
          <w:lang w:val="en-US"/>
        </w:rPr>
        <w:t>Amsterdam, The Netherlands</w:t>
      </w:r>
      <w:r w:rsidRPr="00860489">
        <w:rPr>
          <w:rFonts w:eastAsia="Times New Roman"/>
          <w:lang w:val="en-US"/>
        </w:rPr>
        <w:t xml:space="preserve">). Cell suspension was centrifuged for 5 min at 300 g and then </w:t>
      </w:r>
      <w:proofErr w:type="spellStart"/>
      <w:r w:rsidRPr="00860489">
        <w:rPr>
          <w:rFonts w:eastAsia="Times New Roman"/>
          <w:lang w:val="en-US"/>
        </w:rPr>
        <w:t>resuspended</w:t>
      </w:r>
      <w:proofErr w:type="spellEnd"/>
      <w:r w:rsidRPr="00860489">
        <w:rPr>
          <w:rFonts w:eastAsia="Times New Roman"/>
          <w:lang w:val="en-US"/>
        </w:rPr>
        <w:t xml:space="preserve"> in 10 m</w:t>
      </w:r>
      <w:r>
        <w:rPr>
          <w:rFonts w:eastAsia="Times New Roman"/>
          <w:lang w:val="en-US"/>
        </w:rPr>
        <w:t>L</w:t>
      </w:r>
      <w:r w:rsidRPr="00860489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 xml:space="preserve">distilled </w:t>
      </w:r>
      <w:r w:rsidRPr="00860489">
        <w:rPr>
          <w:rFonts w:eastAsia="Times New Roman"/>
          <w:lang w:val="en-US"/>
        </w:rPr>
        <w:t>PBS supplemented with 10 % fetal bovine serum (</w:t>
      </w:r>
      <w:r w:rsidR="004F13F0">
        <w:rPr>
          <w:rFonts w:eastAsia="Times New Roman"/>
          <w:lang w:val="en-US"/>
        </w:rPr>
        <w:t>T</w:t>
      </w:r>
      <w:r w:rsidRPr="00860489">
        <w:rPr>
          <w:rFonts w:eastAsia="Times New Roman"/>
          <w:lang w:val="en-US"/>
        </w:rPr>
        <w:t>hermo Fisher Scientific)</w:t>
      </w:r>
      <w:r>
        <w:rPr>
          <w:rFonts w:eastAsia="Times New Roman"/>
          <w:lang w:val="en-US"/>
        </w:rPr>
        <w:t xml:space="preserve">. </w:t>
      </w:r>
      <w:r>
        <w:rPr>
          <w:lang w:val="en-US"/>
        </w:rPr>
        <w:t>V</w:t>
      </w:r>
      <w:r w:rsidRPr="00EB1141">
        <w:rPr>
          <w:lang w:val="en-US"/>
        </w:rPr>
        <w:t xml:space="preserve">iable </w:t>
      </w:r>
      <w:r w:rsidRPr="007C23EC">
        <w:rPr>
          <w:lang w:val="en-US"/>
        </w:rPr>
        <w:t>cells</w:t>
      </w:r>
      <w:r>
        <w:rPr>
          <w:lang w:val="en-US"/>
        </w:rPr>
        <w:t xml:space="preserve"> were enriched with</w:t>
      </w:r>
      <w:r w:rsidRPr="007C23EC">
        <w:rPr>
          <w:lang w:val="en-US"/>
        </w:rPr>
        <w:t xml:space="preserve"> </w:t>
      </w:r>
      <w:r w:rsidRPr="00815F5C">
        <w:rPr>
          <w:lang w:val="en-US"/>
        </w:rPr>
        <w:t>Dead Cell Removal Kit</w:t>
      </w:r>
      <w:r w:rsidRPr="00333212">
        <w:rPr>
          <w:lang w:val="en-US"/>
        </w:rPr>
        <w:t xml:space="preserve"> (</w:t>
      </w:r>
      <w:proofErr w:type="spellStart"/>
      <w:r w:rsidRPr="00EB1141">
        <w:rPr>
          <w:lang w:val="en-US"/>
        </w:rPr>
        <w:t>Miltenyi</w:t>
      </w:r>
      <w:proofErr w:type="spellEnd"/>
      <w:r w:rsidRPr="00EB1141">
        <w:rPr>
          <w:lang w:val="en-US"/>
        </w:rPr>
        <w:t xml:space="preserve"> </w:t>
      </w:r>
      <w:proofErr w:type="spellStart"/>
      <w:r w:rsidRPr="00EB1141">
        <w:rPr>
          <w:lang w:val="en-US"/>
        </w:rPr>
        <w:t>Biotec</w:t>
      </w:r>
      <w:proofErr w:type="spellEnd"/>
      <w:r>
        <w:rPr>
          <w:lang w:val="en-US"/>
        </w:rPr>
        <w:t xml:space="preserve">, </w:t>
      </w:r>
      <w:proofErr w:type="spellStart"/>
      <w:r w:rsidRPr="00897BC4">
        <w:rPr>
          <w:lang w:val="en-US"/>
        </w:rPr>
        <w:t>Bergisch</w:t>
      </w:r>
      <w:proofErr w:type="spellEnd"/>
      <w:r w:rsidRPr="00897BC4">
        <w:rPr>
          <w:lang w:val="en-US"/>
        </w:rPr>
        <w:t xml:space="preserve"> </w:t>
      </w:r>
      <w:proofErr w:type="spellStart"/>
      <w:r w:rsidRPr="00897BC4">
        <w:rPr>
          <w:lang w:val="en-US"/>
        </w:rPr>
        <w:t>Gladbach</w:t>
      </w:r>
      <w:proofErr w:type="spellEnd"/>
      <w:r>
        <w:rPr>
          <w:lang w:val="en-US"/>
        </w:rPr>
        <w:t>, Germany</w:t>
      </w:r>
      <w:r w:rsidRPr="00EB1141">
        <w:rPr>
          <w:lang w:val="en-US"/>
        </w:rPr>
        <w:t xml:space="preserve">), according to the manufacturer’s instructions. </w:t>
      </w:r>
      <w:r>
        <w:rPr>
          <w:rFonts w:eastAsia="Times New Roman"/>
          <w:lang w:val="en-US"/>
        </w:rPr>
        <w:t>Cells were</w:t>
      </w:r>
      <w:r w:rsidRPr="00860489">
        <w:rPr>
          <w:rFonts w:eastAsia="Times New Roman"/>
          <w:lang w:val="en-US"/>
        </w:rPr>
        <w:t xml:space="preserve"> counted with a </w:t>
      </w:r>
      <w:proofErr w:type="spellStart"/>
      <w:r w:rsidRPr="00860489">
        <w:rPr>
          <w:rFonts w:eastAsia="Times New Roman"/>
          <w:lang w:val="en-US"/>
        </w:rPr>
        <w:t>Moxi</w:t>
      </w:r>
      <w:proofErr w:type="spellEnd"/>
      <w:r w:rsidRPr="00860489">
        <w:rPr>
          <w:rFonts w:eastAsia="Times New Roman"/>
          <w:lang w:val="en-US"/>
        </w:rPr>
        <w:t xml:space="preserve"> Z automated cell counter (</w:t>
      </w:r>
      <w:proofErr w:type="spellStart"/>
      <w:r w:rsidRPr="00860489">
        <w:rPr>
          <w:rFonts w:eastAsia="Times New Roman"/>
          <w:lang w:val="en-US"/>
        </w:rPr>
        <w:t>Orflo</w:t>
      </w:r>
      <w:proofErr w:type="spellEnd"/>
      <w:r>
        <w:rPr>
          <w:rFonts w:eastAsia="Times New Roman"/>
          <w:lang w:val="en-US"/>
        </w:rPr>
        <w:t>,</w:t>
      </w:r>
      <w:r w:rsidRPr="00D16B1C">
        <w:rPr>
          <w:lang w:val="en-US"/>
        </w:rPr>
        <w:t xml:space="preserve"> </w:t>
      </w:r>
      <w:r w:rsidRPr="0075145F">
        <w:rPr>
          <w:rFonts w:eastAsia="Times New Roman"/>
          <w:lang w:val="en-US"/>
        </w:rPr>
        <w:t xml:space="preserve">Ketchum, </w:t>
      </w:r>
      <w:r>
        <w:rPr>
          <w:rFonts w:eastAsia="Times New Roman"/>
          <w:lang w:val="en-US"/>
        </w:rPr>
        <w:t xml:space="preserve">ID, </w:t>
      </w:r>
      <w:r w:rsidRPr="0075145F">
        <w:rPr>
          <w:rFonts w:eastAsia="Times New Roman"/>
          <w:lang w:val="en-US"/>
        </w:rPr>
        <w:t>USA</w:t>
      </w:r>
      <w:r>
        <w:rPr>
          <w:rFonts w:eastAsia="Times New Roman"/>
          <w:lang w:val="en-US"/>
        </w:rPr>
        <w:t xml:space="preserve">). </w:t>
      </w:r>
    </w:p>
    <w:p w14:paraId="0CF8F928" w14:textId="77777777" w:rsidR="009D5A6F" w:rsidRDefault="009D5A6F" w:rsidP="009D5A6F">
      <w:pPr>
        <w:rPr>
          <w:lang w:val="en-US"/>
        </w:rPr>
      </w:pPr>
    </w:p>
    <w:p w14:paraId="4736404B" w14:textId="233A41BF" w:rsidR="00063986" w:rsidRPr="002A6DC4" w:rsidRDefault="00287C9F" w:rsidP="009D5A6F">
      <w:pPr>
        <w:rPr>
          <w:b/>
          <w:lang w:val="en-US"/>
        </w:rPr>
      </w:pPr>
      <w:r>
        <w:rPr>
          <w:lang w:val="en-US"/>
        </w:rPr>
        <w:t>After cell preparation, s</w:t>
      </w:r>
      <w:r w:rsidR="00063986">
        <w:rPr>
          <w:lang w:val="en-US"/>
        </w:rPr>
        <w:t>ing</w:t>
      </w:r>
      <w:r>
        <w:rPr>
          <w:lang w:val="en-US"/>
        </w:rPr>
        <w:t>l</w:t>
      </w:r>
      <w:r w:rsidR="00063986">
        <w:rPr>
          <w:lang w:val="en-US"/>
        </w:rPr>
        <w:t>e c</w:t>
      </w:r>
      <w:r w:rsidR="00063986" w:rsidRPr="00C65D95">
        <w:rPr>
          <w:lang w:val="en-US"/>
        </w:rPr>
        <w:t>ell suspensions were processed immediately and incorporated into Single Cell 3’ gel beads on a Chromium instrument (10x Genomics</w:t>
      </w:r>
      <w:r w:rsidR="00063986">
        <w:rPr>
          <w:lang w:val="en-US"/>
        </w:rPr>
        <w:t xml:space="preserve">, </w:t>
      </w:r>
      <w:r w:rsidR="00063986" w:rsidRPr="00815F5C">
        <w:rPr>
          <w:lang w:val="en-US"/>
        </w:rPr>
        <w:t>Pleasanton, CA, USA</w:t>
      </w:r>
      <w:r w:rsidR="00063986" w:rsidRPr="00C65D95">
        <w:rPr>
          <w:lang w:val="en-US"/>
        </w:rPr>
        <w:t xml:space="preserve">). </w:t>
      </w:r>
      <w:r w:rsidR="00063986" w:rsidRPr="00287C9F">
        <w:rPr>
          <w:lang w:val="en-US"/>
        </w:rPr>
        <w:t xml:space="preserve">Sequencing libraries were prepared according to the manufacturer’s instructions using the version 2 chemistry (10x Genomics). The quality of cDNA and sequencing libraries was assessed using the DNF-474 </w:t>
      </w:r>
      <w:r w:rsidR="00063986" w:rsidRPr="00287C9F">
        <w:rPr>
          <w:rFonts w:eastAsia="Calibri"/>
          <w:lang w:val="en-US"/>
        </w:rPr>
        <w:t xml:space="preserve">HS NGS Fragment kit </w:t>
      </w:r>
      <w:r w:rsidR="00063986" w:rsidRPr="00287C9F">
        <w:rPr>
          <w:lang w:val="en-US"/>
        </w:rPr>
        <w:t xml:space="preserve">on a Fragment Analyzer. </w:t>
      </w:r>
      <w:r w:rsidR="00063986" w:rsidRPr="00287C9F">
        <w:rPr>
          <w:rFonts w:eastAsia="Calibri"/>
          <w:lang w:val="en-US"/>
        </w:rPr>
        <w:t xml:space="preserve">Sequencing was performed on Nextseq500 instrument using </w:t>
      </w:r>
      <w:proofErr w:type="spellStart"/>
      <w:r w:rsidR="00063986" w:rsidRPr="00287C9F">
        <w:rPr>
          <w:rFonts w:eastAsia="Calibri"/>
          <w:lang w:val="en-US"/>
        </w:rPr>
        <w:t>NextSeq</w:t>
      </w:r>
      <w:proofErr w:type="spellEnd"/>
      <w:r w:rsidR="00063986" w:rsidRPr="00287C9F">
        <w:rPr>
          <w:rFonts w:eastAsia="Calibri"/>
          <w:lang w:val="en-US"/>
        </w:rPr>
        <w:t xml:space="preserve"> 500 </w:t>
      </w:r>
      <w:proofErr w:type="spellStart"/>
      <w:r w:rsidR="00063986" w:rsidRPr="00287C9F">
        <w:rPr>
          <w:rFonts w:eastAsia="Calibri"/>
          <w:lang w:val="en-US"/>
        </w:rPr>
        <w:t>MidOutput</w:t>
      </w:r>
      <w:proofErr w:type="spellEnd"/>
      <w:r w:rsidR="00063986" w:rsidRPr="00287C9F">
        <w:rPr>
          <w:rFonts w:eastAsia="Calibri"/>
          <w:lang w:val="en-US"/>
        </w:rPr>
        <w:t xml:space="preserve"> kit (all </w:t>
      </w:r>
      <w:proofErr w:type="spellStart"/>
      <w:r w:rsidR="00063986" w:rsidRPr="00287C9F">
        <w:rPr>
          <w:rFonts w:eastAsia="Calibri"/>
          <w:lang w:val="en-US"/>
        </w:rPr>
        <w:t>Illumina</w:t>
      </w:r>
      <w:proofErr w:type="spellEnd"/>
      <w:r w:rsidR="00063986" w:rsidRPr="00287C9F">
        <w:rPr>
          <w:rFonts w:eastAsia="Calibri"/>
          <w:lang w:val="en-US"/>
        </w:rPr>
        <w:t xml:space="preserve">), according to the manufacturer’s instructions at Clinical Genomics Gothenburg, Science for Life Laboratory, </w:t>
      </w:r>
      <w:proofErr w:type="spellStart"/>
      <w:r w:rsidR="00063986" w:rsidRPr="00287C9F">
        <w:rPr>
          <w:rFonts w:eastAsia="Calibri"/>
          <w:lang w:val="en-US"/>
        </w:rPr>
        <w:t>Sahlgrenska</w:t>
      </w:r>
      <w:proofErr w:type="spellEnd"/>
      <w:r w:rsidR="00063986" w:rsidRPr="00287C9F">
        <w:rPr>
          <w:rFonts w:eastAsia="Calibri"/>
          <w:lang w:val="en-US"/>
        </w:rPr>
        <w:t xml:space="preserve"> Academy, University of Gothenburg. Libraries were analyzed using paired-end sequencing with single indexes, according to the </w:t>
      </w:r>
      <w:r w:rsidR="00063986" w:rsidRPr="00287C9F">
        <w:rPr>
          <w:lang w:val="en-US"/>
        </w:rPr>
        <w:t>Single Cell 3’ v2 kit instructions.</w:t>
      </w:r>
      <w:r w:rsidR="00063986">
        <w:rPr>
          <w:lang w:val="en-US"/>
        </w:rPr>
        <w:t xml:space="preserve"> </w:t>
      </w:r>
    </w:p>
    <w:p w14:paraId="18944E5F" w14:textId="1CB258F2" w:rsidR="00E431A0" w:rsidRPr="00882BB6" w:rsidRDefault="00E431A0" w:rsidP="009D5A6F">
      <w:pPr>
        <w:rPr>
          <w:rFonts w:eastAsia="Times New Roman"/>
          <w:lang w:val="en-US" w:eastAsia="sv-SE"/>
        </w:rPr>
      </w:pPr>
      <w:r>
        <w:rPr>
          <w:rFonts w:eastAsia="Times New Roman"/>
          <w:lang w:val="en-US" w:eastAsia="sv-SE"/>
        </w:rPr>
        <w:t xml:space="preserve">Single-cell </w:t>
      </w:r>
      <w:r w:rsidRPr="007C23EC">
        <w:rPr>
          <w:rFonts w:eastAsia="Times New Roman"/>
          <w:lang w:val="en-US" w:eastAsia="sv-SE"/>
        </w:rPr>
        <w:t xml:space="preserve">data </w:t>
      </w:r>
      <w:r>
        <w:rPr>
          <w:rFonts w:eastAsia="Times New Roman"/>
          <w:lang w:val="en-US" w:eastAsia="sv-SE"/>
        </w:rPr>
        <w:t xml:space="preserve">analysis </w:t>
      </w:r>
      <w:r w:rsidRPr="007C23EC">
        <w:rPr>
          <w:rFonts w:eastAsia="Times New Roman"/>
          <w:lang w:val="en-US" w:eastAsia="sv-SE"/>
        </w:rPr>
        <w:t xml:space="preserve">was performed using Cell Ranger v4.1.1 (10x Genomics) and the resulting barcode matrices were analyzed </w:t>
      </w:r>
      <w:r>
        <w:rPr>
          <w:rFonts w:eastAsia="Times New Roman"/>
          <w:lang w:val="en-US" w:eastAsia="sv-SE"/>
        </w:rPr>
        <w:t xml:space="preserve">in R </w:t>
      </w:r>
      <w:r w:rsidRPr="007C23EC">
        <w:rPr>
          <w:rFonts w:eastAsia="Times New Roman"/>
          <w:lang w:val="en-US" w:eastAsia="sv-SE"/>
        </w:rPr>
        <w:t xml:space="preserve">using the Seurat package </w:t>
      </w:r>
      <w:r>
        <w:rPr>
          <w:rFonts w:eastAsia="Times New Roman"/>
          <w:lang w:val="en-US" w:eastAsia="sv-SE"/>
        </w:rPr>
        <w:t>v</w:t>
      </w:r>
      <w:r w:rsidRPr="007C23EC">
        <w:rPr>
          <w:rFonts w:eastAsia="Times New Roman"/>
          <w:lang w:val="en-US" w:eastAsia="sv-SE"/>
        </w:rPr>
        <w:t>4.0.3</w:t>
      </w:r>
      <w:r w:rsidR="00621643">
        <w:rPr>
          <w:rFonts w:eastAsia="Times New Roman"/>
          <w:lang w:val="en-US" w:eastAsia="sv-SE"/>
        </w:rPr>
        <w:t xml:space="preserve"> </w:t>
      </w:r>
      <w:r w:rsidR="00621643">
        <w:rPr>
          <w:rFonts w:eastAsia="Times New Roman"/>
          <w:lang w:val="en-US" w:eastAsia="sv-SE"/>
        </w:rPr>
        <w:fldChar w:fldCharType="begin">
          <w:fldData xml:space="preserve">PEVuZE5vdGU+PENpdGU+PEF1dGhvcj5IYW88L0F1dGhvcj48WWVhcj4yMDIxPC9ZZWFyPjxSZWNO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</w:fldData>
        </w:fldChar>
      </w:r>
      <w:r w:rsidR="00621643">
        <w:rPr>
          <w:rFonts w:eastAsia="Times New Roman"/>
          <w:lang w:val="en-US" w:eastAsia="sv-SE"/>
        </w:rPr>
        <w:instrText xml:space="preserve"> ADDIN EN.CITE </w:instrText>
      </w:r>
      <w:r w:rsidR="00621643">
        <w:rPr>
          <w:rFonts w:eastAsia="Times New Roman"/>
          <w:lang w:val="en-US" w:eastAsia="sv-SE"/>
        </w:rPr>
        <w:fldChar w:fldCharType="begin">
          <w:fldData xml:space="preserve">PEVuZE5vdGU+PENpdGU+PEF1dGhvcj5IYW88L0F1dGhvcj48WWVhcj4yMDIxPC9ZZWFyPjxSZWNO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</w:fldData>
        </w:fldChar>
      </w:r>
      <w:r w:rsidR="00621643">
        <w:rPr>
          <w:rFonts w:eastAsia="Times New Roman"/>
          <w:lang w:val="en-US" w:eastAsia="sv-SE"/>
        </w:rPr>
        <w:instrText xml:space="preserve"> ADDIN EN.CITE.DATA </w:instrText>
      </w:r>
      <w:r w:rsidR="00621643">
        <w:rPr>
          <w:rFonts w:eastAsia="Times New Roman"/>
          <w:lang w:val="en-US" w:eastAsia="sv-SE"/>
        </w:rPr>
      </w:r>
      <w:r w:rsidR="00621643">
        <w:rPr>
          <w:rFonts w:eastAsia="Times New Roman"/>
          <w:lang w:val="en-US" w:eastAsia="sv-SE"/>
        </w:rPr>
        <w:fldChar w:fldCharType="end"/>
      </w:r>
      <w:r w:rsidR="00621643">
        <w:rPr>
          <w:rFonts w:eastAsia="Times New Roman"/>
          <w:lang w:val="en-US" w:eastAsia="sv-SE"/>
        </w:rPr>
      </w:r>
      <w:r w:rsidR="00621643">
        <w:rPr>
          <w:rFonts w:eastAsia="Times New Roman"/>
          <w:lang w:val="en-US" w:eastAsia="sv-SE"/>
        </w:rPr>
        <w:fldChar w:fldCharType="separate"/>
      </w:r>
      <w:r w:rsidR="00621643">
        <w:rPr>
          <w:rFonts w:eastAsia="Times New Roman"/>
          <w:noProof/>
          <w:lang w:val="en-US" w:eastAsia="sv-SE"/>
        </w:rPr>
        <w:t>[14]</w:t>
      </w:r>
      <w:r w:rsidR="00621643">
        <w:rPr>
          <w:rFonts w:eastAsia="Times New Roman"/>
          <w:lang w:val="en-US" w:eastAsia="sv-SE"/>
        </w:rPr>
        <w:fldChar w:fldCharType="end"/>
      </w:r>
      <w:r w:rsidRPr="007C23EC">
        <w:rPr>
          <w:rFonts w:eastAsia="Times New Roman"/>
          <w:lang w:val="en-US" w:eastAsia="sv-SE"/>
        </w:rPr>
        <w:t xml:space="preserve">. Cells with </w:t>
      </w:r>
      <w:r>
        <w:rPr>
          <w:rFonts w:eastAsia="Times New Roman"/>
          <w:lang w:val="en-US" w:eastAsia="sv-SE"/>
        </w:rPr>
        <w:t>less</w:t>
      </w:r>
      <w:r w:rsidRPr="007C23EC">
        <w:rPr>
          <w:rFonts w:eastAsia="Times New Roman"/>
          <w:lang w:val="en-US" w:eastAsia="sv-SE"/>
        </w:rPr>
        <w:t xml:space="preserve"> than 2000 or more than 8000 expressed genes </w:t>
      </w:r>
      <w:r>
        <w:rPr>
          <w:rFonts w:eastAsia="Times New Roman"/>
          <w:lang w:val="en-US" w:eastAsia="sv-SE"/>
        </w:rPr>
        <w:t xml:space="preserve">as well as </w:t>
      </w:r>
      <w:r w:rsidRPr="007C23EC">
        <w:rPr>
          <w:rFonts w:eastAsia="Times New Roman"/>
          <w:lang w:val="en-US" w:eastAsia="sv-SE"/>
        </w:rPr>
        <w:t xml:space="preserve">genes expressed in less than 1% of </w:t>
      </w:r>
      <w:r>
        <w:rPr>
          <w:rFonts w:eastAsia="Times New Roman"/>
          <w:lang w:val="en-US" w:eastAsia="sv-SE"/>
        </w:rPr>
        <w:t>all</w:t>
      </w:r>
      <w:r w:rsidRPr="007C23EC">
        <w:rPr>
          <w:rFonts w:eastAsia="Times New Roman"/>
          <w:lang w:val="en-US" w:eastAsia="sv-SE"/>
        </w:rPr>
        <w:t xml:space="preserve"> cells</w:t>
      </w:r>
      <w:r>
        <w:rPr>
          <w:rFonts w:eastAsia="Times New Roman"/>
          <w:lang w:val="en-US" w:eastAsia="sv-SE"/>
        </w:rPr>
        <w:t xml:space="preserve"> </w:t>
      </w:r>
      <w:r w:rsidRPr="007C23EC">
        <w:rPr>
          <w:rFonts w:eastAsia="Times New Roman"/>
          <w:lang w:val="en-US" w:eastAsia="sv-SE"/>
        </w:rPr>
        <w:t xml:space="preserve">were excluded from downstream analysis. </w:t>
      </w:r>
      <w:r>
        <w:rPr>
          <w:rFonts w:eastAsia="Times New Roman"/>
          <w:lang w:val="en-US" w:eastAsia="sv-SE"/>
        </w:rPr>
        <w:t xml:space="preserve">To eliminate necrotic and apoptotic cells, </w:t>
      </w:r>
      <w:r w:rsidRPr="007C23EC">
        <w:rPr>
          <w:rFonts w:eastAsia="Times New Roman"/>
          <w:lang w:val="en-US" w:eastAsia="sv-SE"/>
        </w:rPr>
        <w:t xml:space="preserve">cells with </w:t>
      </w:r>
      <w:r>
        <w:rPr>
          <w:rFonts w:eastAsia="Times New Roman"/>
          <w:lang w:val="en-US" w:eastAsia="sv-SE"/>
        </w:rPr>
        <w:t xml:space="preserve">a </w:t>
      </w:r>
      <w:r w:rsidRPr="007C23EC">
        <w:rPr>
          <w:rFonts w:eastAsia="Times New Roman"/>
          <w:lang w:val="en-US" w:eastAsia="sv-SE"/>
        </w:rPr>
        <w:t>mitochondrial mRNA</w:t>
      </w:r>
      <w:r>
        <w:rPr>
          <w:rFonts w:eastAsia="Times New Roman"/>
          <w:lang w:val="en-US" w:eastAsia="sv-SE"/>
        </w:rPr>
        <w:t xml:space="preserve"> to </w:t>
      </w:r>
      <w:r w:rsidRPr="007C23EC">
        <w:rPr>
          <w:rFonts w:eastAsia="Times New Roman"/>
          <w:lang w:val="en-US" w:eastAsia="sv-SE"/>
        </w:rPr>
        <w:t xml:space="preserve">total mRNA </w:t>
      </w:r>
      <w:r>
        <w:rPr>
          <w:rFonts w:eastAsia="Times New Roman"/>
          <w:lang w:val="en-US" w:eastAsia="sv-SE"/>
        </w:rPr>
        <w:t>ratio larger</w:t>
      </w:r>
      <w:r w:rsidRPr="007C23EC">
        <w:rPr>
          <w:rFonts w:eastAsia="Times New Roman"/>
          <w:lang w:val="en-US" w:eastAsia="sv-SE"/>
        </w:rPr>
        <w:t xml:space="preserve"> than 10% were removed. </w:t>
      </w:r>
      <w:r>
        <w:rPr>
          <w:rFonts w:eastAsia="Times New Roman"/>
          <w:lang w:val="en-US" w:eastAsia="sv-SE"/>
        </w:rPr>
        <w:t>Data n</w:t>
      </w:r>
      <w:r w:rsidRPr="007C23EC">
        <w:rPr>
          <w:rFonts w:eastAsia="Times New Roman"/>
          <w:lang w:val="en-US" w:eastAsia="sv-SE"/>
        </w:rPr>
        <w:t xml:space="preserve">ormalization and scaling </w:t>
      </w:r>
      <w:r>
        <w:rPr>
          <w:rFonts w:eastAsia="Times New Roman"/>
          <w:lang w:val="en-US" w:eastAsia="sv-SE"/>
        </w:rPr>
        <w:t>were</w:t>
      </w:r>
      <w:r w:rsidRPr="007C23EC">
        <w:rPr>
          <w:rFonts w:eastAsia="Times New Roman"/>
          <w:lang w:val="en-US" w:eastAsia="sv-SE"/>
        </w:rPr>
        <w:t xml:space="preserve"> performed using the Seurat functions </w:t>
      </w:r>
      <w:proofErr w:type="spellStart"/>
      <w:r w:rsidRPr="007C23EC">
        <w:rPr>
          <w:rFonts w:eastAsia="Times New Roman"/>
          <w:i/>
          <w:iCs/>
          <w:lang w:val="en-US" w:eastAsia="sv-SE"/>
        </w:rPr>
        <w:t>NormalizeData</w:t>
      </w:r>
      <w:proofErr w:type="spellEnd"/>
      <w:r w:rsidRPr="007C23EC">
        <w:rPr>
          <w:rFonts w:eastAsia="Times New Roman"/>
          <w:lang w:val="en-US" w:eastAsia="sv-SE"/>
        </w:rPr>
        <w:t xml:space="preserve"> and </w:t>
      </w:r>
      <w:proofErr w:type="spellStart"/>
      <w:r w:rsidRPr="007C23EC">
        <w:rPr>
          <w:rFonts w:eastAsia="Times New Roman"/>
          <w:i/>
          <w:iCs/>
          <w:lang w:val="en-US" w:eastAsia="sv-SE"/>
        </w:rPr>
        <w:t>ScaleData</w:t>
      </w:r>
      <w:proofErr w:type="spellEnd"/>
      <w:r>
        <w:rPr>
          <w:rFonts w:eastAsia="Times New Roman"/>
          <w:i/>
          <w:iCs/>
          <w:lang w:val="en-US" w:eastAsia="sv-SE"/>
        </w:rPr>
        <w:t xml:space="preserve"> </w:t>
      </w:r>
      <w:r>
        <w:rPr>
          <w:rFonts w:eastAsia="Times New Roman"/>
          <w:lang w:val="en-US" w:eastAsia="sv-SE"/>
        </w:rPr>
        <w:t xml:space="preserve">with </w:t>
      </w:r>
      <w:r w:rsidRPr="007C23EC">
        <w:rPr>
          <w:rFonts w:eastAsia="Times New Roman"/>
          <w:lang w:val="en-US" w:eastAsia="sv-SE"/>
        </w:rPr>
        <w:t xml:space="preserve">the default parameters. Data variability linked to the percentage of mitochondrial RNA was regressed in this step. Unsupervised clustering of the cells was performed on the first 15 </w:t>
      </w:r>
      <w:r>
        <w:rPr>
          <w:rFonts w:eastAsia="Times New Roman"/>
          <w:lang w:val="en-US" w:eastAsia="sv-SE"/>
        </w:rPr>
        <w:t>p</w:t>
      </w:r>
      <w:r w:rsidRPr="007C23EC">
        <w:rPr>
          <w:rFonts w:eastAsia="Times New Roman"/>
          <w:lang w:val="en-US" w:eastAsia="sv-SE"/>
        </w:rPr>
        <w:t xml:space="preserve">rincipal </w:t>
      </w:r>
      <w:r>
        <w:rPr>
          <w:rFonts w:eastAsia="Times New Roman"/>
          <w:lang w:val="en-US" w:eastAsia="sv-SE"/>
        </w:rPr>
        <w:t>c</w:t>
      </w:r>
      <w:r w:rsidRPr="007C23EC">
        <w:rPr>
          <w:rFonts w:eastAsia="Times New Roman"/>
          <w:lang w:val="en-US" w:eastAsia="sv-SE"/>
        </w:rPr>
        <w:t xml:space="preserve">omponents using the nearest-neighbor algorithm followed by dimensionality reduction using </w:t>
      </w:r>
      <w:r>
        <w:rPr>
          <w:rFonts w:eastAsia="Times New Roman"/>
          <w:lang w:val="en-US" w:eastAsia="sv-SE"/>
        </w:rPr>
        <w:t>u</w:t>
      </w:r>
      <w:r w:rsidRPr="007C23EC">
        <w:rPr>
          <w:rFonts w:eastAsia="Times New Roman"/>
          <w:lang w:val="en-US" w:eastAsia="sv-SE"/>
        </w:rPr>
        <w:t xml:space="preserve">niform </w:t>
      </w:r>
      <w:r>
        <w:rPr>
          <w:rFonts w:eastAsia="Times New Roman"/>
          <w:lang w:val="en-US" w:eastAsia="sv-SE"/>
        </w:rPr>
        <w:t>m</w:t>
      </w:r>
      <w:r w:rsidRPr="007C23EC">
        <w:rPr>
          <w:rFonts w:eastAsia="Times New Roman"/>
          <w:lang w:val="en-US" w:eastAsia="sv-SE"/>
        </w:rPr>
        <w:t xml:space="preserve">anifold </w:t>
      </w:r>
      <w:r>
        <w:rPr>
          <w:rFonts w:eastAsia="Times New Roman"/>
          <w:lang w:val="en-US" w:eastAsia="sv-SE"/>
        </w:rPr>
        <w:t>a</w:t>
      </w:r>
      <w:r w:rsidRPr="007C23EC">
        <w:rPr>
          <w:rFonts w:eastAsia="Times New Roman"/>
          <w:lang w:val="en-US" w:eastAsia="sv-SE"/>
        </w:rPr>
        <w:t xml:space="preserve">pproximation and </w:t>
      </w:r>
      <w:r>
        <w:rPr>
          <w:rFonts w:eastAsia="Times New Roman"/>
          <w:lang w:val="en-US" w:eastAsia="sv-SE"/>
        </w:rPr>
        <w:t>p</w:t>
      </w:r>
      <w:r w:rsidRPr="007C23EC">
        <w:rPr>
          <w:rFonts w:eastAsia="Times New Roman"/>
          <w:lang w:val="en-US" w:eastAsia="sv-SE"/>
        </w:rPr>
        <w:t>rojection</w:t>
      </w:r>
      <w:r>
        <w:rPr>
          <w:rFonts w:eastAsia="Times New Roman"/>
          <w:lang w:val="en-US" w:eastAsia="sv-SE"/>
        </w:rPr>
        <w:t xml:space="preserve"> algorithm</w:t>
      </w:r>
      <w:r w:rsidRPr="007C23EC">
        <w:rPr>
          <w:rFonts w:eastAsia="Times New Roman"/>
          <w:lang w:val="en-US" w:eastAsia="sv-SE"/>
        </w:rPr>
        <w:t xml:space="preserve">. </w:t>
      </w:r>
      <w:r>
        <w:rPr>
          <w:rFonts w:eastAsia="Times New Roman"/>
          <w:lang w:val="en-US" w:eastAsia="sv-SE"/>
        </w:rPr>
        <w:t>Cell grouping</w:t>
      </w:r>
      <w:r w:rsidRPr="007C23EC">
        <w:rPr>
          <w:rFonts w:eastAsia="Times New Roman"/>
          <w:lang w:val="en-US" w:eastAsia="sv-SE"/>
        </w:rPr>
        <w:t xml:space="preserve"> was performed using the Leiden community detection algorithm implemented in the Seurat function </w:t>
      </w:r>
      <w:proofErr w:type="spellStart"/>
      <w:r w:rsidRPr="007C23EC">
        <w:rPr>
          <w:rFonts w:eastAsia="Times New Roman"/>
          <w:i/>
          <w:iCs/>
          <w:lang w:val="en-US" w:eastAsia="sv-SE"/>
        </w:rPr>
        <w:t>FindClusters</w:t>
      </w:r>
      <w:proofErr w:type="spellEnd"/>
      <w:r w:rsidRPr="00333212">
        <w:rPr>
          <w:rFonts w:eastAsia="Times New Roman"/>
          <w:lang w:val="en-US" w:eastAsia="sv-SE"/>
        </w:rPr>
        <w:t xml:space="preserve"> with a resolution of 1.2.</w:t>
      </w:r>
      <w:r>
        <w:rPr>
          <w:rFonts w:eastAsia="Times New Roman"/>
          <w:lang w:val="en-US" w:eastAsia="sv-SE"/>
        </w:rPr>
        <w:t xml:space="preserve"> </w:t>
      </w:r>
      <w:r w:rsidRPr="00EB1141">
        <w:rPr>
          <w:rFonts w:eastAsia="Times New Roman"/>
          <w:lang w:val="en-US" w:eastAsia="sv-SE"/>
        </w:rPr>
        <w:t xml:space="preserve">Differential gene expression analysis was performed using the R package MAST </w:t>
      </w:r>
      <w:r>
        <w:rPr>
          <w:rFonts w:eastAsia="Times New Roman"/>
          <w:lang w:val="en-US" w:eastAsia="sv-SE"/>
        </w:rPr>
        <w:t>v</w:t>
      </w:r>
      <w:r w:rsidRPr="003640DB">
        <w:rPr>
          <w:rFonts w:eastAsia="Times New Roman"/>
          <w:lang w:val="en-US" w:eastAsia="sv-SE"/>
        </w:rPr>
        <w:t>1.18.0</w:t>
      </w:r>
      <w:r w:rsidR="00AE0576">
        <w:rPr>
          <w:rFonts w:eastAsia="Times New Roman"/>
          <w:lang w:val="en-US" w:eastAsia="sv-SE"/>
        </w:rPr>
        <w:t xml:space="preserve"> </w:t>
      </w:r>
      <w:r w:rsidR="00AE0576">
        <w:rPr>
          <w:rFonts w:eastAsia="Times New Roman"/>
          <w:lang w:val="en-US" w:eastAsia="sv-SE"/>
        </w:rPr>
        <w:fldChar w:fldCharType="begin">
          <w:fldData xml:space="preserve">PEVuZE5vdGU+PENpdGU+PEF1dGhvcj5GaW5hazwvQXV0aG9yPjxZZWFyPjIwMTU8L1llYXI+PFJl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</w:fldData>
        </w:fldChar>
      </w:r>
      <w:r w:rsidR="00AE0576">
        <w:rPr>
          <w:rFonts w:eastAsia="Times New Roman"/>
          <w:lang w:val="en-US" w:eastAsia="sv-SE"/>
        </w:rPr>
        <w:instrText xml:space="preserve"> ADDIN EN.CITE </w:instrText>
      </w:r>
      <w:r w:rsidR="00AE0576">
        <w:rPr>
          <w:rFonts w:eastAsia="Times New Roman"/>
          <w:lang w:val="en-US" w:eastAsia="sv-SE"/>
        </w:rPr>
        <w:fldChar w:fldCharType="begin">
          <w:fldData xml:space="preserve">PEVuZE5vdGU+PENpdGU+PEF1dGhvcj5GaW5hazwvQXV0aG9yPjxZZWFyPjIwMTU8L1llYXI+PFJl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</w:fldData>
        </w:fldChar>
      </w:r>
      <w:r w:rsidR="00AE0576">
        <w:rPr>
          <w:rFonts w:eastAsia="Times New Roman"/>
          <w:lang w:val="en-US" w:eastAsia="sv-SE"/>
        </w:rPr>
        <w:instrText xml:space="preserve"> ADDIN EN.CITE.DATA </w:instrText>
      </w:r>
      <w:r w:rsidR="00AE0576">
        <w:rPr>
          <w:rFonts w:eastAsia="Times New Roman"/>
          <w:lang w:val="en-US" w:eastAsia="sv-SE"/>
        </w:rPr>
      </w:r>
      <w:r w:rsidR="00AE0576">
        <w:rPr>
          <w:rFonts w:eastAsia="Times New Roman"/>
          <w:lang w:val="en-US" w:eastAsia="sv-SE"/>
        </w:rPr>
        <w:fldChar w:fldCharType="end"/>
      </w:r>
      <w:r w:rsidR="00AE0576">
        <w:rPr>
          <w:rFonts w:eastAsia="Times New Roman"/>
          <w:lang w:val="en-US" w:eastAsia="sv-SE"/>
        </w:rPr>
      </w:r>
      <w:r w:rsidR="00AE0576">
        <w:rPr>
          <w:rFonts w:eastAsia="Times New Roman"/>
          <w:lang w:val="en-US" w:eastAsia="sv-SE"/>
        </w:rPr>
        <w:fldChar w:fldCharType="separate"/>
      </w:r>
      <w:r w:rsidR="00AE0576">
        <w:rPr>
          <w:rFonts w:eastAsia="Times New Roman"/>
          <w:noProof/>
          <w:lang w:val="en-US" w:eastAsia="sv-SE"/>
        </w:rPr>
        <w:t>[15]</w:t>
      </w:r>
      <w:r w:rsidR="00AE0576">
        <w:rPr>
          <w:rFonts w:eastAsia="Times New Roman"/>
          <w:lang w:val="en-US" w:eastAsia="sv-SE"/>
        </w:rPr>
        <w:fldChar w:fldCharType="end"/>
      </w:r>
      <w:r w:rsidRPr="003640DB">
        <w:rPr>
          <w:rFonts w:eastAsia="Times New Roman"/>
          <w:lang w:val="en-US" w:eastAsia="sv-SE"/>
        </w:rPr>
        <w:t xml:space="preserve"> implemented </w:t>
      </w:r>
      <w:r w:rsidRPr="00471E81">
        <w:rPr>
          <w:rFonts w:eastAsia="Times New Roman"/>
          <w:lang w:val="en-US" w:eastAsia="sv-SE"/>
        </w:rPr>
        <w:t xml:space="preserve">in the Seurat function </w:t>
      </w:r>
      <w:proofErr w:type="spellStart"/>
      <w:r w:rsidRPr="00471E81">
        <w:rPr>
          <w:rFonts w:eastAsia="Times New Roman"/>
          <w:i/>
          <w:iCs/>
          <w:lang w:val="en-US" w:eastAsia="sv-SE"/>
        </w:rPr>
        <w:t>FindMarkers</w:t>
      </w:r>
      <w:proofErr w:type="spellEnd"/>
      <w:r w:rsidRPr="00F146AB">
        <w:rPr>
          <w:rFonts w:eastAsia="Times New Roman"/>
          <w:lang w:val="en-US" w:eastAsia="sv-SE"/>
        </w:rPr>
        <w:t xml:space="preserve"> with the number of expressed genes as a latent variable for genes that were expressed in at least 2.5% of </w:t>
      </w:r>
      <w:r>
        <w:rPr>
          <w:rFonts w:eastAsia="Times New Roman"/>
          <w:lang w:val="en-US" w:eastAsia="sv-SE"/>
        </w:rPr>
        <w:t xml:space="preserve">the </w:t>
      </w:r>
      <w:r w:rsidRPr="00F146AB">
        <w:rPr>
          <w:rFonts w:eastAsia="Times New Roman"/>
          <w:lang w:val="en-US" w:eastAsia="sv-SE"/>
        </w:rPr>
        <w:t xml:space="preserve">cells in any group. </w:t>
      </w:r>
      <w:proofErr w:type="gramStart"/>
      <w:r>
        <w:rPr>
          <w:rFonts w:eastAsia="Times New Roman"/>
          <w:i/>
          <w:iCs/>
          <w:lang w:val="en-US" w:eastAsia="sv-SE"/>
        </w:rPr>
        <w:t>p</w:t>
      </w:r>
      <w:r w:rsidRPr="00F146AB">
        <w:rPr>
          <w:rFonts w:eastAsia="Times New Roman"/>
          <w:lang w:val="en-US" w:eastAsia="sv-SE"/>
        </w:rPr>
        <w:t>-values</w:t>
      </w:r>
      <w:proofErr w:type="gramEnd"/>
      <w:r w:rsidRPr="00F146AB">
        <w:rPr>
          <w:rFonts w:eastAsia="Times New Roman"/>
          <w:lang w:val="en-US" w:eastAsia="sv-SE"/>
        </w:rPr>
        <w:t xml:space="preserve"> were adjusted for multiple testing using </w:t>
      </w:r>
      <w:proofErr w:type="spellStart"/>
      <w:r w:rsidRPr="00F146AB">
        <w:rPr>
          <w:rFonts w:eastAsia="Times New Roman"/>
          <w:lang w:val="en-US" w:eastAsia="sv-SE"/>
        </w:rPr>
        <w:t>Bonferroni</w:t>
      </w:r>
      <w:proofErr w:type="spellEnd"/>
      <w:r w:rsidRPr="00F146AB">
        <w:rPr>
          <w:rFonts w:eastAsia="Times New Roman"/>
          <w:lang w:val="en-US" w:eastAsia="sv-SE"/>
        </w:rPr>
        <w:t xml:space="preserve"> correction and considered statistically significant if the adjusted </w:t>
      </w:r>
      <w:r>
        <w:rPr>
          <w:rFonts w:eastAsia="Times New Roman"/>
          <w:i/>
          <w:iCs/>
          <w:lang w:val="en-US" w:eastAsia="sv-SE"/>
        </w:rPr>
        <w:t>p</w:t>
      </w:r>
      <w:r w:rsidRPr="0030105A">
        <w:rPr>
          <w:rFonts w:eastAsia="Times New Roman"/>
          <w:lang w:val="en-US" w:eastAsia="sv-SE"/>
        </w:rPr>
        <w:t>-value &lt; 0.05.</w:t>
      </w:r>
      <w:r w:rsidRPr="005F178A" w:rsidDel="000A1533">
        <w:rPr>
          <w:lang w:val="en-US"/>
        </w:rPr>
        <w:t xml:space="preserve"> </w:t>
      </w:r>
    </w:p>
    <w:p w14:paraId="7F5D54D5" w14:textId="77777777" w:rsidR="009D5A6F" w:rsidRDefault="009D5A6F" w:rsidP="009D5A6F">
      <w:pPr>
        <w:rPr>
          <w:lang w:val="en-US"/>
        </w:rPr>
      </w:pPr>
    </w:p>
    <w:p w14:paraId="618A670E" w14:textId="467B32EC" w:rsidR="005D4410" w:rsidRDefault="00E431A0" w:rsidP="009D5A6F">
      <w:pPr>
        <w:rPr>
          <w:rFonts w:eastAsia="Times New Roman"/>
          <w:lang w:val="en-US" w:eastAsia="sv-SE"/>
        </w:rPr>
      </w:pPr>
      <w:r w:rsidRPr="005F178A">
        <w:rPr>
          <w:lang w:val="en-US"/>
        </w:rPr>
        <w:t>Pseudo</w:t>
      </w:r>
      <w:r>
        <w:rPr>
          <w:lang w:val="en-US"/>
        </w:rPr>
        <w:t>-</w:t>
      </w:r>
      <w:r w:rsidRPr="005F178A">
        <w:rPr>
          <w:lang w:val="en-US"/>
        </w:rPr>
        <w:t xml:space="preserve">time ordering and developmental trajectories were </w:t>
      </w:r>
      <w:r>
        <w:rPr>
          <w:lang w:val="en-US"/>
        </w:rPr>
        <w:t xml:space="preserve">performed with </w:t>
      </w:r>
      <w:r w:rsidRPr="007C23EC">
        <w:rPr>
          <w:lang w:val="en-US"/>
        </w:rPr>
        <w:t>Monocle 2 DDR-Tree</w:t>
      </w:r>
      <w:r>
        <w:rPr>
          <w:lang w:val="en-US"/>
        </w:rPr>
        <w:t xml:space="preserve"> v</w:t>
      </w:r>
      <w:r w:rsidRPr="007C23EC">
        <w:rPr>
          <w:lang w:val="en-US"/>
        </w:rPr>
        <w:t>2.20.0</w:t>
      </w:r>
      <w:r w:rsidR="00633D13">
        <w:rPr>
          <w:lang w:val="en-US"/>
        </w:rPr>
        <w:t xml:space="preserve"> </w:t>
      </w:r>
      <w:r w:rsidR="00633D13">
        <w:rPr>
          <w:lang w:val="en-US"/>
        </w:rPr>
        <w:fldChar w:fldCharType="begin">
          <w:fldData xml:space="preserve">PEVuZE5vdGU+PENpdGU+PEF1dGhvcj5RaXU8L0F1dGhvcj48WWVhcj4yMDE3PC9ZZWFyPjxSZWNO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</w:fldData>
        </w:fldChar>
      </w:r>
      <w:r w:rsidR="00AE0576">
        <w:rPr>
          <w:lang w:val="en-US"/>
        </w:rPr>
        <w:instrText xml:space="preserve"> ADDIN EN.CITE </w:instrText>
      </w:r>
      <w:r w:rsidR="00AE0576">
        <w:rPr>
          <w:lang w:val="en-US"/>
        </w:rPr>
        <w:fldChar w:fldCharType="begin">
          <w:fldData xml:space="preserve">PEVuZE5vdGU+PENpdGU+PEF1dGhvcj5RaXU8L0F1dGhvcj48WWVhcj4yMDE3PC9ZZWFyPjxSZWNO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</w:fldData>
        </w:fldChar>
      </w:r>
      <w:r w:rsidR="00AE0576">
        <w:rPr>
          <w:lang w:val="en-US"/>
        </w:rPr>
        <w:instrText xml:space="preserve"> ADDIN EN.CITE.DATA </w:instrText>
      </w:r>
      <w:r w:rsidR="00AE0576">
        <w:rPr>
          <w:lang w:val="en-US"/>
        </w:rPr>
      </w:r>
      <w:r w:rsidR="00AE0576">
        <w:rPr>
          <w:lang w:val="en-US"/>
        </w:rPr>
        <w:fldChar w:fldCharType="end"/>
      </w:r>
      <w:r w:rsidR="00633D13">
        <w:rPr>
          <w:lang w:val="en-US"/>
        </w:rPr>
      </w:r>
      <w:r w:rsidR="00633D13">
        <w:rPr>
          <w:lang w:val="en-US"/>
        </w:rPr>
        <w:fldChar w:fldCharType="separate"/>
      </w:r>
      <w:r w:rsidR="00AE0576">
        <w:rPr>
          <w:noProof/>
          <w:lang w:val="en-US"/>
        </w:rPr>
        <w:t>[16]</w:t>
      </w:r>
      <w:r w:rsidR="00633D13">
        <w:rPr>
          <w:lang w:val="en-US"/>
        </w:rPr>
        <w:fldChar w:fldCharType="end"/>
      </w:r>
      <w:r w:rsidRPr="007C23EC">
        <w:rPr>
          <w:lang w:val="en-US"/>
        </w:rPr>
        <w:t xml:space="preserve">, Slingshot </w:t>
      </w:r>
      <w:r>
        <w:rPr>
          <w:lang w:val="en-US"/>
        </w:rPr>
        <w:t>v</w:t>
      </w:r>
      <w:r w:rsidRPr="007C23EC">
        <w:rPr>
          <w:lang w:val="en-US"/>
        </w:rPr>
        <w:t>2.0.0</w:t>
      </w:r>
      <w:r w:rsidR="00111DBA">
        <w:rPr>
          <w:lang w:val="en-US"/>
        </w:rPr>
        <w:t xml:space="preserve"> </w:t>
      </w:r>
      <w:r w:rsidR="00111DBA">
        <w:rPr>
          <w:lang w:val="en-US"/>
        </w:rPr>
        <w:fldChar w:fldCharType="begin"/>
      </w:r>
      <w:r w:rsidR="00111DBA">
        <w:rPr>
          <w:lang w:val="en-US"/>
        </w:rPr>
        <w:instrText xml:space="preserve"> ADDIN EN.CITE &lt;EndNote&gt;&lt;Cite&gt;&lt;Author&gt;Street&lt;/Author&gt;&lt;Year&gt;2018&lt;/Year&gt;&lt;RecNum&gt;1602&lt;/RecNum&gt;&lt;DisplayText&gt;[17]&lt;/DisplayText&gt;&lt;record&gt;&lt;rec-number&gt;1602&lt;/rec-number&gt;&lt;foreign-keys&gt;&lt;key app="EN" db-id="ttesaa5vgx9z58e9pddv5vso2xrp5rvw9w5x" timestamp="1698763952"&gt;1602&lt;/key&gt;&lt;/foreign-keys&gt;&lt;ref-type name="Journal Article"&gt;17&lt;/ref-type&gt;&lt;contributors&gt;&lt;authors&gt;&lt;author&gt;Street, Kelly&lt;/author&gt;&lt;author&gt;Risso, Davide&lt;/author&gt;&lt;author&gt;Fletcher, Russell B.&lt;/author&gt;&lt;author&gt;Das, Diya&lt;/author&gt;&lt;author&gt;Ngai, John&lt;/author&gt;&lt;author&gt;Yosef, Nir&lt;/author&gt;&lt;author&gt;Purdom, Elizabeth&lt;/author&gt;&lt;author&gt;Dudoit, Sandrine&lt;/author&gt;&lt;/authors&gt;&lt;/contributors&gt;&lt;titles&gt;&lt;title&gt;Slingshot: cell lineage and pseudotime inference for single-cell transcriptomics&lt;/title&gt;&lt;secondary-title&gt;BMC Genomics&lt;/secondary-title&gt;&lt;/titles&gt;&lt;periodical&gt;&lt;full-title&gt;BMC Genomics&lt;/full-title&gt;&lt;/periodical&gt;&lt;pages&gt;477&lt;/pages&gt;&lt;volume&gt;19&lt;/volume&gt;&lt;number&gt;1&lt;/number&gt;&lt;dates&gt;&lt;year&gt;2018&lt;/year&gt;&lt;pub-dates&gt;&lt;date&gt;2018/06/19&lt;/date&gt;&lt;/pub-dates&gt;&lt;/dates&gt;&lt;isbn&gt;1471-2164&lt;/isbn&gt;&lt;urls&gt;&lt;related-urls&gt;&lt;url&gt;https://doi.org/10.1186/s12864-018-4772-0&lt;/url&gt;&lt;/related-urls&gt;&lt;/urls&gt;&lt;electronic-resource-num&gt;10.1186/s12864-018-4772-0&lt;/electronic-resource-num&gt;&lt;/record&gt;&lt;/Cite&gt;&lt;/EndNote&gt;</w:instrText>
      </w:r>
      <w:r w:rsidR="00111DBA">
        <w:rPr>
          <w:lang w:val="en-US"/>
        </w:rPr>
        <w:fldChar w:fldCharType="separate"/>
      </w:r>
      <w:r w:rsidR="00111DBA">
        <w:rPr>
          <w:noProof/>
          <w:lang w:val="en-US"/>
        </w:rPr>
        <w:t>[17]</w:t>
      </w:r>
      <w:r w:rsidR="00111DBA">
        <w:rPr>
          <w:lang w:val="en-US"/>
        </w:rPr>
        <w:fldChar w:fldCharType="end"/>
      </w:r>
      <w:r w:rsidRPr="007C23EC">
        <w:rPr>
          <w:lang w:val="en-US"/>
        </w:rPr>
        <w:t xml:space="preserve"> and SCORPIUS </w:t>
      </w:r>
      <w:r>
        <w:rPr>
          <w:lang w:val="en-US"/>
        </w:rPr>
        <w:t>v</w:t>
      </w:r>
      <w:r w:rsidRPr="007C23EC">
        <w:rPr>
          <w:lang w:val="en-US"/>
        </w:rPr>
        <w:t>1.0.8</w:t>
      </w:r>
      <w:r w:rsidR="009C4730">
        <w:rPr>
          <w:lang w:val="en-US"/>
        </w:rPr>
        <w:t xml:space="preserve"> </w:t>
      </w:r>
      <w:r w:rsidR="009C4730">
        <w:rPr>
          <w:lang w:val="en-US"/>
        </w:rPr>
        <w:fldChar w:fldCharType="begin"/>
      </w:r>
      <w:r w:rsidR="009C4730">
        <w:rPr>
          <w:lang w:val="en-US"/>
        </w:rPr>
        <w:instrText xml:space="preserve"> ADDIN EN.CITE &lt;EndNote&gt;&lt;Cite&gt;&lt;Author&gt;Cannoodt&lt;/Author&gt;&lt;Year&gt;2016&lt;/Year&gt;&lt;RecNum&gt;1603&lt;/RecNum&gt;&lt;DisplayText&gt;[18]&lt;/DisplayText&gt;&lt;record&gt;&lt;rec-number&gt;1603&lt;/rec-number&gt;&lt;foreign-keys&gt;&lt;key app="EN" db-id="ttesaa5vgx9z58e9pddv5vso2xrp5rvw9w5x" timestamp="1698764056"&gt;1603&lt;/key&gt;&lt;/foreign-keys&gt;&lt;ref-type name="Generic"&gt;13&lt;/ref-type&gt;&lt;contributors&gt;&lt;authors&gt;&lt;author&gt;Cannoodt, Robrecht&lt;/author&gt;&lt;author&gt;Saelens, Wouter&lt;/author&gt;&lt;author&gt;Sichien, Dorine&lt;/author&gt;&lt;author&gt;Tavernier, Simon&lt;/author&gt;&lt;author&gt;Janssens, Sophie&lt;/author&gt;&lt;author&gt;Guilliams, Martin&lt;/author&gt;&lt;author&gt;Lambrecht, Bart&lt;/author&gt;&lt;author&gt;Preter, Katleen De&lt;/author&gt;&lt;author&gt;Saeys, Yvan&lt;/author&gt;&lt;/authors&gt;&lt;/contributors&gt;&lt;titles&gt;&lt;title&gt;SCORPIUS improves trajectory inference and identifies novel modules in dendritic cell development&lt;/title&gt;&lt;/titles&gt;&lt;dates&gt;&lt;year&gt;2016&lt;/year&gt;&lt;pub-dates&gt;&lt;date&gt;2016&lt;/date&gt;&lt;/pub-dates&gt;&lt;/dates&gt;&lt;publisher&gt;bioRxiv&lt;/publisher&gt;&lt;accession-num&gt;PPR34167&lt;/accession-num&gt;&lt;urls&gt;&lt;related-urls&gt;&lt;url&gt;http://europepmc.org/abstract/PPR/PPR34167&lt;/url&gt;&lt;url&gt;https://www.biorxiv.org/content/biorxiv/early/2016/10/07/079509.full.pdf&lt;/url&gt;&lt;url&gt;https://doi.org/10.1101/079509&lt;/url&gt;&lt;/related-urls&gt;&lt;/urls&gt;&lt;electronic-resource-num&gt;10.1101/079509&lt;/electronic-resource-num&gt;&lt;/record&gt;&lt;/Cite&gt;&lt;/EndNote&gt;</w:instrText>
      </w:r>
      <w:r w:rsidR="009C4730">
        <w:rPr>
          <w:lang w:val="en-US"/>
        </w:rPr>
        <w:fldChar w:fldCharType="separate"/>
      </w:r>
      <w:r w:rsidR="009C4730">
        <w:rPr>
          <w:noProof/>
          <w:lang w:val="en-US"/>
        </w:rPr>
        <w:t>[18]</w:t>
      </w:r>
      <w:r w:rsidR="009C4730">
        <w:rPr>
          <w:lang w:val="en-US"/>
        </w:rPr>
        <w:fldChar w:fldCharType="end"/>
      </w:r>
      <w:r w:rsidRPr="007C23EC">
        <w:rPr>
          <w:lang w:val="en-US"/>
        </w:rPr>
        <w:t>. The Monocle pseudo</w:t>
      </w:r>
      <w:r>
        <w:rPr>
          <w:lang w:val="en-US"/>
        </w:rPr>
        <w:t>-</w:t>
      </w:r>
      <w:r w:rsidRPr="007C23EC">
        <w:rPr>
          <w:lang w:val="en-US"/>
        </w:rPr>
        <w:t xml:space="preserve">time ordering was generated using the top 1000 differentially expressed genes between single cell clusters determined with the density peak algorithm using the threshold settings rho = 1 and delta = 20. </w:t>
      </w:r>
      <w:r>
        <w:rPr>
          <w:lang w:val="en-US"/>
        </w:rPr>
        <w:t>D</w:t>
      </w:r>
      <w:r w:rsidRPr="00333212">
        <w:rPr>
          <w:lang w:val="en-US"/>
        </w:rPr>
        <w:t>ifferential gene expression across</w:t>
      </w:r>
      <w:r>
        <w:rPr>
          <w:lang w:val="en-US"/>
        </w:rPr>
        <w:t xml:space="preserve"> the</w:t>
      </w:r>
      <w:r w:rsidRPr="00333212">
        <w:rPr>
          <w:lang w:val="en-US"/>
        </w:rPr>
        <w:t xml:space="preserve"> pseudo</w:t>
      </w:r>
      <w:r>
        <w:rPr>
          <w:lang w:val="en-US"/>
        </w:rPr>
        <w:t>-</w:t>
      </w:r>
      <w:r w:rsidRPr="00333212">
        <w:rPr>
          <w:lang w:val="en-US"/>
        </w:rPr>
        <w:t xml:space="preserve">time </w:t>
      </w:r>
      <w:r>
        <w:rPr>
          <w:lang w:val="en-US"/>
        </w:rPr>
        <w:t xml:space="preserve">was tested </w:t>
      </w:r>
      <w:r w:rsidRPr="00333212">
        <w:rPr>
          <w:lang w:val="en-US"/>
        </w:rPr>
        <w:t>using generalized li</w:t>
      </w:r>
      <w:r w:rsidRPr="00EB1141">
        <w:rPr>
          <w:lang w:val="en-US"/>
        </w:rPr>
        <w:t xml:space="preserve">near models for the 1500 most differentially expressed genes, </w:t>
      </w:r>
      <w:r>
        <w:rPr>
          <w:lang w:val="en-US"/>
        </w:rPr>
        <w:t>b</w:t>
      </w:r>
      <w:r w:rsidRPr="007C23EC">
        <w:rPr>
          <w:lang w:val="en-US"/>
        </w:rPr>
        <w:t xml:space="preserve">ased on </w:t>
      </w:r>
      <w:r w:rsidRPr="00072EB1">
        <w:rPr>
          <w:i/>
          <w:iCs/>
          <w:lang w:val="en-US"/>
        </w:rPr>
        <w:t>q</w:t>
      </w:r>
      <w:r w:rsidRPr="007C23EC">
        <w:rPr>
          <w:lang w:val="en-US"/>
        </w:rPr>
        <w:t>-value between clusters as determined by density peak clustering implemented in Monocle. Genes that were significantly regulated across pseudo</w:t>
      </w:r>
      <w:r>
        <w:rPr>
          <w:lang w:val="en-US"/>
        </w:rPr>
        <w:t>-</w:t>
      </w:r>
      <w:r w:rsidRPr="007C23EC">
        <w:rPr>
          <w:lang w:val="en-US"/>
        </w:rPr>
        <w:t>time (</w:t>
      </w:r>
      <w:r w:rsidRPr="00072EB1">
        <w:rPr>
          <w:i/>
          <w:iCs/>
          <w:lang w:val="en-US"/>
        </w:rPr>
        <w:t>q</w:t>
      </w:r>
      <w:r w:rsidRPr="007C23EC">
        <w:rPr>
          <w:lang w:val="en-US"/>
        </w:rPr>
        <w:t xml:space="preserve">-value &lt; 0.1) were visualized in a </w:t>
      </w:r>
      <w:proofErr w:type="spellStart"/>
      <w:r w:rsidRPr="007C23EC">
        <w:rPr>
          <w:lang w:val="en-US"/>
        </w:rPr>
        <w:t>heatmap</w:t>
      </w:r>
      <w:proofErr w:type="spellEnd"/>
      <w:r w:rsidRPr="007C23EC">
        <w:rPr>
          <w:lang w:val="en-US"/>
        </w:rPr>
        <w:t xml:space="preserve"> and grouped into modules of co-expression using hierarchical clustering.</w:t>
      </w:r>
      <w:r>
        <w:rPr>
          <w:lang w:val="en-US"/>
        </w:rPr>
        <w:t xml:space="preserve"> </w:t>
      </w:r>
      <w:r>
        <w:rPr>
          <w:rFonts w:eastAsia="Times New Roman"/>
          <w:lang w:val="en-US" w:eastAsia="sv-SE"/>
        </w:rPr>
        <w:t>Functional enrichment a</w:t>
      </w:r>
      <w:r w:rsidRPr="007C23EC">
        <w:rPr>
          <w:rFonts w:eastAsia="Times New Roman"/>
          <w:lang w:val="en-US" w:eastAsia="sv-SE"/>
        </w:rPr>
        <w:t>nalysis was performed as described for the bulk RNA sequencing data.</w:t>
      </w:r>
      <w:r>
        <w:rPr>
          <w:rFonts w:eastAsia="Times New Roman"/>
          <w:lang w:val="en-US" w:eastAsia="sv-SE"/>
        </w:rPr>
        <w:t xml:space="preserve"> </w:t>
      </w:r>
    </w:p>
    <w:p w14:paraId="051AC2C5" w14:textId="448D4E1B" w:rsidR="00184832" w:rsidRDefault="00184832" w:rsidP="00184832">
      <w:pPr>
        <w:pStyle w:val="Heading1"/>
        <w:rPr>
          <w:rFonts w:eastAsia="Times New Roman"/>
          <w:lang w:val="en-US" w:eastAsia="sv-SE"/>
        </w:rPr>
      </w:pPr>
      <w:r>
        <w:rPr>
          <w:rFonts w:eastAsia="Times New Roman"/>
          <w:lang w:val="en-US" w:eastAsia="sv-SE"/>
        </w:rPr>
        <w:t>References</w:t>
      </w:r>
    </w:p>
    <w:p w14:paraId="5CB21D57" w14:textId="77777777" w:rsidR="009D5A6F" w:rsidRPr="009D5A6F" w:rsidRDefault="00A0023E" w:rsidP="009D5A6F">
      <w:pPr>
        <w:pStyle w:val="EndNoteBibliography"/>
        <w:ind w:left="720" w:hanging="720"/>
      </w:pPr>
      <w:r>
        <w:rPr>
          <w:lang w:eastAsia="sv-SE"/>
        </w:rPr>
        <w:fldChar w:fldCharType="begin"/>
      </w:r>
      <w:r>
        <w:rPr>
          <w:lang w:eastAsia="sv-SE"/>
        </w:rPr>
        <w:instrText xml:space="preserve"> ADDIN EN.SECTION.REFLIST </w:instrText>
      </w:r>
      <w:r>
        <w:rPr>
          <w:lang w:eastAsia="sv-SE"/>
        </w:rPr>
        <w:fldChar w:fldCharType="separate"/>
      </w:r>
      <w:r w:rsidR="009D5A6F" w:rsidRPr="009D5A6F">
        <w:t>1.</w:t>
      </w:r>
      <w:r w:rsidR="009D5A6F" w:rsidRPr="009D5A6F">
        <w:tab/>
        <w:t xml:space="preserve">Picelli S, Faridani OR, Bjorklund AK, Winberg G, Sagasser S, Sandberg R: </w:t>
      </w:r>
      <w:r w:rsidR="009D5A6F" w:rsidRPr="009D5A6F">
        <w:rPr>
          <w:b/>
        </w:rPr>
        <w:t>Full-length RNA-seq from single cells using Smart-seq2.</w:t>
      </w:r>
      <w:r w:rsidR="009D5A6F" w:rsidRPr="009D5A6F">
        <w:t xml:space="preserve"> </w:t>
      </w:r>
      <w:r w:rsidR="009D5A6F" w:rsidRPr="009D5A6F">
        <w:rPr>
          <w:i/>
        </w:rPr>
        <w:t xml:space="preserve">Nat Protoc </w:t>
      </w:r>
      <w:r w:rsidR="009D5A6F" w:rsidRPr="009D5A6F">
        <w:t xml:space="preserve">2014, </w:t>
      </w:r>
      <w:r w:rsidR="009D5A6F" w:rsidRPr="009D5A6F">
        <w:rPr>
          <w:b/>
        </w:rPr>
        <w:t>9:</w:t>
      </w:r>
      <w:r w:rsidR="009D5A6F" w:rsidRPr="009D5A6F">
        <w:t>171-181.</w:t>
      </w:r>
    </w:p>
    <w:p w14:paraId="222E91D5" w14:textId="77777777" w:rsidR="009D5A6F" w:rsidRPr="009D5A6F" w:rsidRDefault="009D5A6F" w:rsidP="009D5A6F">
      <w:pPr>
        <w:pStyle w:val="EndNoteBibliography"/>
        <w:ind w:left="720" w:hanging="720"/>
      </w:pPr>
      <w:r w:rsidRPr="009D5A6F">
        <w:t>2.</w:t>
      </w:r>
      <w:r w:rsidRPr="009D5A6F">
        <w:tab/>
        <w:t xml:space="preserve">Lindén M, Thomsen C, Grundevik P, Jonasson E, Andersson D, Runnberg R, Dolatabadi S, Vannas C, Luna Santamaría M, Fagman H, et al: </w:t>
      </w:r>
      <w:r w:rsidRPr="009D5A6F">
        <w:rPr>
          <w:b/>
        </w:rPr>
        <w:t>FET family fusion oncoproteins target the SWI/SNF chromatin remodeling complex.</w:t>
      </w:r>
      <w:r w:rsidRPr="009D5A6F">
        <w:t xml:space="preserve"> </w:t>
      </w:r>
      <w:r w:rsidRPr="009D5A6F">
        <w:rPr>
          <w:i/>
        </w:rPr>
        <w:t xml:space="preserve">EMBO Rep </w:t>
      </w:r>
      <w:r w:rsidRPr="009D5A6F">
        <w:t xml:space="preserve">2019, </w:t>
      </w:r>
      <w:r w:rsidRPr="009D5A6F">
        <w:rPr>
          <w:b/>
        </w:rPr>
        <w:t>20:</w:t>
      </w:r>
      <w:r w:rsidRPr="009D5A6F">
        <w:t>e45766.</w:t>
      </w:r>
    </w:p>
    <w:p w14:paraId="3506A90E" w14:textId="77777777" w:rsidR="009D5A6F" w:rsidRPr="009D5A6F" w:rsidRDefault="009D5A6F" w:rsidP="009D5A6F">
      <w:pPr>
        <w:pStyle w:val="EndNoteBibliography"/>
        <w:ind w:left="720" w:hanging="720"/>
      </w:pPr>
      <w:r w:rsidRPr="009D5A6F">
        <w:t>3.</w:t>
      </w:r>
      <w:r w:rsidRPr="009D5A6F">
        <w:tab/>
        <w:t xml:space="preserve">Dobin A, Davis CA, Schlesinger F, Drenkow J, Zaleski C, Jha S, Batut P, Chaisson M, Gingeras TR: </w:t>
      </w:r>
      <w:r w:rsidRPr="009D5A6F">
        <w:rPr>
          <w:b/>
        </w:rPr>
        <w:t>STAR: ultrafast universal RNA-seq aligner.</w:t>
      </w:r>
      <w:r w:rsidRPr="009D5A6F">
        <w:t xml:space="preserve"> </w:t>
      </w:r>
      <w:r w:rsidRPr="009D5A6F">
        <w:rPr>
          <w:i/>
        </w:rPr>
        <w:t xml:space="preserve">Bioinformatics </w:t>
      </w:r>
      <w:r w:rsidRPr="009D5A6F">
        <w:t xml:space="preserve">2012, </w:t>
      </w:r>
      <w:r w:rsidRPr="009D5A6F">
        <w:rPr>
          <w:b/>
        </w:rPr>
        <w:t>29:</w:t>
      </w:r>
      <w:r w:rsidRPr="009D5A6F">
        <w:t>15-21.</w:t>
      </w:r>
    </w:p>
    <w:p w14:paraId="4A5C1E59" w14:textId="77777777" w:rsidR="009D5A6F" w:rsidRPr="009D5A6F" w:rsidRDefault="009D5A6F" w:rsidP="009D5A6F">
      <w:pPr>
        <w:pStyle w:val="EndNoteBibliography"/>
        <w:ind w:left="720" w:hanging="720"/>
      </w:pPr>
      <w:r w:rsidRPr="009D5A6F">
        <w:t>4.</w:t>
      </w:r>
      <w:r w:rsidRPr="009D5A6F">
        <w:tab/>
        <w:t xml:space="preserve">Anders S, Pyl PT, Huber W: </w:t>
      </w:r>
      <w:r w:rsidRPr="009D5A6F">
        <w:rPr>
          <w:b/>
        </w:rPr>
        <w:t>HTSeq--a Python framework to work with high-throughput sequencing data.</w:t>
      </w:r>
      <w:r w:rsidRPr="009D5A6F">
        <w:t xml:space="preserve"> </w:t>
      </w:r>
      <w:r w:rsidRPr="009D5A6F">
        <w:rPr>
          <w:i/>
        </w:rPr>
        <w:t xml:space="preserve">Bioinformatics </w:t>
      </w:r>
      <w:r w:rsidRPr="009D5A6F">
        <w:t xml:space="preserve">2015, </w:t>
      </w:r>
      <w:r w:rsidRPr="009D5A6F">
        <w:rPr>
          <w:b/>
        </w:rPr>
        <w:t>31:</w:t>
      </w:r>
      <w:r w:rsidRPr="009D5A6F">
        <w:t>166-169.</w:t>
      </w:r>
    </w:p>
    <w:p w14:paraId="68B41C70" w14:textId="77777777" w:rsidR="009D5A6F" w:rsidRPr="009D5A6F" w:rsidRDefault="009D5A6F" w:rsidP="009D5A6F">
      <w:pPr>
        <w:pStyle w:val="EndNoteBibliography"/>
        <w:ind w:left="720" w:hanging="720"/>
      </w:pPr>
      <w:r w:rsidRPr="009D5A6F">
        <w:t>5.</w:t>
      </w:r>
      <w:r w:rsidRPr="009D5A6F">
        <w:tab/>
        <w:t xml:space="preserve">Love MI, Huber W, Anders S: </w:t>
      </w:r>
      <w:r w:rsidRPr="009D5A6F">
        <w:rPr>
          <w:b/>
        </w:rPr>
        <w:t>Moderated estimation of fold change and dispersion for RNA-seq data with DESeq2.</w:t>
      </w:r>
      <w:r w:rsidRPr="009D5A6F">
        <w:t xml:space="preserve"> </w:t>
      </w:r>
      <w:r w:rsidRPr="009D5A6F">
        <w:rPr>
          <w:i/>
        </w:rPr>
        <w:t xml:space="preserve">Genome Biol </w:t>
      </w:r>
      <w:r w:rsidRPr="009D5A6F">
        <w:t xml:space="preserve">2014, </w:t>
      </w:r>
      <w:r w:rsidRPr="009D5A6F">
        <w:rPr>
          <w:b/>
        </w:rPr>
        <w:t>15:</w:t>
      </w:r>
      <w:r w:rsidRPr="009D5A6F">
        <w:t>550.</w:t>
      </w:r>
    </w:p>
    <w:p w14:paraId="09FB99ED" w14:textId="77777777" w:rsidR="009D5A6F" w:rsidRPr="009D5A6F" w:rsidRDefault="009D5A6F" w:rsidP="009D5A6F">
      <w:pPr>
        <w:pStyle w:val="EndNoteBibliography"/>
        <w:ind w:left="720" w:hanging="720"/>
      </w:pPr>
      <w:r w:rsidRPr="009D5A6F">
        <w:t>6.</w:t>
      </w:r>
      <w:r w:rsidRPr="009D5A6F">
        <w:tab/>
        <w:t xml:space="preserve">Subramanian A, Tamayo P, Mootha VK, Mukherjee S, Ebert BL, Gillette MA, Paulovich A, Pomeroy SL, Golub TR, Lander ES, Mesirov JP: </w:t>
      </w:r>
      <w:r w:rsidRPr="009D5A6F">
        <w:rPr>
          <w:b/>
        </w:rPr>
        <w:t>Gene set enrichment analysis: a knowledge-based approach for interpreting genome-wide expression profiles.</w:t>
      </w:r>
      <w:r w:rsidRPr="009D5A6F">
        <w:t xml:space="preserve"> </w:t>
      </w:r>
      <w:r w:rsidRPr="009D5A6F">
        <w:rPr>
          <w:i/>
        </w:rPr>
        <w:t xml:space="preserve">Proc Natl Acad Sci U S A </w:t>
      </w:r>
      <w:r w:rsidRPr="009D5A6F">
        <w:t xml:space="preserve">2005, </w:t>
      </w:r>
      <w:r w:rsidRPr="009D5A6F">
        <w:rPr>
          <w:b/>
        </w:rPr>
        <w:t>102:</w:t>
      </w:r>
      <w:r w:rsidRPr="009D5A6F">
        <w:t>15545-15550.</w:t>
      </w:r>
    </w:p>
    <w:p w14:paraId="683C3A4A" w14:textId="77777777" w:rsidR="009D5A6F" w:rsidRPr="009D5A6F" w:rsidRDefault="009D5A6F" w:rsidP="009D5A6F">
      <w:pPr>
        <w:pStyle w:val="EndNoteBibliography"/>
        <w:ind w:left="720" w:hanging="720"/>
      </w:pPr>
      <w:r w:rsidRPr="009D5A6F">
        <w:t>7.</w:t>
      </w:r>
      <w:r w:rsidRPr="009D5A6F">
        <w:tab/>
        <w:t xml:space="preserve">Liberzon A, Subramanian A, Pinchback R, Thorvaldsdóttir H, Tamayo P, Mesirov JP: </w:t>
      </w:r>
      <w:r w:rsidRPr="009D5A6F">
        <w:rPr>
          <w:b/>
        </w:rPr>
        <w:t>Molecular signatures database (MSigDB) 3.0.</w:t>
      </w:r>
      <w:r w:rsidRPr="009D5A6F">
        <w:t xml:space="preserve"> </w:t>
      </w:r>
      <w:r w:rsidRPr="009D5A6F">
        <w:rPr>
          <w:i/>
        </w:rPr>
        <w:t xml:space="preserve">Bioinformatics </w:t>
      </w:r>
      <w:r w:rsidRPr="009D5A6F">
        <w:t xml:space="preserve">2011, </w:t>
      </w:r>
      <w:r w:rsidRPr="009D5A6F">
        <w:rPr>
          <w:b/>
        </w:rPr>
        <w:t>27:</w:t>
      </w:r>
      <w:r w:rsidRPr="009D5A6F">
        <w:t>1739-1740.</w:t>
      </w:r>
    </w:p>
    <w:p w14:paraId="1500A019" w14:textId="77777777" w:rsidR="009D5A6F" w:rsidRPr="009D5A6F" w:rsidRDefault="009D5A6F" w:rsidP="009D5A6F">
      <w:pPr>
        <w:pStyle w:val="EndNoteBibliography"/>
        <w:ind w:left="720" w:hanging="720"/>
      </w:pPr>
      <w:r w:rsidRPr="009D5A6F">
        <w:t>8.</w:t>
      </w:r>
      <w:r w:rsidRPr="009D5A6F">
        <w:tab/>
        <w:t xml:space="preserve">Yu G, Wang LG, Han Y, He QY: </w:t>
      </w:r>
      <w:r w:rsidRPr="009D5A6F">
        <w:rPr>
          <w:b/>
        </w:rPr>
        <w:t>clusterProfiler: an R package for comparing biological themes among gene clusters.</w:t>
      </w:r>
      <w:r w:rsidRPr="009D5A6F">
        <w:t xml:space="preserve"> </w:t>
      </w:r>
      <w:r w:rsidRPr="009D5A6F">
        <w:rPr>
          <w:i/>
        </w:rPr>
        <w:t xml:space="preserve">OMICS </w:t>
      </w:r>
      <w:r w:rsidRPr="009D5A6F">
        <w:t xml:space="preserve">2012, </w:t>
      </w:r>
      <w:r w:rsidRPr="009D5A6F">
        <w:rPr>
          <w:b/>
        </w:rPr>
        <w:t>16:</w:t>
      </w:r>
      <w:r w:rsidRPr="009D5A6F">
        <w:t>284-287.</w:t>
      </w:r>
    </w:p>
    <w:p w14:paraId="47F31763" w14:textId="77777777" w:rsidR="009D5A6F" w:rsidRPr="009D5A6F" w:rsidRDefault="009D5A6F" w:rsidP="009D5A6F">
      <w:pPr>
        <w:pStyle w:val="EndNoteBibliography"/>
        <w:ind w:left="720" w:hanging="720"/>
      </w:pPr>
      <w:r w:rsidRPr="009D5A6F">
        <w:t>9.</w:t>
      </w:r>
      <w:r w:rsidRPr="009D5A6F">
        <w:tab/>
        <w:t xml:space="preserve">Shannon P, Markiel A, Ozier O, Baliga NS, Wang JT, Ramage D, Amin N, Schwikowski B, Ideker T: </w:t>
      </w:r>
      <w:r w:rsidRPr="009D5A6F">
        <w:rPr>
          <w:b/>
        </w:rPr>
        <w:t>Cytoscape: a software environment for integrated models of biomolecular interaction networks.</w:t>
      </w:r>
      <w:r w:rsidRPr="009D5A6F">
        <w:t xml:space="preserve"> </w:t>
      </w:r>
      <w:r w:rsidRPr="009D5A6F">
        <w:rPr>
          <w:i/>
        </w:rPr>
        <w:t xml:space="preserve">Genome Res </w:t>
      </w:r>
      <w:r w:rsidRPr="009D5A6F">
        <w:t xml:space="preserve">2003, </w:t>
      </w:r>
      <w:r w:rsidRPr="009D5A6F">
        <w:rPr>
          <w:b/>
        </w:rPr>
        <w:t>13:</w:t>
      </w:r>
      <w:r w:rsidRPr="009D5A6F">
        <w:t>2498-2504.</w:t>
      </w:r>
    </w:p>
    <w:p w14:paraId="55C47BBC" w14:textId="77777777" w:rsidR="009D5A6F" w:rsidRPr="009D5A6F" w:rsidRDefault="009D5A6F" w:rsidP="009D5A6F">
      <w:pPr>
        <w:pStyle w:val="EndNoteBibliography"/>
        <w:ind w:left="720" w:hanging="720"/>
      </w:pPr>
      <w:r w:rsidRPr="009D5A6F">
        <w:t>10.</w:t>
      </w:r>
      <w:r w:rsidRPr="009D5A6F">
        <w:tab/>
        <w:t xml:space="preserve">Szklarczyk D, Gable AL, Lyon D, Junge A, Wyder S, Huerta-Cepas J, Simonovic M, Doncheva NT, Morris JH, Bork P, et al: </w:t>
      </w:r>
      <w:r w:rsidRPr="009D5A6F">
        <w:rPr>
          <w:b/>
        </w:rPr>
        <w:t>STRING v11: protein-protein association networks with increased coverage, supporting functional discovery in genome-wide experimental datasets.</w:t>
      </w:r>
      <w:r w:rsidRPr="009D5A6F">
        <w:t xml:space="preserve"> </w:t>
      </w:r>
      <w:r w:rsidRPr="009D5A6F">
        <w:rPr>
          <w:i/>
        </w:rPr>
        <w:t xml:space="preserve">Nucleic Acids Res </w:t>
      </w:r>
      <w:r w:rsidRPr="009D5A6F">
        <w:t xml:space="preserve">2019, </w:t>
      </w:r>
      <w:r w:rsidRPr="009D5A6F">
        <w:rPr>
          <w:b/>
        </w:rPr>
        <w:t>47:</w:t>
      </w:r>
      <w:r w:rsidRPr="009D5A6F">
        <w:t>D607-d613.</w:t>
      </w:r>
    </w:p>
    <w:p w14:paraId="239AE105" w14:textId="77777777" w:rsidR="009D5A6F" w:rsidRPr="009D5A6F" w:rsidRDefault="009D5A6F" w:rsidP="009D5A6F">
      <w:pPr>
        <w:pStyle w:val="EndNoteBibliography"/>
        <w:ind w:left="720" w:hanging="720"/>
      </w:pPr>
      <w:r w:rsidRPr="009D5A6F">
        <w:t>11.</w:t>
      </w:r>
      <w:r w:rsidRPr="009D5A6F">
        <w:tab/>
        <w:t xml:space="preserve">Doncheva NT, Morris JH, Gorodkin J, Jensen LJ: </w:t>
      </w:r>
      <w:r w:rsidRPr="009D5A6F">
        <w:rPr>
          <w:b/>
        </w:rPr>
        <w:t>Cytoscape StringApp: Network Analysis and Visualization of Proteomics Data.</w:t>
      </w:r>
      <w:r w:rsidRPr="009D5A6F">
        <w:t xml:space="preserve"> </w:t>
      </w:r>
      <w:r w:rsidRPr="009D5A6F">
        <w:rPr>
          <w:i/>
        </w:rPr>
        <w:t xml:space="preserve">J Proteome Res </w:t>
      </w:r>
      <w:r w:rsidRPr="009D5A6F">
        <w:t xml:space="preserve">2019, </w:t>
      </w:r>
      <w:r w:rsidRPr="009D5A6F">
        <w:rPr>
          <w:b/>
        </w:rPr>
        <w:t>18:</w:t>
      </w:r>
      <w:r w:rsidRPr="009D5A6F">
        <w:t>623-632.</w:t>
      </w:r>
    </w:p>
    <w:p w14:paraId="1CACFD6D" w14:textId="77777777" w:rsidR="009D5A6F" w:rsidRPr="009D5A6F" w:rsidRDefault="009D5A6F" w:rsidP="009D5A6F">
      <w:pPr>
        <w:pStyle w:val="EndNoteBibliography"/>
        <w:ind w:left="720" w:hanging="720"/>
      </w:pPr>
      <w:r w:rsidRPr="009D5A6F">
        <w:t>12.</w:t>
      </w:r>
      <w:r w:rsidRPr="009D5A6F">
        <w:tab/>
        <w:t xml:space="preserve">Assenov Y, Ramirez F, Schelhorn SE, Lengauer T, Albrecht M: </w:t>
      </w:r>
      <w:r w:rsidRPr="009D5A6F">
        <w:rPr>
          <w:b/>
        </w:rPr>
        <w:t>Computing topological parameters of biological networks.</w:t>
      </w:r>
      <w:r w:rsidRPr="009D5A6F">
        <w:t xml:space="preserve"> </w:t>
      </w:r>
      <w:r w:rsidRPr="009D5A6F">
        <w:rPr>
          <w:i/>
        </w:rPr>
        <w:t xml:space="preserve">Bioinformatics </w:t>
      </w:r>
      <w:r w:rsidRPr="009D5A6F">
        <w:t xml:space="preserve">2008, </w:t>
      </w:r>
      <w:r w:rsidRPr="009D5A6F">
        <w:rPr>
          <w:b/>
        </w:rPr>
        <w:t>24:</w:t>
      </w:r>
      <w:r w:rsidRPr="009D5A6F">
        <w:t>282-284.</w:t>
      </w:r>
    </w:p>
    <w:p w14:paraId="0CEACD80" w14:textId="77777777" w:rsidR="009D5A6F" w:rsidRPr="009D5A6F" w:rsidRDefault="009D5A6F" w:rsidP="009D5A6F">
      <w:pPr>
        <w:pStyle w:val="EndNoteBibliography"/>
        <w:ind w:left="720" w:hanging="720"/>
      </w:pPr>
      <w:r w:rsidRPr="009D5A6F">
        <w:t>13.</w:t>
      </w:r>
      <w:r w:rsidRPr="009D5A6F">
        <w:tab/>
        <w:t xml:space="preserve">Stelzer G, Rosen N, Plaschkes I, Zimmerman S, Twik M, Fishilevich S, Stein TI, Nudel R, Lieder I, Mazor Y, et al: </w:t>
      </w:r>
      <w:r w:rsidRPr="009D5A6F">
        <w:rPr>
          <w:b/>
        </w:rPr>
        <w:t>The GeneCards Suite: From Gene Data Mining to Disease Genome Sequence Analyses.</w:t>
      </w:r>
      <w:r w:rsidRPr="009D5A6F">
        <w:t xml:space="preserve"> </w:t>
      </w:r>
      <w:r w:rsidRPr="009D5A6F">
        <w:rPr>
          <w:i/>
        </w:rPr>
        <w:t xml:space="preserve">Current Protocols in Bioinformatics </w:t>
      </w:r>
      <w:r w:rsidRPr="009D5A6F">
        <w:t xml:space="preserve">2016, </w:t>
      </w:r>
      <w:r w:rsidRPr="009D5A6F">
        <w:rPr>
          <w:b/>
        </w:rPr>
        <w:t>54:</w:t>
      </w:r>
      <w:r w:rsidRPr="009D5A6F">
        <w:t>1.30.31-31.30.33.</w:t>
      </w:r>
    </w:p>
    <w:p w14:paraId="1D3A3BA5" w14:textId="77777777" w:rsidR="009D5A6F" w:rsidRPr="009D5A6F" w:rsidRDefault="009D5A6F" w:rsidP="009D5A6F">
      <w:pPr>
        <w:pStyle w:val="EndNoteBibliography"/>
        <w:ind w:left="720" w:hanging="720"/>
      </w:pPr>
      <w:r w:rsidRPr="009D5A6F">
        <w:t>14.</w:t>
      </w:r>
      <w:r w:rsidRPr="009D5A6F">
        <w:tab/>
        <w:t xml:space="preserve">Hao Y, Hao S, Andersen-Nissen E, Mauck WM, 3rd, Zheng S, Butler A, Lee MJ, Wilk AJ, Darby C, Zager M, et al: </w:t>
      </w:r>
      <w:r w:rsidRPr="009D5A6F">
        <w:rPr>
          <w:b/>
        </w:rPr>
        <w:t>Integrated analysis of multimodal single-cell data.</w:t>
      </w:r>
      <w:r w:rsidRPr="009D5A6F">
        <w:t xml:space="preserve"> </w:t>
      </w:r>
      <w:r w:rsidRPr="009D5A6F">
        <w:rPr>
          <w:i/>
        </w:rPr>
        <w:t xml:space="preserve">Cell </w:t>
      </w:r>
      <w:r w:rsidRPr="009D5A6F">
        <w:t xml:space="preserve">2021, </w:t>
      </w:r>
      <w:r w:rsidRPr="009D5A6F">
        <w:rPr>
          <w:b/>
        </w:rPr>
        <w:t>184:</w:t>
      </w:r>
      <w:r w:rsidRPr="009D5A6F">
        <w:t>3573-3587.e3529.</w:t>
      </w:r>
    </w:p>
    <w:p w14:paraId="5C185730" w14:textId="77777777" w:rsidR="009D5A6F" w:rsidRPr="009D5A6F" w:rsidRDefault="009D5A6F" w:rsidP="009D5A6F">
      <w:pPr>
        <w:pStyle w:val="EndNoteBibliography"/>
        <w:ind w:left="720" w:hanging="720"/>
      </w:pPr>
      <w:r w:rsidRPr="009D5A6F">
        <w:t>15.</w:t>
      </w:r>
      <w:r w:rsidRPr="009D5A6F">
        <w:tab/>
        <w:t xml:space="preserve">Finak G, McDavid A, Yajima M, Deng J, Gersuk V, Shalek AK, Slichter CK, Miller HW, McElrath MJ, Prlic M, et al: </w:t>
      </w:r>
      <w:r w:rsidRPr="009D5A6F">
        <w:rPr>
          <w:b/>
        </w:rPr>
        <w:t>MAST: a flexible statistical framework for assessing transcriptional changes and characterizing heterogeneity in single-cell RNA sequencing data.</w:t>
      </w:r>
      <w:r w:rsidRPr="009D5A6F">
        <w:t xml:space="preserve"> </w:t>
      </w:r>
      <w:r w:rsidRPr="009D5A6F">
        <w:rPr>
          <w:i/>
        </w:rPr>
        <w:t xml:space="preserve">Genome Biol </w:t>
      </w:r>
      <w:r w:rsidRPr="009D5A6F">
        <w:t xml:space="preserve">2015, </w:t>
      </w:r>
      <w:r w:rsidRPr="009D5A6F">
        <w:rPr>
          <w:b/>
        </w:rPr>
        <w:t>16:</w:t>
      </w:r>
      <w:r w:rsidRPr="009D5A6F">
        <w:t>278.</w:t>
      </w:r>
    </w:p>
    <w:p w14:paraId="33054911" w14:textId="77777777" w:rsidR="009D5A6F" w:rsidRPr="009D5A6F" w:rsidRDefault="009D5A6F" w:rsidP="009D5A6F">
      <w:pPr>
        <w:pStyle w:val="EndNoteBibliography"/>
        <w:ind w:left="720" w:hanging="720"/>
      </w:pPr>
      <w:r w:rsidRPr="009D5A6F">
        <w:t>16.</w:t>
      </w:r>
      <w:r w:rsidRPr="009D5A6F">
        <w:tab/>
        <w:t xml:space="preserve">Qiu X, Mao Q, Tang Y, Wang L, Chawla R, Pliner HA, Trapnell C: </w:t>
      </w:r>
      <w:r w:rsidRPr="009D5A6F">
        <w:rPr>
          <w:b/>
        </w:rPr>
        <w:t>Reversed graph embedding resolves complex single-cell trajectories.</w:t>
      </w:r>
      <w:r w:rsidRPr="009D5A6F">
        <w:t xml:space="preserve"> </w:t>
      </w:r>
      <w:r w:rsidRPr="009D5A6F">
        <w:rPr>
          <w:i/>
        </w:rPr>
        <w:t xml:space="preserve">Nat Methods </w:t>
      </w:r>
      <w:r w:rsidRPr="009D5A6F">
        <w:t xml:space="preserve">2017, </w:t>
      </w:r>
      <w:r w:rsidRPr="009D5A6F">
        <w:rPr>
          <w:b/>
        </w:rPr>
        <w:t>14:</w:t>
      </w:r>
      <w:r w:rsidRPr="009D5A6F">
        <w:t>979-982.</w:t>
      </w:r>
    </w:p>
    <w:p w14:paraId="7B9E2B38" w14:textId="77777777" w:rsidR="009D5A6F" w:rsidRPr="009D5A6F" w:rsidRDefault="009D5A6F" w:rsidP="009D5A6F">
      <w:pPr>
        <w:pStyle w:val="EndNoteBibliography"/>
        <w:ind w:left="720" w:hanging="720"/>
      </w:pPr>
      <w:r w:rsidRPr="009D5A6F">
        <w:t>17.</w:t>
      </w:r>
      <w:r w:rsidRPr="009D5A6F">
        <w:tab/>
        <w:t xml:space="preserve">Street K, Risso D, Fletcher RB, Das D, Ngai J, Yosef N, Purdom E, Dudoit S: </w:t>
      </w:r>
      <w:r w:rsidRPr="009D5A6F">
        <w:rPr>
          <w:b/>
        </w:rPr>
        <w:t>Slingshot: cell lineage and pseudotime inference for single-cell transcriptomics.</w:t>
      </w:r>
      <w:r w:rsidRPr="009D5A6F">
        <w:t xml:space="preserve"> </w:t>
      </w:r>
      <w:r w:rsidRPr="009D5A6F">
        <w:rPr>
          <w:i/>
        </w:rPr>
        <w:t xml:space="preserve">BMC Genomics </w:t>
      </w:r>
      <w:r w:rsidRPr="009D5A6F">
        <w:t xml:space="preserve">2018, </w:t>
      </w:r>
      <w:r w:rsidRPr="009D5A6F">
        <w:rPr>
          <w:b/>
        </w:rPr>
        <w:t>19:</w:t>
      </w:r>
      <w:r w:rsidRPr="009D5A6F">
        <w:t>477.</w:t>
      </w:r>
    </w:p>
    <w:p w14:paraId="33EE1117" w14:textId="77777777" w:rsidR="009D5A6F" w:rsidRDefault="009D5A6F" w:rsidP="009D5A6F">
      <w:pPr>
        <w:pStyle w:val="EndNoteBibliography"/>
        <w:ind w:left="720" w:hanging="720"/>
      </w:pPr>
      <w:r w:rsidRPr="009D5A6F">
        <w:t>18.</w:t>
      </w:r>
      <w:r w:rsidRPr="009D5A6F">
        <w:tab/>
        <w:t xml:space="preserve">Cannoodt R, Saelens W, Sichien D, Tavernier S, Janssens S, Guilliams M, Lambrecht B, Preter KD, Saeys Y: </w:t>
      </w:r>
      <w:r w:rsidRPr="009D5A6F">
        <w:rPr>
          <w:b/>
        </w:rPr>
        <w:t>SCORPIUS improves trajectory inference and identifies novel modules in dendritic cell development.</w:t>
      </w:r>
      <w:r w:rsidRPr="009D5A6F">
        <w:t xml:space="preserve"> bioRxiv; 2016.</w:t>
      </w:r>
    </w:p>
    <w:p w14:paraId="6F0647AF" w14:textId="2C3A9961" w:rsidR="00AF7176" w:rsidRDefault="00A0023E" w:rsidP="002A5030">
      <w:pPr>
        <w:rPr>
          <w:lang w:val="en-US" w:eastAsia="sv-SE"/>
        </w:rPr>
      </w:pPr>
      <w:r>
        <w:rPr>
          <w:lang w:val="en-US" w:eastAsia="sv-SE"/>
        </w:rPr>
        <w:fldChar w:fldCharType="end"/>
      </w:r>
    </w:p>
    <w:bookmarkEnd w:id="0"/>
    <w:p w14:paraId="5218BC28" w14:textId="77777777" w:rsidR="009F3FF7" w:rsidRPr="0031749E" w:rsidRDefault="009F3FF7" w:rsidP="002A5030">
      <w:pPr>
        <w:rPr>
          <w:rFonts w:eastAsiaTheme="majorEastAsia" w:cstheme="majorBidi"/>
          <w:b/>
          <w:sz w:val="28"/>
          <w:szCs w:val="32"/>
          <w:lang w:val="en-US"/>
        </w:rPr>
      </w:pPr>
    </w:p>
    <w:sectPr w:rsidR="009F3FF7" w:rsidRPr="0031749E" w:rsidSect="00CD4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Translational Medicin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esaa5vgx9z58e9pddv5vso2xrp5rvw9w5x&quot;&gt;My EndNote Library-Saved_230913&lt;record-ids&gt;&lt;item&gt;70&lt;/item&gt;&lt;item&gt;105&lt;/item&gt;&lt;item&gt;163&lt;/item&gt;&lt;item&gt;271&lt;/item&gt;&lt;item&gt;274&lt;/item&gt;&lt;item&gt;1028&lt;/item&gt;&lt;item&gt;1223&lt;/item&gt;&lt;item&gt;1310&lt;/item&gt;&lt;item&gt;1311&lt;/item&gt;&lt;item&gt;1312&lt;/item&gt;&lt;item&gt;1314&lt;/item&gt;&lt;item&gt;1389&lt;/item&gt;&lt;item&gt;1390&lt;/item&gt;&lt;item&gt;1489&lt;/item&gt;&lt;item&gt;1598&lt;/item&gt;&lt;item&gt;1600&lt;/item&gt;&lt;item&gt;1602&lt;/item&gt;&lt;item&gt;1603&lt;/item&gt;&lt;/record-ids&gt;&lt;/item&gt;&lt;/Libraries&gt;"/>
  </w:docVars>
  <w:rsids>
    <w:rsidRoot w:val="00EF5C13"/>
    <w:rsid w:val="00063986"/>
    <w:rsid w:val="000E29A6"/>
    <w:rsid w:val="000F1E32"/>
    <w:rsid w:val="00111DBA"/>
    <w:rsid w:val="001330A5"/>
    <w:rsid w:val="00184832"/>
    <w:rsid w:val="00223757"/>
    <w:rsid w:val="00287C9F"/>
    <w:rsid w:val="002A5030"/>
    <w:rsid w:val="002E3DF5"/>
    <w:rsid w:val="0031749E"/>
    <w:rsid w:val="00372FDD"/>
    <w:rsid w:val="003A55F5"/>
    <w:rsid w:val="00435410"/>
    <w:rsid w:val="00443294"/>
    <w:rsid w:val="004A3700"/>
    <w:rsid w:val="004C5FAE"/>
    <w:rsid w:val="004D3B32"/>
    <w:rsid w:val="004D58B8"/>
    <w:rsid w:val="004F13F0"/>
    <w:rsid w:val="005010A2"/>
    <w:rsid w:val="00543C43"/>
    <w:rsid w:val="005A4435"/>
    <w:rsid w:val="005B61BE"/>
    <w:rsid w:val="005D4410"/>
    <w:rsid w:val="005D6AAB"/>
    <w:rsid w:val="005F6FF1"/>
    <w:rsid w:val="00615A6A"/>
    <w:rsid w:val="00621643"/>
    <w:rsid w:val="00633513"/>
    <w:rsid w:val="00633D13"/>
    <w:rsid w:val="00634687"/>
    <w:rsid w:val="006E5C1D"/>
    <w:rsid w:val="00736486"/>
    <w:rsid w:val="00746F9E"/>
    <w:rsid w:val="00747742"/>
    <w:rsid w:val="007733B0"/>
    <w:rsid w:val="00811573"/>
    <w:rsid w:val="00811A1F"/>
    <w:rsid w:val="00854E74"/>
    <w:rsid w:val="00867BBE"/>
    <w:rsid w:val="00887AA8"/>
    <w:rsid w:val="00900638"/>
    <w:rsid w:val="00944CCD"/>
    <w:rsid w:val="00996771"/>
    <w:rsid w:val="009C4730"/>
    <w:rsid w:val="009D5A6F"/>
    <w:rsid w:val="009E68C4"/>
    <w:rsid w:val="009F3FF7"/>
    <w:rsid w:val="009F6439"/>
    <w:rsid w:val="00A0023E"/>
    <w:rsid w:val="00A327AA"/>
    <w:rsid w:val="00A62B50"/>
    <w:rsid w:val="00AE0576"/>
    <w:rsid w:val="00AF0037"/>
    <w:rsid w:val="00AF7176"/>
    <w:rsid w:val="00B13775"/>
    <w:rsid w:val="00B37EE5"/>
    <w:rsid w:val="00C0079F"/>
    <w:rsid w:val="00C04CA9"/>
    <w:rsid w:val="00C541C2"/>
    <w:rsid w:val="00C571E0"/>
    <w:rsid w:val="00C57388"/>
    <w:rsid w:val="00CB4DC6"/>
    <w:rsid w:val="00CD4097"/>
    <w:rsid w:val="00CE4019"/>
    <w:rsid w:val="00D30826"/>
    <w:rsid w:val="00D31353"/>
    <w:rsid w:val="00D81CA4"/>
    <w:rsid w:val="00D91099"/>
    <w:rsid w:val="00D96DDE"/>
    <w:rsid w:val="00DC36BB"/>
    <w:rsid w:val="00DC5D27"/>
    <w:rsid w:val="00E34ECE"/>
    <w:rsid w:val="00E431A0"/>
    <w:rsid w:val="00EA4088"/>
    <w:rsid w:val="00ED1561"/>
    <w:rsid w:val="00EE207E"/>
    <w:rsid w:val="00EF3AF9"/>
    <w:rsid w:val="00EF5C13"/>
    <w:rsid w:val="00F50CC5"/>
    <w:rsid w:val="00F80A9B"/>
    <w:rsid w:val="00FA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4B8A2"/>
  <w15:chartTrackingRefBased/>
  <w15:docId w15:val="{3D2A2304-E469-4D91-BC3E-85ACB568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E74"/>
    <w:pPr>
      <w:spacing w:after="0" w:line="240" w:lineRule="auto"/>
      <w:jc w:val="both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687"/>
    <w:pPr>
      <w:keepNext/>
      <w:keepLines/>
      <w:spacing w:before="240" w:after="240" w:line="259" w:lineRule="auto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3C43"/>
    <w:pPr>
      <w:keepNext/>
      <w:keepLines/>
      <w:spacing w:before="120"/>
      <w:outlineLvl w:val="1"/>
    </w:pPr>
    <w:rPr>
      <w:rFonts w:eastAsiaTheme="majorEastAsia" w:cstheme="majorBidi"/>
      <w:b/>
      <w:color w:val="262626" w:themeColor="text1" w:themeTint="D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3C43"/>
    <w:rPr>
      <w:rFonts w:ascii="Times New Roman" w:eastAsiaTheme="majorEastAsia" w:hAnsi="Times New Roman" w:cstheme="majorBidi"/>
      <w:b/>
      <w:color w:val="262626" w:themeColor="text1" w:themeTint="D9"/>
      <w:sz w:val="24"/>
      <w:szCs w:val="28"/>
    </w:rPr>
  </w:style>
  <w:style w:type="character" w:styleId="Emphasis">
    <w:name w:val="Emphasis"/>
    <w:basedOn w:val="DefaultParagraphFont"/>
    <w:uiPriority w:val="20"/>
    <w:qFormat/>
    <w:rsid w:val="00E431A0"/>
    <w:rPr>
      <w:i/>
      <w:iCs/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E431A0"/>
    <w:pPr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31A0"/>
    <w:rPr>
      <w:rFonts w:ascii="Times New Roman" w:eastAsiaTheme="minorEastAsia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431A0"/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431A0"/>
    <w:rPr>
      <w:rFonts w:ascii="Times New Roman" w:eastAsiaTheme="minorEastAsia" w:hAnsi="Times New Roman" w:cs="Times New Roman"/>
      <w:noProof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6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64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6439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4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439"/>
    <w:rPr>
      <w:rFonts w:ascii="Times New Roman" w:eastAsiaTheme="minorEastAsia" w:hAnsi="Times New Roman"/>
      <w:b/>
      <w:bCs/>
      <w:sz w:val="20"/>
      <w:szCs w:val="20"/>
    </w:rPr>
  </w:style>
  <w:style w:type="character" w:customStyle="1" w:styleId="st">
    <w:name w:val="st"/>
    <w:basedOn w:val="DefaultParagraphFont"/>
    <w:rsid w:val="00372FDD"/>
  </w:style>
  <w:style w:type="character" w:customStyle="1" w:styleId="Heading1Char">
    <w:name w:val="Heading 1 Char"/>
    <w:basedOn w:val="DefaultParagraphFont"/>
    <w:link w:val="Heading1"/>
    <w:uiPriority w:val="9"/>
    <w:rsid w:val="00634687"/>
    <w:rPr>
      <w:rFonts w:ascii="Times New Roman" w:eastAsiaTheme="majorEastAsia" w:hAnsi="Times New Roman" w:cstheme="majorBidi"/>
      <w:b/>
      <w:sz w:val="28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5A4435"/>
    <w:rPr>
      <w:rFonts w:ascii="Times New Roman" w:hAnsi="Times New Roman" w:cs="Times New Roman" w:hint="default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3852</Words>
  <Characters>21963</Characters>
  <Application>Microsoft Office Word</Application>
  <DocSecurity>0</DocSecurity>
  <Lines>183</Lines>
  <Paragraphs>51</Paragraphs>
  <ScaleCrop>false</ScaleCrop>
  <Company>University of Gothenburg</Company>
  <LinksUpToDate>false</LinksUpToDate>
  <CharactersWithSpaces>25764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Jonasson</dc:creator>
  <cp:keywords/>
  <dc:description/>
  <cp:lastModifiedBy>Jenifer M.</cp:lastModifiedBy>
  <cp:revision>13</cp:revision>
  <cp:lastPrinted>2024-01-03T12:52:00Z</cp:lastPrinted>
  <dcterms:created xsi:type="dcterms:W3CDTF">2024-04-04T07:05:00Z</dcterms:created>
  <dcterms:modified xsi:type="dcterms:W3CDTF">2024-04-19T17:25:00Z</dcterms:modified>
</cp:coreProperties>
</file>