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D1610" w14:textId="11F20B44" w:rsidR="00047DD7" w:rsidRPr="00223536" w:rsidRDefault="005D5FAD">
      <w:pPr>
        <w:rPr>
          <w:rFonts w:ascii="Times New Roman" w:hAnsi="Times New Roman" w:cs="Times New Roman"/>
          <w:color w:val="000000" w:themeColor="text1"/>
        </w:rPr>
      </w:pPr>
      <w:r w:rsidRPr="00223536">
        <w:rPr>
          <w:rFonts w:ascii="Times New Roman" w:hAnsi="Times New Roman" w:cs="Times New Roman"/>
          <w:noProof/>
          <w:color w:val="000000" w:themeColor="text1"/>
          <w:lang w:val="en-IN" w:eastAsia="en-IN"/>
        </w:rPr>
        <w:drawing>
          <wp:anchor distT="0" distB="0" distL="114300" distR="114300" simplePos="0" relativeHeight="251658240" behindDoc="0" locked="0" layoutInCell="1" allowOverlap="1" wp14:anchorId="75425BBB" wp14:editId="5FFB8862">
            <wp:simplePos x="0" y="0"/>
            <wp:positionH relativeFrom="column">
              <wp:posOffset>0</wp:posOffset>
            </wp:positionH>
            <wp:positionV relativeFrom="paragraph">
              <wp:posOffset>0</wp:posOffset>
            </wp:positionV>
            <wp:extent cx="5274310" cy="3876040"/>
            <wp:effectExtent l="0" t="0" r="2540" b="0"/>
            <wp:wrapSquare wrapText="bothSides"/>
            <wp:docPr id="1729219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876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536">
        <w:rPr>
          <w:rFonts w:ascii="Times New Roman" w:hAnsi="Times New Roman" w:cs="Times New Roman"/>
          <w:color w:val="000000" w:themeColor="text1"/>
        </w:rPr>
        <w:t>Figure S1</w:t>
      </w:r>
    </w:p>
    <w:p w14:paraId="56C5091D" w14:textId="34165E8B" w:rsidR="005D5FAD" w:rsidRPr="00223536" w:rsidRDefault="00232647">
      <w:pPr>
        <w:rPr>
          <w:rFonts w:ascii="Times New Roman" w:hAnsi="Times New Roman" w:cs="Times New Roman"/>
          <w:color w:val="000000" w:themeColor="text1"/>
        </w:rPr>
      </w:pPr>
      <w:r w:rsidRPr="00223536">
        <w:rPr>
          <w:rFonts w:ascii="Times New Roman" w:hAnsi="Times New Roman" w:cs="Times New Roman"/>
          <w:color w:val="000000" w:themeColor="text1"/>
        </w:rPr>
        <w:t>Heatmap of differential genes between primary tumor cells and circulating tumor cells. (a) Heatmap of differential genes in prostate cancer. (b) Heatmap of differential genes in breast cancer. (c) Heatmap of differential genes in pancreatic cancer.</w:t>
      </w:r>
    </w:p>
    <w:p w14:paraId="4CC6CBE8" w14:textId="77777777" w:rsidR="00232647" w:rsidRPr="00223536" w:rsidRDefault="00232647">
      <w:pPr>
        <w:rPr>
          <w:rFonts w:ascii="Times New Roman" w:hAnsi="Times New Roman" w:cs="Times New Roman"/>
          <w:color w:val="000000" w:themeColor="text1"/>
        </w:rPr>
      </w:pPr>
    </w:p>
    <w:p w14:paraId="0DDD3EE7" w14:textId="050E91AA" w:rsidR="00232647" w:rsidRPr="00223536" w:rsidRDefault="00232647">
      <w:pPr>
        <w:rPr>
          <w:rFonts w:ascii="Times New Roman" w:hAnsi="Times New Roman" w:cs="Times New Roman"/>
          <w:color w:val="000000" w:themeColor="text1"/>
        </w:rPr>
      </w:pPr>
      <w:r w:rsidRPr="00223536">
        <w:rPr>
          <w:rFonts w:ascii="Times New Roman" w:hAnsi="Times New Roman" w:cs="Times New Roman" w:hint="eastAsia"/>
          <w:noProof/>
          <w:color w:val="000000" w:themeColor="text1"/>
          <w:lang w:val="en-IN" w:eastAsia="en-IN"/>
        </w:rPr>
        <w:drawing>
          <wp:anchor distT="0" distB="0" distL="114300" distR="114300" simplePos="0" relativeHeight="251659264" behindDoc="0" locked="0" layoutInCell="1" allowOverlap="1" wp14:anchorId="3667F42F" wp14:editId="1AF615DC">
            <wp:simplePos x="0" y="0"/>
            <wp:positionH relativeFrom="column">
              <wp:posOffset>0</wp:posOffset>
            </wp:positionH>
            <wp:positionV relativeFrom="paragraph">
              <wp:posOffset>0</wp:posOffset>
            </wp:positionV>
            <wp:extent cx="5273040" cy="6655435"/>
            <wp:effectExtent l="0" t="0" r="3810" b="0"/>
            <wp:wrapSquare wrapText="bothSides"/>
            <wp:docPr id="1735738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6655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536">
        <w:rPr>
          <w:rFonts w:ascii="Times New Roman" w:hAnsi="Times New Roman" w:cs="Times New Roman" w:hint="eastAsia"/>
          <w:color w:val="000000" w:themeColor="text1"/>
        </w:rPr>
        <w:t>F</w:t>
      </w:r>
      <w:r w:rsidRPr="00223536">
        <w:rPr>
          <w:rFonts w:ascii="Times New Roman" w:hAnsi="Times New Roman" w:cs="Times New Roman"/>
          <w:color w:val="000000" w:themeColor="text1"/>
        </w:rPr>
        <w:t xml:space="preserve">igure </w:t>
      </w:r>
      <w:r w:rsidR="00701926" w:rsidRPr="00223536">
        <w:rPr>
          <w:rFonts w:ascii="Times New Roman" w:hAnsi="Times New Roman" w:cs="Times New Roman"/>
          <w:color w:val="000000" w:themeColor="text1"/>
        </w:rPr>
        <w:t>S</w:t>
      </w:r>
      <w:r w:rsidRPr="00223536">
        <w:rPr>
          <w:rFonts w:ascii="Times New Roman" w:hAnsi="Times New Roman" w:cs="Times New Roman"/>
          <w:color w:val="000000" w:themeColor="text1"/>
        </w:rPr>
        <w:t>2</w:t>
      </w:r>
    </w:p>
    <w:p w14:paraId="33B0A6A7" w14:textId="1D4F26F4" w:rsidR="00232647" w:rsidRPr="00223536" w:rsidRDefault="009459A4">
      <w:pPr>
        <w:rPr>
          <w:rFonts w:ascii="Times New Roman" w:hAnsi="Times New Roman" w:cs="Times New Roman"/>
          <w:color w:val="000000" w:themeColor="text1"/>
        </w:rPr>
      </w:pPr>
      <w:r w:rsidRPr="00223536">
        <w:rPr>
          <w:rFonts w:ascii="Times New Roman" w:hAnsi="Times New Roman" w:cs="Times New Roman"/>
          <w:color w:val="000000" w:themeColor="text1"/>
        </w:rPr>
        <w:t>CCL5 expression in different regions among diverse cancer patients. (a)</w:t>
      </w:r>
      <w:r w:rsidRPr="00223536">
        <w:rPr>
          <w:color w:val="000000" w:themeColor="text1"/>
        </w:rPr>
        <w:t xml:space="preserve"> </w:t>
      </w:r>
      <w:r w:rsidRPr="00223536">
        <w:rPr>
          <w:rFonts w:ascii="Times New Roman" w:hAnsi="Times New Roman" w:cs="Times New Roman"/>
          <w:color w:val="000000" w:themeColor="text1"/>
        </w:rPr>
        <w:t xml:space="preserve">CCL5 expression across different regions in breast cancer patients. (b) CCL5 expression across different regions in colorectal cancer patients. (c) CCL5 expression in different metastatic sites of breast cancer patients. (d) CCL5 expression in different metastatic sites of colorectal cancer patients. (e) CCL5 expression across different regions in liver cancer patients. (f) </w:t>
      </w:r>
      <w:r w:rsidRPr="00223536">
        <w:rPr>
          <w:rFonts w:ascii="Times New Roman" w:hAnsi="Times New Roman" w:cs="Times New Roman"/>
          <w:color w:val="000000" w:themeColor="text1"/>
        </w:rPr>
        <w:tab/>
        <w:t>CCL5 expression across different regions in prostate cancer patients. (g) CCL5 expression in different metastatic sites of liver cancer patients. (h) CCL5 expression in different metastatic sites of prostate cancer patients.</w:t>
      </w:r>
    </w:p>
    <w:p w14:paraId="25CFFD77" w14:textId="77777777" w:rsidR="00921FCE" w:rsidRPr="00223536" w:rsidRDefault="00921FCE">
      <w:pPr>
        <w:rPr>
          <w:rFonts w:ascii="Times New Roman" w:hAnsi="Times New Roman" w:cs="Times New Roman"/>
          <w:color w:val="000000" w:themeColor="text1"/>
        </w:rPr>
      </w:pPr>
    </w:p>
    <w:p w14:paraId="011560F2" w14:textId="77777777" w:rsidR="00921FCE" w:rsidRPr="00223536" w:rsidRDefault="00921FCE">
      <w:pPr>
        <w:rPr>
          <w:rFonts w:ascii="Times New Roman" w:hAnsi="Times New Roman" w:cs="Times New Roman"/>
          <w:color w:val="000000" w:themeColor="text1"/>
        </w:rPr>
      </w:pPr>
    </w:p>
    <w:p w14:paraId="7F524A5D" w14:textId="77777777" w:rsidR="00921FCE" w:rsidRPr="00223536" w:rsidRDefault="00921FCE">
      <w:pPr>
        <w:rPr>
          <w:rFonts w:ascii="Times New Roman" w:hAnsi="Times New Roman" w:cs="Times New Roman"/>
          <w:color w:val="000000" w:themeColor="text1"/>
        </w:rPr>
      </w:pPr>
    </w:p>
    <w:p w14:paraId="61B7F880" w14:textId="7C64AC98" w:rsidR="00921FCE" w:rsidRPr="00223536" w:rsidRDefault="00921FCE">
      <w:pPr>
        <w:rPr>
          <w:rFonts w:ascii="Times New Roman" w:hAnsi="Times New Roman" w:cs="Times New Roman"/>
          <w:color w:val="000000" w:themeColor="text1"/>
        </w:rPr>
      </w:pPr>
      <w:r w:rsidRPr="00223536">
        <w:rPr>
          <w:rFonts w:ascii="Times New Roman" w:hAnsi="Times New Roman" w:cs="Times New Roman" w:hint="eastAsia"/>
          <w:noProof/>
          <w:color w:val="000000" w:themeColor="text1"/>
          <w:lang w:val="en-IN" w:eastAsia="en-IN"/>
        </w:rPr>
        <w:drawing>
          <wp:anchor distT="0" distB="0" distL="114300" distR="114300" simplePos="0" relativeHeight="251660288" behindDoc="0" locked="0" layoutInCell="1" allowOverlap="1" wp14:anchorId="4C33CFA4" wp14:editId="74560CE3">
            <wp:simplePos x="0" y="0"/>
            <wp:positionH relativeFrom="column">
              <wp:posOffset>0</wp:posOffset>
            </wp:positionH>
            <wp:positionV relativeFrom="paragraph">
              <wp:posOffset>0</wp:posOffset>
            </wp:positionV>
            <wp:extent cx="4925695" cy="2414270"/>
            <wp:effectExtent l="0" t="0" r="8255" b="5080"/>
            <wp:wrapSquare wrapText="bothSides"/>
            <wp:docPr id="15515777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25695" cy="2414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536">
        <w:rPr>
          <w:rFonts w:ascii="Times New Roman" w:hAnsi="Times New Roman" w:cs="Times New Roman" w:hint="eastAsia"/>
          <w:color w:val="000000" w:themeColor="text1"/>
        </w:rPr>
        <w:t>F</w:t>
      </w:r>
      <w:r w:rsidRPr="00223536">
        <w:rPr>
          <w:rFonts w:ascii="Times New Roman" w:hAnsi="Times New Roman" w:cs="Times New Roman"/>
          <w:color w:val="000000" w:themeColor="text1"/>
        </w:rPr>
        <w:t>igure S3</w:t>
      </w:r>
    </w:p>
    <w:p w14:paraId="19768EEE" w14:textId="2E789250" w:rsidR="00921FCE" w:rsidRPr="00223536" w:rsidRDefault="00A5054D">
      <w:pPr>
        <w:rPr>
          <w:rFonts w:ascii="Times New Roman" w:hAnsi="Times New Roman" w:cs="Times New Roman"/>
          <w:color w:val="000000" w:themeColor="text1"/>
        </w:rPr>
      </w:pPr>
      <w:r w:rsidRPr="00223536">
        <w:rPr>
          <w:rFonts w:ascii="Times New Roman" w:hAnsi="Times New Roman" w:cs="Times New Roman"/>
          <w:color w:val="000000" w:themeColor="text1"/>
        </w:rPr>
        <w:t>Baseline expression level assessment of CCL5 in 786-O and CAKI-2. (a) RT-qPCR analysis of CCL5 transcription. (b) ELISA assessment of CCL5 protein expression in the culture medium.</w:t>
      </w:r>
    </w:p>
    <w:p w14:paraId="0ED8AD57" w14:textId="33499B48" w:rsidR="00A5054D" w:rsidRPr="00223536" w:rsidRDefault="00B00236">
      <w:pPr>
        <w:rPr>
          <w:rFonts w:ascii="Times New Roman" w:hAnsi="Times New Roman" w:cs="Times New Roman"/>
          <w:color w:val="000000" w:themeColor="text1"/>
        </w:rPr>
      </w:pPr>
      <w:r w:rsidRPr="00223536">
        <w:rPr>
          <w:rFonts w:ascii="Times New Roman" w:hAnsi="Times New Roman" w:cs="Times New Roman" w:hint="eastAsia"/>
          <w:noProof/>
          <w:color w:val="000000" w:themeColor="text1"/>
          <w:lang w:val="en-IN" w:eastAsia="en-IN"/>
        </w:rPr>
        <w:drawing>
          <wp:anchor distT="0" distB="0" distL="114300" distR="114300" simplePos="0" relativeHeight="251661312" behindDoc="0" locked="0" layoutInCell="1" allowOverlap="1" wp14:anchorId="6AD53AEC" wp14:editId="30B74951">
            <wp:simplePos x="0" y="0"/>
            <wp:positionH relativeFrom="margin">
              <wp:align>center</wp:align>
            </wp:positionH>
            <wp:positionV relativeFrom="paragraph">
              <wp:posOffset>198120</wp:posOffset>
            </wp:positionV>
            <wp:extent cx="4053840" cy="3112135"/>
            <wp:effectExtent l="0" t="0" r="3810" b="0"/>
            <wp:wrapSquare wrapText="bothSides"/>
            <wp:docPr id="1741479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3840" cy="3112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00979" w14:textId="723D433E" w:rsidR="00A5054D" w:rsidRPr="00223536" w:rsidRDefault="00A5054D" w:rsidP="00B00236">
      <w:pPr>
        <w:rPr>
          <w:rFonts w:ascii="Times New Roman" w:hAnsi="Times New Roman" w:cs="Times New Roman"/>
          <w:color w:val="000000" w:themeColor="text1"/>
        </w:rPr>
      </w:pPr>
    </w:p>
    <w:p w14:paraId="06C7BFF8" w14:textId="77777777" w:rsidR="00B00236" w:rsidRPr="00223536" w:rsidRDefault="00B00236" w:rsidP="00B00236">
      <w:pPr>
        <w:rPr>
          <w:rFonts w:ascii="Times New Roman" w:hAnsi="Times New Roman" w:cs="Times New Roman"/>
          <w:color w:val="000000" w:themeColor="text1"/>
        </w:rPr>
      </w:pPr>
    </w:p>
    <w:p w14:paraId="74E8F3C7" w14:textId="77777777" w:rsidR="00B00236" w:rsidRPr="00223536" w:rsidRDefault="00B00236" w:rsidP="00B00236">
      <w:pPr>
        <w:rPr>
          <w:rFonts w:ascii="Times New Roman" w:hAnsi="Times New Roman" w:cs="Times New Roman"/>
          <w:color w:val="000000" w:themeColor="text1"/>
        </w:rPr>
      </w:pPr>
    </w:p>
    <w:p w14:paraId="6539B0B6" w14:textId="77777777" w:rsidR="00B00236" w:rsidRPr="00223536" w:rsidRDefault="00B00236" w:rsidP="00B00236">
      <w:pPr>
        <w:rPr>
          <w:rFonts w:ascii="Times New Roman" w:hAnsi="Times New Roman" w:cs="Times New Roman"/>
          <w:color w:val="000000" w:themeColor="text1"/>
        </w:rPr>
      </w:pPr>
    </w:p>
    <w:p w14:paraId="50D601F0" w14:textId="77777777" w:rsidR="00B00236" w:rsidRPr="00223536" w:rsidRDefault="00B00236" w:rsidP="00B00236">
      <w:pPr>
        <w:rPr>
          <w:rFonts w:ascii="Times New Roman" w:hAnsi="Times New Roman" w:cs="Times New Roman"/>
          <w:color w:val="000000" w:themeColor="text1"/>
        </w:rPr>
      </w:pPr>
    </w:p>
    <w:p w14:paraId="741A2B9B" w14:textId="77777777" w:rsidR="00B00236" w:rsidRPr="00223536" w:rsidRDefault="00B00236" w:rsidP="00B00236">
      <w:pPr>
        <w:rPr>
          <w:rFonts w:ascii="Times New Roman" w:hAnsi="Times New Roman" w:cs="Times New Roman"/>
          <w:color w:val="000000" w:themeColor="text1"/>
        </w:rPr>
      </w:pPr>
    </w:p>
    <w:p w14:paraId="62EBF97B" w14:textId="77777777" w:rsidR="00B00236" w:rsidRPr="00223536" w:rsidRDefault="00B00236" w:rsidP="00B00236">
      <w:pPr>
        <w:rPr>
          <w:rFonts w:ascii="Times New Roman" w:hAnsi="Times New Roman" w:cs="Times New Roman"/>
          <w:color w:val="000000" w:themeColor="text1"/>
        </w:rPr>
      </w:pPr>
    </w:p>
    <w:p w14:paraId="433B3000" w14:textId="77777777" w:rsidR="00B00236" w:rsidRPr="00223536" w:rsidRDefault="00B00236" w:rsidP="00B00236">
      <w:pPr>
        <w:rPr>
          <w:rFonts w:ascii="Times New Roman" w:hAnsi="Times New Roman" w:cs="Times New Roman"/>
          <w:color w:val="000000" w:themeColor="text1"/>
        </w:rPr>
      </w:pPr>
    </w:p>
    <w:p w14:paraId="203C0E35" w14:textId="77777777" w:rsidR="00B00236" w:rsidRPr="00223536" w:rsidRDefault="00B00236" w:rsidP="00B00236">
      <w:pPr>
        <w:rPr>
          <w:rFonts w:ascii="Times New Roman" w:hAnsi="Times New Roman" w:cs="Times New Roman"/>
          <w:color w:val="000000" w:themeColor="text1"/>
        </w:rPr>
      </w:pPr>
    </w:p>
    <w:p w14:paraId="1A048388" w14:textId="77777777" w:rsidR="00B00236" w:rsidRPr="00223536" w:rsidRDefault="00B00236" w:rsidP="00B00236">
      <w:pPr>
        <w:rPr>
          <w:rFonts w:ascii="Times New Roman" w:hAnsi="Times New Roman" w:cs="Times New Roman"/>
          <w:color w:val="000000" w:themeColor="text1"/>
        </w:rPr>
      </w:pPr>
    </w:p>
    <w:p w14:paraId="5E13B2C8" w14:textId="77777777" w:rsidR="00B00236" w:rsidRPr="00223536" w:rsidRDefault="00B00236" w:rsidP="00B00236">
      <w:pPr>
        <w:rPr>
          <w:rFonts w:ascii="Times New Roman" w:hAnsi="Times New Roman" w:cs="Times New Roman"/>
          <w:color w:val="000000" w:themeColor="text1"/>
        </w:rPr>
      </w:pPr>
    </w:p>
    <w:p w14:paraId="0C8F70BB" w14:textId="77777777" w:rsidR="00B00236" w:rsidRPr="00223536" w:rsidRDefault="00B00236" w:rsidP="00B00236">
      <w:pPr>
        <w:rPr>
          <w:rFonts w:ascii="Times New Roman" w:hAnsi="Times New Roman" w:cs="Times New Roman"/>
          <w:color w:val="000000" w:themeColor="text1"/>
        </w:rPr>
      </w:pPr>
    </w:p>
    <w:p w14:paraId="596CF321" w14:textId="77777777" w:rsidR="00B00236" w:rsidRPr="00223536" w:rsidRDefault="00B00236" w:rsidP="00B00236">
      <w:pPr>
        <w:rPr>
          <w:rFonts w:ascii="Times New Roman" w:hAnsi="Times New Roman" w:cs="Times New Roman"/>
          <w:color w:val="000000" w:themeColor="text1"/>
        </w:rPr>
      </w:pPr>
    </w:p>
    <w:p w14:paraId="0B93F434" w14:textId="77777777" w:rsidR="00B00236" w:rsidRPr="00223536" w:rsidRDefault="00B00236" w:rsidP="00B00236">
      <w:pPr>
        <w:rPr>
          <w:rFonts w:ascii="Times New Roman" w:hAnsi="Times New Roman" w:cs="Times New Roman"/>
          <w:color w:val="000000" w:themeColor="text1"/>
        </w:rPr>
      </w:pPr>
    </w:p>
    <w:p w14:paraId="5AC2FF7E" w14:textId="77777777" w:rsidR="00B00236" w:rsidRPr="00223536" w:rsidRDefault="00B00236" w:rsidP="00B00236">
      <w:pPr>
        <w:rPr>
          <w:rFonts w:ascii="Times New Roman" w:hAnsi="Times New Roman" w:cs="Times New Roman"/>
          <w:color w:val="000000" w:themeColor="text1"/>
        </w:rPr>
      </w:pPr>
    </w:p>
    <w:p w14:paraId="0428D415" w14:textId="77777777" w:rsidR="00B00236" w:rsidRPr="00223536" w:rsidRDefault="00B00236" w:rsidP="00B00236">
      <w:pPr>
        <w:rPr>
          <w:rFonts w:ascii="Times New Roman" w:hAnsi="Times New Roman" w:cs="Times New Roman"/>
          <w:color w:val="000000" w:themeColor="text1"/>
        </w:rPr>
      </w:pPr>
    </w:p>
    <w:p w14:paraId="261AFB16" w14:textId="0DCFE1F5" w:rsidR="00B00236" w:rsidRPr="00223536" w:rsidRDefault="00B00236" w:rsidP="00B00236">
      <w:pPr>
        <w:rPr>
          <w:rFonts w:ascii="Times New Roman" w:hAnsi="Times New Roman" w:cs="Times New Roman"/>
          <w:color w:val="000000" w:themeColor="text1"/>
        </w:rPr>
      </w:pPr>
      <w:r w:rsidRPr="00223536">
        <w:rPr>
          <w:rFonts w:ascii="Times New Roman" w:hAnsi="Times New Roman" w:cs="Times New Roman"/>
          <w:color w:val="000000" w:themeColor="text1"/>
        </w:rPr>
        <w:t>Figure S4</w:t>
      </w:r>
      <w:r w:rsidRPr="00223536">
        <w:rPr>
          <w:rFonts w:ascii="Times New Roman" w:hAnsi="Times New Roman" w:cs="Times New Roman" w:hint="eastAsia"/>
          <w:color w:val="000000" w:themeColor="text1"/>
        </w:rPr>
        <w:t xml:space="preserve"> </w:t>
      </w:r>
      <w:r w:rsidRPr="00223536">
        <w:rPr>
          <w:rFonts w:ascii="Times New Roman" w:hAnsi="Times New Roman" w:cs="Times New Roman"/>
          <w:color w:val="000000" w:themeColor="text1"/>
        </w:rPr>
        <w:t xml:space="preserve"> </w:t>
      </w:r>
    </w:p>
    <w:p w14:paraId="5CA13D3E" w14:textId="1AC4BA54" w:rsidR="00B00236" w:rsidRPr="00223536" w:rsidRDefault="00CD78E6" w:rsidP="00B00236">
      <w:pPr>
        <w:rPr>
          <w:rFonts w:ascii="Times New Roman" w:hAnsi="Times New Roman" w:cs="Times New Roman"/>
          <w:color w:val="000000" w:themeColor="text1"/>
        </w:rPr>
      </w:pPr>
      <w:r w:rsidRPr="00223536">
        <w:rPr>
          <w:rFonts w:ascii="Times New Roman" w:hAnsi="Times New Roman" w:cs="Times New Roman"/>
          <w:color w:val="000000" w:themeColor="text1"/>
        </w:rPr>
        <w:t>Assessment of CCL5 expression in CAKI-2 cells post-gene manipulation. (a) RT-qPCR analysis of CCL5 transcription. (b) ELISA assessment of CCL5 protein expression in the culture medium.</w:t>
      </w:r>
    </w:p>
    <w:p w14:paraId="63B9C65D" w14:textId="77777777" w:rsidR="00A918CE" w:rsidRPr="00223536" w:rsidRDefault="00A918CE" w:rsidP="00B00236">
      <w:pPr>
        <w:rPr>
          <w:rFonts w:ascii="Times New Roman" w:hAnsi="Times New Roman" w:cs="Times New Roman"/>
          <w:color w:val="000000" w:themeColor="text1"/>
        </w:rPr>
      </w:pPr>
    </w:p>
    <w:p w14:paraId="1FB13968" w14:textId="77777777" w:rsidR="00A918CE" w:rsidRPr="00223536" w:rsidRDefault="00A918CE" w:rsidP="00B00236">
      <w:pPr>
        <w:rPr>
          <w:rFonts w:ascii="Times New Roman" w:hAnsi="Times New Roman" w:cs="Times New Roman"/>
          <w:color w:val="000000" w:themeColor="text1"/>
        </w:rPr>
      </w:pPr>
    </w:p>
    <w:p w14:paraId="690EC8E5" w14:textId="77777777" w:rsidR="00A918CE" w:rsidRPr="00223536" w:rsidRDefault="00A918CE" w:rsidP="00B00236">
      <w:pPr>
        <w:rPr>
          <w:rFonts w:ascii="Times New Roman" w:hAnsi="Times New Roman" w:cs="Times New Roman"/>
          <w:color w:val="000000" w:themeColor="text1"/>
        </w:rPr>
      </w:pPr>
    </w:p>
    <w:p w14:paraId="1C37102A" w14:textId="77777777" w:rsidR="00A918CE" w:rsidRPr="00223536" w:rsidRDefault="00A918CE" w:rsidP="00B00236">
      <w:pPr>
        <w:rPr>
          <w:rFonts w:ascii="Times New Roman" w:hAnsi="Times New Roman" w:cs="Times New Roman"/>
          <w:color w:val="000000" w:themeColor="text1"/>
        </w:rPr>
      </w:pPr>
    </w:p>
    <w:p w14:paraId="0210C57D" w14:textId="77777777" w:rsidR="00A918CE" w:rsidRPr="00223536" w:rsidRDefault="00A918CE" w:rsidP="00B00236">
      <w:pPr>
        <w:rPr>
          <w:rFonts w:ascii="Times New Roman" w:hAnsi="Times New Roman" w:cs="Times New Roman"/>
          <w:color w:val="000000" w:themeColor="text1"/>
        </w:rPr>
      </w:pPr>
    </w:p>
    <w:p w14:paraId="1B4A3BFD" w14:textId="77777777" w:rsidR="00A918CE" w:rsidRPr="00223536" w:rsidRDefault="00A918CE" w:rsidP="00B00236">
      <w:pPr>
        <w:rPr>
          <w:rFonts w:ascii="Times New Roman" w:hAnsi="Times New Roman" w:cs="Times New Roman"/>
          <w:color w:val="000000" w:themeColor="text1"/>
        </w:rPr>
      </w:pPr>
    </w:p>
    <w:p w14:paraId="3F5C26DF" w14:textId="77777777" w:rsidR="00A918CE" w:rsidRPr="00223536" w:rsidRDefault="00A918CE" w:rsidP="00B00236">
      <w:pPr>
        <w:rPr>
          <w:rFonts w:ascii="Times New Roman" w:hAnsi="Times New Roman" w:cs="Times New Roman"/>
          <w:color w:val="000000" w:themeColor="text1"/>
        </w:rPr>
      </w:pPr>
    </w:p>
    <w:p w14:paraId="789BFC76" w14:textId="77777777" w:rsidR="00A918CE" w:rsidRPr="00223536" w:rsidRDefault="00A918CE" w:rsidP="00B00236">
      <w:pPr>
        <w:rPr>
          <w:rFonts w:ascii="Times New Roman" w:hAnsi="Times New Roman" w:cs="Times New Roman"/>
          <w:color w:val="000000" w:themeColor="text1"/>
        </w:rPr>
      </w:pPr>
    </w:p>
    <w:p w14:paraId="62499825" w14:textId="77777777" w:rsidR="00A918CE" w:rsidRPr="00223536" w:rsidRDefault="00A918CE" w:rsidP="00B00236">
      <w:pPr>
        <w:rPr>
          <w:rFonts w:ascii="Times New Roman" w:hAnsi="Times New Roman" w:cs="Times New Roman"/>
          <w:color w:val="000000" w:themeColor="text1"/>
        </w:rPr>
      </w:pPr>
    </w:p>
    <w:p w14:paraId="16A4AF3C" w14:textId="166E51CD" w:rsidR="00A918CE" w:rsidRPr="00223536" w:rsidRDefault="00CB2375" w:rsidP="00B00236">
      <w:pPr>
        <w:rPr>
          <w:rFonts w:ascii="Times New Roman" w:hAnsi="Times New Roman" w:cs="Times New Roman"/>
          <w:color w:val="000000" w:themeColor="text1"/>
        </w:rPr>
      </w:pPr>
      <w:r w:rsidRPr="00223536">
        <w:rPr>
          <w:rFonts w:ascii="Times New Roman" w:hAnsi="Times New Roman" w:cs="Times New Roman" w:hint="eastAsia"/>
          <w:noProof/>
          <w:color w:val="000000" w:themeColor="text1"/>
          <w:lang w:val="en-IN" w:eastAsia="en-IN"/>
        </w:rPr>
        <w:drawing>
          <wp:anchor distT="0" distB="0" distL="114300" distR="114300" simplePos="0" relativeHeight="251662336" behindDoc="0" locked="0" layoutInCell="1" allowOverlap="1" wp14:anchorId="7A2E4439" wp14:editId="38819538">
            <wp:simplePos x="0" y="0"/>
            <wp:positionH relativeFrom="margin">
              <wp:align>center</wp:align>
            </wp:positionH>
            <wp:positionV relativeFrom="paragraph">
              <wp:posOffset>0</wp:posOffset>
            </wp:positionV>
            <wp:extent cx="4001770" cy="2934970"/>
            <wp:effectExtent l="0" t="0" r="0" b="0"/>
            <wp:wrapSquare wrapText="bothSides"/>
            <wp:docPr id="187074680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01770" cy="2934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76340" w14:textId="77777777" w:rsidR="00CB2375" w:rsidRPr="00223536" w:rsidRDefault="00CB2375" w:rsidP="00CB2375">
      <w:pPr>
        <w:rPr>
          <w:rFonts w:ascii="Times New Roman" w:hAnsi="Times New Roman" w:cs="Times New Roman"/>
          <w:color w:val="000000" w:themeColor="text1"/>
        </w:rPr>
      </w:pPr>
    </w:p>
    <w:p w14:paraId="12D9356A" w14:textId="77777777" w:rsidR="00CB2375" w:rsidRPr="00223536" w:rsidRDefault="00CB2375" w:rsidP="00CB2375">
      <w:pPr>
        <w:rPr>
          <w:rFonts w:ascii="Times New Roman" w:hAnsi="Times New Roman" w:cs="Times New Roman"/>
          <w:color w:val="000000" w:themeColor="text1"/>
        </w:rPr>
      </w:pPr>
    </w:p>
    <w:p w14:paraId="6874FB29" w14:textId="77777777" w:rsidR="00CB2375" w:rsidRPr="00223536" w:rsidRDefault="00CB2375" w:rsidP="00CB2375">
      <w:pPr>
        <w:rPr>
          <w:rFonts w:ascii="Times New Roman" w:hAnsi="Times New Roman" w:cs="Times New Roman"/>
          <w:color w:val="000000" w:themeColor="text1"/>
        </w:rPr>
      </w:pPr>
    </w:p>
    <w:p w14:paraId="6EB6943C" w14:textId="77777777" w:rsidR="00CB2375" w:rsidRPr="00223536" w:rsidRDefault="00CB2375" w:rsidP="00CB2375">
      <w:pPr>
        <w:rPr>
          <w:rFonts w:ascii="Times New Roman" w:hAnsi="Times New Roman" w:cs="Times New Roman"/>
          <w:color w:val="000000" w:themeColor="text1"/>
        </w:rPr>
      </w:pPr>
    </w:p>
    <w:p w14:paraId="57D868B7" w14:textId="77777777" w:rsidR="00CB2375" w:rsidRPr="00223536" w:rsidRDefault="00CB2375" w:rsidP="00CB2375">
      <w:pPr>
        <w:rPr>
          <w:rFonts w:ascii="Times New Roman" w:hAnsi="Times New Roman" w:cs="Times New Roman"/>
          <w:color w:val="000000" w:themeColor="text1"/>
        </w:rPr>
      </w:pPr>
    </w:p>
    <w:p w14:paraId="4A2921F1" w14:textId="77777777" w:rsidR="00CB2375" w:rsidRPr="00223536" w:rsidRDefault="00CB2375" w:rsidP="00CB2375">
      <w:pPr>
        <w:rPr>
          <w:rFonts w:ascii="Times New Roman" w:hAnsi="Times New Roman" w:cs="Times New Roman"/>
          <w:color w:val="000000" w:themeColor="text1"/>
        </w:rPr>
      </w:pPr>
    </w:p>
    <w:p w14:paraId="77C72B88" w14:textId="77777777" w:rsidR="00CB2375" w:rsidRPr="00223536" w:rsidRDefault="00CB2375" w:rsidP="00CB2375">
      <w:pPr>
        <w:rPr>
          <w:rFonts w:ascii="Times New Roman" w:hAnsi="Times New Roman" w:cs="Times New Roman"/>
          <w:color w:val="000000" w:themeColor="text1"/>
        </w:rPr>
      </w:pPr>
    </w:p>
    <w:p w14:paraId="1396CBC5" w14:textId="77777777" w:rsidR="00CB2375" w:rsidRPr="00223536" w:rsidRDefault="00CB2375" w:rsidP="00CB2375">
      <w:pPr>
        <w:rPr>
          <w:rFonts w:ascii="Times New Roman" w:hAnsi="Times New Roman" w:cs="Times New Roman"/>
          <w:color w:val="000000" w:themeColor="text1"/>
        </w:rPr>
      </w:pPr>
    </w:p>
    <w:p w14:paraId="696A20CB" w14:textId="77777777" w:rsidR="00CB2375" w:rsidRPr="00223536" w:rsidRDefault="00CB2375" w:rsidP="00CB2375">
      <w:pPr>
        <w:rPr>
          <w:rFonts w:ascii="Times New Roman" w:hAnsi="Times New Roman" w:cs="Times New Roman"/>
          <w:color w:val="000000" w:themeColor="text1"/>
        </w:rPr>
      </w:pPr>
    </w:p>
    <w:p w14:paraId="67B2B322" w14:textId="77777777" w:rsidR="00CB2375" w:rsidRPr="00223536" w:rsidRDefault="00CB2375" w:rsidP="00CB2375">
      <w:pPr>
        <w:rPr>
          <w:rFonts w:ascii="Times New Roman" w:hAnsi="Times New Roman" w:cs="Times New Roman"/>
          <w:color w:val="000000" w:themeColor="text1"/>
        </w:rPr>
      </w:pPr>
    </w:p>
    <w:p w14:paraId="016AB96F" w14:textId="77777777" w:rsidR="00CB2375" w:rsidRPr="00223536" w:rsidRDefault="00CB2375" w:rsidP="00CB2375">
      <w:pPr>
        <w:rPr>
          <w:rFonts w:ascii="Times New Roman" w:hAnsi="Times New Roman" w:cs="Times New Roman"/>
          <w:color w:val="000000" w:themeColor="text1"/>
        </w:rPr>
      </w:pPr>
    </w:p>
    <w:p w14:paraId="3CA99977" w14:textId="77777777" w:rsidR="00CB2375" w:rsidRPr="00223536" w:rsidRDefault="00CB2375" w:rsidP="00CB2375">
      <w:pPr>
        <w:rPr>
          <w:rFonts w:ascii="Times New Roman" w:hAnsi="Times New Roman" w:cs="Times New Roman"/>
          <w:color w:val="000000" w:themeColor="text1"/>
        </w:rPr>
      </w:pPr>
    </w:p>
    <w:p w14:paraId="035860AD" w14:textId="77777777" w:rsidR="00CB2375" w:rsidRPr="00223536" w:rsidRDefault="00CB2375" w:rsidP="00CB2375">
      <w:pPr>
        <w:rPr>
          <w:rFonts w:ascii="Times New Roman" w:hAnsi="Times New Roman" w:cs="Times New Roman"/>
          <w:color w:val="000000" w:themeColor="text1"/>
        </w:rPr>
      </w:pPr>
    </w:p>
    <w:p w14:paraId="35A8A4DB" w14:textId="77777777" w:rsidR="00CB2375" w:rsidRPr="00223536" w:rsidRDefault="00CB2375" w:rsidP="00CB2375">
      <w:pPr>
        <w:rPr>
          <w:rFonts w:ascii="Times New Roman" w:hAnsi="Times New Roman" w:cs="Times New Roman"/>
          <w:color w:val="000000" w:themeColor="text1"/>
        </w:rPr>
      </w:pPr>
    </w:p>
    <w:p w14:paraId="402A8262" w14:textId="77777777" w:rsidR="00CB2375" w:rsidRPr="00223536" w:rsidRDefault="00CB2375" w:rsidP="00CB2375">
      <w:pPr>
        <w:rPr>
          <w:rFonts w:ascii="Times New Roman" w:hAnsi="Times New Roman" w:cs="Times New Roman"/>
          <w:color w:val="000000" w:themeColor="text1"/>
        </w:rPr>
      </w:pPr>
    </w:p>
    <w:p w14:paraId="4AF9E14B" w14:textId="4B797D0A" w:rsidR="00CB2375" w:rsidRPr="00223536" w:rsidRDefault="00CB2375" w:rsidP="00CB2375">
      <w:pPr>
        <w:rPr>
          <w:rFonts w:ascii="Times New Roman" w:hAnsi="Times New Roman" w:cs="Times New Roman"/>
          <w:color w:val="000000" w:themeColor="text1"/>
        </w:rPr>
      </w:pPr>
      <w:r w:rsidRPr="00223536">
        <w:rPr>
          <w:rFonts w:ascii="Times New Roman" w:hAnsi="Times New Roman" w:cs="Times New Roman" w:hint="eastAsia"/>
          <w:color w:val="000000" w:themeColor="text1"/>
        </w:rPr>
        <w:t>F</w:t>
      </w:r>
      <w:r w:rsidRPr="00223536">
        <w:rPr>
          <w:rFonts w:ascii="Times New Roman" w:hAnsi="Times New Roman" w:cs="Times New Roman"/>
          <w:color w:val="000000" w:themeColor="text1"/>
        </w:rPr>
        <w:t>igure S5</w:t>
      </w:r>
    </w:p>
    <w:p w14:paraId="4690B521" w14:textId="11BA4C8B" w:rsidR="00CB2375" w:rsidRPr="00223536" w:rsidRDefault="00C93331" w:rsidP="00CB2375">
      <w:pPr>
        <w:rPr>
          <w:rFonts w:ascii="Times New Roman" w:hAnsi="Times New Roman" w:cs="Times New Roman"/>
          <w:color w:val="000000" w:themeColor="text1"/>
        </w:rPr>
      </w:pPr>
      <w:r w:rsidRPr="00223536">
        <w:rPr>
          <w:rFonts w:ascii="Times New Roman" w:hAnsi="Times New Roman" w:cs="Times New Roman"/>
          <w:color w:val="000000" w:themeColor="text1"/>
        </w:rPr>
        <w:t xml:space="preserve">Assessment of CCL5 expression in 786-O cells post-gene manipulation. (a) RT-qPCR analysis of CCL5 transcription. (b) </w:t>
      </w:r>
      <w:r w:rsidR="00732D75" w:rsidRPr="00223536">
        <w:rPr>
          <w:rFonts w:ascii="Times New Roman" w:hAnsi="Times New Roman" w:cs="Times New Roman"/>
          <w:color w:val="000000" w:themeColor="text1"/>
        </w:rPr>
        <w:t>ELISA assessment of CCL5 protein expression in the culture medium.</w:t>
      </w:r>
    </w:p>
    <w:p w14:paraId="68CDACE1" w14:textId="77777777" w:rsidR="00DC2620" w:rsidRPr="00223536" w:rsidRDefault="00DC2620" w:rsidP="00CB2375">
      <w:pPr>
        <w:rPr>
          <w:rFonts w:ascii="Times New Roman" w:hAnsi="Times New Roman" w:cs="Times New Roman"/>
          <w:color w:val="000000" w:themeColor="text1"/>
        </w:rPr>
      </w:pPr>
    </w:p>
    <w:p w14:paraId="15EED13C" w14:textId="77777777" w:rsidR="00455D20" w:rsidRPr="00223536" w:rsidRDefault="00455D20" w:rsidP="00CB2375">
      <w:pPr>
        <w:rPr>
          <w:rFonts w:ascii="Times New Roman" w:hAnsi="Times New Roman" w:cs="Times New Roman"/>
          <w:color w:val="000000" w:themeColor="text1"/>
        </w:rPr>
      </w:pPr>
    </w:p>
    <w:p w14:paraId="5DC8ED5F" w14:textId="652AFFCE" w:rsidR="00DC2620" w:rsidRPr="00223536" w:rsidRDefault="00455D20" w:rsidP="00CB2375">
      <w:pPr>
        <w:rPr>
          <w:rFonts w:ascii="Times New Roman" w:hAnsi="Times New Roman" w:cs="Times New Roman"/>
          <w:color w:val="000000" w:themeColor="text1"/>
        </w:rPr>
      </w:pPr>
      <w:bookmarkStart w:id="0" w:name="_GoBack"/>
      <w:r w:rsidRPr="00223536">
        <w:rPr>
          <w:rFonts w:ascii="Times New Roman" w:hAnsi="Times New Roman" w:cs="Times New Roman" w:hint="eastAsia"/>
          <w:noProof/>
          <w:color w:val="000000" w:themeColor="text1"/>
          <w:lang w:val="en-IN" w:eastAsia="en-IN"/>
        </w:rPr>
        <w:drawing>
          <wp:anchor distT="0" distB="0" distL="114300" distR="114300" simplePos="0" relativeHeight="251663360" behindDoc="0" locked="0" layoutInCell="1" allowOverlap="1" wp14:anchorId="12D0122F" wp14:editId="3C9CABD7">
            <wp:simplePos x="0" y="0"/>
            <wp:positionH relativeFrom="column">
              <wp:posOffset>0</wp:posOffset>
            </wp:positionH>
            <wp:positionV relativeFrom="paragraph">
              <wp:posOffset>0</wp:posOffset>
            </wp:positionV>
            <wp:extent cx="5271770" cy="3378835"/>
            <wp:effectExtent l="0" t="0" r="5080" b="0"/>
            <wp:wrapSquare wrapText="bothSides"/>
            <wp:docPr id="1990335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1770" cy="3378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DC2620" w:rsidRPr="00223536">
        <w:rPr>
          <w:rFonts w:ascii="Times New Roman" w:hAnsi="Times New Roman" w:cs="Times New Roman" w:hint="eastAsia"/>
          <w:color w:val="000000" w:themeColor="text1"/>
        </w:rPr>
        <w:t>F</w:t>
      </w:r>
      <w:r w:rsidR="00DC2620" w:rsidRPr="00223536">
        <w:rPr>
          <w:rFonts w:ascii="Times New Roman" w:hAnsi="Times New Roman" w:cs="Times New Roman"/>
          <w:color w:val="000000" w:themeColor="text1"/>
        </w:rPr>
        <w:t>igure S6</w:t>
      </w:r>
    </w:p>
    <w:p w14:paraId="21F01346" w14:textId="3DA47946" w:rsidR="00DC2620" w:rsidRPr="00223536" w:rsidRDefault="00BC0298" w:rsidP="00CB2375">
      <w:pPr>
        <w:rPr>
          <w:rFonts w:ascii="Times New Roman" w:hAnsi="Times New Roman" w:cs="Times New Roman"/>
          <w:color w:val="000000" w:themeColor="text1"/>
        </w:rPr>
      </w:pPr>
      <w:r w:rsidRPr="00223536">
        <w:rPr>
          <w:rFonts w:ascii="Times New Roman" w:hAnsi="Times New Roman" w:cs="Times New Roman"/>
          <w:color w:val="000000" w:themeColor="text1"/>
        </w:rPr>
        <w:t>Inclusion and exclusion criteria and data analysis process for renal cancer patients</w:t>
      </w:r>
      <w:r w:rsidR="00455D20" w:rsidRPr="00223536">
        <w:rPr>
          <w:rFonts w:ascii="Times New Roman" w:hAnsi="Times New Roman" w:cs="Times New Roman"/>
          <w:color w:val="000000" w:themeColor="text1"/>
        </w:rPr>
        <w:t>.</w:t>
      </w:r>
    </w:p>
    <w:p w14:paraId="0147A386" w14:textId="77777777" w:rsidR="00455D20" w:rsidRPr="00223536" w:rsidRDefault="00455D20" w:rsidP="00CB2375">
      <w:pPr>
        <w:rPr>
          <w:rFonts w:ascii="Times New Roman" w:hAnsi="Times New Roman" w:cs="Times New Roman"/>
          <w:color w:val="000000" w:themeColor="text1"/>
        </w:rPr>
      </w:pPr>
    </w:p>
    <w:p w14:paraId="52B210B1" w14:textId="77777777" w:rsidR="00455D20" w:rsidRPr="00223536" w:rsidRDefault="00455D20" w:rsidP="00CB2375">
      <w:pPr>
        <w:rPr>
          <w:rFonts w:ascii="Times New Roman" w:hAnsi="Times New Roman" w:cs="Times New Roman"/>
          <w:color w:val="000000" w:themeColor="text1"/>
        </w:rPr>
      </w:pPr>
    </w:p>
    <w:p w14:paraId="22FB4557" w14:textId="77777777" w:rsidR="00455D20" w:rsidRPr="00223536" w:rsidRDefault="00455D20" w:rsidP="00CB2375">
      <w:pPr>
        <w:rPr>
          <w:rFonts w:ascii="Times New Roman" w:hAnsi="Times New Roman" w:cs="Times New Roman"/>
          <w:color w:val="000000" w:themeColor="text1"/>
        </w:rPr>
      </w:pPr>
    </w:p>
    <w:p w14:paraId="3AA34270" w14:textId="77777777" w:rsidR="00455D20" w:rsidRPr="00223536" w:rsidRDefault="00455D20" w:rsidP="00CB2375">
      <w:pPr>
        <w:rPr>
          <w:rFonts w:ascii="Times New Roman" w:hAnsi="Times New Roman" w:cs="Times New Roman"/>
          <w:color w:val="000000" w:themeColor="text1"/>
        </w:rPr>
      </w:pPr>
    </w:p>
    <w:p w14:paraId="2AA5FB0B" w14:textId="008756E1" w:rsidR="00455D20" w:rsidRPr="00223536" w:rsidRDefault="0047071D" w:rsidP="00CB2375">
      <w:pPr>
        <w:rPr>
          <w:rFonts w:ascii="Times New Roman" w:hAnsi="Times New Roman" w:cs="Times New Roman"/>
          <w:color w:val="000000" w:themeColor="text1"/>
        </w:rPr>
      </w:pPr>
      <w:r w:rsidRPr="00223536">
        <w:rPr>
          <w:rFonts w:ascii="Times New Roman" w:hAnsi="Times New Roman" w:cs="Times New Roman" w:hint="eastAsia"/>
          <w:noProof/>
          <w:color w:val="000000" w:themeColor="text1"/>
          <w:lang w:val="en-IN" w:eastAsia="en-IN"/>
        </w:rPr>
        <w:drawing>
          <wp:anchor distT="0" distB="0" distL="114300" distR="114300" simplePos="0" relativeHeight="251664384" behindDoc="0" locked="0" layoutInCell="1" allowOverlap="1" wp14:anchorId="008834E2" wp14:editId="1201C8A4">
            <wp:simplePos x="0" y="0"/>
            <wp:positionH relativeFrom="column">
              <wp:posOffset>0</wp:posOffset>
            </wp:positionH>
            <wp:positionV relativeFrom="paragraph">
              <wp:posOffset>0</wp:posOffset>
            </wp:positionV>
            <wp:extent cx="5269865" cy="7057390"/>
            <wp:effectExtent l="0" t="0" r="6985" b="0"/>
            <wp:wrapSquare wrapText="bothSides"/>
            <wp:docPr id="39135107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9865" cy="705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536">
        <w:rPr>
          <w:rFonts w:ascii="Times New Roman" w:hAnsi="Times New Roman" w:cs="Times New Roman" w:hint="eastAsia"/>
          <w:color w:val="000000" w:themeColor="text1"/>
        </w:rPr>
        <w:t>F</w:t>
      </w:r>
      <w:r w:rsidRPr="00223536">
        <w:rPr>
          <w:rFonts w:ascii="Times New Roman" w:hAnsi="Times New Roman" w:cs="Times New Roman"/>
          <w:color w:val="000000" w:themeColor="text1"/>
        </w:rPr>
        <w:t>igure S7</w:t>
      </w:r>
    </w:p>
    <w:p w14:paraId="5BD128F5" w14:textId="7B44E1C0" w:rsidR="0047071D" w:rsidRPr="00223536" w:rsidRDefault="0047071D" w:rsidP="0047071D">
      <w:pPr>
        <w:rPr>
          <w:rFonts w:ascii="Times New Roman" w:hAnsi="Times New Roman" w:cs="Times New Roman"/>
          <w:color w:val="000000" w:themeColor="text1"/>
        </w:rPr>
      </w:pPr>
      <w:r w:rsidRPr="00223536">
        <w:rPr>
          <w:rFonts w:ascii="Times New Roman" w:hAnsi="Times New Roman" w:cs="Times New Roman"/>
          <w:color w:val="000000" w:themeColor="text1"/>
        </w:rPr>
        <w:t xml:space="preserve">(a) Analysis of </w:t>
      </w:r>
      <w:r w:rsidR="00D30B06" w:rsidRPr="00223536">
        <w:rPr>
          <w:rFonts w:ascii="Times New Roman" w:hAnsi="Times New Roman" w:cs="Times New Roman" w:hint="eastAsia"/>
          <w:color w:val="000000" w:themeColor="text1"/>
        </w:rPr>
        <w:t>v</w:t>
      </w:r>
      <w:r w:rsidR="00D30B06" w:rsidRPr="00223536">
        <w:rPr>
          <w:rFonts w:ascii="Times New Roman" w:hAnsi="Times New Roman" w:cs="Times New Roman"/>
          <w:color w:val="000000" w:themeColor="text1"/>
        </w:rPr>
        <w:t>ariable proportional hazards (PH) hypothetical</w:t>
      </w:r>
      <w:r w:rsidRPr="00223536">
        <w:rPr>
          <w:rFonts w:ascii="Times New Roman" w:hAnsi="Times New Roman" w:cs="Times New Roman"/>
          <w:color w:val="000000" w:themeColor="text1"/>
        </w:rPr>
        <w:t xml:space="preserve"> based on CTCs typing and counting proportions. (b) Univariate Cox proportional hazards regression model based on CTCs typing and counting.</w:t>
      </w:r>
    </w:p>
    <w:p w14:paraId="7E7271B5" w14:textId="77777777" w:rsidR="005F5398" w:rsidRPr="00223536" w:rsidRDefault="005F5398" w:rsidP="0047071D">
      <w:pPr>
        <w:rPr>
          <w:rFonts w:ascii="Times New Roman" w:hAnsi="Times New Roman" w:cs="Times New Roman"/>
          <w:color w:val="000000" w:themeColor="text1"/>
        </w:rPr>
      </w:pPr>
    </w:p>
    <w:p w14:paraId="7DE4A9A9" w14:textId="77777777" w:rsidR="005F5398" w:rsidRPr="00223536" w:rsidRDefault="005F5398" w:rsidP="0047071D">
      <w:pPr>
        <w:rPr>
          <w:rFonts w:ascii="Times New Roman" w:hAnsi="Times New Roman" w:cs="Times New Roman"/>
          <w:color w:val="000000" w:themeColor="text1"/>
        </w:rPr>
      </w:pPr>
    </w:p>
    <w:p w14:paraId="683F7C4C" w14:textId="77777777" w:rsidR="005F5398" w:rsidRPr="00223536" w:rsidRDefault="005F5398" w:rsidP="0047071D">
      <w:pPr>
        <w:rPr>
          <w:rFonts w:ascii="Times New Roman" w:hAnsi="Times New Roman" w:cs="Times New Roman"/>
          <w:color w:val="000000" w:themeColor="text1"/>
        </w:rPr>
      </w:pPr>
    </w:p>
    <w:p w14:paraId="496426AE" w14:textId="77777777" w:rsidR="005F5398" w:rsidRPr="00223536" w:rsidRDefault="005F5398" w:rsidP="0047071D">
      <w:pPr>
        <w:rPr>
          <w:rFonts w:ascii="Times New Roman" w:hAnsi="Times New Roman" w:cs="Times New Roman"/>
          <w:color w:val="000000" w:themeColor="text1"/>
        </w:rPr>
      </w:pPr>
    </w:p>
    <w:p w14:paraId="2A4A054D" w14:textId="77777777" w:rsidR="005F5398" w:rsidRPr="00223536" w:rsidRDefault="005F5398" w:rsidP="0047071D">
      <w:pPr>
        <w:rPr>
          <w:rFonts w:ascii="Times New Roman" w:hAnsi="Times New Roman" w:cs="Times New Roman"/>
          <w:color w:val="000000" w:themeColor="text1"/>
        </w:rPr>
      </w:pPr>
    </w:p>
    <w:p w14:paraId="226430F5" w14:textId="77777777" w:rsidR="005F5398" w:rsidRPr="00223536" w:rsidRDefault="005F5398" w:rsidP="0047071D">
      <w:pPr>
        <w:rPr>
          <w:rFonts w:ascii="Times New Roman" w:hAnsi="Times New Roman" w:cs="Times New Roman"/>
          <w:color w:val="000000" w:themeColor="text1"/>
        </w:rPr>
      </w:pPr>
    </w:p>
    <w:p w14:paraId="1D8608B7" w14:textId="0465AB63" w:rsidR="005F5398" w:rsidRPr="00223536" w:rsidRDefault="00FD6E1F" w:rsidP="0047071D">
      <w:pPr>
        <w:rPr>
          <w:rFonts w:ascii="Times New Roman" w:hAnsi="Times New Roman" w:cs="Times New Roman"/>
          <w:color w:val="000000" w:themeColor="text1"/>
        </w:rPr>
      </w:pPr>
      <w:r w:rsidRPr="00223536">
        <w:rPr>
          <w:rFonts w:ascii="Times New Roman" w:hAnsi="Times New Roman" w:cs="Times New Roman" w:hint="eastAsia"/>
          <w:noProof/>
          <w:color w:val="000000" w:themeColor="text1"/>
          <w:lang w:val="en-IN" w:eastAsia="en-IN"/>
        </w:rPr>
        <w:drawing>
          <wp:anchor distT="0" distB="0" distL="114300" distR="114300" simplePos="0" relativeHeight="251665408" behindDoc="0" locked="0" layoutInCell="1" allowOverlap="1" wp14:anchorId="50AEA05D" wp14:editId="2A6A618C">
            <wp:simplePos x="0" y="0"/>
            <wp:positionH relativeFrom="column">
              <wp:posOffset>0</wp:posOffset>
            </wp:positionH>
            <wp:positionV relativeFrom="paragraph">
              <wp:posOffset>0</wp:posOffset>
            </wp:positionV>
            <wp:extent cx="5270500" cy="2525395"/>
            <wp:effectExtent l="0" t="0" r="6350" b="8255"/>
            <wp:wrapSquare wrapText="bothSides"/>
            <wp:docPr id="211930149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0500" cy="2525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C7ED0D" w14:textId="27B52B64" w:rsidR="005F5398" w:rsidRPr="00223536" w:rsidRDefault="00FD6E1F" w:rsidP="0047071D">
      <w:pPr>
        <w:rPr>
          <w:rFonts w:ascii="Times New Roman" w:hAnsi="Times New Roman" w:cs="Times New Roman"/>
          <w:color w:val="000000" w:themeColor="text1"/>
        </w:rPr>
      </w:pPr>
      <w:r w:rsidRPr="00223536">
        <w:rPr>
          <w:rFonts w:ascii="Times New Roman" w:hAnsi="Times New Roman" w:cs="Times New Roman" w:hint="eastAsia"/>
          <w:color w:val="000000" w:themeColor="text1"/>
        </w:rPr>
        <w:t>F</w:t>
      </w:r>
      <w:r w:rsidRPr="00223536">
        <w:rPr>
          <w:rFonts w:ascii="Times New Roman" w:hAnsi="Times New Roman" w:cs="Times New Roman"/>
          <w:color w:val="000000" w:themeColor="text1"/>
        </w:rPr>
        <w:t>igure S8</w:t>
      </w:r>
    </w:p>
    <w:p w14:paraId="18848936" w14:textId="3EF1F43E" w:rsidR="00FD6E1F" w:rsidRPr="00223536" w:rsidRDefault="00FD6E1F" w:rsidP="0047071D">
      <w:pPr>
        <w:rPr>
          <w:rFonts w:ascii="Times New Roman" w:hAnsi="Times New Roman" w:cs="Times New Roman"/>
          <w:color w:val="000000" w:themeColor="text1"/>
        </w:rPr>
      </w:pPr>
      <w:r w:rsidRPr="00223536">
        <w:rPr>
          <w:rFonts w:ascii="Times New Roman" w:hAnsi="Times New Roman" w:cs="Times New Roman"/>
          <w:color w:val="000000" w:themeColor="text1"/>
        </w:rPr>
        <w:t>Multivariate Cox proportional hazards regression model based on CTCs typing and counting.</w:t>
      </w:r>
    </w:p>
    <w:p w14:paraId="512DB0E7" w14:textId="77777777" w:rsidR="00FD6E1F" w:rsidRPr="00223536" w:rsidRDefault="00FD6E1F" w:rsidP="0047071D">
      <w:pPr>
        <w:rPr>
          <w:rFonts w:ascii="Times New Roman" w:hAnsi="Times New Roman" w:cs="Times New Roman"/>
          <w:color w:val="000000" w:themeColor="text1"/>
        </w:rPr>
      </w:pPr>
    </w:p>
    <w:p w14:paraId="4D743F93" w14:textId="77777777" w:rsidR="00FD6E1F" w:rsidRPr="00223536" w:rsidRDefault="00FD6E1F" w:rsidP="0047071D">
      <w:pPr>
        <w:rPr>
          <w:rFonts w:ascii="Times New Roman" w:hAnsi="Times New Roman" w:cs="Times New Roman"/>
          <w:color w:val="000000" w:themeColor="text1"/>
        </w:rPr>
      </w:pPr>
    </w:p>
    <w:p w14:paraId="296058B4" w14:textId="77777777" w:rsidR="00FD6E1F" w:rsidRPr="00223536" w:rsidRDefault="00FD6E1F" w:rsidP="0047071D">
      <w:pPr>
        <w:rPr>
          <w:rFonts w:ascii="Times New Roman" w:hAnsi="Times New Roman" w:cs="Times New Roman"/>
          <w:color w:val="000000" w:themeColor="text1"/>
        </w:rPr>
      </w:pPr>
    </w:p>
    <w:p w14:paraId="45D108A3" w14:textId="64692F5A" w:rsidR="00FD6E1F" w:rsidRPr="00223536" w:rsidRDefault="00FD6E1F" w:rsidP="0047071D">
      <w:pPr>
        <w:rPr>
          <w:rFonts w:ascii="Times New Roman" w:hAnsi="Times New Roman" w:cs="Times New Roman"/>
          <w:color w:val="000000" w:themeColor="text1"/>
        </w:rPr>
      </w:pPr>
      <w:r w:rsidRPr="00223536">
        <w:rPr>
          <w:rFonts w:ascii="Times New Roman" w:hAnsi="Times New Roman" w:cs="Times New Roman" w:hint="eastAsia"/>
          <w:noProof/>
          <w:color w:val="000000" w:themeColor="text1"/>
          <w:lang w:val="en-IN" w:eastAsia="en-IN"/>
        </w:rPr>
        <w:drawing>
          <wp:anchor distT="0" distB="0" distL="114300" distR="114300" simplePos="0" relativeHeight="251666432" behindDoc="0" locked="0" layoutInCell="1" allowOverlap="1" wp14:anchorId="3E8B154A" wp14:editId="0C2CB6B8">
            <wp:simplePos x="0" y="0"/>
            <wp:positionH relativeFrom="column">
              <wp:posOffset>0</wp:posOffset>
            </wp:positionH>
            <wp:positionV relativeFrom="paragraph">
              <wp:posOffset>0</wp:posOffset>
            </wp:positionV>
            <wp:extent cx="5274310" cy="3767455"/>
            <wp:effectExtent l="0" t="0" r="2540" b="4445"/>
            <wp:wrapSquare wrapText="bothSides"/>
            <wp:docPr id="6856442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3767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536">
        <w:rPr>
          <w:rFonts w:ascii="Times New Roman" w:hAnsi="Times New Roman" w:cs="Times New Roman" w:hint="eastAsia"/>
          <w:color w:val="000000" w:themeColor="text1"/>
        </w:rPr>
        <w:t>F</w:t>
      </w:r>
      <w:r w:rsidRPr="00223536">
        <w:rPr>
          <w:rFonts w:ascii="Times New Roman" w:hAnsi="Times New Roman" w:cs="Times New Roman"/>
          <w:color w:val="000000" w:themeColor="text1"/>
        </w:rPr>
        <w:t>igure S9</w:t>
      </w:r>
    </w:p>
    <w:p w14:paraId="40D8C6FB" w14:textId="69D78596" w:rsidR="00FD6E1F" w:rsidRPr="00223536" w:rsidRDefault="00FD6E1F" w:rsidP="0047071D">
      <w:pPr>
        <w:rPr>
          <w:rFonts w:ascii="Times New Roman" w:hAnsi="Times New Roman" w:cs="Times New Roman"/>
          <w:color w:val="000000" w:themeColor="text1"/>
        </w:rPr>
      </w:pPr>
      <w:r w:rsidRPr="00223536">
        <w:rPr>
          <w:rFonts w:ascii="Times New Roman" w:hAnsi="Times New Roman" w:cs="Times New Roman"/>
          <w:color w:val="000000" w:themeColor="text1"/>
        </w:rPr>
        <w:t>Variable correlation analysis.</w:t>
      </w:r>
    </w:p>
    <w:p w14:paraId="16F43F5E" w14:textId="77777777" w:rsidR="007A6E52" w:rsidRPr="00223536" w:rsidRDefault="007A6E52" w:rsidP="0047071D">
      <w:pPr>
        <w:rPr>
          <w:rFonts w:ascii="Times New Roman" w:hAnsi="Times New Roman" w:cs="Times New Roman"/>
          <w:color w:val="000000" w:themeColor="text1"/>
        </w:rPr>
      </w:pPr>
    </w:p>
    <w:p w14:paraId="4A65409C" w14:textId="77777777" w:rsidR="007A6E52" w:rsidRPr="00223536" w:rsidRDefault="007A6E52" w:rsidP="0047071D">
      <w:pPr>
        <w:rPr>
          <w:rFonts w:ascii="Times New Roman" w:hAnsi="Times New Roman" w:cs="Times New Roman"/>
          <w:color w:val="000000" w:themeColor="text1"/>
        </w:rPr>
      </w:pPr>
    </w:p>
    <w:p w14:paraId="442B882A" w14:textId="77777777" w:rsidR="007A6E52" w:rsidRPr="00223536" w:rsidRDefault="007A6E52" w:rsidP="0047071D">
      <w:pPr>
        <w:rPr>
          <w:rFonts w:ascii="Times New Roman" w:hAnsi="Times New Roman" w:cs="Times New Roman"/>
          <w:color w:val="000000" w:themeColor="text1"/>
        </w:rPr>
      </w:pPr>
    </w:p>
    <w:p w14:paraId="690D75C7" w14:textId="77777777" w:rsidR="007A6E52" w:rsidRPr="00223536" w:rsidRDefault="007A6E52" w:rsidP="0047071D">
      <w:pPr>
        <w:rPr>
          <w:rFonts w:ascii="Times New Roman" w:hAnsi="Times New Roman" w:cs="Times New Roman"/>
          <w:color w:val="000000" w:themeColor="text1"/>
        </w:rPr>
      </w:pPr>
    </w:p>
    <w:p w14:paraId="0AAC623C" w14:textId="77777777" w:rsidR="007A6E52" w:rsidRPr="00223536" w:rsidRDefault="007A6E52" w:rsidP="0047071D">
      <w:pPr>
        <w:rPr>
          <w:rFonts w:ascii="Times New Roman" w:hAnsi="Times New Roman" w:cs="Times New Roman"/>
          <w:color w:val="000000" w:themeColor="text1"/>
        </w:rPr>
      </w:pPr>
    </w:p>
    <w:p w14:paraId="0EF9125E" w14:textId="67B799BE" w:rsidR="004519EB" w:rsidRPr="00223536" w:rsidRDefault="004519EB" w:rsidP="004519EB">
      <w:pPr>
        <w:jc w:val="center"/>
        <w:rPr>
          <w:rFonts w:ascii="Times New Roman" w:hAnsi="Times New Roman" w:cs="Times New Roman"/>
          <w:color w:val="000000" w:themeColor="text1"/>
        </w:rPr>
      </w:pPr>
      <w:r w:rsidRPr="00223536">
        <w:rPr>
          <w:rFonts w:ascii="Times New Roman" w:hAnsi="Times New Roman" w:cs="Times New Roman"/>
          <w:color w:val="000000" w:themeColor="text1"/>
        </w:rPr>
        <w:t>Table S1. Basic information about the data set included in the analysis</w:t>
      </w:r>
    </w:p>
    <w:p w14:paraId="437337D1" w14:textId="0C850FB0" w:rsidR="007A6E52" w:rsidRPr="00223536" w:rsidRDefault="007A6E52" w:rsidP="007A6E52">
      <w:pPr>
        <w:ind w:firstLine="480"/>
        <w:jc w:val="center"/>
        <w:rPr>
          <w:rFonts w:ascii="Times New Roman" w:hAnsi="Times New Roman" w:cs="Times New Roman"/>
          <w:color w:val="000000" w:themeColor="text1"/>
        </w:rPr>
      </w:pPr>
    </w:p>
    <w:tbl>
      <w:tblPr>
        <w:tblStyle w:val="1"/>
        <w:tblpPr w:leftFromText="180" w:rightFromText="180" w:vertAnchor="page" w:horzAnchor="margin" w:tblpY="2202"/>
        <w:tblW w:w="0" w:type="auto"/>
        <w:tblLook w:val="04A0" w:firstRow="1" w:lastRow="0" w:firstColumn="1" w:lastColumn="0" w:noHBand="0" w:noVBand="1"/>
      </w:tblPr>
      <w:tblGrid>
        <w:gridCol w:w="1815"/>
        <w:gridCol w:w="1555"/>
        <w:gridCol w:w="1282"/>
        <w:gridCol w:w="1999"/>
        <w:gridCol w:w="1646"/>
        <w:gridCol w:w="9"/>
      </w:tblGrid>
      <w:tr w:rsidR="00223536" w:rsidRPr="00223536" w14:paraId="7B4033B2" w14:textId="77777777" w:rsidTr="007A6E52">
        <w:trPr>
          <w:gridAfter w:val="1"/>
          <w:wAfter w:w="9" w:type="dxa"/>
          <w:trHeight w:val="369"/>
        </w:trPr>
        <w:tc>
          <w:tcPr>
            <w:tcW w:w="1815" w:type="dxa"/>
            <w:tcBorders>
              <w:top w:val="single" w:sz="12" w:space="0" w:color="auto"/>
              <w:left w:val="nil"/>
              <w:bottom w:val="single" w:sz="8" w:space="0" w:color="auto"/>
              <w:right w:val="nil"/>
            </w:tcBorders>
            <w:vAlign w:val="center"/>
          </w:tcPr>
          <w:p w14:paraId="48F7134B"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Cancer</w:t>
            </w:r>
          </w:p>
        </w:tc>
        <w:tc>
          <w:tcPr>
            <w:tcW w:w="1555" w:type="dxa"/>
            <w:tcBorders>
              <w:top w:val="single" w:sz="12" w:space="0" w:color="auto"/>
              <w:left w:val="nil"/>
              <w:bottom w:val="single" w:sz="8" w:space="0" w:color="auto"/>
              <w:right w:val="nil"/>
            </w:tcBorders>
            <w:vAlign w:val="center"/>
          </w:tcPr>
          <w:p w14:paraId="49AC0A13"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Dataset ID</w:t>
            </w:r>
          </w:p>
        </w:tc>
        <w:tc>
          <w:tcPr>
            <w:tcW w:w="1282" w:type="dxa"/>
            <w:tcBorders>
              <w:top w:val="single" w:sz="12" w:space="0" w:color="auto"/>
              <w:left w:val="nil"/>
              <w:bottom w:val="single" w:sz="8" w:space="0" w:color="auto"/>
              <w:right w:val="nil"/>
            </w:tcBorders>
            <w:vAlign w:val="center"/>
          </w:tcPr>
          <w:p w14:paraId="680B4EF8"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CTCs</w:t>
            </w:r>
          </w:p>
        </w:tc>
        <w:tc>
          <w:tcPr>
            <w:tcW w:w="1999" w:type="dxa"/>
            <w:tcBorders>
              <w:top w:val="single" w:sz="12" w:space="0" w:color="auto"/>
              <w:left w:val="nil"/>
              <w:bottom w:val="single" w:sz="8" w:space="0" w:color="auto"/>
              <w:right w:val="nil"/>
            </w:tcBorders>
            <w:vAlign w:val="center"/>
          </w:tcPr>
          <w:p w14:paraId="14E178A8"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Cancer cell lines</w:t>
            </w:r>
          </w:p>
        </w:tc>
        <w:tc>
          <w:tcPr>
            <w:tcW w:w="1646" w:type="dxa"/>
            <w:tcBorders>
              <w:top w:val="single" w:sz="12" w:space="0" w:color="auto"/>
              <w:left w:val="nil"/>
              <w:bottom w:val="single" w:sz="8" w:space="0" w:color="auto"/>
              <w:right w:val="nil"/>
            </w:tcBorders>
            <w:vAlign w:val="center"/>
          </w:tcPr>
          <w:p w14:paraId="28DE8279"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Total number</w:t>
            </w:r>
          </w:p>
        </w:tc>
      </w:tr>
      <w:tr w:rsidR="00223536" w:rsidRPr="00223536" w14:paraId="7AC99386" w14:textId="77777777" w:rsidTr="007A6E52">
        <w:trPr>
          <w:trHeight w:val="369"/>
        </w:trPr>
        <w:tc>
          <w:tcPr>
            <w:tcW w:w="1815" w:type="dxa"/>
            <w:tcBorders>
              <w:top w:val="single" w:sz="8" w:space="0" w:color="auto"/>
              <w:left w:val="nil"/>
              <w:bottom w:val="nil"/>
              <w:right w:val="nil"/>
            </w:tcBorders>
            <w:vAlign w:val="center"/>
          </w:tcPr>
          <w:p w14:paraId="690C2866"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Prostate cancer</w:t>
            </w:r>
          </w:p>
        </w:tc>
        <w:tc>
          <w:tcPr>
            <w:tcW w:w="1555" w:type="dxa"/>
            <w:tcBorders>
              <w:top w:val="single" w:sz="8" w:space="0" w:color="auto"/>
              <w:left w:val="nil"/>
              <w:bottom w:val="single" w:sz="8" w:space="0" w:color="auto"/>
              <w:right w:val="nil"/>
            </w:tcBorders>
            <w:vAlign w:val="center"/>
          </w:tcPr>
          <w:p w14:paraId="1276D143"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GSE67980</w:t>
            </w:r>
          </w:p>
        </w:tc>
        <w:tc>
          <w:tcPr>
            <w:tcW w:w="1282" w:type="dxa"/>
            <w:tcBorders>
              <w:top w:val="single" w:sz="8" w:space="0" w:color="auto"/>
              <w:left w:val="nil"/>
              <w:bottom w:val="single" w:sz="8" w:space="0" w:color="auto"/>
              <w:right w:val="nil"/>
            </w:tcBorders>
            <w:vAlign w:val="center"/>
          </w:tcPr>
          <w:p w14:paraId="7346A2A5"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41</w:t>
            </w:r>
          </w:p>
        </w:tc>
        <w:tc>
          <w:tcPr>
            <w:tcW w:w="1999" w:type="dxa"/>
            <w:tcBorders>
              <w:top w:val="single" w:sz="8" w:space="0" w:color="auto"/>
              <w:left w:val="nil"/>
              <w:bottom w:val="single" w:sz="8" w:space="0" w:color="auto"/>
              <w:right w:val="nil"/>
            </w:tcBorders>
            <w:vAlign w:val="center"/>
          </w:tcPr>
          <w:p w14:paraId="77DA93B1"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30</w:t>
            </w:r>
          </w:p>
        </w:tc>
        <w:tc>
          <w:tcPr>
            <w:tcW w:w="1655" w:type="dxa"/>
            <w:gridSpan w:val="2"/>
            <w:tcBorders>
              <w:top w:val="single" w:sz="8" w:space="0" w:color="auto"/>
              <w:left w:val="nil"/>
              <w:bottom w:val="single" w:sz="8" w:space="0" w:color="auto"/>
              <w:right w:val="nil"/>
            </w:tcBorders>
            <w:vAlign w:val="center"/>
          </w:tcPr>
          <w:p w14:paraId="1760E1F8"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71</w:t>
            </w:r>
          </w:p>
        </w:tc>
      </w:tr>
      <w:tr w:rsidR="00223536" w:rsidRPr="00223536" w14:paraId="6B5531FB" w14:textId="77777777" w:rsidTr="007A6E52">
        <w:trPr>
          <w:trHeight w:val="369"/>
        </w:trPr>
        <w:tc>
          <w:tcPr>
            <w:tcW w:w="1815" w:type="dxa"/>
            <w:vMerge w:val="restart"/>
            <w:tcBorders>
              <w:top w:val="nil"/>
              <w:left w:val="nil"/>
              <w:bottom w:val="nil"/>
              <w:right w:val="nil"/>
            </w:tcBorders>
            <w:vAlign w:val="center"/>
          </w:tcPr>
          <w:p w14:paraId="222D70DF"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Breast cancer</w:t>
            </w:r>
          </w:p>
        </w:tc>
        <w:tc>
          <w:tcPr>
            <w:tcW w:w="1555" w:type="dxa"/>
            <w:tcBorders>
              <w:top w:val="single" w:sz="8" w:space="0" w:color="auto"/>
              <w:left w:val="nil"/>
              <w:bottom w:val="nil"/>
              <w:right w:val="nil"/>
            </w:tcBorders>
            <w:vAlign w:val="center"/>
          </w:tcPr>
          <w:p w14:paraId="444FD1C9"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GSE111065</w:t>
            </w:r>
          </w:p>
        </w:tc>
        <w:tc>
          <w:tcPr>
            <w:tcW w:w="1282" w:type="dxa"/>
            <w:tcBorders>
              <w:top w:val="single" w:sz="8" w:space="0" w:color="auto"/>
              <w:left w:val="nil"/>
              <w:bottom w:val="nil"/>
              <w:right w:val="nil"/>
            </w:tcBorders>
            <w:vAlign w:val="center"/>
          </w:tcPr>
          <w:p w14:paraId="452FDD64"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69</w:t>
            </w:r>
          </w:p>
        </w:tc>
        <w:tc>
          <w:tcPr>
            <w:tcW w:w="1999" w:type="dxa"/>
            <w:tcBorders>
              <w:top w:val="single" w:sz="8" w:space="0" w:color="auto"/>
              <w:left w:val="nil"/>
              <w:bottom w:val="nil"/>
              <w:right w:val="nil"/>
            </w:tcBorders>
            <w:vAlign w:val="center"/>
          </w:tcPr>
          <w:p w14:paraId="584D2935"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0</w:t>
            </w:r>
          </w:p>
        </w:tc>
        <w:tc>
          <w:tcPr>
            <w:tcW w:w="1655" w:type="dxa"/>
            <w:gridSpan w:val="2"/>
            <w:vMerge w:val="restart"/>
            <w:tcBorders>
              <w:top w:val="single" w:sz="8" w:space="0" w:color="auto"/>
              <w:left w:val="nil"/>
              <w:right w:val="nil"/>
            </w:tcBorders>
            <w:vAlign w:val="center"/>
          </w:tcPr>
          <w:p w14:paraId="2332B4F7"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78</w:t>
            </w:r>
          </w:p>
        </w:tc>
      </w:tr>
      <w:tr w:rsidR="00223536" w:rsidRPr="00223536" w14:paraId="61AC9E1D" w14:textId="77777777" w:rsidTr="007A6E52">
        <w:trPr>
          <w:trHeight w:val="369"/>
        </w:trPr>
        <w:tc>
          <w:tcPr>
            <w:tcW w:w="1815" w:type="dxa"/>
            <w:vMerge/>
            <w:tcBorders>
              <w:top w:val="single" w:sz="8" w:space="0" w:color="auto"/>
              <w:left w:val="nil"/>
              <w:bottom w:val="nil"/>
              <w:right w:val="nil"/>
            </w:tcBorders>
            <w:vAlign w:val="center"/>
          </w:tcPr>
          <w:p w14:paraId="3E6B6A9C" w14:textId="77777777" w:rsidR="007A6E52" w:rsidRPr="00223536" w:rsidRDefault="007A6E52" w:rsidP="007A6E52">
            <w:pPr>
              <w:jc w:val="center"/>
              <w:rPr>
                <w:rFonts w:ascii="Times New Roman" w:hAnsi="Times New Roman"/>
                <w:color w:val="000000" w:themeColor="text1"/>
              </w:rPr>
            </w:pPr>
          </w:p>
        </w:tc>
        <w:tc>
          <w:tcPr>
            <w:tcW w:w="1555" w:type="dxa"/>
            <w:tcBorders>
              <w:top w:val="nil"/>
              <w:left w:val="nil"/>
              <w:bottom w:val="single" w:sz="8" w:space="0" w:color="auto"/>
              <w:right w:val="nil"/>
            </w:tcBorders>
            <w:vAlign w:val="center"/>
          </w:tcPr>
          <w:p w14:paraId="39E5C966"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GSE74981</w:t>
            </w:r>
          </w:p>
        </w:tc>
        <w:tc>
          <w:tcPr>
            <w:tcW w:w="1282" w:type="dxa"/>
            <w:tcBorders>
              <w:top w:val="nil"/>
              <w:left w:val="nil"/>
              <w:bottom w:val="single" w:sz="8" w:space="0" w:color="auto"/>
              <w:right w:val="nil"/>
            </w:tcBorders>
            <w:vAlign w:val="center"/>
          </w:tcPr>
          <w:p w14:paraId="3F6C2905"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0</w:t>
            </w:r>
          </w:p>
        </w:tc>
        <w:tc>
          <w:tcPr>
            <w:tcW w:w="1999" w:type="dxa"/>
            <w:tcBorders>
              <w:top w:val="nil"/>
              <w:left w:val="nil"/>
              <w:bottom w:val="single" w:sz="8" w:space="0" w:color="auto"/>
              <w:right w:val="nil"/>
            </w:tcBorders>
            <w:vAlign w:val="center"/>
          </w:tcPr>
          <w:p w14:paraId="336E6BED"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9</w:t>
            </w:r>
          </w:p>
        </w:tc>
        <w:tc>
          <w:tcPr>
            <w:tcW w:w="1655" w:type="dxa"/>
            <w:gridSpan w:val="2"/>
            <w:vMerge/>
            <w:tcBorders>
              <w:left w:val="nil"/>
              <w:bottom w:val="single" w:sz="8" w:space="0" w:color="auto"/>
              <w:right w:val="nil"/>
            </w:tcBorders>
            <w:vAlign w:val="center"/>
          </w:tcPr>
          <w:p w14:paraId="2E2F2509" w14:textId="77777777" w:rsidR="007A6E52" w:rsidRPr="00223536" w:rsidRDefault="007A6E52" w:rsidP="007A6E52">
            <w:pPr>
              <w:jc w:val="center"/>
              <w:rPr>
                <w:rFonts w:ascii="Times New Roman" w:hAnsi="Times New Roman"/>
                <w:color w:val="000000" w:themeColor="text1"/>
              </w:rPr>
            </w:pPr>
          </w:p>
        </w:tc>
      </w:tr>
      <w:tr w:rsidR="00223536" w:rsidRPr="00223536" w14:paraId="1A883AFF" w14:textId="77777777" w:rsidTr="007A6E52">
        <w:trPr>
          <w:trHeight w:val="369"/>
        </w:trPr>
        <w:tc>
          <w:tcPr>
            <w:tcW w:w="1815" w:type="dxa"/>
            <w:vMerge w:val="restart"/>
            <w:tcBorders>
              <w:top w:val="nil"/>
              <w:left w:val="nil"/>
              <w:right w:val="nil"/>
            </w:tcBorders>
            <w:vAlign w:val="center"/>
          </w:tcPr>
          <w:p w14:paraId="363AA231"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Pancreatic cancer</w:t>
            </w:r>
          </w:p>
        </w:tc>
        <w:tc>
          <w:tcPr>
            <w:tcW w:w="1555" w:type="dxa"/>
            <w:tcBorders>
              <w:top w:val="single" w:sz="8" w:space="0" w:color="auto"/>
              <w:left w:val="nil"/>
              <w:bottom w:val="nil"/>
              <w:right w:val="nil"/>
            </w:tcBorders>
            <w:vAlign w:val="center"/>
          </w:tcPr>
          <w:p w14:paraId="026CFB9C"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GSE144561</w:t>
            </w:r>
          </w:p>
        </w:tc>
        <w:tc>
          <w:tcPr>
            <w:tcW w:w="1282" w:type="dxa"/>
            <w:tcBorders>
              <w:top w:val="single" w:sz="8" w:space="0" w:color="auto"/>
              <w:left w:val="nil"/>
              <w:bottom w:val="nil"/>
              <w:right w:val="nil"/>
            </w:tcBorders>
            <w:vAlign w:val="center"/>
          </w:tcPr>
          <w:p w14:paraId="29FD3FED"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60</w:t>
            </w:r>
          </w:p>
        </w:tc>
        <w:tc>
          <w:tcPr>
            <w:tcW w:w="1999" w:type="dxa"/>
            <w:tcBorders>
              <w:top w:val="single" w:sz="8" w:space="0" w:color="auto"/>
              <w:left w:val="nil"/>
              <w:bottom w:val="nil"/>
              <w:right w:val="nil"/>
            </w:tcBorders>
            <w:vAlign w:val="center"/>
          </w:tcPr>
          <w:p w14:paraId="738A4009"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0</w:t>
            </w:r>
          </w:p>
        </w:tc>
        <w:tc>
          <w:tcPr>
            <w:tcW w:w="1655" w:type="dxa"/>
            <w:gridSpan w:val="2"/>
            <w:vMerge w:val="restart"/>
            <w:tcBorders>
              <w:top w:val="single" w:sz="8" w:space="0" w:color="auto"/>
              <w:left w:val="nil"/>
              <w:right w:val="nil"/>
            </w:tcBorders>
            <w:vAlign w:val="center"/>
          </w:tcPr>
          <w:p w14:paraId="19C7A16B"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65</w:t>
            </w:r>
          </w:p>
        </w:tc>
      </w:tr>
      <w:tr w:rsidR="00223536" w:rsidRPr="00223536" w14:paraId="400AD101" w14:textId="77777777" w:rsidTr="007A6E52">
        <w:trPr>
          <w:trHeight w:val="369"/>
        </w:trPr>
        <w:tc>
          <w:tcPr>
            <w:tcW w:w="1815" w:type="dxa"/>
            <w:vMerge/>
            <w:tcBorders>
              <w:left w:val="nil"/>
              <w:right w:val="nil"/>
            </w:tcBorders>
          </w:tcPr>
          <w:p w14:paraId="774C1A28" w14:textId="77777777" w:rsidR="007A6E52" w:rsidRPr="00223536" w:rsidRDefault="007A6E52" w:rsidP="007A6E52">
            <w:pPr>
              <w:jc w:val="left"/>
              <w:rPr>
                <w:rFonts w:ascii="Times New Roman" w:hAnsi="Times New Roman"/>
                <w:color w:val="000000" w:themeColor="text1"/>
              </w:rPr>
            </w:pPr>
          </w:p>
        </w:tc>
        <w:tc>
          <w:tcPr>
            <w:tcW w:w="1555" w:type="dxa"/>
            <w:tcBorders>
              <w:top w:val="nil"/>
              <w:left w:val="nil"/>
              <w:bottom w:val="nil"/>
              <w:right w:val="nil"/>
            </w:tcBorders>
            <w:vAlign w:val="center"/>
          </w:tcPr>
          <w:p w14:paraId="3D946259"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GSE82104</w:t>
            </w:r>
          </w:p>
        </w:tc>
        <w:tc>
          <w:tcPr>
            <w:tcW w:w="1282" w:type="dxa"/>
            <w:tcBorders>
              <w:top w:val="nil"/>
              <w:left w:val="nil"/>
              <w:bottom w:val="nil"/>
              <w:right w:val="nil"/>
            </w:tcBorders>
            <w:vAlign w:val="center"/>
          </w:tcPr>
          <w:p w14:paraId="008DC6E1"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0</w:t>
            </w:r>
          </w:p>
        </w:tc>
        <w:tc>
          <w:tcPr>
            <w:tcW w:w="1999" w:type="dxa"/>
            <w:tcBorders>
              <w:top w:val="nil"/>
              <w:left w:val="nil"/>
              <w:bottom w:val="nil"/>
              <w:right w:val="nil"/>
            </w:tcBorders>
            <w:vAlign w:val="center"/>
          </w:tcPr>
          <w:p w14:paraId="5A135158"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2</w:t>
            </w:r>
          </w:p>
        </w:tc>
        <w:tc>
          <w:tcPr>
            <w:tcW w:w="1655" w:type="dxa"/>
            <w:gridSpan w:val="2"/>
            <w:vMerge/>
            <w:tcBorders>
              <w:left w:val="nil"/>
              <w:right w:val="nil"/>
            </w:tcBorders>
          </w:tcPr>
          <w:p w14:paraId="3224923C" w14:textId="77777777" w:rsidR="007A6E52" w:rsidRPr="00223536" w:rsidRDefault="007A6E52" w:rsidP="007A6E52">
            <w:pPr>
              <w:jc w:val="left"/>
              <w:rPr>
                <w:rFonts w:ascii="Times New Roman" w:hAnsi="Times New Roman"/>
                <w:color w:val="000000" w:themeColor="text1"/>
              </w:rPr>
            </w:pPr>
          </w:p>
        </w:tc>
      </w:tr>
      <w:tr w:rsidR="00223536" w:rsidRPr="00223536" w14:paraId="29342F14" w14:textId="77777777" w:rsidTr="007A6E52">
        <w:trPr>
          <w:trHeight w:val="369"/>
        </w:trPr>
        <w:tc>
          <w:tcPr>
            <w:tcW w:w="1815" w:type="dxa"/>
            <w:vMerge/>
            <w:tcBorders>
              <w:left w:val="nil"/>
              <w:bottom w:val="single" w:sz="12" w:space="0" w:color="auto"/>
              <w:right w:val="nil"/>
            </w:tcBorders>
          </w:tcPr>
          <w:p w14:paraId="7A00D898" w14:textId="77777777" w:rsidR="007A6E52" w:rsidRPr="00223536" w:rsidRDefault="007A6E52" w:rsidP="007A6E52">
            <w:pPr>
              <w:jc w:val="left"/>
              <w:rPr>
                <w:rFonts w:ascii="Times New Roman" w:hAnsi="Times New Roman"/>
                <w:color w:val="000000" w:themeColor="text1"/>
              </w:rPr>
            </w:pPr>
          </w:p>
        </w:tc>
        <w:tc>
          <w:tcPr>
            <w:tcW w:w="1555" w:type="dxa"/>
            <w:tcBorders>
              <w:top w:val="nil"/>
              <w:left w:val="nil"/>
              <w:bottom w:val="single" w:sz="12" w:space="0" w:color="auto"/>
              <w:right w:val="nil"/>
            </w:tcBorders>
            <w:vAlign w:val="center"/>
          </w:tcPr>
          <w:p w14:paraId="0D823921"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GSE85610</w:t>
            </w:r>
          </w:p>
        </w:tc>
        <w:tc>
          <w:tcPr>
            <w:tcW w:w="1282" w:type="dxa"/>
            <w:tcBorders>
              <w:top w:val="nil"/>
              <w:left w:val="nil"/>
              <w:bottom w:val="single" w:sz="12" w:space="0" w:color="auto"/>
              <w:right w:val="nil"/>
            </w:tcBorders>
            <w:vAlign w:val="center"/>
          </w:tcPr>
          <w:p w14:paraId="57D66ED8"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0</w:t>
            </w:r>
          </w:p>
        </w:tc>
        <w:tc>
          <w:tcPr>
            <w:tcW w:w="1999" w:type="dxa"/>
            <w:tcBorders>
              <w:top w:val="nil"/>
              <w:left w:val="nil"/>
              <w:bottom w:val="single" w:sz="12" w:space="0" w:color="auto"/>
              <w:right w:val="nil"/>
            </w:tcBorders>
            <w:vAlign w:val="center"/>
          </w:tcPr>
          <w:p w14:paraId="586735B9" w14:textId="77777777" w:rsidR="007A6E52" w:rsidRPr="00223536" w:rsidRDefault="007A6E52" w:rsidP="007A6E52">
            <w:pPr>
              <w:jc w:val="center"/>
              <w:rPr>
                <w:rFonts w:ascii="Times New Roman" w:hAnsi="Times New Roman"/>
                <w:color w:val="000000" w:themeColor="text1"/>
              </w:rPr>
            </w:pPr>
            <w:r w:rsidRPr="00223536">
              <w:rPr>
                <w:rFonts w:ascii="Times New Roman" w:hAnsi="Times New Roman"/>
                <w:color w:val="000000" w:themeColor="text1"/>
              </w:rPr>
              <w:t>3</w:t>
            </w:r>
          </w:p>
        </w:tc>
        <w:tc>
          <w:tcPr>
            <w:tcW w:w="1655" w:type="dxa"/>
            <w:gridSpan w:val="2"/>
            <w:vMerge/>
            <w:tcBorders>
              <w:left w:val="nil"/>
              <w:bottom w:val="single" w:sz="12" w:space="0" w:color="auto"/>
              <w:right w:val="nil"/>
            </w:tcBorders>
          </w:tcPr>
          <w:p w14:paraId="0A84F192" w14:textId="77777777" w:rsidR="007A6E52" w:rsidRPr="00223536" w:rsidRDefault="007A6E52" w:rsidP="007A6E52">
            <w:pPr>
              <w:jc w:val="left"/>
              <w:rPr>
                <w:rFonts w:ascii="Times New Roman" w:hAnsi="Times New Roman"/>
                <w:color w:val="000000" w:themeColor="text1"/>
              </w:rPr>
            </w:pPr>
          </w:p>
        </w:tc>
      </w:tr>
    </w:tbl>
    <w:p w14:paraId="1ECC781A" w14:textId="77777777" w:rsidR="007A6E52" w:rsidRPr="00223536" w:rsidRDefault="007A6E52" w:rsidP="007A6E52">
      <w:pPr>
        <w:rPr>
          <w:rFonts w:ascii="Times New Roman" w:hAnsi="Times New Roman" w:cs="Times New Roman"/>
          <w:color w:val="000000" w:themeColor="text1"/>
        </w:rPr>
      </w:pPr>
    </w:p>
    <w:p w14:paraId="1A6B506B" w14:textId="77777777" w:rsidR="007A6E52" w:rsidRPr="00223536" w:rsidRDefault="007A6E52" w:rsidP="007A6E52">
      <w:pPr>
        <w:rPr>
          <w:rFonts w:ascii="Times New Roman" w:hAnsi="Times New Roman" w:cs="Times New Roman"/>
          <w:color w:val="000000" w:themeColor="text1"/>
        </w:rPr>
      </w:pPr>
    </w:p>
    <w:p w14:paraId="616AFC80" w14:textId="77777777" w:rsidR="007A6E52" w:rsidRPr="00223536" w:rsidRDefault="007A6E52" w:rsidP="007A6E52">
      <w:pPr>
        <w:rPr>
          <w:rFonts w:ascii="Times New Roman" w:hAnsi="Times New Roman" w:cs="Times New Roman"/>
          <w:color w:val="000000" w:themeColor="text1"/>
        </w:rPr>
      </w:pPr>
    </w:p>
    <w:tbl>
      <w:tblPr>
        <w:tblW w:w="5000" w:type="pct"/>
        <w:jc w:val="center"/>
        <w:tblLook w:val="04A0" w:firstRow="1" w:lastRow="0" w:firstColumn="1" w:lastColumn="0" w:noHBand="0" w:noVBand="1"/>
      </w:tblPr>
      <w:tblGrid>
        <w:gridCol w:w="1693"/>
        <w:gridCol w:w="5264"/>
        <w:gridCol w:w="1349"/>
      </w:tblGrid>
      <w:tr w:rsidR="00223536" w:rsidRPr="00223536" w14:paraId="0EF8676C" w14:textId="77777777" w:rsidTr="004C4842">
        <w:trPr>
          <w:trHeight w:val="369"/>
          <w:jc w:val="center"/>
        </w:trPr>
        <w:tc>
          <w:tcPr>
            <w:tcW w:w="1019" w:type="pct"/>
            <w:tcBorders>
              <w:top w:val="nil"/>
              <w:left w:val="nil"/>
              <w:bottom w:val="single" w:sz="12" w:space="0" w:color="auto"/>
              <w:right w:val="nil"/>
            </w:tcBorders>
            <w:shd w:val="clear" w:color="auto" w:fill="auto"/>
            <w:noWrap/>
            <w:vAlign w:val="bottom"/>
            <w:hideMark/>
          </w:tcPr>
          <w:p w14:paraId="4A30AE8A" w14:textId="77777777" w:rsidR="007A6E52" w:rsidRPr="00223536" w:rsidRDefault="007A6E52" w:rsidP="004C4842">
            <w:pPr>
              <w:widowControl/>
              <w:jc w:val="left"/>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　</w:t>
            </w:r>
          </w:p>
        </w:tc>
        <w:tc>
          <w:tcPr>
            <w:tcW w:w="3169" w:type="pct"/>
            <w:tcBorders>
              <w:top w:val="nil"/>
              <w:left w:val="nil"/>
              <w:bottom w:val="single" w:sz="12" w:space="0" w:color="auto"/>
              <w:right w:val="nil"/>
            </w:tcBorders>
            <w:shd w:val="clear" w:color="auto" w:fill="auto"/>
            <w:noWrap/>
            <w:vAlign w:val="bottom"/>
            <w:hideMark/>
          </w:tcPr>
          <w:p w14:paraId="48A4CDB5" w14:textId="77777777" w:rsidR="007A6E52" w:rsidRPr="00223536" w:rsidRDefault="007A6E5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 xml:space="preserve">Table S2 Top 10 HUB genes with high </w:t>
            </w:r>
            <w:r w:rsidRPr="00223536">
              <w:rPr>
                <w:rFonts w:ascii="Times New Roman" w:eastAsia="等线" w:hAnsi="Times New Roman" w:cs="Times New Roman"/>
                <w:color w:val="000000" w:themeColor="text1"/>
                <w:kern w:val="0"/>
                <w:sz w:val="22"/>
              </w:rPr>
              <w:t>radiality</w:t>
            </w:r>
          </w:p>
        </w:tc>
        <w:tc>
          <w:tcPr>
            <w:tcW w:w="812" w:type="pct"/>
            <w:tcBorders>
              <w:top w:val="nil"/>
              <w:left w:val="nil"/>
              <w:bottom w:val="single" w:sz="12" w:space="0" w:color="auto"/>
              <w:right w:val="nil"/>
            </w:tcBorders>
            <w:shd w:val="clear" w:color="auto" w:fill="auto"/>
            <w:noWrap/>
            <w:vAlign w:val="bottom"/>
            <w:hideMark/>
          </w:tcPr>
          <w:p w14:paraId="75746FF8" w14:textId="77777777" w:rsidR="007A6E52" w:rsidRPr="00223536" w:rsidRDefault="007A6E52" w:rsidP="004C4842">
            <w:pPr>
              <w:widowControl/>
              <w:jc w:val="left"/>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　</w:t>
            </w:r>
          </w:p>
        </w:tc>
      </w:tr>
      <w:tr w:rsidR="00223536" w:rsidRPr="00223536" w14:paraId="36F2D634" w14:textId="77777777" w:rsidTr="004C4842">
        <w:trPr>
          <w:trHeight w:val="369"/>
          <w:jc w:val="center"/>
        </w:trPr>
        <w:tc>
          <w:tcPr>
            <w:tcW w:w="1019" w:type="pct"/>
            <w:tcBorders>
              <w:top w:val="single" w:sz="12" w:space="0" w:color="auto"/>
              <w:left w:val="nil"/>
              <w:bottom w:val="single" w:sz="8" w:space="0" w:color="auto"/>
              <w:right w:val="nil"/>
            </w:tcBorders>
            <w:shd w:val="clear" w:color="auto" w:fill="auto"/>
            <w:noWrap/>
            <w:vAlign w:val="center"/>
            <w:hideMark/>
          </w:tcPr>
          <w:p w14:paraId="6AA4441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Gene symbol</w:t>
            </w:r>
          </w:p>
        </w:tc>
        <w:tc>
          <w:tcPr>
            <w:tcW w:w="3169" w:type="pct"/>
            <w:tcBorders>
              <w:top w:val="single" w:sz="12" w:space="0" w:color="auto"/>
              <w:left w:val="nil"/>
              <w:bottom w:val="single" w:sz="8" w:space="0" w:color="auto"/>
              <w:right w:val="nil"/>
            </w:tcBorders>
            <w:shd w:val="clear" w:color="auto" w:fill="auto"/>
            <w:noWrap/>
            <w:vAlign w:val="center"/>
            <w:hideMark/>
          </w:tcPr>
          <w:p w14:paraId="3AD62158"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Gene description </w:t>
            </w:r>
          </w:p>
        </w:tc>
        <w:tc>
          <w:tcPr>
            <w:tcW w:w="812" w:type="pct"/>
            <w:tcBorders>
              <w:top w:val="single" w:sz="12" w:space="0" w:color="auto"/>
              <w:left w:val="nil"/>
              <w:bottom w:val="single" w:sz="8" w:space="0" w:color="auto"/>
              <w:right w:val="nil"/>
            </w:tcBorders>
            <w:shd w:val="clear" w:color="auto" w:fill="auto"/>
            <w:noWrap/>
            <w:vAlign w:val="center"/>
            <w:hideMark/>
          </w:tcPr>
          <w:p w14:paraId="43C9FCC4"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Radiality</w:t>
            </w:r>
          </w:p>
        </w:tc>
      </w:tr>
      <w:tr w:rsidR="00223536" w:rsidRPr="00223536" w14:paraId="468F412E" w14:textId="77777777" w:rsidTr="004C4842">
        <w:trPr>
          <w:trHeight w:val="369"/>
          <w:jc w:val="center"/>
        </w:trPr>
        <w:tc>
          <w:tcPr>
            <w:tcW w:w="1019" w:type="pct"/>
            <w:tcBorders>
              <w:top w:val="single" w:sz="8" w:space="0" w:color="auto"/>
              <w:left w:val="nil"/>
              <w:bottom w:val="nil"/>
              <w:right w:val="nil"/>
            </w:tcBorders>
            <w:shd w:val="clear" w:color="auto" w:fill="auto"/>
            <w:noWrap/>
            <w:vAlign w:val="center"/>
            <w:hideMark/>
          </w:tcPr>
          <w:p w14:paraId="1D104B0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AKT1</w:t>
            </w:r>
          </w:p>
        </w:tc>
        <w:tc>
          <w:tcPr>
            <w:tcW w:w="3169" w:type="pct"/>
            <w:tcBorders>
              <w:top w:val="single" w:sz="8" w:space="0" w:color="auto"/>
              <w:left w:val="nil"/>
              <w:bottom w:val="nil"/>
              <w:right w:val="nil"/>
            </w:tcBorders>
            <w:shd w:val="clear" w:color="auto" w:fill="auto"/>
            <w:noWrap/>
            <w:vAlign w:val="center"/>
            <w:hideMark/>
          </w:tcPr>
          <w:p w14:paraId="151C1A7A"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AKT serine/threonine kinase 1</w:t>
            </w:r>
          </w:p>
        </w:tc>
        <w:tc>
          <w:tcPr>
            <w:tcW w:w="812" w:type="pct"/>
            <w:tcBorders>
              <w:top w:val="single" w:sz="8" w:space="0" w:color="auto"/>
              <w:left w:val="nil"/>
              <w:bottom w:val="nil"/>
              <w:right w:val="nil"/>
            </w:tcBorders>
            <w:shd w:val="clear" w:color="auto" w:fill="auto"/>
            <w:noWrap/>
            <w:vAlign w:val="center"/>
            <w:hideMark/>
          </w:tcPr>
          <w:p w14:paraId="72306B3F"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5.19 </w:t>
            </w:r>
          </w:p>
        </w:tc>
      </w:tr>
      <w:tr w:rsidR="00223536" w:rsidRPr="00223536" w14:paraId="73E6938A"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00C44DC4"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MAPK3</w:t>
            </w:r>
          </w:p>
        </w:tc>
        <w:tc>
          <w:tcPr>
            <w:tcW w:w="3169" w:type="pct"/>
            <w:tcBorders>
              <w:top w:val="nil"/>
              <w:left w:val="nil"/>
              <w:bottom w:val="nil"/>
              <w:right w:val="nil"/>
            </w:tcBorders>
            <w:shd w:val="clear" w:color="auto" w:fill="auto"/>
            <w:noWrap/>
            <w:vAlign w:val="center"/>
            <w:hideMark/>
          </w:tcPr>
          <w:p w14:paraId="05E819B2"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Mitogen-activated protein kinase 3</w:t>
            </w:r>
          </w:p>
        </w:tc>
        <w:tc>
          <w:tcPr>
            <w:tcW w:w="812" w:type="pct"/>
            <w:tcBorders>
              <w:top w:val="nil"/>
              <w:left w:val="nil"/>
              <w:bottom w:val="nil"/>
              <w:right w:val="nil"/>
            </w:tcBorders>
            <w:shd w:val="clear" w:color="auto" w:fill="auto"/>
            <w:noWrap/>
            <w:vAlign w:val="center"/>
            <w:hideMark/>
          </w:tcPr>
          <w:p w14:paraId="342E6BB3"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4.99 </w:t>
            </w:r>
          </w:p>
        </w:tc>
      </w:tr>
      <w:tr w:rsidR="00223536" w:rsidRPr="00223536" w14:paraId="205D2E79"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6FB70A0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YAP1</w:t>
            </w:r>
          </w:p>
        </w:tc>
        <w:tc>
          <w:tcPr>
            <w:tcW w:w="3169" w:type="pct"/>
            <w:tcBorders>
              <w:top w:val="nil"/>
              <w:left w:val="nil"/>
              <w:bottom w:val="nil"/>
              <w:right w:val="nil"/>
            </w:tcBorders>
            <w:shd w:val="clear" w:color="auto" w:fill="auto"/>
            <w:noWrap/>
            <w:vAlign w:val="center"/>
            <w:hideMark/>
          </w:tcPr>
          <w:p w14:paraId="5C09B97D"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Yes1 associated transcriptional regulator</w:t>
            </w:r>
          </w:p>
        </w:tc>
        <w:tc>
          <w:tcPr>
            <w:tcW w:w="812" w:type="pct"/>
            <w:tcBorders>
              <w:top w:val="nil"/>
              <w:left w:val="nil"/>
              <w:bottom w:val="nil"/>
              <w:right w:val="nil"/>
            </w:tcBorders>
            <w:shd w:val="clear" w:color="auto" w:fill="auto"/>
            <w:noWrap/>
            <w:vAlign w:val="center"/>
            <w:hideMark/>
          </w:tcPr>
          <w:p w14:paraId="7C1DDABB"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4.85 </w:t>
            </w:r>
          </w:p>
        </w:tc>
      </w:tr>
      <w:tr w:rsidR="00223536" w:rsidRPr="00223536" w14:paraId="1B715214"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31CC9939"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MKI67</w:t>
            </w:r>
          </w:p>
        </w:tc>
        <w:tc>
          <w:tcPr>
            <w:tcW w:w="3169" w:type="pct"/>
            <w:tcBorders>
              <w:top w:val="nil"/>
              <w:left w:val="nil"/>
              <w:bottom w:val="nil"/>
              <w:right w:val="nil"/>
            </w:tcBorders>
            <w:shd w:val="clear" w:color="auto" w:fill="auto"/>
            <w:noWrap/>
            <w:vAlign w:val="center"/>
            <w:hideMark/>
          </w:tcPr>
          <w:p w14:paraId="111EDB34"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Marker of proliferation Ki-67</w:t>
            </w:r>
          </w:p>
        </w:tc>
        <w:tc>
          <w:tcPr>
            <w:tcW w:w="812" w:type="pct"/>
            <w:tcBorders>
              <w:top w:val="nil"/>
              <w:left w:val="nil"/>
              <w:bottom w:val="nil"/>
              <w:right w:val="nil"/>
            </w:tcBorders>
            <w:shd w:val="clear" w:color="auto" w:fill="auto"/>
            <w:noWrap/>
            <w:vAlign w:val="center"/>
            <w:hideMark/>
          </w:tcPr>
          <w:p w14:paraId="67CC15E8"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4.83 </w:t>
            </w:r>
          </w:p>
        </w:tc>
      </w:tr>
      <w:tr w:rsidR="00223536" w:rsidRPr="00223536" w14:paraId="0083285E"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65669936"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ZNRF1</w:t>
            </w:r>
          </w:p>
        </w:tc>
        <w:tc>
          <w:tcPr>
            <w:tcW w:w="3169" w:type="pct"/>
            <w:tcBorders>
              <w:top w:val="nil"/>
              <w:left w:val="nil"/>
              <w:bottom w:val="nil"/>
              <w:right w:val="nil"/>
            </w:tcBorders>
            <w:shd w:val="clear" w:color="auto" w:fill="auto"/>
            <w:noWrap/>
            <w:vAlign w:val="center"/>
            <w:hideMark/>
          </w:tcPr>
          <w:p w14:paraId="2C10A58E"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Zinc and ring finger 1</w:t>
            </w:r>
          </w:p>
        </w:tc>
        <w:tc>
          <w:tcPr>
            <w:tcW w:w="812" w:type="pct"/>
            <w:tcBorders>
              <w:top w:val="nil"/>
              <w:left w:val="nil"/>
              <w:bottom w:val="nil"/>
              <w:right w:val="nil"/>
            </w:tcBorders>
            <w:shd w:val="clear" w:color="auto" w:fill="auto"/>
            <w:noWrap/>
            <w:vAlign w:val="center"/>
            <w:hideMark/>
          </w:tcPr>
          <w:p w14:paraId="15ABF282"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4.78 </w:t>
            </w:r>
          </w:p>
        </w:tc>
      </w:tr>
      <w:tr w:rsidR="00223536" w:rsidRPr="00223536" w14:paraId="05D38623"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42B04809"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TRIM25</w:t>
            </w:r>
          </w:p>
        </w:tc>
        <w:tc>
          <w:tcPr>
            <w:tcW w:w="3169" w:type="pct"/>
            <w:tcBorders>
              <w:top w:val="nil"/>
              <w:left w:val="nil"/>
              <w:bottom w:val="nil"/>
              <w:right w:val="nil"/>
            </w:tcBorders>
            <w:shd w:val="clear" w:color="auto" w:fill="auto"/>
            <w:noWrap/>
            <w:vAlign w:val="center"/>
            <w:hideMark/>
          </w:tcPr>
          <w:p w14:paraId="7FC84959"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Tripartite motif containing 25</w:t>
            </w:r>
          </w:p>
        </w:tc>
        <w:tc>
          <w:tcPr>
            <w:tcW w:w="812" w:type="pct"/>
            <w:tcBorders>
              <w:top w:val="nil"/>
              <w:left w:val="nil"/>
              <w:bottom w:val="nil"/>
              <w:right w:val="nil"/>
            </w:tcBorders>
            <w:shd w:val="clear" w:color="auto" w:fill="auto"/>
            <w:noWrap/>
            <w:vAlign w:val="center"/>
            <w:hideMark/>
          </w:tcPr>
          <w:p w14:paraId="41B2DCF5"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4.76 </w:t>
            </w:r>
          </w:p>
        </w:tc>
      </w:tr>
      <w:tr w:rsidR="00223536" w:rsidRPr="00223536" w14:paraId="762074CB"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1ECDAC1B"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DVL2</w:t>
            </w:r>
          </w:p>
        </w:tc>
        <w:tc>
          <w:tcPr>
            <w:tcW w:w="3169" w:type="pct"/>
            <w:tcBorders>
              <w:top w:val="nil"/>
              <w:left w:val="nil"/>
              <w:bottom w:val="nil"/>
              <w:right w:val="nil"/>
            </w:tcBorders>
            <w:shd w:val="clear" w:color="auto" w:fill="auto"/>
            <w:noWrap/>
            <w:vAlign w:val="center"/>
            <w:hideMark/>
          </w:tcPr>
          <w:p w14:paraId="535054E9"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Dishevelled segment polarity protein 2</w:t>
            </w:r>
          </w:p>
        </w:tc>
        <w:tc>
          <w:tcPr>
            <w:tcW w:w="812" w:type="pct"/>
            <w:tcBorders>
              <w:top w:val="nil"/>
              <w:left w:val="nil"/>
              <w:bottom w:val="nil"/>
              <w:right w:val="nil"/>
            </w:tcBorders>
            <w:shd w:val="clear" w:color="auto" w:fill="auto"/>
            <w:noWrap/>
            <w:vAlign w:val="center"/>
            <w:hideMark/>
          </w:tcPr>
          <w:p w14:paraId="4BD644F6"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4.73 </w:t>
            </w:r>
          </w:p>
        </w:tc>
      </w:tr>
      <w:tr w:rsidR="00223536" w:rsidRPr="00223536" w14:paraId="4206AAFB"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562D915F"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CCL5</w:t>
            </w:r>
          </w:p>
        </w:tc>
        <w:tc>
          <w:tcPr>
            <w:tcW w:w="3169" w:type="pct"/>
            <w:tcBorders>
              <w:top w:val="nil"/>
              <w:left w:val="nil"/>
              <w:bottom w:val="nil"/>
              <w:right w:val="nil"/>
            </w:tcBorders>
            <w:shd w:val="clear" w:color="auto" w:fill="auto"/>
            <w:noWrap/>
            <w:vAlign w:val="center"/>
            <w:hideMark/>
          </w:tcPr>
          <w:p w14:paraId="2D2ECCA5"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C-C motif chemokine ligand 5</w:t>
            </w:r>
          </w:p>
        </w:tc>
        <w:tc>
          <w:tcPr>
            <w:tcW w:w="812" w:type="pct"/>
            <w:tcBorders>
              <w:top w:val="nil"/>
              <w:left w:val="nil"/>
              <w:bottom w:val="nil"/>
              <w:right w:val="nil"/>
            </w:tcBorders>
            <w:shd w:val="clear" w:color="auto" w:fill="auto"/>
            <w:noWrap/>
            <w:vAlign w:val="center"/>
            <w:hideMark/>
          </w:tcPr>
          <w:p w14:paraId="776D9554"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4.71 </w:t>
            </w:r>
          </w:p>
        </w:tc>
      </w:tr>
      <w:tr w:rsidR="00223536" w:rsidRPr="00223536" w14:paraId="6B389F63" w14:textId="77777777" w:rsidTr="004C4842">
        <w:trPr>
          <w:trHeight w:val="369"/>
          <w:jc w:val="center"/>
        </w:trPr>
        <w:tc>
          <w:tcPr>
            <w:tcW w:w="1019" w:type="pct"/>
            <w:tcBorders>
              <w:top w:val="nil"/>
              <w:left w:val="nil"/>
              <w:bottom w:val="nil"/>
              <w:right w:val="nil"/>
            </w:tcBorders>
            <w:shd w:val="clear" w:color="auto" w:fill="auto"/>
            <w:noWrap/>
            <w:vAlign w:val="center"/>
            <w:hideMark/>
          </w:tcPr>
          <w:p w14:paraId="14DA3594"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ITCH</w:t>
            </w:r>
          </w:p>
        </w:tc>
        <w:tc>
          <w:tcPr>
            <w:tcW w:w="3169" w:type="pct"/>
            <w:tcBorders>
              <w:top w:val="nil"/>
              <w:left w:val="nil"/>
              <w:bottom w:val="nil"/>
              <w:right w:val="nil"/>
            </w:tcBorders>
            <w:shd w:val="clear" w:color="auto" w:fill="auto"/>
            <w:noWrap/>
            <w:vAlign w:val="center"/>
            <w:hideMark/>
          </w:tcPr>
          <w:p w14:paraId="124632CE"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Itchy E3 ubiquitin protein ligase</w:t>
            </w:r>
          </w:p>
        </w:tc>
        <w:tc>
          <w:tcPr>
            <w:tcW w:w="812" w:type="pct"/>
            <w:tcBorders>
              <w:top w:val="nil"/>
              <w:left w:val="nil"/>
              <w:bottom w:val="nil"/>
              <w:right w:val="nil"/>
            </w:tcBorders>
            <w:shd w:val="clear" w:color="auto" w:fill="auto"/>
            <w:noWrap/>
            <w:vAlign w:val="center"/>
            <w:hideMark/>
          </w:tcPr>
          <w:p w14:paraId="2A17B99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4.69 </w:t>
            </w:r>
          </w:p>
        </w:tc>
      </w:tr>
      <w:tr w:rsidR="007A6E52" w:rsidRPr="00223536" w14:paraId="51E7EC32" w14:textId="77777777" w:rsidTr="004C4842">
        <w:trPr>
          <w:trHeight w:val="369"/>
          <w:jc w:val="center"/>
        </w:trPr>
        <w:tc>
          <w:tcPr>
            <w:tcW w:w="1019" w:type="pct"/>
            <w:tcBorders>
              <w:top w:val="nil"/>
              <w:left w:val="nil"/>
              <w:bottom w:val="single" w:sz="12" w:space="0" w:color="auto"/>
              <w:right w:val="nil"/>
            </w:tcBorders>
            <w:shd w:val="clear" w:color="auto" w:fill="auto"/>
            <w:noWrap/>
            <w:vAlign w:val="center"/>
            <w:hideMark/>
          </w:tcPr>
          <w:p w14:paraId="7647939F"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MAP2K1</w:t>
            </w:r>
          </w:p>
        </w:tc>
        <w:tc>
          <w:tcPr>
            <w:tcW w:w="3169" w:type="pct"/>
            <w:tcBorders>
              <w:top w:val="nil"/>
              <w:left w:val="nil"/>
              <w:bottom w:val="single" w:sz="12" w:space="0" w:color="auto"/>
              <w:right w:val="nil"/>
            </w:tcBorders>
            <w:shd w:val="clear" w:color="auto" w:fill="auto"/>
            <w:noWrap/>
            <w:vAlign w:val="center"/>
            <w:hideMark/>
          </w:tcPr>
          <w:p w14:paraId="32F721F0" w14:textId="77777777" w:rsidR="007A6E52" w:rsidRPr="00223536" w:rsidRDefault="007A6E52" w:rsidP="004C4842">
            <w:pPr>
              <w:widowControl/>
              <w:jc w:val="center"/>
              <w:rPr>
                <w:rFonts w:ascii="Times New Roman" w:eastAsia="等线" w:hAnsi="Times New Roman" w:cs="Times New Roman"/>
                <w:color w:val="000000" w:themeColor="text1"/>
                <w:kern w:val="0"/>
              </w:rPr>
            </w:pPr>
            <w:r w:rsidRPr="00223536">
              <w:rPr>
                <w:rFonts w:ascii="Times New Roman" w:eastAsia="等线" w:hAnsi="Times New Roman" w:cs="Times New Roman"/>
                <w:color w:val="000000" w:themeColor="text1"/>
                <w:kern w:val="0"/>
              </w:rPr>
              <w:t>Mitogen-activated protein kinase kinase 1</w:t>
            </w:r>
          </w:p>
        </w:tc>
        <w:tc>
          <w:tcPr>
            <w:tcW w:w="812" w:type="pct"/>
            <w:tcBorders>
              <w:top w:val="nil"/>
              <w:left w:val="nil"/>
              <w:bottom w:val="single" w:sz="12" w:space="0" w:color="auto"/>
              <w:right w:val="nil"/>
            </w:tcBorders>
            <w:shd w:val="clear" w:color="auto" w:fill="auto"/>
            <w:noWrap/>
            <w:vAlign w:val="center"/>
            <w:hideMark/>
          </w:tcPr>
          <w:p w14:paraId="4DDDD2AC"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 xml:space="preserve">4.67 </w:t>
            </w:r>
          </w:p>
        </w:tc>
      </w:tr>
    </w:tbl>
    <w:p w14:paraId="495D2097" w14:textId="77777777" w:rsidR="007A6E52" w:rsidRPr="00223536" w:rsidRDefault="007A6E52" w:rsidP="007A6E52">
      <w:pPr>
        <w:ind w:firstLine="480"/>
        <w:rPr>
          <w:rFonts w:ascii="Times New Roman" w:hAnsi="Times New Roman" w:cs="Times New Roman"/>
          <w:color w:val="000000" w:themeColor="text1"/>
        </w:rPr>
      </w:pPr>
    </w:p>
    <w:p w14:paraId="3853ED1A" w14:textId="77777777" w:rsidR="007A6E52" w:rsidRPr="00223536" w:rsidRDefault="007A6E52" w:rsidP="007A6E52">
      <w:pPr>
        <w:rPr>
          <w:rFonts w:ascii="Times New Roman" w:hAnsi="Times New Roman" w:cs="Times New Roman"/>
          <w:color w:val="000000" w:themeColor="text1"/>
        </w:rPr>
      </w:pPr>
    </w:p>
    <w:p w14:paraId="280C98DB" w14:textId="77777777" w:rsidR="007A6E52" w:rsidRPr="00223536" w:rsidRDefault="007A6E52" w:rsidP="007A6E52">
      <w:pPr>
        <w:rPr>
          <w:rFonts w:ascii="Times New Roman" w:hAnsi="Times New Roman" w:cs="Times New Roman"/>
          <w:color w:val="000000" w:themeColor="text1"/>
        </w:rPr>
      </w:pPr>
    </w:p>
    <w:tbl>
      <w:tblPr>
        <w:tblW w:w="5000" w:type="pct"/>
        <w:jc w:val="center"/>
        <w:tblLook w:val="04A0" w:firstRow="1" w:lastRow="0" w:firstColumn="1" w:lastColumn="0" w:noHBand="0" w:noVBand="1"/>
      </w:tblPr>
      <w:tblGrid>
        <w:gridCol w:w="1484"/>
        <w:gridCol w:w="1091"/>
        <w:gridCol w:w="1897"/>
        <w:gridCol w:w="2454"/>
        <w:gridCol w:w="1380"/>
      </w:tblGrid>
      <w:tr w:rsidR="00223536" w:rsidRPr="00223536" w14:paraId="24710E25" w14:textId="77777777" w:rsidTr="004C4842">
        <w:trPr>
          <w:trHeight w:val="369"/>
          <w:jc w:val="center"/>
        </w:trPr>
        <w:tc>
          <w:tcPr>
            <w:tcW w:w="5000" w:type="pct"/>
            <w:gridSpan w:val="5"/>
            <w:tcBorders>
              <w:top w:val="nil"/>
              <w:left w:val="nil"/>
              <w:bottom w:val="single" w:sz="12" w:space="0" w:color="auto"/>
              <w:right w:val="nil"/>
            </w:tcBorders>
            <w:shd w:val="clear" w:color="auto" w:fill="auto"/>
            <w:noWrap/>
            <w:vAlign w:val="bottom"/>
            <w:hideMark/>
          </w:tcPr>
          <w:p w14:paraId="21B128A5" w14:textId="77777777" w:rsidR="007A6E52" w:rsidRPr="00223536" w:rsidRDefault="007A6E5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Table S3 Details of samples selected from the ctcRbase database</w:t>
            </w:r>
          </w:p>
        </w:tc>
      </w:tr>
      <w:tr w:rsidR="00223536" w:rsidRPr="00223536" w14:paraId="6F98A2AA" w14:textId="77777777" w:rsidTr="004C4842">
        <w:trPr>
          <w:trHeight w:val="369"/>
          <w:jc w:val="center"/>
        </w:trPr>
        <w:tc>
          <w:tcPr>
            <w:tcW w:w="893" w:type="pct"/>
            <w:tcBorders>
              <w:top w:val="single" w:sz="12" w:space="0" w:color="auto"/>
              <w:left w:val="nil"/>
              <w:bottom w:val="single" w:sz="8" w:space="0" w:color="auto"/>
              <w:right w:val="nil"/>
            </w:tcBorders>
            <w:shd w:val="clear" w:color="auto" w:fill="auto"/>
            <w:noWrap/>
            <w:vAlign w:val="center"/>
            <w:hideMark/>
          </w:tcPr>
          <w:p w14:paraId="203870D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Database ID</w:t>
            </w:r>
          </w:p>
        </w:tc>
        <w:tc>
          <w:tcPr>
            <w:tcW w:w="657" w:type="pct"/>
            <w:tcBorders>
              <w:top w:val="single" w:sz="12" w:space="0" w:color="auto"/>
              <w:left w:val="nil"/>
              <w:bottom w:val="single" w:sz="8" w:space="0" w:color="auto"/>
              <w:right w:val="nil"/>
            </w:tcBorders>
            <w:shd w:val="clear" w:color="auto" w:fill="auto"/>
            <w:noWrap/>
            <w:vAlign w:val="center"/>
            <w:hideMark/>
          </w:tcPr>
          <w:p w14:paraId="304EBCC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Category</w:t>
            </w:r>
          </w:p>
        </w:tc>
        <w:tc>
          <w:tcPr>
            <w:tcW w:w="1142" w:type="pct"/>
            <w:tcBorders>
              <w:top w:val="single" w:sz="12" w:space="0" w:color="auto"/>
              <w:left w:val="nil"/>
              <w:bottom w:val="single" w:sz="8" w:space="0" w:color="auto"/>
              <w:right w:val="nil"/>
            </w:tcBorders>
            <w:shd w:val="clear" w:color="auto" w:fill="auto"/>
            <w:noWrap/>
            <w:vAlign w:val="center"/>
            <w:hideMark/>
          </w:tcPr>
          <w:p w14:paraId="57AE019A"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Cancer Type</w:t>
            </w:r>
          </w:p>
        </w:tc>
        <w:tc>
          <w:tcPr>
            <w:tcW w:w="1477" w:type="pct"/>
            <w:tcBorders>
              <w:top w:val="single" w:sz="12" w:space="0" w:color="auto"/>
              <w:left w:val="nil"/>
              <w:bottom w:val="single" w:sz="8" w:space="0" w:color="auto"/>
              <w:right w:val="nil"/>
            </w:tcBorders>
            <w:shd w:val="clear" w:color="auto" w:fill="auto"/>
            <w:vAlign w:val="center"/>
            <w:hideMark/>
          </w:tcPr>
          <w:p w14:paraId="498057D2"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CTC Extract Method</w:t>
            </w:r>
          </w:p>
        </w:tc>
        <w:tc>
          <w:tcPr>
            <w:tcW w:w="830" w:type="pct"/>
            <w:tcBorders>
              <w:top w:val="single" w:sz="12" w:space="0" w:color="auto"/>
              <w:left w:val="nil"/>
              <w:bottom w:val="single" w:sz="8" w:space="0" w:color="auto"/>
              <w:right w:val="nil"/>
            </w:tcBorders>
            <w:shd w:val="clear" w:color="auto" w:fill="auto"/>
            <w:noWrap/>
            <w:vAlign w:val="center"/>
            <w:hideMark/>
          </w:tcPr>
          <w:p w14:paraId="5BB5FC30"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Dataset</w:t>
            </w:r>
          </w:p>
        </w:tc>
      </w:tr>
      <w:tr w:rsidR="00223536" w:rsidRPr="00223536" w14:paraId="5A1A4465" w14:textId="77777777" w:rsidTr="004C4842">
        <w:trPr>
          <w:trHeight w:val="369"/>
          <w:jc w:val="center"/>
        </w:trPr>
        <w:tc>
          <w:tcPr>
            <w:tcW w:w="893" w:type="pct"/>
            <w:tcBorders>
              <w:top w:val="single" w:sz="8" w:space="0" w:color="auto"/>
              <w:left w:val="nil"/>
              <w:bottom w:val="nil"/>
              <w:right w:val="nil"/>
            </w:tcBorders>
            <w:shd w:val="clear" w:color="auto" w:fill="auto"/>
            <w:noWrap/>
            <w:vAlign w:val="center"/>
            <w:hideMark/>
          </w:tcPr>
          <w:p w14:paraId="4DA53CCF"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BRCA00640</w:t>
            </w:r>
          </w:p>
        </w:tc>
        <w:tc>
          <w:tcPr>
            <w:tcW w:w="657" w:type="pct"/>
            <w:tcBorders>
              <w:top w:val="single" w:sz="8" w:space="0" w:color="auto"/>
              <w:left w:val="nil"/>
              <w:bottom w:val="nil"/>
              <w:right w:val="nil"/>
            </w:tcBorders>
            <w:shd w:val="clear" w:color="auto" w:fill="auto"/>
            <w:noWrap/>
            <w:vAlign w:val="center"/>
            <w:hideMark/>
          </w:tcPr>
          <w:p w14:paraId="571A9E26"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mRNA</w:t>
            </w:r>
          </w:p>
        </w:tc>
        <w:tc>
          <w:tcPr>
            <w:tcW w:w="1142" w:type="pct"/>
            <w:tcBorders>
              <w:top w:val="single" w:sz="8" w:space="0" w:color="auto"/>
              <w:left w:val="nil"/>
              <w:bottom w:val="single" w:sz="8" w:space="0" w:color="auto"/>
              <w:right w:val="nil"/>
            </w:tcBorders>
            <w:shd w:val="clear" w:color="auto" w:fill="auto"/>
            <w:noWrap/>
            <w:vAlign w:val="center"/>
            <w:hideMark/>
          </w:tcPr>
          <w:p w14:paraId="3332068D"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breast cancer</w:t>
            </w:r>
          </w:p>
        </w:tc>
        <w:tc>
          <w:tcPr>
            <w:tcW w:w="1477" w:type="pct"/>
            <w:tcBorders>
              <w:top w:val="single" w:sz="8" w:space="0" w:color="auto"/>
              <w:left w:val="nil"/>
              <w:bottom w:val="single" w:sz="8" w:space="0" w:color="auto"/>
              <w:right w:val="nil"/>
            </w:tcBorders>
            <w:shd w:val="clear" w:color="auto" w:fill="auto"/>
            <w:vAlign w:val="center"/>
            <w:hideMark/>
          </w:tcPr>
          <w:p w14:paraId="21321489"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Cluster-Chip</w:t>
            </w:r>
          </w:p>
        </w:tc>
        <w:tc>
          <w:tcPr>
            <w:tcW w:w="830" w:type="pct"/>
            <w:tcBorders>
              <w:top w:val="single" w:sz="8" w:space="0" w:color="auto"/>
              <w:left w:val="nil"/>
              <w:bottom w:val="single" w:sz="8" w:space="0" w:color="auto"/>
              <w:right w:val="nil"/>
            </w:tcBorders>
            <w:shd w:val="clear" w:color="auto" w:fill="auto"/>
            <w:noWrap/>
            <w:vAlign w:val="center"/>
            <w:hideMark/>
          </w:tcPr>
          <w:p w14:paraId="194A7FEC"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GSE67939</w:t>
            </w:r>
          </w:p>
        </w:tc>
      </w:tr>
      <w:tr w:rsidR="00223536" w:rsidRPr="00223536" w14:paraId="445E22E2" w14:textId="77777777" w:rsidTr="004C4842">
        <w:trPr>
          <w:trHeight w:val="369"/>
          <w:jc w:val="center"/>
        </w:trPr>
        <w:tc>
          <w:tcPr>
            <w:tcW w:w="893" w:type="pct"/>
            <w:tcBorders>
              <w:top w:val="nil"/>
              <w:left w:val="nil"/>
              <w:bottom w:val="nil"/>
              <w:right w:val="nil"/>
            </w:tcBorders>
            <w:shd w:val="clear" w:color="auto" w:fill="auto"/>
            <w:noWrap/>
            <w:vAlign w:val="center"/>
            <w:hideMark/>
          </w:tcPr>
          <w:p w14:paraId="3CBEB15B"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COAD00910</w:t>
            </w:r>
          </w:p>
        </w:tc>
        <w:tc>
          <w:tcPr>
            <w:tcW w:w="657" w:type="pct"/>
            <w:tcBorders>
              <w:top w:val="nil"/>
              <w:left w:val="nil"/>
              <w:bottom w:val="nil"/>
              <w:right w:val="nil"/>
            </w:tcBorders>
            <w:shd w:val="clear" w:color="auto" w:fill="auto"/>
            <w:noWrap/>
            <w:vAlign w:val="center"/>
            <w:hideMark/>
          </w:tcPr>
          <w:p w14:paraId="7AA6C1A7"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mRNA</w:t>
            </w:r>
          </w:p>
        </w:tc>
        <w:tc>
          <w:tcPr>
            <w:tcW w:w="1142" w:type="pct"/>
            <w:tcBorders>
              <w:top w:val="single" w:sz="8" w:space="0" w:color="auto"/>
              <w:left w:val="nil"/>
              <w:bottom w:val="single" w:sz="8" w:space="0" w:color="auto"/>
              <w:right w:val="nil"/>
            </w:tcBorders>
            <w:shd w:val="clear" w:color="auto" w:fill="auto"/>
            <w:noWrap/>
            <w:vAlign w:val="center"/>
            <w:hideMark/>
          </w:tcPr>
          <w:p w14:paraId="6A601C73"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colorectal cancer</w:t>
            </w:r>
          </w:p>
        </w:tc>
        <w:tc>
          <w:tcPr>
            <w:tcW w:w="1477" w:type="pct"/>
            <w:tcBorders>
              <w:top w:val="single" w:sz="8" w:space="0" w:color="auto"/>
              <w:left w:val="nil"/>
              <w:bottom w:val="single" w:sz="8" w:space="0" w:color="auto"/>
              <w:right w:val="nil"/>
            </w:tcBorders>
            <w:shd w:val="clear" w:color="auto" w:fill="auto"/>
            <w:vAlign w:val="center"/>
            <w:hideMark/>
          </w:tcPr>
          <w:p w14:paraId="0430607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microfiltration immunofluorescence</w:t>
            </w:r>
          </w:p>
        </w:tc>
        <w:tc>
          <w:tcPr>
            <w:tcW w:w="830" w:type="pct"/>
            <w:tcBorders>
              <w:top w:val="single" w:sz="8" w:space="0" w:color="auto"/>
              <w:left w:val="nil"/>
              <w:bottom w:val="single" w:sz="8" w:space="0" w:color="auto"/>
              <w:right w:val="nil"/>
            </w:tcBorders>
            <w:shd w:val="clear" w:color="auto" w:fill="auto"/>
            <w:noWrap/>
            <w:vAlign w:val="center"/>
            <w:hideMark/>
          </w:tcPr>
          <w:p w14:paraId="4EF266CA"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GSE74369</w:t>
            </w:r>
          </w:p>
        </w:tc>
      </w:tr>
      <w:tr w:rsidR="00223536" w:rsidRPr="00223536" w14:paraId="4BBE0147" w14:textId="77777777" w:rsidTr="004C4842">
        <w:trPr>
          <w:trHeight w:val="369"/>
          <w:jc w:val="center"/>
        </w:trPr>
        <w:tc>
          <w:tcPr>
            <w:tcW w:w="893" w:type="pct"/>
            <w:tcBorders>
              <w:top w:val="nil"/>
              <w:left w:val="nil"/>
              <w:bottom w:val="nil"/>
              <w:right w:val="nil"/>
            </w:tcBorders>
            <w:shd w:val="clear" w:color="auto" w:fill="auto"/>
            <w:noWrap/>
            <w:vAlign w:val="center"/>
            <w:hideMark/>
          </w:tcPr>
          <w:p w14:paraId="6A6D0739"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LIHC00011</w:t>
            </w:r>
          </w:p>
        </w:tc>
        <w:tc>
          <w:tcPr>
            <w:tcW w:w="657" w:type="pct"/>
            <w:tcBorders>
              <w:top w:val="nil"/>
              <w:left w:val="nil"/>
              <w:bottom w:val="nil"/>
              <w:right w:val="nil"/>
            </w:tcBorders>
            <w:shd w:val="clear" w:color="auto" w:fill="auto"/>
            <w:noWrap/>
            <w:vAlign w:val="center"/>
            <w:hideMark/>
          </w:tcPr>
          <w:p w14:paraId="73BB0EB7"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mRNA</w:t>
            </w:r>
          </w:p>
        </w:tc>
        <w:tc>
          <w:tcPr>
            <w:tcW w:w="1142" w:type="pct"/>
            <w:tcBorders>
              <w:top w:val="single" w:sz="8" w:space="0" w:color="auto"/>
              <w:left w:val="nil"/>
              <w:bottom w:val="single" w:sz="8" w:space="0" w:color="auto"/>
              <w:right w:val="nil"/>
            </w:tcBorders>
            <w:shd w:val="clear" w:color="auto" w:fill="auto"/>
            <w:noWrap/>
            <w:vAlign w:val="center"/>
            <w:hideMark/>
          </w:tcPr>
          <w:p w14:paraId="6A3069BB"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liver cancer</w:t>
            </w:r>
          </w:p>
        </w:tc>
        <w:tc>
          <w:tcPr>
            <w:tcW w:w="1477" w:type="pct"/>
            <w:tcBorders>
              <w:top w:val="single" w:sz="8" w:space="0" w:color="auto"/>
              <w:left w:val="nil"/>
              <w:bottom w:val="single" w:sz="8" w:space="0" w:color="auto"/>
              <w:right w:val="nil"/>
            </w:tcBorders>
            <w:shd w:val="clear" w:color="auto" w:fill="auto"/>
            <w:vAlign w:val="center"/>
            <w:hideMark/>
          </w:tcPr>
          <w:p w14:paraId="5E551076"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CTC-iChip immunofluorescence</w:t>
            </w:r>
          </w:p>
        </w:tc>
        <w:tc>
          <w:tcPr>
            <w:tcW w:w="830" w:type="pct"/>
            <w:tcBorders>
              <w:top w:val="single" w:sz="8" w:space="0" w:color="auto"/>
              <w:left w:val="nil"/>
              <w:bottom w:val="single" w:sz="8" w:space="0" w:color="auto"/>
              <w:right w:val="nil"/>
            </w:tcBorders>
            <w:shd w:val="clear" w:color="auto" w:fill="auto"/>
            <w:noWrap/>
            <w:vAlign w:val="center"/>
            <w:hideMark/>
          </w:tcPr>
          <w:p w14:paraId="00655D6E"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GSE117623</w:t>
            </w:r>
          </w:p>
        </w:tc>
      </w:tr>
      <w:tr w:rsidR="007A6E52" w:rsidRPr="00223536" w14:paraId="4E2A3830" w14:textId="77777777" w:rsidTr="004C4842">
        <w:trPr>
          <w:trHeight w:val="369"/>
          <w:jc w:val="center"/>
        </w:trPr>
        <w:tc>
          <w:tcPr>
            <w:tcW w:w="893" w:type="pct"/>
            <w:tcBorders>
              <w:top w:val="nil"/>
              <w:left w:val="nil"/>
              <w:bottom w:val="single" w:sz="12" w:space="0" w:color="auto"/>
              <w:right w:val="nil"/>
            </w:tcBorders>
            <w:shd w:val="clear" w:color="auto" w:fill="auto"/>
            <w:noWrap/>
            <w:vAlign w:val="center"/>
            <w:hideMark/>
          </w:tcPr>
          <w:p w14:paraId="5343E319"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PRAD00190</w:t>
            </w:r>
          </w:p>
        </w:tc>
        <w:tc>
          <w:tcPr>
            <w:tcW w:w="657" w:type="pct"/>
            <w:tcBorders>
              <w:top w:val="nil"/>
              <w:left w:val="nil"/>
              <w:bottom w:val="single" w:sz="12" w:space="0" w:color="auto"/>
              <w:right w:val="nil"/>
            </w:tcBorders>
            <w:shd w:val="clear" w:color="auto" w:fill="auto"/>
            <w:noWrap/>
            <w:vAlign w:val="center"/>
            <w:hideMark/>
          </w:tcPr>
          <w:p w14:paraId="6E6C2A4B"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mRNA</w:t>
            </w:r>
          </w:p>
        </w:tc>
        <w:tc>
          <w:tcPr>
            <w:tcW w:w="1142" w:type="pct"/>
            <w:tcBorders>
              <w:top w:val="single" w:sz="8" w:space="0" w:color="auto"/>
              <w:left w:val="nil"/>
              <w:bottom w:val="single" w:sz="12" w:space="0" w:color="auto"/>
              <w:right w:val="nil"/>
            </w:tcBorders>
            <w:shd w:val="clear" w:color="auto" w:fill="auto"/>
            <w:noWrap/>
            <w:vAlign w:val="center"/>
            <w:hideMark/>
          </w:tcPr>
          <w:p w14:paraId="469F74E2"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prostate cancer</w:t>
            </w:r>
          </w:p>
        </w:tc>
        <w:tc>
          <w:tcPr>
            <w:tcW w:w="1477" w:type="pct"/>
            <w:tcBorders>
              <w:top w:val="single" w:sz="8" w:space="0" w:color="auto"/>
              <w:left w:val="nil"/>
              <w:bottom w:val="single" w:sz="12" w:space="0" w:color="auto"/>
              <w:right w:val="nil"/>
            </w:tcBorders>
            <w:shd w:val="clear" w:color="auto" w:fill="auto"/>
            <w:vAlign w:val="center"/>
            <w:hideMark/>
          </w:tcPr>
          <w:p w14:paraId="6E53E2D5"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CTC-iChip</w:t>
            </w:r>
          </w:p>
        </w:tc>
        <w:tc>
          <w:tcPr>
            <w:tcW w:w="830" w:type="pct"/>
            <w:tcBorders>
              <w:top w:val="single" w:sz="8" w:space="0" w:color="auto"/>
              <w:left w:val="nil"/>
              <w:bottom w:val="single" w:sz="12" w:space="0" w:color="auto"/>
              <w:right w:val="nil"/>
            </w:tcBorders>
            <w:shd w:val="clear" w:color="auto" w:fill="auto"/>
            <w:noWrap/>
            <w:vAlign w:val="center"/>
            <w:hideMark/>
          </w:tcPr>
          <w:p w14:paraId="2331F254" w14:textId="77777777" w:rsidR="007A6E52" w:rsidRPr="00223536" w:rsidRDefault="007A6E52" w:rsidP="004C4842">
            <w:pPr>
              <w:widowControl/>
              <w:jc w:val="center"/>
              <w:rPr>
                <w:rFonts w:ascii="Times New Roman" w:eastAsia="等线" w:hAnsi="Times New Roman" w:cs="Times New Roman"/>
                <w:color w:val="000000" w:themeColor="text1"/>
                <w:kern w:val="0"/>
                <w:sz w:val="22"/>
              </w:rPr>
            </w:pPr>
            <w:r w:rsidRPr="00223536">
              <w:rPr>
                <w:rFonts w:ascii="Times New Roman" w:eastAsia="等线" w:hAnsi="Times New Roman" w:cs="Times New Roman"/>
                <w:color w:val="000000" w:themeColor="text1"/>
                <w:kern w:val="0"/>
                <w:sz w:val="22"/>
              </w:rPr>
              <w:t>GSE104209</w:t>
            </w:r>
          </w:p>
        </w:tc>
      </w:tr>
    </w:tbl>
    <w:p w14:paraId="666A6628" w14:textId="77777777" w:rsidR="007A6E52" w:rsidRPr="00223536" w:rsidRDefault="007A6E52" w:rsidP="007A6E52">
      <w:pPr>
        <w:rPr>
          <w:rFonts w:ascii="Times New Roman" w:hAnsi="Times New Roman" w:cs="Times New Roman"/>
          <w:color w:val="000000" w:themeColor="text1"/>
        </w:rPr>
      </w:pPr>
    </w:p>
    <w:p w14:paraId="2995734B" w14:textId="77777777" w:rsidR="007A6E52" w:rsidRPr="00223536" w:rsidRDefault="007A6E52" w:rsidP="007A6E52">
      <w:pPr>
        <w:rPr>
          <w:rFonts w:ascii="Times New Roman" w:hAnsi="Times New Roman" w:cs="Times New Roman"/>
          <w:color w:val="000000" w:themeColor="text1"/>
        </w:rPr>
      </w:pPr>
    </w:p>
    <w:p w14:paraId="4CFAA060" w14:textId="77777777" w:rsidR="007A6E52" w:rsidRPr="00223536" w:rsidRDefault="007A6E52" w:rsidP="007A6E52">
      <w:pPr>
        <w:rPr>
          <w:rFonts w:ascii="Times New Roman" w:hAnsi="Times New Roman" w:cs="Times New Roman"/>
          <w:color w:val="000000" w:themeColor="text1"/>
        </w:rPr>
      </w:pPr>
    </w:p>
    <w:tbl>
      <w:tblPr>
        <w:tblW w:w="5000" w:type="pct"/>
        <w:jc w:val="center"/>
        <w:tblLook w:val="04A0" w:firstRow="1" w:lastRow="0" w:firstColumn="1" w:lastColumn="0" w:noHBand="0" w:noVBand="1"/>
      </w:tblPr>
      <w:tblGrid>
        <w:gridCol w:w="2236"/>
        <w:gridCol w:w="3399"/>
        <w:gridCol w:w="2671"/>
      </w:tblGrid>
      <w:tr w:rsidR="00223536" w:rsidRPr="00223536" w14:paraId="130DE79D" w14:textId="77777777" w:rsidTr="004C4842">
        <w:trPr>
          <w:trHeight w:val="369"/>
          <w:jc w:val="center"/>
        </w:trPr>
        <w:tc>
          <w:tcPr>
            <w:tcW w:w="5000" w:type="pct"/>
            <w:gridSpan w:val="3"/>
            <w:tcBorders>
              <w:top w:val="nil"/>
              <w:left w:val="nil"/>
              <w:bottom w:val="single" w:sz="12" w:space="0" w:color="auto"/>
              <w:right w:val="nil"/>
            </w:tcBorders>
            <w:shd w:val="clear" w:color="auto" w:fill="auto"/>
            <w:noWrap/>
            <w:vAlign w:val="center"/>
            <w:hideMark/>
          </w:tcPr>
          <w:p w14:paraId="2145EFD1" w14:textId="243491CF" w:rsidR="00A928B2" w:rsidRPr="00223536" w:rsidRDefault="00A928B2" w:rsidP="004C4842">
            <w:pPr>
              <w:widowControl/>
              <w:spacing w:beforeLines="50" w:before="156"/>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 xml:space="preserve">　</w:t>
            </w:r>
            <w:r w:rsidRPr="00223536">
              <w:rPr>
                <w:rFonts w:ascii="Times New Roman" w:hAnsi="Times New Roman" w:cs="Times New Roman"/>
                <w:color w:val="000000" w:themeColor="text1"/>
                <w:kern w:val="0"/>
              </w:rPr>
              <w:t>Table S4</w:t>
            </w:r>
            <w:r w:rsidR="008248CC" w:rsidRPr="00223536">
              <w:rPr>
                <w:rFonts w:ascii="Times New Roman" w:hAnsi="Times New Roman" w:cs="Times New Roman"/>
                <w:color w:val="000000" w:themeColor="text1"/>
                <w:kern w:val="0"/>
              </w:rPr>
              <w:t xml:space="preserve"> Variance Inflation Factor</w:t>
            </w:r>
            <w:r w:rsidRPr="00223536">
              <w:rPr>
                <w:rFonts w:ascii="Times New Roman" w:hAnsi="Times New Roman" w:cs="Times New Roman"/>
                <w:color w:val="000000" w:themeColor="text1"/>
                <w:kern w:val="0"/>
              </w:rPr>
              <w:t xml:space="preserve"> (</w:t>
            </w:r>
            <w:r w:rsidR="008248CC" w:rsidRPr="00223536">
              <w:rPr>
                <w:rFonts w:ascii="Times New Roman" w:hAnsi="Times New Roman" w:cs="Times New Roman"/>
                <w:color w:val="000000" w:themeColor="text1"/>
                <w:kern w:val="0"/>
              </w:rPr>
              <w:t>VIF</w:t>
            </w:r>
            <w:r w:rsidRPr="00223536">
              <w:rPr>
                <w:rFonts w:ascii="Times New Roman" w:hAnsi="Times New Roman" w:cs="Times New Roman"/>
                <w:color w:val="000000" w:themeColor="text1"/>
                <w:kern w:val="0"/>
              </w:rPr>
              <w:t>) statistics table</w:t>
            </w:r>
          </w:p>
        </w:tc>
      </w:tr>
      <w:tr w:rsidR="00223536" w:rsidRPr="00223536" w14:paraId="6A9E33C4" w14:textId="77777777" w:rsidTr="004C4842">
        <w:trPr>
          <w:trHeight w:val="369"/>
          <w:jc w:val="center"/>
        </w:trPr>
        <w:tc>
          <w:tcPr>
            <w:tcW w:w="1346" w:type="pct"/>
            <w:tcBorders>
              <w:top w:val="single" w:sz="12" w:space="0" w:color="auto"/>
              <w:left w:val="nil"/>
              <w:bottom w:val="single" w:sz="8" w:space="0" w:color="auto"/>
              <w:right w:val="nil"/>
            </w:tcBorders>
            <w:shd w:val="clear" w:color="auto" w:fill="auto"/>
            <w:noWrap/>
            <w:vAlign w:val="center"/>
            <w:hideMark/>
          </w:tcPr>
          <w:p w14:paraId="177B3ED7"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Category</w:t>
            </w:r>
          </w:p>
        </w:tc>
        <w:tc>
          <w:tcPr>
            <w:tcW w:w="2046" w:type="pct"/>
            <w:tcBorders>
              <w:top w:val="single" w:sz="12" w:space="0" w:color="auto"/>
              <w:left w:val="nil"/>
              <w:bottom w:val="single" w:sz="8" w:space="0" w:color="auto"/>
              <w:right w:val="nil"/>
            </w:tcBorders>
            <w:shd w:val="clear" w:color="auto" w:fill="auto"/>
            <w:noWrap/>
            <w:vAlign w:val="center"/>
            <w:hideMark/>
          </w:tcPr>
          <w:p w14:paraId="6E26788C"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Variable</w:t>
            </w:r>
          </w:p>
        </w:tc>
        <w:tc>
          <w:tcPr>
            <w:tcW w:w="1608" w:type="pct"/>
            <w:tcBorders>
              <w:top w:val="single" w:sz="12" w:space="0" w:color="auto"/>
              <w:left w:val="nil"/>
              <w:bottom w:val="single" w:sz="8" w:space="0" w:color="auto"/>
              <w:right w:val="nil"/>
            </w:tcBorders>
            <w:shd w:val="clear" w:color="auto" w:fill="auto"/>
            <w:noWrap/>
            <w:vAlign w:val="center"/>
            <w:hideMark/>
          </w:tcPr>
          <w:p w14:paraId="54EB86C6"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VIF</w:t>
            </w:r>
          </w:p>
        </w:tc>
      </w:tr>
      <w:tr w:rsidR="00223536" w:rsidRPr="00223536" w14:paraId="2570D588" w14:textId="77777777" w:rsidTr="004C4842">
        <w:trPr>
          <w:trHeight w:val="369"/>
          <w:jc w:val="center"/>
        </w:trPr>
        <w:tc>
          <w:tcPr>
            <w:tcW w:w="1346" w:type="pct"/>
            <w:vMerge w:val="restart"/>
            <w:tcBorders>
              <w:top w:val="single" w:sz="8" w:space="0" w:color="auto"/>
              <w:left w:val="nil"/>
              <w:bottom w:val="nil"/>
              <w:right w:val="nil"/>
            </w:tcBorders>
            <w:shd w:val="clear" w:color="auto" w:fill="auto"/>
            <w:noWrap/>
            <w:vAlign w:val="center"/>
            <w:hideMark/>
          </w:tcPr>
          <w:p w14:paraId="5234DE3D"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Second examination</w:t>
            </w:r>
          </w:p>
        </w:tc>
        <w:tc>
          <w:tcPr>
            <w:tcW w:w="2046" w:type="pct"/>
            <w:tcBorders>
              <w:top w:val="single" w:sz="8" w:space="0" w:color="auto"/>
              <w:left w:val="nil"/>
              <w:bottom w:val="nil"/>
              <w:right w:val="nil"/>
            </w:tcBorders>
            <w:shd w:val="clear" w:color="auto" w:fill="auto"/>
            <w:noWrap/>
            <w:vAlign w:val="center"/>
            <w:hideMark/>
          </w:tcPr>
          <w:p w14:paraId="513EA38D"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Total CTCs count</w:t>
            </w:r>
          </w:p>
        </w:tc>
        <w:tc>
          <w:tcPr>
            <w:tcW w:w="1608" w:type="pct"/>
            <w:tcBorders>
              <w:top w:val="single" w:sz="8" w:space="0" w:color="auto"/>
              <w:left w:val="nil"/>
              <w:bottom w:val="nil"/>
              <w:right w:val="nil"/>
            </w:tcBorders>
            <w:shd w:val="clear" w:color="auto" w:fill="auto"/>
            <w:noWrap/>
            <w:vAlign w:val="center"/>
            <w:hideMark/>
          </w:tcPr>
          <w:p w14:paraId="6B152672"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98.7</w:t>
            </w:r>
          </w:p>
        </w:tc>
      </w:tr>
      <w:tr w:rsidR="00223536" w:rsidRPr="00223536" w14:paraId="55069B43" w14:textId="77777777" w:rsidTr="004C4842">
        <w:trPr>
          <w:trHeight w:val="369"/>
          <w:jc w:val="center"/>
        </w:trPr>
        <w:tc>
          <w:tcPr>
            <w:tcW w:w="1346" w:type="pct"/>
            <w:vMerge/>
            <w:tcBorders>
              <w:top w:val="nil"/>
              <w:left w:val="nil"/>
              <w:bottom w:val="nil"/>
              <w:right w:val="nil"/>
            </w:tcBorders>
            <w:vAlign w:val="center"/>
            <w:hideMark/>
          </w:tcPr>
          <w:p w14:paraId="74BC8E75" w14:textId="77777777" w:rsidR="00A928B2" w:rsidRPr="00223536" w:rsidRDefault="00A928B2" w:rsidP="004C4842">
            <w:pPr>
              <w:widowControl/>
              <w:jc w:val="left"/>
              <w:rPr>
                <w:rFonts w:ascii="Times New Roman" w:hAnsi="Times New Roman" w:cs="Times New Roman"/>
                <w:color w:val="000000" w:themeColor="text1"/>
                <w:kern w:val="0"/>
              </w:rPr>
            </w:pPr>
          </w:p>
        </w:tc>
        <w:tc>
          <w:tcPr>
            <w:tcW w:w="2046" w:type="pct"/>
            <w:tcBorders>
              <w:top w:val="nil"/>
              <w:left w:val="nil"/>
              <w:bottom w:val="nil"/>
              <w:right w:val="nil"/>
            </w:tcBorders>
            <w:shd w:val="clear" w:color="auto" w:fill="auto"/>
            <w:noWrap/>
            <w:vAlign w:val="center"/>
            <w:hideMark/>
          </w:tcPr>
          <w:p w14:paraId="00B2065C"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Hybrid CTCs count</w:t>
            </w:r>
          </w:p>
        </w:tc>
        <w:tc>
          <w:tcPr>
            <w:tcW w:w="1608" w:type="pct"/>
            <w:tcBorders>
              <w:top w:val="nil"/>
              <w:left w:val="nil"/>
              <w:bottom w:val="nil"/>
              <w:right w:val="nil"/>
            </w:tcBorders>
            <w:shd w:val="clear" w:color="auto" w:fill="auto"/>
            <w:noWrap/>
            <w:vAlign w:val="center"/>
            <w:hideMark/>
          </w:tcPr>
          <w:p w14:paraId="48AAA19B"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90.4</w:t>
            </w:r>
          </w:p>
        </w:tc>
      </w:tr>
      <w:tr w:rsidR="00223536" w:rsidRPr="00223536" w14:paraId="6E477A6D" w14:textId="77777777" w:rsidTr="004C4842">
        <w:trPr>
          <w:trHeight w:val="369"/>
          <w:jc w:val="center"/>
        </w:trPr>
        <w:tc>
          <w:tcPr>
            <w:tcW w:w="1346" w:type="pct"/>
            <w:vMerge/>
            <w:tcBorders>
              <w:top w:val="nil"/>
              <w:left w:val="nil"/>
              <w:bottom w:val="nil"/>
              <w:right w:val="nil"/>
            </w:tcBorders>
            <w:vAlign w:val="center"/>
            <w:hideMark/>
          </w:tcPr>
          <w:p w14:paraId="797F4A7A" w14:textId="77777777" w:rsidR="00A928B2" w:rsidRPr="00223536" w:rsidRDefault="00A928B2" w:rsidP="004C4842">
            <w:pPr>
              <w:widowControl/>
              <w:jc w:val="left"/>
              <w:rPr>
                <w:rFonts w:ascii="Times New Roman" w:hAnsi="Times New Roman" w:cs="Times New Roman"/>
                <w:color w:val="000000" w:themeColor="text1"/>
                <w:kern w:val="0"/>
              </w:rPr>
            </w:pPr>
          </w:p>
        </w:tc>
        <w:tc>
          <w:tcPr>
            <w:tcW w:w="2046" w:type="pct"/>
            <w:tcBorders>
              <w:top w:val="nil"/>
              <w:left w:val="nil"/>
              <w:bottom w:val="single" w:sz="4" w:space="0" w:color="auto"/>
              <w:right w:val="nil"/>
            </w:tcBorders>
            <w:shd w:val="clear" w:color="auto" w:fill="auto"/>
            <w:noWrap/>
            <w:vAlign w:val="center"/>
            <w:hideMark/>
          </w:tcPr>
          <w:p w14:paraId="2359352A"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Mesenchymal CTCs count</w:t>
            </w:r>
          </w:p>
        </w:tc>
        <w:tc>
          <w:tcPr>
            <w:tcW w:w="1608" w:type="pct"/>
            <w:tcBorders>
              <w:top w:val="nil"/>
              <w:left w:val="nil"/>
              <w:bottom w:val="single" w:sz="4" w:space="0" w:color="auto"/>
              <w:right w:val="nil"/>
            </w:tcBorders>
            <w:shd w:val="clear" w:color="auto" w:fill="auto"/>
            <w:noWrap/>
            <w:vAlign w:val="center"/>
            <w:hideMark/>
          </w:tcPr>
          <w:p w14:paraId="30595610"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14.8</w:t>
            </w:r>
          </w:p>
        </w:tc>
      </w:tr>
      <w:tr w:rsidR="00223536" w:rsidRPr="00223536" w14:paraId="6DE2520F" w14:textId="77777777" w:rsidTr="004C4842">
        <w:trPr>
          <w:trHeight w:val="369"/>
          <w:jc w:val="center"/>
        </w:trPr>
        <w:tc>
          <w:tcPr>
            <w:tcW w:w="1346" w:type="pct"/>
            <w:vMerge w:val="restart"/>
            <w:tcBorders>
              <w:top w:val="nil"/>
              <w:left w:val="nil"/>
              <w:bottom w:val="nil"/>
              <w:right w:val="nil"/>
            </w:tcBorders>
            <w:shd w:val="clear" w:color="auto" w:fill="auto"/>
            <w:noWrap/>
            <w:vAlign w:val="center"/>
            <w:hideMark/>
          </w:tcPr>
          <w:p w14:paraId="4730A6E7"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Trend of change</w:t>
            </w:r>
          </w:p>
        </w:tc>
        <w:tc>
          <w:tcPr>
            <w:tcW w:w="2046" w:type="pct"/>
            <w:tcBorders>
              <w:top w:val="nil"/>
              <w:left w:val="nil"/>
              <w:bottom w:val="nil"/>
              <w:right w:val="nil"/>
            </w:tcBorders>
            <w:shd w:val="clear" w:color="auto" w:fill="auto"/>
            <w:noWrap/>
            <w:hideMark/>
          </w:tcPr>
          <w:p w14:paraId="307FB6C6"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rPr>
              <w:t>Total CTCs count</w:t>
            </w:r>
          </w:p>
        </w:tc>
        <w:tc>
          <w:tcPr>
            <w:tcW w:w="1608" w:type="pct"/>
            <w:tcBorders>
              <w:top w:val="nil"/>
              <w:left w:val="nil"/>
              <w:bottom w:val="nil"/>
              <w:right w:val="nil"/>
            </w:tcBorders>
            <w:shd w:val="clear" w:color="auto" w:fill="auto"/>
            <w:noWrap/>
            <w:vAlign w:val="center"/>
            <w:hideMark/>
          </w:tcPr>
          <w:p w14:paraId="2E938F04"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61.9</w:t>
            </w:r>
          </w:p>
        </w:tc>
      </w:tr>
      <w:tr w:rsidR="00223536" w:rsidRPr="00223536" w14:paraId="668ED94C" w14:textId="77777777" w:rsidTr="004C4842">
        <w:trPr>
          <w:trHeight w:val="369"/>
          <w:jc w:val="center"/>
        </w:trPr>
        <w:tc>
          <w:tcPr>
            <w:tcW w:w="1346" w:type="pct"/>
            <w:vMerge/>
            <w:tcBorders>
              <w:top w:val="nil"/>
              <w:left w:val="nil"/>
              <w:bottom w:val="nil"/>
              <w:right w:val="nil"/>
            </w:tcBorders>
            <w:vAlign w:val="center"/>
            <w:hideMark/>
          </w:tcPr>
          <w:p w14:paraId="1E72FFD7" w14:textId="77777777" w:rsidR="00A928B2" w:rsidRPr="00223536" w:rsidRDefault="00A928B2" w:rsidP="004C4842">
            <w:pPr>
              <w:widowControl/>
              <w:jc w:val="left"/>
              <w:rPr>
                <w:rFonts w:ascii="Times New Roman" w:hAnsi="Times New Roman" w:cs="Times New Roman"/>
                <w:color w:val="000000" w:themeColor="text1"/>
                <w:kern w:val="0"/>
              </w:rPr>
            </w:pPr>
          </w:p>
        </w:tc>
        <w:tc>
          <w:tcPr>
            <w:tcW w:w="2046" w:type="pct"/>
            <w:tcBorders>
              <w:top w:val="nil"/>
              <w:left w:val="nil"/>
              <w:bottom w:val="nil"/>
              <w:right w:val="nil"/>
            </w:tcBorders>
            <w:shd w:val="clear" w:color="auto" w:fill="auto"/>
            <w:noWrap/>
            <w:hideMark/>
          </w:tcPr>
          <w:p w14:paraId="3CCD8E48"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rPr>
              <w:t>Hybrid CTCs count</w:t>
            </w:r>
          </w:p>
        </w:tc>
        <w:tc>
          <w:tcPr>
            <w:tcW w:w="1608" w:type="pct"/>
            <w:tcBorders>
              <w:top w:val="nil"/>
              <w:left w:val="nil"/>
              <w:bottom w:val="nil"/>
              <w:right w:val="nil"/>
            </w:tcBorders>
            <w:shd w:val="clear" w:color="auto" w:fill="auto"/>
            <w:noWrap/>
            <w:vAlign w:val="center"/>
            <w:hideMark/>
          </w:tcPr>
          <w:p w14:paraId="34D83C52"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62.1</w:t>
            </w:r>
          </w:p>
        </w:tc>
      </w:tr>
      <w:tr w:rsidR="00223536" w:rsidRPr="00223536" w14:paraId="02D50455" w14:textId="77777777" w:rsidTr="004C4842">
        <w:trPr>
          <w:trHeight w:val="369"/>
          <w:jc w:val="center"/>
        </w:trPr>
        <w:tc>
          <w:tcPr>
            <w:tcW w:w="1346" w:type="pct"/>
            <w:vMerge/>
            <w:tcBorders>
              <w:top w:val="nil"/>
              <w:left w:val="nil"/>
              <w:bottom w:val="nil"/>
              <w:right w:val="nil"/>
            </w:tcBorders>
            <w:vAlign w:val="center"/>
            <w:hideMark/>
          </w:tcPr>
          <w:p w14:paraId="11332BB4" w14:textId="77777777" w:rsidR="00A928B2" w:rsidRPr="00223536" w:rsidRDefault="00A928B2" w:rsidP="004C4842">
            <w:pPr>
              <w:widowControl/>
              <w:jc w:val="left"/>
              <w:rPr>
                <w:rFonts w:ascii="Times New Roman" w:hAnsi="Times New Roman" w:cs="Times New Roman"/>
                <w:color w:val="000000" w:themeColor="text1"/>
                <w:kern w:val="0"/>
              </w:rPr>
            </w:pPr>
          </w:p>
        </w:tc>
        <w:tc>
          <w:tcPr>
            <w:tcW w:w="2046" w:type="pct"/>
            <w:tcBorders>
              <w:top w:val="nil"/>
              <w:left w:val="nil"/>
              <w:bottom w:val="single" w:sz="4" w:space="0" w:color="auto"/>
              <w:right w:val="nil"/>
            </w:tcBorders>
            <w:shd w:val="clear" w:color="auto" w:fill="auto"/>
            <w:noWrap/>
            <w:hideMark/>
          </w:tcPr>
          <w:p w14:paraId="73204BDD"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rPr>
              <w:t>Mesenchymal CTCs count</w:t>
            </w:r>
          </w:p>
        </w:tc>
        <w:tc>
          <w:tcPr>
            <w:tcW w:w="1608" w:type="pct"/>
            <w:tcBorders>
              <w:top w:val="nil"/>
              <w:left w:val="nil"/>
              <w:bottom w:val="single" w:sz="4" w:space="0" w:color="auto"/>
              <w:right w:val="nil"/>
            </w:tcBorders>
            <w:shd w:val="clear" w:color="auto" w:fill="auto"/>
            <w:noWrap/>
            <w:vAlign w:val="center"/>
            <w:hideMark/>
          </w:tcPr>
          <w:p w14:paraId="390B5552"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12.4</w:t>
            </w:r>
          </w:p>
        </w:tc>
      </w:tr>
      <w:tr w:rsidR="00A928B2" w:rsidRPr="00223536" w14:paraId="0AA8F7F7" w14:textId="77777777" w:rsidTr="004C4842">
        <w:trPr>
          <w:trHeight w:val="369"/>
          <w:jc w:val="center"/>
        </w:trPr>
        <w:tc>
          <w:tcPr>
            <w:tcW w:w="1346" w:type="pct"/>
            <w:tcBorders>
              <w:top w:val="nil"/>
              <w:left w:val="nil"/>
              <w:bottom w:val="single" w:sz="12" w:space="0" w:color="auto"/>
              <w:right w:val="nil"/>
            </w:tcBorders>
            <w:shd w:val="clear" w:color="auto" w:fill="auto"/>
            <w:noWrap/>
            <w:vAlign w:val="center"/>
            <w:hideMark/>
          </w:tcPr>
          <w:p w14:paraId="4113E6AD"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w:t>
            </w:r>
          </w:p>
        </w:tc>
        <w:tc>
          <w:tcPr>
            <w:tcW w:w="2046" w:type="pct"/>
            <w:tcBorders>
              <w:top w:val="nil"/>
              <w:left w:val="nil"/>
              <w:bottom w:val="single" w:sz="12" w:space="0" w:color="auto"/>
              <w:right w:val="nil"/>
            </w:tcBorders>
            <w:shd w:val="clear" w:color="auto" w:fill="auto"/>
            <w:noWrap/>
            <w:vAlign w:val="center"/>
            <w:hideMark/>
          </w:tcPr>
          <w:p w14:paraId="338564BA"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T stage</w:t>
            </w:r>
          </w:p>
        </w:tc>
        <w:tc>
          <w:tcPr>
            <w:tcW w:w="1608" w:type="pct"/>
            <w:tcBorders>
              <w:top w:val="nil"/>
              <w:left w:val="nil"/>
              <w:bottom w:val="single" w:sz="12" w:space="0" w:color="auto"/>
              <w:right w:val="nil"/>
            </w:tcBorders>
            <w:shd w:val="clear" w:color="auto" w:fill="auto"/>
            <w:noWrap/>
            <w:vAlign w:val="center"/>
            <w:hideMark/>
          </w:tcPr>
          <w:p w14:paraId="1F75F0F0" w14:textId="77777777" w:rsidR="00A928B2" w:rsidRPr="00223536" w:rsidRDefault="00A928B2" w:rsidP="004C4842">
            <w:pPr>
              <w:widowControl/>
              <w:jc w:val="center"/>
              <w:rPr>
                <w:rFonts w:ascii="Times New Roman" w:hAnsi="Times New Roman" w:cs="Times New Roman"/>
                <w:color w:val="000000" w:themeColor="text1"/>
                <w:kern w:val="0"/>
              </w:rPr>
            </w:pPr>
            <w:r w:rsidRPr="00223536">
              <w:rPr>
                <w:rFonts w:ascii="Times New Roman" w:hAnsi="Times New Roman" w:cs="Times New Roman"/>
                <w:color w:val="000000" w:themeColor="text1"/>
                <w:kern w:val="0"/>
              </w:rPr>
              <w:t>1.2</w:t>
            </w:r>
          </w:p>
        </w:tc>
      </w:tr>
    </w:tbl>
    <w:p w14:paraId="49B4B9A7" w14:textId="77777777" w:rsidR="00A928B2" w:rsidRPr="00223536" w:rsidRDefault="00A928B2" w:rsidP="00A928B2">
      <w:pPr>
        <w:jc w:val="center"/>
        <w:rPr>
          <w:rFonts w:ascii="Times New Roman" w:hAnsi="Times New Roman" w:cs="Times New Roman"/>
          <w:color w:val="000000" w:themeColor="text1"/>
          <w:szCs w:val="21"/>
        </w:rPr>
      </w:pPr>
    </w:p>
    <w:p w14:paraId="68217EF8" w14:textId="77777777" w:rsidR="00A928B2" w:rsidRPr="00223536" w:rsidRDefault="00A928B2" w:rsidP="00A928B2">
      <w:pPr>
        <w:jc w:val="center"/>
        <w:rPr>
          <w:rFonts w:ascii="Times New Roman" w:hAnsi="Times New Roman" w:cs="Times New Roman"/>
          <w:color w:val="000000" w:themeColor="text1"/>
          <w:szCs w:val="21"/>
        </w:rPr>
      </w:pPr>
    </w:p>
    <w:p w14:paraId="6816DC5F" w14:textId="77777777" w:rsidR="00A928B2" w:rsidRPr="00223536" w:rsidRDefault="00A928B2" w:rsidP="00A928B2">
      <w:pPr>
        <w:jc w:val="center"/>
        <w:rPr>
          <w:rFonts w:ascii="Times New Roman" w:hAnsi="Times New Roman" w:cs="Times New Roman"/>
          <w:color w:val="000000" w:themeColor="text1"/>
          <w:szCs w:val="21"/>
        </w:rPr>
      </w:pPr>
    </w:p>
    <w:p w14:paraId="3BE3D6B5" w14:textId="77777777" w:rsidR="00A928B2" w:rsidRPr="00223536" w:rsidRDefault="00A928B2" w:rsidP="00A928B2">
      <w:pPr>
        <w:jc w:val="center"/>
        <w:rPr>
          <w:rFonts w:ascii="Times New Roman" w:hAnsi="Times New Roman" w:cs="Times New Roman"/>
          <w:color w:val="000000" w:themeColor="text1"/>
          <w:szCs w:val="21"/>
        </w:rPr>
      </w:pPr>
    </w:p>
    <w:p w14:paraId="4AFEE538" w14:textId="77777777" w:rsidR="00A928B2" w:rsidRPr="00223536" w:rsidRDefault="00A928B2" w:rsidP="00A928B2">
      <w:pPr>
        <w:jc w:val="center"/>
        <w:rPr>
          <w:rFonts w:ascii="Times New Roman" w:hAnsi="Times New Roman" w:cs="Times New Roman"/>
          <w:color w:val="000000" w:themeColor="text1"/>
          <w:szCs w:val="21"/>
        </w:rPr>
      </w:pPr>
    </w:p>
    <w:p w14:paraId="07659667" w14:textId="77777777" w:rsidR="00A928B2" w:rsidRPr="00223536" w:rsidRDefault="00A928B2" w:rsidP="00A928B2">
      <w:pPr>
        <w:jc w:val="center"/>
        <w:rPr>
          <w:rFonts w:ascii="Times New Roman" w:hAnsi="Times New Roman" w:cs="Times New Roman"/>
          <w:color w:val="000000" w:themeColor="text1"/>
          <w:szCs w:val="21"/>
        </w:rPr>
      </w:pPr>
    </w:p>
    <w:p w14:paraId="59928742" w14:textId="77777777" w:rsidR="00A928B2" w:rsidRPr="00223536" w:rsidRDefault="00A928B2" w:rsidP="00A928B2">
      <w:pPr>
        <w:jc w:val="center"/>
        <w:rPr>
          <w:rFonts w:ascii="Times New Roman" w:hAnsi="Times New Roman" w:cs="Times New Roman"/>
          <w:color w:val="000000" w:themeColor="text1"/>
          <w:szCs w:val="21"/>
        </w:rPr>
      </w:pPr>
    </w:p>
    <w:p w14:paraId="10E2A12F" w14:textId="77777777" w:rsidR="00A928B2" w:rsidRPr="00223536" w:rsidRDefault="00A928B2" w:rsidP="00A928B2">
      <w:pPr>
        <w:jc w:val="center"/>
        <w:rPr>
          <w:rFonts w:ascii="Times New Roman" w:hAnsi="Times New Roman" w:cs="Times New Roman"/>
          <w:color w:val="000000" w:themeColor="text1"/>
          <w:szCs w:val="21"/>
        </w:rPr>
      </w:pPr>
    </w:p>
    <w:p w14:paraId="0FE53231" w14:textId="77777777" w:rsidR="00A928B2" w:rsidRPr="00223536" w:rsidRDefault="00A928B2" w:rsidP="00A928B2">
      <w:pPr>
        <w:jc w:val="center"/>
        <w:rPr>
          <w:rFonts w:ascii="Times New Roman" w:hAnsi="Times New Roman" w:cs="Times New Roman"/>
          <w:color w:val="000000" w:themeColor="text1"/>
          <w:szCs w:val="21"/>
        </w:rPr>
      </w:pPr>
    </w:p>
    <w:p w14:paraId="6CE213CE" w14:textId="77777777" w:rsidR="00A928B2" w:rsidRPr="00223536" w:rsidRDefault="00A928B2" w:rsidP="00A928B2">
      <w:pPr>
        <w:jc w:val="center"/>
        <w:rPr>
          <w:rFonts w:ascii="Times New Roman" w:hAnsi="Times New Roman" w:cs="Times New Roman"/>
          <w:color w:val="000000" w:themeColor="text1"/>
          <w:szCs w:val="21"/>
        </w:rPr>
      </w:pPr>
    </w:p>
    <w:p w14:paraId="0B05B468" w14:textId="77777777" w:rsidR="00A928B2" w:rsidRPr="00223536" w:rsidRDefault="00A928B2" w:rsidP="00A928B2">
      <w:pPr>
        <w:jc w:val="center"/>
        <w:rPr>
          <w:rFonts w:ascii="Times New Roman" w:hAnsi="Times New Roman" w:cs="Times New Roman"/>
          <w:color w:val="000000" w:themeColor="text1"/>
          <w:szCs w:val="21"/>
        </w:rPr>
      </w:pPr>
    </w:p>
    <w:p w14:paraId="51CAE08D" w14:textId="77777777" w:rsidR="00A928B2" w:rsidRPr="00223536" w:rsidRDefault="00A928B2" w:rsidP="00A928B2">
      <w:pPr>
        <w:jc w:val="center"/>
        <w:rPr>
          <w:rFonts w:ascii="Times New Roman" w:hAnsi="Times New Roman" w:cs="Times New Roman"/>
          <w:color w:val="000000" w:themeColor="text1"/>
          <w:szCs w:val="21"/>
        </w:rPr>
      </w:pPr>
    </w:p>
    <w:p w14:paraId="22F133DD" w14:textId="77777777" w:rsidR="00A928B2" w:rsidRPr="00223536" w:rsidRDefault="00A928B2" w:rsidP="00A928B2">
      <w:pPr>
        <w:jc w:val="center"/>
        <w:rPr>
          <w:rFonts w:ascii="Times New Roman" w:hAnsi="Times New Roman" w:cs="Times New Roman"/>
          <w:color w:val="000000" w:themeColor="text1"/>
          <w:szCs w:val="21"/>
        </w:rPr>
      </w:pPr>
    </w:p>
    <w:p w14:paraId="59DF5FDA" w14:textId="77777777" w:rsidR="00A928B2" w:rsidRPr="00223536" w:rsidRDefault="00A928B2" w:rsidP="00A928B2">
      <w:pPr>
        <w:jc w:val="center"/>
        <w:rPr>
          <w:rFonts w:ascii="Times New Roman" w:hAnsi="Times New Roman" w:cs="Times New Roman"/>
          <w:color w:val="000000" w:themeColor="text1"/>
          <w:szCs w:val="21"/>
        </w:rPr>
      </w:pPr>
    </w:p>
    <w:p w14:paraId="17FF45C1" w14:textId="77777777" w:rsidR="00A928B2" w:rsidRPr="00223536" w:rsidRDefault="00A928B2" w:rsidP="00A928B2">
      <w:pPr>
        <w:jc w:val="center"/>
        <w:rPr>
          <w:rFonts w:ascii="Times New Roman" w:hAnsi="Times New Roman" w:cs="Times New Roman"/>
          <w:color w:val="000000" w:themeColor="text1"/>
          <w:szCs w:val="21"/>
        </w:rPr>
      </w:pPr>
    </w:p>
    <w:p w14:paraId="6F686075" w14:textId="77777777" w:rsidR="00A928B2" w:rsidRPr="00223536" w:rsidRDefault="00A928B2" w:rsidP="00A928B2">
      <w:pPr>
        <w:jc w:val="center"/>
        <w:rPr>
          <w:rFonts w:ascii="Times New Roman" w:hAnsi="Times New Roman" w:cs="Times New Roman"/>
          <w:color w:val="000000" w:themeColor="text1"/>
          <w:szCs w:val="21"/>
        </w:rPr>
      </w:pPr>
    </w:p>
    <w:p w14:paraId="210FA9DF" w14:textId="77777777" w:rsidR="00A928B2" w:rsidRPr="00223536" w:rsidRDefault="00A928B2" w:rsidP="00A928B2">
      <w:pPr>
        <w:jc w:val="center"/>
        <w:rPr>
          <w:rFonts w:ascii="Times New Roman" w:hAnsi="Times New Roman" w:cs="Times New Roman"/>
          <w:color w:val="000000" w:themeColor="text1"/>
          <w:szCs w:val="21"/>
        </w:rPr>
      </w:pPr>
    </w:p>
    <w:p w14:paraId="7161ED30" w14:textId="77777777" w:rsidR="00A928B2" w:rsidRPr="00223536" w:rsidRDefault="00A928B2" w:rsidP="00A928B2">
      <w:pPr>
        <w:jc w:val="center"/>
        <w:rPr>
          <w:rFonts w:ascii="Times New Roman" w:hAnsi="Times New Roman" w:cs="Times New Roman"/>
          <w:color w:val="000000" w:themeColor="text1"/>
          <w:szCs w:val="21"/>
        </w:rPr>
      </w:pPr>
    </w:p>
    <w:p w14:paraId="157AC8E1" w14:textId="77777777" w:rsidR="00A928B2" w:rsidRPr="00223536" w:rsidRDefault="00A928B2" w:rsidP="00A928B2">
      <w:pPr>
        <w:jc w:val="center"/>
        <w:rPr>
          <w:rFonts w:ascii="Times New Roman" w:hAnsi="Times New Roman" w:cs="Times New Roman"/>
          <w:color w:val="000000" w:themeColor="text1"/>
          <w:szCs w:val="21"/>
        </w:rPr>
      </w:pPr>
    </w:p>
    <w:p w14:paraId="1C867843" w14:textId="77777777" w:rsidR="00A928B2" w:rsidRPr="00223536" w:rsidRDefault="00A928B2" w:rsidP="00A928B2">
      <w:pPr>
        <w:jc w:val="center"/>
        <w:rPr>
          <w:rFonts w:ascii="Times New Roman" w:hAnsi="Times New Roman" w:cs="Times New Roman"/>
          <w:color w:val="000000" w:themeColor="text1"/>
          <w:szCs w:val="21"/>
        </w:rPr>
      </w:pPr>
    </w:p>
    <w:p w14:paraId="0AF03354" w14:textId="77777777" w:rsidR="00A928B2" w:rsidRPr="00223536" w:rsidRDefault="00A928B2" w:rsidP="00A928B2">
      <w:pPr>
        <w:jc w:val="center"/>
        <w:rPr>
          <w:rFonts w:ascii="Times New Roman" w:hAnsi="Times New Roman" w:cs="Times New Roman"/>
          <w:color w:val="000000" w:themeColor="text1"/>
          <w:szCs w:val="21"/>
        </w:rPr>
      </w:pPr>
    </w:p>
    <w:p w14:paraId="2DD36DCF" w14:textId="77777777" w:rsidR="00A928B2" w:rsidRPr="00223536" w:rsidRDefault="00A928B2" w:rsidP="00A928B2">
      <w:pPr>
        <w:jc w:val="center"/>
        <w:rPr>
          <w:rFonts w:ascii="Times New Roman" w:hAnsi="Times New Roman" w:cs="Times New Roman"/>
          <w:color w:val="000000" w:themeColor="text1"/>
          <w:szCs w:val="21"/>
        </w:rPr>
      </w:pPr>
    </w:p>
    <w:p w14:paraId="5FFCC70C" w14:textId="77777777" w:rsidR="00A928B2" w:rsidRPr="00223536" w:rsidRDefault="00A928B2" w:rsidP="00A928B2">
      <w:pPr>
        <w:jc w:val="center"/>
        <w:rPr>
          <w:rFonts w:ascii="Times New Roman" w:hAnsi="Times New Roman" w:cs="Times New Roman"/>
          <w:color w:val="000000" w:themeColor="text1"/>
          <w:szCs w:val="21"/>
        </w:rPr>
      </w:pPr>
    </w:p>
    <w:p w14:paraId="156D552A" w14:textId="77777777" w:rsidR="00A928B2" w:rsidRPr="00223536" w:rsidRDefault="00A928B2" w:rsidP="00A928B2">
      <w:pPr>
        <w:jc w:val="center"/>
        <w:rPr>
          <w:rFonts w:ascii="Times New Roman" w:hAnsi="Times New Roman" w:cs="Times New Roman"/>
          <w:color w:val="000000" w:themeColor="text1"/>
          <w:szCs w:val="21"/>
        </w:rPr>
      </w:pPr>
    </w:p>
    <w:p w14:paraId="36EC1186" w14:textId="77777777" w:rsidR="00A928B2" w:rsidRPr="00223536" w:rsidRDefault="00A928B2" w:rsidP="00A928B2">
      <w:pPr>
        <w:jc w:val="center"/>
        <w:rPr>
          <w:rFonts w:ascii="Times New Roman" w:hAnsi="Times New Roman" w:cs="Times New Roman"/>
          <w:color w:val="000000" w:themeColor="text1"/>
          <w:szCs w:val="21"/>
        </w:rPr>
      </w:pPr>
    </w:p>
    <w:p w14:paraId="6ED06051" w14:textId="77777777" w:rsidR="00A928B2" w:rsidRPr="00223536" w:rsidRDefault="00A928B2" w:rsidP="00A928B2">
      <w:pPr>
        <w:jc w:val="center"/>
        <w:rPr>
          <w:rFonts w:ascii="Times New Roman" w:hAnsi="Times New Roman" w:cs="Times New Roman"/>
          <w:color w:val="000000" w:themeColor="text1"/>
          <w:szCs w:val="21"/>
        </w:rPr>
      </w:pPr>
    </w:p>
    <w:p w14:paraId="2367B21B" w14:textId="77777777" w:rsidR="00A928B2" w:rsidRPr="00223536" w:rsidRDefault="00A928B2" w:rsidP="00A928B2">
      <w:pPr>
        <w:jc w:val="center"/>
        <w:rPr>
          <w:rFonts w:ascii="Times New Roman" w:hAnsi="Times New Roman" w:cs="Times New Roman"/>
          <w:color w:val="000000" w:themeColor="text1"/>
          <w:szCs w:val="21"/>
        </w:rPr>
      </w:pPr>
    </w:p>
    <w:p w14:paraId="16057F90" w14:textId="77777777" w:rsidR="00A928B2" w:rsidRPr="00223536" w:rsidRDefault="00A928B2" w:rsidP="00A928B2">
      <w:pPr>
        <w:jc w:val="center"/>
        <w:rPr>
          <w:rFonts w:ascii="Times New Roman" w:hAnsi="Times New Roman" w:cs="Times New Roman"/>
          <w:color w:val="000000" w:themeColor="text1"/>
          <w:szCs w:val="21"/>
        </w:rPr>
      </w:pPr>
    </w:p>
    <w:p w14:paraId="2AF9CDFE" w14:textId="77777777" w:rsidR="00A928B2" w:rsidRPr="00223536" w:rsidRDefault="00A928B2" w:rsidP="00A928B2">
      <w:pPr>
        <w:jc w:val="center"/>
        <w:rPr>
          <w:rFonts w:ascii="Times New Roman" w:hAnsi="Times New Roman" w:cs="Times New Roman"/>
          <w:color w:val="000000" w:themeColor="text1"/>
          <w:szCs w:val="21"/>
        </w:rPr>
      </w:pPr>
    </w:p>
    <w:p w14:paraId="244954F0" w14:textId="77777777" w:rsidR="00A928B2" w:rsidRPr="00223536" w:rsidRDefault="00A928B2" w:rsidP="00A928B2">
      <w:pPr>
        <w:jc w:val="center"/>
        <w:rPr>
          <w:rFonts w:ascii="Times New Roman" w:hAnsi="Times New Roman" w:cs="Times New Roman"/>
          <w:color w:val="000000" w:themeColor="text1"/>
          <w:szCs w:val="21"/>
        </w:rPr>
      </w:pPr>
    </w:p>
    <w:p w14:paraId="07278210" w14:textId="77777777" w:rsidR="00A928B2" w:rsidRPr="00223536" w:rsidRDefault="00A928B2" w:rsidP="00A928B2">
      <w:pPr>
        <w:jc w:val="center"/>
        <w:rPr>
          <w:rFonts w:ascii="Times New Roman" w:hAnsi="Times New Roman" w:cs="Times New Roman"/>
          <w:color w:val="000000" w:themeColor="text1"/>
          <w:szCs w:val="21"/>
        </w:rPr>
      </w:pPr>
    </w:p>
    <w:p w14:paraId="764E7846" w14:textId="77777777" w:rsidR="00A928B2" w:rsidRPr="00223536" w:rsidRDefault="00A928B2" w:rsidP="00A928B2">
      <w:pPr>
        <w:jc w:val="center"/>
        <w:rPr>
          <w:rFonts w:ascii="Times New Roman" w:hAnsi="Times New Roman" w:cs="Times New Roman"/>
          <w:color w:val="000000" w:themeColor="text1"/>
          <w:szCs w:val="21"/>
        </w:rPr>
      </w:pPr>
    </w:p>
    <w:p w14:paraId="4770109E" w14:textId="77777777" w:rsidR="00A928B2" w:rsidRPr="00223536" w:rsidRDefault="00A928B2" w:rsidP="00A928B2">
      <w:pPr>
        <w:jc w:val="center"/>
        <w:rPr>
          <w:rFonts w:ascii="Times New Roman" w:hAnsi="Times New Roman" w:cs="Times New Roman"/>
          <w:color w:val="000000" w:themeColor="text1"/>
          <w:szCs w:val="21"/>
        </w:rPr>
      </w:pPr>
    </w:p>
    <w:p w14:paraId="7537071E" w14:textId="27DDDD90" w:rsidR="00A928B2" w:rsidRPr="00223536" w:rsidRDefault="00A928B2" w:rsidP="00A928B2">
      <w:pPr>
        <w:jc w:val="center"/>
        <w:rPr>
          <w:rFonts w:ascii="Times New Roman" w:hAnsi="Times New Roman" w:cs="Times New Roman"/>
          <w:color w:val="000000" w:themeColor="text1"/>
          <w:szCs w:val="21"/>
        </w:rPr>
      </w:pPr>
      <w:r w:rsidRPr="00223536">
        <w:rPr>
          <w:rFonts w:ascii="Times New Roman" w:hAnsi="Times New Roman" w:cs="Times New Roman"/>
          <w:color w:val="000000" w:themeColor="text1"/>
          <w:szCs w:val="21"/>
        </w:rPr>
        <w:t>Table S5 Nucleic acid probe sequence</w:t>
      </w:r>
    </w:p>
    <w:p w14:paraId="685813C7" w14:textId="77777777" w:rsidR="00A928B2" w:rsidRPr="00223536" w:rsidRDefault="00A928B2" w:rsidP="00A928B2">
      <w:pPr>
        <w:rPr>
          <w:rFonts w:ascii="Times New Roman" w:hAnsi="Times New Roman" w:cs="Times New Roman"/>
          <w:color w:val="000000" w:themeColor="text1"/>
          <w:szCs w:val="21"/>
        </w:rPr>
      </w:pPr>
    </w:p>
    <w:tbl>
      <w:tblPr>
        <w:tblpPr w:leftFromText="180" w:rightFromText="180" w:horzAnchor="margin" w:tblpY="745"/>
        <w:tblW w:w="7900" w:type="dxa"/>
        <w:tblLook w:val="04A0" w:firstRow="1" w:lastRow="0" w:firstColumn="1" w:lastColumn="0" w:noHBand="0" w:noVBand="1"/>
      </w:tblPr>
      <w:tblGrid>
        <w:gridCol w:w="1489"/>
        <w:gridCol w:w="6817"/>
      </w:tblGrid>
      <w:tr w:rsidR="00223536" w:rsidRPr="00223536" w14:paraId="0AE22DB0" w14:textId="77777777" w:rsidTr="004C4842">
        <w:trPr>
          <w:trHeight w:val="300"/>
        </w:trPr>
        <w:tc>
          <w:tcPr>
            <w:tcW w:w="1080" w:type="dxa"/>
            <w:tcBorders>
              <w:top w:val="single" w:sz="12" w:space="0" w:color="auto"/>
              <w:left w:val="nil"/>
              <w:bottom w:val="single" w:sz="8" w:space="0" w:color="auto"/>
              <w:right w:val="nil"/>
            </w:tcBorders>
            <w:shd w:val="clear" w:color="auto" w:fill="auto"/>
            <w:noWrap/>
            <w:vAlign w:val="center"/>
            <w:hideMark/>
          </w:tcPr>
          <w:p w14:paraId="15FBA172" w14:textId="77777777" w:rsidR="00A928B2" w:rsidRPr="00223536" w:rsidRDefault="00A928B2" w:rsidP="004C4842">
            <w:pPr>
              <w:widowControl/>
              <w:ind w:firstLine="482"/>
              <w:jc w:val="center"/>
              <w:rPr>
                <w:rFonts w:ascii="Times New Roman" w:eastAsia="SimSun" w:hAnsi="Times New Roman" w:cs="Times New Roman"/>
                <w:bCs/>
                <w:color w:val="000000" w:themeColor="text1"/>
                <w:kern w:val="0"/>
                <w:szCs w:val="21"/>
              </w:rPr>
            </w:pPr>
            <w:r w:rsidRPr="00223536">
              <w:rPr>
                <w:rFonts w:ascii="Times New Roman" w:eastAsia="SimSun" w:hAnsi="Times New Roman" w:cs="Times New Roman"/>
                <w:bCs/>
                <w:color w:val="000000" w:themeColor="text1"/>
                <w:kern w:val="0"/>
                <w:szCs w:val="21"/>
              </w:rPr>
              <w:t>Gene</w:t>
            </w:r>
          </w:p>
        </w:tc>
        <w:tc>
          <w:tcPr>
            <w:tcW w:w="6820" w:type="dxa"/>
            <w:tcBorders>
              <w:top w:val="single" w:sz="12" w:space="0" w:color="auto"/>
              <w:left w:val="nil"/>
              <w:bottom w:val="single" w:sz="8" w:space="0" w:color="auto"/>
              <w:right w:val="nil"/>
            </w:tcBorders>
            <w:shd w:val="clear" w:color="auto" w:fill="auto"/>
            <w:noWrap/>
            <w:vAlign w:val="center"/>
            <w:hideMark/>
          </w:tcPr>
          <w:p w14:paraId="716D5852" w14:textId="77777777" w:rsidR="00A928B2" w:rsidRPr="00223536" w:rsidRDefault="00A928B2" w:rsidP="004C4842">
            <w:pPr>
              <w:widowControl/>
              <w:ind w:firstLine="482"/>
              <w:jc w:val="center"/>
              <w:rPr>
                <w:rFonts w:ascii="Times New Roman" w:eastAsia="SimSun" w:hAnsi="Times New Roman" w:cs="Times New Roman"/>
                <w:bCs/>
                <w:color w:val="000000" w:themeColor="text1"/>
                <w:kern w:val="0"/>
                <w:szCs w:val="21"/>
              </w:rPr>
            </w:pPr>
            <w:r w:rsidRPr="00223536">
              <w:rPr>
                <w:rFonts w:ascii="Times New Roman" w:eastAsia="SimSun" w:hAnsi="Times New Roman" w:cs="Times New Roman"/>
                <w:bCs/>
                <w:color w:val="000000" w:themeColor="text1"/>
                <w:kern w:val="0"/>
                <w:szCs w:val="21"/>
              </w:rPr>
              <w:t>Sequence (5'→3')</w:t>
            </w:r>
          </w:p>
        </w:tc>
      </w:tr>
      <w:tr w:rsidR="00223536" w:rsidRPr="00223536" w14:paraId="1EB80E9D" w14:textId="77777777" w:rsidTr="004C4842">
        <w:trPr>
          <w:trHeight w:val="300"/>
        </w:trPr>
        <w:tc>
          <w:tcPr>
            <w:tcW w:w="1080" w:type="dxa"/>
            <w:vMerge w:val="restart"/>
            <w:tcBorders>
              <w:top w:val="single" w:sz="8" w:space="0" w:color="auto"/>
              <w:left w:val="nil"/>
              <w:bottom w:val="nil"/>
              <w:right w:val="nil"/>
            </w:tcBorders>
            <w:shd w:val="clear" w:color="auto" w:fill="auto"/>
            <w:noWrap/>
            <w:vAlign w:val="center"/>
            <w:hideMark/>
          </w:tcPr>
          <w:p w14:paraId="21FF81FF"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EpCAM</w:t>
            </w:r>
          </w:p>
        </w:tc>
        <w:tc>
          <w:tcPr>
            <w:tcW w:w="6820" w:type="dxa"/>
            <w:tcBorders>
              <w:top w:val="single" w:sz="8" w:space="0" w:color="auto"/>
              <w:left w:val="nil"/>
              <w:bottom w:val="nil"/>
              <w:right w:val="nil"/>
            </w:tcBorders>
            <w:shd w:val="clear" w:color="auto" w:fill="auto"/>
            <w:noWrap/>
            <w:vAlign w:val="center"/>
            <w:hideMark/>
          </w:tcPr>
          <w:p w14:paraId="622ACAEF"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TGGTGCTCGTTGATGAGTCAAGCCAGCTTTGAGCAAATGA</w:t>
            </w:r>
          </w:p>
        </w:tc>
      </w:tr>
      <w:tr w:rsidR="00223536" w:rsidRPr="00223536" w14:paraId="77887030" w14:textId="77777777" w:rsidTr="004C4842">
        <w:trPr>
          <w:trHeight w:val="300"/>
        </w:trPr>
        <w:tc>
          <w:tcPr>
            <w:tcW w:w="1080" w:type="dxa"/>
            <w:vMerge/>
            <w:tcBorders>
              <w:top w:val="nil"/>
              <w:left w:val="nil"/>
              <w:bottom w:val="nil"/>
              <w:right w:val="nil"/>
            </w:tcBorders>
            <w:vAlign w:val="center"/>
            <w:hideMark/>
          </w:tcPr>
          <w:p w14:paraId="16156412"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4DACC182"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AAAGCCCATCATTGTTCTGGCTCTCATCGCAGTCAGGATC</w:t>
            </w:r>
          </w:p>
        </w:tc>
      </w:tr>
      <w:tr w:rsidR="00223536" w:rsidRPr="00223536" w14:paraId="4286C8BC" w14:textId="77777777" w:rsidTr="004C4842">
        <w:trPr>
          <w:trHeight w:val="300"/>
        </w:trPr>
        <w:tc>
          <w:tcPr>
            <w:tcW w:w="1080" w:type="dxa"/>
            <w:vMerge/>
            <w:tcBorders>
              <w:top w:val="nil"/>
              <w:left w:val="nil"/>
              <w:bottom w:val="nil"/>
              <w:right w:val="nil"/>
            </w:tcBorders>
            <w:vAlign w:val="center"/>
            <w:hideMark/>
          </w:tcPr>
          <w:p w14:paraId="4844EB15"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16FB5208"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TCCTTGTCTGTTCTTCTGACCTCAGAGCAGGTTATTTCAG</w:t>
            </w:r>
          </w:p>
        </w:tc>
      </w:tr>
      <w:tr w:rsidR="00223536" w:rsidRPr="00223536" w14:paraId="05430F6B" w14:textId="77777777" w:rsidTr="004C4842">
        <w:trPr>
          <w:trHeight w:val="300"/>
        </w:trPr>
        <w:tc>
          <w:tcPr>
            <w:tcW w:w="1080" w:type="dxa"/>
            <w:tcBorders>
              <w:top w:val="nil"/>
              <w:left w:val="nil"/>
              <w:bottom w:val="nil"/>
              <w:right w:val="nil"/>
            </w:tcBorders>
            <w:vAlign w:val="center"/>
            <w:hideMark/>
          </w:tcPr>
          <w:p w14:paraId="47CFA73E"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044FD24A"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p>
        </w:tc>
      </w:tr>
      <w:tr w:rsidR="00223536" w:rsidRPr="00223536" w14:paraId="168BD418" w14:textId="77777777" w:rsidTr="004C4842">
        <w:trPr>
          <w:trHeight w:val="300"/>
        </w:trPr>
        <w:tc>
          <w:tcPr>
            <w:tcW w:w="1080" w:type="dxa"/>
            <w:vMerge w:val="restart"/>
            <w:tcBorders>
              <w:top w:val="nil"/>
              <w:left w:val="nil"/>
              <w:bottom w:val="nil"/>
              <w:right w:val="nil"/>
            </w:tcBorders>
            <w:shd w:val="clear" w:color="auto" w:fill="auto"/>
            <w:noWrap/>
            <w:vAlign w:val="center"/>
            <w:hideMark/>
          </w:tcPr>
          <w:p w14:paraId="78B327A0"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CK8</w:t>
            </w:r>
          </w:p>
        </w:tc>
        <w:tc>
          <w:tcPr>
            <w:tcW w:w="6820" w:type="dxa"/>
            <w:tcBorders>
              <w:top w:val="nil"/>
              <w:left w:val="nil"/>
              <w:bottom w:val="nil"/>
              <w:right w:val="nil"/>
            </w:tcBorders>
            <w:shd w:val="clear" w:color="auto" w:fill="auto"/>
            <w:noWrap/>
            <w:vAlign w:val="center"/>
            <w:hideMark/>
          </w:tcPr>
          <w:p w14:paraId="0C042854"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CGTACCTTGTCTATGAAGGAACTTGGTCTCCAGCATCTTG</w:t>
            </w:r>
          </w:p>
        </w:tc>
      </w:tr>
      <w:tr w:rsidR="00223536" w:rsidRPr="00223536" w14:paraId="5BA98B3D" w14:textId="77777777" w:rsidTr="004C4842">
        <w:trPr>
          <w:trHeight w:val="300"/>
        </w:trPr>
        <w:tc>
          <w:tcPr>
            <w:tcW w:w="1080" w:type="dxa"/>
            <w:vMerge/>
            <w:tcBorders>
              <w:top w:val="nil"/>
              <w:left w:val="nil"/>
              <w:bottom w:val="nil"/>
              <w:right w:val="nil"/>
            </w:tcBorders>
            <w:vAlign w:val="center"/>
            <w:hideMark/>
          </w:tcPr>
          <w:p w14:paraId="0D544B54"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75DA883D"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CCTAAGGTTGTTGATGTAGCCTGAGGAAGTTGATCTCGTC</w:t>
            </w:r>
          </w:p>
        </w:tc>
      </w:tr>
      <w:tr w:rsidR="00223536" w:rsidRPr="00223536" w14:paraId="7153EE5F" w14:textId="77777777" w:rsidTr="004C4842">
        <w:trPr>
          <w:trHeight w:val="300"/>
        </w:trPr>
        <w:tc>
          <w:tcPr>
            <w:tcW w:w="1080" w:type="dxa"/>
            <w:vMerge/>
            <w:tcBorders>
              <w:top w:val="nil"/>
              <w:left w:val="nil"/>
              <w:bottom w:val="nil"/>
              <w:right w:val="nil"/>
            </w:tcBorders>
            <w:vAlign w:val="center"/>
            <w:hideMark/>
          </w:tcPr>
          <w:p w14:paraId="124F7F66"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0ED73689"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CAGATGTGTCCGAGATCTGGTGACCTCAGCAATGATGCTG</w:t>
            </w:r>
          </w:p>
        </w:tc>
      </w:tr>
      <w:tr w:rsidR="00223536" w:rsidRPr="00223536" w14:paraId="33870B03" w14:textId="77777777" w:rsidTr="004C4842">
        <w:trPr>
          <w:trHeight w:val="300"/>
        </w:trPr>
        <w:tc>
          <w:tcPr>
            <w:tcW w:w="1080" w:type="dxa"/>
            <w:tcBorders>
              <w:top w:val="nil"/>
              <w:left w:val="nil"/>
              <w:bottom w:val="nil"/>
              <w:right w:val="nil"/>
            </w:tcBorders>
            <w:vAlign w:val="center"/>
            <w:hideMark/>
          </w:tcPr>
          <w:p w14:paraId="3BECB317"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029F4782"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p>
        </w:tc>
      </w:tr>
      <w:tr w:rsidR="00223536" w:rsidRPr="00223536" w14:paraId="078F9341" w14:textId="77777777" w:rsidTr="004C4842">
        <w:trPr>
          <w:trHeight w:val="300"/>
        </w:trPr>
        <w:tc>
          <w:tcPr>
            <w:tcW w:w="1080" w:type="dxa"/>
            <w:vMerge w:val="restart"/>
            <w:tcBorders>
              <w:top w:val="nil"/>
              <w:left w:val="nil"/>
              <w:bottom w:val="nil"/>
              <w:right w:val="nil"/>
            </w:tcBorders>
            <w:shd w:val="clear" w:color="auto" w:fill="auto"/>
            <w:noWrap/>
            <w:vAlign w:val="center"/>
            <w:hideMark/>
          </w:tcPr>
          <w:p w14:paraId="5EBE4230"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CK18</w:t>
            </w:r>
          </w:p>
        </w:tc>
        <w:tc>
          <w:tcPr>
            <w:tcW w:w="6820" w:type="dxa"/>
            <w:tcBorders>
              <w:top w:val="nil"/>
              <w:left w:val="nil"/>
              <w:bottom w:val="nil"/>
              <w:right w:val="nil"/>
            </w:tcBorders>
            <w:shd w:val="clear" w:color="auto" w:fill="auto"/>
            <w:noWrap/>
            <w:vAlign w:val="center"/>
            <w:hideMark/>
          </w:tcPr>
          <w:p w14:paraId="43FE22F3"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AGAAAGGACAGGACTCAGGCGAGTGGTGAAGCTCATGCTG</w:t>
            </w:r>
          </w:p>
        </w:tc>
      </w:tr>
      <w:tr w:rsidR="00223536" w:rsidRPr="00223536" w14:paraId="0C0354CA" w14:textId="77777777" w:rsidTr="004C4842">
        <w:trPr>
          <w:trHeight w:val="300"/>
        </w:trPr>
        <w:tc>
          <w:tcPr>
            <w:tcW w:w="1080" w:type="dxa"/>
            <w:vMerge/>
            <w:tcBorders>
              <w:top w:val="nil"/>
              <w:left w:val="nil"/>
              <w:bottom w:val="nil"/>
              <w:right w:val="nil"/>
            </w:tcBorders>
            <w:vAlign w:val="center"/>
            <w:hideMark/>
          </w:tcPr>
          <w:p w14:paraId="2A10E953"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65D3DE48"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TCAGGTCCTCGATGATCTTGCAATCTGCAGAACGATGCGG</w:t>
            </w:r>
          </w:p>
        </w:tc>
      </w:tr>
      <w:tr w:rsidR="00223536" w:rsidRPr="00223536" w14:paraId="702702DA" w14:textId="77777777" w:rsidTr="004C4842">
        <w:trPr>
          <w:trHeight w:val="300"/>
        </w:trPr>
        <w:tc>
          <w:tcPr>
            <w:tcW w:w="1080" w:type="dxa"/>
            <w:vMerge/>
            <w:tcBorders>
              <w:top w:val="nil"/>
              <w:left w:val="nil"/>
              <w:bottom w:val="nil"/>
              <w:right w:val="nil"/>
            </w:tcBorders>
            <w:vAlign w:val="center"/>
            <w:hideMark/>
          </w:tcPr>
          <w:p w14:paraId="76D87AAF"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69E77958"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AAGTCATCAGCAGCAAGACGCTGCAGTCGTGTGATATTGG</w:t>
            </w:r>
          </w:p>
        </w:tc>
      </w:tr>
      <w:tr w:rsidR="00223536" w:rsidRPr="00223536" w14:paraId="68B7D897" w14:textId="77777777" w:rsidTr="004C4842">
        <w:trPr>
          <w:trHeight w:val="300"/>
        </w:trPr>
        <w:tc>
          <w:tcPr>
            <w:tcW w:w="1080" w:type="dxa"/>
            <w:tcBorders>
              <w:top w:val="nil"/>
              <w:left w:val="nil"/>
              <w:bottom w:val="nil"/>
              <w:right w:val="nil"/>
            </w:tcBorders>
            <w:vAlign w:val="center"/>
            <w:hideMark/>
          </w:tcPr>
          <w:p w14:paraId="23A555E4"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18DCC680"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p>
        </w:tc>
      </w:tr>
      <w:tr w:rsidR="00223536" w:rsidRPr="00223536" w14:paraId="1A95A2CE" w14:textId="77777777" w:rsidTr="004C4842">
        <w:trPr>
          <w:trHeight w:val="300"/>
        </w:trPr>
        <w:tc>
          <w:tcPr>
            <w:tcW w:w="1080" w:type="dxa"/>
            <w:vMerge w:val="restart"/>
            <w:tcBorders>
              <w:top w:val="nil"/>
              <w:left w:val="nil"/>
              <w:bottom w:val="nil"/>
              <w:right w:val="nil"/>
            </w:tcBorders>
            <w:shd w:val="clear" w:color="auto" w:fill="auto"/>
            <w:noWrap/>
            <w:vAlign w:val="center"/>
            <w:hideMark/>
          </w:tcPr>
          <w:p w14:paraId="6FFD0C9E"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CK19</w:t>
            </w:r>
          </w:p>
        </w:tc>
        <w:tc>
          <w:tcPr>
            <w:tcW w:w="6820" w:type="dxa"/>
            <w:tcBorders>
              <w:top w:val="nil"/>
              <w:left w:val="nil"/>
              <w:bottom w:val="nil"/>
              <w:right w:val="nil"/>
            </w:tcBorders>
            <w:shd w:val="clear" w:color="auto" w:fill="auto"/>
            <w:noWrap/>
            <w:vAlign w:val="center"/>
            <w:hideMark/>
          </w:tcPr>
          <w:p w14:paraId="59D9FB97"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CTGTAGGAAGTCATGGCGAGAAGTCATCTGCAGCCAGACG</w:t>
            </w:r>
          </w:p>
        </w:tc>
      </w:tr>
      <w:tr w:rsidR="00223536" w:rsidRPr="00223536" w14:paraId="4DF5C97F" w14:textId="77777777" w:rsidTr="004C4842">
        <w:trPr>
          <w:trHeight w:val="300"/>
        </w:trPr>
        <w:tc>
          <w:tcPr>
            <w:tcW w:w="1080" w:type="dxa"/>
            <w:vMerge/>
            <w:tcBorders>
              <w:top w:val="nil"/>
              <w:left w:val="nil"/>
              <w:bottom w:val="nil"/>
              <w:right w:val="nil"/>
            </w:tcBorders>
            <w:vAlign w:val="center"/>
            <w:hideMark/>
          </w:tcPr>
          <w:p w14:paraId="79936F3B"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281F25B1"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CTGTTCCGTCTCAAACTTGGTTCTTCTTCAGGTAGGCCAG</w:t>
            </w:r>
          </w:p>
        </w:tc>
      </w:tr>
      <w:tr w:rsidR="00223536" w:rsidRPr="00223536" w14:paraId="27A27C9F" w14:textId="77777777" w:rsidTr="004C4842">
        <w:trPr>
          <w:trHeight w:val="300"/>
        </w:trPr>
        <w:tc>
          <w:tcPr>
            <w:tcW w:w="1080" w:type="dxa"/>
            <w:vMerge/>
            <w:tcBorders>
              <w:top w:val="nil"/>
              <w:left w:val="nil"/>
              <w:bottom w:val="nil"/>
              <w:right w:val="nil"/>
            </w:tcBorders>
            <w:vAlign w:val="center"/>
            <w:hideMark/>
          </w:tcPr>
          <w:p w14:paraId="693FF0F0"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550B254A"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CTCAGCGTACTGATTTCCTCGTGAACCAGGCTTCAGCATC</w:t>
            </w:r>
          </w:p>
        </w:tc>
      </w:tr>
      <w:tr w:rsidR="00223536" w:rsidRPr="00223536" w14:paraId="50312502" w14:textId="77777777" w:rsidTr="004C4842">
        <w:trPr>
          <w:trHeight w:val="300"/>
        </w:trPr>
        <w:tc>
          <w:tcPr>
            <w:tcW w:w="1080" w:type="dxa"/>
            <w:tcBorders>
              <w:top w:val="nil"/>
              <w:left w:val="nil"/>
              <w:bottom w:val="nil"/>
              <w:right w:val="nil"/>
            </w:tcBorders>
            <w:vAlign w:val="center"/>
            <w:hideMark/>
          </w:tcPr>
          <w:p w14:paraId="1F93B974"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013E5AE1"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p>
        </w:tc>
      </w:tr>
      <w:tr w:rsidR="00223536" w:rsidRPr="00223536" w14:paraId="470326FA" w14:textId="77777777" w:rsidTr="004C4842">
        <w:trPr>
          <w:trHeight w:val="300"/>
        </w:trPr>
        <w:tc>
          <w:tcPr>
            <w:tcW w:w="1080" w:type="dxa"/>
            <w:vMerge w:val="restart"/>
            <w:tcBorders>
              <w:top w:val="nil"/>
              <w:left w:val="nil"/>
              <w:bottom w:val="nil"/>
              <w:right w:val="nil"/>
            </w:tcBorders>
            <w:shd w:val="clear" w:color="auto" w:fill="auto"/>
            <w:noWrap/>
            <w:vAlign w:val="center"/>
            <w:hideMark/>
          </w:tcPr>
          <w:p w14:paraId="08658B35"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Vimentin</w:t>
            </w:r>
          </w:p>
        </w:tc>
        <w:tc>
          <w:tcPr>
            <w:tcW w:w="6820" w:type="dxa"/>
            <w:tcBorders>
              <w:top w:val="nil"/>
              <w:left w:val="nil"/>
              <w:bottom w:val="nil"/>
              <w:right w:val="nil"/>
            </w:tcBorders>
            <w:shd w:val="clear" w:color="auto" w:fill="auto"/>
            <w:noWrap/>
            <w:vAlign w:val="center"/>
            <w:hideMark/>
          </w:tcPr>
          <w:p w14:paraId="3A9A2827"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GAGCGAGAGTGGCAGAGGACCTTTGTCGTTGGTTAGCTGG</w:t>
            </w:r>
          </w:p>
        </w:tc>
      </w:tr>
      <w:tr w:rsidR="00223536" w:rsidRPr="00223536" w14:paraId="607D5A23" w14:textId="77777777" w:rsidTr="004C4842">
        <w:trPr>
          <w:trHeight w:val="300"/>
        </w:trPr>
        <w:tc>
          <w:tcPr>
            <w:tcW w:w="1080" w:type="dxa"/>
            <w:vMerge/>
            <w:tcBorders>
              <w:top w:val="nil"/>
              <w:left w:val="nil"/>
              <w:bottom w:val="nil"/>
              <w:right w:val="nil"/>
            </w:tcBorders>
            <w:vAlign w:val="center"/>
            <w:hideMark/>
          </w:tcPr>
          <w:p w14:paraId="5EFB113F"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60D18237"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CATATTGCTGACGTACGTCAGAGCGCCCCTAAGTTTTTAA</w:t>
            </w:r>
          </w:p>
        </w:tc>
      </w:tr>
      <w:tr w:rsidR="00223536" w:rsidRPr="00223536" w14:paraId="56B8AB35" w14:textId="77777777" w:rsidTr="004C4842">
        <w:trPr>
          <w:trHeight w:val="300"/>
        </w:trPr>
        <w:tc>
          <w:tcPr>
            <w:tcW w:w="1080" w:type="dxa"/>
            <w:vMerge/>
            <w:tcBorders>
              <w:top w:val="nil"/>
              <w:left w:val="nil"/>
              <w:bottom w:val="nil"/>
              <w:right w:val="nil"/>
            </w:tcBorders>
            <w:vAlign w:val="center"/>
            <w:hideMark/>
          </w:tcPr>
          <w:p w14:paraId="43F7C89B"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13D7BEA0"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AAGATTGCAGGGTGTTTTCGGGCCAATAGTGTCTTGGTAG</w:t>
            </w:r>
          </w:p>
        </w:tc>
      </w:tr>
      <w:tr w:rsidR="00223536" w:rsidRPr="00223536" w14:paraId="22A3F6E6" w14:textId="77777777" w:rsidTr="004C4842">
        <w:trPr>
          <w:trHeight w:val="300"/>
        </w:trPr>
        <w:tc>
          <w:tcPr>
            <w:tcW w:w="1080" w:type="dxa"/>
            <w:tcBorders>
              <w:top w:val="nil"/>
              <w:left w:val="nil"/>
              <w:bottom w:val="nil"/>
              <w:right w:val="nil"/>
            </w:tcBorders>
            <w:vAlign w:val="center"/>
            <w:hideMark/>
          </w:tcPr>
          <w:p w14:paraId="058CFB1B"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0C89EF09"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p>
        </w:tc>
      </w:tr>
      <w:tr w:rsidR="00223536" w:rsidRPr="00223536" w14:paraId="63B7A0FC" w14:textId="77777777" w:rsidTr="004C4842">
        <w:trPr>
          <w:trHeight w:val="300"/>
        </w:trPr>
        <w:tc>
          <w:tcPr>
            <w:tcW w:w="1080" w:type="dxa"/>
            <w:vMerge w:val="restart"/>
            <w:tcBorders>
              <w:top w:val="nil"/>
              <w:left w:val="nil"/>
              <w:bottom w:val="nil"/>
              <w:right w:val="nil"/>
            </w:tcBorders>
            <w:shd w:val="clear" w:color="auto" w:fill="auto"/>
            <w:noWrap/>
            <w:vAlign w:val="center"/>
            <w:hideMark/>
          </w:tcPr>
          <w:p w14:paraId="0743AC1A"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Twist</w:t>
            </w:r>
          </w:p>
        </w:tc>
        <w:tc>
          <w:tcPr>
            <w:tcW w:w="6820" w:type="dxa"/>
            <w:tcBorders>
              <w:top w:val="nil"/>
              <w:left w:val="nil"/>
              <w:bottom w:val="nil"/>
              <w:right w:val="nil"/>
            </w:tcBorders>
            <w:shd w:val="clear" w:color="auto" w:fill="auto"/>
            <w:noWrap/>
            <w:vAlign w:val="center"/>
            <w:hideMark/>
          </w:tcPr>
          <w:p w14:paraId="4A2E0D0E"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ACAATGACATCTAGGTCTCCCTGGTAGAGGAAGTCGATGT</w:t>
            </w:r>
          </w:p>
        </w:tc>
      </w:tr>
      <w:tr w:rsidR="00223536" w:rsidRPr="00223536" w14:paraId="35E601A0" w14:textId="77777777" w:rsidTr="004C4842">
        <w:trPr>
          <w:trHeight w:val="300"/>
        </w:trPr>
        <w:tc>
          <w:tcPr>
            <w:tcW w:w="1080" w:type="dxa"/>
            <w:vMerge/>
            <w:tcBorders>
              <w:top w:val="nil"/>
              <w:left w:val="nil"/>
              <w:bottom w:val="nil"/>
              <w:right w:val="nil"/>
            </w:tcBorders>
            <w:vAlign w:val="center"/>
            <w:hideMark/>
          </w:tcPr>
          <w:p w14:paraId="16A7C7A7"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3DA31EEB"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CAACTGTTCAGACTTCTATCCCTCTTGAGAATGCATGCAT</w:t>
            </w:r>
          </w:p>
        </w:tc>
      </w:tr>
      <w:tr w:rsidR="00223536" w:rsidRPr="00223536" w14:paraId="20BECBD7" w14:textId="77777777" w:rsidTr="004C4842">
        <w:trPr>
          <w:trHeight w:val="300"/>
        </w:trPr>
        <w:tc>
          <w:tcPr>
            <w:tcW w:w="1080" w:type="dxa"/>
            <w:vMerge/>
            <w:tcBorders>
              <w:top w:val="nil"/>
              <w:left w:val="nil"/>
              <w:bottom w:val="nil"/>
              <w:right w:val="nil"/>
            </w:tcBorders>
            <w:vAlign w:val="center"/>
            <w:hideMark/>
          </w:tcPr>
          <w:p w14:paraId="53D93250"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nil"/>
              <w:right w:val="nil"/>
            </w:tcBorders>
            <w:shd w:val="clear" w:color="auto" w:fill="auto"/>
            <w:noWrap/>
            <w:vAlign w:val="center"/>
            <w:hideMark/>
          </w:tcPr>
          <w:p w14:paraId="4E6C0313"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TTTCAGTGGGCTGATTGGCACTTACCATGGGTCCTCAATAA</w:t>
            </w:r>
          </w:p>
        </w:tc>
      </w:tr>
      <w:tr w:rsidR="00223536" w:rsidRPr="00223536" w14:paraId="137661FE" w14:textId="77777777" w:rsidTr="004C4842">
        <w:trPr>
          <w:trHeight w:val="300"/>
        </w:trPr>
        <w:tc>
          <w:tcPr>
            <w:tcW w:w="1080" w:type="dxa"/>
            <w:tcBorders>
              <w:top w:val="nil"/>
              <w:left w:val="nil"/>
              <w:right w:val="nil"/>
            </w:tcBorders>
            <w:vAlign w:val="center"/>
            <w:hideMark/>
          </w:tcPr>
          <w:p w14:paraId="529ECC13"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right w:val="nil"/>
            </w:tcBorders>
            <w:shd w:val="clear" w:color="auto" w:fill="auto"/>
            <w:noWrap/>
            <w:vAlign w:val="center"/>
            <w:hideMark/>
          </w:tcPr>
          <w:p w14:paraId="3107CDFE"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p>
        </w:tc>
      </w:tr>
      <w:tr w:rsidR="00223536" w:rsidRPr="00223536" w14:paraId="105A2021" w14:textId="77777777" w:rsidTr="004C4842">
        <w:trPr>
          <w:trHeight w:val="300"/>
        </w:trPr>
        <w:tc>
          <w:tcPr>
            <w:tcW w:w="1080" w:type="dxa"/>
            <w:vMerge w:val="restart"/>
            <w:tcBorders>
              <w:top w:val="nil"/>
              <w:left w:val="nil"/>
              <w:right w:val="nil"/>
            </w:tcBorders>
            <w:shd w:val="clear" w:color="auto" w:fill="auto"/>
            <w:noWrap/>
            <w:vAlign w:val="center"/>
            <w:hideMark/>
          </w:tcPr>
          <w:p w14:paraId="3F9A0326"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CD45</w:t>
            </w:r>
          </w:p>
        </w:tc>
        <w:tc>
          <w:tcPr>
            <w:tcW w:w="6820" w:type="dxa"/>
            <w:tcBorders>
              <w:top w:val="nil"/>
              <w:left w:val="nil"/>
              <w:right w:val="nil"/>
            </w:tcBorders>
            <w:shd w:val="clear" w:color="auto" w:fill="auto"/>
            <w:noWrap/>
            <w:vAlign w:val="center"/>
            <w:hideMark/>
          </w:tcPr>
          <w:p w14:paraId="12779349"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TCGCAATTCTTATGCGACTCTGTCATGGAGACAGTCATGT</w:t>
            </w:r>
          </w:p>
        </w:tc>
      </w:tr>
      <w:tr w:rsidR="00223536" w:rsidRPr="00223536" w14:paraId="26C403D6" w14:textId="77777777" w:rsidTr="004C4842">
        <w:trPr>
          <w:trHeight w:val="300"/>
        </w:trPr>
        <w:tc>
          <w:tcPr>
            <w:tcW w:w="1080" w:type="dxa"/>
            <w:vMerge/>
            <w:tcBorders>
              <w:top w:val="nil"/>
              <w:left w:val="nil"/>
              <w:right w:val="nil"/>
            </w:tcBorders>
            <w:vAlign w:val="center"/>
            <w:hideMark/>
          </w:tcPr>
          <w:p w14:paraId="6C8F45D6"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right w:val="nil"/>
            </w:tcBorders>
            <w:shd w:val="clear" w:color="auto" w:fill="auto"/>
            <w:noWrap/>
            <w:vAlign w:val="center"/>
            <w:hideMark/>
          </w:tcPr>
          <w:p w14:paraId="4F771741"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GTATTTCCAGCTTCAACTTCCCATCAATATAGCTGGCATT</w:t>
            </w:r>
          </w:p>
        </w:tc>
      </w:tr>
      <w:tr w:rsidR="00223536" w:rsidRPr="00223536" w14:paraId="703046E8" w14:textId="77777777" w:rsidTr="004C4842">
        <w:trPr>
          <w:trHeight w:val="300"/>
        </w:trPr>
        <w:tc>
          <w:tcPr>
            <w:tcW w:w="1080" w:type="dxa"/>
            <w:vMerge/>
            <w:tcBorders>
              <w:top w:val="nil"/>
              <w:left w:val="nil"/>
              <w:bottom w:val="single" w:sz="12" w:space="0" w:color="auto"/>
              <w:right w:val="nil"/>
            </w:tcBorders>
            <w:vAlign w:val="center"/>
            <w:hideMark/>
          </w:tcPr>
          <w:p w14:paraId="48D3FFCF" w14:textId="77777777" w:rsidR="00A928B2" w:rsidRPr="00223536" w:rsidRDefault="00A928B2" w:rsidP="004C4842">
            <w:pPr>
              <w:widowControl/>
              <w:ind w:firstLine="480"/>
              <w:jc w:val="left"/>
              <w:rPr>
                <w:rFonts w:ascii="Times New Roman" w:eastAsia="SimSun" w:hAnsi="Times New Roman" w:cs="Times New Roman"/>
                <w:color w:val="000000" w:themeColor="text1"/>
                <w:kern w:val="0"/>
                <w:szCs w:val="21"/>
              </w:rPr>
            </w:pPr>
          </w:p>
        </w:tc>
        <w:tc>
          <w:tcPr>
            <w:tcW w:w="6820" w:type="dxa"/>
            <w:tcBorders>
              <w:top w:val="nil"/>
              <w:left w:val="nil"/>
              <w:bottom w:val="single" w:sz="12" w:space="0" w:color="auto"/>
              <w:right w:val="nil"/>
            </w:tcBorders>
            <w:shd w:val="clear" w:color="auto" w:fill="auto"/>
            <w:noWrap/>
            <w:vAlign w:val="center"/>
            <w:hideMark/>
          </w:tcPr>
          <w:p w14:paraId="08098497" w14:textId="77777777" w:rsidR="00A928B2" w:rsidRPr="00223536" w:rsidRDefault="00A928B2" w:rsidP="004C4842">
            <w:pPr>
              <w:widowControl/>
              <w:ind w:firstLine="480"/>
              <w:jc w:val="center"/>
              <w:rPr>
                <w:rFonts w:ascii="Times New Roman" w:eastAsia="SimSun" w:hAnsi="Times New Roman" w:cs="Times New Roman"/>
                <w:color w:val="000000" w:themeColor="text1"/>
                <w:kern w:val="0"/>
                <w:szCs w:val="21"/>
              </w:rPr>
            </w:pPr>
            <w:r w:rsidRPr="00223536">
              <w:rPr>
                <w:rFonts w:ascii="Times New Roman" w:eastAsia="SimSun" w:hAnsi="Times New Roman" w:cs="Times New Roman"/>
                <w:color w:val="000000" w:themeColor="text1"/>
                <w:kern w:val="0"/>
                <w:szCs w:val="21"/>
              </w:rPr>
              <w:t>TTGTGCAGCAATGTATTTCCTACTTGAACCATCAGGCATC</w:t>
            </w:r>
          </w:p>
        </w:tc>
      </w:tr>
    </w:tbl>
    <w:p w14:paraId="071D1903" w14:textId="77777777" w:rsidR="00A928B2" w:rsidRPr="00223536" w:rsidRDefault="00A928B2" w:rsidP="00A928B2">
      <w:pPr>
        <w:rPr>
          <w:rFonts w:ascii="Times New Roman" w:hAnsi="Times New Roman" w:cs="Times New Roman"/>
          <w:color w:val="000000" w:themeColor="text1"/>
          <w:szCs w:val="21"/>
        </w:rPr>
      </w:pPr>
    </w:p>
    <w:p w14:paraId="02553CC5" w14:textId="77777777" w:rsidR="00A928B2" w:rsidRPr="00223536" w:rsidRDefault="00A928B2" w:rsidP="00A928B2">
      <w:pPr>
        <w:rPr>
          <w:rFonts w:ascii="Times New Roman" w:hAnsi="Times New Roman" w:cs="Times New Roman"/>
          <w:color w:val="000000" w:themeColor="text1"/>
          <w:szCs w:val="21"/>
        </w:rPr>
      </w:pPr>
    </w:p>
    <w:p w14:paraId="1B08F948" w14:textId="77777777" w:rsidR="00A928B2" w:rsidRPr="00223536" w:rsidRDefault="00A928B2" w:rsidP="00A928B2">
      <w:pPr>
        <w:rPr>
          <w:rFonts w:ascii="Times New Roman" w:hAnsi="Times New Roman" w:cs="Times New Roman"/>
          <w:color w:val="000000" w:themeColor="text1"/>
          <w:szCs w:val="21"/>
        </w:rPr>
      </w:pPr>
    </w:p>
    <w:p w14:paraId="04E283E1" w14:textId="77777777" w:rsidR="007A6E52" w:rsidRPr="00223536" w:rsidRDefault="007A6E52" w:rsidP="007A6E52">
      <w:pPr>
        <w:rPr>
          <w:rFonts w:ascii="Times New Roman" w:hAnsi="Times New Roman" w:cs="Times New Roman"/>
          <w:color w:val="000000" w:themeColor="text1"/>
        </w:rPr>
      </w:pPr>
    </w:p>
    <w:sectPr w:rsidR="007A6E52" w:rsidRPr="00223536" w:rsidSect="002235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348BB" w14:textId="77777777" w:rsidR="00442059" w:rsidRDefault="00442059" w:rsidP="00D30B06">
      <w:r>
        <w:separator/>
      </w:r>
    </w:p>
  </w:endnote>
  <w:endnote w:type="continuationSeparator" w:id="0">
    <w:p w14:paraId="6421724D" w14:textId="77777777" w:rsidR="00442059" w:rsidRDefault="00442059" w:rsidP="00D30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1BF918" w14:textId="77777777" w:rsidR="00442059" w:rsidRDefault="00442059" w:rsidP="00D30B06">
      <w:r>
        <w:separator/>
      </w:r>
    </w:p>
  </w:footnote>
  <w:footnote w:type="continuationSeparator" w:id="0">
    <w:p w14:paraId="6C94F286" w14:textId="77777777" w:rsidR="00442059" w:rsidRDefault="00442059" w:rsidP="00D30B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A65955"/>
    <w:multiLevelType w:val="hybridMultilevel"/>
    <w:tmpl w:val="D26AD572"/>
    <w:lvl w:ilvl="0" w:tplc="90D4B98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52B"/>
    <w:rsid w:val="0004652B"/>
    <w:rsid w:val="00047DD7"/>
    <w:rsid w:val="00223536"/>
    <w:rsid w:val="00232647"/>
    <w:rsid w:val="00442059"/>
    <w:rsid w:val="004519EB"/>
    <w:rsid w:val="00455D20"/>
    <w:rsid w:val="0047071D"/>
    <w:rsid w:val="005D5FAD"/>
    <w:rsid w:val="005F5398"/>
    <w:rsid w:val="00701926"/>
    <w:rsid w:val="00732D75"/>
    <w:rsid w:val="007A6E52"/>
    <w:rsid w:val="008248CC"/>
    <w:rsid w:val="00921FCE"/>
    <w:rsid w:val="009459A4"/>
    <w:rsid w:val="00A5054D"/>
    <w:rsid w:val="00A918CE"/>
    <w:rsid w:val="00A928B2"/>
    <w:rsid w:val="00B00236"/>
    <w:rsid w:val="00BC0298"/>
    <w:rsid w:val="00C93331"/>
    <w:rsid w:val="00CB2375"/>
    <w:rsid w:val="00CD78E6"/>
    <w:rsid w:val="00D30B06"/>
    <w:rsid w:val="00DC2620"/>
    <w:rsid w:val="00E01F38"/>
    <w:rsid w:val="00FD6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4C37"/>
  <w15:chartTrackingRefBased/>
  <w15:docId w15:val="{D8BBDB3A-0804-468A-B976-B4E280E0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071D"/>
    <w:pPr>
      <w:ind w:firstLineChars="200" w:firstLine="420"/>
    </w:pPr>
  </w:style>
  <w:style w:type="table" w:customStyle="1" w:styleId="1">
    <w:name w:val="网格型1"/>
    <w:basedOn w:val="TableNormal"/>
    <w:next w:val="TableGrid"/>
    <w:uiPriority w:val="39"/>
    <w:rsid w:val="007A6E52"/>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7A6E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30B0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30B06"/>
    <w:rPr>
      <w:sz w:val="18"/>
      <w:szCs w:val="18"/>
    </w:rPr>
  </w:style>
  <w:style w:type="paragraph" w:styleId="Footer">
    <w:name w:val="footer"/>
    <w:basedOn w:val="Normal"/>
    <w:link w:val="FooterChar"/>
    <w:uiPriority w:val="99"/>
    <w:unhideWhenUsed/>
    <w:rsid w:val="00D30B0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30B0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 翊冰</dc:creator>
  <cp:keywords/>
  <dc:description/>
  <cp:lastModifiedBy>Sindhu Chinnaiyan</cp:lastModifiedBy>
  <cp:revision>21</cp:revision>
  <dcterms:created xsi:type="dcterms:W3CDTF">2023-09-18T10:50:00Z</dcterms:created>
  <dcterms:modified xsi:type="dcterms:W3CDTF">2024-05-25T09:04:00Z</dcterms:modified>
</cp:coreProperties>
</file>