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6C13F" w14:textId="3E9E0D67" w:rsidR="005530F1" w:rsidRPr="005530F1" w:rsidRDefault="00697455" w:rsidP="00B47236">
      <w:pPr>
        <w:rPr>
          <w:rFonts w:ascii="Times New Roman" w:hAnsi="Times New Roman" w:cs="Times New Roman"/>
          <w:b/>
          <w:bCs/>
        </w:rPr>
      </w:pPr>
      <w:r w:rsidRPr="005530F1">
        <w:rPr>
          <w:rFonts w:ascii="Times New Roman" w:hAnsi="Times New Roman" w:cs="Times New Roman" w:hint="eastAsia"/>
          <w:b/>
          <w:bCs/>
        </w:rPr>
        <w:t>Table S</w:t>
      </w:r>
      <w:r w:rsidR="001120FA" w:rsidRPr="005530F1">
        <w:rPr>
          <w:rFonts w:ascii="Times New Roman" w:hAnsi="Times New Roman" w:cs="Times New Roman" w:hint="eastAsia"/>
          <w:b/>
          <w:bCs/>
        </w:rPr>
        <w:t>1</w:t>
      </w:r>
      <w:r w:rsidRPr="005530F1">
        <w:rPr>
          <w:rFonts w:ascii="Times New Roman" w:hAnsi="Times New Roman" w:cs="Times New Roman" w:hint="eastAsia"/>
          <w:b/>
          <w:bCs/>
        </w:rPr>
        <w:t>. Potential pleiotropic SNPs.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19"/>
        <w:gridCol w:w="436"/>
        <w:gridCol w:w="436"/>
        <w:gridCol w:w="1034"/>
        <w:gridCol w:w="939"/>
        <w:gridCol w:w="938"/>
        <w:gridCol w:w="1146"/>
        <w:gridCol w:w="1030"/>
        <w:gridCol w:w="791"/>
        <w:gridCol w:w="801"/>
      </w:tblGrid>
      <w:tr w:rsidR="00C0654E" w:rsidRPr="001120FA" w14:paraId="5645F1C4" w14:textId="77777777" w:rsidTr="005530F1">
        <w:trPr>
          <w:trHeight w:val="270"/>
        </w:trPr>
        <w:tc>
          <w:tcPr>
            <w:tcW w:w="131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67F0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Instrumental variable</w:t>
            </w:r>
          </w:p>
        </w:tc>
        <w:tc>
          <w:tcPr>
            <w:tcW w:w="165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32AB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GWAS effect exposure (ukb-a-129)</w:t>
            </w:r>
          </w:p>
        </w:tc>
        <w:tc>
          <w:tcPr>
            <w:tcW w:w="202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9C6A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GWAS effect outcome</w:t>
            </w:r>
          </w:p>
        </w:tc>
      </w:tr>
      <w:tr w:rsidR="005530F1" w:rsidRPr="005530F1" w14:paraId="20D06AE3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58DFE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SNP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2190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7DEC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AC7E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BETA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2468B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25FB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DE51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Trait</w:t>
            </w: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3A6A7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BETA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3192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B95A7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</w:p>
        </w:tc>
      </w:tr>
      <w:tr w:rsidR="005530F1" w:rsidRPr="005530F1" w14:paraId="54C224F8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1504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rs116882754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13DA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3B8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01B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F476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3773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4.8E-06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3A4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ukb-a-106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2647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-1.5E-03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5560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1AC0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5.4E-01</w:t>
            </w:r>
          </w:p>
        </w:tc>
      </w:tr>
      <w:tr w:rsidR="005530F1" w:rsidRPr="005530F1" w14:paraId="0B6C5E9D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12B6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rs116947948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B5BE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561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3DFF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4BDC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94F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EB6BE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5850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-2.3E-03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CDD2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D97F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5.5E-02</w:t>
            </w:r>
          </w:p>
        </w:tc>
      </w:tr>
      <w:tr w:rsidR="005530F1" w:rsidRPr="005530F1" w14:paraId="36F2878F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66C2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rs117388817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DF3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627C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1059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034D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804C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C3CFA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C383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6218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1EA3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1.9E-01</w:t>
            </w:r>
          </w:p>
        </w:tc>
      </w:tr>
      <w:tr w:rsidR="005530F1" w:rsidRPr="005530F1" w14:paraId="507AF965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75B6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rs11756392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A722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40E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5B0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EEB0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004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528FBD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0FC2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5803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8BF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4.4E-03</w:t>
            </w:r>
          </w:p>
        </w:tc>
      </w:tr>
      <w:tr w:rsidR="005530F1" w:rsidRPr="005530F1" w14:paraId="5940FF7E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700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rs12634817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CC2A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4D2D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96F3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1.8E-02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E35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DB5C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9.2E-07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39B71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EF31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4.9E-03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F70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08A9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2.6E-01</w:t>
            </w:r>
          </w:p>
        </w:tc>
      </w:tr>
      <w:tr w:rsidR="005530F1" w:rsidRPr="005530F1" w14:paraId="0A267B15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679A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rs17141685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6300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D11A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D5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778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FDC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B169D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F2B8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-1.4E-03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81A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13A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4.5E-01</w:t>
            </w:r>
          </w:p>
        </w:tc>
      </w:tr>
      <w:tr w:rsidR="005530F1" w:rsidRPr="005530F1" w14:paraId="146F35C3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C9BD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rs2880898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437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3225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86CF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37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398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4.4E-07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2EABC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3E23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-9.9E-04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A79D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9.0E-04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07AA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2.7E-01</w:t>
            </w:r>
          </w:p>
        </w:tc>
      </w:tr>
      <w:tr w:rsidR="005530F1" w:rsidRPr="005530F1" w14:paraId="5BD039B3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376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rs2891698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5CA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BC5B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CB18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77A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AD8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359C0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E87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-2.6E-04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6B7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6.7E-04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102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7.0E-01</w:t>
            </w:r>
          </w:p>
        </w:tc>
      </w:tr>
      <w:tr w:rsidR="005530F1" w:rsidRPr="005530F1" w14:paraId="2759F6C1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753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rs384262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F1F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01F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1693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942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057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57EB9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B468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F2F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6.9E-04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F284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3.9E-01</w:t>
            </w:r>
          </w:p>
        </w:tc>
      </w:tr>
      <w:tr w:rsidR="005530F1" w:rsidRPr="005530F1" w14:paraId="241CA84E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C095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rs56136534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FA73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144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9576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A43E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C1E6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750AD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CEF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6DCE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7.0E-04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725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2.6E-01</w:t>
            </w:r>
          </w:p>
        </w:tc>
      </w:tr>
      <w:tr w:rsidR="005530F1" w:rsidRPr="005530F1" w14:paraId="34C0D64A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17D1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rs7336891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DE5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4500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E157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A38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9E0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361AD0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58F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3.0E-05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709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6.8E-04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D682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9.6E-01</w:t>
            </w:r>
          </w:p>
        </w:tc>
      </w:tr>
      <w:tr w:rsidR="005530F1" w:rsidRPr="005530F1" w14:paraId="3135DA55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9AAF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rs76982774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075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3A29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832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-1.1E-02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322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DEAD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730CC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7AAC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-5.6E-03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1FC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04D6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4.3E-02</w:t>
            </w:r>
          </w:p>
        </w:tc>
      </w:tr>
      <w:tr w:rsidR="005530F1" w:rsidRPr="005530F1" w14:paraId="2944A570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5C30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rs80154548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965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F8DC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D78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18A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AAAD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9C537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F9C2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-3.0E-03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687D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53C3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4.6E-02</w:t>
            </w:r>
          </w:p>
        </w:tc>
      </w:tr>
      <w:tr w:rsidR="005530F1" w:rsidRPr="005530F1" w14:paraId="326D029A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B72C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rs9369304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F4C3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C4AA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ACA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-6.2E-03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36CA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C76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091CEE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C11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-5.2E-04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72EA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79D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7.4E-01</w:t>
            </w:r>
          </w:p>
        </w:tc>
      </w:tr>
      <w:tr w:rsidR="005530F1" w:rsidRPr="005530F1" w14:paraId="4662BDED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8B1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rs116882754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AD3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7429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18C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-9.8E-03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F27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3CCE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4.8E-06</w:t>
            </w:r>
          </w:p>
        </w:tc>
        <w:tc>
          <w:tcPr>
            <w:tcW w:w="562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B793FB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ukb-b-14486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425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4.7E-04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154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2.1E-03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0AFB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8.3E-01</w:t>
            </w:r>
          </w:p>
        </w:tc>
      </w:tr>
      <w:tr w:rsidR="005530F1" w:rsidRPr="005530F1" w14:paraId="1B61D868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05E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rs116947948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7B8A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464D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D7B7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-4.8E-03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5C19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1B85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68E72D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9647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-2.0E-03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0F2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1666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5.3E-02</w:t>
            </w:r>
          </w:p>
        </w:tc>
      </w:tr>
      <w:tr w:rsidR="005530F1" w:rsidRPr="005530F1" w14:paraId="36B772A9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CB9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rs117388817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80C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C189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8CDD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EBC8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684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46FCE1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0071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D2F3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F2E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5.2E-01</w:t>
            </w:r>
          </w:p>
        </w:tc>
      </w:tr>
      <w:tr w:rsidR="005530F1" w:rsidRPr="005530F1" w14:paraId="1B03DB02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9DD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rs11756392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19F1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FD5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A19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8F32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51E5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4912FF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86F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AD9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8.1E-04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5D3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1.3E-04</w:t>
            </w:r>
          </w:p>
        </w:tc>
      </w:tr>
      <w:tr w:rsidR="005530F1" w:rsidRPr="005530F1" w14:paraId="73D868F7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59A2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rs17141685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73CA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FC4B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B653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F80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E09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04BAC0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0156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-1.0E-03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912D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95D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5.2E-01</w:t>
            </w:r>
          </w:p>
        </w:tc>
      </w:tr>
      <w:tr w:rsidR="005530F1" w:rsidRPr="005530F1" w14:paraId="3CBF8272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FC25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rs2880898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F722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A0C65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3F3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96C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A89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4.4E-07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F151B8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F30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-6.3E-04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749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7.6E-04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9593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4.1E-01</w:t>
            </w:r>
          </w:p>
        </w:tc>
      </w:tr>
      <w:tr w:rsidR="005530F1" w:rsidRPr="005530F1" w14:paraId="2B4D6B5D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1A7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rs2891698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12DC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5717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E19E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681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659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C5012B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A8CE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-3.2E-04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BB82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3B7C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5.8E-01</w:t>
            </w:r>
          </w:p>
        </w:tc>
      </w:tr>
      <w:tr w:rsidR="005530F1" w:rsidRPr="005530F1" w14:paraId="6387FC98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991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rs384262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ACE9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732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ACC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2.7E-03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33F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777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FA1FE6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68F9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C0A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E282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5.4E-01</w:t>
            </w:r>
          </w:p>
        </w:tc>
      </w:tr>
      <w:tr w:rsidR="005530F1" w:rsidRPr="005530F1" w14:paraId="25EB7717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408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rs56136534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C87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28C6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095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B0A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D440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2.2E-06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38557B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4105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3.0E-04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F6C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019D3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6.2E-01</w:t>
            </w:r>
          </w:p>
        </w:tc>
      </w:tr>
      <w:tr w:rsidR="005530F1" w:rsidRPr="005530F1" w14:paraId="5F4E56F9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731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rs7336891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FD7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9C26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F93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-2.8E-03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55A1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5.7E-04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CB5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9DB2BB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AB3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5.5E-04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A48E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5.8E-04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629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3.4E-01</w:t>
            </w:r>
          </w:p>
        </w:tc>
      </w:tr>
      <w:tr w:rsidR="005530F1" w:rsidRPr="005530F1" w14:paraId="03799FC2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89C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rs76982774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E37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71A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5AFB8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-1.1E-02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316A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A268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C57CB7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E204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-2.1E-03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BBD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B6A4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3.7E-01</w:t>
            </w:r>
          </w:p>
        </w:tc>
      </w:tr>
      <w:tr w:rsidR="005530F1" w:rsidRPr="005530F1" w14:paraId="644CC944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872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rs80154548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7CD6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4B3A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C33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-5.9E-03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8ECD4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1.3E-03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2499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3.6E-06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FDF32F9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36EF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-2.0E-03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0B3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1.3E-03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D19A0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1.2E-01</w:t>
            </w:r>
          </w:p>
        </w:tc>
      </w:tr>
      <w:tr w:rsidR="005530F1" w:rsidRPr="005530F1" w14:paraId="0CFC62A6" w14:textId="77777777" w:rsidTr="005530F1">
        <w:trPr>
          <w:trHeight w:val="270"/>
        </w:trPr>
        <w:tc>
          <w:tcPr>
            <w:tcW w:w="8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2341B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rs9369304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5DA0E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B3AC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BC402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-6.2E-03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B4C07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1.4E-03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0976F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4.1E-06</w:t>
            </w:r>
          </w:p>
        </w:tc>
        <w:tc>
          <w:tcPr>
            <w:tcW w:w="562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FE76EE" w14:textId="77777777" w:rsidR="00C0654E" w:rsidRPr="001120FA" w:rsidRDefault="00C0654E" w:rsidP="00A52ACC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5812C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5.0E-04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9405D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1.4E-03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86FF49" w14:textId="77777777" w:rsidR="00C0654E" w:rsidRPr="001120FA" w:rsidRDefault="00C0654E" w:rsidP="00A52ACC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120FA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7.1E-01</w:t>
            </w:r>
          </w:p>
        </w:tc>
      </w:tr>
    </w:tbl>
    <w:p w14:paraId="595EEA03" w14:textId="77777777" w:rsidR="00ED7226" w:rsidRDefault="00ED7226" w:rsidP="00945A21">
      <w:pPr>
        <w:jc w:val="both"/>
        <w:rPr>
          <w:rFonts w:ascii="Times New Roman" w:hAnsi="Times New Roman" w:cs="Times New Roman"/>
        </w:rPr>
        <w:sectPr w:rsidR="00ED7226" w:rsidSect="005530F1">
          <w:pgSz w:w="11906" w:h="16838"/>
          <w:pgMar w:top="1418" w:right="1418" w:bottom="1418" w:left="1418" w:header="708" w:footer="708" w:gutter="0"/>
          <w:cols w:space="708"/>
          <w:docGrid w:type="lines" w:linePitch="360"/>
        </w:sectPr>
      </w:pPr>
    </w:p>
    <w:p w14:paraId="2B250EE9" w14:textId="26B0F227" w:rsidR="005530F1" w:rsidRPr="005530F1" w:rsidRDefault="005530F1" w:rsidP="005530F1">
      <w:pPr>
        <w:jc w:val="both"/>
        <w:rPr>
          <w:rFonts w:ascii="Times New Roman" w:hAnsi="Times New Roman" w:cs="Times New Roman"/>
          <w:b/>
          <w:bCs/>
        </w:rPr>
      </w:pPr>
      <w:r w:rsidRPr="005530F1">
        <w:rPr>
          <w:rFonts w:ascii="Times New Roman" w:hAnsi="Times New Roman" w:cs="Times New Roman"/>
          <w:b/>
          <w:bCs/>
        </w:rPr>
        <w:lastRenderedPageBreak/>
        <w:t>T</w:t>
      </w:r>
      <w:r w:rsidRPr="005530F1">
        <w:rPr>
          <w:rFonts w:ascii="Times New Roman" w:hAnsi="Times New Roman" w:cs="Times New Roman" w:hint="eastAsia"/>
          <w:b/>
          <w:bCs/>
        </w:rPr>
        <w:t xml:space="preserve">able S2. </w:t>
      </w:r>
      <w:r w:rsidRPr="005530F1">
        <w:rPr>
          <w:rFonts w:ascii="Times New Roman" w:hAnsi="Times New Roman" w:cs="Times New Roman"/>
          <w:b/>
          <w:bCs/>
        </w:rPr>
        <w:t>Characteristics</w:t>
      </w:r>
      <w:r w:rsidRPr="005530F1">
        <w:rPr>
          <w:rFonts w:ascii="Times New Roman" w:hAnsi="Times New Roman" w:cs="Times New Roman" w:hint="eastAsia"/>
          <w:b/>
          <w:bCs/>
        </w:rPr>
        <w:t xml:space="preserve"> of datasets used in exploring implication of </w:t>
      </w:r>
      <w:r w:rsidRPr="005530F1">
        <w:rPr>
          <w:rFonts w:ascii="Times New Roman" w:hAnsi="Times New Roman" w:cs="Times New Roman"/>
          <w:b/>
          <w:bCs/>
        </w:rPr>
        <w:t>omeprazole</w:t>
      </w:r>
      <w:r w:rsidRPr="005530F1">
        <w:rPr>
          <w:rFonts w:ascii="Times New Roman" w:hAnsi="Times New Roman" w:cs="Times New Roman" w:hint="eastAsia"/>
          <w:b/>
          <w:bCs/>
        </w:rPr>
        <w:t xml:space="preserve"> on o</w:t>
      </w:r>
      <w:r w:rsidRPr="005530F1">
        <w:rPr>
          <w:rFonts w:ascii="Times New Roman" w:hAnsi="Times New Roman" w:cs="Times New Roman"/>
          <w:b/>
          <w:bCs/>
        </w:rPr>
        <w:t>steoarthritis</w:t>
      </w:r>
      <w:r w:rsidRPr="005530F1">
        <w:rPr>
          <w:rFonts w:ascii="Times New Roman" w:hAnsi="Times New Roman" w:cs="Times New Roman" w:hint="eastAsia"/>
          <w:b/>
          <w:bCs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35"/>
        <w:gridCol w:w="6378"/>
        <w:gridCol w:w="1418"/>
      </w:tblGrid>
      <w:tr w:rsidR="005530F1" w:rsidRPr="005530F1" w14:paraId="529B174C" w14:textId="77777777" w:rsidTr="00A52ACC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7B9CC8C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ID. exposure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E8F0C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ID. outcome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2C69B492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Trait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E411A4E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b/>
                <w:bCs/>
                <w:sz w:val="24"/>
                <w:szCs w:val="24"/>
                <w14:ligatures w14:val="standardContextual"/>
              </w:rPr>
              <w:t>Population</w:t>
            </w:r>
          </w:p>
        </w:tc>
      </w:tr>
      <w:tr w:rsidR="005530F1" w:rsidRPr="005530F1" w14:paraId="62D9EA2A" w14:textId="77777777" w:rsidTr="00A52ACC">
        <w:tc>
          <w:tcPr>
            <w:tcW w:w="1560" w:type="dxa"/>
            <w:tcBorders>
              <w:top w:val="single" w:sz="4" w:space="0" w:color="auto"/>
            </w:tcBorders>
          </w:tcPr>
          <w:p w14:paraId="22D9AD48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ukb-a-129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3D96180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157E23C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Treatment/medication code: omeprazole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32F2638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 w:hint="eastAsia"/>
                <w:sz w:val="24"/>
                <w:szCs w:val="24"/>
                <w14:ligatures w14:val="standardContextual"/>
              </w:rPr>
              <w:t>UKB</w:t>
            </w:r>
          </w:p>
        </w:tc>
      </w:tr>
      <w:tr w:rsidR="005530F1" w:rsidRPr="005530F1" w14:paraId="53C318FE" w14:textId="77777777" w:rsidTr="00A52ACC">
        <w:tc>
          <w:tcPr>
            <w:tcW w:w="1560" w:type="dxa"/>
          </w:tcPr>
          <w:p w14:paraId="5CF93375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ukb-a-456</w:t>
            </w:r>
          </w:p>
        </w:tc>
        <w:tc>
          <w:tcPr>
            <w:tcW w:w="2835" w:type="dxa"/>
          </w:tcPr>
          <w:p w14:paraId="5F38066A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6378" w:type="dxa"/>
          </w:tcPr>
          <w:p w14:paraId="035AF477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Medication for pain relief constipation heartburn: Omeprazole</w:t>
            </w:r>
          </w:p>
        </w:tc>
        <w:tc>
          <w:tcPr>
            <w:tcW w:w="1418" w:type="dxa"/>
          </w:tcPr>
          <w:p w14:paraId="5361388B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 w:hint="eastAsia"/>
                <w:sz w:val="24"/>
                <w:szCs w:val="24"/>
                <w14:ligatures w14:val="standardContextual"/>
              </w:rPr>
              <w:t>UKB</w:t>
            </w:r>
          </w:p>
        </w:tc>
      </w:tr>
      <w:tr w:rsidR="005530F1" w:rsidRPr="005530F1" w14:paraId="0E07E21C" w14:textId="77777777" w:rsidTr="00A52ACC">
        <w:tc>
          <w:tcPr>
            <w:tcW w:w="1560" w:type="dxa"/>
          </w:tcPr>
          <w:p w14:paraId="7EA2A2B5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ukb-b-11605</w:t>
            </w:r>
          </w:p>
        </w:tc>
        <w:tc>
          <w:tcPr>
            <w:tcW w:w="2835" w:type="dxa"/>
          </w:tcPr>
          <w:p w14:paraId="4049032C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6378" w:type="dxa"/>
          </w:tcPr>
          <w:p w14:paraId="4C0B8DEB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Medication for pain relief, constipation, heartburn: Omeprazole</w:t>
            </w:r>
          </w:p>
        </w:tc>
        <w:tc>
          <w:tcPr>
            <w:tcW w:w="1418" w:type="dxa"/>
          </w:tcPr>
          <w:p w14:paraId="72504F87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 w:hint="eastAsia"/>
                <w:sz w:val="24"/>
                <w:szCs w:val="24"/>
                <w14:ligatures w14:val="standardContextual"/>
              </w:rPr>
              <w:t>UKB</w:t>
            </w:r>
          </w:p>
        </w:tc>
      </w:tr>
      <w:tr w:rsidR="005530F1" w:rsidRPr="005530F1" w14:paraId="51664A01" w14:textId="77777777" w:rsidTr="00A52ACC">
        <w:tc>
          <w:tcPr>
            <w:tcW w:w="1560" w:type="dxa"/>
          </w:tcPr>
          <w:p w14:paraId="5F7A0D95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ukb-b-14960</w:t>
            </w:r>
          </w:p>
        </w:tc>
        <w:tc>
          <w:tcPr>
            <w:tcW w:w="2835" w:type="dxa"/>
          </w:tcPr>
          <w:p w14:paraId="6867FCEB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6378" w:type="dxa"/>
          </w:tcPr>
          <w:p w14:paraId="785EC3DF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Treatment/medication code: omeprazole</w:t>
            </w:r>
          </w:p>
        </w:tc>
        <w:tc>
          <w:tcPr>
            <w:tcW w:w="1418" w:type="dxa"/>
          </w:tcPr>
          <w:p w14:paraId="668D2F8E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 w:hint="eastAsia"/>
                <w:sz w:val="24"/>
                <w:szCs w:val="24"/>
                <w14:ligatures w14:val="standardContextual"/>
              </w:rPr>
              <w:t>UKB</w:t>
            </w:r>
          </w:p>
        </w:tc>
      </w:tr>
      <w:tr w:rsidR="005530F1" w:rsidRPr="005530F1" w14:paraId="099BDA70" w14:textId="77777777" w:rsidTr="00A52ACC">
        <w:tc>
          <w:tcPr>
            <w:tcW w:w="1560" w:type="dxa"/>
          </w:tcPr>
          <w:p w14:paraId="5C31E60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01524FF9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ieu-a-1169</w:t>
            </w:r>
          </w:p>
        </w:tc>
        <w:tc>
          <w:tcPr>
            <w:tcW w:w="6378" w:type="dxa"/>
          </w:tcPr>
          <w:p w14:paraId="4DD2A420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Hip osteoarthritis</w:t>
            </w:r>
          </w:p>
        </w:tc>
        <w:tc>
          <w:tcPr>
            <w:tcW w:w="1418" w:type="dxa"/>
          </w:tcPr>
          <w:p w14:paraId="24EF40F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arcOGEN</w:t>
            </w:r>
            <w:proofErr w:type="spellEnd"/>
          </w:p>
        </w:tc>
      </w:tr>
      <w:tr w:rsidR="005530F1" w:rsidRPr="005530F1" w14:paraId="2DEC6100" w14:textId="77777777" w:rsidTr="00A52ACC">
        <w:tc>
          <w:tcPr>
            <w:tcW w:w="1560" w:type="dxa"/>
          </w:tcPr>
          <w:p w14:paraId="3B17AF9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16B7F07A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ieu-a-1170</w:t>
            </w:r>
          </w:p>
        </w:tc>
        <w:tc>
          <w:tcPr>
            <w:tcW w:w="6378" w:type="dxa"/>
          </w:tcPr>
          <w:p w14:paraId="299129C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Knee and hip osteoarthritis</w:t>
            </w:r>
          </w:p>
        </w:tc>
        <w:tc>
          <w:tcPr>
            <w:tcW w:w="1418" w:type="dxa"/>
          </w:tcPr>
          <w:p w14:paraId="40FC6646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arcOGEN</w:t>
            </w:r>
            <w:proofErr w:type="spellEnd"/>
          </w:p>
        </w:tc>
      </w:tr>
      <w:tr w:rsidR="005530F1" w:rsidRPr="005530F1" w14:paraId="36B57C38" w14:textId="77777777" w:rsidTr="00A52ACC">
        <w:tc>
          <w:tcPr>
            <w:tcW w:w="1560" w:type="dxa"/>
          </w:tcPr>
          <w:p w14:paraId="6052011C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</w:p>
        </w:tc>
        <w:tc>
          <w:tcPr>
            <w:tcW w:w="2835" w:type="dxa"/>
          </w:tcPr>
          <w:p w14:paraId="45016D48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ieu-a-1171</w:t>
            </w:r>
          </w:p>
        </w:tc>
        <w:tc>
          <w:tcPr>
            <w:tcW w:w="6378" w:type="dxa"/>
          </w:tcPr>
          <w:p w14:paraId="62CA4263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Knee osteoarthritis</w:t>
            </w:r>
          </w:p>
        </w:tc>
        <w:tc>
          <w:tcPr>
            <w:tcW w:w="1418" w:type="dxa"/>
          </w:tcPr>
          <w:p w14:paraId="0461CB00" w14:textId="77777777" w:rsidR="005530F1" w:rsidRPr="005530F1" w:rsidRDefault="005530F1" w:rsidP="005530F1">
            <w:pPr>
              <w:spacing w:after="160" w:line="278" w:lineRule="auto"/>
              <w:jc w:val="both"/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</w:pPr>
            <w:proofErr w:type="spellStart"/>
            <w:r w:rsidRPr="005530F1">
              <w:rPr>
                <w:rFonts w:ascii="Times New Roman" w:hAnsi="Times New Roman" w:cs="Times New Roman"/>
                <w:sz w:val="24"/>
                <w:szCs w:val="24"/>
                <w14:ligatures w14:val="standardContextual"/>
              </w:rPr>
              <w:t>arcOGEN</w:t>
            </w:r>
            <w:proofErr w:type="spellEnd"/>
          </w:p>
        </w:tc>
      </w:tr>
    </w:tbl>
    <w:p w14:paraId="6C490A31" w14:textId="77777777" w:rsidR="00C0654E" w:rsidRDefault="00C0654E" w:rsidP="00037C49">
      <w:pPr>
        <w:jc w:val="both"/>
        <w:rPr>
          <w:rFonts w:ascii="Times New Roman" w:hAnsi="Times New Roman" w:cs="Times New Roman" w:hint="eastAsia"/>
        </w:rPr>
      </w:pPr>
    </w:p>
    <w:sectPr w:rsidR="00C0654E" w:rsidSect="00037C49">
      <w:pgSz w:w="16838" w:h="11906" w:orient="landscape"/>
      <w:pgMar w:top="1418" w:right="1418" w:bottom="1418" w:left="1418" w:header="708" w:footer="708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C70E5" w14:textId="77777777" w:rsidR="004B6C12" w:rsidRDefault="004B6C12" w:rsidP="00FB3AA4">
      <w:pPr>
        <w:spacing w:after="0" w:line="240" w:lineRule="auto"/>
      </w:pPr>
      <w:r>
        <w:separator/>
      </w:r>
    </w:p>
  </w:endnote>
  <w:endnote w:type="continuationSeparator" w:id="0">
    <w:p w14:paraId="7D711C7F" w14:textId="77777777" w:rsidR="004B6C12" w:rsidRDefault="004B6C12" w:rsidP="00FB3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97546" w14:textId="77777777" w:rsidR="004B6C12" w:rsidRDefault="004B6C12" w:rsidP="00FB3AA4">
      <w:pPr>
        <w:spacing w:after="0" w:line="240" w:lineRule="auto"/>
      </w:pPr>
      <w:r>
        <w:separator/>
      </w:r>
    </w:p>
  </w:footnote>
  <w:footnote w:type="continuationSeparator" w:id="0">
    <w:p w14:paraId="160CBCAD" w14:textId="77777777" w:rsidR="004B6C12" w:rsidRDefault="004B6C12" w:rsidP="00FB3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101817"/>
    <w:multiLevelType w:val="multilevel"/>
    <w:tmpl w:val="6C9893A8"/>
    <w:lvl w:ilvl="0">
      <w:start w:val="1"/>
      <w:numFmt w:val="decimal"/>
      <w:suff w:val="space"/>
      <w:lvlText w:val="%1."/>
      <w:lvlJc w:val="left"/>
      <w:pPr>
        <w:ind w:left="737" w:hanging="37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eastAsia"/>
      </w:rPr>
    </w:lvl>
  </w:abstractNum>
  <w:abstractNum w:abstractNumId="1" w15:restartNumberingAfterBreak="0">
    <w:nsid w:val="5716393B"/>
    <w:multiLevelType w:val="multilevel"/>
    <w:tmpl w:val="B9266268"/>
    <w:lvl w:ilvl="0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eastAsia"/>
      </w:rPr>
    </w:lvl>
  </w:abstractNum>
  <w:num w:numId="1" w16cid:durableId="557207822">
    <w:abstractNumId w:val="1"/>
  </w:num>
  <w:num w:numId="2" w16cid:durableId="176483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72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I0Mjc0MbcwtrQwMDRX0lEKTi0uzszPAykwrwUAsemhfCwAAAA="/>
  </w:docVars>
  <w:rsids>
    <w:rsidRoot w:val="00FB3AA4"/>
    <w:rsid w:val="00007299"/>
    <w:rsid w:val="000103E8"/>
    <w:rsid w:val="00021DD0"/>
    <w:rsid w:val="00022DF0"/>
    <w:rsid w:val="00037C49"/>
    <w:rsid w:val="000778EA"/>
    <w:rsid w:val="00087BE9"/>
    <w:rsid w:val="000A4406"/>
    <w:rsid w:val="000B173D"/>
    <w:rsid w:val="000B3030"/>
    <w:rsid w:val="000C5513"/>
    <w:rsid w:val="0010695A"/>
    <w:rsid w:val="001120FA"/>
    <w:rsid w:val="00113CA4"/>
    <w:rsid w:val="001314EB"/>
    <w:rsid w:val="001348A4"/>
    <w:rsid w:val="00137578"/>
    <w:rsid w:val="0014104B"/>
    <w:rsid w:val="00146E54"/>
    <w:rsid w:val="0016320C"/>
    <w:rsid w:val="001A3421"/>
    <w:rsid w:val="001C0F17"/>
    <w:rsid w:val="001D1FD7"/>
    <w:rsid w:val="0022317C"/>
    <w:rsid w:val="00240532"/>
    <w:rsid w:val="002551A6"/>
    <w:rsid w:val="0025535C"/>
    <w:rsid w:val="002575A6"/>
    <w:rsid w:val="0028385A"/>
    <w:rsid w:val="00283F74"/>
    <w:rsid w:val="00284A25"/>
    <w:rsid w:val="0029702B"/>
    <w:rsid w:val="00297182"/>
    <w:rsid w:val="00297300"/>
    <w:rsid w:val="002A35F9"/>
    <w:rsid w:val="002B1516"/>
    <w:rsid w:val="002F08BA"/>
    <w:rsid w:val="002F2834"/>
    <w:rsid w:val="00305168"/>
    <w:rsid w:val="003055BF"/>
    <w:rsid w:val="00317A75"/>
    <w:rsid w:val="00322F11"/>
    <w:rsid w:val="00346572"/>
    <w:rsid w:val="0036226D"/>
    <w:rsid w:val="003704F7"/>
    <w:rsid w:val="00374578"/>
    <w:rsid w:val="003863B5"/>
    <w:rsid w:val="003934EC"/>
    <w:rsid w:val="00397E6E"/>
    <w:rsid w:val="003D051D"/>
    <w:rsid w:val="003D6DFF"/>
    <w:rsid w:val="003D7BC5"/>
    <w:rsid w:val="0040065F"/>
    <w:rsid w:val="00456135"/>
    <w:rsid w:val="00462414"/>
    <w:rsid w:val="0046790B"/>
    <w:rsid w:val="00482F70"/>
    <w:rsid w:val="00492F86"/>
    <w:rsid w:val="004939F6"/>
    <w:rsid w:val="004A0B6C"/>
    <w:rsid w:val="004A59DE"/>
    <w:rsid w:val="004B226B"/>
    <w:rsid w:val="004B5AF4"/>
    <w:rsid w:val="004B6C12"/>
    <w:rsid w:val="004D511B"/>
    <w:rsid w:val="004E5497"/>
    <w:rsid w:val="005172C8"/>
    <w:rsid w:val="005530F1"/>
    <w:rsid w:val="0057706D"/>
    <w:rsid w:val="00581DDA"/>
    <w:rsid w:val="00586E8C"/>
    <w:rsid w:val="00597411"/>
    <w:rsid w:val="005A270D"/>
    <w:rsid w:val="005A7138"/>
    <w:rsid w:val="005C18B1"/>
    <w:rsid w:val="005D0EEC"/>
    <w:rsid w:val="005E4F20"/>
    <w:rsid w:val="005E6281"/>
    <w:rsid w:val="005E763F"/>
    <w:rsid w:val="005F0F77"/>
    <w:rsid w:val="005F1E18"/>
    <w:rsid w:val="005F3EAF"/>
    <w:rsid w:val="005F5B7E"/>
    <w:rsid w:val="0060632F"/>
    <w:rsid w:val="0062602F"/>
    <w:rsid w:val="00630563"/>
    <w:rsid w:val="00660B9A"/>
    <w:rsid w:val="00663204"/>
    <w:rsid w:val="00677668"/>
    <w:rsid w:val="00687272"/>
    <w:rsid w:val="00693FEE"/>
    <w:rsid w:val="00697455"/>
    <w:rsid w:val="006A6488"/>
    <w:rsid w:val="006A6F3E"/>
    <w:rsid w:val="006C1664"/>
    <w:rsid w:val="006F7EC0"/>
    <w:rsid w:val="00705B68"/>
    <w:rsid w:val="00757587"/>
    <w:rsid w:val="007700E7"/>
    <w:rsid w:val="00773B7F"/>
    <w:rsid w:val="00787127"/>
    <w:rsid w:val="007A752C"/>
    <w:rsid w:val="007B3DF1"/>
    <w:rsid w:val="007C151D"/>
    <w:rsid w:val="007C7DA7"/>
    <w:rsid w:val="0080494B"/>
    <w:rsid w:val="008178DA"/>
    <w:rsid w:val="00823C42"/>
    <w:rsid w:val="00842247"/>
    <w:rsid w:val="00846ABB"/>
    <w:rsid w:val="008534F0"/>
    <w:rsid w:val="00857B19"/>
    <w:rsid w:val="00870B09"/>
    <w:rsid w:val="00872162"/>
    <w:rsid w:val="008813C7"/>
    <w:rsid w:val="00896A4C"/>
    <w:rsid w:val="008A5983"/>
    <w:rsid w:val="008C01B9"/>
    <w:rsid w:val="008D0569"/>
    <w:rsid w:val="008D4574"/>
    <w:rsid w:val="008E0F60"/>
    <w:rsid w:val="008E20E2"/>
    <w:rsid w:val="008E2296"/>
    <w:rsid w:val="008E66FE"/>
    <w:rsid w:val="008E717C"/>
    <w:rsid w:val="008F1484"/>
    <w:rsid w:val="008F3E0F"/>
    <w:rsid w:val="00903A0A"/>
    <w:rsid w:val="00905722"/>
    <w:rsid w:val="00910814"/>
    <w:rsid w:val="00922D80"/>
    <w:rsid w:val="00945A21"/>
    <w:rsid w:val="00945E73"/>
    <w:rsid w:val="009604B1"/>
    <w:rsid w:val="00962BC5"/>
    <w:rsid w:val="00982C8E"/>
    <w:rsid w:val="00984203"/>
    <w:rsid w:val="00996E2D"/>
    <w:rsid w:val="009C4630"/>
    <w:rsid w:val="009E7BE0"/>
    <w:rsid w:val="009F7433"/>
    <w:rsid w:val="00A335F1"/>
    <w:rsid w:val="00A4143E"/>
    <w:rsid w:val="00A64223"/>
    <w:rsid w:val="00A80515"/>
    <w:rsid w:val="00A82C19"/>
    <w:rsid w:val="00AB1592"/>
    <w:rsid w:val="00AB24D3"/>
    <w:rsid w:val="00AE3304"/>
    <w:rsid w:val="00B02A73"/>
    <w:rsid w:val="00B06502"/>
    <w:rsid w:val="00B1155C"/>
    <w:rsid w:val="00B12E87"/>
    <w:rsid w:val="00B166D5"/>
    <w:rsid w:val="00B32965"/>
    <w:rsid w:val="00B5319A"/>
    <w:rsid w:val="00B616D0"/>
    <w:rsid w:val="00B642BD"/>
    <w:rsid w:val="00B64DCC"/>
    <w:rsid w:val="00BB14DF"/>
    <w:rsid w:val="00BC31DA"/>
    <w:rsid w:val="00C0654E"/>
    <w:rsid w:val="00C07034"/>
    <w:rsid w:val="00C16335"/>
    <w:rsid w:val="00C17FF8"/>
    <w:rsid w:val="00C45B09"/>
    <w:rsid w:val="00C54645"/>
    <w:rsid w:val="00C8776D"/>
    <w:rsid w:val="00CA0874"/>
    <w:rsid w:val="00CA341D"/>
    <w:rsid w:val="00CC47B9"/>
    <w:rsid w:val="00CE2BB2"/>
    <w:rsid w:val="00CF344B"/>
    <w:rsid w:val="00CF5C94"/>
    <w:rsid w:val="00D01B05"/>
    <w:rsid w:val="00D21B21"/>
    <w:rsid w:val="00D25B47"/>
    <w:rsid w:val="00D317AE"/>
    <w:rsid w:val="00D36BB4"/>
    <w:rsid w:val="00DE3899"/>
    <w:rsid w:val="00DF0952"/>
    <w:rsid w:val="00DF1068"/>
    <w:rsid w:val="00DF2C83"/>
    <w:rsid w:val="00DF332D"/>
    <w:rsid w:val="00E738FA"/>
    <w:rsid w:val="00E822C0"/>
    <w:rsid w:val="00E869F7"/>
    <w:rsid w:val="00E974A7"/>
    <w:rsid w:val="00EB4E69"/>
    <w:rsid w:val="00EC5FDA"/>
    <w:rsid w:val="00ED7226"/>
    <w:rsid w:val="00EE21DB"/>
    <w:rsid w:val="00EF7E04"/>
    <w:rsid w:val="00F053B6"/>
    <w:rsid w:val="00F05C1F"/>
    <w:rsid w:val="00F11FD0"/>
    <w:rsid w:val="00F160C9"/>
    <w:rsid w:val="00F17212"/>
    <w:rsid w:val="00F202A6"/>
    <w:rsid w:val="00F326B1"/>
    <w:rsid w:val="00F43707"/>
    <w:rsid w:val="00F43AD9"/>
    <w:rsid w:val="00F445C7"/>
    <w:rsid w:val="00F54979"/>
    <w:rsid w:val="00F60ACE"/>
    <w:rsid w:val="00F65F2E"/>
    <w:rsid w:val="00F7490C"/>
    <w:rsid w:val="00F81BBE"/>
    <w:rsid w:val="00F843DA"/>
    <w:rsid w:val="00F84869"/>
    <w:rsid w:val="00FA1524"/>
    <w:rsid w:val="00FA4724"/>
    <w:rsid w:val="00FB3AA4"/>
    <w:rsid w:val="00FF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2A97F"/>
  <w15:chartTrackingRefBased/>
  <w15:docId w15:val="{827FC267-3450-434B-A9AB-D8304A30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B3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A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AA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AA4"/>
    <w:pPr>
      <w:keepNext/>
      <w:keepLines/>
      <w:spacing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3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3AA4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3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3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3AA4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3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3AA4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3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AA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3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AA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3A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3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3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A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3AA4"/>
    <w:pPr>
      <w:tabs>
        <w:tab w:val="center" w:pos="4153"/>
        <w:tab w:val="right" w:pos="830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B3AA4"/>
  </w:style>
  <w:style w:type="paragraph" w:styleId="Footer">
    <w:name w:val="footer"/>
    <w:basedOn w:val="Normal"/>
    <w:link w:val="FooterChar"/>
    <w:uiPriority w:val="99"/>
    <w:unhideWhenUsed/>
    <w:rsid w:val="00FB3AA4"/>
    <w:pPr>
      <w:tabs>
        <w:tab w:val="center" w:pos="4153"/>
        <w:tab w:val="right" w:pos="830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B3AA4"/>
  </w:style>
  <w:style w:type="character" w:styleId="Hyperlink">
    <w:name w:val="Hyperlink"/>
    <w:basedOn w:val="DefaultParagraphFont"/>
    <w:uiPriority w:val="99"/>
    <w:unhideWhenUsed/>
    <w:rsid w:val="00B642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2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43D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F3EA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F3EAF"/>
  </w:style>
  <w:style w:type="character" w:customStyle="1" w:styleId="CommentTextChar">
    <w:name w:val="Comment Text Char"/>
    <w:basedOn w:val="DefaultParagraphFont"/>
    <w:link w:val="CommentText"/>
    <w:uiPriority w:val="99"/>
    <w:rsid w:val="005F3EA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E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EAF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0A4406"/>
    <w:rPr>
      <w:rFonts w:asciiTheme="majorHAnsi" w:eastAsia="黑体" w:hAnsiTheme="majorHAnsi" w:cstheme="majorBidi"/>
      <w:sz w:val="20"/>
      <w:szCs w:val="20"/>
    </w:rPr>
  </w:style>
  <w:style w:type="table" w:styleId="TableGrid">
    <w:name w:val="Table Grid"/>
    <w:basedOn w:val="TableNormal"/>
    <w:uiPriority w:val="39"/>
    <w:rsid w:val="004939F6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F01F4-9045-46FF-9973-CC5A1CD6F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Liangbin Zhou</dc:creator>
  <cp:keywords/>
  <dc:description/>
  <cp:lastModifiedBy>Haoyang Zhang</cp:lastModifiedBy>
  <cp:revision>835</cp:revision>
  <dcterms:created xsi:type="dcterms:W3CDTF">2024-06-06T05:30:00Z</dcterms:created>
  <dcterms:modified xsi:type="dcterms:W3CDTF">2024-07-16T15:08:00Z</dcterms:modified>
</cp:coreProperties>
</file>