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159F9" w14:textId="11F08115" w:rsidR="00D97E05" w:rsidRPr="00A02E41" w:rsidRDefault="00D97E05" w:rsidP="00D97E05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r>
        <w:rPr>
          <w:rFonts w:ascii="Arial" w:hAnsi="Arial" w:cs="Arial"/>
          <w:b/>
          <w:sz w:val="28"/>
          <w:szCs w:val="28"/>
        </w:rPr>
        <w:t xml:space="preserve">Supporting Information </w:t>
      </w:r>
      <w:r w:rsidRPr="008B661B">
        <w:rPr>
          <w:rFonts w:ascii="Arial" w:hAnsi="Arial" w:cs="Arial"/>
          <w:b/>
          <w:sz w:val="28"/>
          <w:szCs w:val="28"/>
        </w:rPr>
        <w:t>for</w:t>
      </w:r>
      <w:r>
        <w:rPr>
          <w:rFonts w:ascii="Arial" w:hAnsi="Arial" w:cs="Arial"/>
          <w:b/>
          <w:sz w:val="28"/>
          <w:szCs w:val="28"/>
        </w:rPr>
        <w:t>:</w:t>
      </w:r>
    </w:p>
    <w:p w14:paraId="494598B2" w14:textId="77777777" w:rsidR="00D97E05" w:rsidRPr="00A02E41" w:rsidRDefault="00D97E05" w:rsidP="00D97E05">
      <w:pPr>
        <w:widowControl/>
        <w:spacing w:line="480" w:lineRule="auto"/>
        <w:rPr>
          <w:rFonts w:ascii="Times New Roman" w:hAnsi="Times New Roman" w:cs="Times New Roman"/>
          <w:b/>
          <w:bCs/>
          <w:sz w:val="24"/>
        </w:rPr>
      </w:pPr>
      <w:r w:rsidRPr="00A02E41">
        <w:rPr>
          <w:rFonts w:ascii="Times New Roman" w:hAnsi="Times New Roman" w:cs="Times New Roman"/>
          <w:b/>
          <w:bCs/>
          <w:sz w:val="24"/>
        </w:rPr>
        <w:t xml:space="preserve">Accumulated </w:t>
      </w:r>
      <w:r>
        <w:rPr>
          <w:rFonts w:ascii="Times New Roman" w:hAnsi="Times New Roman" w:cs="Times New Roman"/>
          <w:b/>
          <w:bCs/>
          <w:sz w:val="24"/>
        </w:rPr>
        <w:t>β-catenin</w:t>
      </w:r>
      <w:r w:rsidRPr="00A02E41">
        <w:rPr>
          <w:rFonts w:ascii="Times New Roman" w:hAnsi="Times New Roman" w:cs="Times New Roman"/>
          <w:b/>
          <w:bCs/>
          <w:sz w:val="24"/>
        </w:rPr>
        <w:t xml:space="preserve"> is associated with Atrial Fibrosis and Atrial Fibrillation</w:t>
      </w:r>
    </w:p>
    <w:p w14:paraId="0DFFCC98" w14:textId="77777777" w:rsidR="00D97E05" w:rsidRPr="00A02E41" w:rsidRDefault="00D97E05" w:rsidP="00D97E0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sz w:val="24"/>
        </w:rPr>
      </w:pPr>
      <w:r w:rsidRPr="00A02E41">
        <w:rPr>
          <w:rFonts w:ascii="Times New Roman" w:hAnsi="Times New Roman" w:cs="Times New Roman"/>
          <w:sz w:val="24"/>
        </w:rPr>
        <w:t xml:space="preserve">Ying Bai; Rui Li; Jun Feng Hao; Lian-Wan Chen; Si-Tong Liu; Xi-Lin Zhang; Gregory Y. H. Lip; Jin-Kui Yang; Yi-Xi Zou; Hao Wang </w:t>
      </w:r>
    </w:p>
    <w:p w14:paraId="29589439" w14:textId="77777777" w:rsidR="00D97E05" w:rsidRPr="00A02E41" w:rsidRDefault="00D97E05" w:rsidP="00D97E0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14:paraId="463B209B" w14:textId="77777777" w:rsidR="00D97E05" w:rsidRPr="00A02E41" w:rsidRDefault="00D97E05" w:rsidP="00D97E0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55EA23D" w14:textId="77777777" w:rsidR="00D97E05" w:rsidRPr="00A02E41" w:rsidRDefault="00D97E05" w:rsidP="00D97E05">
      <w:pPr>
        <w:spacing w:line="480" w:lineRule="auto"/>
        <w:rPr>
          <w:rFonts w:ascii="Times New Roman" w:hAnsi="Times New Roman" w:cs="Times New Roman"/>
          <w:b/>
          <w:bCs/>
          <w:sz w:val="24"/>
        </w:rPr>
        <w:sectPr w:rsidR="00D97E05" w:rsidRPr="00A02E41" w:rsidSect="00F05091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8232" w:type="dxa"/>
        <w:jc w:val="center"/>
        <w:tblLook w:val="04A0" w:firstRow="1" w:lastRow="0" w:firstColumn="1" w:lastColumn="0" w:noHBand="0" w:noVBand="1"/>
      </w:tblPr>
      <w:tblGrid>
        <w:gridCol w:w="1552"/>
        <w:gridCol w:w="1047"/>
        <w:gridCol w:w="616"/>
        <w:gridCol w:w="2582"/>
        <w:gridCol w:w="2435"/>
      </w:tblGrid>
      <w:tr w:rsidR="00D97E05" w:rsidRPr="00A02E41" w14:paraId="0ACD30D8" w14:textId="77777777" w:rsidTr="004B6436">
        <w:trPr>
          <w:trHeight w:val="320"/>
          <w:jc w:val="center"/>
        </w:trPr>
        <w:tc>
          <w:tcPr>
            <w:tcW w:w="823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2E66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lastRenderedPageBreak/>
              <w:t xml:space="preserve">Table 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S1</w:t>
            </w:r>
            <w:r w:rsidRPr="00A02E4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. AF duration time</w:t>
            </w:r>
          </w:p>
        </w:tc>
      </w:tr>
      <w:tr w:rsidR="00D97E05" w:rsidRPr="00A02E41" w14:paraId="18C126C1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D7900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AF number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BD5A4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Gender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3D017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Age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6E7B4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AF type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7BA04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AF Duration(years)</w:t>
            </w:r>
          </w:p>
        </w:tc>
      </w:tr>
      <w:tr w:rsidR="00D97E05" w:rsidRPr="00A02E41" w14:paraId="3CD7E400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88BD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A574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2F43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8E97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1690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</w:t>
            </w:r>
          </w:p>
        </w:tc>
      </w:tr>
      <w:tr w:rsidR="00D97E05" w:rsidRPr="00A02E41" w14:paraId="5C1F493D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AA8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65687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5927F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CFE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0B7F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</w:tr>
      <w:tr w:rsidR="00D97E05" w:rsidRPr="00A02E41" w14:paraId="76F53E9E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98B5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727A5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51BE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66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0B911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AA3A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0.4</w:t>
            </w:r>
          </w:p>
        </w:tc>
      </w:tr>
      <w:tr w:rsidR="00D97E05" w:rsidRPr="00A02E41" w14:paraId="33B5C492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0246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0E6D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5CAFB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18F47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69D8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</w:t>
            </w:r>
          </w:p>
        </w:tc>
      </w:tr>
      <w:tr w:rsidR="00D97E05" w:rsidRPr="00A02E41" w14:paraId="36B1BB13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2D2E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2CFA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EF50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5DD25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C0ED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D97E05" w:rsidRPr="00A02E41" w14:paraId="35E7587E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29C7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1A90B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FDCB6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2E63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5C8D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</w:t>
            </w:r>
          </w:p>
        </w:tc>
      </w:tr>
      <w:tr w:rsidR="00D97E05" w:rsidRPr="00A02E41" w14:paraId="11D6C7E3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8F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D58D8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52AE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7A09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E63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</w:tr>
      <w:tr w:rsidR="00D97E05" w:rsidRPr="00A02E41" w14:paraId="3F4F1CEB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FA1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D787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3F9FF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9A7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446D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</w:t>
            </w:r>
          </w:p>
        </w:tc>
      </w:tr>
      <w:tr w:rsidR="00D97E05" w:rsidRPr="00A02E41" w14:paraId="31FCAA7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49A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73CD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52420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79F5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7A90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</w:t>
            </w:r>
          </w:p>
        </w:tc>
      </w:tr>
      <w:tr w:rsidR="00D97E05" w:rsidRPr="00A02E41" w14:paraId="6A7C88D2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47C2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BBFE1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ED5D2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2DDEF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F5F0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</w:t>
            </w:r>
          </w:p>
        </w:tc>
      </w:tr>
      <w:tr w:rsidR="00D97E05" w:rsidRPr="00A02E41" w14:paraId="767AE9B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9CA0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E7BA3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0BE9B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50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FD113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E4D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</w:t>
            </w:r>
          </w:p>
        </w:tc>
      </w:tr>
      <w:tr w:rsidR="00D97E05" w:rsidRPr="00A02E41" w14:paraId="6C91D5B9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31B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31111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8C658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41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DD98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461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D97E05" w:rsidRPr="00A02E41" w14:paraId="4931CE55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0F87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308DA8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52D97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45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2AF9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6A3A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D97E05" w:rsidRPr="00A02E41" w14:paraId="21096CD2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56C5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DA412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2AFE5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228A2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E41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</w:t>
            </w:r>
          </w:p>
        </w:tc>
      </w:tr>
      <w:tr w:rsidR="00D97E05" w:rsidRPr="00A02E41" w14:paraId="4DAD514A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0657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07FE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6E727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AEB7A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F27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D97E05" w:rsidRPr="00A02E41" w14:paraId="5D3ECA03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4552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A29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F9098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63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AE11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59A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D97E05" w:rsidRPr="00A02E41" w14:paraId="69FD96B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8CDA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63D1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32E9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75096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5CE7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0.5</w:t>
            </w:r>
          </w:p>
        </w:tc>
      </w:tr>
      <w:tr w:rsidR="00D97E05" w:rsidRPr="00A02E41" w14:paraId="6B4EFBAC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109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658BC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4FF4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55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550F9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5014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</w:p>
        </w:tc>
      </w:tr>
      <w:tr w:rsidR="00D97E05" w:rsidRPr="00A02E41" w14:paraId="73B3DD8C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9F17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E5239E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1A0F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45669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CE6E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D97E05" w:rsidRPr="00A02E41" w14:paraId="3979A3C4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40B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9917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DF019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0CA9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149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</w:t>
            </w:r>
          </w:p>
        </w:tc>
      </w:tr>
      <w:tr w:rsidR="00D97E05" w:rsidRPr="00A02E41" w14:paraId="7C280065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C6CA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21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CD7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076E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AEAB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A591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</w:t>
            </w:r>
          </w:p>
        </w:tc>
      </w:tr>
      <w:tr w:rsidR="00D97E05" w:rsidRPr="00A02E41" w14:paraId="21CA9AAA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4225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22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5DC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51E71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4DA0A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0B1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D97E05" w:rsidRPr="00A02E41" w14:paraId="22C6778B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C3F9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23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0DA9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F0FE6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68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4E1CF1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335D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0.04</w:t>
            </w:r>
          </w:p>
        </w:tc>
      </w:tr>
      <w:tr w:rsidR="00D97E05" w:rsidRPr="00A02E41" w14:paraId="4BBDDD0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4C69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24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A295E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E5221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61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819C3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0CB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10</w:t>
            </w:r>
          </w:p>
        </w:tc>
      </w:tr>
      <w:tr w:rsidR="00D97E05" w:rsidRPr="00A02E41" w14:paraId="3986EB4F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569F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25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F6F2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79151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3EB71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24E6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0.25</w:t>
            </w:r>
          </w:p>
        </w:tc>
      </w:tr>
      <w:tr w:rsidR="00D97E05" w:rsidRPr="00A02E41" w14:paraId="10BA984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158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26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8CE87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EB97A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51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DE698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2D1E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8</w:t>
            </w:r>
          </w:p>
        </w:tc>
      </w:tr>
      <w:tr w:rsidR="00D97E05" w:rsidRPr="00A02E41" w14:paraId="709319AD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0B91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27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79139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CA0B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72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83C11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78E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1</w:t>
            </w:r>
          </w:p>
        </w:tc>
      </w:tr>
      <w:tr w:rsidR="00D97E05" w:rsidRPr="00A02E41" w14:paraId="73FDCD99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CEC2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28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D243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3D9E0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67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3A5C8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CDED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</w:t>
            </w:r>
          </w:p>
        </w:tc>
      </w:tr>
      <w:tr w:rsidR="00D97E05" w:rsidRPr="00A02E41" w14:paraId="0A2872E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54B3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29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32E5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4DDE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44A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Paroxysmal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53A4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2</w:t>
            </w:r>
          </w:p>
        </w:tc>
      </w:tr>
      <w:tr w:rsidR="00D97E05" w:rsidRPr="00A02E41" w14:paraId="29BB6421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F6F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30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B1C8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31741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54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CFDDC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BC18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0.2</w:t>
            </w:r>
          </w:p>
        </w:tc>
      </w:tr>
      <w:tr w:rsidR="00D97E05" w:rsidRPr="00A02E41" w14:paraId="6D90762D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1FE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31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B98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Male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47839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59</w:t>
            </w: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4CAF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A6E2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</w:t>
            </w:r>
          </w:p>
        </w:tc>
      </w:tr>
      <w:tr w:rsidR="00D97E05" w:rsidRPr="00A02E41" w14:paraId="163BA0F8" w14:textId="77777777" w:rsidTr="004B6436">
        <w:trPr>
          <w:trHeight w:val="320"/>
          <w:jc w:val="center"/>
        </w:trPr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29C6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32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06DF3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Female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AE9CAB" w14:textId="77777777" w:rsidR="00D97E05" w:rsidRPr="00A02E41" w:rsidRDefault="00D97E05" w:rsidP="004B6436">
            <w:pPr>
              <w:widowControl/>
              <w:spacing w:line="480" w:lineRule="auto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62</w:t>
            </w:r>
          </w:p>
        </w:tc>
        <w:tc>
          <w:tcPr>
            <w:tcW w:w="25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EBD3BD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Persistent AF</w:t>
            </w:r>
          </w:p>
        </w:tc>
        <w:tc>
          <w:tcPr>
            <w:tcW w:w="24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CAD7A5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0.08</w:t>
            </w:r>
          </w:p>
        </w:tc>
      </w:tr>
    </w:tbl>
    <w:p w14:paraId="089B0E82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A02E41">
        <w:rPr>
          <w:rFonts w:ascii="Times New Roman" w:hAnsi="Times New Roman" w:cs="Times New Roman"/>
          <w:sz w:val="24"/>
        </w:rPr>
        <w:t>AF, Atrial fibrillation.</w:t>
      </w:r>
    </w:p>
    <w:p w14:paraId="3F883E7C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68D1E9CB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8030D47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0821324A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C92FE05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2E280E69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1BDB114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753F2B6C" w14:textId="77777777" w:rsidR="00D97E05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04B6CB4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1371C24D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 w:rsidRPr="00A02E41"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  <w:lastRenderedPageBreak/>
        <w:t xml:space="preserve">Table </w:t>
      </w:r>
      <w:r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  <w:t>S2</w:t>
      </w:r>
      <w:r w:rsidRPr="00A02E41">
        <w:rPr>
          <w:rFonts w:ascii="Times New Roman" w:eastAsia="等线" w:hAnsi="Times New Roman" w:cs="Times New Roman"/>
          <w:b/>
          <w:bCs/>
          <w:color w:val="000000"/>
          <w:kern w:val="0"/>
          <w:sz w:val="24"/>
        </w:rPr>
        <w:t>. Full name of the Abbreviations used in the manuscript</w:t>
      </w:r>
    </w:p>
    <w:tbl>
      <w:tblPr>
        <w:tblW w:w="910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420"/>
        <w:gridCol w:w="6680"/>
      </w:tblGrid>
      <w:tr w:rsidR="00D97E05" w:rsidRPr="00A02E41" w14:paraId="5EF96CD4" w14:textId="77777777" w:rsidTr="004B6436">
        <w:trPr>
          <w:trHeight w:val="320"/>
          <w:jc w:val="center"/>
        </w:trPr>
        <w:tc>
          <w:tcPr>
            <w:tcW w:w="24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7C56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Abbreviation</w:t>
            </w:r>
          </w:p>
        </w:tc>
        <w:tc>
          <w:tcPr>
            <w:tcW w:w="6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C306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</w:rPr>
              <w:t>Full name</w:t>
            </w:r>
          </w:p>
        </w:tc>
      </w:tr>
      <w:tr w:rsidR="00D97E05" w:rsidRPr="00A02E41" w14:paraId="6F1FDB11" w14:textId="77777777" w:rsidTr="004B6436">
        <w:trPr>
          <w:trHeight w:val="320"/>
          <w:jc w:val="center"/>
        </w:trPr>
        <w:tc>
          <w:tcPr>
            <w:tcW w:w="242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0EE9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AF</w:t>
            </w:r>
          </w:p>
        </w:tc>
        <w:tc>
          <w:tcPr>
            <w:tcW w:w="66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CD33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atrial fibrillation</w:t>
            </w:r>
          </w:p>
        </w:tc>
      </w:tr>
      <w:tr w:rsidR="00D97E05" w:rsidRPr="00A02E41" w14:paraId="495B0204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423FF3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SR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4025A9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sinus rhythm </w:t>
            </w:r>
          </w:p>
        </w:tc>
      </w:tr>
      <w:tr w:rsidR="00D97E05" w:rsidRPr="00A02E41" w14:paraId="14411C5B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3692A2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Cx</w:t>
            </w:r>
            <w:proofErr w:type="spellEnd"/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3482AD5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connexin</w:t>
            </w:r>
          </w:p>
        </w:tc>
      </w:tr>
      <w:tr w:rsidR="00D97E05" w:rsidRPr="00A02E41" w14:paraId="7630FD5D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20E98D8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GSK-3β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3AE8206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glycogen synthase kinase 3β</w:t>
            </w:r>
          </w:p>
        </w:tc>
      </w:tr>
      <w:tr w:rsidR="00D97E05" w:rsidRPr="00A02E41" w14:paraId="663FB4F4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5074DE1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APC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E78AAD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adenomatous polyposis coli</w:t>
            </w:r>
          </w:p>
        </w:tc>
      </w:tr>
      <w:tr w:rsidR="00D97E05" w:rsidRPr="00A02E41" w14:paraId="23A3403C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50DD839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hRAA</w:t>
            </w:r>
            <w:proofErr w:type="spellEnd"/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F2CC58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human right atrial appendage</w:t>
            </w:r>
          </w:p>
        </w:tc>
      </w:tr>
      <w:tr w:rsidR="00D97E05" w:rsidRPr="00A02E41" w14:paraId="6394D49A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8E4167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ECG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13D9BF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electrocardiogram</w:t>
            </w:r>
          </w:p>
        </w:tc>
      </w:tr>
      <w:tr w:rsidR="00D97E05" w:rsidRPr="00A02E41" w14:paraId="358DC64C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5FAD069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ND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BE399B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normal diet</w:t>
            </w:r>
          </w:p>
        </w:tc>
      </w:tr>
      <w:tr w:rsidR="00D97E05" w:rsidRPr="00A02E41" w14:paraId="70B21013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1AFD14E6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HFD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A17736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high fat diet</w:t>
            </w:r>
          </w:p>
        </w:tc>
      </w:tr>
      <w:tr w:rsidR="00D97E05" w:rsidRPr="00A02E41" w14:paraId="6095D793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A1F9FC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PYP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A42D29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pyrvinium pamoate </w:t>
            </w:r>
          </w:p>
        </w:tc>
      </w:tr>
      <w:tr w:rsidR="00D97E05" w:rsidRPr="00A02E41" w14:paraId="709A163F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6F7C11B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EDTA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5C1A315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ethylenediaminetetraacetic acid </w:t>
            </w:r>
          </w:p>
        </w:tc>
      </w:tr>
      <w:tr w:rsidR="00D97E05" w:rsidRPr="00A02E41" w14:paraId="7E7754C0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625462E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HE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5A620C1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hematoxylin and eosin</w:t>
            </w:r>
          </w:p>
        </w:tc>
      </w:tr>
      <w:tr w:rsidR="00D97E05" w:rsidRPr="00A02E41" w14:paraId="26A3F76C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2FB4E0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PBS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3DEC206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phosphate-buffered saline</w:t>
            </w:r>
          </w:p>
        </w:tc>
      </w:tr>
      <w:tr w:rsidR="00D97E05" w:rsidRPr="00A02E41" w14:paraId="6E59905C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B57A234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EGTA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BF6990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ethylene glycol-</w:t>
            </w:r>
            <w:proofErr w:type="gramStart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bis(</w:t>
            </w:r>
            <w:proofErr w:type="gramEnd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β-aminoethyl ether)-N,N,N′,N′-</w:t>
            </w:r>
            <w:proofErr w:type="spellStart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tetraacetic</w:t>
            </w:r>
            <w:proofErr w:type="spellEnd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 acid</w:t>
            </w:r>
          </w:p>
        </w:tc>
      </w:tr>
      <w:tr w:rsidR="00D97E05" w:rsidRPr="00A02E41" w14:paraId="39D83720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D040C2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RIPA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1F52782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radioimmunoprecipitation assay</w:t>
            </w:r>
          </w:p>
        </w:tc>
      </w:tr>
      <w:tr w:rsidR="00D97E05" w:rsidRPr="00A02E41" w14:paraId="49BF4A8B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6C7A0FD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PMSF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2377E60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proofErr w:type="spellStart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phenylmethylsulfonyl</w:t>
            </w:r>
            <w:proofErr w:type="spellEnd"/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 xml:space="preserve"> fluoride</w:t>
            </w:r>
          </w:p>
        </w:tc>
      </w:tr>
      <w:tr w:rsidR="00D97E05" w:rsidRPr="00A02E41" w14:paraId="70B0BB84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A9B8758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SDS-PAGE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BA4146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sodium dodecyl-sulfate polyacrylamide gel electrophoresis</w:t>
            </w:r>
          </w:p>
        </w:tc>
      </w:tr>
      <w:tr w:rsidR="00D97E05" w:rsidRPr="00A02E41" w14:paraId="2DE45FDA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716A4F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PVDF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AC2CAA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polyvinylidene fluoride</w:t>
            </w:r>
          </w:p>
        </w:tc>
      </w:tr>
      <w:tr w:rsidR="00D97E05" w:rsidRPr="00A02E41" w14:paraId="480362C5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2D3DEE1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ECL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3BE47FB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enhanced chemiluminescence</w:t>
            </w:r>
          </w:p>
        </w:tc>
      </w:tr>
      <w:tr w:rsidR="00D97E05" w:rsidRPr="00A02E41" w14:paraId="329793B6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4F1059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GAPDH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D71675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glyceraldehyde-3-phosphate dehydrogenase</w:t>
            </w:r>
          </w:p>
        </w:tc>
      </w:tr>
      <w:tr w:rsidR="00D97E05" w:rsidRPr="00A02E41" w14:paraId="2D67D430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C0A6BA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lastRenderedPageBreak/>
              <w:t>BSA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36D1E5C0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bovine serum albumin</w:t>
            </w:r>
          </w:p>
        </w:tc>
      </w:tr>
      <w:tr w:rsidR="00D97E05" w:rsidRPr="00A02E41" w14:paraId="72EE5048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0343FC5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SE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233A92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standard error</w:t>
            </w:r>
          </w:p>
        </w:tc>
      </w:tr>
      <w:tr w:rsidR="00D97E05" w:rsidRPr="00A02E41" w14:paraId="793EDA94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B8AD3B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IQR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57E7F8C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interquartile range</w:t>
            </w:r>
          </w:p>
        </w:tc>
      </w:tr>
      <w:tr w:rsidR="00D97E05" w:rsidRPr="00A02E41" w14:paraId="1D82F830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B545121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HCM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CB9587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hypertrophic cardiomyopathy</w:t>
            </w:r>
          </w:p>
        </w:tc>
      </w:tr>
      <w:tr w:rsidR="00D97E05" w:rsidRPr="00A02E41" w14:paraId="2C9EBF96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44781D2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LEF1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4F027712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lymphoid enhancer factor 1</w:t>
            </w:r>
          </w:p>
        </w:tc>
      </w:tr>
      <w:tr w:rsidR="00D97E05" w:rsidRPr="00A02E41" w14:paraId="4AFD5368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6128B35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DAPI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175B067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4</w:t>
            </w:r>
            <w:r w:rsidRPr="004B6436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′</w:t>
            </w: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,6-diamidino-2-phenylindole</w:t>
            </w:r>
          </w:p>
        </w:tc>
      </w:tr>
      <w:tr w:rsidR="00D97E05" w:rsidRPr="00A02E41" w14:paraId="6A4A40CD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3759D83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PBS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0228978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phosphate buffered saline</w:t>
            </w:r>
          </w:p>
        </w:tc>
      </w:tr>
      <w:tr w:rsidR="00D97E05" w:rsidRPr="00A02E41" w14:paraId="69B24E4C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3DA4F71B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TBST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7CA8903C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Tris Buffered Saline with Tween</w:t>
            </w:r>
          </w:p>
        </w:tc>
      </w:tr>
      <w:tr w:rsidR="00D97E05" w:rsidRPr="00A02E41" w14:paraId="79106C73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  <w:hideMark/>
          </w:tcPr>
          <w:p w14:paraId="7872A73A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PB</w:t>
            </w:r>
          </w:p>
        </w:tc>
        <w:tc>
          <w:tcPr>
            <w:tcW w:w="6680" w:type="dxa"/>
            <w:shd w:val="clear" w:color="auto" w:fill="auto"/>
            <w:noWrap/>
            <w:vAlign w:val="center"/>
            <w:hideMark/>
          </w:tcPr>
          <w:p w14:paraId="6186524E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A02E41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phosphate buffer</w:t>
            </w:r>
          </w:p>
        </w:tc>
      </w:tr>
      <w:tr w:rsidR="00D97E05" w:rsidRPr="00A02E41" w14:paraId="1EF449EB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</w:tcPr>
          <w:p w14:paraId="061D6A1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D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MEM</w:t>
            </w:r>
          </w:p>
        </w:tc>
        <w:tc>
          <w:tcPr>
            <w:tcW w:w="6680" w:type="dxa"/>
            <w:shd w:val="clear" w:color="auto" w:fill="auto"/>
            <w:noWrap/>
            <w:vAlign w:val="center"/>
          </w:tcPr>
          <w:p w14:paraId="317CE1EF" w14:textId="77777777" w:rsidR="00D97E05" w:rsidRPr="00A02E41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7E1AD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Dulbecco's Modified Eagle's Medium</w:t>
            </w:r>
          </w:p>
        </w:tc>
      </w:tr>
      <w:tr w:rsidR="00D97E05" w:rsidRPr="00A02E41" w14:paraId="2DB5B16C" w14:textId="77777777" w:rsidTr="004B6436">
        <w:trPr>
          <w:trHeight w:val="320"/>
          <w:jc w:val="center"/>
        </w:trPr>
        <w:tc>
          <w:tcPr>
            <w:tcW w:w="2420" w:type="dxa"/>
            <w:shd w:val="clear" w:color="auto" w:fill="auto"/>
            <w:noWrap/>
            <w:vAlign w:val="center"/>
          </w:tcPr>
          <w:p w14:paraId="1CC489C6" w14:textId="77777777" w:rsidR="00D97E05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</w:rPr>
              <w:t>H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BSS</w:t>
            </w:r>
          </w:p>
        </w:tc>
        <w:tc>
          <w:tcPr>
            <w:tcW w:w="6680" w:type="dxa"/>
            <w:shd w:val="clear" w:color="auto" w:fill="auto"/>
            <w:noWrap/>
            <w:vAlign w:val="center"/>
          </w:tcPr>
          <w:p w14:paraId="3AE63CC2" w14:textId="77777777" w:rsidR="00D97E05" w:rsidRPr="007E1AD6" w:rsidRDefault="00D97E05" w:rsidP="004B6436">
            <w:pPr>
              <w:widowControl/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</w:pPr>
            <w:r w:rsidRPr="007E1AD6">
              <w:rPr>
                <w:rFonts w:ascii="Times New Roman" w:eastAsia="等线" w:hAnsi="Times New Roman" w:cs="Times New Roman"/>
                <w:color w:val="000000"/>
                <w:kern w:val="0"/>
                <w:sz w:val="24"/>
              </w:rPr>
              <w:t>Hank's Balanced Salt Solution</w:t>
            </w:r>
          </w:p>
        </w:tc>
      </w:tr>
    </w:tbl>
    <w:p w14:paraId="2E6458FF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sz w:val="24"/>
        </w:rPr>
      </w:pPr>
    </w:p>
    <w:p w14:paraId="5AB70387" w14:textId="77777777" w:rsidR="00D97E05" w:rsidRPr="00A02E41" w:rsidRDefault="00D97E05" w:rsidP="00D97E0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14:paraId="3A0F4A87" w14:textId="77777777" w:rsidR="00D97E05" w:rsidRDefault="00D97E05" w:rsidP="00D97E05">
      <w:pPr>
        <w:spacing w:line="480" w:lineRule="auto"/>
        <w:rPr>
          <w:rFonts w:ascii="Times New Roman" w:hAnsi="Times New Roman" w:cs="Times New Roman"/>
          <w:sz w:val="24"/>
        </w:rPr>
        <w:sectPr w:rsidR="00D97E05" w:rsidSect="00F05091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AAF9E0" w14:textId="15543A40" w:rsidR="00D97E05" w:rsidRPr="00C961D7" w:rsidRDefault="003A44B5" w:rsidP="00E0793B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3C695741" wp14:editId="1D6D1A38">
            <wp:extent cx="4963160" cy="5035550"/>
            <wp:effectExtent l="0" t="0" r="8890" b="0"/>
            <wp:docPr id="261991647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3160" cy="503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410899" w14:textId="77777777" w:rsidR="00D97E05" w:rsidRPr="00C961D7" w:rsidRDefault="00D97E05" w:rsidP="00D97E05">
      <w:pPr>
        <w:spacing w:line="480" w:lineRule="auto"/>
        <w:rPr>
          <w:rFonts w:ascii="Times New Roman" w:hAnsi="Times New Roman" w:cs="Times New Roman"/>
          <w:i/>
          <w:sz w:val="24"/>
          <w:lang w:bidi="ar"/>
        </w:rPr>
      </w:pPr>
      <w:r w:rsidRPr="00C961D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S1</w:t>
      </w:r>
      <w:r w:rsidRPr="00C961D7">
        <w:rPr>
          <w:rFonts w:ascii="Times New Roman" w:hAnsi="Times New Roman" w:cs="Times New Roman"/>
          <w:b/>
          <w:bCs/>
          <w:sz w:val="24"/>
        </w:rPr>
        <w:t>.</w:t>
      </w:r>
      <w:r w:rsidRPr="00C961D7">
        <w:rPr>
          <w:rFonts w:ascii="Times New Roman" w:hAnsi="Times New Roman" w:cs="Times New Roman"/>
          <w:i/>
          <w:sz w:val="24"/>
          <w:lang w:bidi="ar"/>
        </w:rPr>
        <w:t xml:space="preserve"> Expression of Connexin40 and Connexin43 in human cardiomyocytes.</w:t>
      </w:r>
    </w:p>
    <w:p w14:paraId="5AF3CA18" w14:textId="1CD5F140" w:rsidR="00D97E05" w:rsidRPr="00C961D7" w:rsidRDefault="00D97E05" w:rsidP="00D97E05">
      <w:pPr>
        <w:spacing w:line="480" w:lineRule="auto"/>
        <w:rPr>
          <w:rFonts w:ascii="Times New Roman" w:hAnsi="Times New Roman" w:cs="Times New Roman"/>
          <w:sz w:val="24"/>
          <w:lang w:bidi="ar"/>
        </w:rPr>
      </w:pPr>
      <w:r w:rsidRPr="00C961D7">
        <w:rPr>
          <w:rFonts w:ascii="Times New Roman" w:hAnsi="Times New Roman" w:cs="Times New Roman"/>
          <w:sz w:val="24"/>
          <w:lang w:bidi="ar"/>
        </w:rPr>
        <w:t>(</w:t>
      </w:r>
      <w:r>
        <w:rPr>
          <w:rFonts w:ascii="Times New Roman" w:hAnsi="Times New Roman" w:cs="Times New Roman"/>
          <w:sz w:val="24"/>
          <w:lang w:bidi="ar"/>
        </w:rPr>
        <w:t>A</w:t>
      </w:r>
      <w:r w:rsidRPr="00C961D7">
        <w:rPr>
          <w:rFonts w:ascii="Times New Roman" w:hAnsi="Times New Roman" w:cs="Times New Roman"/>
          <w:sz w:val="24"/>
          <w:lang w:bidi="ar"/>
        </w:rPr>
        <w:t>) Western Blot analysis of Connexin40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 w:rsidRPr="00C961D7">
        <w:rPr>
          <w:rFonts w:ascii="Times New Roman" w:hAnsi="Times New Roman" w:cs="Times New Roman"/>
          <w:sz w:val="24"/>
          <w:lang w:bidi="ar"/>
        </w:rPr>
        <w:t>and Connexin43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 in </w:t>
      </w:r>
      <w:r w:rsidRPr="00C961D7">
        <w:rPr>
          <w:rFonts w:ascii="Times New Roman" w:hAnsi="Times New Roman" w:cs="Times New Roman"/>
          <w:sz w:val="24"/>
          <w:lang w:bidi="ar"/>
        </w:rPr>
        <w:t>cardiomyocytes</w:t>
      </w:r>
      <w:r w:rsidRPr="00C961D7" w:rsidDel="007F05A3">
        <w:rPr>
          <w:rFonts w:ascii="Times New Roman" w:hAnsi="Times New Roman" w:cs="Times New Roman"/>
          <w:sz w:val="24"/>
          <w:lang w:bidi="ar"/>
        </w:rPr>
        <w:t xml:space="preserve"> </w:t>
      </w:r>
      <w:r w:rsidRPr="00C961D7">
        <w:rPr>
          <w:rFonts w:ascii="Times New Roman" w:hAnsi="Times New Roman" w:cs="Times New Roman"/>
          <w:sz w:val="24"/>
          <w:lang w:bidi="ar"/>
        </w:rPr>
        <w:t xml:space="preserve">from </w:t>
      </w:r>
      <w:proofErr w:type="spellStart"/>
      <w:r w:rsidRPr="00C961D7">
        <w:rPr>
          <w:rFonts w:ascii="Times New Roman" w:hAnsi="Times New Roman" w:cs="Times New Roman"/>
          <w:sz w:val="24"/>
          <w:lang w:bidi="ar"/>
        </w:rPr>
        <w:t>hRAA</w:t>
      </w:r>
      <w:proofErr w:type="spellEnd"/>
      <w:r w:rsidRPr="00C961D7">
        <w:rPr>
          <w:rFonts w:ascii="Times New Roman" w:hAnsi="Times New Roman" w:cs="Times New Roman"/>
          <w:sz w:val="24"/>
          <w:lang w:bidi="ar"/>
        </w:rPr>
        <w:t>. (</w:t>
      </w:r>
      <w:r>
        <w:rPr>
          <w:rFonts w:ascii="Times New Roman" w:hAnsi="Times New Roman" w:cs="Times New Roman"/>
          <w:sz w:val="24"/>
          <w:lang w:bidi="ar"/>
        </w:rPr>
        <w:t>B</w:t>
      </w:r>
      <w:r>
        <w:rPr>
          <w:rFonts w:ascii="Times New Roman" w:hAnsi="Times New Roman" w:cs="Times New Roman" w:hint="eastAsia"/>
          <w:sz w:val="24"/>
          <w:lang w:bidi="ar"/>
        </w:rPr>
        <w:t>,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 w:rsidR="003A44B5">
        <w:rPr>
          <w:rFonts w:ascii="Times New Roman" w:hAnsi="Times New Roman" w:cs="Times New Roman" w:hint="eastAsia"/>
          <w:sz w:val="24"/>
          <w:lang w:bidi="ar"/>
        </w:rPr>
        <w:t>C</w:t>
      </w:r>
      <w:r w:rsidRPr="00C961D7">
        <w:rPr>
          <w:rFonts w:ascii="Times New Roman" w:hAnsi="Times New Roman" w:cs="Times New Roman"/>
          <w:sz w:val="24"/>
          <w:lang w:bidi="ar"/>
        </w:rPr>
        <w:t>)</w:t>
      </w:r>
      <w:r w:rsidRPr="00C961D7">
        <w:rPr>
          <w:rFonts w:ascii="Times New Roman" w:hAnsi="Times New Roman" w:cs="Times New Roman"/>
          <w:sz w:val="24"/>
        </w:rPr>
        <w:t xml:space="preserve"> Protein expression levels of </w:t>
      </w:r>
      <w:r w:rsidRPr="00C961D7">
        <w:rPr>
          <w:rFonts w:ascii="Times New Roman" w:hAnsi="Times New Roman" w:cs="Times New Roman"/>
          <w:sz w:val="24"/>
          <w:lang w:bidi="ar"/>
        </w:rPr>
        <w:t>Connexin40</w:t>
      </w:r>
      <w:r>
        <w:rPr>
          <w:rFonts w:ascii="Times New Roman" w:hAnsi="Times New Roman" w:cs="Times New Roman"/>
          <w:sz w:val="24"/>
          <w:lang w:bidi="ar"/>
        </w:rPr>
        <w:t xml:space="preserve"> (B)</w:t>
      </w:r>
      <w:r w:rsidRPr="00C961D7">
        <w:rPr>
          <w:rFonts w:ascii="Times New Roman" w:hAnsi="Times New Roman" w:cs="Times New Roman"/>
          <w:sz w:val="24"/>
          <w:lang w:bidi="ar"/>
        </w:rPr>
        <w:t xml:space="preserve"> and Connexin43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</w:t>
      </w:r>
      <w:r w:rsidR="003A44B5">
        <w:rPr>
          <w:rFonts w:ascii="Times New Roman" w:hAnsi="Times New Roman" w:cs="Times New Roman" w:hint="eastAsia"/>
          <w:color w:val="000000"/>
          <w:sz w:val="24"/>
        </w:rPr>
        <w:t>C</w:t>
      </w:r>
      <w:r>
        <w:rPr>
          <w:rFonts w:ascii="Times New Roman" w:hAnsi="Times New Roman" w:cs="Times New Roman"/>
          <w:color w:val="000000"/>
          <w:sz w:val="24"/>
        </w:rPr>
        <w:t xml:space="preserve">) 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from western blot analysis </w:t>
      </w:r>
      <w:r w:rsidRPr="00C961D7">
        <w:rPr>
          <w:rFonts w:ascii="Times New Roman" w:hAnsi="Times New Roman" w:cs="Times New Roman"/>
          <w:sz w:val="24"/>
        </w:rPr>
        <w:t>were quantified by immunosignal intensity analy</w:t>
      </w:r>
      <w:r w:rsidRPr="00C961D7">
        <w:rPr>
          <w:rFonts w:ascii="Times New Roman" w:hAnsi="Times New Roman" w:cs="Times New Roman"/>
          <w:sz w:val="24"/>
          <w:lang w:bidi="ar"/>
        </w:rPr>
        <w:t xml:space="preserve">sis (n = </w:t>
      </w:r>
      <w:r w:rsidR="003A44B5">
        <w:rPr>
          <w:rFonts w:ascii="Times New Roman" w:hAnsi="Times New Roman" w:cs="Times New Roman" w:hint="eastAsia"/>
          <w:sz w:val="24"/>
          <w:lang w:bidi="ar"/>
        </w:rPr>
        <w:t>6</w:t>
      </w:r>
      <w:r w:rsidRPr="00C961D7">
        <w:rPr>
          <w:rFonts w:ascii="Times New Roman" w:hAnsi="Times New Roman" w:cs="Times New Roman"/>
          <w:sz w:val="24"/>
          <w:lang w:bidi="ar"/>
        </w:rPr>
        <w:t xml:space="preserve"> for each group).</w:t>
      </w:r>
      <w:r w:rsidRPr="00C961D7">
        <w:rPr>
          <w:rFonts w:ascii="Times New Roman" w:hAnsi="Times New Roman" w:cs="Times New Roman"/>
          <w:sz w:val="24"/>
        </w:rPr>
        <w:t xml:space="preserve"> RAA, right atrial appendage. The statistical significance of differences between means was assessed by Student </w:t>
      </w:r>
      <w:r w:rsidRPr="00C961D7">
        <w:rPr>
          <w:rFonts w:ascii="Times New Roman" w:hAnsi="Times New Roman" w:cs="Times New Roman"/>
          <w:i/>
          <w:iCs/>
          <w:sz w:val="24"/>
        </w:rPr>
        <w:t>t</w:t>
      </w:r>
      <w:r w:rsidRPr="00C961D7">
        <w:rPr>
          <w:rFonts w:ascii="Times New Roman" w:hAnsi="Times New Roman" w:cs="Times New Roman"/>
          <w:sz w:val="24"/>
        </w:rPr>
        <w:t xml:space="preserve"> test. </w:t>
      </w:r>
      <w:r w:rsidR="003A44B5" w:rsidRPr="00C961D7">
        <w:rPr>
          <w:rFonts w:ascii="Times New Roman" w:hAnsi="Times New Roman" w:cs="Times New Roman"/>
          <w:sz w:val="24"/>
        </w:rPr>
        <w:t>*</w:t>
      </w:r>
      <w:r w:rsidR="003A44B5" w:rsidRPr="00C961D7">
        <w:rPr>
          <w:rFonts w:ascii="Times New Roman" w:hAnsi="Times New Roman" w:cs="Times New Roman"/>
          <w:i/>
          <w:iCs/>
          <w:sz w:val="24"/>
        </w:rPr>
        <w:t>p</w:t>
      </w:r>
      <w:r w:rsidR="003A44B5" w:rsidRPr="00C961D7">
        <w:rPr>
          <w:rFonts w:ascii="Times New Roman" w:hAnsi="Times New Roman" w:cs="Times New Roman" w:hint="eastAsia"/>
          <w:sz w:val="24"/>
        </w:rPr>
        <w:t>＜</w:t>
      </w:r>
      <w:r w:rsidR="003A44B5" w:rsidRPr="00C961D7">
        <w:rPr>
          <w:rFonts w:ascii="Times New Roman" w:hAnsi="Times New Roman" w:cs="Times New Roman"/>
          <w:sz w:val="24"/>
        </w:rPr>
        <w:t>0.05</w:t>
      </w:r>
      <w:r w:rsidR="003A44B5">
        <w:rPr>
          <w:rFonts w:ascii="Times New Roman" w:hAnsi="Times New Roman" w:cs="Times New Roman" w:hint="eastAsia"/>
          <w:sz w:val="24"/>
        </w:rPr>
        <w:t xml:space="preserve">, </w:t>
      </w:r>
      <w:r w:rsidR="003A44B5" w:rsidRPr="00C961D7">
        <w:rPr>
          <w:rFonts w:ascii="Times New Roman" w:hAnsi="Times New Roman" w:cs="Times New Roman"/>
          <w:sz w:val="24"/>
        </w:rPr>
        <w:t>*</w:t>
      </w:r>
      <w:r w:rsidR="003A44B5">
        <w:rPr>
          <w:rFonts w:ascii="Times New Roman" w:hAnsi="Times New Roman" w:cs="Times New Roman" w:hint="eastAsia"/>
          <w:sz w:val="24"/>
        </w:rPr>
        <w:t>*</w:t>
      </w:r>
      <w:r w:rsidR="003A44B5" w:rsidRPr="00C961D7">
        <w:rPr>
          <w:rFonts w:ascii="Times New Roman" w:hAnsi="Times New Roman" w:cs="Times New Roman"/>
          <w:i/>
          <w:iCs/>
          <w:sz w:val="24"/>
        </w:rPr>
        <w:t>p</w:t>
      </w:r>
      <w:r w:rsidR="003A44B5" w:rsidRPr="00C961D7">
        <w:rPr>
          <w:rFonts w:ascii="Times New Roman" w:hAnsi="Times New Roman" w:cs="Times New Roman" w:hint="eastAsia"/>
          <w:sz w:val="24"/>
        </w:rPr>
        <w:t>＜</w:t>
      </w:r>
      <w:r w:rsidR="003A44B5" w:rsidRPr="00C961D7">
        <w:rPr>
          <w:rFonts w:ascii="Times New Roman" w:hAnsi="Times New Roman" w:cs="Times New Roman"/>
          <w:sz w:val="24"/>
        </w:rPr>
        <w:t>0.0</w:t>
      </w:r>
      <w:r w:rsidR="003A44B5">
        <w:rPr>
          <w:rFonts w:ascii="Times New Roman" w:hAnsi="Times New Roman" w:cs="Times New Roman" w:hint="eastAsia"/>
          <w:sz w:val="24"/>
        </w:rPr>
        <w:t>1</w:t>
      </w:r>
      <w:r w:rsidR="003A44B5" w:rsidRPr="00C961D7">
        <w:rPr>
          <w:rFonts w:ascii="Times New Roman" w:hAnsi="Times New Roman" w:cs="Times New Roman"/>
          <w:sz w:val="24"/>
        </w:rPr>
        <w:t>.</w:t>
      </w:r>
    </w:p>
    <w:p w14:paraId="6E48A20D" w14:textId="77777777" w:rsidR="00D97E05" w:rsidRDefault="00D97E05" w:rsidP="00D97E0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33370804" w14:textId="77777777" w:rsidR="003A44B5" w:rsidRDefault="003A44B5" w:rsidP="00D97E05">
      <w:pPr>
        <w:spacing w:line="480" w:lineRule="auto"/>
        <w:rPr>
          <w:rFonts w:ascii="Times New Roman" w:hAnsi="Times New Roman" w:cs="Times New Roman"/>
          <w:b/>
          <w:bCs/>
          <w:sz w:val="24"/>
        </w:rPr>
      </w:pPr>
    </w:p>
    <w:p w14:paraId="67FC8235" w14:textId="3F2E97AE" w:rsidR="003A44B5" w:rsidRPr="00C961D7" w:rsidRDefault="003A44B5" w:rsidP="003A44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68D3EB01" wp14:editId="2AD3E10B">
            <wp:extent cx="4942840" cy="5327650"/>
            <wp:effectExtent l="0" t="0" r="0" b="6350"/>
            <wp:docPr id="12893552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532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929410" w14:textId="77777777" w:rsidR="003A44B5" w:rsidRPr="00C961D7" w:rsidRDefault="003A44B5" w:rsidP="003A44B5">
      <w:pPr>
        <w:spacing w:line="480" w:lineRule="auto"/>
        <w:rPr>
          <w:rFonts w:ascii="Times New Roman" w:hAnsi="Times New Roman" w:cs="Times New Roman"/>
          <w:i/>
          <w:sz w:val="24"/>
          <w:lang w:bidi="ar"/>
        </w:rPr>
      </w:pPr>
      <w:r w:rsidRPr="00AA4F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S2</w:t>
      </w:r>
      <w:r w:rsidRPr="00AA4F87">
        <w:rPr>
          <w:rFonts w:ascii="Times New Roman" w:hAnsi="Times New Roman" w:cs="Times New Roman"/>
          <w:b/>
          <w:bCs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C961D7">
        <w:rPr>
          <w:rFonts w:ascii="Times New Roman" w:hAnsi="Times New Roman" w:cs="Times New Roman"/>
          <w:i/>
          <w:sz w:val="24"/>
          <w:lang w:bidi="ar"/>
        </w:rPr>
        <w:t xml:space="preserve">Expression of </w:t>
      </w:r>
      <w:r w:rsidRPr="00C961D7">
        <w:rPr>
          <w:rFonts w:ascii="Times New Roman" w:hAnsi="Times New Roman" w:cs="Times New Roman"/>
          <w:i/>
          <w:iCs/>
          <w:sz w:val="24"/>
          <w:lang w:bidi="ar"/>
        </w:rPr>
        <w:t>β-catenin</w:t>
      </w:r>
      <w:r w:rsidRPr="00C961D7">
        <w:rPr>
          <w:rFonts w:ascii="Times New Roman" w:hAnsi="Times New Roman" w:cs="Times New Roman"/>
          <w:i/>
          <w:sz w:val="24"/>
          <w:lang w:bidi="ar"/>
        </w:rPr>
        <w:t xml:space="preserve"> and E-cadherin in human cardiomyocytes.</w:t>
      </w:r>
    </w:p>
    <w:p w14:paraId="1AC20FF1" w14:textId="1C0AE402" w:rsidR="003A44B5" w:rsidRDefault="003A44B5" w:rsidP="003A44B5">
      <w:pPr>
        <w:spacing w:line="480" w:lineRule="auto"/>
        <w:rPr>
          <w:rFonts w:ascii="Times New Roman" w:hAnsi="Times New Roman" w:cs="Times New Roman"/>
          <w:sz w:val="24"/>
        </w:rPr>
      </w:pPr>
      <w:r w:rsidRPr="00C961D7">
        <w:rPr>
          <w:rFonts w:ascii="Times New Roman" w:hAnsi="Times New Roman" w:cs="Times New Roman"/>
          <w:sz w:val="24"/>
          <w:lang w:bidi="ar"/>
        </w:rPr>
        <w:t>(</w:t>
      </w:r>
      <w:r>
        <w:rPr>
          <w:rFonts w:ascii="Times New Roman" w:hAnsi="Times New Roman" w:cs="Times New Roman"/>
          <w:sz w:val="24"/>
          <w:lang w:bidi="ar"/>
        </w:rPr>
        <w:t>A</w:t>
      </w:r>
      <w:r w:rsidRPr="00C961D7">
        <w:rPr>
          <w:rFonts w:ascii="Times New Roman" w:hAnsi="Times New Roman" w:cs="Times New Roman"/>
          <w:sz w:val="24"/>
          <w:lang w:bidi="ar"/>
        </w:rPr>
        <w:t>) Western Blot analysis of β-catenin</w:t>
      </w:r>
      <w:r>
        <w:rPr>
          <w:rFonts w:ascii="Times New Roman" w:hAnsi="Times New Roman" w:cs="Times New Roman" w:hint="eastAsia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  <w:lang w:bidi="ar"/>
        </w:rPr>
        <w:t>phospho</w:t>
      </w:r>
      <w:r>
        <w:rPr>
          <w:rFonts w:ascii="Times New Roman" w:hAnsi="Times New Roman" w:cs="Times New Roman" w:hint="eastAsia"/>
          <w:sz w:val="24"/>
          <w:lang w:bidi="ar"/>
        </w:rPr>
        <w:t>-</w:t>
      </w:r>
      <w:r w:rsidRPr="00C961D7">
        <w:rPr>
          <w:rFonts w:ascii="Times New Roman" w:hAnsi="Times New Roman" w:cs="Times New Roman"/>
          <w:sz w:val="24"/>
          <w:lang w:bidi="ar"/>
        </w:rPr>
        <w:t>β-catenin and E-cadherin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 in </w:t>
      </w:r>
      <w:r w:rsidRPr="00C961D7">
        <w:rPr>
          <w:rFonts w:ascii="Times New Roman" w:hAnsi="Times New Roman" w:cs="Times New Roman"/>
          <w:sz w:val="24"/>
          <w:lang w:bidi="ar"/>
        </w:rPr>
        <w:t>cardiomyocytes</w:t>
      </w:r>
      <w:r w:rsidRPr="00C961D7" w:rsidDel="007F05A3">
        <w:rPr>
          <w:rFonts w:ascii="Times New Roman" w:hAnsi="Times New Roman" w:cs="Times New Roman"/>
          <w:sz w:val="24"/>
          <w:lang w:bidi="ar"/>
        </w:rPr>
        <w:t xml:space="preserve"> </w:t>
      </w:r>
      <w:r w:rsidRPr="00C961D7">
        <w:rPr>
          <w:rFonts w:ascii="Times New Roman" w:hAnsi="Times New Roman" w:cs="Times New Roman"/>
          <w:sz w:val="24"/>
          <w:lang w:bidi="ar"/>
        </w:rPr>
        <w:t xml:space="preserve">from </w:t>
      </w:r>
      <w:proofErr w:type="spellStart"/>
      <w:r w:rsidRPr="00C961D7">
        <w:rPr>
          <w:rFonts w:ascii="Times New Roman" w:hAnsi="Times New Roman" w:cs="Times New Roman"/>
          <w:sz w:val="24"/>
          <w:lang w:bidi="ar"/>
        </w:rPr>
        <w:t>hRAA</w:t>
      </w:r>
      <w:proofErr w:type="spellEnd"/>
      <w:r w:rsidRPr="00C961D7">
        <w:rPr>
          <w:rFonts w:ascii="Times New Roman" w:hAnsi="Times New Roman" w:cs="Times New Roman"/>
          <w:sz w:val="24"/>
          <w:lang w:bidi="ar"/>
        </w:rPr>
        <w:t>. (</w:t>
      </w:r>
      <w:r>
        <w:rPr>
          <w:rFonts w:ascii="Times New Roman" w:hAnsi="Times New Roman" w:cs="Times New Roman"/>
          <w:sz w:val="24"/>
          <w:lang w:bidi="ar"/>
        </w:rPr>
        <w:t>B-</w:t>
      </w:r>
      <w:r w:rsidRPr="00C961D7">
        <w:rPr>
          <w:rFonts w:ascii="Times New Roman" w:hAnsi="Times New Roman" w:cs="Times New Roman"/>
          <w:sz w:val="24"/>
          <w:lang w:bidi="ar"/>
        </w:rPr>
        <w:t>C)</w:t>
      </w:r>
      <w:r w:rsidRPr="00C961D7">
        <w:rPr>
          <w:rFonts w:ascii="Times New Roman" w:hAnsi="Times New Roman" w:cs="Times New Roman"/>
          <w:sz w:val="24"/>
        </w:rPr>
        <w:t xml:space="preserve"> Protein expression levels of </w:t>
      </w:r>
      <w:r w:rsidRPr="00C961D7">
        <w:rPr>
          <w:rFonts w:ascii="Times New Roman" w:hAnsi="Times New Roman" w:cs="Times New Roman"/>
          <w:sz w:val="24"/>
          <w:lang w:bidi="ar"/>
        </w:rPr>
        <w:t>E-cadherin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>(B)</w:t>
      </w:r>
      <w:r>
        <w:rPr>
          <w:rFonts w:ascii="Times New Roman" w:hAnsi="Times New Roman" w:cs="Times New Roman" w:hint="eastAsia"/>
          <w:color w:val="000000"/>
          <w:sz w:val="24"/>
        </w:rPr>
        <w:t>,</w:t>
      </w:r>
      <w:r w:rsidRPr="00AA4F87">
        <w:rPr>
          <w:rFonts w:ascii="Times New Roman" w:hAnsi="Times New Roman" w:cs="Times New Roman"/>
          <w:sz w:val="24"/>
          <w:lang w:bidi="ar"/>
        </w:rPr>
        <w:t xml:space="preserve"> </w:t>
      </w:r>
      <w:r w:rsidRPr="0061757F">
        <w:rPr>
          <w:rFonts w:ascii="Times New Roman" w:hAnsi="Times New Roman" w:cs="Times New Roman"/>
          <w:sz w:val="24"/>
          <w:lang w:bidi="ar"/>
        </w:rPr>
        <w:t xml:space="preserve">β-catenin </w:t>
      </w:r>
      <w:r>
        <w:rPr>
          <w:rFonts w:ascii="Times New Roman" w:hAnsi="Times New Roman" w:cs="Times New Roman"/>
          <w:sz w:val="24"/>
          <w:lang w:bidi="ar"/>
        </w:rPr>
        <w:t>(C)</w:t>
      </w:r>
      <w:r>
        <w:rPr>
          <w:rFonts w:ascii="Times New Roman" w:hAnsi="Times New Roman" w:cs="Times New Roman" w:hint="eastAsia"/>
          <w:sz w:val="24"/>
          <w:lang w:bidi="ar"/>
        </w:rPr>
        <w:t xml:space="preserve"> and ratio of </w:t>
      </w:r>
      <w:r>
        <w:rPr>
          <w:rFonts w:ascii="Times New Roman" w:hAnsi="Times New Roman" w:cs="Times New Roman"/>
          <w:sz w:val="24"/>
          <w:lang w:bidi="ar"/>
        </w:rPr>
        <w:t>phosphor</w:t>
      </w:r>
      <w:r>
        <w:rPr>
          <w:rFonts w:ascii="Times New Roman" w:hAnsi="Times New Roman" w:cs="Times New Roman" w:hint="eastAsia"/>
          <w:sz w:val="24"/>
          <w:lang w:bidi="ar"/>
        </w:rPr>
        <w:t>-</w:t>
      </w:r>
      <w:r w:rsidRPr="0061757F">
        <w:rPr>
          <w:rFonts w:ascii="Times New Roman" w:hAnsi="Times New Roman" w:cs="Times New Roman"/>
          <w:sz w:val="24"/>
          <w:lang w:bidi="ar"/>
        </w:rPr>
        <w:t>β-catenin</w:t>
      </w:r>
      <w:r>
        <w:rPr>
          <w:rFonts w:ascii="Times New Roman" w:hAnsi="Times New Roman" w:cs="Times New Roman" w:hint="eastAsia"/>
          <w:sz w:val="24"/>
          <w:lang w:bidi="ar"/>
        </w:rPr>
        <w:t xml:space="preserve"> and </w:t>
      </w:r>
      <w:r w:rsidRPr="0061757F">
        <w:rPr>
          <w:rFonts w:ascii="Times New Roman" w:hAnsi="Times New Roman" w:cs="Times New Roman"/>
          <w:sz w:val="24"/>
          <w:lang w:bidi="ar"/>
        </w:rPr>
        <w:t>β-catenin</w:t>
      </w:r>
      <w:r>
        <w:rPr>
          <w:rFonts w:ascii="Times New Roman" w:hAnsi="Times New Roman" w:cs="Times New Roman"/>
          <w:sz w:val="24"/>
          <w:lang w:bidi="ar"/>
        </w:rPr>
        <w:t xml:space="preserve"> 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from western blot analysis </w:t>
      </w:r>
      <w:r w:rsidRPr="00C961D7">
        <w:rPr>
          <w:rFonts w:ascii="Times New Roman" w:hAnsi="Times New Roman" w:cs="Times New Roman"/>
          <w:sz w:val="24"/>
        </w:rPr>
        <w:t>were quantified by immunosignal intensity analy</w:t>
      </w:r>
      <w:r w:rsidRPr="00C961D7">
        <w:rPr>
          <w:rFonts w:ascii="Times New Roman" w:hAnsi="Times New Roman" w:cs="Times New Roman"/>
          <w:sz w:val="24"/>
          <w:lang w:bidi="ar"/>
        </w:rPr>
        <w:t xml:space="preserve">sis (n = </w:t>
      </w:r>
      <w:r>
        <w:rPr>
          <w:rFonts w:ascii="Times New Roman" w:hAnsi="Times New Roman" w:cs="Times New Roman" w:hint="eastAsia"/>
          <w:sz w:val="24"/>
          <w:lang w:bidi="ar"/>
        </w:rPr>
        <w:t>6</w:t>
      </w:r>
      <w:r w:rsidRPr="00C961D7">
        <w:rPr>
          <w:rFonts w:ascii="Times New Roman" w:hAnsi="Times New Roman" w:cs="Times New Roman"/>
          <w:sz w:val="24"/>
          <w:lang w:bidi="ar"/>
        </w:rPr>
        <w:t xml:space="preserve"> for each group). </w:t>
      </w:r>
      <w:r w:rsidRPr="00C961D7">
        <w:rPr>
          <w:rFonts w:ascii="Times New Roman" w:hAnsi="Times New Roman" w:cs="Times New Roman"/>
          <w:sz w:val="24"/>
        </w:rPr>
        <w:t xml:space="preserve">RAA, right atrial appendage. The statistical significance of differences between means was assessed by Student </w:t>
      </w:r>
      <w:r w:rsidRPr="00C961D7">
        <w:rPr>
          <w:rFonts w:ascii="Times New Roman" w:hAnsi="Times New Roman" w:cs="Times New Roman"/>
          <w:i/>
          <w:iCs/>
          <w:sz w:val="24"/>
        </w:rPr>
        <w:t>t</w:t>
      </w:r>
      <w:r w:rsidRPr="00C961D7">
        <w:rPr>
          <w:rFonts w:ascii="Times New Roman" w:hAnsi="Times New Roman" w:cs="Times New Roman"/>
          <w:sz w:val="24"/>
        </w:rPr>
        <w:t xml:space="preserve"> test. *</w:t>
      </w:r>
      <w:r w:rsidRPr="00C961D7">
        <w:rPr>
          <w:rFonts w:ascii="Times New Roman" w:hAnsi="Times New Roman" w:cs="Times New Roman"/>
          <w:i/>
          <w:iCs/>
          <w:sz w:val="24"/>
        </w:rPr>
        <w:t>p</w:t>
      </w:r>
      <w:r w:rsidRPr="00C961D7">
        <w:rPr>
          <w:rFonts w:ascii="Times New Roman" w:hAnsi="Times New Roman" w:cs="Times New Roman" w:hint="eastAsia"/>
          <w:sz w:val="24"/>
        </w:rPr>
        <w:t>＜</w:t>
      </w:r>
      <w:r w:rsidRPr="00C961D7">
        <w:rPr>
          <w:rFonts w:ascii="Times New Roman" w:hAnsi="Times New Roman" w:cs="Times New Roman"/>
          <w:sz w:val="24"/>
        </w:rPr>
        <w:t>0.05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C961D7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*</w:t>
      </w:r>
      <w:r w:rsidRPr="00C961D7">
        <w:rPr>
          <w:rFonts w:ascii="Times New Roman" w:hAnsi="Times New Roman" w:cs="Times New Roman"/>
          <w:i/>
          <w:iCs/>
          <w:sz w:val="24"/>
        </w:rPr>
        <w:t>p</w:t>
      </w:r>
      <w:r w:rsidRPr="00C961D7">
        <w:rPr>
          <w:rFonts w:ascii="Times New Roman" w:hAnsi="Times New Roman" w:cs="Times New Roman" w:hint="eastAsia"/>
          <w:sz w:val="24"/>
        </w:rPr>
        <w:t>＜</w:t>
      </w:r>
      <w:r w:rsidRPr="00C961D7">
        <w:rPr>
          <w:rFonts w:ascii="Times New Roman" w:hAnsi="Times New Roman" w:cs="Times New Roman"/>
          <w:sz w:val="24"/>
        </w:rPr>
        <w:t>0.0</w:t>
      </w:r>
      <w:r>
        <w:rPr>
          <w:rFonts w:ascii="Times New Roman" w:hAnsi="Times New Roman" w:cs="Times New Roman" w:hint="eastAsia"/>
          <w:sz w:val="24"/>
        </w:rPr>
        <w:t xml:space="preserve">1, </w:t>
      </w:r>
      <w:r w:rsidRPr="00C961D7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**</w:t>
      </w:r>
      <w:r w:rsidRPr="00C961D7">
        <w:rPr>
          <w:rFonts w:ascii="Times New Roman" w:hAnsi="Times New Roman" w:cs="Times New Roman"/>
          <w:i/>
          <w:iCs/>
          <w:sz w:val="24"/>
        </w:rPr>
        <w:t>p</w:t>
      </w:r>
      <w:r w:rsidRPr="00C961D7">
        <w:rPr>
          <w:rFonts w:ascii="Times New Roman" w:hAnsi="Times New Roman" w:cs="Times New Roman" w:hint="eastAsia"/>
          <w:sz w:val="24"/>
        </w:rPr>
        <w:t>＜</w:t>
      </w:r>
      <w:r w:rsidRPr="00C961D7">
        <w:rPr>
          <w:rFonts w:ascii="Times New Roman" w:hAnsi="Times New Roman" w:cs="Times New Roman"/>
          <w:sz w:val="24"/>
        </w:rPr>
        <w:t>0.0</w:t>
      </w:r>
      <w:r>
        <w:rPr>
          <w:rFonts w:ascii="Times New Roman" w:hAnsi="Times New Roman" w:cs="Times New Roman" w:hint="eastAsia"/>
          <w:sz w:val="24"/>
        </w:rPr>
        <w:t>01</w:t>
      </w:r>
      <w:r w:rsidRPr="00C961D7">
        <w:rPr>
          <w:rFonts w:ascii="Times New Roman" w:hAnsi="Times New Roman" w:cs="Times New Roman"/>
          <w:sz w:val="24"/>
        </w:rPr>
        <w:t xml:space="preserve">. </w:t>
      </w:r>
    </w:p>
    <w:p w14:paraId="50075F7C" w14:textId="77777777" w:rsidR="003A44B5" w:rsidRDefault="003A44B5" w:rsidP="003A44B5">
      <w:pPr>
        <w:spacing w:line="480" w:lineRule="auto"/>
        <w:rPr>
          <w:rFonts w:ascii="Times New Roman" w:hAnsi="Times New Roman" w:cs="Times New Roman"/>
          <w:sz w:val="24"/>
          <w:lang w:bidi="ar"/>
        </w:rPr>
      </w:pPr>
    </w:p>
    <w:p w14:paraId="237CBCA5" w14:textId="05581943" w:rsidR="003A44B5" w:rsidRPr="00C961D7" w:rsidRDefault="003A44B5" w:rsidP="003A44B5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noProof/>
        </w:rPr>
        <w:lastRenderedPageBreak/>
        <w:drawing>
          <wp:inline distT="0" distB="0" distL="0" distR="0" wp14:anchorId="28937F01" wp14:editId="1E908F3D">
            <wp:extent cx="5247640" cy="6115685"/>
            <wp:effectExtent l="0" t="0" r="0" b="0"/>
            <wp:docPr id="190892048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6115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909B0" w14:textId="77777777" w:rsidR="003A44B5" w:rsidRPr="00C961D7" w:rsidRDefault="003A44B5" w:rsidP="003A44B5">
      <w:pPr>
        <w:spacing w:line="480" w:lineRule="auto"/>
        <w:rPr>
          <w:rFonts w:ascii="Times New Roman" w:hAnsi="Times New Roman" w:cs="Times New Roman"/>
          <w:i/>
          <w:sz w:val="24"/>
          <w:lang w:bidi="ar"/>
        </w:rPr>
      </w:pPr>
      <w:r w:rsidRPr="00AA4F87">
        <w:rPr>
          <w:rFonts w:ascii="Times New Roman" w:hAnsi="Times New Roman" w:cs="Times New Roman"/>
          <w:b/>
          <w:bCs/>
          <w:sz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</w:rPr>
        <w:t>S3</w:t>
      </w:r>
      <w:r w:rsidRPr="00AA4F87">
        <w:rPr>
          <w:rFonts w:ascii="Times New Roman" w:hAnsi="Times New Roman" w:cs="Times New Roman"/>
          <w:b/>
          <w:bCs/>
          <w:sz w:val="24"/>
        </w:rPr>
        <w:t xml:space="preserve">. </w:t>
      </w:r>
      <w:r w:rsidRPr="00C961D7">
        <w:rPr>
          <w:rFonts w:ascii="Times New Roman" w:hAnsi="Times New Roman" w:cs="Times New Roman"/>
          <w:i/>
          <w:sz w:val="24"/>
          <w:lang w:bidi="ar"/>
        </w:rPr>
        <w:t>Expression of GSK-3</w:t>
      </w:r>
      <w:r w:rsidRPr="00C961D7">
        <w:rPr>
          <w:rFonts w:ascii="Times New Roman" w:hAnsi="Times New Roman" w:cs="Times New Roman"/>
          <w:i/>
          <w:iCs/>
          <w:sz w:val="24"/>
          <w:lang w:bidi="ar"/>
        </w:rPr>
        <w:t xml:space="preserve">β </w:t>
      </w:r>
      <w:r w:rsidRPr="00C961D7">
        <w:rPr>
          <w:rFonts w:ascii="Times New Roman" w:hAnsi="Times New Roman" w:cs="Times New Roman"/>
          <w:i/>
          <w:sz w:val="24"/>
          <w:lang w:bidi="ar"/>
        </w:rPr>
        <w:t>in human cardiomyocytes.</w:t>
      </w:r>
    </w:p>
    <w:p w14:paraId="236BD472" w14:textId="749E14BF" w:rsidR="00677A8E" w:rsidRDefault="003A44B5" w:rsidP="00D97E05">
      <w:pPr>
        <w:spacing w:line="480" w:lineRule="auto"/>
        <w:rPr>
          <w:rFonts w:ascii="Times New Roman" w:hAnsi="Times New Roman" w:cs="Times New Roman"/>
          <w:sz w:val="24"/>
        </w:rPr>
      </w:pPr>
      <w:r w:rsidRPr="00C961D7">
        <w:rPr>
          <w:rFonts w:ascii="Times New Roman" w:hAnsi="Times New Roman" w:cs="Times New Roman"/>
          <w:sz w:val="24"/>
          <w:lang w:bidi="ar"/>
        </w:rPr>
        <w:t>(</w:t>
      </w:r>
      <w:r>
        <w:rPr>
          <w:rFonts w:ascii="Times New Roman" w:hAnsi="Times New Roman" w:cs="Times New Roman"/>
          <w:sz w:val="24"/>
          <w:lang w:bidi="ar"/>
        </w:rPr>
        <w:t>A</w:t>
      </w:r>
      <w:r w:rsidRPr="00C961D7">
        <w:rPr>
          <w:rFonts w:ascii="Times New Roman" w:hAnsi="Times New Roman" w:cs="Times New Roman"/>
          <w:sz w:val="24"/>
          <w:lang w:bidi="ar"/>
        </w:rPr>
        <w:t>) Western Blot analysis of GSK-3β</w:t>
      </w:r>
      <w:r>
        <w:rPr>
          <w:rFonts w:ascii="Times New Roman" w:hAnsi="Times New Roman" w:cs="Times New Roman" w:hint="eastAsia"/>
          <w:sz w:val="24"/>
          <w:lang w:bidi="ar"/>
        </w:rPr>
        <w:t xml:space="preserve">, </w:t>
      </w:r>
      <w:r>
        <w:rPr>
          <w:rFonts w:ascii="Times New Roman" w:hAnsi="Times New Roman" w:cs="Times New Roman"/>
          <w:sz w:val="24"/>
          <w:lang w:bidi="ar"/>
        </w:rPr>
        <w:t>phospho</w:t>
      </w:r>
      <w:r>
        <w:rPr>
          <w:rFonts w:ascii="Times New Roman" w:hAnsi="Times New Roman" w:cs="Times New Roman" w:hint="eastAsia"/>
          <w:sz w:val="24"/>
          <w:lang w:bidi="ar"/>
        </w:rPr>
        <w:t>-</w:t>
      </w:r>
      <w:r w:rsidRPr="00C961D7">
        <w:rPr>
          <w:rFonts w:ascii="Times New Roman" w:hAnsi="Times New Roman" w:cs="Times New Roman"/>
          <w:sz w:val="24"/>
          <w:lang w:bidi="ar"/>
        </w:rPr>
        <w:t>GSK-3β</w:t>
      </w:r>
      <w:r>
        <w:rPr>
          <w:rFonts w:ascii="Times New Roman" w:hAnsi="Times New Roman" w:cs="Times New Roman" w:hint="eastAsia"/>
          <w:sz w:val="24"/>
          <w:lang w:bidi="ar"/>
        </w:rPr>
        <w:t>, Wnt1 and APC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 in </w:t>
      </w:r>
      <w:r w:rsidRPr="00C961D7">
        <w:rPr>
          <w:rFonts w:ascii="Times New Roman" w:hAnsi="Times New Roman" w:cs="Times New Roman"/>
          <w:sz w:val="24"/>
          <w:lang w:bidi="ar"/>
        </w:rPr>
        <w:t>cardiomyocytes</w:t>
      </w:r>
      <w:r w:rsidRPr="00C961D7" w:rsidDel="007F05A3">
        <w:rPr>
          <w:rFonts w:ascii="Times New Roman" w:hAnsi="Times New Roman" w:cs="Times New Roman"/>
          <w:sz w:val="24"/>
          <w:lang w:bidi="ar"/>
        </w:rPr>
        <w:t xml:space="preserve"> </w:t>
      </w:r>
      <w:r w:rsidRPr="00C961D7">
        <w:rPr>
          <w:rFonts w:ascii="Times New Roman" w:hAnsi="Times New Roman" w:cs="Times New Roman"/>
          <w:sz w:val="24"/>
          <w:lang w:bidi="ar"/>
        </w:rPr>
        <w:t xml:space="preserve">from </w:t>
      </w:r>
      <w:proofErr w:type="spellStart"/>
      <w:r w:rsidRPr="00C961D7">
        <w:rPr>
          <w:rFonts w:ascii="Times New Roman" w:hAnsi="Times New Roman" w:cs="Times New Roman"/>
          <w:sz w:val="24"/>
          <w:lang w:bidi="ar"/>
        </w:rPr>
        <w:t>hRAA</w:t>
      </w:r>
      <w:proofErr w:type="spellEnd"/>
      <w:r w:rsidRPr="00C961D7">
        <w:rPr>
          <w:rFonts w:ascii="Times New Roman" w:hAnsi="Times New Roman" w:cs="Times New Roman"/>
          <w:sz w:val="24"/>
          <w:lang w:bidi="ar"/>
        </w:rPr>
        <w:t>. (</w:t>
      </w:r>
      <w:r>
        <w:rPr>
          <w:rFonts w:ascii="Times New Roman" w:hAnsi="Times New Roman" w:cs="Times New Roman"/>
          <w:sz w:val="24"/>
          <w:lang w:bidi="ar"/>
        </w:rPr>
        <w:t>B</w:t>
      </w:r>
      <w:r w:rsidRPr="00C961D7">
        <w:rPr>
          <w:rFonts w:ascii="Times New Roman" w:hAnsi="Times New Roman" w:cs="Times New Roman"/>
          <w:sz w:val="24"/>
          <w:lang w:bidi="ar"/>
        </w:rPr>
        <w:t>)</w:t>
      </w:r>
      <w:r w:rsidRPr="00C961D7">
        <w:rPr>
          <w:rFonts w:ascii="Times New Roman" w:hAnsi="Times New Roman" w:cs="Times New Roman"/>
          <w:sz w:val="24"/>
        </w:rPr>
        <w:t xml:space="preserve"> Protein expression level of </w:t>
      </w:r>
      <w:r w:rsidRPr="00C961D7">
        <w:rPr>
          <w:rFonts w:ascii="Times New Roman" w:hAnsi="Times New Roman" w:cs="Times New Roman"/>
          <w:sz w:val="24"/>
          <w:lang w:bidi="ar"/>
        </w:rPr>
        <w:t>GSK-3β</w:t>
      </w:r>
      <w:r>
        <w:rPr>
          <w:rFonts w:ascii="Times New Roman" w:hAnsi="Times New Roman" w:cs="Times New Roman" w:hint="eastAsia"/>
          <w:sz w:val="24"/>
          <w:lang w:bidi="ar"/>
        </w:rPr>
        <w:t>,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 w:hint="eastAsia"/>
          <w:color w:val="000000"/>
          <w:sz w:val="24"/>
        </w:rPr>
        <w:t xml:space="preserve">ratio of </w:t>
      </w:r>
      <w:r>
        <w:rPr>
          <w:rFonts w:ascii="Times New Roman" w:hAnsi="Times New Roman" w:cs="Times New Roman"/>
          <w:sz w:val="24"/>
          <w:lang w:bidi="ar"/>
        </w:rPr>
        <w:t>phospho</w:t>
      </w:r>
      <w:r>
        <w:rPr>
          <w:rFonts w:ascii="Times New Roman" w:hAnsi="Times New Roman" w:cs="Times New Roman" w:hint="eastAsia"/>
          <w:sz w:val="24"/>
          <w:lang w:bidi="ar"/>
        </w:rPr>
        <w:t>-</w:t>
      </w:r>
      <w:r w:rsidRPr="00C961D7">
        <w:rPr>
          <w:rFonts w:ascii="Times New Roman" w:hAnsi="Times New Roman" w:cs="Times New Roman"/>
          <w:sz w:val="24"/>
          <w:lang w:bidi="ar"/>
        </w:rPr>
        <w:t>GSK-3β</w:t>
      </w:r>
      <w:r>
        <w:rPr>
          <w:rFonts w:ascii="Times New Roman" w:hAnsi="Times New Roman" w:cs="Times New Roman" w:hint="eastAsia"/>
          <w:sz w:val="24"/>
          <w:lang w:bidi="ar"/>
        </w:rPr>
        <w:t xml:space="preserve"> and </w:t>
      </w:r>
      <w:r w:rsidRPr="00C961D7">
        <w:rPr>
          <w:rFonts w:ascii="Times New Roman" w:hAnsi="Times New Roman" w:cs="Times New Roman"/>
          <w:sz w:val="24"/>
          <w:lang w:bidi="ar"/>
        </w:rPr>
        <w:t>GSK-3β</w:t>
      </w:r>
      <w:r>
        <w:rPr>
          <w:rFonts w:ascii="Times New Roman" w:hAnsi="Times New Roman" w:cs="Times New Roman" w:hint="eastAsia"/>
          <w:sz w:val="24"/>
          <w:lang w:bidi="ar"/>
        </w:rPr>
        <w:t xml:space="preserve">, Wnt1 and APC </w:t>
      </w:r>
      <w:r w:rsidRPr="00C961D7">
        <w:rPr>
          <w:rFonts w:ascii="Times New Roman" w:hAnsi="Times New Roman" w:cs="Times New Roman"/>
          <w:color w:val="000000"/>
          <w:sz w:val="24"/>
        </w:rPr>
        <w:t xml:space="preserve">from western blot analysis </w:t>
      </w:r>
      <w:r w:rsidRPr="00C961D7">
        <w:rPr>
          <w:rFonts w:ascii="Times New Roman" w:hAnsi="Times New Roman" w:cs="Times New Roman"/>
          <w:sz w:val="24"/>
        </w:rPr>
        <w:t>was quantified by immunosignal intensity analy</w:t>
      </w:r>
      <w:r w:rsidRPr="00C961D7">
        <w:rPr>
          <w:rFonts w:ascii="Times New Roman" w:hAnsi="Times New Roman" w:cs="Times New Roman"/>
          <w:sz w:val="24"/>
          <w:lang w:bidi="ar"/>
        </w:rPr>
        <w:t xml:space="preserve">sis (n = </w:t>
      </w:r>
      <w:r>
        <w:rPr>
          <w:rFonts w:ascii="Times New Roman" w:hAnsi="Times New Roman" w:cs="Times New Roman" w:hint="eastAsia"/>
          <w:sz w:val="24"/>
          <w:lang w:bidi="ar"/>
        </w:rPr>
        <w:t>6</w:t>
      </w:r>
      <w:r w:rsidRPr="00C961D7">
        <w:rPr>
          <w:rFonts w:ascii="Times New Roman" w:hAnsi="Times New Roman" w:cs="Times New Roman"/>
          <w:sz w:val="24"/>
          <w:lang w:bidi="ar"/>
        </w:rPr>
        <w:t xml:space="preserve"> for each group). </w:t>
      </w:r>
      <w:r w:rsidRPr="00C961D7">
        <w:rPr>
          <w:rFonts w:ascii="Times New Roman" w:hAnsi="Times New Roman" w:cs="Times New Roman"/>
          <w:sz w:val="24"/>
        </w:rPr>
        <w:t xml:space="preserve">RAA, right atrial appendage. The statistical significance of differences between means was assessed by Student </w:t>
      </w:r>
      <w:r w:rsidRPr="00C961D7">
        <w:rPr>
          <w:rFonts w:ascii="Times New Roman" w:hAnsi="Times New Roman" w:cs="Times New Roman"/>
          <w:i/>
          <w:iCs/>
          <w:sz w:val="24"/>
        </w:rPr>
        <w:t>t</w:t>
      </w:r>
      <w:r w:rsidRPr="00C961D7">
        <w:rPr>
          <w:rFonts w:ascii="Times New Roman" w:hAnsi="Times New Roman" w:cs="Times New Roman"/>
          <w:sz w:val="24"/>
        </w:rPr>
        <w:t xml:space="preserve"> test.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C961D7">
        <w:rPr>
          <w:rFonts w:ascii="Times New Roman" w:hAnsi="Times New Roman" w:cs="Times New Roman"/>
          <w:sz w:val="24"/>
        </w:rPr>
        <w:t>*</w:t>
      </w:r>
      <w:r w:rsidRPr="00C961D7">
        <w:rPr>
          <w:rFonts w:ascii="Times New Roman" w:hAnsi="Times New Roman" w:cs="Times New Roman"/>
          <w:i/>
          <w:iCs/>
          <w:sz w:val="24"/>
        </w:rPr>
        <w:t>p</w:t>
      </w:r>
      <w:r w:rsidRPr="00C961D7">
        <w:rPr>
          <w:rFonts w:ascii="Times New Roman" w:hAnsi="Times New Roman" w:cs="Times New Roman" w:hint="eastAsia"/>
          <w:sz w:val="24"/>
        </w:rPr>
        <w:t>＜</w:t>
      </w:r>
      <w:r w:rsidRPr="00C961D7">
        <w:rPr>
          <w:rFonts w:ascii="Times New Roman" w:hAnsi="Times New Roman" w:cs="Times New Roman"/>
          <w:sz w:val="24"/>
        </w:rPr>
        <w:t>0.05</w:t>
      </w:r>
      <w:r>
        <w:rPr>
          <w:rFonts w:ascii="Times New Roman" w:hAnsi="Times New Roman" w:cs="Times New Roman" w:hint="eastAsia"/>
          <w:sz w:val="24"/>
        </w:rPr>
        <w:t xml:space="preserve">, </w:t>
      </w:r>
      <w:r w:rsidRPr="00C961D7">
        <w:rPr>
          <w:rFonts w:ascii="Times New Roman" w:hAnsi="Times New Roman" w:cs="Times New Roman"/>
          <w:sz w:val="24"/>
        </w:rPr>
        <w:t>*</w:t>
      </w:r>
      <w:r>
        <w:rPr>
          <w:rFonts w:ascii="Times New Roman" w:hAnsi="Times New Roman" w:cs="Times New Roman" w:hint="eastAsia"/>
          <w:sz w:val="24"/>
        </w:rPr>
        <w:t>*</w:t>
      </w:r>
      <w:r w:rsidRPr="00C961D7">
        <w:rPr>
          <w:rFonts w:ascii="Times New Roman" w:hAnsi="Times New Roman" w:cs="Times New Roman"/>
          <w:i/>
          <w:iCs/>
          <w:sz w:val="24"/>
        </w:rPr>
        <w:t>p</w:t>
      </w:r>
      <w:r w:rsidRPr="00C961D7">
        <w:rPr>
          <w:rFonts w:ascii="Times New Roman" w:hAnsi="Times New Roman" w:cs="Times New Roman" w:hint="eastAsia"/>
          <w:sz w:val="24"/>
        </w:rPr>
        <w:t>＜</w:t>
      </w:r>
      <w:r w:rsidRPr="00C961D7">
        <w:rPr>
          <w:rFonts w:ascii="Times New Roman" w:hAnsi="Times New Roman" w:cs="Times New Roman"/>
          <w:sz w:val="24"/>
        </w:rPr>
        <w:t>0.0</w:t>
      </w:r>
      <w:r>
        <w:rPr>
          <w:rFonts w:ascii="Times New Roman" w:hAnsi="Times New Roman" w:cs="Times New Roman" w:hint="eastAsia"/>
          <w:sz w:val="24"/>
        </w:rPr>
        <w:t xml:space="preserve">1, </w:t>
      </w:r>
      <w:proofErr w:type="spellStart"/>
      <w:r>
        <w:rPr>
          <w:rFonts w:ascii="Times New Roman" w:hAnsi="Times New Roman" w:cs="Times New Roman" w:hint="eastAsia"/>
          <w:sz w:val="24"/>
        </w:rPr>
        <w:t>n.s</w:t>
      </w:r>
      <w:proofErr w:type="spellEnd"/>
      <w:r>
        <w:rPr>
          <w:rFonts w:ascii="Times New Roman" w:hAnsi="Times New Roman" w:cs="Times New Roman" w:hint="eastAsia"/>
          <w:sz w:val="24"/>
        </w:rPr>
        <w:t>. means not significant</w:t>
      </w:r>
      <w:r w:rsidRPr="00C961D7">
        <w:rPr>
          <w:rFonts w:ascii="Times New Roman" w:hAnsi="Times New Roman" w:cs="Times New Roman"/>
          <w:sz w:val="24"/>
        </w:rPr>
        <w:t>.</w:t>
      </w:r>
    </w:p>
    <w:p w14:paraId="2C9291FA" w14:textId="36E9BF52" w:rsidR="00677A8E" w:rsidRDefault="00297581" w:rsidP="00785512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490D7449" wp14:editId="5D357C0B">
            <wp:extent cx="3018884" cy="5857461"/>
            <wp:effectExtent l="0" t="0" r="0" b="0"/>
            <wp:docPr id="51355633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214" cy="5867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1ABC3" w14:textId="28C5D555" w:rsidR="00677A8E" w:rsidRPr="00677A8E" w:rsidRDefault="00677A8E" w:rsidP="00677A8E">
      <w:pPr>
        <w:spacing w:line="480" w:lineRule="auto"/>
        <w:rPr>
          <w:rFonts w:ascii="Times New Roman" w:hAnsi="Times New Roman" w:cs="Times New Roman"/>
          <w:sz w:val="24"/>
        </w:rPr>
      </w:pPr>
      <w:r w:rsidRPr="00785512">
        <w:rPr>
          <w:rFonts w:ascii="Times New Roman" w:hAnsi="Times New Roman" w:cs="Times New Roman"/>
          <w:b/>
          <w:bCs/>
          <w:sz w:val="24"/>
        </w:rPr>
        <w:t>Figure S4.</w:t>
      </w:r>
      <w:r w:rsidRPr="00677A8E">
        <w:rPr>
          <w:rFonts w:ascii="Times New Roman" w:hAnsi="Times New Roman" w:cs="Times New Roman" w:hint="eastAsia"/>
          <w:sz w:val="24"/>
        </w:rPr>
        <w:t xml:space="preserve"> </w:t>
      </w:r>
      <w:r w:rsidRPr="00785512">
        <w:rPr>
          <w:rFonts w:ascii="Times New Roman" w:hAnsi="Times New Roman" w:cs="Times New Roman"/>
          <w:i/>
          <w:iCs/>
          <w:sz w:val="24"/>
        </w:rPr>
        <w:t xml:space="preserve">Relative change of the band intensity for corresponding proteins in Figure </w:t>
      </w:r>
      <w:r>
        <w:rPr>
          <w:rFonts w:ascii="Times New Roman" w:hAnsi="Times New Roman" w:cs="Times New Roman" w:hint="eastAsia"/>
          <w:i/>
          <w:iCs/>
          <w:sz w:val="24"/>
        </w:rPr>
        <w:t>6</w:t>
      </w:r>
      <w:r w:rsidR="00297581">
        <w:rPr>
          <w:rFonts w:ascii="Times New Roman" w:hAnsi="Times New Roman" w:cs="Times New Roman" w:hint="eastAsia"/>
          <w:i/>
          <w:iCs/>
          <w:sz w:val="24"/>
        </w:rPr>
        <w:t>H</w:t>
      </w:r>
      <w:r w:rsidRPr="00785512">
        <w:rPr>
          <w:rFonts w:ascii="Times New Roman" w:hAnsi="Times New Roman" w:cs="Times New Roman"/>
          <w:i/>
          <w:iCs/>
          <w:sz w:val="24"/>
        </w:rPr>
        <w:t>.</w:t>
      </w:r>
    </w:p>
    <w:p w14:paraId="6B52C982" w14:textId="5B0F6597" w:rsidR="00D97E05" w:rsidRPr="00AA4F87" w:rsidRDefault="00677A8E" w:rsidP="00D97E05">
      <w:pPr>
        <w:spacing w:line="480" w:lineRule="auto"/>
        <w:rPr>
          <w:rFonts w:ascii="Times New Roman" w:hAnsi="Times New Roman" w:cs="Times New Roman"/>
          <w:b/>
          <w:bCs/>
          <w:sz w:val="24"/>
        </w:rPr>
        <w:sectPr w:rsidR="00D97E05" w:rsidRPr="00AA4F87" w:rsidSect="00F05091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 w:rsidRPr="00677A8E">
        <w:rPr>
          <w:rFonts w:ascii="Times New Roman" w:hAnsi="Times New Roman" w:cs="Times New Roman" w:hint="eastAsia"/>
          <w:sz w:val="24"/>
        </w:rPr>
        <w:t>(A-</w:t>
      </w:r>
      <w:r>
        <w:rPr>
          <w:rFonts w:ascii="Times New Roman" w:hAnsi="Times New Roman" w:cs="Times New Roman" w:hint="eastAsia"/>
          <w:sz w:val="24"/>
        </w:rPr>
        <w:t>I</w:t>
      </w:r>
      <w:r w:rsidRPr="00677A8E">
        <w:rPr>
          <w:rFonts w:ascii="Times New Roman" w:hAnsi="Times New Roman" w:cs="Times New Roman" w:hint="eastAsia"/>
          <w:sz w:val="24"/>
        </w:rPr>
        <w:t xml:space="preserve">) Protein </w:t>
      </w:r>
      <w:r>
        <w:rPr>
          <w:rFonts w:ascii="Times New Roman" w:hAnsi="Times New Roman" w:cs="Times New Roman" w:hint="eastAsia"/>
          <w:sz w:val="24"/>
        </w:rPr>
        <w:t xml:space="preserve">expression </w:t>
      </w:r>
      <w:r w:rsidRPr="00677A8E">
        <w:rPr>
          <w:rFonts w:ascii="Times New Roman" w:hAnsi="Times New Roman" w:cs="Times New Roman" w:hint="eastAsia"/>
          <w:sz w:val="24"/>
        </w:rPr>
        <w:t>levels from western blot analysis correspond to Fig.</w:t>
      </w:r>
      <w:r w:rsidR="00297581">
        <w:rPr>
          <w:rFonts w:ascii="Times New Roman" w:hAnsi="Times New Roman" w:cs="Times New Roman" w:hint="eastAsia"/>
          <w:sz w:val="24"/>
        </w:rPr>
        <w:t>6H</w:t>
      </w:r>
      <w:r w:rsidRPr="00677A8E">
        <w:rPr>
          <w:rFonts w:ascii="Times New Roman" w:hAnsi="Times New Roman" w:cs="Times New Roman" w:hint="eastAsia"/>
          <w:sz w:val="24"/>
        </w:rPr>
        <w:t xml:space="preserve"> were quantified by immunosignal intensity analysis (n = 6 for each group). </w:t>
      </w:r>
      <w:r w:rsidR="00CD6ECF" w:rsidRPr="00C961D7">
        <w:rPr>
          <w:rFonts w:ascii="Times New Roman" w:hAnsi="Times New Roman" w:cs="Times New Roman"/>
          <w:sz w:val="24"/>
        </w:rPr>
        <w:t xml:space="preserve">The statistical significance of differences between means was assessed by </w:t>
      </w:r>
      <w:r w:rsidR="00CD6ECF" w:rsidRPr="00297581">
        <w:rPr>
          <w:rFonts w:ascii="Times New Roman" w:hAnsi="Times New Roman" w:cs="Times New Roman" w:hint="eastAsia"/>
          <w:sz w:val="24"/>
        </w:rPr>
        <w:t>one-way ANOVA</w:t>
      </w:r>
      <w:r w:rsidR="00CD6ECF" w:rsidRPr="00C961D7">
        <w:rPr>
          <w:rFonts w:ascii="Times New Roman" w:hAnsi="Times New Roman" w:cs="Times New Roman"/>
          <w:sz w:val="24"/>
        </w:rPr>
        <w:t>.</w:t>
      </w:r>
      <w:r w:rsidR="00CD6ECF">
        <w:rPr>
          <w:rFonts w:ascii="Times New Roman" w:hAnsi="Times New Roman" w:cs="Times New Roman" w:hint="eastAsia"/>
          <w:sz w:val="24"/>
        </w:rPr>
        <w:t xml:space="preserve"> </w:t>
      </w:r>
      <w:r w:rsidR="00297581" w:rsidRPr="00785512">
        <w:rPr>
          <w:rFonts w:ascii="Times New Roman" w:hAnsi="Times New Roman" w:cs="Times New Roman"/>
          <w:sz w:val="24"/>
          <w:vertAlign w:val="superscript"/>
        </w:rPr>
        <w:t>##</w:t>
      </w:r>
      <w:r w:rsidR="00297581" w:rsidRPr="00785512">
        <w:rPr>
          <w:rFonts w:ascii="Times New Roman" w:hAnsi="Times New Roman" w:cs="Times New Roman"/>
          <w:i/>
          <w:iCs/>
          <w:sz w:val="24"/>
        </w:rPr>
        <w:t>p</w:t>
      </w:r>
      <w:r w:rsidR="00297581" w:rsidRPr="00297581">
        <w:rPr>
          <w:rFonts w:ascii="Times New Roman" w:hAnsi="Times New Roman" w:cs="Times New Roman" w:hint="eastAsia"/>
          <w:sz w:val="24"/>
        </w:rPr>
        <w:t>＜</w:t>
      </w:r>
      <w:r w:rsidR="00297581" w:rsidRPr="00297581">
        <w:rPr>
          <w:rFonts w:ascii="Times New Roman" w:hAnsi="Times New Roman" w:cs="Times New Roman" w:hint="eastAsia"/>
          <w:sz w:val="24"/>
        </w:rPr>
        <w:t xml:space="preserve">0.01, </w:t>
      </w:r>
      <w:r w:rsidR="00297581" w:rsidRPr="00785512">
        <w:rPr>
          <w:rFonts w:ascii="Times New Roman" w:hAnsi="Times New Roman" w:cs="Times New Roman"/>
          <w:sz w:val="24"/>
          <w:vertAlign w:val="superscript"/>
        </w:rPr>
        <w:t>###</w:t>
      </w:r>
      <w:r w:rsidR="00297581" w:rsidRPr="00785512">
        <w:rPr>
          <w:rFonts w:ascii="Times New Roman" w:hAnsi="Times New Roman" w:cs="Times New Roman"/>
          <w:i/>
          <w:iCs/>
          <w:sz w:val="24"/>
        </w:rPr>
        <w:t>p</w:t>
      </w:r>
      <w:r w:rsidR="00297581" w:rsidRPr="00297581">
        <w:rPr>
          <w:rFonts w:ascii="Times New Roman" w:hAnsi="Times New Roman" w:cs="Times New Roman" w:hint="eastAsia"/>
          <w:sz w:val="24"/>
        </w:rPr>
        <w:t>＜</w:t>
      </w:r>
      <w:r w:rsidR="00297581" w:rsidRPr="00297581">
        <w:rPr>
          <w:rFonts w:ascii="Times New Roman" w:hAnsi="Times New Roman" w:cs="Times New Roman" w:hint="eastAsia"/>
          <w:sz w:val="24"/>
        </w:rPr>
        <w:t xml:space="preserve">0.001, </w:t>
      </w:r>
      <w:proofErr w:type="spellStart"/>
      <w:r w:rsidR="00297581" w:rsidRPr="00297581">
        <w:rPr>
          <w:rFonts w:ascii="Times New Roman" w:hAnsi="Times New Roman" w:cs="Times New Roman" w:hint="eastAsia"/>
          <w:sz w:val="24"/>
        </w:rPr>
        <w:t>n.s</w:t>
      </w:r>
      <w:proofErr w:type="spellEnd"/>
      <w:r w:rsidR="00297581" w:rsidRPr="00297581">
        <w:rPr>
          <w:rFonts w:ascii="Times New Roman" w:hAnsi="Times New Roman" w:cs="Times New Roman" w:hint="eastAsia"/>
          <w:sz w:val="24"/>
        </w:rPr>
        <w:t>. means not significant.</w:t>
      </w:r>
      <w:r w:rsidR="00297581" w:rsidDel="003A44B5">
        <w:rPr>
          <w:noProof/>
        </w:rPr>
        <w:t xml:space="preserve"> </w:t>
      </w:r>
    </w:p>
    <w:p w14:paraId="55F8A45C" w14:textId="77777777" w:rsidR="00A823AD" w:rsidRPr="00D97E05" w:rsidRDefault="00A823AD" w:rsidP="00785512">
      <w:pPr>
        <w:spacing w:line="480" w:lineRule="auto"/>
        <w:rPr>
          <w:rFonts w:hint="eastAsia"/>
        </w:rPr>
      </w:pPr>
    </w:p>
    <w:sectPr w:rsidR="00A823AD" w:rsidRPr="00D97E05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E05"/>
    <w:rsid w:val="000C3155"/>
    <w:rsid w:val="001E25E5"/>
    <w:rsid w:val="00285B55"/>
    <w:rsid w:val="00297581"/>
    <w:rsid w:val="003A44B5"/>
    <w:rsid w:val="004440B6"/>
    <w:rsid w:val="0067791A"/>
    <w:rsid w:val="00677A8E"/>
    <w:rsid w:val="00785512"/>
    <w:rsid w:val="009872CB"/>
    <w:rsid w:val="00A823AD"/>
    <w:rsid w:val="00C87451"/>
    <w:rsid w:val="00CD6ECF"/>
    <w:rsid w:val="00D97E05"/>
    <w:rsid w:val="00DC2A33"/>
    <w:rsid w:val="00E0793B"/>
    <w:rsid w:val="00F05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026E7"/>
  <w15:chartTrackingRefBased/>
  <w15:docId w15:val="{6CB4FD67-A6FE-4A8A-9E3A-529607DB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7E0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3A44B5"/>
    <w:rPr>
      <w:szCs w:val="24"/>
    </w:rPr>
  </w:style>
  <w:style w:type="paragraph" w:styleId="a4">
    <w:name w:val="List Paragraph"/>
    <w:basedOn w:val="a"/>
    <w:uiPriority w:val="34"/>
    <w:qFormat/>
    <w:rsid w:val="003A44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leon</dc:creator>
  <cp:keywords/>
  <dc:description/>
  <cp:lastModifiedBy>leon wang</cp:lastModifiedBy>
  <cp:revision>5</cp:revision>
  <dcterms:created xsi:type="dcterms:W3CDTF">2024-07-16T15:29:00Z</dcterms:created>
  <dcterms:modified xsi:type="dcterms:W3CDTF">2024-07-21T00:22:00Z</dcterms:modified>
</cp:coreProperties>
</file>