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Figure S2</w:t>
      </w:r>
    </w:p>
    <w:p>
      <w:pPr>
        <w:spacing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5274310" cy="5158105"/>
            <wp:effectExtent l="19050" t="0" r="2540" b="0"/>
            <wp:docPr id="2" name="图片 1" descr="FIG-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FIG-S2.tif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58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eastAsia="ACaslonPro-Regular" w:cs="Times New Roman"/>
          <w:sz w:val="18"/>
          <w:szCs w:val="18"/>
        </w:rPr>
      </w:pPr>
      <w:r>
        <w:rPr>
          <w:rFonts w:ascii="Times New Roman" w:hAnsi="Times New Roman" w:eastAsia="ACaslonPro-Regular" w:cs="Times New Roman"/>
          <w:sz w:val="18"/>
          <w:szCs w:val="18"/>
        </w:rPr>
        <w:t>FIG. S2.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>
        <w:rPr>
          <w:rFonts w:hint="eastAsia" w:ascii="Times New Roman" w:hAnsi="Times New Roman" w:cs="Times New Roman"/>
          <w:color w:val="000000" w:themeColor="text1"/>
          <w:sz w:val="18"/>
          <w:szCs w:val="18"/>
          <w:lang w:val="en-US" w:eastAsia="zh-CN"/>
        </w:rPr>
        <w:t xml:space="preserve">The protein level of cGAS and STING in hepatocytes and liver macrophages, and the clearance effect of clodronate liposome on liver macrophages. </w:t>
      </w:r>
      <w:bookmarkStart w:id="1" w:name="_GoBack"/>
      <w:bookmarkEnd w:id="1"/>
      <w:r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(A) Protein levels of STING in </w:t>
      </w:r>
      <w:r>
        <w:rPr>
          <w:rFonts w:hint="eastAsia" w:ascii="Times New Roman" w:hAnsi="Times New Roman" w:cs="Times New Roman"/>
          <w:color w:val="000000" w:themeColor="text1"/>
          <w:sz w:val="18"/>
          <w:szCs w:val="18"/>
        </w:rPr>
        <w:t>mPHs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or </w:t>
      </w:r>
      <w:bookmarkStart w:id="0" w:name="OLE_LINK17"/>
      <w:r>
        <w:rPr>
          <w:rFonts w:hint="eastAsia" w:ascii="Times New Roman" w:hAnsi="Times New Roman" w:cs="Times New Roman"/>
          <w:color w:val="000000" w:themeColor="text1"/>
          <w:sz w:val="18"/>
          <w:szCs w:val="18"/>
        </w:rPr>
        <w:t>liver macrophages</w:t>
      </w:r>
      <w:bookmarkEnd w:id="0"/>
      <w:r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. β-actin served as the loading control. (B) Protein levels of cGAS and STING of isolated mPHs and liver macrophages from WT mice at 6 hours after hepatic I/R injury. </w:t>
      </w:r>
      <w:r>
        <w:rPr>
          <w:rFonts w:ascii="Times New Roman" w:hAnsi="Times New Roman" w:cs="Times New Roman"/>
          <w:sz w:val="18"/>
          <w:szCs w:val="18"/>
        </w:rPr>
        <w:t>α-tubulin served as the loading control. (C) Protein levels of F4/80 and CD11c from WT mice with or without clodronate liposomes at 6 hours after hepatic I/R surgery. β-actin served as the loading control.</w:t>
      </w:r>
    </w:p>
    <w:p>
      <w:pPr>
        <w:spacing w:line="220" w:lineRule="atLeast"/>
      </w:pPr>
    </w:p>
    <w:sectPr>
      <w:pgSz w:w="11906" w:h="16838"/>
      <w:pgMar w:top="1440" w:right="1800" w:bottom="1440" w:left="1800" w:header="708" w:footer="708" w:gutter="0"/>
      <w:cols w:space="708" w:num="1"/>
      <w:docGrid w:type="lines"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CaslonPro-Regular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docVars>
    <w:docVar w:name="commondata" w:val="eyJoZGlkIjoiODYzOWQ3OTgwMGU2NzZiMmZhOTRmNGFmMWY1YjNlYmIifQ=="/>
  </w:docVars>
  <w:rsids>
    <w:rsidRoot w:val="00D31D50"/>
    <w:rsid w:val="000574D5"/>
    <w:rsid w:val="00082758"/>
    <w:rsid w:val="001951D1"/>
    <w:rsid w:val="001E2C87"/>
    <w:rsid w:val="002433C4"/>
    <w:rsid w:val="002C7ED2"/>
    <w:rsid w:val="00323B43"/>
    <w:rsid w:val="003D37D8"/>
    <w:rsid w:val="003D5C70"/>
    <w:rsid w:val="00426133"/>
    <w:rsid w:val="004358AB"/>
    <w:rsid w:val="004E7FC3"/>
    <w:rsid w:val="00514D44"/>
    <w:rsid w:val="00536807"/>
    <w:rsid w:val="006C0E13"/>
    <w:rsid w:val="006E2A77"/>
    <w:rsid w:val="007E2E7D"/>
    <w:rsid w:val="00843A72"/>
    <w:rsid w:val="0086333F"/>
    <w:rsid w:val="00890B4D"/>
    <w:rsid w:val="008B7726"/>
    <w:rsid w:val="008C61A6"/>
    <w:rsid w:val="00934740"/>
    <w:rsid w:val="00945730"/>
    <w:rsid w:val="009C614B"/>
    <w:rsid w:val="00B762C6"/>
    <w:rsid w:val="00C056FA"/>
    <w:rsid w:val="00D31D50"/>
    <w:rsid w:val="00D5675A"/>
    <w:rsid w:val="00F529B7"/>
    <w:rsid w:val="01EE4F54"/>
    <w:rsid w:val="30A77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pPr>
      <w:spacing w:after="0"/>
    </w:pPr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rFonts w:ascii="Tahoma" w:hAnsi="Tahoma"/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rFonts w:ascii="Tahoma" w:hAnsi="Tahoma"/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</Words>
  <Characters>371</Characters>
  <Lines>3</Lines>
  <Paragraphs>1</Paragraphs>
  <TotalTime>26</TotalTime>
  <ScaleCrop>false</ScaleCrop>
  <LinksUpToDate>false</LinksUpToDate>
  <CharactersWithSpaces>446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Dell</dc:creator>
  <cp:lastModifiedBy>秦错错</cp:lastModifiedBy>
  <dcterms:modified xsi:type="dcterms:W3CDTF">2024-07-27T16:24:36Z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6E9D3DED8EE4462B80396BADA99BC295_12</vt:lpwstr>
  </property>
</Properties>
</file>