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E6A10" w14:textId="677A6AAE" w:rsidR="005514EC" w:rsidRDefault="005514EC" w:rsidP="005514EC">
      <w:r w:rsidRPr="005514EC">
        <w:rPr>
          <w:rFonts w:ascii="Times New Roman" w:hAnsi="Times New Roman"/>
          <w:sz w:val="24"/>
          <w:szCs w:val="24"/>
        </w:rPr>
        <w:t xml:space="preserve">Supplementary 5. </w:t>
      </w:r>
      <w:r>
        <w:rPr>
          <w:rFonts w:ascii="Times New Roman" w:hAnsi="Times New Roman"/>
          <w:sz w:val="24"/>
          <w:szCs w:val="24"/>
        </w:rPr>
        <w:t xml:space="preserve">Characteristic variables of patients </w:t>
      </w:r>
      <w:r>
        <w:rPr>
          <w:rFonts w:ascii="Times New Roman" w:hAnsi="Times New Roman"/>
          <w:sz w:val="24"/>
          <w:szCs w:val="24"/>
        </w:rPr>
        <w:t>in external datasets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3"/>
        <w:gridCol w:w="1941"/>
        <w:gridCol w:w="1941"/>
        <w:gridCol w:w="1941"/>
      </w:tblGrid>
      <w:tr w:rsidR="005514EC" w:rsidRPr="00B369EC" w14:paraId="4100A30E" w14:textId="77777777" w:rsidTr="00B369EC">
        <w:tc>
          <w:tcPr>
            <w:tcW w:w="2483" w:type="dxa"/>
            <w:tcBorders>
              <w:top w:val="single" w:sz="4" w:space="0" w:color="auto"/>
              <w:bottom w:val="nil"/>
            </w:tcBorders>
            <w:vAlign w:val="center"/>
          </w:tcPr>
          <w:p w14:paraId="37E38EC6" w14:textId="7777777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  <w:vAlign w:val="center"/>
          </w:tcPr>
          <w:p w14:paraId="2FE90BBC" w14:textId="39DF8A9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[ALL]</w:t>
            </w: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  <w:vAlign w:val="center"/>
          </w:tcPr>
          <w:p w14:paraId="1A7401EB" w14:textId="3BEA976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sz w:val="20"/>
                <w:szCs w:val="20"/>
              </w:rPr>
              <w:t>Live</w:t>
            </w: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  <w:vAlign w:val="center"/>
          </w:tcPr>
          <w:p w14:paraId="6F7A46F2" w14:textId="1AF82FF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sz w:val="20"/>
                <w:szCs w:val="20"/>
              </w:rPr>
              <w:t>Die</w:t>
            </w:r>
          </w:p>
        </w:tc>
      </w:tr>
      <w:tr w:rsidR="005514EC" w:rsidRPr="00B369EC" w14:paraId="712A0952" w14:textId="77777777" w:rsidTr="00B369EC">
        <w:tc>
          <w:tcPr>
            <w:tcW w:w="2483" w:type="dxa"/>
            <w:tcBorders>
              <w:top w:val="nil"/>
              <w:bottom w:val="single" w:sz="4" w:space="0" w:color="auto"/>
            </w:tcBorders>
            <w:vAlign w:val="center"/>
          </w:tcPr>
          <w:p w14:paraId="507C34B7" w14:textId="7777777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  <w:vAlign w:val="center"/>
          </w:tcPr>
          <w:p w14:paraId="47FF2825" w14:textId="41CA5EA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N=60</w:t>
            </w: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  <w:vAlign w:val="center"/>
          </w:tcPr>
          <w:p w14:paraId="22B40137" w14:textId="2985DEC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N=42</w:t>
            </w: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  <w:vAlign w:val="center"/>
          </w:tcPr>
          <w:p w14:paraId="6E9F526D" w14:textId="0620BE2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N=18</w:t>
            </w:r>
          </w:p>
        </w:tc>
      </w:tr>
      <w:tr w:rsidR="005514EC" w:rsidRPr="00B369EC" w14:paraId="5B691B52" w14:textId="77777777" w:rsidTr="00B369EC">
        <w:tc>
          <w:tcPr>
            <w:tcW w:w="2483" w:type="dxa"/>
            <w:tcBorders>
              <w:top w:val="single" w:sz="4" w:space="0" w:color="auto"/>
            </w:tcBorders>
            <w:vAlign w:val="center"/>
          </w:tcPr>
          <w:p w14:paraId="74B47404" w14:textId="4407BA7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charlson</w:t>
            </w:r>
            <w:proofErr w:type="spellEnd"/>
          </w:p>
        </w:tc>
        <w:tc>
          <w:tcPr>
            <w:tcW w:w="1941" w:type="dxa"/>
            <w:tcBorders>
              <w:top w:val="single" w:sz="4" w:space="0" w:color="auto"/>
            </w:tcBorders>
            <w:vAlign w:val="center"/>
          </w:tcPr>
          <w:p w14:paraId="49D3A694" w14:textId="778A2140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1.55 (1.58)</w:t>
            </w:r>
          </w:p>
        </w:tc>
        <w:tc>
          <w:tcPr>
            <w:tcW w:w="1941" w:type="dxa"/>
            <w:tcBorders>
              <w:top w:val="single" w:sz="4" w:space="0" w:color="auto"/>
            </w:tcBorders>
            <w:vAlign w:val="center"/>
          </w:tcPr>
          <w:p w14:paraId="57AA4F9C" w14:textId="092A9E4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1.21 (1.09)</w:t>
            </w:r>
          </w:p>
        </w:tc>
        <w:tc>
          <w:tcPr>
            <w:tcW w:w="1941" w:type="dxa"/>
            <w:tcBorders>
              <w:top w:val="single" w:sz="4" w:space="0" w:color="auto"/>
            </w:tcBorders>
            <w:vAlign w:val="center"/>
          </w:tcPr>
          <w:p w14:paraId="3BBCF754" w14:textId="4306870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2.33 (2.20)</w:t>
            </w:r>
          </w:p>
        </w:tc>
      </w:tr>
      <w:tr w:rsidR="005514EC" w:rsidRPr="00B369EC" w14:paraId="46EDFE46" w14:textId="77777777" w:rsidTr="00B369EC">
        <w:tc>
          <w:tcPr>
            <w:tcW w:w="2483" w:type="dxa"/>
            <w:vAlign w:val="center"/>
          </w:tcPr>
          <w:p w14:paraId="6A49EF67" w14:textId="289840D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diapneumonia</w:t>
            </w:r>
            <w:proofErr w:type="spellEnd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941" w:type="dxa"/>
            <w:vAlign w:val="center"/>
          </w:tcPr>
          <w:p w14:paraId="317241B9" w14:textId="312AB55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075020FD" w14:textId="4E7C34D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280E4807" w14:textId="0E03A1E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35090CD9" w14:textId="77777777" w:rsidTr="00B369EC">
        <w:tc>
          <w:tcPr>
            <w:tcW w:w="2483" w:type="dxa"/>
            <w:vAlign w:val="center"/>
          </w:tcPr>
          <w:p w14:paraId="33409314" w14:textId="348F0B8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4F574353" w14:textId="3C65E7B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14 (23.3%)</w:t>
            </w:r>
          </w:p>
        </w:tc>
        <w:tc>
          <w:tcPr>
            <w:tcW w:w="1941" w:type="dxa"/>
            <w:vAlign w:val="center"/>
          </w:tcPr>
          <w:p w14:paraId="61BEB7EB" w14:textId="2C76388F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11 (26.2%)</w:t>
            </w:r>
          </w:p>
        </w:tc>
        <w:tc>
          <w:tcPr>
            <w:tcW w:w="1941" w:type="dxa"/>
            <w:vAlign w:val="center"/>
          </w:tcPr>
          <w:p w14:paraId="6CA29A5F" w14:textId="03D48B4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 (16.7%)</w:t>
            </w:r>
          </w:p>
        </w:tc>
      </w:tr>
      <w:tr w:rsidR="005514EC" w:rsidRPr="00B369EC" w14:paraId="1EA22DF4" w14:textId="77777777" w:rsidTr="00B369EC">
        <w:tc>
          <w:tcPr>
            <w:tcW w:w="2483" w:type="dxa"/>
            <w:vAlign w:val="center"/>
          </w:tcPr>
          <w:p w14:paraId="373EAEAF" w14:textId="6CFA0F3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1" w:type="dxa"/>
            <w:vAlign w:val="center"/>
          </w:tcPr>
          <w:p w14:paraId="7AC03ED8" w14:textId="0BEF210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46 (76.7%)</w:t>
            </w:r>
          </w:p>
        </w:tc>
        <w:tc>
          <w:tcPr>
            <w:tcW w:w="1941" w:type="dxa"/>
            <w:vAlign w:val="center"/>
          </w:tcPr>
          <w:p w14:paraId="3C37EB6A" w14:textId="6FD27F9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31 (73.8%)</w:t>
            </w:r>
          </w:p>
        </w:tc>
        <w:tc>
          <w:tcPr>
            <w:tcW w:w="1941" w:type="dxa"/>
            <w:vAlign w:val="center"/>
          </w:tcPr>
          <w:p w14:paraId="484F2097" w14:textId="7975248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15 (83.3%)</w:t>
            </w:r>
          </w:p>
        </w:tc>
      </w:tr>
      <w:tr w:rsidR="005514EC" w:rsidRPr="00B369EC" w14:paraId="4AAE8EC0" w14:textId="77777777" w:rsidTr="00B369EC">
        <w:tc>
          <w:tcPr>
            <w:tcW w:w="2483" w:type="dxa"/>
            <w:vAlign w:val="center"/>
          </w:tcPr>
          <w:p w14:paraId="4EC9AF19" w14:textId="442663E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diahlps</w:t>
            </w:r>
            <w:proofErr w:type="spellEnd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941" w:type="dxa"/>
            <w:vAlign w:val="center"/>
          </w:tcPr>
          <w:p w14:paraId="2A4F3A89" w14:textId="1E07789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3C855530" w14:textId="1FAAAE3F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6221EDD9" w14:textId="71EB7BD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3EB38E6C" w14:textId="77777777" w:rsidTr="00B369EC">
        <w:tc>
          <w:tcPr>
            <w:tcW w:w="2483" w:type="dxa"/>
            <w:vAlign w:val="center"/>
          </w:tcPr>
          <w:p w14:paraId="25A72B53" w14:textId="5E0A615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1935E53F" w14:textId="71FB59A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48 (80.0%)</w:t>
            </w:r>
          </w:p>
        </w:tc>
        <w:tc>
          <w:tcPr>
            <w:tcW w:w="1941" w:type="dxa"/>
            <w:vAlign w:val="center"/>
          </w:tcPr>
          <w:p w14:paraId="43A87069" w14:textId="52AB0E1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34 (81.0%)</w:t>
            </w:r>
          </w:p>
        </w:tc>
        <w:tc>
          <w:tcPr>
            <w:tcW w:w="1941" w:type="dxa"/>
            <w:vAlign w:val="center"/>
          </w:tcPr>
          <w:p w14:paraId="2FED53C6" w14:textId="0748920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14 (77.8%)</w:t>
            </w:r>
          </w:p>
        </w:tc>
      </w:tr>
      <w:tr w:rsidR="005514EC" w:rsidRPr="00B369EC" w14:paraId="45B1D147" w14:textId="77777777" w:rsidTr="00B369EC">
        <w:tc>
          <w:tcPr>
            <w:tcW w:w="2483" w:type="dxa"/>
            <w:vAlign w:val="center"/>
          </w:tcPr>
          <w:p w14:paraId="096BA79E" w14:textId="0629DAE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1" w:type="dxa"/>
            <w:vAlign w:val="center"/>
          </w:tcPr>
          <w:p w14:paraId="020A1ED6" w14:textId="0615D75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12 (20.0%)</w:t>
            </w:r>
          </w:p>
        </w:tc>
        <w:tc>
          <w:tcPr>
            <w:tcW w:w="1941" w:type="dxa"/>
            <w:vAlign w:val="center"/>
          </w:tcPr>
          <w:p w14:paraId="594DA154" w14:textId="06B417F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8 (19.0%)</w:t>
            </w:r>
          </w:p>
        </w:tc>
        <w:tc>
          <w:tcPr>
            <w:tcW w:w="1941" w:type="dxa"/>
            <w:vAlign w:val="center"/>
          </w:tcPr>
          <w:p w14:paraId="1232E618" w14:textId="2252539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 (22.2%)</w:t>
            </w:r>
          </w:p>
        </w:tc>
      </w:tr>
      <w:tr w:rsidR="005514EC" w:rsidRPr="00B369EC" w14:paraId="57B2936D" w14:textId="77777777" w:rsidTr="00B369EC">
        <w:tc>
          <w:tcPr>
            <w:tcW w:w="2483" w:type="dxa"/>
            <w:vAlign w:val="center"/>
          </w:tcPr>
          <w:p w14:paraId="51B6713A" w14:textId="6AA6F8D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diastroke</w:t>
            </w:r>
            <w:proofErr w:type="spellEnd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941" w:type="dxa"/>
            <w:vAlign w:val="center"/>
          </w:tcPr>
          <w:p w14:paraId="5F228F24" w14:textId="4B5E21A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4BDA4672" w14:textId="753E9E7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0FCD729C" w14:textId="7E5168E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45CB4981" w14:textId="77777777" w:rsidTr="00B369EC">
        <w:tc>
          <w:tcPr>
            <w:tcW w:w="2483" w:type="dxa"/>
            <w:vAlign w:val="center"/>
          </w:tcPr>
          <w:p w14:paraId="78CEA4BF" w14:textId="4CEFA4A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2A931FA9" w14:textId="14318E7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56 (93.3%)</w:t>
            </w:r>
          </w:p>
        </w:tc>
        <w:tc>
          <w:tcPr>
            <w:tcW w:w="1941" w:type="dxa"/>
            <w:vAlign w:val="center"/>
          </w:tcPr>
          <w:p w14:paraId="69325C00" w14:textId="4C33B93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39 (92.9%)</w:t>
            </w:r>
          </w:p>
        </w:tc>
        <w:tc>
          <w:tcPr>
            <w:tcW w:w="1941" w:type="dxa"/>
            <w:vAlign w:val="center"/>
          </w:tcPr>
          <w:p w14:paraId="4C006263" w14:textId="77550CC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17 (94.4%)</w:t>
            </w:r>
          </w:p>
        </w:tc>
      </w:tr>
      <w:tr w:rsidR="005514EC" w:rsidRPr="00B369EC" w14:paraId="1B2D852B" w14:textId="77777777" w:rsidTr="00B369EC">
        <w:tc>
          <w:tcPr>
            <w:tcW w:w="2483" w:type="dxa"/>
            <w:vAlign w:val="center"/>
          </w:tcPr>
          <w:p w14:paraId="22CFB607" w14:textId="271A560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1" w:type="dxa"/>
            <w:vAlign w:val="center"/>
          </w:tcPr>
          <w:p w14:paraId="1586EE0E" w14:textId="1F073F5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 (6.67%)</w:t>
            </w:r>
          </w:p>
        </w:tc>
        <w:tc>
          <w:tcPr>
            <w:tcW w:w="1941" w:type="dxa"/>
            <w:vAlign w:val="center"/>
          </w:tcPr>
          <w:p w14:paraId="74675BCF" w14:textId="5D37A18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 (7.14%)</w:t>
            </w:r>
          </w:p>
        </w:tc>
        <w:tc>
          <w:tcPr>
            <w:tcW w:w="1941" w:type="dxa"/>
            <w:vAlign w:val="center"/>
          </w:tcPr>
          <w:p w14:paraId="3C3A1467" w14:textId="57021BE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 (5.56%)</w:t>
            </w:r>
          </w:p>
        </w:tc>
      </w:tr>
      <w:tr w:rsidR="005514EC" w:rsidRPr="00B369EC" w14:paraId="33FBF936" w14:textId="77777777" w:rsidTr="00B369EC">
        <w:tc>
          <w:tcPr>
            <w:tcW w:w="2483" w:type="dxa"/>
            <w:vAlign w:val="center"/>
          </w:tcPr>
          <w:p w14:paraId="3C5A7C9E" w14:textId="3FC2A55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weight</w:t>
            </w:r>
          </w:p>
        </w:tc>
        <w:tc>
          <w:tcPr>
            <w:tcW w:w="1941" w:type="dxa"/>
            <w:vAlign w:val="center"/>
          </w:tcPr>
          <w:p w14:paraId="766B8380" w14:textId="294D1AD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62.2 (10.4)</w:t>
            </w:r>
          </w:p>
        </w:tc>
        <w:tc>
          <w:tcPr>
            <w:tcW w:w="1941" w:type="dxa"/>
            <w:vAlign w:val="center"/>
          </w:tcPr>
          <w:p w14:paraId="15A0B7FE" w14:textId="0E0BCB6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62.9 (10.8)</w:t>
            </w:r>
          </w:p>
        </w:tc>
        <w:tc>
          <w:tcPr>
            <w:tcW w:w="1941" w:type="dxa"/>
            <w:vAlign w:val="center"/>
          </w:tcPr>
          <w:p w14:paraId="51BF53BA" w14:textId="7587F13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60.4 (9.30)</w:t>
            </w:r>
          </w:p>
        </w:tc>
      </w:tr>
      <w:tr w:rsidR="005514EC" w:rsidRPr="00B369EC" w14:paraId="42EE543E" w14:textId="77777777" w:rsidTr="00B369EC">
        <w:tc>
          <w:tcPr>
            <w:tcW w:w="2483" w:type="dxa"/>
            <w:vAlign w:val="center"/>
          </w:tcPr>
          <w:p w14:paraId="64946302" w14:textId="7B3D6B9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age</w:t>
            </w:r>
          </w:p>
        </w:tc>
        <w:tc>
          <w:tcPr>
            <w:tcW w:w="1941" w:type="dxa"/>
            <w:vAlign w:val="center"/>
          </w:tcPr>
          <w:p w14:paraId="2BA72E20" w14:textId="7E54C0D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72.4 (14.6)</w:t>
            </w:r>
          </w:p>
        </w:tc>
        <w:tc>
          <w:tcPr>
            <w:tcW w:w="1941" w:type="dxa"/>
            <w:vAlign w:val="center"/>
          </w:tcPr>
          <w:p w14:paraId="47A158C4" w14:textId="1476DB3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72.0 (15.4)</w:t>
            </w:r>
          </w:p>
        </w:tc>
        <w:tc>
          <w:tcPr>
            <w:tcW w:w="1941" w:type="dxa"/>
            <w:vAlign w:val="center"/>
          </w:tcPr>
          <w:p w14:paraId="13D73A90" w14:textId="2EC572A0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73.4 (12.9)</w:t>
            </w:r>
          </w:p>
        </w:tc>
      </w:tr>
      <w:tr w:rsidR="005514EC" w:rsidRPr="00B369EC" w14:paraId="41B215F0" w14:textId="77777777" w:rsidTr="00B369EC">
        <w:tc>
          <w:tcPr>
            <w:tcW w:w="2483" w:type="dxa"/>
            <w:vAlign w:val="center"/>
          </w:tcPr>
          <w:p w14:paraId="4C22B5A0" w14:textId="2806B34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gender:</w:t>
            </w:r>
          </w:p>
        </w:tc>
        <w:tc>
          <w:tcPr>
            <w:tcW w:w="1941" w:type="dxa"/>
            <w:vAlign w:val="center"/>
          </w:tcPr>
          <w:p w14:paraId="6A9E9290" w14:textId="06F66C2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60699D8A" w14:textId="36A0D7B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4ECDA14E" w14:textId="5380210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70BC021A" w14:textId="77777777" w:rsidTr="00B369EC">
        <w:tc>
          <w:tcPr>
            <w:tcW w:w="2483" w:type="dxa"/>
            <w:vAlign w:val="center"/>
          </w:tcPr>
          <w:p w14:paraId="6800618A" w14:textId="072F7EF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71AAE4AA" w14:textId="7580076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14 (23.3%)</w:t>
            </w:r>
          </w:p>
        </w:tc>
        <w:tc>
          <w:tcPr>
            <w:tcW w:w="1941" w:type="dxa"/>
            <w:vAlign w:val="center"/>
          </w:tcPr>
          <w:p w14:paraId="44133F6D" w14:textId="4BA99A1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10 (23.8%)</w:t>
            </w:r>
          </w:p>
        </w:tc>
        <w:tc>
          <w:tcPr>
            <w:tcW w:w="1941" w:type="dxa"/>
            <w:vAlign w:val="center"/>
          </w:tcPr>
          <w:p w14:paraId="31750134" w14:textId="3F7CCDE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 (22.2%)</w:t>
            </w:r>
          </w:p>
        </w:tc>
      </w:tr>
      <w:tr w:rsidR="005514EC" w:rsidRPr="00B369EC" w14:paraId="505AEBC0" w14:textId="77777777" w:rsidTr="00B369EC">
        <w:tc>
          <w:tcPr>
            <w:tcW w:w="2483" w:type="dxa"/>
            <w:vAlign w:val="center"/>
          </w:tcPr>
          <w:p w14:paraId="77A993F5" w14:textId="5113066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1" w:type="dxa"/>
            <w:vAlign w:val="center"/>
          </w:tcPr>
          <w:p w14:paraId="3F9E093A" w14:textId="31F4721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46 (76.7%)</w:t>
            </w:r>
          </w:p>
        </w:tc>
        <w:tc>
          <w:tcPr>
            <w:tcW w:w="1941" w:type="dxa"/>
            <w:vAlign w:val="center"/>
          </w:tcPr>
          <w:p w14:paraId="2CD4CD37" w14:textId="09C974F0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32 (76.2%)</w:t>
            </w:r>
          </w:p>
        </w:tc>
        <w:tc>
          <w:tcPr>
            <w:tcW w:w="1941" w:type="dxa"/>
            <w:vAlign w:val="center"/>
          </w:tcPr>
          <w:p w14:paraId="7AD173F8" w14:textId="1097BE7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14 (77.8%)</w:t>
            </w:r>
          </w:p>
        </w:tc>
      </w:tr>
      <w:tr w:rsidR="005514EC" w:rsidRPr="00B369EC" w14:paraId="717AA8A7" w14:textId="77777777" w:rsidTr="00B369EC">
        <w:tc>
          <w:tcPr>
            <w:tcW w:w="2483" w:type="dxa"/>
            <w:vAlign w:val="center"/>
          </w:tcPr>
          <w:p w14:paraId="4B130BED" w14:textId="5317456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insurance:</w:t>
            </w:r>
          </w:p>
        </w:tc>
        <w:tc>
          <w:tcPr>
            <w:tcW w:w="1941" w:type="dxa"/>
            <w:vAlign w:val="center"/>
          </w:tcPr>
          <w:p w14:paraId="34BD6182" w14:textId="28733D5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60528CF8" w14:textId="6805F9F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59F6F0A4" w14:textId="4853691F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0D1F7908" w14:textId="77777777" w:rsidTr="00B369EC">
        <w:tc>
          <w:tcPr>
            <w:tcW w:w="2483" w:type="dxa"/>
            <w:vAlign w:val="center"/>
          </w:tcPr>
          <w:p w14:paraId="09A51026" w14:textId="78808F7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1C69307D" w14:textId="40EEAC9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 (5.00%)</w:t>
            </w:r>
          </w:p>
        </w:tc>
        <w:tc>
          <w:tcPr>
            <w:tcW w:w="1941" w:type="dxa"/>
            <w:vAlign w:val="center"/>
          </w:tcPr>
          <w:p w14:paraId="0A75E51C" w14:textId="48F0AFF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 (7.14%)</w:t>
            </w:r>
          </w:p>
        </w:tc>
        <w:tc>
          <w:tcPr>
            <w:tcW w:w="1941" w:type="dxa"/>
            <w:vAlign w:val="center"/>
          </w:tcPr>
          <w:p w14:paraId="67E31167" w14:textId="644CA6F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 (0.00%)</w:t>
            </w:r>
          </w:p>
        </w:tc>
      </w:tr>
      <w:tr w:rsidR="005514EC" w:rsidRPr="00B369EC" w14:paraId="37F893A5" w14:textId="77777777" w:rsidTr="00B369EC">
        <w:tc>
          <w:tcPr>
            <w:tcW w:w="2483" w:type="dxa"/>
            <w:vAlign w:val="center"/>
          </w:tcPr>
          <w:p w14:paraId="0B72EEDE" w14:textId="42ED638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1" w:type="dxa"/>
            <w:vAlign w:val="center"/>
          </w:tcPr>
          <w:p w14:paraId="53426EA6" w14:textId="6BAF533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57 (95.0%)</w:t>
            </w:r>
          </w:p>
        </w:tc>
        <w:tc>
          <w:tcPr>
            <w:tcW w:w="1941" w:type="dxa"/>
            <w:vAlign w:val="center"/>
          </w:tcPr>
          <w:p w14:paraId="369BB264" w14:textId="4019136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39 (92.9%)</w:t>
            </w:r>
          </w:p>
        </w:tc>
        <w:tc>
          <w:tcPr>
            <w:tcW w:w="1941" w:type="dxa"/>
            <w:vAlign w:val="center"/>
          </w:tcPr>
          <w:p w14:paraId="0E17893D" w14:textId="1A40659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18 (100%)</w:t>
            </w:r>
          </w:p>
        </w:tc>
      </w:tr>
      <w:tr w:rsidR="005514EC" w:rsidRPr="00B369EC" w14:paraId="2B674F23" w14:textId="77777777" w:rsidTr="00B369EC">
        <w:tc>
          <w:tcPr>
            <w:tcW w:w="2483" w:type="dxa"/>
            <w:vAlign w:val="center"/>
          </w:tcPr>
          <w:p w14:paraId="5644FA68" w14:textId="6EA4E98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marital_statu</w:t>
            </w:r>
            <w:r w:rsidR="00B369EC">
              <w:rPr>
                <w:rFonts w:ascii="Times New Roman" w:hAnsi="Times New Roman"/>
                <w:color w:val="000000"/>
                <w:sz w:val="20"/>
                <w:szCs w:val="20"/>
              </w:rPr>
              <w:t>s</w:t>
            </w:r>
            <w:proofErr w:type="spellEnd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941" w:type="dxa"/>
            <w:vAlign w:val="center"/>
          </w:tcPr>
          <w:p w14:paraId="2F473CFA" w14:textId="338554F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5AFB0A73" w14:textId="1D18CFF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6BCCD07D" w14:textId="5BEFCAF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014238B2" w14:textId="77777777" w:rsidTr="00B369EC">
        <w:tc>
          <w:tcPr>
            <w:tcW w:w="2483" w:type="dxa"/>
            <w:vAlign w:val="center"/>
          </w:tcPr>
          <w:p w14:paraId="3553B1C8" w14:textId="5647BB3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66D804BE" w14:textId="7707797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 (1.67%)</w:t>
            </w:r>
          </w:p>
        </w:tc>
        <w:tc>
          <w:tcPr>
            <w:tcW w:w="1941" w:type="dxa"/>
            <w:vAlign w:val="center"/>
          </w:tcPr>
          <w:p w14:paraId="083AEAFB" w14:textId="5498B1F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 (2.38%)</w:t>
            </w:r>
          </w:p>
        </w:tc>
        <w:tc>
          <w:tcPr>
            <w:tcW w:w="1941" w:type="dxa"/>
            <w:vAlign w:val="center"/>
          </w:tcPr>
          <w:p w14:paraId="57555F9F" w14:textId="092AA6A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 (0.00%)</w:t>
            </w:r>
          </w:p>
        </w:tc>
      </w:tr>
      <w:tr w:rsidR="005514EC" w:rsidRPr="00B369EC" w14:paraId="393C6E9D" w14:textId="77777777" w:rsidTr="00B369EC">
        <w:tc>
          <w:tcPr>
            <w:tcW w:w="2483" w:type="dxa"/>
            <w:vAlign w:val="center"/>
          </w:tcPr>
          <w:p w14:paraId="6485C7A6" w14:textId="1BB440C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1" w:type="dxa"/>
            <w:vAlign w:val="center"/>
          </w:tcPr>
          <w:p w14:paraId="7B4913FA" w14:textId="444899F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59 (98.3%)</w:t>
            </w:r>
          </w:p>
        </w:tc>
        <w:tc>
          <w:tcPr>
            <w:tcW w:w="1941" w:type="dxa"/>
            <w:vAlign w:val="center"/>
          </w:tcPr>
          <w:p w14:paraId="3D905FF9" w14:textId="304714F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41 (97.6%)</w:t>
            </w:r>
          </w:p>
        </w:tc>
        <w:tc>
          <w:tcPr>
            <w:tcW w:w="1941" w:type="dxa"/>
            <w:vAlign w:val="center"/>
          </w:tcPr>
          <w:p w14:paraId="66BE9A90" w14:textId="15C2053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18 (100%)</w:t>
            </w:r>
          </w:p>
        </w:tc>
      </w:tr>
      <w:tr w:rsidR="005514EC" w:rsidRPr="00B369EC" w14:paraId="269E9A2D" w14:textId="77777777" w:rsidTr="00B369EC">
        <w:tc>
          <w:tcPr>
            <w:tcW w:w="2483" w:type="dxa"/>
            <w:vAlign w:val="center"/>
          </w:tcPr>
          <w:p w14:paraId="120663C2" w14:textId="6E3B463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lab_24hour_labrdw</w:t>
            </w:r>
          </w:p>
        </w:tc>
        <w:tc>
          <w:tcPr>
            <w:tcW w:w="1941" w:type="dxa"/>
            <w:vAlign w:val="center"/>
          </w:tcPr>
          <w:p w14:paraId="1A2DC7F8" w14:textId="7302AA7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14.6 (1.91)</w:t>
            </w:r>
          </w:p>
        </w:tc>
        <w:tc>
          <w:tcPr>
            <w:tcW w:w="1941" w:type="dxa"/>
            <w:vAlign w:val="center"/>
          </w:tcPr>
          <w:p w14:paraId="695D3B4D" w14:textId="485361E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14.4 (1.77)</w:t>
            </w:r>
          </w:p>
        </w:tc>
        <w:tc>
          <w:tcPr>
            <w:tcW w:w="1941" w:type="dxa"/>
            <w:vAlign w:val="center"/>
          </w:tcPr>
          <w:p w14:paraId="38B8DA61" w14:textId="41DF31A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15.1 (2.20)</w:t>
            </w:r>
          </w:p>
        </w:tc>
      </w:tr>
      <w:tr w:rsidR="005514EC" w:rsidRPr="00B369EC" w14:paraId="36686E29" w14:textId="77777777" w:rsidTr="00B369EC">
        <w:tc>
          <w:tcPr>
            <w:tcW w:w="2483" w:type="dxa"/>
            <w:vAlign w:val="center"/>
          </w:tcPr>
          <w:p w14:paraId="2D8D6925" w14:textId="2A7FEA7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lab_24hour_labrbc</w:t>
            </w:r>
          </w:p>
        </w:tc>
        <w:tc>
          <w:tcPr>
            <w:tcW w:w="1941" w:type="dxa"/>
            <w:vAlign w:val="center"/>
          </w:tcPr>
          <w:p w14:paraId="25077E25" w14:textId="0852D68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3.49 (0.88)</w:t>
            </w:r>
          </w:p>
        </w:tc>
        <w:tc>
          <w:tcPr>
            <w:tcW w:w="1941" w:type="dxa"/>
            <w:vAlign w:val="center"/>
          </w:tcPr>
          <w:p w14:paraId="2B7F12C8" w14:textId="6CFD108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3.58 (0.88)</w:t>
            </w:r>
          </w:p>
        </w:tc>
        <w:tc>
          <w:tcPr>
            <w:tcW w:w="1941" w:type="dxa"/>
            <w:vAlign w:val="center"/>
          </w:tcPr>
          <w:p w14:paraId="4500451E" w14:textId="4370AF5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3.27 (0.85)</w:t>
            </w:r>
          </w:p>
        </w:tc>
      </w:tr>
      <w:tr w:rsidR="005514EC" w:rsidRPr="00B369EC" w14:paraId="74B41074" w14:textId="77777777" w:rsidTr="00B369EC">
        <w:tc>
          <w:tcPr>
            <w:tcW w:w="2483" w:type="dxa"/>
            <w:vAlign w:val="center"/>
          </w:tcPr>
          <w:p w14:paraId="5F56E1B3" w14:textId="5503666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lab_24hour_labhematocrit</w:t>
            </w:r>
          </w:p>
        </w:tc>
        <w:tc>
          <w:tcPr>
            <w:tcW w:w="1941" w:type="dxa"/>
            <w:vAlign w:val="center"/>
          </w:tcPr>
          <w:p w14:paraId="231D82D2" w14:textId="7E7CA0C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0.32 (0.07)</w:t>
            </w:r>
          </w:p>
        </w:tc>
        <w:tc>
          <w:tcPr>
            <w:tcW w:w="1941" w:type="dxa"/>
            <w:vAlign w:val="center"/>
          </w:tcPr>
          <w:p w14:paraId="3E307041" w14:textId="0E3031C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0.32 (0.07)</w:t>
            </w:r>
          </w:p>
        </w:tc>
        <w:tc>
          <w:tcPr>
            <w:tcW w:w="1941" w:type="dxa"/>
            <w:vAlign w:val="center"/>
          </w:tcPr>
          <w:p w14:paraId="634F4FC4" w14:textId="69F2908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0.31 (0.08)</w:t>
            </w:r>
          </w:p>
        </w:tc>
      </w:tr>
      <w:tr w:rsidR="005514EC" w:rsidRPr="00B369EC" w14:paraId="35E85377" w14:textId="77777777" w:rsidTr="00B369EC">
        <w:tc>
          <w:tcPr>
            <w:tcW w:w="2483" w:type="dxa"/>
            <w:vAlign w:val="center"/>
          </w:tcPr>
          <w:p w14:paraId="3AE834D1" w14:textId="199EB6A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lab_24hour_chartnbps</w:t>
            </w:r>
          </w:p>
        </w:tc>
        <w:tc>
          <w:tcPr>
            <w:tcW w:w="1941" w:type="dxa"/>
            <w:vAlign w:val="center"/>
          </w:tcPr>
          <w:p w14:paraId="793F075F" w14:textId="23238DD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117 (17.2)</w:t>
            </w:r>
          </w:p>
        </w:tc>
        <w:tc>
          <w:tcPr>
            <w:tcW w:w="1941" w:type="dxa"/>
            <w:vAlign w:val="center"/>
          </w:tcPr>
          <w:p w14:paraId="020AB25D" w14:textId="2604CC3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121 (12.5)</w:t>
            </w:r>
          </w:p>
        </w:tc>
        <w:tc>
          <w:tcPr>
            <w:tcW w:w="1941" w:type="dxa"/>
            <w:vAlign w:val="center"/>
          </w:tcPr>
          <w:p w14:paraId="6F694E28" w14:textId="211C324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109 (23.3)</w:t>
            </w:r>
          </w:p>
        </w:tc>
      </w:tr>
      <w:tr w:rsidR="005514EC" w:rsidRPr="00B369EC" w14:paraId="622D234B" w14:textId="77777777" w:rsidTr="00B369EC">
        <w:tc>
          <w:tcPr>
            <w:tcW w:w="2483" w:type="dxa"/>
            <w:vAlign w:val="center"/>
          </w:tcPr>
          <w:p w14:paraId="2CD6BB3F" w14:textId="37889C4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lab_24hour_labinr</w:t>
            </w:r>
          </w:p>
        </w:tc>
        <w:tc>
          <w:tcPr>
            <w:tcW w:w="1941" w:type="dxa"/>
            <w:vAlign w:val="center"/>
          </w:tcPr>
          <w:p w14:paraId="44DA3082" w14:textId="0EE0ACC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1.35 (0.53)</w:t>
            </w:r>
          </w:p>
        </w:tc>
        <w:tc>
          <w:tcPr>
            <w:tcW w:w="1941" w:type="dxa"/>
            <w:vAlign w:val="center"/>
          </w:tcPr>
          <w:p w14:paraId="0183D627" w14:textId="5C505B3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1.31 (0.51)</w:t>
            </w:r>
          </w:p>
        </w:tc>
        <w:tc>
          <w:tcPr>
            <w:tcW w:w="1941" w:type="dxa"/>
            <w:vAlign w:val="center"/>
          </w:tcPr>
          <w:p w14:paraId="39BB515D" w14:textId="11C7B3B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1.45 (0.57)</w:t>
            </w:r>
          </w:p>
        </w:tc>
      </w:tr>
      <w:tr w:rsidR="005514EC" w:rsidRPr="00B369EC" w14:paraId="352650BA" w14:textId="77777777" w:rsidTr="00B369EC">
        <w:tc>
          <w:tcPr>
            <w:tcW w:w="2483" w:type="dxa"/>
            <w:vAlign w:val="center"/>
          </w:tcPr>
          <w:p w14:paraId="78AFD6A0" w14:textId="3546DE9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lab_24hour_labptt</w:t>
            </w:r>
          </w:p>
        </w:tc>
        <w:tc>
          <w:tcPr>
            <w:tcW w:w="1941" w:type="dxa"/>
            <w:vAlign w:val="center"/>
          </w:tcPr>
          <w:p w14:paraId="0CC9A4ED" w14:textId="7AD6B9B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35.3 (13.4)</w:t>
            </w:r>
          </w:p>
        </w:tc>
        <w:tc>
          <w:tcPr>
            <w:tcW w:w="1941" w:type="dxa"/>
            <w:vAlign w:val="center"/>
          </w:tcPr>
          <w:p w14:paraId="2EC8C1AF" w14:textId="1A9ED64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33.7 (10.2)</w:t>
            </w:r>
          </w:p>
        </w:tc>
        <w:tc>
          <w:tcPr>
            <w:tcW w:w="1941" w:type="dxa"/>
            <w:vAlign w:val="center"/>
          </w:tcPr>
          <w:p w14:paraId="66BB2925" w14:textId="5A8E475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38.8 (18.9)</w:t>
            </w:r>
          </w:p>
        </w:tc>
      </w:tr>
      <w:tr w:rsidR="005514EC" w:rsidRPr="00B369EC" w14:paraId="47A613B1" w14:textId="77777777" w:rsidTr="00B369EC">
        <w:tc>
          <w:tcPr>
            <w:tcW w:w="2483" w:type="dxa"/>
            <w:vAlign w:val="center"/>
          </w:tcPr>
          <w:p w14:paraId="19F3B2B5" w14:textId="1F54AD2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lab_24hour_labph</w:t>
            </w:r>
          </w:p>
        </w:tc>
        <w:tc>
          <w:tcPr>
            <w:tcW w:w="1941" w:type="dxa"/>
            <w:vAlign w:val="center"/>
          </w:tcPr>
          <w:p w14:paraId="351B9A01" w14:textId="0E82858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7.41 (0.10)</w:t>
            </w:r>
          </w:p>
        </w:tc>
        <w:tc>
          <w:tcPr>
            <w:tcW w:w="1941" w:type="dxa"/>
            <w:vAlign w:val="center"/>
          </w:tcPr>
          <w:p w14:paraId="7EEFE071" w14:textId="4048A0BF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7.43 (0.05)</w:t>
            </w:r>
          </w:p>
        </w:tc>
        <w:tc>
          <w:tcPr>
            <w:tcW w:w="1941" w:type="dxa"/>
            <w:vAlign w:val="center"/>
          </w:tcPr>
          <w:p w14:paraId="53824536" w14:textId="3D4B950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7.36 (0.16)</w:t>
            </w:r>
          </w:p>
        </w:tc>
      </w:tr>
      <w:tr w:rsidR="005514EC" w:rsidRPr="00B369EC" w14:paraId="084043CE" w14:textId="77777777" w:rsidTr="00B369EC">
        <w:tc>
          <w:tcPr>
            <w:tcW w:w="2483" w:type="dxa"/>
            <w:vAlign w:val="center"/>
          </w:tcPr>
          <w:p w14:paraId="494E366E" w14:textId="17A11EF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lab_24hour_labpo2</w:t>
            </w:r>
          </w:p>
        </w:tc>
        <w:tc>
          <w:tcPr>
            <w:tcW w:w="1941" w:type="dxa"/>
            <w:vAlign w:val="center"/>
          </w:tcPr>
          <w:p w14:paraId="588AFE97" w14:textId="51C199C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109 (57.9)</w:t>
            </w:r>
          </w:p>
        </w:tc>
        <w:tc>
          <w:tcPr>
            <w:tcW w:w="1941" w:type="dxa"/>
            <w:vAlign w:val="center"/>
          </w:tcPr>
          <w:p w14:paraId="6755BE85" w14:textId="0B34FB7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112 (48.4)</w:t>
            </w:r>
          </w:p>
        </w:tc>
        <w:tc>
          <w:tcPr>
            <w:tcW w:w="1941" w:type="dxa"/>
            <w:vAlign w:val="center"/>
          </w:tcPr>
          <w:p w14:paraId="5F7AE216" w14:textId="56C3A06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99.6 (76.7)</w:t>
            </w:r>
          </w:p>
        </w:tc>
      </w:tr>
      <w:tr w:rsidR="005514EC" w:rsidRPr="00B369EC" w14:paraId="24A9533D" w14:textId="77777777" w:rsidTr="00B369EC">
        <w:tc>
          <w:tcPr>
            <w:tcW w:w="2483" w:type="dxa"/>
            <w:vAlign w:val="center"/>
          </w:tcPr>
          <w:p w14:paraId="2475F933" w14:textId="29ECC4F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lab_24hour_labpco2</w:t>
            </w:r>
          </w:p>
        </w:tc>
        <w:tc>
          <w:tcPr>
            <w:tcW w:w="1941" w:type="dxa"/>
            <w:vAlign w:val="center"/>
          </w:tcPr>
          <w:p w14:paraId="5CE5D851" w14:textId="7B4C164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36.9 (12.4)</w:t>
            </w:r>
          </w:p>
        </w:tc>
        <w:tc>
          <w:tcPr>
            <w:tcW w:w="1941" w:type="dxa"/>
            <w:vAlign w:val="center"/>
          </w:tcPr>
          <w:p w14:paraId="78A87D81" w14:textId="30FED17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36.0 (8.25)</w:t>
            </w:r>
          </w:p>
        </w:tc>
        <w:tc>
          <w:tcPr>
            <w:tcW w:w="1941" w:type="dxa"/>
            <w:vAlign w:val="center"/>
          </w:tcPr>
          <w:p w14:paraId="72E3B525" w14:textId="3AB6CD3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39.1 (19.0)</w:t>
            </w:r>
          </w:p>
        </w:tc>
      </w:tr>
      <w:tr w:rsidR="005514EC" w:rsidRPr="00B369EC" w14:paraId="0951CCC5" w14:textId="77777777" w:rsidTr="00B369EC">
        <w:tc>
          <w:tcPr>
            <w:tcW w:w="2483" w:type="dxa"/>
            <w:vAlign w:val="center"/>
          </w:tcPr>
          <w:p w14:paraId="0EEB1C50" w14:textId="11EBDB60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lab_24hour_lanlactate</w:t>
            </w:r>
          </w:p>
        </w:tc>
        <w:tc>
          <w:tcPr>
            <w:tcW w:w="1941" w:type="dxa"/>
            <w:vAlign w:val="center"/>
          </w:tcPr>
          <w:p w14:paraId="6CA9D1AC" w14:textId="204BB94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2.88 (3.31)</w:t>
            </w:r>
          </w:p>
        </w:tc>
        <w:tc>
          <w:tcPr>
            <w:tcW w:w="1941" w:type="dxa"/>
            <w:vAlign w:val="center"/>
          </w:tcPr>
          <w:p w14:paraId="49DD9E8E" w14:textId="140FDCF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1.95 (1.53)</w:t>
            </w:r>
          </w:p>
        </w:tc>
        <w:tc>
          <w:tcPr>
            <w:tcW w:w="1941" w:type="dxa"/>
            <w:vAlign w:val="center"/>
          </w:tcPr>
          <w:p w14:paraId="56189D27" w14:textId="3F9CD97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5.06 (5.01)</w:t>
            </w:r>
          </w:p>
        </w:tc>
      </w:tr>
      <w:tr w:rsidR="005514EC" w:rsidRPr="00B369EC" w14:paraId="27637EAF" w14:textId="77777777" w:rsidTr="00B369EC">
        <w:tc>
          <w:tcPr>
            <w:tcW w:w="2483" w:type="dxa"/>
            <w:vAlign w:val="center"/>
          </w:tcPr>
          <w:p w14:paraId="22294EC0" w14:textId="7F4F1C4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lab_24hour_labtotalco2</w:t>
            </w:r>
          </w:p>
        </w:tc>
        <w:tc>
          <w:tcPr>
            <w:tcW w:w="1941" w:type="dxa"/>
            <w:vAlign w:val="center"/>
          </w:tcPr>
          <w:p w14:paraId="25BEE389" w14:textId="18FD4B5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24.5 (4.98)</w:t>
            </w:r>
          </w:p>
        </w:tc>
        <w:tc>
          <w:tcPr>
            <w:tcW w:w="1941" w:type="dxa"/>
            <w:vAlign w:val="center"/>
          </w:tcPr>
          <w:p w14:paraId="272BB2B2" w14:textId="483FA68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24.9 (5.18)</w:t>
            </w:r>
          </w:p>
        </w:tc>
        <w:tc>
          <w:tcPr>
            <w:tcW w:w="1941" w:type="dxa"/>
            <w:vAlign w:val="center"/>
          </w:tcPr>
          <w:p w14:paraId="52732BC8" w14:textId="4CE3D6F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23.4 (4.45)</w:t>
            </w:r>
          </w:p>
        </w:tc>
      </w:tr>
      <w:tr w:rsidR="005514EC" w:rsidRPr="00B369EC" w14:paraId="05654B1E" w14:textId="77777777" w:rsidTr="00B369EC">
        <w:tc>
          <w:tcPr>
            <w:tcW w:w="2483" w:type="dxa"/>
            <w:vAlign w:val="center"/>
          </w:tcPr>
          <w:p w14:paraId="2EFFD00C" w14:textId="5BBB9B3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lab_24hour_labureanitrogen</w:t>
            </w:r>
          </w:p>
        </w:tc>
        <w:tc>
          <w:tcPr>
            <w:tcW w:w="1941" w:type="dxa"/>
            <w:vAlign w:val="center"/>
          </w:tcPr>
          <w:p w14:paraId="26DD3959" w14:textId="473EC87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14.4 (11.6)</w:t>
            </w:r>
          </w:p>
        </w:tc>
        <w:tc>
          <w:tcPr>
            <w:tcW w:w="1941" w:type="dxa"/>
            <w:vAlign w:val="center"/>
          </w:tcPr>
          <w:p w14:paraId="0FEDCEC5" w14:textId="4E9CCF7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11.3 (8.37)</w:t>
            </w:r>
          </w:p>
        </w:tc>
        <w:tc>
          <w:tcPr>
            <w:tcW w:w="1941" w:type="dxa"/>
            <w:vAlign w:val="center"/>
          </w:tcPr>
          <w:p w14:paraId="31222153" w14:textId="70CF494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21.5 (14.9)</w:t>
            </w:r>
          </w:p>
        </w:tc>
      </w:tr>
      <w:tr w:rsidR="005514EC" w:rsidRPr="00B369EC" w14:paraId="08E075E2" w14:textId="77777777" w:rsidTr="00B369EC">
        <w:tc>
          <w:tcPr>
            <w:tcW w:w="2483" w:type="dxa"/>
            <w:vAlign w:val="center"/>
          </w:tcPr>
          <w:p w14:paraId="19FF68D6" w14:textId="5B3B85E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aki_stage</w:t>
            </w:r>
            <w:proofErr w:type="spellEnd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941" w:type="dxa"/>
            <w:vAlign w:val="center"/>
          </w:tcPr>
          <w:p w14:paraId="76659049" w14:textId="0A9F3F4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315D49B7" w14:textId="1A4C1C4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62E1BB6F" w14:textId="74E4B4B0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557D62A8" w14:textId="77777777" w:rsidTr="00B369EC">
        <w:tc>
          <w:tcPr>
            <w:tcW w:w="2483" w:type="dxa"/>
            <w:vAlign w:val="center"/>
          </w:tcPr>
          <w:p w14:paraId="26170970" w14:textId="0EDEE1A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5CD1D937" w14:textId="04F4C44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33 (55.0%)</w:t>
            </w:r>
          </w:p>
        </w:tc>
        <w:tc>
          <w:tcPr>
            <w:tcW w:w="1941" w:type="dxa"/>
            <w:vAlign w:val="center"/>
          </w:tcPr>
          <w:p w14:paraId="7986F06A" w14:textId="3D1B2A9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30 (71.4%)</w:t>
            </w:r>
          </w:p>
        </w:tc>
        <w:tc>
          <w:tcPr>
            <w:tcW w:w="1941" w:type="dxa"/>
            <w:vAlign w:val="center"/>
          </w:tcPr>
          <w:p w14:paraId="48C1FFC1" w14:textId="76BC3A9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 (16.7%)</w:t>
            </w:r>
          </w:p>
        </w:tc>
      </w:tr>
      <w:tr w:rsidR="005514EC" w:rsidRPr="00B369EC" w14:paraId="23D35AC2" w14:textId="77777777" w:rsidTr="00B369EC">
        <w:tc>
          <w:tcPr>
            <w:tcW w:w="2483" w:type="dxa"/>
            <w:vAlign w:val="center"/>
          </w:tcPr>
          <w:p w14:paraId="463EB52D" w14:textId="2786770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1" w:type="dxa"/>
            <w:vAlign w:val="center"/>
          </w:tcPr>
          <w:p w14:paraId="6EB959A2" w14:textId="2E20EB0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15 (25.0%)</w:t>
            </w:r>
          </w:p>
        </w:tc>
        <w:tc>
          <w:tcPr>
            <w:tcW w:w="1941" w:type="dxa"/>
            <w:vAlign w:val="center"/>
          </w:tcPr>
          <w:p w14:paraId="57B09755" w14:textId="3FE557A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10 (23.8%)</w:t>
            </w:r>
          </w:p>
        </w:tc>
        <w:tc>
          <w:tcPr>
            <w:tcW w:w="1941" w:type="dxa"/>
            <w:vAlign w:val="center"/>
          </w:tcPr>
          <w:p w14:paraId="2CAA7EE8" w14:textId="0E4C4E2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5 (27.8%)</w:t>
            </w:r>
          </w:p>
        </w:tc>
      </w:tr>
      <w:tr w:rsidR="005514EC" w:rsidRPr="00B369EC" w14:paraId="57BC9E45" w14:textId="77777777" w:rsidTr="00B369EC">
        <w:tc>
          <w:tcPr>
            <w:tcW w:w="2483" w:type="dxa"/>
            <w:vAlign w:val="center"/>
          </w:tcPr>
          <w:p w14:paraId="7E4D7B19" w14:textId="3B9D4F6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1" w:type="dxa"/>
            <w:vAlign w:val="center"/>
          </w:tcPr>
          <w:p w14:paraId="7D7857E1" w14:textId="67F9A7B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6 (10.0%)</w:t>
            </w:r>
          </w:p>
        </w:tc>
        <w:tc>
          <w:tcPr>
            <w:tcW w:w="1941" w:type="dxa"/>
            <w:vAlign w:val="center"/>
          </w:tcPr>
          <w:p w14:paraId="0CD03EDD" w14:textId="2547948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 (2.38%)</w:t>
            </w:r>
          </w:p>
        </w:tc>
        <w:tc>
          <w:tcPr>
            <w:tcW w:w="1941" w:type="dxa"/>
            <w:vAlign w:val="center"/>
          </w:tcPr>
          <w:p w14:paraId="2C085BF5" w14:textId="4565FD9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5 (27.8%)</w:t>
            </w:r>
          </w:p>
        </w:tc>
      </w:tr>
      <w:tr w:rsidR="005514EC" w:rsidRPr="00B369EC" w14:paraId="28CB12F1" w14:textId="77777777" w:rsidTr="00B369EC">
        <w:tc>
          <w:tcPr>
            <w:tcW w:w="2483" w:type="dxa"/>
            <w:vAlign w:val="center"/>
          </w:tcPr>
          <w:p w14:paraId="7A1095DA" w14:textId="17021FE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1" w:type="dxa"/>
            <w:vAlign w:val="center"/>
          </w:tcPr>
          <w:p w14:paraId="6951D5C3" w14:textId="52F5EBB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5 (8.33%)</w:t>
            </w:r>
          </w:p>
        </w:tc>
        <w:tc>
          <w:tcPr>
            <w:tcW w:w="1941" w:type="dxa"/>
            <w:vAlign w:val="center"/>
          </w:tcPr>
          <w:p w14:paraId="03828691" w14:textId="14B1559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 (2.38%)</w:t>
            </w:r>
          </w:p>
        </w:tc>
        <w:tc>
          <w:tcPr>
            <w:tcW w:w="1941" w:type="dxa"/>
            <w:vAlign w:val="center"/>
          </w:tcPr>
          <w:p w14:paraId="41710B4B" w14:textId="276FADA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 (22.2%)</w:t>
            </w:r>
          </w:p>
        </w:tc>
      </w:tr>
      <w:tr w:rsidR="005514EC" w:rsidRPr="00B369EC" w14:paraId="7DC4955F" w14:textId="77777777" w:rsidTr="00B369EC">
        <w:tc>
          <w:tcPr>
            <w:tcW w:w="2483" w:type="dxa"/>
            <w:vAlign w:val="center"/>
          </w:tcPr>
          <w:p w14:paraId="11A26119" w14:textId="1EF61CB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41" w:type="dxa"/>
            <w:vAlign w:val="center"/>
          </w:tcPr>
          <w:p w14:paraId="1D73C2BE" w14:textId="1345850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 (1.67%)</w:t>
            </w:r>
          </w:p>
        </w:tc>
        <w:tc>
          <w:tcPr>
            <w:tcW w:w="1941" w:type="dxa"/>
            <w:vAlign w:val="center"/>
          </w:tcPr>
          <w:p w14:paraId="7D02B183" w14:textId="0A15FD4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 (0.00%)</w:t>
            </w:r>
          </w:p>
        </w:tc>
        <w:tc>
          <w:tcPr>
            <w:tcW w:w="1941" w:type="dxa"/>
            <w:vAlign w:val="center"/>
          </w:tcPr>
          <w:p w14:paraId="6B60DB29" w14:textId="56FDC0E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 (5.56%)</w:t>
            </w:r>
          </w:p>
        </w:tc>
      </w:tr>
      <w:tr w:rsidR="005514EC" w:rsidRPr="00B369EC" w14:paraId="072375FA" w14:textId="77777777" w:rsidTr="00B369EC">
        <w:tc>
          <w:tcPr>
            <w:tcW w:w="2483" w:type="dxa"/>
            <w:vAlign w:val="center"/>
          </w:tcPr>
          <w:p w14:paraId="79A369D9" w14:textId="7EDD770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aki</w:t>
            </w:r>
            <w:proofErr w:type="spellEnd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941" w:type="dxa"/>
            <w:vAlign w:val="center"/>
          </w:tcPr>
          <w:p w14:paraId="0D20B248" w14:textId="5FDE5A5F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3A641ECB" w14:textId="703DE36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2DFE12C9" w14:textId="1149A7AF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24720088" w14:textId="77777777" w:rsidTr="00B369EC">
        <w:tc>
          <w:tcPr>
            <w:tcW w:w="2483" w:type="dxa"/>
            <w:vAlign w:val="center"/>
          </w:tcPr>
          <w:p w14:paraId="767199D6" w14:textId="7667199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7F279269" w14:textId="51B2A02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33 (55.0%)</w:t>
            </w:r>
          </w:p>
        </w:tc>
        <w:tc>
          <w:tcPr>
            <w:tcW w:w="1941" w:type="dxa"/>
            <w:vAlign w:val="center"/>
          </w:tcPr>
          <w:p w14:paraId="2C28C719" w14:textId="4CB66E6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30 (71.4%)</w:t>
            </w:r>
          </w:p>
        </w:tc>
        <w:tc>
          <w:tcPr>
            <w:tcW w:w="1941" w:type="dxa"/>
            <w:vAlign w:val="center"/>
          </w:tcPr>
          <w:p w14:paraId="336AD4C9" w14:textId="485D31C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 (16.7%)</w:t>
            </w:r>
          </w:p>
        </w:tc>
      </w:tr>
      <w:tr w:rsidR="005514EC" w:rsidRPr="00B369EC" w14:paraId="65AF6B17" w14:textId="77777777" w:rsidTr="00B369EC">
        <w:tc>
          <w:tcPr>
            <w:tcW w:w="2483" w:type="dxa"/>
            <w:vAlign w:val="center"/>
          </w:tcPr>
          <w:p w14:paraId="448B2F42" w14:textId="405F8A4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941" w:type="dxa"/>
            <w:vAlign w:val="center"/>
          </w:tcPr>
          <w:p w14:paraId="2AA0C641" w14:textId="3A4A882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26 (43.3%)</w:t>
            </w:r>
          </w:p>
        </w:tc>
        <w:tc>
          <w:tcPr>
            <w:tcW w:w="1941" w:type="dxa"/>
            <w:vAlign w:val="center"/>
          </w:tcPr>
          <w:p w14:paraId="74E265D4" w14:textId="58567EEF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12 (28.6%)</w:t>
            </w:r>
          </w:p>
        </w:tc>
        <w:tc>
          <w:tcPr>
            <w:tcW w:w="1941" w:type="dxa"/>
            <w:vAlign w:val="center"/>
          </w:tcPr>
          <w:p w14:paraId="2C697B64" w14:textId="0950823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14 (77.8%)</w:t>
            </w:r>
          </w:p>
        </w:tc>
      </w:tr>
      <w:tr w:rsidR="005514EC" w:rsidRPr="00B369EC" w14:paraId="69DCDE5F" w14:textId="77777777" w:rsidTr="00B369EC">
        <w:tc>
          <w:tcPr>
            <w:tcW w:w="2483" w:type="dxa"/>
            <w:vAlign w:val="center"/>
          </w:tcPr>
          <w:p w14:paraId="15AC414D" w14:textId="6434773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1" w:type="dxa"/>
            <w:vAlign w:val="center"/>
          </w:tcPr>
          <w:p w14:paraId="0C51E8B0" w14:textId="365D4EC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 (1.67%)</w:t>
            </w:r>
          </w:p>
        </w:tc>
        <w:tc>
          <w:tcPr>
            <w:tcW w:w="1941" w:type="dxa"/>
            <w:vAlign w:val="center"/>
          </w:tcPr>
          <w:p w14:paraId="3D5866E1" w14:textId="019C6BB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 (0.00%)</w:t>
            </w:r>
          </w:p>
        </w:tc>
        <w:tc>
          <w:tcPr>
            <w:tcW w:w="1941" w:type="dxa"/>
            <w:vAlign w:val="center"/>
          </w:tcPr>
          <w:p w14:paraId="036F8F66" w14:textId="74CE1D3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 (5.56%)</w:t>
            </w:r>
          </w:p>
        </w:tc>
      </w:tr>
      <w:tr w:rsidR="005514EC" w:rsidRPr="00B369EC" w14:paraId="31C3BC56" w14:textId="77777777" w:rsidTr="00B369EC">
        <w:tc>
          <w:tcPr>
            <w:tcW w:w="2483" w:type="dxa"/>
            <w:vAlign w:val="center"/>
          </w:tcPr>
          <w:p w14:paraId="594BC3B1" w14:textId="2BD8EED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lab_24hour_labaniongap</w:t>
            </w:r>
          </w:p>
        </w:tc>
        <w:tc>
          <w:tcPr>
            <w:tcW w:w="1941" w:type="dxa"/>
            <w:vAlign w:val="center"/>
          </w:tcPr>
          <w:p w14:paraId="4A9F4DB1" w14:textId="3C4F111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18.9 (7.41)</w:t>
            </w:r>
          </w:p>
        </w:tc>
        <w:tc>
          <w:tcPr>
            <w:tcW w:w="1941" w:type="dxa"/>
            <w:vAlign w:val="center"/>
          </w:tcPr>
          <w:p w14:paraId="5C746AD2" w14:textId="40502DB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17.3 (4.33)</w:t>
            </w:r>
          </w:p>
        </w:tc>
        <w:tc>
          <w:tcPr>
            <w:tcW w:w="1941" w:type="dxa"/>
            <w:vAlign w:val="center"/>
          </w:tcPr>
          <w:p w14:paraId="7932ED3A" w14:textId="5EF5ED4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22.6 (11.1)</w:t>
            </w:r>
          </w:p>
        </w:tc>
      </w:tr>
      <w:tr w:rsidR="005514EC" w:rsidRPr="00B369EC" w14:paraId="6611DA94" w14:textId="77777777" w:rsidTr="00B369EC">
        <w:tc>
          <w:tcPr>
            <w:tcW w:w="2483" w:type="dxa"/>
            <w:vAlign w:val="center"/>
          </w:tcPr>
          <w:p w14:paraId="3D1D093B" w14:textId="1B9D11B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apsiii</w:t>
            </w:r>
            <w:proofErr w:type="spellEnd"/>
          </w:p>
        </w:tc>
        <w:tc>
          <w:tcPr>
            <w:tcW w:w="1941" w:type="dxa"/>
            <w:vAlign w:val="center"/>
          </w:tcPr>
          <w:p w14:paraId="1DF7FC0B" w14:textId="73BE620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16.2 (8.19)</w:t>
            </w:r>
          </w:p>
        </w:tc>
        <w:tc>
          <w:tcPr>
            <w:tcW w:w="1941" w:type="dxa"/>
            <w:vAlign w:val="center"/>
          </w:tcPr>
          <w:p w14:paraId="4D8D0325" w14:textId="69C4066D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12.6 (5.01)</w:t>
            </w:r>
          </w:p>
        </w:tc>
        <w:tc>
          <w:tcPr>
            <w:tcW w:w="1941" w:type="dxa"/>
            <w:vAlign w:val="center"/>
          </w:tcPr>
          <w:p w14:paraId="35BE716B" w14:textId="203779E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24.6 (8.15)</w:t>
            </w:r>
          </w:p>
        </w:tc>
      </w:tr>
      <w:tr w:rsidR="005514EC" w:rsidRPr="00B369EC" w14:paraId="6B0ED4E1" w14:textId="77777777" w:rsidTr="00B369EC">
        <w:tc>
          <w:tcPr>
            <w:tcW w:w="2483" w:type="dxa"/>
            <w:vAlign w:val="center"/>
          </w:tcPr>
          <w:p w14:paraId="55FB4F42" w14:textId="0B4CB23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sofa</w:t>
            </w:r>
          </w:p>
        </w:tc>
        <w:tc>
          <w:tcPr>
            <w:tcW w:w="1941" w:type="dxa"/>
            <w:vAlign w:val="center"/>
          </w:tcPr>
          <w:p w14:paraId="251C7B9B" w14:textId="185DC84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8.52 (4.16)</w:t>
            </w:r>
          </w:p>
        </w:tc>
        <w:tc>
          <w:tcPr>
            <w:tcW w:w="1941" w:type="dxa"/>
            <w:vAlign w:val="center"/>
          </w:tcPr>
          <w:p w14:paraId="50BEC0F9" w14:textId="60D89BD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7.14 (3.27)</w:t>
            </w:r>
          </w:p>
        </w:tc>
        <w:tc>
          <w:tcPr>
            <w:tcW w:w="1941" w:type="dxa"/>
            <w:vAlign w:val="center"/>
          </w:tcPr>
          <w:p w14:paraId="40FDFE3A" w14:textId="70DF575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11.7 (4.31)</w:t>
            </w:r>
          </w:p>
        </w:tc>
      </w:tr>
      <w:tr w:rsidR="005514EC" w:rsidRPr="00B369EC" w14:paraId="0354A2F6" w14:textId="77777777" w:rsidTr="00B369EC">
        <w:tc>
          <w:tcPr>
            <w:tcW w:w="2483" w:type="dxa"/>
            <w:vAlign w:val="center"/>
          </w:tcPr>
          <w:p w14:paraId="3309A577" w14:textId="43270624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gcs</w:t>
            </w:r>
            <w:proofErr w:type="spellEnd"/>
          </w:p>
        </w:tc>
        <w:tc>
          <w:tcPr>
            <w:tcW w:w="1941" w:type="dxa"/>
            <w:vAlign w:val="center"/>
          </w:tcPr>
          <w:p w14:paraId="141D8519" w14:textId="4B23630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12.6 (3.82)</w:t>
            </w:r>
          </w:p>
        </w:tc>
        <w:tc>
          <w:tcPr>
            <w:tcW w:w="1941" w:type="dxa"/>
            <w:vAlign w:val="center"/>
          </w:tcPr>
          <w:p w14:paraId="4B87D2C5" w14:textId="279AD61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13.8 (2.60)</w:t>
            </w:r>
          </w:p>
        </w:tc>
        <w:tc>
          <w:tcPr>
            <w:tcW w:w="1941" w:type="dxa"/>
            <w:vAlign w:val="center"/>
          </w:tcPr>
          <w:p w14:paraId="34AD9C5E" w14:textId="7A14F6D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10.1 (4.84)</w:t>
            </w:r>
          </w:p>
        </w:tc>
      </w:tr>
      <w:tr w:rsidR="005514EC" w:rsidRPr="00B369EC" w14:paraId="63CB74F5" w14:textId="77777777" w:rsidTr="00B369EC">
        <w:tc>
          <w:tcPr>
            <w:tcW w:w="2483" w:type="dxa"/>
            <w:vAlign w:val="center"/>
          </w:tcPr>
          <w:p w14:paraId="60FC5E8E" w14:textId="578A4822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crr</w:t>
            </w:r>
            <w:r w:rsidR="00B369EC">
              <w:rPr>
                <w:rFonts w:ascii="Times New Roman" w:hAnsi="Times New Roman"/>
                <w:color w:val="000000"/>
                <w:sz w:val="20"/>
                <w:szCs w:val="20"/>
              </w:rPr>
              <w:t>t</w:t>
            </w:r>
            <w:proofErr w:type="spellEnd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941" w:type="dxa"/>
            <w:vAlign w:val="center"/>
          </w:tcPr>
          <w:p w14:paraId="4CC4475A" w14:textId="2242D431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20F22967" w14:textId="78D32B2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052B28DE" w14:textId="582B385B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45170184" w14:textId="77777777" w:rsidTr="00B369EC">
        <w:tc>
          <w:tcPr>
            <w:tcW w:w="2483" w:type="dxa"/>
            <w:vAlign w:val="center"/>
          </w:tcPr>
          <w:p w14:paraId="0F52D092" w14:textId="56DF77D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77182449" w14:textId="0D1DD61A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43 (71.7%)</w:t>
            </w:r>
          </w:p>
        </w:tc>
        <w:tc>
          <w:tcPr>
            <w:tcW w:w="1941" w:type="dxa"/>
            <w:vAlign w:val="center"/>
          </w:tcPr>
          <w:p w14:paraId="74350E03" w14:textId="4CAB4B2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37 (88.1%)</w:t>
            </w:r>
          </w:p>
        </w:tc>
        <w:tc>
          <w:tcPr>
            <w:tcW w:w="1941" w:type="dxa"/>
            <w:vAlign w:val="center"/>
          </w:tcPr>
          <w:p w14:paraId="32676EEB" w14:textId="5C6D175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6 (33.3%)</w:t>
            </w:r>
          </w:p>
        </w:tc>
      </w:tr>
      <w:tr w:rsidR="005514EC" w:rsidRPr="00B369EC" w14:paraId="5B516D1B" w14:textId="77777777" w:rsidTr="00B369EC">
        <w:tc>
          <w:tcPr>
            <w:tcW w:w="2483" w:type="dxa"/>
            <w:vAlign w:val="center"/>
          </w:tcPr>
          <w:p w14:paraId="1EA1FE1F" w14:textId="41076470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1" w:type="dxa"/>
            <w:vAlign w:val="center"/>
          </w:tcPr>
          <w:p w14:paraId="479EA495" w14:textId="60251E60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17 (28.3%)</w:t>
            </w:r>
          </w:p>
        </w:tc>
        <w:tc>
          <w:tcPr>
            <w:tcW w:w="1941" w:type="dxa"/>
            <w:vAlign w:val="center"/>
          </w:tcPr>
          <w:p w14:paraId="2C1CC03F" w14:textId="4581B52E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5 (11.9%)</w:t>
            </w:r>
          </w:p>
        </w:tc>
        <w:tc>
          <w:tcPr>
            <w:tcW w:w="1941" w:type="dxa"/>
            <w:vAlign w:val="center"/>
          </w:tcPr>
          <w:p w14:paraId="6607FBBD" w14:textId="1C106D0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12 (66.7%)</w:t>
            </w:r>
          </w:p>
        </w:tc>
      </w:tr>
      <w:tr w:rsidR="005514EC" w:rsidRPr="00B369EC" w14:paraId="4DBF1585" w14:textId="77777777" w:rsidTr="00B369EC">
        <w:tc>
          <w:tcPr>
            <w:tcW w:w="2483" w:type="dxa"/>
            <w:vAlign w:val="center"/>
          </w:tcPr>
          <w:p w14:paraId="5DD390C7" w14:textId="7F6ADF00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crrt_day</w:t>
            </w:r>
            <w:proofErr w:type="spellEnd"/>
          </w:p>
        </w:tc>
        <w:tc>
          <w:tcPr>
            <w:tcW w:w="1941" w:type="dxa"/>
            <w:vAlign w:val="center"/>
          </w:tcPr>
          <w:p w14:paraId="186618AF" w14:textId="41F9F7E3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25.0 (60.6)</w:t>
            </w:r>
          </w:p>
        </w:tc>
        <w:tc>
          <w:tcPr>
            <w:tcW w:w="1941" w:type="dxa"/>
            <w:vAlign w:val="center"/>
          </w:tcPr>
          <w:p w14:paraId="1FCDA4C1" w14:textId="2DA7A71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13.3 (41.5)</w:t>
            </w:r>
          </w:p>
        </w:tc>
        <w:tc>
          <w:tcPr>
            <w:tcW w:w="1941" w:type="dxa"/>
            <w:vAlign w:val="center"/>
          </w:tcPr>
          <w:p w14:paraId="2F3635EA" w14:textId="13C1FF3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52.2 (86.4)</w:t>
            </w:r>
          </w:p>
        </w:tc>
      </w:tr>
      <w:tr w:rsidR="005514EC" w:rsidRPr="00B369EC" w14:paraId="5AFF06C7" w14:textId="77777777" w:rsidTr="00B369EC">
        <w:tc>
          <w:tcPr>
            <w:tcW w:w="2483" w:type="dxa"/>
            <w:vAlign w:val="center"/>
          </w:tcPr>
          <w:p w14:paraId="36A95C0B" w14:textId="18DB416F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inputphenylephrinr</w:t>
            </w:r>
            <w:proofErr w:type="spellEnd"/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1941" w:type="dxa"/>
            <w:vAlign w:val="center"/>
          </w:tcPr>
          <w:p w14:paraId="1A3CEBD6" w14:textId="3D3415D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2E30426A" w14:textId="1236A09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1" w:type="dxa"/>
            <w:vAlign w:val="center"/>
          </w:tcPr>
          <w:p w14:paraId="0C70B5E7" w14:textId="54BB7F45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14EC" w:rsidRPr="00B369EC" w14:paraId="3CBDA603" w14:textId="77777777" w:rsidTr="00B369EC">
        <w:tc>
          <w:tcPr>
            <w:tcW w:w="2483" w:type="dxa"/>
            <w:vAlign w:val="center"/>
          </w:tcPr>
          <w:p w14:paraId="04B3F26A" w14:textId="12307D4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41" w:type="dxa"/>
            <w:vAlign w:val="center"/>
          </w:tcPr>
          <w:p w14:paraId="06677220" w14:textId="380E5FAC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30 (50.0%)</w:t>
            </w:r>
          </w:p>
        </w:tc>
        <w:tc>
          <w:tcPr>
            <w:tcW w:w="1941" w:type="dxa"/>
            <w:vAlign w:val="center"/>
          </w:tcPr>
          <w:p w14:paraId="4991F025" w14:textId="1A7908A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27 (64.3%)</w:t>
            </w:r>
          </w:p>
        </w:tc>
        <w:tc>
          <w:tcPr>
            <w:tcW w:w="1941" w:type="dxa"/>
            <w:vAlign w:val="center"/>
          </w:tcPr>
          <w:p w14:paraId="7EB68FF5" w14:textId="2E074EF8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 (16.7%)</w:t>
            </w:r>
          </w:p>
        </w:tc>
      </w:tr>
      <w:tr w:rsidR="005514EC" w:rsidRPr="00B369EC" w14:paraId="373C888D" w14:textId="77777777" w:rsidTr="00B369EC">
        <w:tc>
          <w:tcPr>
            <w:tcW w:w="2483" w:type="dxa"/>
            <w:vAlign w:val="center"/>
          </w:tcPr>
          <w:p w14:paraId="52968C3E" w14:textId="221E2EF6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1" w:type="dxa"/>
            <w:vAlign w:val="center"/>
          </w:tcPr>
          <w:p w14:paraId="748F077A" w14:textId="696D3C0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30 (50.0%)</w:t>
            </w:r>
          </w:p>
        </w:tc>
        <w:tc>
          <w:tcPr>
            <w:tcW w:w="1941" w:type="dxa"/>
            <w:vAlign w:val="center"/>
          </w:tcPr>
          <w:p w14:paraId="2E1ED52C" w14:textId="1EA50B19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15 (35.7%)</w:t>
            </w:r>
          </w:p>
        </w:tc>
        <w:tc>
          <w:tcPr>
            <w:tcW w:w="1941" w:type="dxa"/>
            <w:vAlign w:val="center"/>
          </w:tcPr>
          <w:p w14:paraId="6FE4CA94" w14:textId="3CA79227" w:rsidR="005514EC" w:rsidRPr="00B369EC" w:rsidRDefault="005514EC" w:rsidP="00B369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69EC">
              <w:rPr>
                <w:rFonts w:ascii="Times New Roman" w:hAnsi="Times New Roman"/>
                <w:color w:val="000000"/>
                <w:sz w:val="20"/>
                <w:szCs w:val="20"/>
              </w:rPr>
              <w:t>15 (83.3%)</w:t>
            </w:r>
          </w:p>
        </w:tc>
      </w:tr>
    </w:tbl>
    <w:p w14:paraId="53B33834" w14:textId="1067F102" w:rsidR="009D1A28" w:rsidRPr="005514EC" w:rsidRDefault="009D1A28"/>
    <w:sectPr w:rsidR="009D1A28" w:rsidRPr="005514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(西文正文)">
    <w:altName w:val="宋体"/>
    <w:panose1 w:val="020B0604020202020204"/>
    <w:charset w:val="86"/>
    <w:family w:val="roman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4EC"/>
    <w:rsid w:val="000B241B"/>
    <w:rsid w:val="000C727D"/>
    <w:rsid w:val="000F002C"/>
    <w:rsid w:val="001251B6"/>
    <w:rsid w:val="00132553"/>
    <w:rsid w:val="001665C9"/>
    <w:rsid w:val="0017305A"/>
    <w:rsid w:val="001D189B"/>
    <w:rsid w:val="00200050"/>
    <w:rsid w:val="00245624"/>
    <w:rsid w:val="0027766A"/>
    <w:rsid w:val="002A63EE"/>
    <w:rsid w:val="002F0DE3"/>
    <w:rsid w:val="003A2354"/>
    <w:rsid w:val="004615AA"/>
    <w:rsid w:val="00465651"/>
    <w:rsid w:val="004826EB"/>
    <w:rsid w:val="004A2FF6"/>
    <w:rsid w:val="004D5CA0"/>
    <w:rsid w:val="005176A9"/>
    <w:rsid w:val="005514EC"/>
    <w:rsid w:val="005700AD"/>
    <w:rsid w:val="00571BF9"/>
    <w:rsid w:val="005B65F3"/>
    <w:rsid w:val="006710D8"/>
    <w:rsid w:val="006758EC"/>
    <w:rsid w:val="00676BE3"/>
    <w:rsid w:val="006878BE"/>
    <w:rsid w:val="006A1DE9"/>
    <w:rsid w:val="006B3398"/>
    <w:rsid w:val="006D60B0"/>
    <w:rsid w:val="00702B6A"/>
    <w:rsid w:val="00812763"/>
    <w:rsid w:val="0083653C"/>
    <w:rsid w:val="00866056"/>
    <w:rsid w:val="008E4ED7"/>
    <w:rsid w:val="008E5B67"/>
    <w:rsid w:val="00950004"/>
    <w:rsid w:val="00956D4F"/>
    <w:rsid w:val="009B2BCB"/>
    <w:rsid w:val="009C5566"/>
    <w:rsid w:val="009D1A28"/>
    <w:rsid w:val="009D4908"/>
    <w:rsid w:val="009F0E2E"/>
    <w:rsid w:val="00A30C26"/>
    <w:rsid w:val="00B3015D"/>
    <w:rsid w:val="00B34EE4"/>
    <w:rsid w:val="00B369EC"/>
    <w:rsid w:val="00B77C2B"/>
    <w:rsid w:val="00BB00A3"/>
    <w:rsid w:val="00C03A5E"/>
    <w:rsid w:val="00C86345"/>
    <w:rsid w:val="00CA39CF"/>
    <w:rsid w:val="00CD1225"/>
    <w:rsid w:val="00DB2FB8"/>
    <w:rsid w:val="00E72BF8"/>
    <w:rsid w:val="00EA01A4"/>
    <w:rsid w:val="00EF5376"/>
    <w:rsid w:val="00F14B6F"/>
    <w:rsid w:val="00F62A41"/>
    <w:rsid w:val="00F8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F27963"/>
  <w15:chartTrackingRefBased/>
  <w15:docId w15:val="{1F7F52BA-9507-E645-8A7C-B4C4BA3C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14EC"/>
    <w:pPr>
      <w:widowControl w:val="0"/>
      <w:jc w:val="both"/>
    </w:pPr>
    <w:rPr>
      <w:rFonts w:ascii="DengXian" w:eastAsia="DengXian" w:hAnsi="DengXi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5700AD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样式1"/>
    <w:basedOn w:val="a1"/>
    <w:rsid w:val="004A2FF6"/>
    <w:rPr>
      <w:rFonts w:ascii="Times New Roman" w:eastAsia="宋体" w:hAnsi="Times New Roman" w:cs="Times New Roman"/>
      <w:kern w:val="0"/>
      <w:sz w:val="20"/>
      <w:szCs w:val="20"/>
    </w:rPr>
    <w:tblPr/>
    <w:tblStylePr w:type="firstRow">
      <w:tblPr/>
      <w:tcPr>
        <w:tcBorders>
          <w:top w:val="nil"/>
          <w:bottom w:val="nil"/>
        </w:tcBorders>
      </w:tcPr>
    </w:tblStylePr>
  </w:style>
  <w:style w:type="paragraph" w:styleId="TOC1">
    <w:name w:val="toc 1"/>
    <w:basedOn w:val="a"/>
    <w:next w:val="a"/>
    <w:autoRedefine/>
    <w:uiPriority w:val="39"/>
    <w:unhideWhenUsed/>
    <w:qFormat/>
    <w:rsid w:val="005700AD"/>
    <w:pPr>
      <w:widowControl/>
      <w:spacing w:before="120" w:after="120" w:line="259" w:lineRule="auto"/>
      <w:jc w:val="left"/>
    </w:pPr>
    <w:rPr>
      <w:rFonts w:asciiTheme="minorHAnsi" w:eastAsia="宋体" w:hAnsiTheme="minorHAnsi" w:cs="Calibri (西文正文)"/>
      <w:b/>
      <w:bCs/>
      <w:caps/>
      <w:sz w:val="28"/>
      <w:szCs w:val="20"/>
      <w14:ligatures w14:val="standardContextual"/>
    </w:rPr>
  </w:style>
  <w:style w:type="character" w:customStyle="1" w:styleId="10">
    <w:name w:val="标题 1 字符"/>
    <w:basedOn w:val="a0"/>
    <w:link w:val="1"/>
    <w:uiPriority w:val="9"/>
    <w:rsid w:val="005700AD"/>
    <w:rPr>
      <w:b/>
      <w:bCs/>
      <w:kern w:val="44"/>
      <w:sz w:val="44"/>
      <w:szCs w:val="44"/>
    </w:rPr>
  </w:style>
  <w:style w:type="paragraph" w:styleId="TOC2">
    <w:name w:val="toc 2"/>
    <w:basedOn w:val="a"/>
    <w:next w:val="a"/>
    <w:autoRedefine/>
    <w:uiPriority w:val="39"/>
    <w:unhideWhenUsed/>
    <w:qFormat/>
    <w:rsid w:val="005700AD"/>
    <w:pPr>
      <w:widowControl/>
      <w:spacing w:line="259" w:lineRule="auto"/>
      <w:ind w:left="220"/>
      <w:jc w:val="left"/>
    </w:pPr>
    <w:rPr>
      <w:rFonts w:asciiTheme="minorHAnsi" w:eastAsia="宋体" w:hAnsiTheme="minorHAnsi" w:cs="Calibri (西文正文)"/>
      <w:smallCaps/>
      <w:sz w:val="28"/>
      <w:szCs w:val="20"/>
      <w14:ligatures w14:val="standardContextual"/>
    </w:rPr>
  </w:style>
  <w:style w:type="table" w:styleId="a3">
    <w:name w:val="Table Grid"/>
    <w:basedOn w:val="a1"/>
    <w:uiPriority w:val="39"/>
    <w:rsid w:val="00551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2025-01-20T18:56:00Z</dcterms:created>
  <dcterms:modified xsi:type="dcterms:W3CDTF">2025-01-20T19:02:00Z</dcterms:modified>
</cp:coreProperties>
</file>