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50E1B" w14:textId="334CE8F3" w:rsidR="0077621B" w:rsidRPr="00EE6E83" w:rsidRDefault="0077621B">
      <w:pPr>
        <w:rPr>
          <w:rFonts w:ascii="Times New Roman" w:hAnsi="Times New Roman" w:cs="Times New Roman"/>
          <w:b/>
          <w:bCs/>
        </w:rPr>
      </w:pPr>
      <w:r w:rsidRPr="00EE6E83">
        <w:rPr>
          <w:rFonts w:ascii="Times New Roman" w:hAnsi="Times New Roman" w:cs="Times New Roman"/>
          <w:b/>
          <w:bCs/>
        </w:rPr>
        <w:t>Search strategy</w:t>
      </w:r>
    </w:p>
    <w:tbl>
      <w:tblPr>
        <w:tblStyle w:val="af2"/>
        <w:tblW w:w="0" w:type="auto"/>
        <w:tblLook w:val="04A0" w:firstRow="1" w:lastRow="0" w:firstColumn="1" w:lastColumn="0" w:noHBand="0" w:noVBand="1"/>
      </w:tblPr>
      <w:tblGrid>
        <w:gridCol w:w="1271"/>
        <w:gridCol w:w="7025"/>
      </w:tblGrid>
      <w:tr w:rsidR="0077621B" w:rsidRPr="00EE6E83" w14:paraId="1D86A3F0" w14:textId="77777777" w:rsidTr="00384C2D">
        <w:tc>
          <w:tcPr>
            <w:tcW w:w="1271" w:type="dxa"/>
          </w:tcPr>
          <w:p w14:paraId="5002297B" w14:textId="21456594" w:rsidR="0077621B" w:rsidRPr="007E5789" w:rsidRDefault="0077621B">
            <w:pPr>
              <w:rPr>
                <w:rFonts w:ascii="Times New Roman" w:hAnsi="Times New Roman" w:cs="Times New Roman"/>
                <w:b/>
                <w:bCs/>
              </w:rPr>
            </w:pPr>
            <w:r w:rsidRPr="007E5789">
              <w:rPr>
                <w:rFonts w:ascii="Times New Roman" w:eastAsia="Times New Roman" w:hAnsi="Times New Roman" w:cs="Times New Roman"/>
                <w:b/>
                <w:bCs/>
                <w:color w:val="333333"/>
                <w:sz w:val="20"/>
                <w:szCs w:val="20"/>
                <w:bdr w:val="none" w:sz="0" w:space="0" w:color="auto" w:frame="1"/>
              </w:rPr>
              <w:t>Database</w:t>
            </w:r>
          </w:p>
        </w:tc>
        <w:tc>
          <w:tcPr>
            <w:tcW w:w="7025" w:type="dxa"/>
          </w:tcPr>
          <w:p w14:paraId="7DFE3D67" w14:textId="154E502D" w:rsidR="0077621B" w:rsidRPr="007E5789" w:rsidRDefault="0077621B">
            <w:pPr>
              <w:rPr>
                <w:rFonts w:ascii="Times New Roman" w:hAnsi="Times New Roman" w:cs="Times New Roman"/>
                <w:b/>
                <w:bCs/>
              </w:rPr>
            </w:pPr>
            <w:r w:rsidRPr="007E5789">
              <w:rPr>
                <w:rFonts w:ascii="Times New Roman" w:hAnsi="Times New Roman" w:cs="Times New Roman"/>
                <w:b/>
                <w:bCs/>
              </w:rPr>
              <w:t>Query</w:t>
            </w:r>
          </w:p>
        </w:tc>
      </w:tr>
      <w:tr w:rsidR="0077621B" w:rsidRPr="00EE6E83" w14:paraId="1EA7911B" w14:textId="77777777" w:rsidTr="00384C2D">
        <w:tc>
          <w:tcPr>
            <w:tcW w:w="1271" w:type="dxa"/>
          </w:tcPr>
          <w:p w14:paraId="514BEA0E" w14:textId="2DF825AB" w:rsidR="0077621B" w:rsidRPr="007E5789" w:rsidRDefault="00384C2D">
            <w:pPr>
              <w:rPr>
                <w:rFonts w:ascii="Times New Roman" w:hAnsi="Times New Roman" w:cs="Times New Roman"/>
                <w:b/>
                <w:bCs/>
              </w:rPr>
            </w:pPr>
            <w:r w:rsidRPr="007E5789">
              <w:rPr>
                <w:rFonts w:ascii="Times New Roman" w:hAnsi="Times New Roman" w:cs="Times New Roman"/>
                <w:b/>
                <w:bCs/>
              </w:rPr>
              <w:t>WoS CC</w:t>
            </w:r>
          </w:p>
        </w:tc>
        <w:tc>
          <w:tcPr>
            <w:tcW w:w="7025" w:type="dxa"/>
          </w:tcPr>
          <w:p w14:paraId="685EF9F1" w14:textId="6158FB47" w:rsidR="0077621B" w:rsidRPr="00EE6E83" w:rsidRDefault="00384C2D">
            <w:pPr>
              <w:rPr>
                <w:rFonts w:ascii="Times New Roman" w:hAnsi="Times New Roman" w:cs="Times New Roman"/>
              </w:rPr>
            </w:pPr>
            <w:r w:rsidRPr="00EE6E83">
              <w:rPr>
                <w:rFonts w:ascii="Times New Roman" w:hAnsi="Times New Roman" w:cs="Times New Roman"/>
              </w:rPr>
              <w:t>TS=(neoplasm* or cancer* or adenocarcinoma* or leukaemia or leukemia or carcinoma* or sarcoma* or lymphoma* or glioma* or gliomata or melanoma or tumour* or oncology or tumor* or malignancy or neoplasia* or malignancy or malignancies or "neoplasm*, malignant" or "neoplasm*, benign") AND TS=("digital twin*" or "digital replica*" or "process twin*" or "data twin*")</w:t>
            </w:r>
          </w:p>
        </w:tc>
      </w:tr>
      <w:tr w:rsidR="0077621B" w:rsidRPr="00EE6E83" w14:paraId="129DFCE9" w14:textId="77777777" w:rsidTr="00384C2D">
        <w:tc>
          <w:tcPr>
            <w:tcW w:w="1271" w:type="dxa"/>
          </w:tcPr>
          <w:p w14:paraId="1D768AA2" w14:textId="606AFADF" w:rsidR="0077621B" w:rsidRPr="007E5789" w:rsidRDefault="00384C2D">
            <w:pPr>
              <w:rPr>
                <w:rFonts w:ascii="Times New Roman" w:hAnsi="Times New Roman" w:cs="Times New Roman"/>
                <w:b/>
                <w:bCs/>
              </w:rPr>
            </w:pPr>
            <w:r w:rsidRPr="007E5789">
              <w:rPr>
                <w:rFonts w:ascii="Times New Roman" w:hAnsi="Times New Roman" w:cs="Times New Roman"/>
                <w:b/>
                <w:bCs/>
              </w:rPr>
              <w:t>Pubmed</w:t>
            </w:r>
          </w:p>
        </w:tc>
        <w:tc>
          <w:tcPr>
            <w:tcW w:w="7025" w:type="dxa"/>
          </w:tcPr>
          <w:p w14:paraId="67B129D0" w14:textId="65FB4A35" w:rsidR="0077621B" w:rsidRPr="00EE6E83" w:rsidRDefault="00384C2D">
            <w:pPr>
              <w:rPr>
                <w:rFonts w:ascii="Times New Roman" w:hAnsi="Times New Roman" w:cs="Times New Roman"/>
              </w:rPr>
            </w:pPr>
            <w:r w:rsidRPr="00EE6E83">
              <w:rPr>
                <w:rFonts w:ascii="Times New Roman" w:hAnsi="Times New Roman" w:cs="Times New Roman"/>
              </w:rPr>
              <w:t>(neoplasm* or cancer* or adenocarcinoma* or leukaemia or leukemia or carcinoma* or sarcoma* or lymphoma* or glioma* or gliomata or melanoma or tumour* or oncology or tumor* or malignancy or neoplasia* or malignancy or malignancies or "neoplasm*, malignant" or "neoplasm*, benign") AND ("digital twin*" or "digital replica*" or "process twin*" or "data twin*")</w:t>
            </w:r>
          </w:p>
        </w:tc>
      </w:tr>
      <w:tr w:rsidR="0077621B" w:rsidRPr="00EE6E83" w14:paraId="47E9A9B2" w14:textId="77777777" w:rsidTr="00384C2D">
        <w:tc>
          <w:tcPr>
            <w:tcW w:w="1271" w:type="dxa"/>
          </w:tcPr>
          <w:p w14:paraId="51FC4325" w14:textId="5C36DF2D" w:rsidR="0077621B" w:rsidRPr="007E5789" w:rsidRDefault="00384C2D">
            <w:pPr>
              <w:rPr>
                <w:rFonts w:ascii="Times New Roman" w:hAnsi="Times New Roman" w:cs="Times New Roman"/>
                <w:b/>
                <w:bCs/>
              </w:rPr>
            </w:pPr>
            <w:r w:rsidRPr="007E5789">
              <w:rPr>
                <w:rFonts w:ascii="Times New Roman" w:hAnsi="Times New Roman" w:cs="Times New Roman"/>
                <w:b/>
                <w:bCs/>
              </w:rPr>
              <w:t>Scopus</w:t>
            </w:r>
          </w:p>
        </w:tc>
        <w:tc>
          <w:tcPr>
            <w:tcW w:w="7025" w:type="dxa"/>
          </w:tcPr>
          <w:p w14:paraId="55A8CDBD" w14:textId="1C5C6462" w:rsidR="0077621B" w:rsidRPr="00EE6E83" w:rsidRDefault="00384C2D" w:rsidP="00384C2D">
            <w:pPr>
              <w:rPr>
                <w:rFonts w:ascii="Times New Roman" w:hAnsi="Times New Roman" w:cs="Times New Roman"/>
              </w:rPr>
            </w:pPr>
            <w:r w:rsidRPr="00EE6E83">
              <w:rPr>
                <w:rFonts w:ascii="Times New Roman" w:hAnsi="Times New Roman" w:cs="Times New Roman"/>
              </w:rPr>
              <w:t>TITLE-ABS-KEY ( neoplasm* OR cancer* OR adenocarcinoma* OR leukaemia OR leukemia OR carcinoma* OR sarcoma* OR lymphoma* OR glioma* OR gliomata OR melanoma OR tumour* OR oncology OR tumor* OR malignancy OR neoplasia* OR malignancies OR "neoplasm*, malignant" OR "neoplasm*, benign" ) AND TITLE-ABS-KEY ( "digital twin*" OR "digital replica*" OR "process twin*" OR "data twin*" )</w:t>
            </w:r>
          </w:p>
        </w:tc>
      </w:tr>
      <w:tr w:rsidR="0077621B" w:rsidRPr="00EE6E83" w14:paraId="683B0274" w14:textId="77777777" w:rsidTr="00384C2D">
        <w:tc>
          <w:tcPr>
            <w:tcW w:w="1271" w:type="dxa"/>
          </w:tcPr>
          <w:p w14:paraId="6A1FE9ED" w14:textId="7CA339AA" w:rsidR="0077621B" w:rsidRPr="007E5789" w:rsidRDefault="00384C2D">
            <w:pPr>
              <w:rPr>
                <w:rFonts w:ascii="Times New Roman" w:hAnsi="Times New Roman" w:cs="Times New Roman"/>
                <w:b/>
                <w:bCs/>
              </w:rPr>
            </w:pPr>
            <w:r w:rsidRPr="007E5789">
              <w:rPr>
                <w:rFonts w:ascii="Times New Roman" w:hAnsi="Times New Roman" w:cs="Times New Roman"/>
                <w:b/>
                <w:bCs/>
              </w:rPr>
              <w:t>Embase</w:t>
            </w:r>
          </w:p>
        </w:tc>
        <w:tc>
          <w:tcPr>
            <w:tcW w:w="7025" w:type="dxa"/>
          </w:tcPr>
          <w:p w14:paraId="655E2840" w14:textId="2FCDAF2B" w:rsidR="0077621B" w:rsidRPr="00EE6E83" w:rsidRDefault="00384C2D" w:rsidP="00384C2D">
            <w:pPr>
              <w:rPr>
                <w:rFonts w:ascii="Times New Roman" w:hAnsi="Times New Roman" w:cs="Times New Roman"/>
              </w:rPr>
            </w:pPr>
            <w:r w:rsidRPr="00EE6E83">
              <w:rPr>
                <w:rFonts w:ascii="Times New Roman" w:hAnsi="Times New Roman" w:cs="Times New Roman"/>
              </w:rPr>
              <w:t>('neoplasm*' OR 'cancer*' OR 'adenocarcinoma*' OR 'leukaemia' OR 'leukemia' OR 'carcinoma*' OR 'sarcoma*' OR 'lymphoma*' OR 'glioma*' OR 'gliomata' OR 'melanoma' OR 'tumour*' OR 'oncology' OR 'tumor*' OR 'malignancy' OR 'neoplasia*' OR 'neoplasm, malignant' OR 'neoplasm, benign')</w:t>
            </w:r>
            <w:r w:rsidR="00782782" w:rsidRPr="00EE6E83">
              <w:rPr>
                <w:rFonts w:ascii="Times New Roman" w:hAnsi="Times New Roman" w:cs="Times New Roman"/>
              </w:rPr>
              <w:t xml:space="preserve"> </w:t>
            </w:r>
            <w:r w:rsidRPr="00EE6E83">
              <w:rPr>
                <w:rFonts w:ascii="Times New Roman" w:hAnsi="Times New Roman" w:cs="Times New Roman"/>
              </w:rPr>
              <w:t>AND</w:t>
            </w:r>
            <w:r w:rsidR="00782782" w:rsidRPr="00EE6E83">
              <w:rPr>
                <w:rFonts w:ascii="Times New Roman" w:hAnsi="Times New Roman" w:cs="Times New Roman"/>
              </w:rPr>
              <w:t xml:space="preserve"> </w:t>
            </w:r>
            <w:r w:rsidRPr="00EE6E83">
              <w:rPr>
                <w:rFonts w:ascii="Times New Roman" w:hAnsi="Times New Roman" w:cs="Times New Roman"/>
              </w:rPr>
              <w:t>('digital twin*' OR 'digital replica*' OR 'process twin*' OR 'data twin*')</w:t>
            </w:r>
          </w:p>
        </w:tc>
      </w:tr>
      <w:tr w:rsidR="0077621B" w:rsidRPr="00EE6E83" w14:paraId="6835892A" w14:textId="77777777" w:rsidTr="00384C2D">
        <w:tc>
          <w:tcPr>
            <w:tcW w:w="1271" w:type="dxa"/>
          </w:tcPr>
          <w:p w14:paraId="21FCBD50" w14:textId="18672B85" w:rsidR="0077621B" w:rsidRPr="007E5789" w:rsidRDefault="00384C2D">
            <w:pPr>
              <w:rPr>
                <w:rFonts w:ascii="Times New Roman" w:hAnsi="Times New Roman" w:cs="Times New Roman"/>
                <w:b/>
                <w:bCs/>
              </w:rPr>
            </w:pPr>
            <w:r w:rsidRPr="007E5789">
              <w:rPr>
                <w:rFonts w:ascii="Times New Roman" w:hAnsi="Times New Roman" w:cs="Times New Roman"/>
                <w:b/>
                <w:bCs/>
              </w:rPr>
              <w:t>IEEE Xplore</w:t>
            </w:r>
          </w:p>
        </w:tc>
        <w:tc>
          <w:tcPr>
            <w:tcW w:w="7025" w:type="dxa"/>
          </w:tcPr>
          <w:p w14:paraId="2B3AC4B7" w14:textId="5B1AE2E0" w:rsidR="00380F11" w:rsidRPr="00EE6E83" w:rsidRDefault="00380F11" w:rsidP="00380F11">
            <w:pPr>
              <w:rPr>
                <w:rFonts w:ascii="Times New Roman" w:hAnsi="Times New Roman" w:cs="Times New Roman"/>
              </w:rPr>
            </w:pPr>
            <w:r w:rsidRPr="00EE6E83">
              <w:rPr>
                <w:rFonts w:ascii="Times New Roman" w:hAnsi="Times New Roman" w:cs="Times New Roman"/>
              </w:rPr>
              <w:t>("neoplasm" OR "neoplasms" OR "cancer" OR "cancers" OR "adenocarcinoma" OR "adenocarcinomas" OR "leukaemia" OR "leukemia" OR "carcinoma" OR "carcinomas" OR "sarcoma" OR "sarcomas" OR "lymphoma" OR "lymphomas" OR "glioma" OR "gliomas" OR "gliomata" OR "melanoma" OR "melanomas" OR "tumour" OR "tumours" OR "tumor" OR "tumors" OR "oncology" OR "malignancy" OR "malignancies" OR "neoplasia" OR "neoplasias" OR "neoplasm, malignant" OR "neoplasm, benign")</w:t>
            </w:r>
          </w:p>
          <w:p w14:paraId="08995FA6" w14:textId="77777777" w:rsidR="00380F11" w:rsidRPr="00EE6E83" w:rsidRDefault="00380F11" w:rsidP="00380F11">
            <w:pPr>
              <w:rPr>
                <w:rFonts w:ascii="Times New Roman" w:hAnsi="Times New Roman" w:cs="Times New Roman"/>
              </w:rPr>
            </w:pPr>
            <w:r w:rsidRPr="00EE6E83">
              <w:rPr>
                <w:rFonts w:ascii="Times New Roman" w:hAnsi="Times New Roman" w:cs="Times New Roman"/>
              </w:rPr>
              <w:t>AND</w:t>
            </w:r>
          </w:p>
          <w:p w14:paraId="77F76047" w14:textId="516F8A27" w:rsidR="0077621B" w:rsidRPr="00EE6E83" w:rsidRDefault="00380F11" w:rsidP="00380F11">
            <w:pPr>
              <w:rPr>
                <w:rFonts w:ascii="Times New Roman" w:hAnsi="Times New Roman" w:cs="Times New Roman"/>
              </w:rPr>
            </w:pPr>
            <w:r w:rsidRPr="00EE6E83">
              <w:rPr>
                <w:rFonts w:ascii="Times New Roman" w:hAnsi="Times New Roman" w:cs="Times New Roman"/>
              </w:rPr>
              <w:t>("digital twin" OR "digital twins" OR "digital replica" OR "digital replicas" OR "process twin" OR "process twins" OR "data twin" OR "data twins")</w:t>
            </w:r>
          </w:p>
        </w:tc>
      </w:tr>
    </w:tbl>
    <w:p w14:paraId="40EB12B2" w14:textId="77777777" w:rsidR="0077621B" w:rsidRDefault="0077621B">
      <w:pPr>
        <w:rPr>
          <w:rFonts w:hint="eastAsia"/>
        </w:rPr>
      </w:pPr>
    </w:p>
    <w:p w14:paraId="4788EA10" w14:textId="13619324" w:rsidR="0077621B" w:rsidRPr="00EE6E83" w:rsidRDefault="00EE6E83">
      <w:pPr>
        <w:rPr>
          <w:rFonts w:ascii="Times New Roman" w:hAnsi="Times New Roman" w:cs="Times New Roman"/>
          <w:b/>
          <w:bCs/>
        </w:rPr>
      </w:pPr>
      <w:r w:rsidRPr="00EE6E83">
        <w:rPr>
          <w:rFonts w:ascii="Times New Roman" w:hAnsi="Times New Roman" w:cs="Times New Roman"/>
          <w:b/>
          <w:bCs/>
        </w:rPr>
        <w:t>Specific Analysis Strategy and Data Cleaning</w:t>
      </w:r>
    </w:p>
    <w:p w14:paraId="0F9E3510" w14:textId="5EB0603D" w:rsidR="00CE5897" w:rsidRPr="00EE6E83" w:rsidRDefault="00EE6E83" w:rsidP="00CE5897">
      <w:pPr>
        <w:rPr>
          <w:rFonts w:ascii="Times New Roman" w:hAnsi="Times New Roman" w:cs="Times New Roman"/>
        </w:rPr>
      </w:pPr>
      <w:r w:rsidRPr="00EE6E83">
        <w:rPr>
          <w:rFonts w:ascii="Times New Roman" w:eastAsia="宋体" w:hAnsi="Times New Roman" w:cs="Times New Roman"/>
        </w:rPr>
        <w:t>For the country analysis section, we utilized four software tools: VOSviewer, Gephi, ScimagoGraphica, and Origin2024. Specifically, we used VOSviewer to extract the publication volume of each country in this field. After data cleaning, the data was imported into ScimagoGraphica to create a map of national publication volumes. For the country collaboration analysis, the extracted data was imported into Gephi to form a country collaboration matrix, which was then imported into Origin2024 to produce a chord diagram. The specific data cleaning process for the country analysis is as follows</w:t>
      </w:r>
      <w:r w:rsidR="00CE5897" w:rsidRPr="00EE6E83">
        <w:rPr>
          <w:rFonts w:ascii="Times New Roman" w:hAnsi="Times New Roman" w:cs="Times New Roman"/>
        </w:rPr>
        <w:t>:</w:t>
      </w:r>
    </w:p>
    <w:tbl>
      <w:tblPr>
        <w:tblStyle w:val="af2"/>
        <w:tblW w:w="0" w:type="auto"/>
        <w:tblLook w:val="04A0" w:firstRow="1" w:lastRow="0" w:firstColumn="1" w:lastColumn="0" w:noHBand="0" w:noVBand="1"/>
      </w:tblPr>
      <w:tblGrid>
        <w:gridCol w:w="4148"/>
        <w:gridCol w:w="4148"/>
      </w:tblGrid>
      <w:tr w:rsidR="00CE5897" w:rsidRPr="00EE6E83" w14:paraId="31F14939" w14:textId="77777777" w:rsidTr="00CE5897">
        <w:tc>
          <w:tcPr>
            <w:tcW w:w="4148" w:type="dxa"/>
          </w:tcPr>
          <w:p w14:paraId="1908A82C" w14:textId="76F62849" w:rsidR="00CE5897" w:rsidRPr="00EE6E83" w:rsidRDefault="00CE5897" w:rsidP="00CE5897">
            <w:pPr>
              <w:rPr>
                <w:rFonts w:ascii="Times New Roman" w:hAnsi="Times New Roman" w:cs="Times New Roman"/>
              </w:rPr>
            </w:pPr>
            <w:r w:rsidRPr="00EE6E83">
              <w:rPr>
                <w:rFonts w:ascii="Times New Roman" w:hAnsi="Times New Roman" w:cs="Times New Roman"/>
                <w:b/>
                <w:bCs/>
              </w:rPr>
              <w:t>Label</w:t>
            </w:r>
          </w:p>
        </w:tc>
        <w:tc>
          <w:tcPr>
            <w:tcW w:w="4148" w:type="dxa"/>
          </w:tcPr>
          <w:p w14:paraId="7C28527C" w14:textId="5C747F2A" w:rsidR="00CE5897" w:rsidRPr="00EE6E83" w:rsidRDefault="00CE5897" w:rsidP="00CE5897">
            <w:pPr>
              <w:rPr>
                <w:rFonts w:ascii="Times New Roman" w:hAnsi="Times New Roman" w:cs="Times New Roman"/>
              </w:rPr>
            </w:pPr>
            <w:r w:rsidRPr="00EE6E83">
              <w:rPr>
                <w:rFonts w:ascii="Times New Roman" w:hAnsi="Times New Roman" w:cs="Times New Roman"/>
                <w:b/>
                <w:bCs/>
              </w:rPr>
              <w:t>Replace by</w:t>
            </w:r>
          </w:p>
        </w:tc>
      </w:tr>
      <w:tr w:rsidR="00C12146" w:rsidRPr="00EE6E83" w14:paraId="08B06622" w14:textId="77777777" w:rsidTr="00CE5897">
        <w:tc>
          <w:tcPr>
            <w:tcW w:w="4148" w:type="dxa"/>
          </w:tcPr>
          <w:p w14:paraId="1092D206" w14:textId="31099A97" w:rsidR="00C12146" w:rsidRPr="00EE6E83" w:rsidRDefault="00C12146" w:rsidP="00C12146">
            <w:pPr>
              <w:rPr>
                <w:rFonts w:ascii="Times New Roman" w:hAnsi="Times New Roman" w:cs="Times New Roman"/>
              </w:rPr>
            </w:pPr>
            <w:r w:rsidRPr="00EE6E83">
              <w:rPr>
                <w:rFonts w:ascii="Times New Roman" w:hAnsi="Times New Roman" w:cs="Times New Roman"/>
              </w:rPr>
              <w:t>usa</w:t>
            </w:r>
          </w:p>
        </w:tc>
        <w:tc>
          <w:tcPr>
            <w:tcW w:w="4148" w:type="dxa"/>
          </w:tcPr>
          <w:p w14:paraId="6B8FDA23" w14:textId="587C626E" w:rsidR="00C12146" w:rsidRPr="00EE6E83" w:rsidRDefault="00C12146" w:rsidP="00C12146">
            <w:pPr>
              <w:rPr>
                <w:rFonts w:ascii="Times New Roman" w:hAnsi="Times New Roman" w:cs="Times New Roman"/>
              </w:rPr>
            </w:pPr>
            <w:r w:rsidRPr="00EE6E83">
              <w:rPr>
                <w:rFonts w:ascii="Times New Roman" w:hAnsi="Times New Roman" w:cs="Times New Roman"/>
              </w:rPr>
              <w:t>united states</w:t>
            </w:r>
          </w:p>
        </w:tc>
      </w:tr>
      <w:tr w:rsidR="00C12146" w:rsidRPr="00EE6E83" w14:paraId="02E15509" w14:textId="77777777" w:rsidTr="00CE5897">
        <w:tc>
          <w:tcPr>
            <w:tcW w:w="4148" w:type="dxa"/>
          </w:tcPr>
          <w:p w14:paraId="724ACBBD" w14:textId="36D8EC0E" w:rsidR="00C12146" w:rsidRPr="00EE6E83" w:rsidRDefault="00C12146" w:rsidP="00C12146">
            <w:pPr>
              <w:rPr>
                <w:rFonts w:ascii="Times New Roman" w:hAnsi="Times New Roman" w:cs="Times New Roman"/>
              </w:rPr>
            </w:pPr>
            <w:r w:rsidRPr="00EE6E83">
              <w:rPr>
                <w:rFonts w:ascii="Times New Roman" w:hAnsi="Times New Roman" w:cs="Times New Roman"/>
              </w:rPr>
              <w:lastRenderedPageBreak/>
              <w:t>taiwan</w:t>
            </w:r>
          </w:p>
        </w:tc>
        <w:tc>
          <w:tcPr>
            <w:tcW w:w="4148" w:type="dxa"/>
          </w:tcPr>
          <w:p w14:paraId="3A770400" w14:textId="3AE4A39D" w:rsidR="00C12146" w:rsidRPr="00EE6E83" w:rsidRDefault="00C12146" w:rsidP="00C12146">
            <w:pPr>
              <w:rPr>
                <w:rFonts w:ascii="Times New Roman" w:hAnsi="Times New Roman" w:cs="Times New Roman"/>
              </w:rPr>
            </w:pPr>
            <w:r w:rsidRPr="00EE6E83">
              <w:rPr>
                <w:rFonts w:ascii="Times New Roman" w:hAnsi="Times New Roman" w:cs="Times New Roman"/>
              </w:rPr>
              <w:t>china</w:t>
            </w:r>
          </w:p>
        </w:tc>
      </w:tr>
      <w:tr w:rsidR="00C12146" w:rsidRPr="00EE6E83" w14:paraId="6236E344" w14:textId="77777777" w:rsidTr="00CE5897">
        <w:tc>
          <w:tcPr>
            <w:tcW w:w="4148" w:type="dxa"/>
          </w:tcPr>
          <w:p w14:paraId="1987F65D" w14:textId="70657F4C" w:rsidR="00C12146" w:rsidRPr="00EE6E83" w:rsidRDefault="00C12146" w:rsidP="00C12146">
            <w:pPr>
              <w:rPr>
                <w:rFonts w:ascii="Times New Roman" w:hAnsi="Times New Roman" w:cs="Times New Roman"/>
              </w:rPr>
            </w:pPr>
            <w:r w:rsidRPr="00EE6E83">
              <w:rPr>
                <w:rFonts w:ascii="Times New Roman" w:hAnsi="Times New Roman" w:cs="Times New Roman"/>
              </w:rPr>
              <w:t>peoples r china</w:t>
            </w:r>
          </w:p>
        </w:tc>
        <w:tc>
          <w:tcPr>
            <w:tcW w:w="4148" w:type="dxa"/>
          </w:tcPr>
          <w:p w14:paraId="10031B31" w14:textId="00D16878" w:rsidR="00C12146" w:rsidRPr="00EE6E83" w:rsidRDefault="00C12146" w:rsidP="00C12146">
            <w:pPr>
              <w:rPr>
                <w:rFonts w:ascii="Times New Roman" w:hAnsi="Times New Roman" w:cs="Times New Roman"/>
              </w:rPr>
            </w:pPr>
            <w:r w:rsidRPr="00EE6E83">
              <w:rPr>
                <w:rFonts w:ascii="Times New Roman" w:hAnsi="Times New Roman" w:cs="Times New Roman"/>
              </w:rPr>
              <w:t>china</w:t>
            </w:r>
          </w:p>
        </w:tc>
      </w:tr>
      <w:tr w:rsidR="00CE5897" w:rsidRPr="00EE6E83" w14:paraId="04716BEC" w14:textId="77777777" w:rsidTr="00CE5897">
        <w:tc>
          <w:tcPr>
            <w:tcW w:w="4148" w:type="dxa"/>
          </w:tcPr>
          <w:p w14:paraId="10B6E7D1" w14:textId="33E38F3B" w:rsidR="00CE5897" w:rsidRPr="00EE6E83" w:rsidRDefault="00C12146">
            <w:pPr>
              <w:rPr>
                <w:rFonts w:ascii="Times New Roman" w:hAnsi="Times New Roman" w:cs="Times New Roman"/>
              </w:rPr>
            </w:pPr>
            <w:r w:rsidRPr="00EE6E83">
              <w:rPr>
                <w:rFonts w:ascii="Times New Roman" w:hAnsi="Times New Roman" w:cs="Times New Roman"/>
              </w:rPr>
              <w:t>wales</w:t>
            </w:r>
          </w:p>
        </w:tc>
        <w:tc>
          <w:tcPr>
            <w:tcW w:w="4148" w:type="dxa"/>
          </w:tcPr>
          <w:p w14:paraId="53E7F366" w14:textId="6729D97D" w:rsidR="00CE5897" w:rsidRPr="00EE6E83" w:rsidRDefault="00C12146">
            <w:pPr>
              <w:rPr>
                <w:rFonts w:ascii="Times New Roman" w:hAnsi="Times New Roman" w:cs="Times New Roman"/>
              </w:rPr>
            </w:pPr>
            <w:r w:rsidRPr="00EE6E83">
              <w:rPr>
                <w:rFonts w:ascii="Times New Roman" w:hAnsi="Times New Roman" w:cs="Times New Roman"/>
              </w:rPr>
              <w:t>united kingdom</w:t>
            </w:r>
          </w:p>
        </w:tc>
      </w:tr>
      <w:tr w:rsidR="00C12146" w:rsidRPr="00EE6E83" w14:paraId="5CB73865" w14:textId="77777777" w:rsidTr="00CE5897">
        <w:tc>
          <w:tcPr>
            <w:tcW w:w="4148" w:type="dxa"/>
          </w:tcPr>
          <w:p w14:paraId="0D7BF58C" w14:textId="6D4BA62F" w:rsidR="00C12146" w:rsidRPr="00EE6E83" w:rsidRDefault="00C12146">
            <w:pPr>
              <w:rPr>
                <w:rFonts w:ascii="Times New Roman" w:hAnsi="Times New Roman" w:cs="Times New Roman"/>
              </w:rPr>
            </w:pPr>
            <w:r w:rsidRPr="00EE6E83">
              <w:rPr>
                <w:rFonts w:ascii="Times New Roman" w:hAnsi="Times New Roman" w:cs="Times New Roman"/>
              </w:rPr>
              <w:t>England</w:t>
            </w:r>
          </w:p>
        </w:tc>
        <w:tc>
          <w:tcPr>
            <w:tcW w:w="4148" w:type="dxa"/>
          </w:tcPr>
          <w:p w14:paraId="6787B853" w14:textId="06484DEB" w:rsidR="00C12146" w:rsidRPr="00EE6E83" w:rsidRDefault="00C12146">
            <w:pPr>
              <w:rPr>
                <w:rFonts w:ascii="Times New Roman" w:hAnsi="Times New Roman" w:cs="Times New Roman"/>
              </w:rPr>
            </w:pPr>
            <w:r w:rsidRPr="00EE6E83">
              <w:rPr>
                <w:rFonts w:ascii="Times New Roman" w:hAnsi="Times New Roman" w:cs="Times New Roman"/>
              </w:rPr>
              <w:t>united kingdom</w:t>
            </w:r>
          </w:p>
        </w:tc>
      </w:tr>
      <w:tr w:rsidR="00C12146" w:rsidRPr="00EE6E83" w14:paraId="42550B58" w14:textId="77777777" w:rsidTr="00CE5897">
        <w:tc>
          <w:tcPr>
            <w:tcW w:w="4148" w:type="dxa"/>
          </w:tcPr>
          <w:p w14:paraId="57F3FA20" w14:textId="6537FE4D" w:rsidR="00C12146" w:rsidRPr="00EE6E83" w:rsidRDefault="00C12146">
            <w:pPr>
              <w:rPr>
                <w:rFonts w:ascii="Times New Roman" w:hAnsi="Times New Roman" w:cs="Times New Roman"/>
              </w:rPr>
            </w:pPr>
            <w:r w:rsidRPr="00EE6E83">
              <w:rPr>
                <w:rFonts w:ascii="Times New Roman" w:hAnsi="Times New Roman" w:cs="Times New Roman"/>
              </w:rPr>
              <w:t>scotland</w:t>
            </w:r>
          </w:p>
        </w:tc>
        <w:tc>
          <w:tcPr>
            <w:tcW w:w="4148" w:type="dxa"/>
          </w:tcPr>
          <w:p w14:paraId="45CF71FF" w14:textId="3023ACBC" w:rsidR="00C12146" w:rsidRPr="00EE6E83" w:rsidRDefault="00C12146">
            <w:pPr>
              <w:rPr>
                <w:rFonts w:ascii="Times New Roman" w:hAnsi="Times New Roman" w:cs="Times New Roman"/>
              </w:rPr>
            </w:pPr>
            <w:r w:rsidRPr="00EE6E83">
              <w:rPr>
                <w:rFonts w:ascii="Times New Roman" w:hAnsi="Times New Roman" w:cs="Times New Roman"/>
              </w:rPr>
              <w:t>united kingdom</w:t>
            </w:r>
          </w:p>
        </w:tc>
      </w:tr>
    </w:tbl>
    <w:p w14:paraId="29B2370A" w14:textId="77777777" w:rsidR="007E5789" w:rsidRDefault="007E5789">
      <w:pPr>
        <w:rPr>
          <w:rFonts w:ascii="Times New Roman" w:hAnsi="Times New Roman" w:cs="Times New Roman"/>
        </w:rPr>
      </w:pPr>
    </w:p>
    <w:p w14:paraId="4E035B0D" w14:textId="3602EFB1" w:rsidR="00380F11" w:rsidRPr="00EE6E83" w:rsidRDefault="00EE6E83">
      <w:pPr>
        <w:rPr>
          <w:rFonts w:ascii="Times New Roman" w:hAnsi="Times New Roman" w:cs="Times New Roman"/>
        </w:rPr>
      </w:pPr>
      <w:r w:rsidRPr="00EE6E83">
        <w:rPr>
          <w:rFonts w:ascii="Times New Roman" w:hAnsi="Times New Roman" w:cs="Times New Roman"/>
        </w:rPr>
        <w:t>For the funding analysis, we used Cortext software to analyze the funding information of the included literature. The funding details for each paper (typically found in the funding acknowledgment section) were extracted and processed as an independent field. Subsequently, the funding information was cleaned, which mainly involved standardizing funding names (e.g., converting full names and abbreviations), formatting grant numbers, and removing invalid data (e.g., missing funding information). Using text mining techniques, different expressions of the same funding projects were identified and merged to ensure data consistency. After data cleaning, frequency analysis of funding projects was conducted. Additionally, visualization tools in Origin2024 were employed to intuitively present the funding landscape. The specific data cleaning process for funding analysis is as follows</w:t>
      </w:r>
      <w:r w:rsidRPr="00EE6E83">
        <w:rPr>
          <w:rFonts w:ascii="Times New Roman" w:hAnsi="Times New Roman" w:cs="Times New Roman"/>
        </w:rPr>
        <w:t>:</w:t>
      </w:r>
    </w:p>
    <w:tbl>
      <w:tblPr>
        <w:tblStyle w:val="af2"/>
        <w:tblW w:w="0" w:type="auto"/>
        <w:tblLook w:val="04A0" w:firstRow="1" w:lastRow="0" w:firstColumn="1" w:lastColumn="0" w:noHBand="0" w:noVBand="1"/>
      </w:tblPr>
      <w:tblGrid>
        <w:gridCol w:w="4148"/>
        <w:gridCol w:w="4148"/>
      </w:tblGrid>
      <w:tr w:rsidR="00412918" w:rsidRPr="00EE6E83" w14:paraId="6783ED3C" w14:textId="77777777" w:rsidTr="00412918">
        <w:tc>
          <w:tcPr>
            <w:tcW w:w="4148" w:type="dxa"/>
          </w:tcPr>
          <w:p w14:paraId="27741BA6" w14:textId="48EE4232" w:rsidR="00412918" w:rsidRPr="00EE6E83" w:rsidRDefault="00412918">
            <w:pPr>
              <w:rPr>
                <w:rFonts w:ascii="Times New Roman" w:hAnsi="Times New Roman" w:cs="Times New Roman"/>
                <w:b/>
                <w:bCs/>
              </w:rPr>
            </w:pPr>
            <w:r w:rsidRPr="00EE6E83">
              <w:rPr>
                <w:rFonts w:ascii="Times New Roman" w:hAnsi="Times New Roman" w:cs="Times New Roman"/>
                <w:b/>
                <w:bCs/>
              </w:rPr>
              <w:t>Label</w:t>
            </w:r>
          </w:p>
        </w:tc>
        <w:tc>
          <w:tcPr>
            <w:tcW w:w="4148" w:type="dxa"/>
          </w:tcPr>
          <w:p w14:paraId="2C5582B4" w14:textId="2FD3AB4F" w:rsidR="00412918" w:rsidRPr="00EE6E83" w:rsidRDefault="00412918">
            <w:pPr>
              <w:rPr>
                <w:rFonts w:ascii="Times New Roman" w:hAnsi="Times New Roman" w:cs="Times New Roman"/>
                <w:b/>
                <w:bCs/>
              </w:rPr>
            </w:pPr>
            <w:r w:rsidRPr="00EE6E83">
              <w:rPr>
                <w:rFonts w:ascii="Times New Roman" w:hAnsi="Times New Roman" w:cs="Times New Roman"/>
                <w:b/>
                <w:bCs/>
              </w:rPr>
              <w:t>Replace by</w:t>
            </w:r>
          </w:p>
        </w:tc>
      </w:tr>
      <w:tr w:rsidR="00412918" w:rsidRPr="00EE6E83" w14:paraId="316ECF2C" w14:textId="77777777" w:rsidTr="00412918">
        <w:tc>
          <w:tcPr>
            <w:tcW w:w="4148" w:type="dxa"/>
          </w:tcPr>
          <w:p w14:paraId="4B30F954" w14:textId="1CFDE559" w:rsidR="00412918" w:rsidRPr="00EE6E83" w:rsidRDefault="00412918">
            <w:pPr>
              <w:rPr>
                <w:rFonts w:ascii="Times New Roman" w:hAnsi="Times New Roman" w:cs="Times New Roman"/>
              </w:rPr>
            </w:pPr>
            <w:r w:rsidRPr="00EE6E83">
              <w:rPr>
                <w:rFonts w:ascii="Times New Roman" w:hAnsi="Times New Roman" w:cs="Times New Roman"/>
              </w:rPr>
              <w:t>NCI</w:t>
            </w:r>
          </w:p>
        </w:tc>
        <w:tc>
          <w:tcPr>
            <w:tcW w:w="4148" w:type="dxa"/>
          </w:tcPr>
          <w:p w14:paraId="30D9DFE3" w14:textId="5BB6AAF9" w:rsidR="00412918" w:rsidRPr="00EE6E83" w:rsidRDefault="00412918">
            <w:pPr>
              <w:rPr>
                <w:rFonts w:ascii="Times New Roman" w:hAnsi="Times New Roman" w:cs="Times New Roman"/>
              </w:rPr>
            </w:pPr>
            <w:r w:rsidRPr="00EE6E83">
              <w:rPr>
                <w:rFonts w:ascii="Times New Roman" w:hAnsi="Times New Roman" w:cs="Times New Roman"/>
              </w:rPr>
              <w:t>National Cancer Institute (NCI)</w:t>
            </w:r>
          </w:p>
        </w:tc>
      </w:tr>
      <w:tr w:rsidR="00412918" w:rsidRPr="00EE6E83" w14:paraId="2A82C10F" w14:textId="77777777" w:rsidTr="00412918">
        <w:tc>
          <w:tcPr>
            <w:tcW w:w="4148" w:type="dxa"/>
          </w:tcPr>
          <w:p w14:paraId="030E9E4F" w14:textId="45868870" w:rsidR="00412918" w:rsidRPr="00EE6E83" w:rsidRDefault="00412918">
            <w:pPr>
              <w:rPr>
                <w:rFonts w:ascii="Times New Roman" w:hAnsi="Times New Roman" w:cs="Times New Roman"/>
              </w:rPr>
            </w:pPr>
            <w:r w:rsidRPr="00EE6E83">
              <w:rPr>
                <w:rFonts w:ascii="Times New Roman" w:hAnsi="Times New Roman" w:cs="Times New Roman"/>
              </w:rPr>
              <w:t xml:space="preserve">Ohio State University </w:t>
            </w:r>
          </w:p>
        </w:tc>
        <w:tc>
          <w:tcPr>
            <w:tcW w:w="4148" w:type="dxa"/>
          </w:tcPr>
          <w:p w14:paraId="62DBEF93" w14:textId="5764D838" w:rsidR="00412918" w:rsidRPr="00EE6E83" w:rsidRDefault="00412918">
            <w:pPr>
              <w:rPr>
                <w:rFonts w:ascii="Times New Roman" w:hAnsi="Times New Roman" w:cs="Times New Roman"/>
              </w:rPr>
            </w:pPr>
            <w:r w:rsidRPr="00EE6E83">
              <w:rPr>
                <w:rFonts w:ascii="Times New Roman" w:hAnsi="Times New Roman" w:cs="Times New Roman"/>
              </w:rPr>
              <w:t>Ohio State University (OSU)</w:t>
            </w:r>
          </w:p>
        </w:tc>
      </w:tr>
      <w:tr w:rsidR="00412918" w:rsidRPr="00EE6E83" w14:paraId="310FBFFE" w14:textId="77777777" w:rsidTr="00412918">
        <w:tc>
          <w:tcPr>
            <w:tcW w:w="4148" w:type="dxa"/>
          </w:tcPr>
          <w:p w14:paraId="75352115" w14:textId="44BA0A0D" w:rsidR="00412918" w:rsidRPr="00EE6E83" w:rsidRDefault="00412918">
            <w:pPr>
              <w:rPr>
                <w:rFonts w:ascii="Times New Roman" w:hAnsi="Times New Roman" w:cs="Times New Roman"/>
              </w:rPr>
            </w:pPr>
            <w:r w:rsidRPr="00EE6E83">
              <w:rPr>
                <w:rFonts w:ascii="Times New Roman" w:hAnsi="Times New Roman" w:cs="Times New Roman"/>
              </w:rPr>
              <w:t>NIH</w:t>
            </w:r>
          </w:p>
        </w:tc>
        <w:tc>
          <w:tcPr>
            <w:tcW w:w="4148" w:type="dxa"/>
          </w:tcPr>
          <w:p w14:paraId="12430B28" w14:textId="03969F1E" w:rsidR="00412918" w:rsidRPr="00EE6E83" w:rsidRDefault="00412918">
            <w:pPr>
              <w:rPr>
                <w:rFonts w:ascii="Times New Roman" w:hAnsi="Times New Roman" w:cs="Times New Roman"/>
              </w:rPr>
            </w:pPr>
            <w:r w:rsidRPr="00EE6E83">
              <w:rPr>
                <w:rFonts w:ascii="Times New Roman" w:hAnsi="Times New Roman" w:cs="Times New Roman"/>
              </w:rPr>
              <w:t xml:space="preserve">National Institutes of Health (NIH) </w:t>
            </w:r>
          </w:p>
        </w:tc>
      </w:tr>
      <w:tr w:rsidR="00412918" w:rsidRPr="00EE6E83" w14:paraId="1E09E932" w14:textId="77777777" w:rsidTr="00412918">
        <w:tc>
          <w:tcPr>
            <w:tcW w:w="4148" w:type="dxa"/>
          </w:tcPr>
          <w:p w14:paraId="44455189" w14:textId="22404D1F" w:rsidR="00412918" w:rsidRPr="00EE6E83" w:rsidRDefault="00412918">
            <w:pPr>
              <w:rPr>
                <w:rFonts w:ascii="Times New Roman" w:hAnsi="Times New Roman" w:cs="Times New Roman"/>
              </w:rPr>
            </w:pPr>
            <w:r w:rsidRPr="00EE6E83">
              <w:rPr>
                <w:rFonts w:ascii="Times New Roman" w:hAnsi="Times New Roman" w:cs="Times New Roman"/>
              </w:rPr>
              <w:t xml:space="preserve">OPO Foundation (‘NA’) </w:t>
            </w:r>
          </w:p>
        </w:tc>
        <w:tc>
          <w:tcPr>
            <w:tcW w:w="4148" w:type="dxa"/>
          </w:tcPr>
          <w:p w14:paraId="3255BB94" w14:textId="3D1179E1" w:rsidR="00412918" w:rsidRPr="00EE6E83" w:rsidRDefault="00412918">
            <w:pPr>
              <w:rPr>
                <w:rFonts w:ascii="Times New Roman" w:hAnsi="Times New Roman" w:cs="Times New Roman"/>
              </w:rPr>
            </w:pPr>
            <w:r w:rsidRPr="00EE6E83">
              <w:rPr>
                <w:rFonts w:ascii="Times New Roman" w:hAnsi="Times New Roman" w:cs="Times New Roman"/>
              </w:rPr>
              <w:t xml:space="preserve">OPO Foundation </w:t>
            </w:r>
          </w:p>
        </w:tc>
      </w:tr>
      <w:tr w:rsidR="00412918" w:rsidRPr="00EE6E83" w14:paraId="6C6D107B" w14:textId="77777777" w:rsidTr="00412918">
        <w:tc>
          <w:tcPr>
            <w:tcW w:w="4148" w:type="dxa"/>
          </w:tcPr>
          <w:p w14:paraId="7D43E120" w14:textId="7E78A0D1" w:rsidR="00412918" w:rsidRPr="00EE6E83" w:rsidRDefault="00412918">
            <w:pPr>
              <w:rPr>
                <w:rFonts w:ascii="Times New Roman" w:hAnsi="Times New Roman" w:cs="Times New Roman"/>
              </w:rPr>
            </w:pPr>
            <w:r w:rsidRPr="00EE6E83">
              <w:rPr>
                <w:rFonts w:ascii="Times New Roman" w:hAnsi="Times New Roman" w:cs="Times New Roman"/>
              </w:rPr>
              <w:t>NSF</w:t>
            </w:r>
          </w:p>
        </w:tc>
        <w:tc>
          <w:tcPr>
            <w:tcW w:w="4148" w:type="dxa"/>
          </w:tcPr>
          <w:p w14:paraId="30209125" w14:textId="30168346" w:rsidR="00412918" w:rsidRPr="00EE6E83" w:rsidRDefault="00412918">
            <w:pPr>
              <w:rPr>
                <w:rFonts w:ascii="Times New Roman" w:hAnsi="Times New Roman" w:cs="Times New Roman"/>
              </w:rPr>
            </w:pPr>
            <w:r w:rsidRPr="00EE6E83">
              <w:rPr>
                <w:rFonts w:ascii="Times New Roman" w:hAnsi="Times New Roman" w:cs="Times New Roman"/>
              </w:rPr>
              <w:t>National Science Foundation (NSF)</w:t>
            </w:r>
          </w:p>
        </w:tc>
      </w:tr>
    </w:tbl>
    <w:p w14:paraId="24286970" w14:textId="77777777" w:rsidR="00412918" w:rsidRPr="00EE6E83" w:rsidRDefault="00412918">
      <w:pPr>
        <w:rPr>
          <w:rFonts w:ascii="Times New Roman" w:hAnsi="Times New Roman" w:cs="Times New Roman"/>
        </w:rPr>
      </w:pPr>
    </w:p>
    <w:p w14:paraId="186F49EF" w14:textId="17C5D16F" w:rsidR="00C12146" w:rsidRPr="00EE6E83" w:rsidRDefault="00EE6E83">
      <w:pPr>
        <w:rPr>
          <w:rFonts w:ascii="Times New Roman" w:hAnsi="Times New Roman" w:cs="Times New Roman"/>
        </w:rPr>
      </w:pPr>
      <w:r w:rsidRPr="00EE6E83">
        <w:rPr>
          <w:rFonts w:ascii="Times New Roman" w:eastAsia="宋体" w:hAnsi="Times New Roman" w:cs="Times New Roman"/>
        </w:rPr>
        <w:t xml:space="preserve">In addition, we used the R packages </w:t>
      </w:r>
      <w:r w:rsidRPr="00EE6E83">
        <w:rPr>
          <w:rFonts w:ascii="Times New Roman" w:eastAsia="宋体" w:hAnsi="Times New Roman" w:cs="Times New Roman"/>
          <w:b/>
          <w:bCs/>
        </w:rPr>
        <w:t>networkD3</w:t>
      </w:r>
      <w:r w:rsidRPr="00EE6E83">
        <w:rPr>
          <w:rFonts w:ascii="Times New Roman" w:eastAsia="宋体" w:hAnsi="Times New Roman" w:cs="Times New Roman"/>
        </w:rPr>
        <w:t xml:space="preserve"> and </w:t>
      </w:r>
      <w:r w:rsidRPr="00EE6E83">
        <w:rPr>
          <w:rFonts w:ascii="Times New Roman" w:eastAsia="宋体" w:hAnsi="Times New Roman" w:cs="Times New Roman"/>
          <w:b/>
          <w:bCs/>
        </w:rPr>
        <w:t>ggplot2</w:t>
      </w:r>
      <w:r w:rsidRPr="00EE6E83">
        <w:rPr>
          <w:rFonts w:ascii="Times New Roman" w:eastAsia="宋体" w:hAnsi="Times New Roman" w:cs="Times New Roman"/>
        </w:rPr>
        <w:t xml:space="preserve"> to create Sankey bubble charts. As the data for this part was manually extracted, it does not involve data cleaning.</w:t>
      </w:r>
    </w:p>
    <w:sectPr w:rsidR="00C12146" w:rsidRPr="00EE6E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FFF6B" w14:textId="77777777" w:rsidR="002049B1" w:rsidRDefault="002049B1" w:rsidP="00210202">
      <w:pPr>
        <w:rPr>
          <w:rFonts w:hint="eastAsia"/>
        </w:rPr>
      </w:pPr>
      <w:r>
        <w:separator/>
      </w:r>
    </w:p>
  </w:endnote>
  <w:endnote w:type="continuationSeparator" w:id="0">
    <w:p w14:paraId="460D9996" w14:textId="77777777" w:rsidR="002049B1" w:rsidRDefault="002049B1" w:rsidP="0021020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59B6F" w14:textId="77777777" w:rsidR="002049B1" w:rsidRDefault="002049B1" w:rsidP="00210202">
      <w:pPr>
        <w:rPr>
          <w:rFonts w:hint="eastAsia"/>
        </w:rPr>
      </w:pPr>
      <w:r>
        <w:separator/>
      </w:r>
    </w:p>
  </w:footnote>
  <w:footnote w:type="continuationSeparator" w:id="0">
    <w:p w14:paraId="20F69FDE" w14:textId="77777777" w:rsidR="002049B1" w:rsidRDefault="002049B1" w:rsidP="0021020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ED8"/>
    <w:rsid w:val="0002715A"/>
    <w:rsid w:val="0009209A"/>
    <w:rsid w:val="000F65F9"/>
    <w:rsid w:val="002049B1"/>
    <w:rsid w:val="00210202"/>
    <w:rsid w:val="00330E3A"/>
    <w:rsid w:val="00380F11"/>
    <w:rsid w:val="003837AD"/>
    <w:rsid w:val="00384C2D"/>
    <w:rsid w:val="00410C92"/>
    <w:rsid w:val="00412918"/>
    <w:rsid w:val="00417C06"/>
    <w:rsid w:val="00460113"/>
    <w:rsid w:val="00556F8F"/>
    <w:rsid w:val="005C65CD"/>
    <w:rsid w:val="005F77AD"/>
    <w:rsid w:val="00747522"/>
    <w:rsid w:val="0077621B"/>
    <w:rsid w:val="00782782"/>
    <w:rsid w:val="007E5789"/>
    <w:rsid w:val="00890AA2"/>
    <w:rsid w:val="00896826"/>
    <w:rsid w:val="008E758E"/>
    <w:rsid w:val="00947062"/>
    <w:rsid w:val="009C249E"/>
    <w:rsid w:val="00A51ED8"/>
    <w:rsid w:val="00AD4B1C"/>
    <w:rsid w:val="00B91A2E"/>
    <w:rsid w:val="00C12146"/>
    <w:rsid w:val="00C17DA6"/>
    <w:rsid w:val="00CE5897"/>
    <w:rsid w:val="00D779F2"/>
    <w:rsid w:val="00DC6770"/>
    <w:rsid w:val="00EE6E83"/>
    <w:rsid w:val="00F92B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17C9C"/>
  <w15:chartTrackingRefBased/>
  <w15:docId w15:val="{A6B263F0-4C12-4195-8CC2-E57E663C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51ED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51ED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51ED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51ED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51ED8"/>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A51ED8"/>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51ED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51ED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51ED8"/>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51ED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51ED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51ED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51ED8"/>
    <w:rPr>
      <w:rFonts w:cstheme="majorBidi"/>
      <w:color w:val="2F5496" w:themeColor="accent1" w:themeShade="BF"/>
      <w:sz w:val="28"/>
      <w:szCs w:val="28"/>
    </w:rPr>
  </w:style>
  <w:style w:type="character" w:customStyle="1" w:styleId="50">
    <w:name w:val="标题 5 字符"/>
    <w:basedOn w:val="a0"/>
    <w:link w:val="5"/>
    <w:uiPriority w:val="9"/>
    <w:semiHidden/>
    <w:rsid w:val="00A51ED8"/>
    <w:rPr>
      <w:rFonts w:cstheme="majorBidi"/>
      <w:color w:val="2F5496" w:themeColor="accent1" w:themeShade="BF"/>
      <w:sz w:val="24"/>
      <w:szCs w:val="24"/>
    </w:rPr>
  </w:style>
  <w:style w:type="character" w:customStyle="1" w:styleId="60">
    <w:name w:val="标题 6 字符"/>
    <w:basedOn w:val="a0"/>
    <w:link w:val="6"/>
    <w:uiPriority w:val="9"/>
    <w:semiHidden/>
    <w:rsid w:val="00A51ED8"/>
    <w:rPr>
      <w:rFonts w:cstheme="majorBidi"/>
      <w:b/>
      <w:bCs/>
      <w:color w:val="2F5496" w:themeColor="accent1" w:themeShade="BF"/>
    </w:rPr>
  </w:style>
  <w:style w:type="character" w:customStyle="1" w:styleId="70">
    <w:name w:val="标题 7 字符"/>
    <w:basedOn w:val="a0"/>
    <w:link w:val="7"/>
    <w:uiPriority w:val="9"/>
    <w:semiHidden/>
    <w:rsid w:val="00A51ED8"/>
    <w:rPr>
      <w:rFonts w:cstheme="majorBidi"/>
      <w:b/>
      <w:bCs/>
      <w:color w:val="595959" w:themeColor="text1" w:themeTint="A6"/>
    </w:rPr>
  </w:style>
  <w:style w:type="character" w:customStyle="1" w:styleId="80">
    <w:name w:val="标题 8 字符"/>
    <w:basedOn w:val="a0"/>
    <w:link w:val="8"/>
    <w:uiPriority w:val="9"/>
    <w:semiHidden/>
    <w:rsid w:val="00A51ED8"/>
    <w:rPr>
      <w:rFonts w:cstheme="majorBidi"/>
      <w:color w:val="595959" w:themeColor="text1" w:themeTint="A6"/>
    </w:rPr>
  </w:style>
  <w:style w:type="character" w:customStyle="1" w:styleId="90">
    <w:name w:val="标题 9 字符"/>
    <w:basedOn w:val="a0"/>
    <w:link w:val="9"/>
    <w:uiPriority w:val="9"/>
    <w:semiHidden/>
    <w:rsid w:val="00A51ED8"/>
    <w:rPr>
      <w:rFonts w:eastAsiaTheme="majorEastAsia" w:cstheme="majorBidi"/>
      <w:color w:val="595959" w:themeColor="text1" w:themeTint="A6"/>
    </w:rPr>
  </w:style>
  <w:style w:type="paragraph" w:styleId="a3">
    <w:name w:val="Title"/>
    <w:basedOn w:val="a"/>
    <w:next w:val="a"/>
    <w:link w:val="a4"/>
    <w:uiPriority w:val="10"/>
    <w:qFormat/>
    <w:rsid w:val="00A51E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51E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1E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51E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1ED8"/>
    <w:pPr>
      <w:spacing w:before="160" w:after="160"/>
      <w:jc w:val="center"/>
    </w:pPr>
    <w:rPr>
      <w:i/>
      <w:iCs/>
      <w:color w:val="404040" w:themeColor="text1" w:themeTint="BF"/>
    </w:rPr>
  </w:style>
  <w:style w:type="character" w:customStyle="1" w:styleId="a8">
    <w:name w:val="引用 字符"/>
    <w:basedOn w:val="a0"/>
    <w:link w:val="a7"/>
    <w:uiPriority w:val="29"/>
    <w:rsid w:val="00A51ED8"/>
    <w:rPr>
      <w:i/>
      <w:iCs/>
      <w:color w:val="404040" w:themeColor="text1" w:themeTint="BF"/>
    </w:rPr>
  </w:style>
  <w:style w:type="paragraph" w:styleId="a9">
    <w:name w:val="List Paragraph"/>
    <w:basedOn w:val="a"/>
    <w:uiPriority w:val="34"/>
    <w:qFormat/>
    <w:rsid w:val="00A51ED8"/>
    <w:pPr>
      <w:ind w:left="720"/>
      <w:contextualSpacing/>
    </w:pPr>
  </w:style>
  <w:style w:type="character" w:styleId="aa">
    <w:name w:val="Intense Emphasis"/>
    <w:basedOn w:val="a0"/>
    <w:uiPriority w:val="21"/>
    <w:qFormat/>
    <w:rsid w:val="00A51ED8"/>
    <w:rPr>
      <w:i/>
      <w:iCs/>
      <w:color w:val="2F5496" w:themeColor="accent1" w:themeShade="BF"/>
    </w:rPr>
  </w:style>
  <w:style w:type="paragraph" w:styleId="ab">
    <w:name w:val="Intense Quote"/>
    <w:basedOn w:val="a"/>
    <w:next w:val="a"/>
    <w:link w:val="ac"/>
    <w:uiPriority w:val="30"/>
    <w:qFormat/>
    <w:rsid w:val="00A51E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51ED8"/>
    <w:rPr>
      <w:i/>
      <w:iCs/>
      <w:color w:val="2F5496" w:themeColor="accent1" w:themeShade="BF"/>
    </w:rPr>
  </w:style>
  <w:style w:type="character" w:styleId="ad">
    <w:name w:val="Intense Reference"/>
    <w:basedOn w:val="a0"/>
    <w:uiPriority w:val="32"/>
    <w:qFormat/>
    <w:rsid w:val="00A51ED8"/>
    <w:rPr>
      <w:b/>
      <w:bCs/>
      <w:smallCaps/>
      <w:color w:val="2F5496" w:themeColor="accent1" w:themeShade="BF"/>
      <w:spacing w:val="5"/>
    </w:rPr>
  </w:style>
  <w:style w:type="paragraph" w:styleId="ae">
    <w:name w:val="header"/>
    <w:basedOn w:val="a"/>
    <w:link w:val="af"/>
    <w:uiPriority w:val="99"/>
    <w:unhideWhenUsed/>
    <w:rsid w:val="00210202"/>
    <w:pPr>
      <w:tabs>
        <w:tab w:val="center" w:pos="4153"/>
        <w:tab w:val="right" w:pos="8306"/>
      </w:tabs>
      <w:snapToGrid w:val="0"/>
      <w:jc w:val="center"/>
    </w:pPr>
    <w:rPr>
      <w:sz w:val="18"/>
      <w:szCs w:val="18"/>
    </w:rPr>
  </w:style>
  <w:style w:type="character" w:customStyle="1" w:styleId="af">
    <w:name w:val="页眉 字符"/>
    <w:basedOn w:val="a0"/>
    <w:link w:val="ae"/>
    <w:uiPriority w:val="99"/>
    <w:rsid w:val="00210202"/>
    <w:rPr>
      <w:sz w:val="18"/>
      <w:szCs w:val="18"/>
    </w:rPr>
  </w:style>
  <w:style w:type="paragraph" w:styleId="af0">
    <w:name w:val="footer"/>
    <w:basedOn w:val="a"/>
    <w:link w:val="af1"/>
    <w:uiPriority w:val="99"/>
    <w:unhideWhenUsed/>
    <w:rsid w:val="00210202"/>
    <w:pPr>
      <w:tabs>
        <w:tab w:val="center" w:pos="4153"/>
        <w:tab w:val="right" w:pos="8306"/>
      </w:tabs>
      <w:snapToGrid w:val="0"/>
      <w:jc w:val="left"/>
    </w:pPr>
    <w:rPr>
      <w:sz w:val="18"/>
      <w:szCs w:val="18"/>
    </w:rPr>
  </w:style>
  <w:style w:type="character" w:customStyle="1" w:styleId="af1">
    <w:name w:val="页脚 字符"/>
    <w:basedOn w:val="a0"/>
    <w:link w:val="af0"/>
    <w:uiPriority w:val="99"/>
    <w:rsid w:val="00210202"/>
    <w:rPr>
      <w:sz w:val="18"/>
      <w:szCs w:val="18"/>
    </w:rPr>
  </w:style>
  <w:style w:type="table" w:styleId="af2">
    <w:name w:val="Table Grid"/>
    <w:basedOn w:val="a1"/>
    <w:uiPriority w:val="39"/>
    <w:rsid w:val="00776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608</Words>
  <Characters>3614</Characters>
  <Application>Microsoft Office Word</Application>
  <DocSecurity>0</DocSecurity>
  <Lines>90</Lines>
  <Paragraphs>52</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沈诗颖</dc:creator>
  <cp:keywords/>
  <dc:description/>
  <cp:lastModifiedBy>沈诗颖</cp:lastModifiedBy>
  <cp:revision>11</cp:revision>
  <dcterms:created xsi:type="dcterms:W3CDTF">2025-01-19T14:00:00Z</dcterms:created>
  <dcterms:modified xsi:type="dcterms:W3CDTF">2025-01-22T11:14:00Z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e1427143da4e074cc38f141e97938c3c1c58da8b97b2cbab874e8b868d614c5f</vt:lpwstr>
  </property>
</Properties>
</file>