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3DA4A6" w14:textId="0C6C1704" w:rsidR="00B3434E" w:rsidRPr="00A65F03" w:rsidRDefault="00B3434E" w:rsidP="00435FB5">
      <w:pPr>
        <w:pStyle w:val="a3"/>
        <w:shd w:val="clear" w:color="auto" w:fill="FFFFFF"/>
        <w:spacing w:before="300" w:beforeAutospacing="0" w:after="300" w:afterAutospacing="0" w:line="480" w:lineRule="auto"/>
        <w:rPr>
          <w:rFonts w:ascii="Times New Roman" w:eastAsiaTheme="minorEastAsia" w:hAnsi="Times New Roman" w:cs="Times New Roman"/>
          <w:color w:val="000000"/>
          <w:kern w:val="2"/>
          <w14:ligatures w14:val="standardContextual"/>
        </w:rPr>
      </w:pPr>
      <w:r w:rsidRPr="00A65F03">
        <w:rPr>
          <w:rFonts w:ascii="Times New Roman" w:eastAsiaTheme="minorEastAsia" w:hAnsi="Times New Roman" w:cs="Times New Roman"/>
          <w:color w:val="000000"/>
          <w:kern w:val="2"/>
          <w14:ligatures w14:val="standardContextual"/>
        </w:rPr>
        <w:t xml:space="preserve">Dear Editor-in-Chief of </w:t>
      </w:r>
      <w:r w:rsidR="00812B7D" w:rsidRPr="00812B7D">
        <w:rPr>
          <w:rFonts w:ascii="Times New Roman" w:eastAsiaTheme="minorEastAsia" w:hAnsi="Times New Roman" w:cs="Times New Roman" w:hint="eastAsia"/>
          <w:color w:val="000000"/>
          <w:kern w:val="2"/>
          <w14:ligatures w14:val="standardContextual"/>
        </w:rPr>
        <w:t>Journal of Experimental &amp; Clinical Cancer Research</w:t>
      </w:r>
    </w:p>
    <w:p w14:paraId="42A2BDDE" w14:textId="7DEFC26C" w:rsidR="00B3434E" w:rsidRPr="00E72D1B" w:rsidRDefault="00812B7D" w:rsidP="00435FB5">
      <w:pPr>
        <w:pStyle w:val="a3"/>
        <w:shd w:val="clear" w:color="auto" w:fill="FFFFFF"/>
        <w:spacing w:before="300" w:beforeAutospacing="0" w:after="300" w:afterAutospacing="0" w:line="480" w:lineRule="auto"/>
        <w:rPr>
          <w:rStyle w:val="a4"/>
          <w:rFonts w:ascii="Times New Roman" w:hAnsi="Times New Roman" w:cs="Times New Roman" w:hint="eastAsia"/>
          <w:b w:val="0"/>
          <w:bCs w:val="0"/>
          <w:color w:val="333333"/>
          <w:shd w:val="clear" w:color="auto" w:fill="FFFFFF"/>
        </w:rPr>
      </w:pPr>
      <w:r>
        <w:rPr>
          <w:rStyle w:val="a4"/>
          <w:rFonts w:ascii="Times New Roman" w:hAnsi="Times New Roman" w:cs="Times New Roman" w:hint="eastAsia"/>
          <w:b w:val="0"/>
          <w:bCs w:val="0"/>
          <w:color w:val="333333"/>
          <w:shd w:val="clear" w:color="auto" w:fill="FFFFFF"/>
        </w:rPr>
        <w:t>April</w:t>
      </w:r>
      <w:r w:rsidR="00435FB5">
        <w:rPr>
          <w:rStyle w:val="a4"/>
          <w:rFonts w:ascii="Times New Roman" w:hAnsi="Times New Roman" w:cs="Times New Roman" w:hint="eastAsia"/>
          <w:b w:val="0"/>
          <w:bCs w:val="0"/>
          <w:color w:val="333333"/>
          <w:shd w:val="clear" w:color="auto" w:fill="FFFFFF"/>
        </w:rPr>
        <w:t xml:space="preserve"> </w:t>
      </w:r>
      <w:r>
        <w:rPr>
          <w:rStyle w:val="a4"/>
          <w:rFonts w:ascii="Times New Roman" w:hAnsi="Times New Roman" w:cs="Times New Roman" w:hint="eastAsia"/>
          <w:b w:val="0"/>
          <w:bCs w:val="0"/>
          <w:color w:val="333333"/>
          <w:shd w:val="clear" w:color="auto" w:fill="FFFFFF"/>
        </w:rPr>
        <w:t>10</w:t>
      </w:r>
      <w:r w:rsidR="00B3434E" w:rsidRPr="00E72D1B">
        <w:rPr>
          <w:rStyle w:val="a4"/>
          <w:rFonts w:ascii="Times New Roman" w:hAnsi="Times New Roman" w:cs="Times New Roman"/>
          <w:b w:val="0"/>
          <w:bCs w:val="0"/>
          <w:color w:val="333333"/>
          <w:shd w:val="clear" w:color="auto" w:fill="FFFFFF"/>
        </w:rPr>
        <w:t>,202</w:t>
      </w:r>
      <w:r>
        <w:rPr>
          <w:rStyle w:val="a4"/>
          <w:rFonts w:ascii="Times New Roman" w:hAnsi="Times New Roman" w:cs="Times New Roman" w:hint="eastAsia"/>
          <w:b w:val="0"/>
          <w:bCs w:val="0"/>
          <w:color w:val="333333"/>
          <w:shd w:val="clear" w:color="auto" w:fill="FFFFFF"/>
        </w:rPr>
        <w:t>5</w:t>
      </w:r>
    </w:p>
    <w:p w14:paraId="6EB13B65" w14:textId="521B739B" w:rsidR="00B3434E" w:rsidRPr="00642F49" w:rsidRDefault="00B3434E" w:rsidP="00435FB5">
      <w:pPr>
        <w:spacing w:line="480" w:lineRule="auto"/>
        <w:ind w:firstLineChars="150" w:firstLine="360"/>
        <w:rPr>
          <w:rFonts w:ascii="Times New Roman" w:hAnsi="Times New Roman" w:cs="Times New Roman"/>
          <w:color w:val="000000"/>
          <w:sz w:val="24"/>
          <w:szCs w:val="24"/>
        </w:rPr>
      </w:pPr>
      <w:r w:rsidRPr="00642F49">
        <w:rPr>
          <w:rFonts w:ascii="Times New Roman" w:hAnsi="Times New Roman" w:cs="Times New Roman"/>
          <w:color w:val="000000"/>
          <w:sz w:val="24"/>
          <w:szCs w:val="24"/>
        </w:rPr>
        <w:t>I would like to submit a manuscript titled ‘</w:t>
      </w:r>
      <w:r w:rsidR="00812B7D" w:rsidRPr="00812B7D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Nonhistone </w:t>
      </w:r>
      <w:proofErr w:type="spellStart"/>
      <w:r w:rsidR="00812B7D" w:rsidRPr="00812B7D">
        <w:rPr>
          <w:rFonts w:ascii="Times New Roman" w:hAnsi="Times New Roman" w:cs="Times New Roman" w:hint="eastAsia"/>
          <w:color w:val="000000"/>
          <w:sz w:val="24"/>
          <w:szCs w:val="24"/>
        </w:rPr>
        <w:t>lactylation</w:t>
      </w:r>
      <w:proofErr w:type="spellEnd"/>
      <w:r w:rsidR="00812B7D" w:rsidRPr="00812B7D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modifications: A hub for </w:t>
      </w:r>
      <w:proofErr w:type="spellStart"/>
      <w:r w:rsidR="00812B7D" w:rsidRPr="00812B7D">
        <w:rPr>
          <w:rFonts w:ascii="Times New Roman" w:hAnsi="Times New Roman" w:cs="Times New Roman" w:hint="eastAsia"/>
          <w:color w:val="000000"/>
          <w:sz w:val="24"/>
          <w:szCs w:val="24"/>
        </w:rPr>
        <w:t>tumour</w:t>
      </w:r>
      <w:proofErr w:type="spellEnd"/>
      <w:r w:rsidR="00812B7D" w:rsidRPr="00812B7D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metabolic reprogramming and epigenetic regulation</w:t>
      </w:r>
      <w:r w:rsidRPr="00642F49">
        <w:rPr>
          <w:rFonts w:ascii="Times New Roman" w:hAnsi="Times New Roman" w:cs="Times New Roman"/>
          <w:color w:val="000000"/>
          <w:sz w:val="24"/>
          <w:szCs w:val="24"/>
        </w:rPr>
        <w:t>’ for possible publication in</w:t>
      </w:r>
      <w:r w:rsidR="00435FB5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435FB5" w:rsidRPr="00435FB5">
        <w:rPr>
          <w:rFonts w:ascii="Times New Roman" w:hAnsi="Times New Roman" w:cs="Times New Roman" w:hint="eastAsia"/>
          <w:color w:val="000000"/>
          <w:sz w:val="24"/>
          <w:szCs w:val="24"/>
        </w:rPr>
        <w:t>Journal of Experimental &amp; Clinical Cancer Research</w:t>
      </w:r>
      <w:r w:rsidR="00435FB5" w:rsidRPr="00435FB5">
        <w:rPr>
          <w:rFonts w:ascii="Times New Roman" w:hAnsi="Times New Roman" w:cs="Times New Roman" w:hint="eastAsia"/>
          <w:color w:val="000000"/>
          <w:sz w:val="24"/>
          <w:szCs w:val="24"/>
        </w:rPr>
        <w:t>.</w:t>
      </w:r>
    </w:p>
    <w:p w14:paraId="7CC6827D" w14:textId="0506274F" w:rsidR="009E016D" w:rsidRPr="009E016D" w:rsidRDefault="00B15D90" w:rsidP="00435FB5">
      <w:pPr>
        <w:spacing w:line="480" w:lineRule="auto"/>
        <w:ind w:firstLineChars="150" w:firstLine="360"/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</w:pPr>
      <w:r w:rsidRPr="00E72D1B">
        <w:rPr>
          <w:rFonts w:ascii="Times New Roman" w:hAnsi="Times New Roman" w:cs="Times New Roman"/>
          <w:color w:val="000000"/>
          <w:sz w:val="24"/>
          <w:szCs w:val="24"/>
        </w:rPr>
        <w:t>I am pleased to submit an original review entitled “</w:t>
      </w:r>
      <w:r w:rsidR="00812B7D" w:rsidRPr="00812B7D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Nonhistone </w:t>
      </w:r>
      <w:proofErr w:type="spellStart"/>
      <w:r w:rsidR="00812B7D" w:rsidRPr="00812B7D">
        <w:rPr>
          <w:rFonts w:ascii="Times New Roman" w:hAnsi="Times New Roman" w:cs="Times New Roman" w:hint="eastAsia"/>
          <w:color w:val="000000"/>
          <w:sz w:val="24"/>
          <w:szCs w:val="24"/>
        </w:rPr>
        <w:t>lactylation</w:t>
      </w:r>
      <w:proofErr w:type="spellEnd"/>
      <w:r w:rsidR="00812B7D" w:rsidRPr="00812B7D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modifications: A hub for </w:t>
      </w:r>
      <w:proofErr w:type="spellStart"/>
      <w:r w:rsidR="00812B7D" w:rsidRPr="00812B7D">
        <w:rPr>
          <w:rFonts w:ascii="Times New Roman" w:hAnsi="Times New Roman" w:cs="Times New Roman" w:hint="eastAsia"/>
          <w:color w:val="000000"/>
          <w:sz w:val="24"/>
          <w:szCs w:val="24"/>
        </w:rPr>
        <w:t>tumour</w:t>
      </w:r>
      <w:proofErr w:type="spellEnd"/>
      <w:r w:rsidR="00812B7D" w:rsidRPr="00812B7D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metabolic reprogramming and epigenetic regulation</w:t>
      </w:r>
      <w:r w:rsidRPr="00E72D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”</w:t>
      </w:r>
      <w:r w:rsidRPr="00E72D1B">
        <w:rPr>
          <w:rFonts w:ascii="Times New Roman" w:eastAsia="微软雅黑" w:hAnsi="Times New Roman" w:cs="Times New Roman"/>
          <w:color w:val="333333"/>
          <w:sz w:val="24"/>
          <w:szCs w:val="24"/>
        </w:rPr>
        <w:t xml:space="preserve"> by </w:t>
      </w:r>
      <w:r w:rsidR="00812B7D">
        <w:rPr>
          <w:rFonts w:ascii="Times New Roman" w:eastAsia="微软雅黑" w:hAnsi="Times New Roman" w:cs="Times New Roman" w:hint="eastAsia"/>
          <w:color w:val="333333"/>
          <w:sz w:val="24"/>
          <w:szCs w:val="24"/>
        </w:rPr>
        <w:t>Dawei Zhang</w:t>
      </w:r>
      <w:r w:rsidR="009E016D">
        <w:rPr>
          <w:rFonts w:ascii="Times New Roman" w:eastAsia="微软雅黑" w:hAnsi="Times New Roman" w:cs="Times New Roman" w:hint="eastAsia"/>
          <w:color w:val="333333"/>
          <w:sz w:val="24"/>
          <w:szCs w:val="24"/>
        </w:rPr>
        <w:t xml:space="preserve"> and </w:t>
      </w:r>
      <w:proofErr w:type="spellStart"/>
      <w:r w:rsidR="009E016D">
        <w:rPr>
          <w:rFonts w:ascii="Times New Roman" w:eastAsia="微软雅黑" w:hAnsi="Times New Roman" w:cs="Times New Roman" w:hint="eastAsia"/>
          <w:color w:val="333333"/>
          <w:sz w:val="24"/>
          <w:szCs w:val="24"/>
        </w:rPr>
        <w:t>Xiaoxu</w:t>
      </w:r>
      <w:proofErr w:type="spellEnd"/>
      <w:r w:rsidR="009E016D">
        <w:rPr>
          <w:rFonts w:ascii="Times New Roman" w:eastAsia="微软雅黑" w:hAnsi="Times New Roman" w:cs="Times New Roman" w:hint="eastAsia"/>
          <w:color w:val="333333"/>
          <w:sz w:val="24"/>
          <w:szCs w:val="24"/>
        </w:rPr>
        <w:t xml:space="preserve"> Huang</w:t>
      </w:r>
      <w:r w:rsidR="003F2682">
        <w:rPr>
          <w:rFonts w:ascii="Times New Roman" w:eastAsia="微软雅黑" w:hAnsi="Times New Roman" w:cs="Times New Roman" w:hint="eastAsia"/>
          <w:color w:val="333333"/>
          <w:sz w:val="24"/>
          <w:szCs w:val="24"/>
        </w:rPr>
        <w:t xml:space="preserve"> </w:t>
      </w:r>
      <w:r w:rsidRPr="00E72D1B">
        <w:rPr>
          <w:rFonts w:ascii="Times New Roman" w:eastAsia="微软雅黑" w:hAnsi="Times New Roman" w:cs="Times New Roman"/>
          <w:color w:val="333333"/>
          <w:sz w:val="24"/>
          <w:szCs w:val="24"/>
        </w:rPr>
        <w:t xml:space="preserve">corresponding author for consideration for publication in </w:t>
      </w:r>
      <w:r w:rsidR="00812B7D" w:rsidRPr="00812B7D">
        <w:rPr>
          <w:rFonts w:ascii="Times New Roman" w:eastAsia="微软雅黑" w:hAnsi="Times New Roman" w:cs="Times New Roman" w:hint="eastAsia"/>
          <w:color w:val="333333"/>
          <w:sz w:val="24"/>
          <w:szCs w:val="24"/>
        </w:rPr>
        <w:t>Journal of Experimental &amp; Clinical Cancer Research</w:t>
      </w:r>
      <w:r w:rsidRPr="003F2682">
        <w:rPr>
          <w:rFonts w:ascii="Times New Roman" w:eastAsia="微软雅黑" w:hAnsi="Times New Roman" w:cs="Times New Roman"/>
          <w:color w:val="333333"/>
          <w:sz w:val="24"/>
          <w:szCs w:val="24"/>
        </w:rPr>
        <w:t>.</w:t>
      </w:r>
      <w:r w:rsidR="00395EF1" w:rsidRPr="00E72D1B">
        <w:rPr>
          <w:rFonts w:ascii="Times New Roman" w:hAnsi="Times New Roman" w:cs="Times New Roman"/>
          <w:sz w:val="24"/>
          <w:szCs w:val="24"/>
        </w:rPr>
        <w:t xml:space="preserve"> </w:t>
      </w:r>
      <w:r w:rsidR="00395EF1" w:rsidRPr="00E72D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No conflict of interest exits in the submission of this manuscript, and manuscript is approved by all authors for publication.</w:t>
      </w:r>
      <w:r w:rsidR="00395EF1" w:rsidRPr="00E72D1B">
        <w:rPr>
          <w:rFonts w:ascii="Times New Roman" w:hAnsi="Times New Roman" w:cs="Times New Roman"/>
          <w:sz w:val="24"/>
          <w:szCs w:val="24"/>
        </w:rPr>
        <w:t xml:space="preserve"> </w:t>
      </w:r>
      <w:r w:rsidR="00395EF1" w:rsidRPr="00E72D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This manuscript builds on prior studies to study to study</w:t>
      </w:r>
      <w:r w:rsidR="0026119E">
        <w:rPr>
          <w:rFonts w:ascii="Times New Roman" w:hAnsi="Times New Roman" w:cs="Times New Roman" w:hint="eastAsia"/>
          <w:color w:val="000000"/>
          <w:sz w:val="24"/>
          <w:szCs w:val="24"/>
          <w:shd w:val="clear" w:color="auto" w:fill="FFFFFF"/>
        </w:rPr>
        <w:t xml:space="preserve"> </w:t>
      </w:r>
      <w:r w:rsidR="0026119E">
        <w:rPr>
          <w:rFonts w:ascii="Times New Roman" w:eastAsia="等线" w:hAnsi="Times New Roman" w:cs="Times New Roman"/>
          <w:color w:val="000000"/>
          <w:kern w:val="0"/>
          <w:sz w:val="24"/>
          <w:szCs w:val="24"/>
          <w14:ligatures w14:val="none"/>
        </w:rPr>
        <w:t>the</w:t>
      </w:r>
      <w:r w:rsidR="0026119E">
        <w:rPr>
          <w:rFonts w:ascii="Times New Roman" w:eastAsia="等线" w:hAnsi="Times New Roman" w:cs="Times New Roman" w:hint="eastAsia"/>
          <w:color w:val="000000"/>
          <w:kern w:val="0"/>
          <w:sz w:val="24"/>
          <w:szCs w:val="24"/>
          <w14:ligatures w14:val="none"/>
        </w:rPr>
        <w:t xml:space="preserve"> </w:t>
      </w:r>
      <w:r w:rsidR="00812B7D">
        <w:rPr>
          <w:rFonts w:ascii="Times New Roman" w:hAnsi="Times New Roman" w:cs="Times New Roman" w:hint="eastAsia"/>
          <w:sz w:val="24"/>
          <w:szCs w:val="24"/>
        </w:rPr>
        <w:t>n</w:t>
      </w:r>
      <w:r w:rsidR="00812B7D" w:rsidRPr="00812B7D">
        <w:rPr>
          <w:rFonts w:ascii="Times New Roman" w:hAnsi="Times New Roman" w:cs="Times New Roman" w:hint="eastAsia"/>
          <w:sz w:val="24"/>
          <w:szCs w:val="24"/>
        </w:rPr>
        <w:t xml:space="preserve">onhistone </w:t>
      </w:r>
      <w:proofErr w:type="spellStart"/>
      <w:r w:rsidR="00812B7D" w:rsidRPr="00812B7D">
        <w:rPr>
          <w:rFonts w:ascii="Times New Roman" w:hAnsi="Times New Roman" w:cs="Times New Roman" w:hint="eastAsia"/>
          <w:sz w:val="24"/>
          <w:szCs w:val="24"/>
        </w:rPr>
        <w:t>lactylation</w:t>
      </w:r>
      <w:proofErr w:type="spellEnd"/>
      <w:r w:rsidR="00812B7D" w:rsidRPr="00812B7D">
        <w:rPr>
          <w:rFonts w:ascii="Times New Roman" w:hAnsi="Times New Roman" w:cs="Times New Roman" w:hint="eastAsia"/>
          <w:sz w:val="24"/>
          <w:szCs w:val="24"/>
        </w:rPr>
        <w:t xml:space="preserve"> modifications</w:t>
      </w:r>
      <w:r w:rsidR="00395EF1" w:rsidRPr="00E72D1B">
        <w:rPr>
          <w:rFonts w:ascii="Times New Roman" w:eastAsia="等线" w:hAnsi="Times New Roman" w:cs="Times New Roman"/>
          <w:color w:val="000000"/>
          <w:kern w:val="0"/>
          <w:sz w:val="24"/>
          <w:szCs w:val="24"/>
          <w14:ligatures w14:val="none"/>
        </w:rPr>
        <w:t>.</w:t>
      </w:r>
      <w:r w:rsidR="00395EF1" w:rsidRPr="00E72D1B">
        <w:rPr>
          <w:rFonts w:ascii="Times New Roman" w:hAnsi="Times New Roman" w:cs="Times New Roman"/>
          <w:sz w:val="24"/>
          <w:szCs w:val="24"/>
        </w:rPr>
        <w:t xml:space="preserve"> </w:t>
      </w:r>
      <w:r w:rsidR="00EA11D9" w:rsidRPr="00EA11D9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The </w:t>
      </w:r>
      <w:r w:rsidR="00812B7D" w:rsidRPr="00812B7D">
        <w:rPr>
          <w:rFonts w:ascii="Times New Roman" w:eastAsia="等线" w:hAnsi="Times New Roman" w:cs="Times New Roman" w:hint="eastAsia"/>
          <w:color w:val="000000"/>
          <w:kern w:val="0"/>
          <w:sz w:val="24"/>
          <w:szCs w:val="24"/>
        </w:rPr>
        <w:t xml:space="preserve">nonhistone </w:t>
      </w:r>
      <w:proofErr w:type="spellStart"/>
      <w:r w:rsidR="00812B7D" w:rsidRPr="00812B7D">
        <w:rPr>
          <w:rFonts w:ascii="Times New Roman" w:eastAsia="等线" w:hAnsi="Times New Roman" w:cs="Times New Roman" w:hint="eastAsia"/>
          <w:color w:val="000000"/>
          <w:kern w:val="0"/>
          <w:sz w:val="24"/>
          <w:szCs w:val="24"/>
        </w:rPr>
        <w:t>lactylation</w:t>
      </w:r>
      <w:proofErr w:type="spellEnd"/>
      <w:r w:rsidR="00812B7D" w:rsidRPr="00812B7D">
        <w:rPr>
          <w:rFonts w:ascii="Times New Roman" w:eastAsia="等线" w:hAnsi="Times New Roman" w:cs="Times New Roman" w:hint="eastAsia"/>
          <w:color w:val="000000"/>
          <w:kern w:val="0"/>
          <w:sz w:val="24"/>
          <w:szCs w:val="24"/>
        </w:rPr>
        <w:t xml:space="preserve"> modification</w:t>
      </w:r>
      <w:r w:rsidR="00EA11D9" w:rsidRPr="00EA11D9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 is a </w:t>
      </w:r>
      <w:r w:rsidR="00465096">
        <w:rPr>
          <w:rFonts w:ascii="Times New Roman" w:eastAsia="等线" w:hAnsi="Times New Roman" w:cs="Times New Roman" w:hint="eastAsia"/>
          <w:color w:val="000000"/>
          <w:kern w:val="0"/>
          <w:sz w:val="24"/>
          <w:szCs w:val="24"/>
        </w:rPr>
        <w:t>PTM</w:t>
      </w:r>
      <w:r w:rsidR="00EA11D9" w:rsidRPr="00EA11D9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 that plays an important role in </w:t>
      </w:r>
      <w:r w:rsidR="00465096" w:rsidRPr="00465096">
        <w:rPr>
          <w:rFonts w:ascii="Times New Roman" w:eastAsia="等线" w:hAnsi="Times New Roman" w:cs="Times New Roman" w:hint="eastAsia"/>
          <w:color w:val="000000"/>
          <w:kern w:val="0"/>
          <w:sz w:val="24"/>
          <w:szCs w:val="24"/>
        </w:rPr>
        <w:t>tumorigenesis and development</w:t>
      </w:r>
      <w:r w:rsidR="00EA11D9" w:rsidRPr="00EA11D9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 as well as in </w:t>
      </w:r>
      <w:proofErr w:type="spellStart"/>
      <w:r w:rsidR="00465096" w:rsidRPr="00465096">
        <w:rPr>
          <w:rFonts w:ascii="Times New Roman" w:eastAsia="等线" w:hAnsi="Times New Roman" w:cs="Times New Roman" w:hint="eastAsia"/>
          <w:color w:val="000000"/>
          <w:kern w:val="0"/>
          <w:sz w:val="24"/>
          <w:szCs w:val="24"/>
        </w:rPr>
        <w:t>tumour</w:t>
      </w:r>
      <w:proofErr w:type="spellEnd"/>
      <w:r w:rsidR="00465096" w:rsidRPr="00465096">
        <w:rPr>
          <w:rFonts w:ascii="Times New Roman" w:eastAsia="等线" w:hAnsi="Times New Roman" w:cs="Times New Roman" w:hint="eastAsia"/>
          <w:color w:val="000000"/>
          <w:kern w:val="0"/>
          <w:sz w:val="24"/>
          <w:szCs w:val="24"/>
        </w:rPr>
        <w:t xml:space="preserve"> drug resistance</w:t>
      </w:r>
      <w:r w:rsidR="00E13094" w:rsidRPr="00E72D1B">
        <w:rPr>
          <w:rFonts w:ascii="Times New Roman" w:eastAsia="等线" w:hAnsi="Times New Roman" w:cs="Times New Roman"/>
          <w:color w:val="000000"/>
          <w:kern w:val="0"/>
          <w:sz w:val="24"/>
          <w:szCs w:val="24"/>
          <w14:ligatures w14:val="none"/>
        </w:rPr>
        <w:t>,</w:t>
      </w:r>
      <w:r w:rsidR="00EA11D9">
        <w:rPr>
          <w:rFonts w:ascii="Times New Roman" w:eastAsia="等线" w:hAnsi="Times New Roman" w:cs="Times New Roman" w:hint="eastAsia"/>
          <w:color w:val="000000"/>
          <w:kern w:val="0"/>
          <w:sz w:val="24"/>
          <w:szCs w:val="24"/>
          <w14:ligatures w14:val="none"/>
        </w:rPr>
        <w:t xml:space="preserve"> </w:t>
      </w:r>
      <w:r w:rsidR="009E016D" w:rsidRPr="009E016D">
        <w:rPr>
          <w:rFonts w:ascii="Times New Roman" w:eastAsia="等线" w:hAnsi="Times New Roman" w:cs="Times New Roman" w:hint="eastAsia"/>
          <w:color w:val="000000"/>
          <w:kern w:val="0"/>
          <w:sz w:val="24"/>
          <w:szCs w:val="24"/>
        </w:rPr>
        <w:t>t</w:t>
      </w:r>
      <w:r w:rsidR="009E016D" w:rsidRPr="009A40C3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here are many related research articles, but behind the large number of data articles, there is no ideal summary about non-histone </w:t>
      </w:r>
      <w:proofErr w:type="spellStart"/>
      <w:r w:rsidR="009E016D" w:rsidRPr="009A40C3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lactylation</w:t>
      </w:r>
      <w:proofErr w:type="spellEnd"/>
      <w:r w:rsidR="009E016D" w:rsidRPr="009A40C3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 modifications regulating tumorigenesis and development, tumor drug resistance, and tumor immunity.</w:t>
      </w:r>
      <w:r w:rsidR="009E016D" w:rsidRPr="009E016D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 In this context, this paper summarizes a large number of articles related to the regulation of tumorigenesis and development, tumor drug resistance, and tumor immunity by non-histone </w:t>
      </w:r>
      <w:proofErr w:type="spellStart"/>
      <w:r w:rsidR="009E016D" w:rsidRPr="009E016D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lactylation</w:t>
      </w:r>
      <w:proofErr w:type="spellEnd"/>
      <w:r w:rsidR="009E016D" w:rsidRPr="009E016D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 modifications. This is critical for understanding non-histone </w:t>
      </w:r>
      <w:proofErr w:type="spellStart"/>
      <w:r w:rsidR="009E016D" w:rsidRPr="009E016D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lactylation</w:t>
      </w:r>
      <w:proofErr w:type="spellEnd"/>
      <w:r w:rsidR="009E016D" w:rsidRPr="009E016D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 modifications that regulate tumorigenesis and development, tumor drug resistance, tumor immune action, and therapy. In conclusion, a comprehensive analysis </w:t>
      </w:r>
      <w:r w:rsidR="009E016D" w:rsidRPr="009E016D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lastRenderedPageBreak/>
        <w:t xml:space="preserve">of the role of non-histone </w:t>
      </w:r>
      <w:proofErr w:type="spellStart"/>
      <w:r w:rsidR="009E016D" w:rsidRPr="009E016D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lactylation</w:t>
      </w:r>
      <w:proofErr w:type="spellEnd"/>
      <w:r w:rsidR="009E016D" w:rsidRPr="009E016D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 modifications in regulating tumors is essential, and sometimes the only way to see the whole ocean is to get out of the jungle.</w:t>
      </w:r>
    </w:p>
    <w:p w14:paraId="3D93BC83" w14:textId="77777777" w:rsidR="009E016D" w:rsidRDefault="009E016D" w:rsidP="00435FB5">
      <w:pPr>
        <w:spacing w:line="480" w:lineRule="auto"/>
        <w:ind w:firstLineChars="200" w:firstLine="480"/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</w:pPr>
      <w:r w:rsidRPr="009A40C3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In this manuscript, we summarize the mechanism of non-histone lactate modification.</w:t>
      </w:r>
      <w:r w:rsidRPr="009E016D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 We also summarize the role of non-histone </w:t>
      </w:r>
      <w:proofErr w:type="spellStart"/>
      <w:r w:rsidRPr="009E016D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lactylation</w:t>
      </w:r>
      <w:proofErr w:type="spellEnd"/>
      <w:r w:rsidRPr="009E016D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 in regulating tumors in different tumors. Our manuscript provides insights into the role of non-histone </w:t>
      </w:r>
      <w:proofErr w:type="spellStart"/>
      <w:r w:rsidRPr="009E016D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lactylation</w:t>
      </w:r>
      <w:proofErr w:type="spellEnd"/>
      <w:r w:rsidRPr="009E016D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 modifications in regulating tumorigenesis and development, tumor drug resistance, and tumor immunity, and provides a theoretical basis for new targets in tumor therapy.</w:t>
      </w:r>
    </w:p>
    <w:p w14:paraId="04A813B1" w14:textId="7456B612" w:rsidR="00E72D1B" w:rsidRPr="00E72D1B" w:rsidRDefault="00E72D1B" w:rsidP="00435FB5">
      <w:pPr>
        <w:spacing w:line="480" w:lineRule="auto"/>
        <w:ind w:firstLineChars="200" w:firstLine="48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E72D1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Thank you for your consideration!</w:t>
      </w:r>
    </w:p>
    <w:p w14:paraId="38598762" w14:textId="7168F7E6" w:rsidR="00E72D1B" w:rsidRPr="00E72D1B" w:rsidRDefault="00E72D1B" w:rsidP="00435FB5">
      <w:pPr>
        <w:spacing w:line="48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E72D1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Sincerely,</w:t>
      </w:r>
    </w:p>
    <w:p w14:paraId="5DAB9DF4" w14:textId="77777777" w:rsidR="00E72D1B" w:rsidRPr="00E72D1B" w:rsidRDefault="00E72D1B" w:rsidP="00435FB5">
      <w:pPr>
        <w:spacing w:line="48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E72D1B">
        <w:rPr>
          <w:rFonts w:ascii="Times New Roman" w:hAnsi="Times New Roman" w:cs="Times New Roman"/>
          <w:sz w:val="24"/>
          <w:szCs w:val="24"/>
        </w:rPr>
        <w:t>Corresponding author full contact details:</w:t>
      </w:r>
    </w:p>
    <w:p w14:paraId="66A5D6B0" w14:textId="409F6BAC" w:rsidR="00E72D1B" w:rsidRPr="00E72D1B" w:rsidRDefault="009E016D" w:rsidP="00435FB5">
      <w:pPr>
        <w:spacing w:line="48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proofErr w:type="spellStart"/>
      <w:r w:rsidRPr="009E016D">
        <w:rPr>
          <w:rFonts w:ascii="Times New Roman" w:hAnsi="Times New Roman" w:cs="Times New Roman" w:hint="eastAsia"/>
          <w:color w:val="333333"/>
          <w:sz w:val="24"/>
          <w:szCs w:val="24"/>
          <w:shd w:val="clear" w:color="auto" w:fill="FFFFFF"/>
        </w:rPr>
        <w:t>Xiaoxu</w:t>
      </w:r>
      <w:proofErr w:type="spellEnd"/>
      <w:r w:rsidRPr="009E016D">
        <w:rPr>
          <w:rFonts w:ascii="Times New Roman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Huang</w:t>
      </w:r>
      <w:r w:rsidR="00E72D1B" w:rsidRPr="00E72D1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r w:rsidR="00E72D1B" w:rsidRPr="00E72D1B">
        <w:rPr>
          <w:rFonts w:ascii="Times New Roman" w:hAnsi="Times New Roman" w:cs="Times New Roman"/>
          <w:sz w:val="24"/>
          <w:szCs w:val="24"/>
          <w:shd w:val="clear" w:color="auto" w:fill="FFFFFF"/>
        </w:rPr>
        <w:t>Assistant Professor</w:t>
      </w:r>
      <w:r w:rsidR="00E72D1B" w:rsidRPr="00E72D1B">
        <w:rPr>
          <w:rFonts w:ascii="Times New Roman" w:hAnsi="Times New Roman" w:cs="Times New Roman"/>
          <w:color w:val="53565A"/>
          <w:sz w:val="24"/>
          <w:szCs w:val="24"/>
          <w:shd w:val="clear" w:color="auto" w:fill="FFFFFF"/>
        </w:rPr>
        <w:t xml:space="preserve">, </w:t>
      </w:r>
      <w:r w:rsidR="00E72D1B" w:rsidRPr="00E72D1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PhD</w:t>
      </w:r>
    </w:p>
    <w:p w14:paraId="00F2E6D7" w14:textId="2C6CC244" w:rsidR="00E72D1B" w:rsidRPr="005E6095" w:rsidRDefault="00E72D1B" w:rsidP="00435FB5">
      <w:pPr>
        <w:spacing w:line="48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E72D1B">
        <w:rPr>
          <w:rFonts w:ascii="Times New Roman" w:eastAsia="微软雅黑" w:hAnsi="Times New Roman" w:cs="Times New Roman"/>
          <w:color w:val="333333"/>
          <w:sz w:val="24"/>
          <w:szCs w:val="24"/>
        </w:rPr>
        <w:t xml:space="preserve">Department of Gastrointestinal Surgery, </w:t>
      </w:r>
      <w:r w:rsidR="005E6095" w:rsidRPr="00817BB0">
        <w:rPr>
          <w:rFonts w:ascii="Times New Roman" w:eastAsia="等线" w:hAnsi="Times New Roman" w:cs="Times New Roman"/>
          <w:color w:val="000000"/>
          <w:kern w:val="0"/>
          <w:sz w:val="24"/>
        </w:rPr>
        <w:t xml:space="preserve">The </w:t>
      </w:r>
      <w:r w:rsidR="009E016D">
        <w:rPr>
          <w:rFonts w:ascii="Times New Roman" w:eastAsia="等线" w:hAnsi="Times New Roman" w:cs="Times New Roman" w:hint="eastAsia"/>
          <w:color w:val="000000"/>
          <w:kern w:val="0"/>
          <w:sz w:val="24"/>
        </w:rPr>
        <w:t xml:space="preserve">First </w:t>
      </w:r>
      <w:r w:rsidR="005E6095" w:rsidRPr="00817BB0">
        <w:rPr>
          <w:rFonts w:ascii="Times New Roman" w:eastAsia="等线" w:hAnsi="Times New Roman" w:cs="Times New Roman"/>
          <w:color w:val="000000"/>
          <w:kern w:val="0"/>
          <w:sz w:val="24"/>
        </w:rPr>
        <w:t xml:space="preserve">Affiliated Hospital of </w:t>
      </w:r>
      <w:proofErr w:type="spellStart"/>
      <w:r w:rsidR="005E6095" w:rsidRPr="00817BB0">
        <w:rPr>
          <w:rFonts w:ascii="Times New Roman" w:eastAsia="等线" w:hAnsi="Times New Roman" w:cs="Times New Roman"/>
          <w:color w:val="000000"/>
          <w:kern w:val="0"/>
          <w:sz w:val="24"/>
        </w:rPr>
        <w:t>Wannan</w:t>
      </w:r>
      <w:proofErr w:type="spellEnd"/>
      <w:r w:rsidR="005E6095" w:rsidRPr="00817BB0">
        <w:rPr>
          <w:rFonts w:ascii="Times New Roman" w:eastAsia="等线" w:hAnsi="Times New Roman" w:cs="Times New Roman"/>
          <w:color w:val="000000"/>
          <w:kern w:val="0"/>
          <w:sz w:val="24"/>
        </w:rPr>
        <w:t xml:space="preserve"> Medical College</w:t>
      </w:r>
      <w:r w:rsidR="005E6095">
        <w:rPr>
          <w:rFonts w:ascii="Times New Roman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 w:rsidR="00D93478" w:rsidRPr="00D93478">
        <w:rPr>
          <w:rFonts w:ascii="Times New Roman" w:eastAsia="宋体" w:hAnsi="Times New Roman" w:cs="Times New Roman"/>
          <w:sz w:val="24"/>
          <w:szCs w:val="24"/>
        </w:rPr>
        <w:t>Anhui Province Key Laboratory of Non-coding RNA Basic and Clinical Transformation</w:t>
      </w:r>
    </w:p>
    <w:p w14:paraId="018E87AD" w14:textId="77777777" w:rsidR="00E72D1B" w:rsidRPr="00E72D1B" w:rsidRDefault="00E72D1B" w:rsidP="00435FB5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 w:rsidRPr="00E72D1B">
        <w:rPr>
          <w:rFonts w:ascii="Times New Roman" w:eastAsia="宋体" w:hAnsi="Times New Roman" w:cs="Times New Roman"/>
          <w:sz w:val="24"/>
          <w:szCs w:val="24"/>
        </w:rPr>
        <w:t>Post code: 241000</w:t>
      </w:r>
    </w:p>
    <w:p w14:paraId="53F7997C" w14:textId="77777777" w:rsidR="00E72D1B" w:rsidRPr="00E72D1B" w:rsidRDefault="00E72D1B" w:rsidP="00435FB5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 w:rsidRPr="00E72D1B">
        <w:rPr>
          <w:rFonts w:ascii="Times New Roman" w:eastAsia="宋体" w:hAnsi="Times New Roman" w:cs="Times New Roman"/>
          <w:sz w:val="24"/>
          <w:szCs w:val="24"/>
        </w:rPr>
        <w:t>City: Wuhu, Anhui, China</w:t>
      </w:r>
    </w:p>
    <w:p w14:paraId="5CC8061D" w14:textId="0CB12D62" w:rsidR="00E72D1B" w:rsidRPr="00E72D1B" w:rsidRDefault="00E72D1B" w:rsidP="00435FB5">
      <w:pPr>
        <w:spacing w:beforeLines="50" w:before="156" w:afterLines="50" w:after="156" w:line="480" w:lineRule="auto"/>
        <w:rPr>
          <w:rFonts w:ascii="Times New Roman" w:hAnsi="Times New Roman" w:cs="Times New Roman" w:hint="eastAsia"/>
          <w:sz w:val="24"/>
          <w:szCs w:val="24"/>
        </w:rPr>
      </w:pPr>
      <w:r w:rsidRPr="00E72D1B">
        <w:rPr>
          <w:rFonts w:ascii="Times New Roman" w:hAnsi="Times New Roman" w:cs="Times New Roman"/>
          <w:sz w:val="24"/>
          <w:szCs w:val="24"/>
        </w:rPr>
        <w:t>Tel: +86-</w:t>
      </w:r>
      <w:r w:rsidR="00435FB5">
        <w:rPr>
          <w:rFonts w:ascii="Times New Roman" w:eastAsia="等线" w:hAnsi="Times New Roman" w:cs="Times New Roman" w:hint="eastAsia"/>
          <w:color w:val="000000"/>
          <w:kern w:val="0"/>
          <w:sz w:val="24"/>
        </w:rPr>
        <w:t>18119886919</w:t>
      </w:r>
    </w:p>
    <w:p w14:paraId="1EE7938B" w14:textId="2A518923" w:rsidR="00E72D1B" w:rsidRDefault="00E72D1B" w:rsidP="00435FB5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 w:rsidRPr="00E72D1B">
        <w:rPr>
          <w:rFonts w:ascii="Times New Roman" w:eastAsia="宋体" w:hAnsi="Times New Roman" w:cs="Times New Roman"/>
          <w:sz w:val="24"/>
          <w:szCs w:val="24"/>
        </w:rPr>
        <w:t xml:space="preserve">Email: </w:t>
      </w:r>
      <w:hyperlink r:id="rId7" w:history="1">
        <w:r w:rsidR="00435FB5" w:rsidRPr="003E6D6C">
          <w:rPr>
            <w:rStyle w:val="a8"/>
            <w:rFonts w:ascii="Times New Roman" w:eastAsia="宋体" w:hAnsi="Times New Roman" w:cs="Times New Roman" w:hint="eastAsia"/>
            <w:sz w:val="24"/>
            <w:szCs w:val="24"/>
          </w:rPr>
          <w:t>xiaoxuhuang1984</w:t>
        </w:r>
        <w:r w:rsidR="00435FB5" w:rsidRPr="003E6D6C">
          <w:rPr>
            <w:rStyle w:val="a8"/>
            <w:rFonts w:ascii="Times New Roman" w:eastAsia="宋体" w:hAnsi="Times New Roman" w:cs="Times New Roman"/>
            <w:sz w:val="24"/>
            <w:szCs w:val="24"/>
          </w:rPr>
          <w:t>@163.com</w:t>
        </w:r>
      </w:hyperlink>
    </w:p>
    <w:p w14:paraId="7BEDA037" w14:textId="59BFF93D" w:rsidR="00B3434E" w:rsidRPr="00B23DBD" w:rsidRDefault="00B3434E" w:rsidP="00B23DBD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</w:p>
    <w:sectPr w:rsidR="00B3434E" w:rsidRPr="00B23D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E93AE7" w14:textId="77777777" w:rsidR="00C03008" w:rsidRDefault="00C03008" w:rsidP="008E0752">
      <w:pPr>
        <w:rPr>
          <w:rFonts w:hint="eastAsia"/>
        </w:rPr>
      </w:pPr>
      <w:r>
        <w:separator/>
      </w:r>
    </w:p>
  </w:endnote>
  <w:endnote w:type="continuationSeparator" w:id="0">
    <w:p w14:paraId="3B790660" w14:textId="77777777" w:rsidR="00C03008" w:rsidRDefault="00C03008" w:rsidP="008E075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4E5F3" w14:textId="77777777" w:rsidR="00C03008" w:rsidRDefault="00C03008" w:rsidP="008E0752">
      <w:pPr>
        <w:rPr>
          <w:rFonts w:hint="eastAsia"/>
        </w:rPr>
      </w:pPr>
      <w:r>
        <w:separator/>
      </w:r>
    </w:p>
  </w:footnote>
  <w:footnote w:type="continuationSeparator" w:id="0">
    <w:p w14:paraId="314E7984" w14:textId="77777777" w:rsidR="00C03008" w:rsidRDefault="00C03008" w:rsidP="008E0752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34E"/>
    <w:rsid w:val="00031F8E"/>
    <w:rsid w:val="000A1346"/>
    <w:rsid w:val="0026119E"/>
    <w:rsid w:val="00266B16"/>
    <w:rsid w:val="002A7924"/>
    <w:rsid w:val="00395EF1"/>
    <w:rsid w:val="003F2682"/>
    <w:rsid w:val="00435FB5"/>
    <w:rsid w:val="00446B30"/>
    <w:rsid w:val="00465096"/>
    <w:rsid w:val="00481EB3"/>
    <w:rsid w:val="004A4498"/>
    <w:rsid w:val="004E34C2"/>
    <w:rsid w:val="004F7389"/>
    <w:rsid w:val="0051548E"/>
    <w:rsid w:val="005473EC"/>
    <w:rsid w:val="0059521A"/>
    <w:rsid w:val="005D2BD0"/>
    <w:rsid w:val="005E6095"/>
    <w:rsid w:val="00642F49"/>
    <w:rsid w:val="00675DE7"/>
    <w:rsid w:val="00720704"/>
    <w:rsid w:val="00771FCE"/>
    <w:rsid w:val="00812B7D"/>
    <w:rsid w:val="00852AFC"/>
    <w:rsid w:val="008A1F02"/>
    <w:rsid w:val="008E0752"/>
    <w:rsid w:val="009222CC"/>
    <w:rsid w:val="00922601"/>
    <w:rsid w:val="00996B88"/>
    <w:rsid w:val="009D2CD0"/>
    <w:rsid w:val="009E016D"/>
    <w:rsid w:val="00A65F03"/>
    <w:rsid w:val="00A935B8"/>
    <w:rsid w:val="00AA042E"/>
    <w:rsid w:val="00AB00FB"/>
    <w:rsid w:val="00B15D90"/>
    <w:rsid w:val="00B23DBD"/>
    <w:rsid w:val="00B3434E"/>
    <w:rsid w:val="00BA7DEC"/>
    <w:rsid w:val="00BB083D"/>
    <w:rsid w:val="00C03008"/>
    <w:rsid w:val="00C60088"/>
    <w:rsid w:val="00C92111"/>
    <w:rsid w:val="00CA2276"/>
    <w:rsid w:val="00D11D68"/>
    <w:rsid w:val="00D32E4E"/>
    <w:rsid w:val="00D93478"/>
    <w:rsid w:val="00DD4CAC"/>
    <w:rsid w:val="00E13094"/>
    <w:rsid w:val="00E72D1B"/>
    <w:rsid w:val="00E96CBA"/>
    <w:rsid w:val="00EA11D9"/>
    <w:rsid w:val="00FF6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1645BB"/>
  <w15:chartTrackingRefBased/>
  <w15:docId w15:val="{16EC168A-8905-4A98-8EAB-88D27A2F6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434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  <w14:ligatures w14:val="none"/>
    </w:rPr>
  </w:style>
  <w:style w:type="character" w:styleId="a4">
    <w:name w:val="Strong"/>
    <w:basedOn w:val="a0"/>
    <w:uiPriority w:val="22"/>
    <w:qFormat/>
    <w:rsid w:val="00B3434E"/>
    <w:rPr>
      <w:b/>
      <w:bCs/>
    </w:rPr>
  </w:style>
  <w:style w:type="paragraph" w:styleId="a5">
    <w:name w:val="Date"/>
    <w:basedOn w:val="a"/>
    <w:next w:val="a"/>
    <w:link w:val="a6"/>
    <w:uiPriority w:val="99"/>
    <w:semiHidden/>
    <w:unhideWhenUsed/>
    <w:rsid w:val="00B3434E"/>
    <w:pPr>
      <w:ind w:leftChars="2500" w:left="100"/>
    </w:pPr>
  </w:style>
  <w:style w:type="character" w:customStyle="1" w:styleId="a6">
    <w:name w:val="日期 字符"/>
    <w:basedOn w:val="a0"/>
    <w:link w:val="a5"/>
    <w:uiPriority w:val="99"/>
    <w:semiHidden/>
    <w:rsid w:val="00B3434E"/>
  </w:style>
  <w:style w:type="character" w:styleId="a7">
    <w:name w:val="Emphasis"/>
    <w:basedOn w:val="a0"/>
    <w:uiPriority w:val="20"/>
    <w:qFormat/>
    <w:rsid w:val="00B15D90"/>
    <w:rPr>
      <w:i/>
      <w:iCs/>
    </w:rPr>
  </w:style>
  <w:style w:type="character" w:styleId="a8">
    <w:name w:val="Hyperlink"/>
    <w:basedOn w:val="a0"/>
    <w:uiPriority w:val="99"/>
    <w:unhideWhenUsed/>
    <w:rsid w:val="00E72D1B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D93478"/>
    <w:rPr>
      <w:color w:val="605E5C"/>
      <w:shd w:val="clear" w:color="auto" w:fill="E1DFDD"/>
    </w:rPr>
  </w:style>
  <w:style w:type="paragraph" w:styleId="aa">
    <w:name w:val="header"/>
    <w:basedOn w:val="a"/>
    <w:link w:val="ab"/>
    <w:uiPriority w:val="99"/>
    <w:unhideWhenUsed/>
    <w:rsid w:val="008E075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页眉 字符"/>
    <w:basedOn w:val="a0"/>
    <w:link w:val="aa"/>
    <w:uiPriority w:val="99"/>
    <w:rsid w:val="008E0752"/>
    <w:rPr>
      <w:sz w:val="18"/>
      <w:szCs w:val="18"/>
    </w:rPr>
  </w:style>
  <w:style w:type="paragraph" w:styleId="ac">
    <w:name w:val="footer"/>
    <w:basedOn w:val="a"/>
    <w:link w:val="ad"/>
    <w:uiPriority w:val="99"/>
    <w:unhideWhenUsed/>
    <w:rsid w:val="008E07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d">
    <w:name w:val="页脚 字符"/>
    <w:basedOn w:val="a0"/>
    <w:link w:val="ac"/>
    <w:uiPriority w:val="99"/>
    <w:rsid w:val="008E075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905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xiaoxuhuang1984@163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460A8E-902E-48FE-BA25-826F64442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402</Words>
  <Characters>2297</Characters>
  <Application>Microsoft Office Word</Application>
  <DocSecurity>0</DocSecurity>
  <Lines>19</Lines>
  <Paragraphs>5</Paragraphs>
  <ScaleCrop>false</ScaleCrop>
  <Company/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 w</dc:creator>
  <cp:keywords/>
  <dc:description/>
  <cp:lastModifiedBy>张大伟 张</cp:lastModifiedBy>
  <cp:revision>2</cp:revision>
  <dcterms:created xsi:type="dcterms:W3CDTF">2025-04-10T02:25:00Z</dcterms:created>
  <dcterms:modified xsi:type="dcterms:W3CDTF">2025-04-10T02:25:00Z</dcterms:modified>
</cp:coreProperties>
</file>