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6BCFB" w14:textId="54FCB0C4" w:rsidR="00BC2888" w:rsidRDefault="6FED7F44" w:rsidP="00BC2888">
      <w:pPr>
        <w:pStyle w:val="BodyText"/>
        <w:spacing w:line="417" w:lineRule="auto"/>
        <w:ind w:left="153" w:right="283"/>
        <w:rPr>
          <w:rFonts w:ascii="Times New Roman" w:hAnsi="Times New Roman"/>
          <w:sz w:val="24"/>
          <w:szCs w:val="24"/>
        </w:rPr>
      </w:pPr>
      <w:r w:rsidRPr="4C698127">
        <w:rPr>
          <w:rFonts w:ascii="Times New Roman" w:hAnsi="Times New Roman"/>
          <w:b/>
          <w:bCs/>
          <w:sz w:val="24"/>
          <w:szCs w:val="24"/>
        </w:rPr>
        <w:t xml:space="preserve">Additional File </w:t>
      </w:r>
      <w:r w:rsidRPr="61D6C6B1">
        <w:rPr>
          <w:rFonts w:ascii="Times New Roman" w:hAnsi="Times New Roman"/>
          <w:b/>
          <w:bCs/>
          <w:sz w:val="24"/>
          <w:szCs w:val="24"/>
        </w:rPr>
        <w:t>5</w:t>
      </w:r>
      <w:r w:rsidR="00BC2888">
        <w:rPr>
          <w:rFonts w:ascii="Times New Roman" w:hAnsi="Times New Roman"/>
          <w:b/>
          <w:bCs/>
          <w:sz w:val="24"/>
          <w:szCs w:val="24"/>
        </w:rPr>
        <w:t>:</w:t>
      </w:r>
      <w:r w:rsidR="00BC2888">
        <w:rPr>
          <w:rFonts w:ascii="Times New Roman" w:hAnsi="Times New Roman"/>
          <w:sz w:val="24"/>
          <w:szCs w:val="24"/>
        </w:rPr>
        <w:t xml:space="preserve"> Implementation Strategies for Integrating Precision Medicine in the Treatment of Non-Communicable Diseases</w:t>
      </w:r>
    </w:p>
    <w:p w14:paraId="2E06AEA8" w14:textId="77777777" w:rsidR="004C3722" w:rsidRPr="00CD7C63" w:rsidRDefault="004C3722" w:rsidP="004C3722">
      <w:pPr>
        <w:pStyle w:val="Body"/>
        <w:tabs>
          <w:tab w:val="left" w:pos="7984"/>
        </w:tabs>
        <w:rPr>
          <w:rFonts w:ascii="Times New Roman" w:hAnsi="Times New Roman"/>
          <w:kern w:val="0"/>
          <w:sz w:val="24"/>
          <w:szCs w:val="24"/>
        </w:rPr>
      </w:pPr>
      <w:r w:rsidRPr="00CD7C63">
        <w:rPr>
          <w:rFonts w:ascii="Times New Roman" w:hAnsi="Times New Roman"/>
          <w:kern w:val="0"/>
          <w:sz w:val="24"/>
          <w:szCs w:val="24"/>
        </w:rPr>
        <w:t xml:space="preserve">This table presents implementation strategies used to integrate precision medicine into the treatment of non-communicable diseases. Each strategy was </w:t>
      </w:r>
      <w:proofErr w:type="spellStart"/>
      <w:r w:rsidRPr="00CD7C63">
        <w:rPr>
          <w:rFonts w:ascii="Times New Roman" w:hAnsi="Times New Roman"/>
          <w:kern w:val="0"/>
          <w:sz w:val="24"/>
          <w:szCs w:val="24"/>
        </w:rPr>
        <w:t>categorised</w:t>
      </w:r>
      <w:proofErr w:type="spellEnd"/>
      <w:r w:rsidRPr="00CD7C63">
        <w:rPr>
          <w:rFonts w:ascii="Times New Roman" w:hAnsi="Times New Roman"/>
          <w:kern w:val="0"/>
          <w:sz w:val="24"/>
          <w:szCs w:val="24"/>
        </w:rPr>
        <w:t xml:space="preserve"> using the ERIC</w:t>
      </w:r>
      <w:r w:rsidRPr="00CD7C63">
        <w:rPr>
          <w:rFonts w:ascii="Times New Roman" w:hAnsi="Times New Roman"/>
          <w:b/>
          <w:bCs/>
          <w:kern w:val="0"/>
          <w:sz w:val="24"/>
          <w:szCs w:val="24"/>
        </w:rPr>
        <w:t xml:space="preserve"> </w:t>
      </w:r>
      <w:r w:rsidRPr="00CD7C63">
        <w:rPr>
          <w:rFonts w:ascii="Times New Roman" w:hAnsi="Times New Roman"/>
          <w:kern w:val="0"/>
          <w:sz w:val="24"/>
          <w:szCs w:val="24"/>
        </w:rPr>
        <w:t>framework.</w:t>
      </w:r>
    </w:p>
    <w:p w14:paraId="397A9082" w14:textId="77777777" w:rsidR="004C3722" w:rsidRDefault="004C3722" w:rsidP="00BC2888">
      <w:pPr>
        <w:pStyle w:val="BodyText"/>
        <w:spacing w:line="417" w:lineRule="auto"/>
        <w:ind w:left="153" w:right="283"/>
        <w:rPr>
          <w:rFonts w:ascii="Times New Roman" w:eastAsia="Times New Roman" w:hAnsi="Times New Roman" w:cs="Times New Roman"/>
          <w:sz w:val="24"/>
          <w:szCs w:val="24"/>
        </w:rPr>
      </w:pPr>
      <w:bookmarkStart w:id="0" w:name="_GoBack"/>
      <w:bookmarkEnd w:id="0"/>
    </w:p>
    <w:tbl>
      <w:tblPr>
        <w:tblW w:w="14443" w:type="dxa"/>
        <w:tblInd w:w="26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1D7"/>
        <w:tblLayout w:type="fixed"/>
        <w:tblLook w:val="04A0" w:firstRow="1" w:lastRow="0" w:firstColumn="1" w:lastColumn="0" w:noHBand="0" w:noVBand="1"/>
      </w:tblPr>
      <w:tblGrid>
        <w:gridCol w:w="2677"/>
        <w:gridCol w:w="6237"/>
        <w:gridCol w:w="5529"/>
      </w:tblGrid>
      <w:tr w:rsidR="00BC2888" w14:paraId="12F3D8AD"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0CCBC5A" w14:textId="77777777" w:rsidR="00BC2888" w:rsidRPr="005539EA" w:rsidRDefault="00BC2888" w:rsidP="007514D2">
            <w:pPr>
              <w:pStyle w:val="BodyText"/>
              <w:spacing w:line="276" w:lineRule="auto"/>
              <w:ind w:right="283"/>
            </w:pPr>
            <w:r w:rsidRPr="003A44BD">
              <w:rPr>
                <w:rFonts w:ascii="Times New Roman" w:hAnsi="Times New Roman"/>
              </w:rPr>
              <w:t>Author &amp; Year</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962BA5D" w14:textId="77777777" w:rsidR="00BC2888" w:rsidRPr="005539EA" w:rsidRDefault="00BC2888" w:rsidP="007514D2">
            <w:pPr>
              <w:pStyle w:val="BodyText"/>
              <w:spacing w:line="276" w:lineRule="auto"/>
              <w:ind w:right="283"/>
            </w:pPr>
            <w:r w:rsidRPr="003A44BD">
              <w:rPr>
                <w:rFonts w:ascii="Times New Roman" w:hAnsi="Times New Roman"/>
              </w:rPr>
              <w:t>Strategies</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B944A51" w14:textId="77777777" w:rsidR="00BC2888" w:rsidRPr="005539EA" w:rsidRDefault="00BC2888" w:rsidP="007514D2">
            <w:pPr>
              <w:pStyle w:val="BodyText"/>
              <w:spacing w:line="276" w:lineRule="auto"/>
              <w:ind w:right="283"/>
            </w:pPr>
            <w:r w:rsidRPr="003A44BD">
              <w:rPr>
                <w:rFonts w:ascii="Times New Roman" w:hAnsi="Times New Roman"/>
              </w:rPr>
              <w:t>ERIC</w:t>
            </w:r>
          </w:p>
        </w:tc>
      </w:tr>
      <w:tr w:rsidR="00BC2888" w14:paraId="0A3D084C" w14:textId="77777777" w:rsidTr="007514D2">
        <w:trPr>
          <w:trHeight w:val="977"/>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CC10C2" w14:textId="77777777" w:rsidR="00BC2888" w:rsidRDefault="00BC2888" w:rsidP="007514D2">
            <w:pPr>
              <w:pStyle w:val="Body"/>
              <w:spacing w:after="0" w:line="276" w:lineRule="auto"/>
            </w:pPr>
            <w:proofErr w:type="spellStart"/>
            <w:r>
              <w:rPr>
                <w:rFonts w:ascii="Times New Roman" w:hAnsi="Times New Roman"/>
                <w:sz w:val="20"/>
                <w:szCs w:val="20"/>
              </w:rPr>
              <w:t>Alfian</w:t>
            </w:r>
            <w:proofErr w:type="spellEnd"/>
            <w:r>
              <w:rPr>
                <w:rFonts w:ascii="Times New Roman" w:hAnsi="Times New Roman"/>
                <w:sz w:val="20"/>
                <w:szCs w:val="20"/>
              </w:rPr>
              <w:t xml:space="preserve"> et al.  (2021)</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2ABA6E3"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1.1a Training and practical tools that support pharmacists to quickly identify non-adherent patients and target only non-adherent patients using a tailored approach (Suggested)</w:t>
            </w:r>
          </w:p>
          <w:p w14:paraId="4E2E2616" w14:textId="77777777" w:rsidR="00BC2888" w:rsidRDefault="00BC2888" w:rsidP="007514D2">
            <w:pPr>
              <w:pStyle w:val="BodyText"/>
              <w:spacing w:line="276" w:lineRule="auto"/>
              <w:ind w:right="283"/>
            </w:pPr>
            <w:r>
              <w:rPr>
                <w:rFonts w:ascii="Times New Roman" w:hAnsi="Times New Roman"/>
              </w:rPr>
              <w:t xml:space="preserve">1.2a Tailored </w:t>
            </w:r>
            <w:proofErr w:type="spellStart"/>
            <w:r>
              <w:rPr>
                <w:rFonts w:ascii="Times New Roman" w:hAnsi="Times New Roman"/>
              </w:rPr>
              <w:t>counselling</w:t>
            </w:r>
            <w:proofErr w:type="spellEnd"/>
            <w:r>
              <w:rPr>
                <w:rFonts w:ascii="Times New Roman" w:hAnsi="Times New Roman"/>
              </w:rPr>
              <w:t xml:space="preserve"> (Implemented)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77E8BE" w14:textId="77777777" w:rsidR="00BC2888" w:rsidRDefault="00BC2888" w:rsidP="007514D2">
            <w:pPr>
              <w:pStyle w:val="Body"/>
              <w:spacing w:after="0" w:line="276" w:lineRule="auto"/>
              <w:rPr>
                <w:rFonts w:ascii="Times New Roman" w:eastAsia="Times New Roman" w:hAnsi="Times New Roman" w:cs="Times New Roman"/>
                <w:kern w:val="0"/>
                <w:sz w:val="20"/>
                <w:szCs w:val="20"/>
              </w:rPr>
            </w:pPr>
            <w:r>
              <w:rPr>
                <w:rFonts w:ascii="Times New Roman" w:hAnsi="Times New Roman"/>
                <w:kern w:val="0"/>
                <w:sz w:val="20"/>
                <w:szCs w:val="20"/>
              </w:rPr>
              <w:t>1.1b Conduct ongoing training &amp; develop educational materials</w:t>
            </w:r>
          </w:p>
          <w:p w14:paraId="22289731" w14:textId="77777777" w:rsidR="00BC2888" w:rsidRDefault="00BC2888" w:rsidP="007514D2">
            <w:pPr>
              <w:pStyle w:val="BodyText"/>
              <w:spacing w:line="276" w:lineRule="auto"/>
              <w:ind w:right="283"/>
            </w:pPr>
            <w:r>
              <w:rPr>
                <w:rFonts w:ascii="Times New Roman" w:hAnsi="Times New Roman"/>
              </w:rPr>
              <w:t>1.2b Develop a formal implementation blueprint</w:t>
            </w:r>
          </w:p>
        </w:tc>
      </w:tr>
      <w:tr w:rsidR="00BC2888" w14:paraId="5250D130"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27408C0" w14:textId="77777777" w:rsidR="00BC2888" w:rsidRDefault="00BC2888" w:rsidP="007514D2">
            <w:pPr>
              <w:pStyle w:val="BodyText"/>
              <w:spacing w:line="276" w:lineRule="auto"/>
              <w:ind w:right="283"/>
            </w:pPr>
            <w:proofErr w:type="spellStart"/>
            <w:r>
              <w:rPr>
                <w:rFonts w:ascii="Times New Roman" w:hAnsi="Times New Roman"/>
              </w:rPr>
              <w:t>Alharbi</w:t>
            </w:r>
            <w:proofErr w:type="spellEnd"/>
            <w:r>
              <w:rPr>
                <w:rFonts w:ascii="Times New Roman" w:hAnsi="Times New Roman"/>
              </w:rPr>
              <w:t xml:space="preserve"> et al.  (2019) </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8808FFC"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7206F0C" w14:textId="77777777" w:rsidR="00BC2888" w:rsidRDefault="00BC2888" w:rsidP="007514D2">
            <w:pPr>
              <w:pStyle w:val="BodyText"/>
              <w:spacing w:line="276" w:lineRule="auto"/>
              <w:ind w:right="283"/>
            </w:pPr>
            <w:r>
              <w:rPr>
                <w:rFonts w:ascii="Times New Roman" w:hAnsi="Times New Roman"/>
              </w:rPr>
              <w:t>N/A</w:t>
            </w:r>
          </w:p>
        </w:tc>
      </w:tr>
      <w:tr w:rsidR="00BC2888" w14:paraId="1D1212CB"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175F043" w14:textId="77777777" w:rsidR="00BC2888" w:rsidRDefault="00BC2888" w:rsidP="007514D2">
            <w:pPr>
              <w:pStyle w:val="BodyText"/>
              <w:spacing w:line="276" w:lineRule="auto"/>
              <w:ind w:right="283"/>
            </w:pPr>
            <w:r>
              <w:rPr>
                <w:rFonts w:ascii="Times New Roman" w:hAnsi="Times New Roman"/>
              </w:rPr>
              <w:t>Bombard et al. (2014)</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48EFB4E"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C4BA553" w14:textId="77777777" w:rsidR="00BC2888" w:rsidRDefault="00BC2888" w:rsidP="007514D2">
            <w:pPr>
              <w:pStyle w:val="BodyText"/>
              <w:spacing w:line="276" w:lineRule="auto"/>
              <w:ind w:right="283"/>
            </w:pPr>
            <w:r>
              <w:rPr>
                <w:rFonts w:ascii="Times New Roman" w:hAnsi="Times New Roman"/>
              </w:rPr>
              <w:t>N/A</w:t>
            </w:r>
          </w:p>
        </w:tc>
      </w:tr>
      <w:tr w:rsidR="00BC2888" w14:paraId="7CA0C0AE" w14:textId="77777777" w:rsidTr="007514D2">
        <w:trPr>
          <w:trHeight w:val="725"/>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967C954" w14:textId="77777777" w:rsidR="00BC2888" w:rsidRDefault="00BC2888" w:rsidP="007514D2">
            <w:pPr>
              <w:pStyle w:val="BodyText"/>
              <w:spacing w:line="276" w:lineRule="auto"/>
              <w:ind w:right="283"/>
            </w:pPr>
            <w:proofErr w:type="spellStart"/>
            <w:r>
              <w:rPr>
                <w:rFonts w:ascii="Times New Roman" w:hAnsi="Times New Roman"/>
              </w:rPr>
              <w:t>Borno</w:t>
            </w:r>
            <w:proofErr w:type="spellEnd"/>
            <w:r>
              <w:rPr>
                <w:rFonts w:ascii="Times New Roman" w:hAnsi="Times New Roman"/>
              </w:rPr>
              <w:t xml:space="preserve"> et al. (2021)</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DA379F6" w14:textId="77777777" w:rsidR="00BC2888" w:rsidRDefault="00BC2888" w:rsidP="007514D2">
            <w:pPr>
              <w:pStyle w:val="BodyText"/>
              <w:spacing w:line="276" w:lineRule="auto"/>
              <w:ind w:right="283"/>
            </w:pPr>
            <w:r>
              <w:rPr>
                <w:rFonts w:ascii="Times New Roman" w:hAnsi="Times New Roman"/>
              </w:rPr>
              <w:t>4.1a Robust information and communication support to promote equitable care (via best practices and interventions that overcome language and cultural barriers)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38ABDD2" w14:textId="77777777" w:rsidR="00BC2888" w:rsidRDefault="00BC2888" w:rsidP="007514D2">
            <w:pPr>
              <w:pStyle w:val="BodyText"/>
              <w:spacing w:line="276" w:lineRule="auto"/>
              <w:ind w:right="283"/>
            </w:pPr>
            <w:r>
              <w:rPr>
                <w:rFonts w:ascii="Times New Roman" w:hAnsi="Times New Roman"/>
              </w:rPr>
              <w:t>4.1b Conduct educational outreach visits &amp; distribute educational materials</w:t>
            </w:r>
          </w:p>
        </w:tc>
      </w:tr>
      <w:tr w:rsidR="00BC2888" w14:paraId="774373EF" w14:textId="77777777" w:rsidTr="007514D2">
        <w:trPr>
          <w:trHeight w:val="725"/>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E0CD789" w14:textId="77777777" w:rsidR="00BC2888" w:rsidRDefault="00BC2888" w:rsidP="007514D2">
            <w:pPr>
              <w:pStyle w:val="BodyText"/>
              <w:spacing w:line="276" w:lineRule="auto"/>
              <w:ind w:right="283"/>
            </w:pPr>
            <w:r>
              <w:rPr>
                <w:rFonts w:ascii="Times New Roman" w:hAnsi="Times New Roman"/>
              </w:rPr>
              <w:t>Bryce et al. (2017)</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DB57438"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5.1a Genetic </w:t>
            </w:r>
            <w:proofErr w:type="spellStart"/>
            <w:r>
              <w:rPr>
                <w:rFonts w:ascii="Times New Roman" w:hAnsi="Times New Roman"/>
              </w:rPr>
              <w:t>Tumour</w:t>
            </w:r>
            <w:proofErr w:type="spellEnd"/>
            <w:r>
              <w:rPr>
                <w:rFonts w:ascii="Times New Roman" w:hAnsi="Times New Roman"/>
              </w:rPr>
              <w:t xml:space="preserve"> Board as a forum for discussion of genomic findings and an educational opportunity </w:t>
            </w:r>
          </w:p>
          <w:p w14:paraId="05384CD5" w14:textId="77777777" w:rsidR="00BC2888" w:rsidRDefault="00BC2888" w:rsidP="007514D2">
            <w:pPr>
              <w:pStyle w:val="BodyText"/>
              <w:spacing w:line="276" w:lineRule="auto"/>
              <w:ind w:right="283"/>
            </w:pPr>
            <w:r>
              <w:rPr>
                <w:rFonts w:ascii="Times New Roman" w:hAnsi="Times New Roman"/>
              </w:rPr>
              <w:t>(Implemented)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E83B9A" w14:textId="77777777" w:rsidR="00BC2888" w:rsidRDefault="00BC2888" w:rsidP="007514D2">
            <w:pPr>
              <w:pStyle w:val="Body"/>
              <w:spacing w:after="0" w:line="276" w:lineRule="auto"/>
            </w:pPr>
            <w:r>
              <w:rPr>
                <w:rFonts w:ascii="Times New Roman" w:hAnsi="Times New Roman"/>
                <w:sz w:val="20"/>
                <w:szCs w:val="20"/>
              </w:rPr>
              <w:t>5.1b Use advisory boards and workgroups</w:t>
            </w:r>
          </w:p>
        </w:tc>
      </w:tr>
      <w:tr w:rsidR="00BC2888" w14:paraId="5CB52CA6"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1C394BA" w14:textId="77777777" w:rsidR="00BC2888" w:rsidRDefault="00BC2888" w:rsidP="007514D2">
            <w:pPr>
              <w:pStyle w:val="BodyText"/>
              <w:spacing w:line="276" w:lineRule="auto"/>
              <w:ind w:right="283"/>
            </w:pPr>
            <w:proofErr w:type="spellStart"/>
            <w:r>
              <w:rPr>
                <w:rFonts w:ascii="Times New Roman" w:hAnsi="Times New Roman"/>
              </w:rPr>
              <w:t>Burkard</w:t>
            </w:r>
            <w:proofErr w:type="spellEnd"/>
            <w:r>
              <w:rPr>
                <w:rFonts w:ascii="Times New Roman" w:hAnsi="Times New Roman"/>
              </w:rPr>
              <w:t xml:space="preserve"> et al. (2017)</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72D9BFA"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BC5C221" w14:textId="77777777" w:rsidR="00BC2888" w:rsidRDefault="00BC2888" w:rsidP="007514D2">
            <w:pPr>
              <w:pStyle w:val="BodyText"/>
              <w:spacing w:line="276" w:lineRule="auto"/>
              <w:ind w:right="283"/>
            </w:pPr>
            <w:r>
              <w:rPr>
                <w:rFonts w:ascii="Times New Roman" w:hAnsi="Times New Roman"/>
              </w:rPr>
              <w:t>N/A</w:t>
            </w:r>
          </w:p>
        </w:tc>
      </w:tr>
      <w:tr w:rsidR="00BC2888" w14:paraId="10CFF0CC"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D7ED324" w14:textId="77777777" w:rsidR="00BC2888" w:rsidRDefault="00BC2888" w:rsidP="007514D2">
            <w:pPr>
              <w:pStyle w:val="BodyText"/>
              <w:spacing w:line="276" w:lineRule="auto"/>
              <w:ind w:right="283"/>
            </w:pPr>
            <w:r>
              <w:rPr>
                <w:rFonts w:ascii="Times New Roman" w:hAnsi="Times New Roman"/>
              </w:rPr>
              <w:t>Campbell et al. (2024)</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576E910"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DD7F49C" w14:textId="77777777" w:rsidR="00BC2888" w:rsidRDefault="00BC2888" w:rsidP="007514D2">
            <w:pPr>
              <w:pStyle w:val="BodyText"/>
              <w:spacing w:line="276" w:lineRule="auto"/>
              <w:ind w:right="283"/>
            </w:pPr>
            <w:r>
              <w:rPr>
                <w:rFonts w:ascii="Times New Roman" w:hAnsi="Times New Roman"/>
              </w:rPr>
              <w:t>N/A</w:t>
            </w:r>
          </w:p>
        </w:tc>
      </w:tr>
      <w:tr w:rsidR="00BC2888" w14:paraId="2B0942E3" w14:textId="77777777" w:rsidTr="007514D2">
        <w:trPr>
          <w:trHeight w:val="977"/>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45579C9" w14:textId="77777777" w:rsidR="00BC2888" w:rsidRDefault="00BC2888" w:rsidP="007514D2">
            <w:pPr>
              <w:pStyle w:val="BodyText"/>
              <w:spacing w:line="276" w:lineRule="auto"/>
              <w:ind w:right="283"/>
            </w:pPr>
            <w:r>
              <w:rPr>
                <w:rFonts w:ascii="Times New Roman" w:hAnsi="Times New Roman"/>
              </w:rPr>
              <w:t>Carlo et al. (2018)</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E2DC5EC" w14:textId="77777777" w:rsidR="00BC2888" w:rsidRDefault="00BC2888" w:rsidP="007514D2">
            <w:pPr>
              <w:pStyle w:val="BodyText"/>
              <w:spacing w:line="276" w:lineRule="auto"/>
              <w:ind w:right="283"/>
            </w:pPr>
            <w:r>
              <w:rPr>
                <w:rFonts w:ascii="Times New Roman" w:hAnsi="Times New Roman"/>
              </w:rPr>
              <w:t xml:space="preserve">8.1a The Prostate Cancer Clinical Trials Consortium </w:t>
            </w:r>
            <w:proofErr w:type="spellStart"/>
            <w:r>
              <w:rPr>
                <w:rFonts w:ascii="Times New Roman" w:hAnsi="Times New Roman"/>
              </w:rPr>
              <w:t>Germline</w:t>
            </w:r>
            <w:proofErr w:type="spellEnd"/>
            <w:r>
              <w:rPr>
                <w:rFonts w:ascii="Times New Roman" w:hAnsi="Times New Roman"/>
              </w:rPr>
              <w:t xml:space="preserve"> Genetics Working Group meet monthly to discuss the current state of genetic testing of men with prostate cancer for therapeutic or clinical trial purposes (Implemented)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D0EC787" w14:textId="77777777" w:rsidR="00BC2888" w:rsidRDefault="00BC2888" w:rsidP="007514D2">
            <w:pPr>
              <w:pStyle w:val="BodyText"/>
              <w:spacing w:line="276" w:lineRule="auto"/>
              <w:ind w:right="283"/>
            </w:pPr>
            <w:r>
              <w:rPr>
                <w:rFonts w:ascii="Times New Roman" w:hAnsi="Times New Roman"/>
              </w:rPr>
              <w:t xml:space="preserve">8.1b Use advisory boards and workgroups </w:t>
            </w:r>
          </w:p>
        </w:tc>
      </w:tr>
      <w:tr w:rsidR="00BC2888" w14:paraId="101333B0" w14:textId="77777777" w:rsidTr="007514D2">
        <w:trPr>
          <w:trHeight w:val="2487"/>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D57C4D3" w14:textId="77777777" w:rsidR="00BC2888" w:rsidRDefault="00BC2888" w:rsidP="007514D2">
            <w:pPr>
              <w:pStyle w:val="BodyText"/>
              <w:spacing w:line="276" w:lineRule="auto"/>
              <w:ind w:right="283"/>
            </w:pPr>
            <w:r>
              <w:rPr>
                <w:rFonts w:ascii="Times New Roman" w:hAnsi="Times New Roman"/>
              </w:rPr>
              <w:lastRenderedPageBreak/>
              <w:t>Carroll et al. (2016)</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B269BA2"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9.1a Having a “buddy”</w:t>
            </w:r>
            <w:r>
              <w:rPr>
                <w:rFonts w:ascii="Times New Roman" w:hAnsi="Times New Roman"/>
                <w:kern w:val="2"/>
                <w:shd w:val="clear" w:color="auto" w:fill="FFFFFF"/>
              </w:rPr>
              <w:t xml:space="preserve"> </w:t>
            </w:r>
            <w:r>
              <w:rPr>
                <w:rFonts w:ascii="Times New Roman" w:hAnsi="Times New Roman"/>
              </w:rPr>
              <w:t xml:space="preserve">in a local genetics </w:t>
            </w:r>
            <w:proofErr w:type="spellStart"/>
            <w:r>
              <w:rPr>
                <w:rFonts w:ascii="Times New Roman" w:hAnsi="Times New Roman"/>
              </w:rPr>
              <w:t>centre</w:t>
            </w:r>
            <w:proofErr w:type="spellEnd"/>
            <w:r>
              <w:rPr>
                <w:rFonts w:ascii="Times New Roman" w:hAnsi="Times New Roman"/>
              </w:rPr>
              <w:t xml:space="preserve"> or an in-house nurse or family physician with genetics training as an internal expert (Suggested)</w:t>
            </w:r>
          </w:p>
          <w:p w14:paraId="232D6C8C"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9.2a Reliable, updated, non-biased information source (Suggested)</w:t>
            </w:r>
          </w:p>
          <w:p w14:paraId="20A9F068"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9.3a Point-of-care tools (e.g., electronic medical record algorithms and decision support tools) (Suggested)</w:t>
            </w:r>
          </w:p>
          <w:p w14:paraId="32788C71"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9.4a Up-to-date Web-based resource (an app) (Suggested)</w:t>
            </w:r>
          </w:p>
          <w:p w14:paraId="55B0898A"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9.5a Education sessions by family physicians with expertise (Suggested)</w:t>
            </w:r>
          </w:p>
          <w:p w14:paraId="70995FB4" w14:textId="77777777" w:rsidR="00BC2888" w:rsidRDefault="00BC2888" w:rsidP="007514D2">
            <w:pPr>
              <w:pStyle w:val="BodyText"/>
              <w:spacing w:line="276" w:lineRule="auto"/>
              <w:ind w:right="283"/>
            </w:pPr>
            <w:r>
              <w:rPr>
                <w:rFonts w:ascii="Times New Roman" w:hAnsi="Times New Roman"/>
              </w:rPr>
              <w:t>9.6a Patient handouts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6F95DCC"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9.1b Shadow other experts</w:t>
            </w:r>
          </w:p>
          <w:p w14:paraId="67903A0B"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9.2b Develop educational materials &amp; distribute educational materials</w:t>
            </w:r>
          </w:p>
          <w:p w14:paraId="230F9728" w14:textId="77777777" w:rsidR="00BC2888" w:rsidRDefault="00BC2888" w:rsidP="007514D2">
            <w:pPr>
              <w:pStyle w:val="Body"/>
              <w:spacing w:after="0" w:line="276" w:lineRule="auto"/>
              <w:rPr>
                <w:rFonts w:ascii="Times New Roman" w:eastAsia="Times New Roman" w:hAnsi="Times New Roman" w:cs="Times New Roman"/>
                <w:kern w:val="0"/>
                <w:sz w:val="20"/>
                <w:szCs w:val="20"/>
              </w:rPr>
            </w:pPr>
            <w:r>
              <w:rPr>
                <w:rFonts w:ascii="Times New Roman" w:hAnsi="Times New Roman"/>
                <w:kern w:val="0"/>
                <w:sz w:val="20"/>
                <w:szCs w:val="20"/>
              </w:rPr>
              <w:t>9.3b Remind clinicians</w:t>
            </w:r>
          </w:p>
          <w:p w14:paraId="2826A73C" w14:textId="77777777" w:rsidR="00BC2888" w:rsidRDefault="00BC2888" w:rsidP="007514D2">
            <w:pPr>
              <w:pStyle w:val="Body"/>
              <w:spacing w:after="0" w:line="276" w:lineRule="auto"/>
              <w:rPr>
                <w:rFonts w:ascii="Times New Roman" w:eastAsia="Times New Roman" w:hAnsi="Times New Roman" w:cs="Times New Roman"/>
                <w:kern w:val="0"/>
                <w:sz w:val="20"/>
                <w:szCs w:val="20"/>
              </w:rPr>
            </w:pPr>
            <w:r>
              <w:rPr>
                <w:rFonts w:ascii="Times New Roman" w:hAnsi="Times New Roman"/>
                <w:kern w:val="0"/>
                <w:sz w:val="20"/>
                <w:szCs w:val="20"/>
              </w:rPr>
              <w:t xml:space="preserve">9.4b </w:t>
            </w:r>
            <w:proofErr w:type="spellStart"/>
            <w:r>
              <w:rPr>
                <w:rFonts w:ascii="Times New Roman" w:hAnsi="Times New Roman"/>
                <w:kern w:val="0"/>
                <w:sz w:val="20"/>
                <w:szCs w:val="20"/>
              </w:rPr>
              <w:t>Centralise</w:t>
            </w:r>
            <w:proofErr w:type="spellEnd"/>
            <w:r>
              <w:rPr>
                <w:rFonts w:ascii="Times New Roman" w:hAnsi="Times New Roman"/>
                <w:kern w:val="0"/>
                <w:sz w:val="20"/>
                <w:szCs w:val="20"/>
              </w:rPr>
              <w:t xml:space="preserve"> technical assistance</w:t>
            </w:r>
          </w:p>
          <w:p w14:paraId="6DEA6A22"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9.5b Conduct educational meetings</w:t>
            </w:r>
          </w:p>
          <w:p w14:paraId="54F6832D" w14:textId="77777777" w:rsidR="00BC2888" w:rsidRDefault="00BC2888" w:rsidP="007514D2">
            <w:pPr>
              <w:pStyle w:val="BodyText"/>
              <w:spacing w:line="276" w:lineRule="auto"/>
              <w:ind w:right="283"/>
            </w:pPr>
            <w:r>
              <w:rPr>
                <w:rFonts w:ascii="Times New Roman" w:hAnsi="Times New Roman"/>
              </w:rPr>
              <w:t>9.6b Develop educational materials &amp; distribute educational materials</w:t>
            </w:r>
          </w:p>
        </w:tc>
      </w:tr>
      <w:tr w:rsidR="00BC2888" w14:paraId="03AC9F07" w14:textId="77777777" w:rsidTr="007514D2">
        <w:trPr>
          <w:trHeight w:val="473"/>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BB28E59" w14:textId="77777777" w:rsidR="00BC2888" w:rsidRDefault="00BC2888" w:rsidP="007514D2">
            <w:pPr>
              <w:pStyle w:val="BodyText"/>
              <w:spacing w:line="276" w:lineRule="auto"/>
              <w:ind w:right="283"/>
            </w:pPr>
            <w:proofErr w:type="spellStart"/>
            <w:r>
              <w:rPr>
                <w:rFonts w:ascii="Times New Roman" w:hAnsi="Times New Roman"/>
              </w:rPr>
              <w:t>Čerina</w:t>
            </w:r>
            <w:proofErr w:type="spellEnd"/>
            <w:r>
              <w:rPr>
                <w:rFonts w:ascii="Times New Roman" w:hAnsi="Times New Roman"/>
              </w:rPr>
              <w:t xml:space="preserve"> et al. (2023)</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C0BDB01" w14:textId="77777777" w:rsidR="00BC2888" w:rsidRDefault="00BC2888" w:rsidP="007514D2">
            <w:pPr>
              <w:pStyle w:val="BodyText"/>
              <w:spacing w:line="276" w:lineRule="auto"/>
              <w:ind w:right="283"/>
            </w:pPr>
            <w:r>
              <w:rPr>
                <w:rFonts w:ascii="Times New Roman" w:hAnsi="Times New Roman"/>
              </w:rPr>
              <w:t>10.1a All precision oncology programs must be closely monitored, and the results must be reported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DDD73B5" w14:textId="77777777" w:rsidR="00BC2888" w:rsidRDefault="00BC2888" w:rsidP="007514D2">
            <w:pPr>
              <w:pStyle w:val="BodyText"/>
              <w:spacing w:line="276" w:lineRule="auto"/>
              <w:ind w:right="283"/>
            </w:pPr>
            <w:r>
              <w:rPr>
                <w:rFonts w:ascii="Times New Roman" w:hAnsi="Times New Roman"/>
              </w:rPr>
              <w:t xml:space="preserve">10.1b Develop and </w:t>
            </w:r>
            <w:proofErr w:type="spellStart"/>
            <w:r>
              <w:rPr>
                <w:rFonts w:ascii="Times New Roman" w:hAnsi="Times New Roman"/>
              </w:rPr>
              <w:t>organise</w:t>
            </w:r>
            <w:proofErr w:type="spellEnd"/>
            <w:r>
              <w:rPr>
                <w:rFonts w:ascii="Times New Roman" w:hAnsi="Times New Roman"/>
              </w:rPr>
              <w:t xml:space="preserve"> quality monitoring systems &amp; audit and provide feedback</w:t>
            </w:r>
          </w:p>
        </w:tc>
      </w:tr>
      <w:tr w:rsidR="00BC2888" w14:paraId="2761CD7C"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05D92D5" w14:textId="77777777" w:rsidR="00BC2888" w:rsidRDefault="00BC2888" w:rsidP="007514D2">
            <w:pPr>
              <w:pStyle w:val="BodyText"/>
              <w:spacing w:line="276" w:lineRule="auto"/>
              <w:ind w:right="283"/>
            </w:pPr>
            <w:r>
              <w:rPr>
                <w:rFonts w:ascii="Times New Roman" w:hAnsi="Times New Roman"/>
              </w:rPr>
              <w:t>Cooper et al. (2022)</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0D6AD33"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6BF63BA" w14:textId="77777777" w:rsidR="00BC2888" w:rsidRDefault="00BC2888" w:rsidP="007514D2">
            <w:pPr>
              <w:pStyle w:val="BodyText"/>
              <w:spacing w:line="276" w:lineRule="auto"/>
              <w:ind w:right="283"/>
            </w:pPr>
            <w:r>
              <w:rPr>
                <w:rFonts w:ascii="Times New Roman" w:hAnsi="Times New Roman"/>
              </w:rPr>
              <w:t>N/A</w:t>
            </w:r>
          </w:p>
        </w:tc>
      </w:tr>
      <w:tr w:rsidR="00BC2888" w14:paraId="3DC80E89"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E14CBB6" w14:textId="77777777" w:rsidR="00BC2888" w:rsidRDefault="00BC2888" w:rsidP="007514D2">
            <w:pPr>
              <w:pStyle w:val="BodyText"/>
              <w:spacing w:line="276" w:lineRule="auto"/>
              <w:ind w:right="283"/>
            </w:pPr>
            <w:r>
              <w:rPr>
                <w:rFonts w:ascii="Times New Roman" w:hAnsi="Times New Roman"/>
              </w:rPr>
              <w:t>Davis et al. (2019)</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ED7F1C4"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D62AE5E" w14:textId="77777777" w:rsidR="00BC2888" w:rsidRDefault="00BC2888" w:rsidP="007514D2">
            <w:pPr>
              <w:pStyle w:val="BodyText"/>
              <w:spacing w:line="276" w:lineRule="auto"/>
              <w:ind w:right="283"/>
            </w:pPr>
            <w:r>
              <w:rPr>
                <w:rFonts w:ascii="Times New Roman" w:hAnsi="Times New Roman"/>
              </w:rPr>
              <w:t>N/A</w:t>
            </w:r>
          </w:p>
        </w:tc>
      </w:tr>
      <w:tr w:rsidR="00BC2888" w14:paraId="737CCAC0"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EE27510" w14:textId="77777777" w:rsidR="00BC2888" w:rsidRDefault="00BC2888" w:rsidP="007514D2">
            <w:pPr>
              <w:pStyle w:val="BodyText"/>
              <w:spacing w:line="276" w:lineRule="auto"/>
              <w:ind w:right="283"/>
            </w:pPr>
            <w:r>
              <w:rPr>
                <w:rFonts w:ascii="Times New Roman" w:hAnsi="Times New Roman"/>
              </w:rPr>
              <w:t>Day et al. (2017)</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0B1B1BE" w14:textId="77777777" w:rsidR="00BC2888" w:rsidRDefault="00BC2888" w:rsidP="007514D2">
            <w:pPr>
              <w:pStyle w:val="BodyText"/>
              <w:spacing w:line="276" w:lineRule="auto"/>
              <w:ind w:right="283"/>
            </w:pPr>
            <w:r>
              <w:rPr>
                <w:rFonts w:ascii="Times New Roman" w:hAnsi="Times New Roman"/>
              </w:rPr>
              <w:t>13.1a Introduction of new roles and external providers (Implemented)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BFC9214" w14:textId="77777777" w:rsidR="00BC2888" w:rsidRDefault="00BC2888" w:rsidP="007514D2">
            <w:pPr>
              <w:pStyle w:val="BodyText"/>
              <w:spacing w:line="276" w:lineRule="auto"/>
              <w:ind w:right="283"/>
            </w:pPr>
            <w:r>
              <w:rPr>
                <w:rFonts w:ascii="Times New Roman" w:hAnsi="Times New Roman"/>
              </w:rPr>
              <w:t>13.1b Revise professional roles</w:t>
            </w:r>
          </w:p>
        </w:tc>
      </w:tr>
      <w:tr w:rsidR="00BC2888" w14:paraId="3908B478" w14:textId="77777777" w:rsidTr="007514D2">
        <w:trPr>
          <w:trHeight w:val="1480"/>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57B1E84" w14:textId="77777777" w:rsidR="00BC2888" w:rsidRDefault="00BC2888" w:rsidP="007514D2">
            <w:pPr>
              <w:pStyle w:val="BodyText"/>
              <w:spacing w:line="276" w:lineRule="auto"/>
              <w:ind w:right="283"/>
            </w:pPr>
            <w:proofErr w:type="spellStart"/>
            <w:r>
              <w:rPr>
                <w:rFonts w:ascii="Times New Roman" w:hAnsi="Times New Roman"/>
              </w:rPr>
              <w:t>Dorner</w:t>
            </w:r>
            <w:proofErr w:type="spellEnd"/>
            <w:r>
              <w:rPr>
                <w:rFonts w:ascii="Times New Roman" w:hAnsi="Times New Roman"/>
              </w:rPr>
              <w:t xml:space="preserve"> et al. (2024)</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F4E5DAF"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14.1a Reduce frequency of questionnaire to reduce burden and increase compliance and/or motivation (Suggested)</w:t>
            </w:r>
          </w:p>
          <w:p w14:paraId="6C6CD119"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14.2a Auto-register when patient or caregiver submits assessment (Suggested)</w:t>
            </w:r>
          </w:p>
          <w:p w14:paraId="259E93B6" w14:textId="77777777" w:rsidR="00BC2888" w:rsidRDefault="00BC2888" w:rsidP="007514D2">
            <w:pPr>
              <w:pStyle w:val="BodyText"/>
              <w:spacing w:line="276" w:lineRule="auto"/>
              <w:ind w:right="283"/>
            </w:pPr>
            <w:r>
              <w:rPr>
                <w:rFonts w:ascii="Times New Roman" w:hAnsi="Times New Roman"/>
              </w:rPr>
              <w:t>14.3a Adapt app to include caregiver option to assess Patient Reported Outcomes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F9568AF"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14.1b Tailor strategies, audit and provide feedback &amp; conduct cyclical small tests of change </w:t>
            </w:r>
          </w:p>
          <w:p w14:paraId="31DDEAED"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14.2b Change record system &amp; </w:t>
            </w:r>
            <w:proofErr w:type="spellStart"/>
            <w:r>
              <w:rPr>
                <w:rFonts w:ascii="Times New Roman" w:hAnsi="Times New Roman"/>
              </w:rPr>
              <w:t>centralise</w:t>
            </w:r>
            <w:proofErr w:type="spellEnd"/>
            <w:r>
              <w:rPr>
                <w:rFonts w:ascii="Times New Roman" w:hAnsi="Times New Roman"/>
              </w:rPr>
              <w:t xml:space="preserve"> technical assistance</w:t>
            </w:r>
          </w:p>
          <w:p w14:paraId="298A4869" w14:textId="77777777" w:rsidR="00BC2888" w:rsidRDefault="00BC2888" w:rsidP="007514D2">
            <w:pPr>
              <w:pStyle w:val="BodyText"/>
              <w:spacing w:line="276" w:lineRule="auto"/>
              <w:ind w:right="283"/>
            </w:pPr>
            <w:r>
              <w:rPr>
                <w:rFonts w:ascii="Times New Roman" w:hAnsi="Times New Roman"/>
              </w:rPr>
              <w:t>14.3b Conduct educational meetings &amp; conduct cyclical small tests of change</w:t>
            </w:r>
          </w:p>
        </w:tc>
      </w:tr>
      <w:tr w:rsidR="00BC2888" w14:paraId="489CF592"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E002EA5" w14:textId="77777777" w:rsidR="00BC2888" w:rsidRDefault="00BC2888" w:rsidP="007514D2">
            <w:pPr>
              <w:pStyle w:val="BodyText"/>
              <w:spacing w:line="276" w:lineRule="auto"/>
              <w:ind w:right="283"/>
            </w:pPr>
            <w:proofErr w:type="spellStart"/>
            <w:r>
              <w:rPr>
                <w:rFonts w:ascii="Times New Roman" w:hAnsi="Times New Roman"/>
              </w:rPr>
              <w:t>Dowdell</w:t>
            </w:r>
            <w:proofErr w:type="spellEnd"/>
            <w:r>
              <w:rPr>
                <w:rFonts w:ascii="Times New Roman" w:hAnsi="Times New Roman"/>
              </w:rPr>
              <w:t xml:space="preserve"> et al. (2024)</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80A3B9F"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B9E07C6" w14:textId="77777777" w:rsidR="00BC2888" w:rsidRDefault="00BC2888" w:rsidP="007514D2">
            <w:pPr>
              <w:pStyle w:val="BodyText"/>
              <w:spacing w:line="276" w:lineRule="auto"/>
              <w:ind w:right="283"/>
            </w:pPr>
            <w:r>
              <w:rPr>
                <w:rFonts w:ascii="Times New Roman" w:hAnsi="Times New Roman"/>
              </w:rPr>
              <w:t>N/A</w:t>
            </w:r>
          </w:p>
        </w:tc>
      </w:tr>
      <w:tr w:rsidR="00BC2888" w14:paraId="275CDF96"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885B62F" w14:textId="77777777" w:rsidR="00BC2888" w:rsidRDefault="00BC2888" w:rsidP="007514D2">
            <w:pPr>
              <w:pStyle w:val="BodyText"/>
              <w:spacing w:line="276" w:lineRule="auto"/>
              <w:ind w:right="283"/>
            </w:pPr>
            <w:proofErr w:type="spellStart"/>
            <w:r>
              <w:rPr>
                <w:rFonts w:ascii="Times New Roman" w:hAnsi="Times New Roman"/>
              </w:rPr>
              <w:t>Fasola</w:t>
            </w:r>
            <w:proofErr w:type="spellEnd"/>
            <w:r>
              <w:rPr>
                <w:rFonts w:ascii="Times New Roman" w:hAnsi="Times New Roman"/>
              </w:rPr>
              <w:t xml:space="preserve"> et al. (2023)</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CAB023D"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781BDD8" w14:textId="77777777" w:rsidR="00BC2888" w:rsidRDefault="00BC2888" w:rsidP="007514D2">
            <w:pPr>
              <w:pStyle w:val="BodyText"/>
              <w:spacing w:line="276" w:lineRule="auto"/>
              <w:ind w:right="283"/>
            </w:pPr>
            <w:r>
              <w:rPr>
                <w:rFonts w:ascii="Times New Roman" w:hAnsi="Times New Roman"/>
              </w:rPr>
              <w:t>N/A</w:t>
            </w:r>
          </w:p>
        </w:tc>
      </w:tr>
      <w:tr w:rsidR="00BC2888" w14:paraId="42BBAFB5"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0FA4859" w14:textId="77777777" w:rsidR="00BC2888" w:rsidRDefault="00BC2888" w:rsidP="007514D2">
            <w:pPr>
              <w:pStyle w:val="BodyText"/>
              <w:spacing w:line="276" w:lineRule="auto"/>
              <w:ind w:right="283"/>
            </w:pPr>
            <w:proofErr w:type="spellStart"/>
            <w:r>
              <w:rPr>
                <w:rFonts w:ascii="Times New Roman" w:hAnsi="Times New Roman"/>
              </w:rPr>
              <w:t>Ghazani</w:t>
            </w:r>
            <w:proofErr w:type="spellEnd"/>
            <w:r>
              <w:rPr>
                <w:rFonts w:ascii="Times New Roman" w:hAnsi="Times New Roman"/>
              </w:rPr>
              <w:t xml:space="preserve"> et al. (2017)</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CB6436B"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745257B" w14:textId="77777777" w:rsidR="00BC2888" w:rsidRDefault="00BC2888" w:rsidP="007514D2">
            <w:pPr>
              <w:pStyle w:val="BodyText"/>
              <w:spacing w:line="276" w:lineRule="auto"/>
              <w:ind w:right="283"/>
            </w:pPr>
            <w:r>
              <w:rPr>
                <w:rFonts w:ascii="Times New Roman" w:hAnsi="Times New Roman"/>
              </w:rPr>
              <w:t>N/A</w:t>
            </w:r>
          </w:p>
        </w:tc>
      </w:tr>
      <w:tr w:rsidR="00BC2888" w14:paraId="1427C130" w14:textId="77777777" w:rsidTr="007514D2">
        <w:trPr>
          <w:trHeight w:val="473"/>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5508C4B" w14:textId="77777777" w:rsidR="00BC2888" w:rsidRDefault="00BC2888" w:rsidP="007514D2">
            <w:pPr>
              <w:pStyle w:val="BodyText"/>
              <w:spacing w:line="276" w:lineRule="auto"/>
              <w:ind w:right="283"/>
            </w:pPr>
            <w:proofErr w:type="spellStart"/>
            <w:r>
              <w:rPr>
                <w:rFonts w:ascii="Times New Roman" w:hAnsi="Times New Roman"/>
              </w:rPr>
              <w:t>Girgis</w:t>
            </w:r>
            <w:proofErr w:type="spellEnd"/>
            <w:r>
              <w:rPr>
                <w:rFonts w:ascii="Times New Roman" w:hAnsi="Times New Roman"/>
              </w:rPr>
              <w:t xml:space="preserve"> et al.  (2017)</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E22F568" w14:textId="77777777" w:rsidR="00BC2888" w:rsidRDefault="00BC2888" w:rsidP="007514D2">
            <w:pPr>
              <w:pStyle w:val="BodyText"/>
              <w:spacing w:line="276" w:lineRule="auto"/>
              <w:ind w:right="283"/>
            </w:pPr>
            <w:r>
              <w:rPr>
                <w:rFonts w:ascii="Times New Roman" w:hAnsi="Times New Roman"/>
              </w:rPr>
              <w:t>18.1a Physician and patient feedback to improve innovation design (Implemented)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2D80A8" w14:textId="77777777" w:rsidR="00BC2888" w:rsidRDefault="00BC2888" w:rsidP="007514D2">
            <w:pPr>
              <w:pStyle w:val="Body"/>
              <w:spacing w:after="0" w:line="276" w:lineRule="auto"/>
              <w:rPr>
                <w:rFonts w:ascii="Times New Roman" w:eastAsia="Times New Roman" w:hAnsi="Times New Roman" w:cs="Times New Roman"/>
                <w:sz w:val="20"/>
                <w:szCs w:val="20"/>
              </w:rPr>
            </w:pPr>
            <w:r>
              <w:rPr>
                <w:rFonts w:ascii="Times New Roman" w:hAnsi="Times New Roman"/>
                <w:sz w:val="20"/>
                <w:szCs w:val="20"/>
              </w:rPr>
              <w:t>18.1b Involve patients/consumers and family members;</w:t>
            </w:r>
          </w:p>
          <w:p w14:paraId="42AD79D5" w14:textId="77777777" w:rsidR="00BC2888" w:rsidRDefault="00BC2888" w:rsidP="007514D2">
            <w:pPr>
              <w:pStyle w:val="Body"/>
              <w:spacing w:after="0" w:line="276" w:lineRule="auto"/>
            </w:pPr>
            <w:r>
              <w:rPr>
                <w:rFonts w:ascii="Times New Roman" w:hAnsi="Times New Roman"/>
                <w:sz w:val="20"/>
                <w:szCs w:val="20"/>
              </w:rPr>
              <w:t>Obtain and use patients/consumers and family feedback</w:t>
            </w:r>
          </w:p>
        </w:tc>
      </w:tr>
      <w:tr w:rsidR="00BC2888" w14:paraId="1C1E1BBC"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42B1BFD" w14:textId="77777777" w:rsidR="00BC2888" w:rsidRDefault="00BC2888" w:rsidP="007514D2">
            <w:pPr>
              <w:pStyle w:val="BodyText"/>
              <w:spacing w:line="276" w:lineRule="auto"/>
              <w:ind w:right="283"/>
            </w:pPr>
            <w:proofErr w:type="spellStart"/>
            <w:r>
              <w:rPr>
                <w:rFonts w:ascii="Times New Roman" w:hAnsi="Times New Roman"/>
              </w:rPr>
              <w:lastRenderedPageBreak/>
              <w:t>Girgis</w:t>
            </w:r>
            <w:proofErr w:type="spellEnd"/>
            <w:r>
              <w:rPr>
                <w:rFonts w:ascii="Times New Roman" w:hAnsi="Times New Roman"/>
              </w:rPr>
              <w:t xml:space="preserve"> et al. (2020)</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4DD92AD"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350C18E" w14:textId="77777777" w:rsidR="00BC2888" w:rsidRDefault="00BC2888" w:rsidP="007514D2">
            <w:pPr>
              <w:pStyle w:val="BodyText"/>
              <w:spacing w:line="276" w:lineRule="auto"/>
              <w:ind w:right="283"/>
            </w:pPr>
            <w:r>
              <w:rPr>
                <w:rFonts w:ascii="Times New Roman" w:hAnsi="Times New Roman"/>
              </w:rPr>
              <w:t>N/A</w:t>
            </w:r>
          </w:p>
        </w:tc>
      </w:tr>
      <w:tr w:rsidR="00BC2888" w14:paraId="7F5D9CD7"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A1AC926" w14:textId="77777777" w:rsidR="00BC2888" w:rsidRDefault="00BC2888" w:rsidP="007514D2">
            <w:pPr>
              <w:pStyle w:val="BodyText"/>
              <w:spacing w:line="276" w:lineRule="auto"/>
              <w:ind w:right="283"/>
            </w:pPr>
            <w:proofErr w:type="spellStart"/>
            <w:r>
              <w:rPr>
                <w:rFonts w:ascii="Times New Roman" w:hAnsi="Times New Roman"/>
              </w:rPr>
              <w:t>Gonçalves</w:t>
            </w:r>
            <w:proofErr w:type="spellEnd"/>
            <w:r>
              <w:rPr>
                <w:rFonts w:ascii="Times New Roman" w:hAnsi="Times New Roman"/>
              </w:rPr>
              <w:t xml:space="preserve"> et al. (2016)</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0A38615"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C5B8DDA" w14:textId="77777777" w:rsidR="00BC2888" w:rsidRDefault="00BC2888" w:rsidP="007514D2">
            <w:pPr>
              <w:pStyle w:val="BodyText"/>
              <w:spacing w:line="276" w:lineRule="auto"/>
              <w:ind w:right="283"/>
            </w:pPr>
            <w:r>
              <w:rPr>
                <w:rFonts w:ascii="Times New Roman" w:hAnsi="Times New Roman"/>
              </w:rPr>
              <w:t>N/A</w:t>
            </w:r>
          </w:p>
        </w:tc>
      </w:tr>
      <w:tr w:rsidR="00BC2888" w14:paraId="1A3B8794" w14:textId="77777777" w:rsidTr="007514D2">
        <w:trPr>
          <w:trHeight w:val="1228"/>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556D5BC" w14:textId="77777777" w:rsidR="00BC2888" w:rsidRDefault="00BC2888" w:rsidP="007514D2">
            <w:pPr>
              <w:pStyle w:val="BodyText"/>
              <w:spacing w:line="276" w:lineRule="auto"/>
              <w:ind w:right="283"/>
            </w:pPr>
            <w:proofErr w:type="spellStart"/>
            <w:r>
              <w:rPr>
                <w:rFonts w:ascii="Times New Roman" w:hAnsi="Times New Roman"/>
              </w:rPr>
              <w:t>Gornick</w:t>
            </w:r>
            <w:proofErr w:type="spellEnd"/>
            <w:r>
              <w:rPr>
                <w:rFonts w:ascii="Times New Roman" w:hAnsi="Times New Roman"/>
              </w:rPr>
              <w:t xml:space="preserve"> et al. (2018)</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F5265A4"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21.1a Patient and clinician educational support (Suggested)</w:t>
            </w:r>
          </w:p>
          <w:p w14:paraId="0711FDFA"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21.2a Improved patient-provider communication mechanisms (Suggested)</w:t>
            </w:r>
          </w:p>
          <w:p w14:paraId="5849188A" w14:textId="77777777" w:rsidR="00BC2888" w:rsidRDefault="00BC2888" w:rsidP="007514D2">
            <w:pPr>
              <w:pStyle w:val="BodyText"/>
              <w:spacing w:line="276" w:lineRule="auto"/>
              <w:ind w:right="283"/>
            </w:pPr>
            <w:r>
              <w:rPr>
                <w:rFonts w:ascii="Times New Roman" w:hAnsi="Times New Roman"/>
              </w:rPr>
              <w:t>21.3a Standard guidelines as to 'actionable' molecular findings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73F533B"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21.1b Distribute educational materials &amp; conduct educational meetings</w:t>
            </w:r>
          </w:p>
          <w:p w14:paraId="2368C3E5"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21.2b Facilitate relay of clinical data to providers</w:t>
            </w:r>
          </w:p>
          <w:p w14:paraId="052FEA48" w14:textId="77777777" w:rsidR="00BC2888" w:rsidRDefault="00BC2888" w:rsidP="007514D2">
            <w:pPr>
              <w:pStyle w:val="BodyText"/>
              <w:spacing w:line="276" w:lineRule="auto"/>
              <w:ind w:right="283"/>
            </w:pPr>
            <w:r>
              <w:rPr>
                <w:rFonts w:ascii="Times New Roman" w:hAnsi="Times New Roman"/>
              </w:rPr>
              <w:t>21.3b Change liability laws</w:t>
            </w:r>
          </w:p>
        </w:tc>
      </w:tr>
      <w:tr w:rsidR="00BC2888" w14:paraId="2F1DBCF1"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8CCEDD0" w14:textId="77777777" w:rsidR="00BC2888" w:rsidRDefault="00BC2888" w:rsidP="007514D2">
            <w:pPr>
              <w:pStyle w:val="BodyText"/>
              <w:spacing w:line="276" w:lineRule="auto"/>
              <w:ind w:right="283"/>
            </w:pPr>
            <w:proofErr w:type="spellStart"/>
            <w:r>
              <w:rPr>
                <w:rFonts w:ascii="Times New Roman" w:hAnsi="Times New Roman"/>
              </w:rPr>
              <w:t>Harrod</w:t>
            </w:r>
            <w:proofErr w:type="spellEnd"/>
            <w:r>
              <w:rPr>
                <w:rFonts w:ascii="Times New Roman" w:hAnsi="Times New Roman"/>
              </w:rPr>
              <w:t xml:space="preserve"> et al. (2023)</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8CC357A"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D2C7F54" w14:textId="77777777" w:rsidR="00BC2888" w:rsidRDefault="00BC2888" w:rsidP="007514D2">
            <w:pPr>
              <w:pStyle w:val="BodyText"/>
              <w:spacing w:line="276" w:lineRule="auto"/>
              <w:ind w:right="283"/>
            </w:pPr>
            <w:r>
              <w:rPr>
                <w:rFonts w:ascii="Times New Roman" w:hAnsi="Times New Roman"/>
              </w:rPr>
              <w:t>N/A</w:t>
            </w:r>
          </w:p>
        </w:tc>
      </w:tr>
      <w:tr w:rsidR="00BC2888" w14:paraId="31C57B89" w14:textId="77777777" w:rsidTr="007514D2">
        <w:trPr>
          <w:trHeight w:val="1228"/>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2E6341B" w14:textId="77777777" w:rsidR="00BC2888" w:rsidRDefault="00BC2888" w:rsidP="007514D2">
            <w:pPr>
              <w:pStyle w:val="BodyText"/>
              <w:spacing w:line="276" w:lineRule="auto"/>
              <w:ind w:right="283"/>
            </w:pPr>
            <w:r>
              <w:rPr>
                <w:rFonts w:ascii="Times New Roman" w:hAnsi="Times New Roman"/>
              </w:rPr>
              <w:t>Johnson et al. (2017)</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469BF61"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23.1a Proactively provide genotype-matched trials (Implemented)</w:t>
            </w:r>
          </w:p>
          <w:p w14:paraId="17DFE8B2"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23.2 Email alerts to physicians regarding potential genotype-matched trials for patients with specific alterations (Implemented)</w:t>
            </w:r>
          </w:p>
          <w:p w14:paraId="03EEC345" w14:textId="77777777" w:rsidR="00BC2888" w:rsidRDefault="00BC2888" w:rsidP="007514D2">
            <w:pPr>
              <w:pStyle w:val="BodyText"/>
              <w:spacing w:line="276" w:lineRule="auto"/>
              <w:ind w:right="283"/>
            </w:pPr>
            <w:r>
              <w:rPr>
                <w:rFonts w:ascii="Times New Roman" w:hAnsi="Times New Roman"/>
              </w:rPr>
              <w:t>23.3a Maintaining an expanded portfolio of genotype-relevant trials (Implemented)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9C5CFEE"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23.1b Develop a formal implementation blueprint &amp; </w:t>
            </w:r>
            <w:proofErr w:type="spellStart"/>
            <w:r>
              <w:rPr>
                <w:rFonts w:ascii="Times New Roman" w:hAnsi="Times New Roman"/>
              </w:rPr>
              <w:t>centralise</w:t>
            </w:r>
            <w:proofErr w:type="spellEnd"/>
            <w:r>
              <w:rPr>
                <w:rFonts w:ascii="Times New Roman" w:hAnsi="Times New Roman"/>
              </w:rPr>
              <w:t xml:space="preserve"> technical assistance</w:t>
            </w:r>
          </w:p>
          <w:p w14:paraId="34C6E18F" w14:textId="77777777" w:rsidR="00BC2888" w:rsidRDefault="00BC2888" w:rsidP="007514D2">
            <w:pPr>
              <w:pStyle w:val="Body"/>
              <w:spacing w:after="0" w:line="276" w:lineRule="auto"/>
              <w:rPr>
                <w:rFonts w:ascii="Times New Roman" w:eastAsia="Times New Roman" w:hAnsi="Times New Roman" w:cs="Times New Roman"/>
                <w:kern w:val="0"/>
                <w:sz w:val="20"/>
                <w:szCs w:val="20"/>
              </w:rPr>
            </w:pPr>
            <w:r>
              <w:rPr>
                <w:rFonts w:ascii="Times New Roman" w:hAnsi="Times New Roman"/>
                <w:kern w:val="0"/>
                <w:sz w:val="20"/>
                <w:szCs w:val="20"/>
              </w:rPr>
              <w:t>23.2b Remind clinicians</w:t>
            </w:r>
          </w:p>
          <w:p w14:paraId="4CC80DC7" w14:textId="77777777" w:rsidR="00BC2888" w:rsidRDefault="00BC2888" w:rsidP="007514D2">
            <w:pPr>
              <w:pStyle w:val="BodyText"/>
              <w:spacing w:line="276" w:lineRule="auto"/>
              <w:ind w:right="283"/>
            </w:pPr>
            <w:r>
              <w:rPr>
                <w:rFonts w:ascii="Times New Roman" w:hAnsi="Times New Roman"/>
              </w:rPr>
              <w:t xml:space="preserve">23.3b Build a coalition </w:t>
            </w:r>
          </w:p>
        </w:tc>
      </w:tr>
      <w:tr w:rsidR="00BC2888" w14:paraId="51482727"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021145C" w14:textId="77777777" w:rsidR="00BC2888" w:rsidRDefault="00BC2888" w:rsidP="007514D2">
            <w:pPr>
              <w:pStyle w:val="BodyText"/>
              <w:spacing w:line="276" w:lineRule="auto"/>
              <w:ind w:right="283"/>
            </w:pPr>
            <w:r>
              <w:rPr>
                <w:rFonts w:ascii="Times New Roman" w:hAnsi="Times New Roman"/>
              </w:rPr>
              <w:t>Kato et al. (2020)</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016BBE1"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33271E4" w14:textId="77777777" w:rsidR="00BC2888" w:rsidRDefault="00BC2888" w:rsidP="007514D2">
            <w:pPr>
              <w:pStyle w:val="BodyText"/>
              <w:spacing w:line="276" w:lineRule="auto"/>
              <w:ind w:right="283"/>
            </w:pPr>
            <w:r>
              <w:rPr>
                <w:rFonts w:ascii="Times New Roman" w:hAnsi="Times New Roman"/>
              </w:rPr>
              <w:t>N/A</w:t>
            </w:r>
          </w:p>
        </w:tc>
      </w:tr>
      <w:tr w:rsidR="00BC2888" w14:paraId="30A10383" w14:textId="77777777" w:rsidTr="007514D2">
        <w:trPr>
          <w:trHeight w:val="2235"/>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812E1BA" w14:textId="77777777" w:rsidR="00BC2888" w:rsidRDefault="00BC2888" w:rsidP="007514D2">
            <w:pPr>
              <w:pStyle w:val="BodyText"/>
              <w:spacing w:line="276" w:lineRule="auto"/>
              <w:ind w:right="283"/>
            </w:pPr>
            <w:proofErr w:type="spellStart"/>
            <w:r>
              <w:rPr>
                <w:rFonts w:ascii="Times New Roman" w:hAnsi="Times New Roman"/>
              </w:rPr>
              <w:t>Klinkhammer-Schalke</w:t>
            </w:r>
            <w:proofErr w:type="spellEnd"/>
            <w:r>
              <w:rPr>
                <w:rFonts w:ascii="Times New Roman" w:hAnsi="Times New Roman"/>
              </w:rPr>
              <w:t xml:space="preserve"> et al.  (2020)</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76A7F40"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25.1a Embedding treatment in inpatient and outpatient settings through multiple medical and nonmedical specialists who participate in quality circles across geographical regions (Implemented)</w:t>
            </w:r>
          </w:p>
          <w:p w14:paraId="7BA09C8D"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25.2a Quality-of-life assessment in at least two pilot patients</w:t>
            </w:r>
          </w:p>
          <w:p w14:paraId="5BA2D96A"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per hospital and quality-of-life-profile-based feedback</w:t>
            </w:r>
          </w:p>
          <w:p w14:paraId="117B8BA8"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on each patient’s need for quality of life-oriented care (Implemented)</w:t>
            </w:r>
          </w:p>
          <w:p w14:paraId="4BA95ED5" w14:textId="77777777" w:rsidR="00BC2888" w:rsidRDefault="00BC2888" w:rsidP="007514D2">
            <w:pPr>
              <w:pStyle w:val="BodyText"/>
              <w:spacing w:line="276" w:lineRule="auto"/>
              <w:ind w:right="283"/>
            </w:pPr>
            <w:r>
              <w:rPr>
                <w:rFonts w:ascii="Times New Roman" w:hAnsi="Times New Roman"/>
              </w:rPr>
              <w:t>25.3a Recommendations for tailored quality of life therapies were created by a quality-of-life unit instead of using an algorithm.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A7F110" w14:textId="77777777" w:rsidR="00BC2888" w:rsidRDefault="00BC2888" w:rsidP="007514D2">
            <w:pPr>
              <w:pStyle w:val="Body"/>
              <w:spacing w:after="0" w:line="276" w:lineRule="auto"/>
              <w:rPr>
                <w:rFonts w:ascii="Times New Roman" w:eastAsia="Times New Roman" w:hAnsi="Times New Roman" w:cs="Times New Roman"/>
                <w:sz w:val="20"/>
                <w:szCs w:val="20"/>
              </w:rPr>
            </w:pPr>
            <w:r>
              <w:rPr>
                <w:rFonts w:ascii="Times New Roman" w:hAnsi="Times New Roman"/>
                <w:sz w:val="20"/>
                <w:szCs w:val="20"/>
              </w:rPr>
              <w:t>25.1b Change service sites</w:t>
            </w:r>
          </w:p>
          <w:p w14:paraId="34D7CAEE" w14:textId="77777777" w:rsidR="00BC2888" w:rsidRDefault="00BC2888" w:rsidP="007514D2">
            <w:pPr>
              <w:pStyle w:val="Body"/>
              <w:spacing w:after="0" w:line="276" w:lineRule="auto"/>
              <w:rPr>
                <w:rFonts w:ascii="Times New Roman" w:eastAsia="Times New Roman" w:hAnsi="Times New Roman" w:cs="Times New Roman"/>
                <w:sz w:val="20"/>
                <w:szCs w:val="20"/>
              </w:rPr>
            </w:pPr>
            <w:r>
              <w:rPr>
                <w:rFonts w:ascii="Times New Roman" w:hAnsi="Times New Roman"/>
                <w:sz w:val="20"/>
                <w:szCs w:val="20"/>
              </w:rPr>
              <w:t>25.2b Stage implementation scale up</w:t>
            </w:r>
          </w:p>
          <w:p w14:paraId="5590D750" w14:textId="77777777" w:rsidR="00BC2888" w:rsidRDefault="00BC2888" w:rsidP="007514D2">
            <w:pPr>
              <w:pStyle w:val="Body"/>
              <w:spacing w:after="0" w:line="276" w:lineRule="auto"/>
            </w:pPr>
            <w:r>
              <w:rPr>
                <w:rFonts w:ascii="Times New Roman" w:hAnsi="Times New Roman"/>
                <w:sz w:val="20"/>
                <w:szCs w:val="20"/>
              </w:rPr>
              <w:t xml:space="preserve">25.3b Tailoring strategies </w:t>
            </w:r>
          </w:p>
        </w:tc>
      </w:tr>
      <w:tr w:rsidR="00BC2888" w14:paraId="426639A3" w14:textId="77777777" w:rsidTr="007514D2">
        <w:trPr>
          <w:trHeight w:val="977"/>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C107E33" w14:textId="77777777" w:rsidR="00BC2888" w:rsidRDefault="00BC2888" w:rsidP="007514D2">
            <w:pPr>
              <w:pStyle w:val="BodyText"/>
              <w:spacing w:line="276" w:lineRule="auto"/>
              <w:ind w:right="283"/>
            </w:pPr>
            <w:proofErr w:type="spellStart"/>
            <w:r>
              <w:rPr>
                <w:rFonts w:ascii="Times New Roman" w:hAnsi="Times New Roman"/>
              </w:rPr>
              <w:t>Konopik</w:t>
            </w:r>
            <w:proofErr w:type="spellEnd"/>
            <w:r>
              <w:rPr>
                <w:rFonts w:ascii="Times New Roman" w:hAnsi="Times New Roman"/>
              </w:rPr>
              <w:t xml:space="preserve"> et al.  (2023)</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FC63A8E"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26.1a Interoperability of involved systems (Suggested)</w:t>
            </w:r>
          </w:p>
          <w:p w14:paraId="42C10CC3"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26.2a Consideration of user preferences during development (Suggested)</w:t>
            </w:r>
          </w:p>
          <w:p w14:paraId="03137101" w14:textId="77777777" w:rsidR="00BC2888" w:rsidRDefault="00BC2888" w:rsidP="007514D2">
            <w:pPr>
              <w:pStyle w:val="BodyText"/>
              <w:spacing w:line="276" w:lineRule="auto"/>
              <w:ind w:right="283"/>
            </w:pPr>
            <w:r>
              <w:rPr>
                <w:rFonts w:ascii="Times New Roman" w:hAnsi="Times New Roman"/>
              </w:rPr>
              <w:t xml:space="preserve">26.3a Ensure commitment of all relevant interest holders </w:t>
            </w:r>
            <w:r>
              <w:rPr>
                <w:rFonts w:ascii="Times New Roman" w:hAnsi="Times New Roman"/>
              </w:rPr>
              <w:lastRenderedPageBreak/>
              <w:t>(Suggested)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E2F6E0" w14:textId="77777777" w:rsidR="00BC2888" w:rsidRDefault="00BC2888" w:rsidP="007514D2">
            <w:pPr>
              <w:pStyle w:val="Body"/>
              <w:spacing w:after="0" w:line="276" w:lineRule="auto"/>
              <w:rPr>
                <w:rFonts w:ascii="Times New Roman" w:eastAsia="Times New Roman" w:hAnsi="Times New Roman" w:cs="Times New Roman"/>
                <w:sz w:val="20"/>
                <w:szCs w:val="20"/>
              </w:rPr>
            </w:pPr>
            <w:r>
              <w:rPr>
                <w:rFonts w:ascii="Times New Roman" w:hAnsi="Times New Roman"/>
                <w:sz w:val="20"/>
                <w:szCs w:val="20"/>
              </w:rPr>
              <w:lastRenderedPageBreak/>
              <w:t xml:space="preserve">26.1b </w:t>
            </w:r>
            <w:proofErr w:type="spellStart"/>
            <w:r>
              <w:rPr>
                <w:rFonts w:ascii="Times New Roman" w:hAnsi="Times New Roman"/>
                <w:sz w:val="20"/>
                <w:szCs w:val="20"/>
              </w:rPr>
              <w:t>Centralise</w:t>
            </w:r>
            <w:proofErr w:type="spellEnd"/>
            <w:r>
              <w:rPr>
                <w:rFonts w:ascii="Times New Roman" w:hAnsi="Times New Roman"/>
                <w:sz w:val="20"/>
                <w:szCs w:val="20"/>
              </w:rPr>
              <w:t xml:space="preserve"> technical assistance</w:t>
            </w:r>
          </w:p>
          <w:p w14:paraId="6D25BC1A" w14:textId="77777777" w:rsidR="00BC2888" w:rsidRDefault="00BC2888" w:rsidP="007514D2">
            <w:pPr>
              <w:pStyle w:val="BodyText"/>
              <w:spacing w:line="276" w:lineRule="auto"/>
              <w:ind w:right="283"/>
              <w:rPr>
                <w:rFonts w:ascii="Times New Roman" w:eastAsia="Times New Roman" w:hAnsi="Times New Roman" w:cs="Times New Roman"/>
                <w:kern w:val="2"/>
              </w:rPr>
            </w:pPr>
            <w:r>
              <w:rPr>
                <w:rFonts w:ascii="Times New Roman" w:hAnsi="Times New Roman"/>
              </w:rPr>
              <w:t>26</w:t>
            </w:r>
            <w:r>
              <w:rPr>
                <w:rFonts w:ascii="Times New Roman" w:hAnsi="Times New Roman"/>
                <w:kern w:val="2"/>
              </w:rPr>
              <w:t>.2b Involve patients/consumers and family members</w:t>
            </w:r>
          </w:p>
          <w:p w14:paraId="5BAE2249" w14:textId="77777777" w:rsidR="00BC2888" w:rsidRDefault="00BC2888" w:rsidP="007514D2">
            <w:pPr>
              <w:pStyle w:val="Body"/>
              <w:spacing w:after="0" w:line="276" w:lineRule="auto"/>
            </w:pPr>
            <w:r>
              <w:rPr>
                <w:rFonts w:ascii="Times New Roman" w:hAnsi="Times New Roman"/>
                <w:sz w:val="20"/>
                <w:szCs w:val="20"/>
              </w:rPr>
              <w:t>26.3b Obtain formal commitments</w:t>
            </w:r>
          </w:p>
        </w:tc>
      </w:tr>
      <w:tr w:rsidR="00BC2888" w14:paraId="5129C520" w14:textId="77777777" w:rsidTr="007514D2">
        <w:trPr>
          <w:trHeight w:val="2739"/>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6BE0A5D" w14:textId="77777777" w:rsidR="00BC2888" w:rsidRDefault="00BC2888" w:rsidP="007514D2">
            <w:pPr>
              <w:pStyle w:val="BodyText"/>
              <w:spacing w:line="276" w:lineRule="auto"/>
              <w:ind w:right="283"/>
            </w:pPr>
            <w:proofErr w:type="spellStart"/>
            <w:r>
              <w:rPr>
                <w:rFonts w:ascii="Times New Roman" w:hAnsi="Times New Roman"/>
              </w:rPr>
              <w:lastRenderedPageBreak/>
              <w:t>Kulzer</w:t>
            </w:r>
            <w:proofErr w:type="spellEnd"/>
            <w:r>
              <w:rPr>
                <w:rFonts w:ascii="Times New Roman" w:hAnsi="Times New Roman"/>
              </w:rPr>
              <w:t xml:space="preserve"> et al.  (2018)</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3A07E0F"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27.1a Structured assessment and patient education (Implemented)</w:t>
            </w:r>
          </w:p>
          <w:p w14:paraId="5F10CAFB"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27.2a Structured and therapy-adapted self-monitoring of blood glucose (Implemented)</w:t>
            </w:r>
          </w:p>
          <w:p w14:paraId="2247EE9B"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27.3a Use of data management software to systematically document, process and </w:t>
            </w:r>
            <w:proofErr w:type="spellStart"/>
            <w:r>
              <w:rPr>
                <w:rFonts w:ascii="Times New Roman" w:hAnsi="Times New Roman"/>
              </w:rPr>
              <w:t>visualise</w:t>
            </w:r>
            <w:proofErr w:type="spellEnd"/>
            <w:r>
              <w:rPr>
                <w:rFonts w:ascii="Times New Roman" w:hAnsi="Times New Roman"/>
              </w:rPr>
              <w:t xml:space="preserve"> self-monitoring of blood glucose data (Implemented)</w:t>
            </w:r>
          </w:p>
          <w:p w14:paraId="3C99679B"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27.4a Patient and physician jointly review blood glucose and adjust therapy accordingly (Implemented)</w:t>
            </w:r>
          </w:p>
          <w:p w14:paraId="64288118" w14:textId="77777777" w:rsidR="00BC2888" w:rsidRDefault="00BC2888" w:rsidP="007514D2">
            <w:pPr>
              <w:pStyle w:val="BodyText"/>
              <w:spacing w:line="276" w:lineRule="auto"/>
              <w:ind w:right="283"/>
            </w:pPr>
            <w:r>
              <w:rPr>
                <w:rFonts w:ascii="Times New Roman" w:hAnsi="Times New Roman"/>
              </w:rPr>
              <w:t xml:space="preserve">27.5a Collaborative communication, in the clinically challenging group of people with diabetes with insulin-treated type 2 diabetes improves </w:t>
            </w:r>
            <w:proofErr w:type="spellStart"/>
            <w:r>
              <w:rPr>
                <w:rFonts w:ascii="Times New Roman" w:hAnsi="Times New Roman"/>
              </w:rPr>
              <w:t>glycaemic</w:t>
            </w:r>
            <w:proofErr w:type="spellEnd"/>
            <w:r>
              <w:rPr>
                <w:rFonts w:ascii="Times New Roman" w:hAnsi="Times New Roman"/>
              </w:rPr>
              <w:t xml:space="preserve"> control (Implemented)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0ED631E"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27.1b Conduct educational meetings</w:t>
            </w:r>
          </w:p>
          <w:p w14:paraId="2E0030DE"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27.2b Intervene with patients/consumers to enhance uptake and adherence</w:t>
            </w:r>
          </w:p>
          <w:p w14:paraId="585F8C9D"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27.3b Use data experts &amp; intervene with patients/consumers to enhance uptake and adherence technical assistance</w:t>
            </w:r>
          </w:p>
          <w:p w14:paraId="64A251D1" w14:textId="77777777" w:rsidR="00BC2888" w:rsidRDefault="00BC2888" w:rsidP="007514D2">
            <w:pPr>
              <w:pStyle w:val="Body"/>
              <w:spacing w:after="0" w:line="276" w:lineRule="auto"/>
              <w:rPr>
                <w:rFonts w:ascii="Times New Roman" w:eastAsia="Times New Roman" w:hAnsi="Times New Roman" w:cs="Times New Roman"/>
                <w:kern w:val="0"/>
                <w:sz w:val="20"/>
                <w:szCs w:val="20"/>
              </w:rPr>
            </w:pPr>
            <w:r>
              <w:rPr>
                <w:rFonts w:ascii="Times New Roman" w:hAnsi="Times New Roman"/>
                <w:kern w:val="0"/>
                <w:sz w:val="20"/>
                <w:szCs w:val="20"/>
              </w:rPr>
              <w:t>27.4b Involve patients/consumers and family members,</w:t>
            </w:r>
          </w:p>
          <w:p w14:paraId="42299AF0" w14:textId="77777777" w:rsidR="00BC2888" w:rsidRDefault="00BC2888" w:rsidP="007514D2">
            <w:pPr>
              <w:pStyle w:val="Body"/>
              <w:spacing w:after="0" w:line="276" w:lineRule="auto"/>
            </w:pPr>
            <w:r>
              <w:rPr>
                <w:rFonts w:ascii="Times New Roman" w:hAnsi="Times New Roman"/>
                <w:kern w:val="0"/>
                <w:sz w:val="20"/>
                <w:szCs w:val="20"/>
              </w:rPr>
              <w:t>27.5b Intervene with patients/consumers to enhance uptake and adherence, Involve patients/consumers and family members, prepare patients/consumers to be active participants</w:t>
            </w:r>
          </w:p>
        </w:tc>
      </w:tr>
      <w:tr w:rsidR="00BC2888" w14:paraId="780A1020" w14:textId="77777777" w:rsidTr="007514D2">
        <w:trPr>
          <w:trHeight w:val="1480"/>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A7C3198" w14:textId="77777777" w:rsidR="00BC2888" w:rsidRDefault="00BC2888" w:rsidP="007514D2">
            <w:pPr>
              <w:pStyle w:val="BodyText"/>
              <w:spacing w:line="276" w:lineRule="auto"/>
              <w:ind w:right="283"/>
            </w:pPr>
            <w:r>
              <w:rPr>
                <w:rFonts w:ascii="Times New Roman" w:hAnsi="Times New Roman"/>
              </w:rPr>
              <w:t>Li et al. (2018)</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9876D50"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28.1a Proactive discussions about financial barriers when reviewing treatment options with patients (Suggested)</w:t>
            </w:r>
          </w:p>
          <w:p w14:paraId="7B794869"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28.2a Streamlined process for accessing co-payment assistance (Suggested)</w:t>
            </w:r>
          </w:p>
          <w:p w14:paraId="76DBE6BE" w14:textId="77777777" w:rsidR="00BC2888" w:rsidRDefault="00BC2888" w:rsidP="007514D2">
            <w:pPr>
              <w:pStyle w:val="BodyText"/>
              <w:spacing w:line="276" w:lineRule="auto"/>
              <w:ind w:right="283"/>
            </w:pPr>
            <w:r>
              <w:rPr>
                <w:rFonts w:ascii="Times New Roman" w:hAnsi="Times New Roman"/>
              </w:rPr>
              <w:t>28.3a Policy to consider alternative benefit study designs for cancer treatments development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2FF7F0" w14:textId="77777777" w:rsidR="00BC2888" w:rsidRDefault="00BC2888" w:rsidP="007514D2">
            <w:pPr>
              <w:pStyle w:val="Body"/>
              <w:spacing w:after="0" w:line="276" w:lineRule="auto"/>
              <w:rPr>
                <w:rFonts w:ascii="Times New Roman" w:eastAsia="Times New Roman" w:hAnsi="Times New Roman" w:cs="Times New Roman"/>
                <w:kern w:val="0"/>
                <w:sz w:val="20"/>
                <w:szCs w:val="20"/>
              </w:rPr>
            </w:pPr>
            <w:r>
              <w:rPr>
                <w:rFonts w:ascii="Times New Roman" w:hAnsi="Times New Roman"/>
                <w:kern w:val="0"/>
                <w:sz w:val="20"/>
                <w:szCs w:val="20"/>
              </w:rPr>
              <w:t>28.1b Use capitated payments, alter patient/consumer fees &amp; use advisory boards and workgroups</w:t>
            </w:r>
          </w:p>
          <w:p w14:paraId="6447A833" w14:textId="77777777" w:rsidR="00BC2888" w:rsidRDefault="00BC2888" w:rsidP="007514D2">
            <w:pPr>
              <w:pStyle w:val="Body"/>
              <w:spacing w:after="0" w:line="276" w:lineRule="auto"/>
              <w:rPr>
                <w:rFonts w:ascii="Times New Roman" w:eastAsia="Times New Roman" w:hAnsi="Times New Roman" w:cs="Times New Roman"/>
                <w:kern w:val="0"/>
                <w:sz w:val="20"/>
                <w:szCs w:val="20"/>
              </w:rPr>
            </w:pPr>
            <w:r>
              <w:rPr>
                <w:rFonts w:ascii="Times New Roman" w:hAnsi="Times New Roman"/>
                <w:kern w:val="0"/>
                <w:sz w:val="20"/>
                <w:szCs w:val="20"/>
              </w:rPr>
              <w:t>28.2b Alter patient/consumer fees</w:t>
            </w:r>
          </w:p>
          <w:p w14:paraId="2C0C89AA" w14:textId="77777777" w:rsidR="00BC2888" w:rsidRDefault="00BC2888" w:rsidP="007514D2">
            <w:pPr>
              <w:pStyle w:val="BodyText"/>
              <w:spacing w:line="276" w:lineRule="auto"/>
              <w:ind w:right="283"/>
            </w:pPr>
            <w:r>
              <w:rPr>
                <w:rFonts w:ascii="Times New Roman" w:hAnsi="Times New Roman"/>
              </w:rPr>
              <w:t>28.3b Alter patient/consumer fees</w:t>
            </w:r>
          </w:p>
        </w:tc>
      </w:tr>
      <w:tr w:rsidR="00BC2888" w14:paraId="7EC0C519" w14:textId="77777777" w:rsidTr="007514D2">
        <w:trPr>
          <w:trHeight w:val="977"/>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519A5DE" w14:textId="77777777" w:rsidR="00BC2888" w:rsidRDefault="00BC2888" w:rsidP="007514D2">
            <w:pPr>
              <w:pStyle w:val="BodyText"/>
              <w:spacing w:line="276" w:lineRule="auto"/>
              <w:ind w:right="283"/>
            </w:pPr>
            <w:r>
              <w:rPr>
                <w:rFonts w:ascii="Times New Roman" w:hAnsi="Times New Roman"/>
              </w:rPr>
              <w:t>Lopez-Martinez et al. (2017)</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3FD146F"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29.1a Development of financing models linked to joint responsibility for results (Suggested)</w:t>
            </w:r>
          </w:p>
          <w:p w14:paraId="0F05B78D" w14:textId="77777777" w:rsidR="00BC2888" w:rsidRDefault="00BC2888" w:rsidP="007514D2">
            <w:pPr>
              <w:pStyle w:val="BodyText"/>
              <w:spacing w:line="276" w:lineRule="auto"/>
              <w:ind w:right="283"/>
            </w:pPr>
            <w:r>
              <w:rPr>
                <w:rFonts w:ascii="Times New Roman" w:hAnsi="Times New Roman"/>
              </w:rPr>
              <w:t>29.2a Implementation of pilot initiatives designed to accommodate the extension, continuity, and evaluation of results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5F4BCD" w14:textId="77777777" w:rsidR="00BC2888" w:rsidRDefault="00BC2888" w:rsidP="007514D2">
            <w:pPr>
              <w:pStyle w:val="Body"/>
              <w:spacing w:after="0" w:line="276" w:lineRule="auto"/>
              <w:rPr>
                <w:rFonts w:ascii="Times New Roman" w:eastAsia="Times New Roman" w:hAnsi="Times New Roman" w:cs="Times New Roman"/>
                <w:sz w:val="20"/>
                <w:szCs w:val="20"/>
              </w:rPr>
            </w:pPr>
            <w:r>
              <w:rPr>
                <w:rFonts w:ascii="Times New Roman" w:hAnsi="Times New Roman"/>
                <w:sz w:val="20"/>
                <w:szCs w:val="20"/>
              </w:rPr>
              <w:t xml:space="preserve">29.1b Fund and contract for the clinical innovation &amp; access new funding </w:t>
            </w:r>
          </w:p>
          <w:p w14:paraId="07EBDE6E" w14:textId="77777777" w:rsidR="00BC2888" w:rsidRDefault="00BC2888" w:rsidP="007514D2">
            <w:pPr>
              <w:pStyle w:val="BodyText"/>
              <w:spacing w:line="276" w:lineRule="auto"/>
              <w:ind w:right="283"/>
            </w:pPr>
            <w:r>
              <w:rPr>
                <w:rFonts w:ascii="Times New Roman" w:hAnsi="Times New Roman"/>
              </w:rPr>
              <w:t>29.2b Stage implementation scale up</w:t>
            </w:r>
          </w:p>
        </w:tc>
      </w:tr>
      <w:tr w:rsidR="00BC2888" w14:paraId="0D973E84" w14:textId="77777777" w:rsidTr="007514D2">
        <w:trPr>
          <w:trHeight w:val="725"/>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456578D" w14:textId="77777777" w:rsidR="00BC2888" w:rsidRDefault="00BC2888" w:rsidP="007514D2">
            <w:pPr>
              <w:pStyle w:val="BodyText"/>
              <w:spacing w:line="276" w:lineRule="auto"/>
              <w:ind w:right="283"/>
            </w:pPr>
            <w:proofErr w:type="spellStart"/>
            <w:r>
              <w:rPr>
                <w:rFonts w:ascii="Times New Roman" w:hAnsi="Times New Roman"/>
              </w:rPr>
              <w:t>Magios</w:t>
            </w:r>
            <w:proofErr w:type="spellEnd"/>
            <w:r>
              <w:rPr>
                <w:rFonts w:ascii="Times New Roman" w:hAnsi="Times New Roman"/>
              </w:rPr>
              <w:t xml:space="preserve"> et al. (2021)</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F69A5A6"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30.1a Closer patient monitoring (earlier tissue </w:t>
            </w:r>
            <w:proofErr w:type="spellStart"/>
            <w:r>
              <w:rPr>
                <w:rFonts w:ascii="Times New Roman" w:hAnsi="Times New Roman"/>
              </w:rPr>
              <w:t>prebiopsy</w:t>
            </w:r>
            <w:proofErr w:type="spellEnd"/>
            <w:r>
              <w:rPr>
                <w:rFonts w:ascii="Times New Roman" w:hAnsi="Times New Roman"/>
              </w:rPr>
              <w:t xml:space="preserve"> at progression) (Suggested)</w:t>
            </w:r>
          </w:p>
          <w:p w14:paraId="53049A95" w14:textId="77777777" w:rsidR="00BC2888" w:rsidRDefault="00BC2888" w:rsidP="007514D2">
            <w:pPr>
              <w:pStyle w:val="BodyText"/>
              <w:spacing w:line="276" w:lineRule="auto"/>
              <w:ind w:right="283"/>
            </w:pPr>
            <w:r>
              <w:rPr>
                <w:rFonts w:ascii="Times New Roman" w:hAnsi="Times New Roman"/>
              </w:rPr>
              <w:t>30.2a Use of (larger) NGS panels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AB38B1" w14:textId="77777777" w:rsidR="00BC2888" w:rsidRDefault="00BC2888" w:rsidP="007514D2">
            <w:pPr>
              <w:pStyle w:val="Body"/>
              <w:spacing w:after="0" w:line="276" w:lineRule="auto"/>
              <w:rPr>
                <w:rFonts w:ascii="Times New Roman" w:eastAsia="Times New Roman" w:hAnsi="Times New Roman" w:cs="Times New Roman"/>
                <w:kern w:val="0"/>
                <w:sz w:val="20"/>
                <w:szCs w:val="20"/>
              </w:rPr>
            </w:pPr>
            <w:r>
              <w:rPr>
                <w:rFonts w:ascii="Times New Roman" w:hAnsi="Times New Roman"/>
                <w:kern w:val="0"/>
                <w:sz w:val="20"/>
                <w:szCs w:val="20"/>
              </w:rPr>
              <w:t>30.1b Purposely reexamine the implementation</w:t>
            </w:r>
          </w:p>
          <w:p w14:paraId="2DAAD417" w14:textId="77777777" w:rsidR="00BC2888" w:rsidRDefault="00BC2888" w:rsidP="007514D2">
            <w:pPr>
              <w:pStyle w:val="Body"/>
              <w:spacing w:after="0" w:line="276" w:lineRule="auto"/>
            </w:pPr>
            <w:r>
              <w:rPr>
                <w:rFonts w:ascii="Times New Roman" w:hAnsi="Times New Roman"/>
                <w:kern w:val="0"/>
                <w:sz w:val="20"/>
                <w:szCs w:val="20"/>
              </w:rPr>
              <w:t>30.2b Increase demand</w:t>
            </w:r>
          </w:p>
        </w:tc>
      </w:tr>
      <w:tr w:rsidR="00BC2888" w14:paraId="18469D2D" w14:textId="77777777" w:rsidTr="007514D2">
        <w:trPr>
          <w:trHeight w:val="1480"/>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E45FE5A" w14:textId="77777777" w:rsidR="00BC2888" w:rsidRDefault="00BC2888" w:rsidP="007514D2">
            <w:pPr>
              <w:pStyle w:val="BodyText"/>
              <w:spacing w:line="276" w:lineRule="auto"/>
              <w:ind w:right="283"/>
            </w:pPr>
            <w:proofErr w:type="spellStart"/>
            <w:r>
              <w:rPr>
                <w:rFonts w:ascii="Times New Roman" w:hAnsi="Times New Roman"/>
              </w:rPr>
              <w:lastRenderedPageBreak/>
              <w:t>Mainoli</w:t>
            </w:r>
            <w:proofErr w:type="spellEnd"/>
            <w:r>
              <w:rPr>
                <w:rFonts w:ascii="Times New Roman" w:hAnsi="Times New Roman"/>
              </w:rPr>
              <w:t xml:space="preserve"> et al. (2024)</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E3BCFEF"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31.1a The European Federation of Pharmaceutical Industries and Associations (EFPIA) recently developed policy recommendations to improve cancer care through broader access to quality biomarker testing (Implemented)</w:t>
            </w:r>
          </w:p>
          <w:p w14:paraId="37A4ECCD" w14:textId="77777777" w:rsidR="00BC2888" w:rsidRDefault="00BC2888" w:rsidP="007514D2">
            <w:pPr>
              <w:pStyle w:val="BodyText"/>
              <w:spacing w:line="276" w:lineRule="auto"/>
              <w:ind w:right="283"/>
            </w:pPr>
            <w:r>
              <w:rPr>
                <w:rFonts w:ascii="Times New Roman" w:hAnsi="Times New Roman"/>
              </w:rPr>
              <w:t>31.2b Value-based perspective, risk sharing agreement strategies enabling outcome-based coverage/ reimbursement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1D3A4E" w14:textId="77777777" w:rsidR="00BC2888" w:rsidRDefault="00BC2888" w:rsidP="007514D2">
            <w:pPr>
              <w:pStyle w:val="Body"/>
              <w:spacing w:after="0" w:line="276" w:lineRule="auto"/>
              <w:rPr>
                <w:rFonts w:ascii="Times New Roman" w:eastAsia="Times New Roman" w:hAnsi="Times New Roman" w:cs="Times New Roman"/>
                <w:kern w:val="0"/>
                <w:sz w:val="20"/>
                <w:szCs w:val="20"/>
              </w:rPr>
            </w:pPr>
            <w:r>
              <w:rPr>
                <w:rFonts w:ascii="Times New Roman" w:hAnsi="Times New Roman"/>
                <w:kern w:val="0"/>
                <w:sz w:val="20"/>
                <w:szCs w:val="20"/>
              </w:rPr>
              <w:t>31.1b Build a coalition &amp; mandate change</w:t>
            </w:r>
          </w:p>
          <w:p w14:paraId="7552A743" w14:textId="77777777" w:rsidR="00BC2888" w:rsidRDefault="00BC2888" w:rsidP="007514D2">
            <w:pPr>
              <w:pStyle w:val="Body"/>
              <w:spacing w:after="0" w:line="276" w:lineRule="auto"/>
              <w:rPr>
                <w:rFonts w:ascii="Times New Roman" w:eastAsia="Times New Roman" w:hAnsi="Times New Roman" w:cs="Times New Roman"/>
                <w:b/>
                <w:bCs/>
                <w:sz w:val="20"/>
                <w:szCs w:val="20"/>
                <w:u w:val="single"/>
              </w:rPr>
            </w:pPr>
            <w:r>
              <w:rPr>
                <w:rFonts w:ascii="Times New Roman" w:hAnsi="Times New Roman"/>
                <w:sz w:val="20"/>
                <w:szCs w:val="20"/>
              </w:rPr>
              <w:t>31.</w:t>
            </w:r>
            <w:r>
              <w:rPr>
                <w:rFonts w:ascii="Times New Roman" w:hAnsi="Times New Roman"/>
                <w:kern w:val="0"/>
                <w:sz w:val="20"/>
                <w:szCs w:val="20"/>
              </w:rPr>
              <w:t xml:space="preserve">2b Alter patient/consumer fees </w:t>
            </w:r>
          </w:p>
          <w:p w14:paraId="7EE7A8E0" w14:textId="77777777" w:rsidR="00BC2888" w:rsidRDefault="00BC2888" w:rsidP="007514D2">
            <w:pPr>
              <w:pStyle w:val="Body"/>
              <w:spacing w:after="0" w:line="276" w:lineRule="auto"/>
            </w:pPr>
          </w:p>
        </w:tc>
      </w:tr>
      <w:tr w:rsidR="00BC2888" w14:paraId="7DAE9217" w14:textId="77777777" w:rsidTr="007514D2">
        <w:trPr>
          <w:trHeight w:val="1228"/>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8088E4D" w14:textId="77777777" w:rsidR="00BC2888" w:rsidRDefault="00BC2888" w:rsidP="007514D2">
            <w:pPr>
              <w:pStyle w:val="BodyText"/>
              <w:spacing w:line="276" w:lineRule="auto"/>
              <w:ind w:right="283"/>
            </w:pPr>
            <w:proofErr w:type="spellStart"/>
            <w:r>
              <w:rPr>
                <w:rFonts w:ascii="Times New Roman" w:hAnsi="Times New Roman"/>
              </w:rPr>
              <w:t>Mehandziska</w:t>
            </w:r>
            <w:proofErr w:type="spellEnd"/>
            <w:r>
              <w:rPr>
                <w:rFonts w:ascii="Times New Roman" w:hAnsi="Times New Roman"/>
              </w:rPr>
              <w:t xml:space="preserve"> et al. (2020)</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B4820B3"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32.1a Improve knowledge of physicians and raise awareness for patients/general public regarding pros and cons of pre-emptive genomic testing (Suggested)</w:t>
            </w:r>
          </w:p>
          <w:p w14:paraId="091B4F1E" w14:textId="77777777" w:rsidR="00BC2888" w:rsidRDefault="00BC2888" w:rsidP="007514D2">
            <w:pPr>
              <w:pStyle w:val="BodyText"/>
              <w:spacing w:line="276" w:lineRule="auto"/>
              <w:ind w:right="283"/>
            </w:pPr>
            <w:r>
              <w:rPr>
                <w:rFonts w:ascii="Times New Roman" w:hAnsi="Times New Roman"/>
              </w:rPr>
              <w:t xml:space="preserve">32.2a </w:t>
            </w:r>
            <w:proofErr w:type="spellStart"/>
            <w:r>
              <w:rPr>
                <w:rFonts w:ascii="Times New Roman" w:hAnsi="Times New Roman"/>
              </w:rPr>
              <w:t>Standardisation</w:t>
            </w:r>
            <w:proofErr w:type="spellEnd"/>
            <w:r>
              <w:rPr>
                <w:rFonts w:ascii="Times New Roman" w:hAnsi="Times New Roman"/>
              </w:rPr>
              <w:t xml:space="preserve"> and defined guiding principles for genomic interpretation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7B6EE70"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32.1b Conduct educational outreach meetings &amp; distribute educational materials</w:t>
            </w:r>
          </w:p>
          <w:p w14:paraId="3FE635E6" w14:textId="77777777" w:rsidR="00BC2888" w:rsidRDefault="00BC2888" w:rsidP="007514D2">
            <w:pPr>
              <w:pStyle w:val="BodyText"/>
              <w:spacing w:line="276" w:lineRule="auto"/>
              <w:ind w:right="283"/>
            </w:pPr>
            <w:r>
              <w:rPr>
                <w:rFonts w:ascii="Times New Roman" w:hAnsi="Times New Roman"/>
              </w:rPr>
              <w:t>32.2b Use advisory boards and workgroups &amp; mandate change</w:t>
            </w:r>
          </w:p>
        </w:tc>
      </w:tr>
      <w:tr w:rsidR="00BC2888" w14:paraId="31E9EC76" w14:textId="77777777" w:rsidTr="007514D2">
        <w:trPr>
          <w:trHeight w:val="473"/>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D277EE2" w14:textId="77777777" w:rsidR="00BC2888" w:rsidRDefault="00BC2888" w:rsidP="007514D2">
            <w:pPr>
              <w:pStyle w:val="BodyText"/>
              <w:spacing w:line="276" w:lineRule="auto"/>
              <w:ind w:right="283"/>
            </w:pPr>
            <w:proofErr w:type="spellStart"/>
            <w:r>
              <w:rPr>
                <w:rFonts w:ascii="Times New Roman" w:hAnsi="Times New Roman"/>
              </w:rPr>
              <w:t>Meiser</w:t>
            </w:r>
            <w:proofErr w:type="spellEnd"/>
            <w:r>
              <w:rPr>
                <w:rFonts w:ascii="Times New Roman" w:hAnsi="Times New Roman"/>
              </w:rPr>
              <w:t xml:space="preserve"> et al.  (2016)</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F3B67C3" w14:textId="77777777" w:rsidR="00BC2888" w:rsidRDefault="00BC2888" w:rsidP="007514D2">
            <w:pPr>
              <w:pStyle w:val="BodyText"/>
              <w:spacing w:line="276" w:lineRule="auto"/>
              <w:ind w:right="283"/>
            </w:pPr>
            <w:r>
              <w:rPr>
                <w:rFonts w:ascii="Times New Roman" w:hAnsi="Times New Roman"/>
              </w:rPr>
              <w:t>33.1a Use of Berg's decision-making model for preferences on what information to receive</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5087E82" w14:textId="77777777" w:rsidR="00BC2888" w:rsidRDefault="00BC2888" w:rsidP="007514D2">
            <w:pPr>
              <w:pStyle w:val="BodyText"/>
              <w:spacing w:line="276" w:lineRule="auto"/>
              <w:ind w:right="283"/>
            </w:pPr>
            <w:r>
              <w:rPr>
                <w:rFonts w:ascii="Times New Roman" w:hAnsi="Times New Roman"/>
              </w:rPr>
              <w:t>33.1b Promote adaptability</w:t>
            </w:r>
          </w:p>
        </w:tc>
      </w:tr>
      <w:tr w:rsidR="00BC2888" w14:paraId="42AA5714" w14:textId="77777777" w:rsidTr="007514D2">
        <w:trPr>
          <w:trHeight w:val="2235"/>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6213D49" w14:textId="77777777" w:rsidR="00BC2888" w:rsidRDefault="00BC2888" w:rsidP="007514D2">
            <w:pPr>
              <w:pStyle w:val="BodyText"/>
              <w:spacing w:line="276" w:lineRule="auto"/>
              <w:ind w:right="283"/>
            </w:pPr>
            <w:proofErr w:type="spellStart"/>
            <w:r>
              <w:rPr>
                <w:rFonts w:ascii="Times New Roman" w:hAnsi="Times New Roman"/>
              </w:rPr>
              <w:t>Mitri</w:t>
            </w:r>
            <w:proofErr w:type="spellEnd"/>
            <w:r>
              <w:rPr>
                <w:rFonts w:ascii="Times New Roman" w:hAnsi="Times New Roman"/>
              </w:rPr>
              <w:t xml:space="preserve"> et al. (2018)</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439123A"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34.1a Dedicated research staff that (1) work with Knight Diagnostic Laboratories to ensure timely processing and CLIA assay reporting, (2) ensure tissue processing and delivery to the appropriate research labs, and (3) work with clinicians and basic scientists to prioritize and track testing on each collected sample.  (Implemented)</w:t>
            </w:r>
          </w:p>
          <w:p w14:paraId="4C7D2CE3" w14:textId="77777777" w:rsidR="00BC2888" w:rsidRDefault="00BC2888" w:rsidP="007514D2">
            <w:pPr>
              <w:pStyle w:val="BodyText"/>
              <w:spacing w:line="276" w:lineRule="auto"/>
              <w:ind w:right="283"/>
            </w:pPr>
            <w:r>
              <w:rPr>
                <w:rFonts w:ascii="Times New Roman" w:hAnsi="Times New Roman"/>
              </w:rPr>
              <w:t xml:space="preserve">34.2a </w:t>
            </w:r>
            <w:proofErr w:type="gramStart"/>
            <w:r>
              <w:rPr>
                <w:rFonts w:ascii="Times New Roman" w:hAnsi="Times New Roman"/>
              </w:rPr>
              <w:t>33  FDA</w:t>
            </w:r>
            <w:proofErr w:type="gramEnd"/>
            <w:r>
              <w:rPr>
                <w:rFonts w:ascii="Times New Roman" w:hAnsi="Times New Roman"/>
              </w:rPr>
              <w:t xml:space="preserve"> approved therapies will be available to enrolled patients with funding support from philanthropy. Overcomes issues with access to clinical trials including location, slot availability and patient eligibility. (Implemented)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92FD701"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34.1b Facilitation</w:t>
            </w:r>
          </w:p>
          <w:p w14:paraId="3B5839B3" w14:textId="77777777" w:rsidR="00BC2888" w:rsidRDefault="00BC2888" w:rsidP="007514D2">
            <w:pPr>
              <w:pStyle w:val="BodyText"/>
              <w:spacing w:line="276" w:lineRule="auto"/>
              <w:ind w:right="283"/>
            </w:pPr>
            <w:r>
              <w:rPr>
                <w:rFonts w:ascii="Times New Roman" w:hAnsi="Times New Roman"/>
              </w:rPr>
              <w:t>34.2b Alter patient/consumer fees</w:t>
            </w:r>
          </w:p>
        </w:tc>
      </w:tr>
      <w:tr w:rsidR="00BC2888" w14:paraId="5B1561CE"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BDB65F2" w14:textId="77777777" w:rsidR="00BC2888" w:rsidRDefault="00BC2888" w:rsidP="007514D2">
            <w:pPr>
              <w:pStyle w:val="BodyText"/>
              <w:spacing w:line="276" w:lineRule="auto"/>
              <w:ind w:right="283"/>
            </w:pPr>
            <w:proofErr w:type="spellStart"/>
            <w:r>
              <w:rPr>
                <w:rFonts w:ascii="Times New Roman" w:hAnsi="Times New Roman"/>
              </w:rPr>
              <w:t>Mogaka</w:t>
            </w:r>
            <w:proofErr w:type="spellEnd"/>
            <w:r>
              <w:rPr>
                <w:rFonts w:ascii="Times New Roman" w:hAnsi="Times New Roman"/>
              </w:rPr>
              <w:t xml:space="preserve"> et al. (2021)</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AE2B9EC"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70377BC" w14:textId="77777777" w:rsidR="00BC2888" w:rsidRDefault="00BC2888" w:rsidP="007514D2">
            <w:pPr>
              <w:pStyle w:val="BodyText"/>
              <w:spacing w:line="276" w:lineRule="auto"/>
              <w:ind w:right="283"/>
            </w:pPr>
            <w:r>
              <w:rPr>
                <w:rFonts w:ascii="Times New Roman" w:hAnsi="Times New Roman"/>
              </w:rPr>
              <w:t>N/A</w:t>
            </w:r>
          </w:p>
        </w:tc>
      </w:tr>
      <w:tr w:rsidR="00BC2888" w14:paraId="78BF5AE9" w14:textId="77777777" w:rsidTr="007514D2">
        <w:trPr>
          <w:trHeight w:val="725"/>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E55F513" w14:textId="77777777" w:rsidR="00BC2888" w:rsidRDefault="00BC2888" w:rsidP="007514D2">
            <w:pPr>
              <w:pStyle w:val="BodyText"/>
              <w:spacing w:line="276" w:lineRule="auto"/>
              <w:ind w:right="283"/>
            </w:pPr>
            <w:r>
              <w:rPr>
                <w:rFonts w:ascii="Times New Roman" w:hAnsi="Times New Roman"/>
              </w:rPr>
              <w:t>Moody et al. (2022)</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2A7C08E"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36.1a Automated feedback and reminders for patients (Suggested)</w:t>
            </w:r>
          </w:p>
          <w:p w14:paraId="1892DB95" w14:textId="77777777" w:rsidR="00BC2888" w:rsidRDefault="00BC2888" w:rsidP="007514D2">
            <w:pPr>
              <w:pStyle w:val="BodyText"/>
              <w:spacing w:line="276" w:lineRule="auto"/>
              <w:ind w:right="283"/>
            </w:pPr>
            <w:r>
              <w:rPr>
                <w:rFonts w:ascii="Times New Roman" w:hAnsi="Times New Roman"/>
              </w:rPr>
              <w:t>36.2a Patient education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4FEAE5B"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36.1b Develop and </w:t>
            </w:r>
            <w:proofErr w:type="spellStart"/>
            <w:r>
              <w:rPr>
                <w:rFonts w:ascii="Times New Roman" w:hAnsi="Times New Roman"/>
              </w:rPr>
              <w:t>organise</w:t>
            </w:r>
            <w:proofErr w:type="spellEnd"/>
            <w:r>
              <w:rPr>
                <w:rFonts w:ascii="Times New Roman" w:hAnsi="Times New Roman"/>
              </w:rPr>
              <w:t xml:space="preserve"> quality monitoring systems</w:t>
            </w:r>
          </w:p>
          <w:p w14:paraId="4973C0FC" w14:textId="77777777" w:rsidR="00BC2888" w:rsidRDefault="00BC2888" w:rsidP="007514D2">
            <w:pPr>
              <w:pStyle w:val="BodyText"/>
              <w:spacing w:line="276" w:lineRule="auto"/>
              <w:ind w:right="283"/>
            </w:pPr>
            <w:r>
              <w:rPr>
                <w:rFonts w:ascii="Times New Roman" w:hAnsi="Times New Roman"/>
              </w:rPr>
              <w:t>36.2b Distribute educational materials</w:t>
            </w:r>
          </w:p>
        </w:tc>
      </w:tr>
      <w:tr w:rsidR="00BC2888" w14:paraId="6C8D083C" w14:textId="77777777" w:rsidTr="007514D2">
        <w:trPr>
          <w:trHeight w:val="473"/>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00F94E7" w14:textId="77777777" w:rsidR="00BC2888" w:rsidRDefault="00BC2888" w:rsidP="007514D2">
            <w:pPr>
              <w:pStyle w:val="BodyText"/>
              <w:spacing w:line="276" w:lineRule="auto"/>
              <w:ind w:right="283"/>
            </w:pPr>
            <w:proofErr w:type="spellStart"/>
            <w:r>
              <w:rPr>
                <w:rFonts w:ascii="Times New Roman" w:hAnsi="Times New Roman"/>
              </w:rPr>
              <w:t>Mudiyanselage</w:t>
            </w:r>
            <w:proofErr w:type="spellEnd"/>
            <w:r>
              <w:rPr>
                <w:rFonts w:ascii="Times New Roman" w:hAnsi="Times New Roman"/>
              </w:rPr>
              <w:t xml:space="preserve"> et al. (2023)</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0D05049"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2A4EFB6" w14:textId="77777777" w:rsidR="00BC2888" w:rsidRDefault="00BC2888" w:rsidP="007514D2">
            <w:pPr>
              <w:pStyle w:val="BodyText"/>
              <w:spacing w:line="276" w:lineRule="auto"/>
              <w:ind w:right="283"/>
            </w:pPr>
            <w:r>
              <w:rPr>
                <w:rFonts w:ascii="Times New Roman" w:hAnsi="Times New Roman"/>
              </w:rPr>
              <w:t>N/A</w:t>
            </w:r>
          </w:p>
        </w:tc>
      </w:tr>
      <w:tr w:rsidR="00BC2888" w14:paraId="7D45DC29"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981CDF2" w14:textId="77777777" w:rsidR="00BC2888" w:rsidRDefault="00BC2888" w:rsidP="007514D2">
            <w:pPr>
              <w:pStyle w:val="BodyText"/>
              <w:spacing w:line="276" w:lineRule="auto"/>
              <w:ind w:right="283"/>
            </w:pPr>
            <w:proofErr w:type="spellStart"/>
            <w:r>
              <w:rPr>
                <w:rFonts w:ascii="Times New Roman" w:hAnsi="Times New Roman"/>
              </w:rPr>
              <w:t>Palmeri</w:t>
            </w:r>
            <w:proofErr w:type="spellEnd"/>
            <w:r>
              <w:rPr>
                <w:rFonts w:ascii="Times New Roman" w:hAnsi="Times New Roman"/>
              </w:rPr>
              <w:t xml:space="preserve"> et al. (2022)</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3C6A957"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75B1BC9" w14:textId="77777777" w:rsidR="00BC2888" w:rsidRDefault="00BC2888" w:rsidP="007514D2">
            <w:pPr>
              <w:pStyle w:val="BodyText"/>
              <w:spacing w:line="276" w:lineRule="auto"/>
              <w:ind w:right="283"/>
            </w:pPr>
            <w:r>
              <w:rPr>
                <w:rFonts w:ascii="Times New Roman" w:hAnsi="Times New Roman"/>
              </w:rPr>
              <w:t>N/A</w:t>
            </w:r>
          </w:p>
        </w:tc>
      </w:tr>
      <w:tr w:rsidR="00BC2888" w14:paraId="4945FFAA" w14:textId="77777777" w:rsidTr="007514D2">
        <w:trPr>
          <w:trHeight w:val="1984"/>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C1C11B1" w14:textId="77777777" w:rsidR="00BC2888" w:rsidRDefault="00BC2888" w:rsidP="007514D2">
            <w:pPr>
              <w:pStyle w:val="BodyText"/>
              <w:spacing w:line="276" w:lineRule="auto"/>
              <w:ind w:right="283"/>
            </w:pPr>
            <w:r>
              <w:rPr>
                <w:rFonts w:ascii="Times New Roman" w:hAnsi="Times New Roman"/>
              </w:rPr>
              <w:lastRenderedPageBreak/>
              <w:t>Patel et al. (2018)</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BDFBCCB"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39.1a Perform genomic profiling earlier in the disease course, before disease progression (Suggested)</w:t>
            </w:r>
          </w:p>
          <w:p w14:paraId="315A9D93"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39.2a Precision oncology protocol for master or umbrella studies, which allows patients to be educated via consent regarding </w:t>
            </w:r>
            <w:proofErr w:type="spellStart"/>
            <w:r>
              <w:rPr>
                <w:rFonts w:ascii="Times New Roman" w:hAnsi="Times New Roman"/>
              </w:rPr>
              <w:t>genomically</w:t>
            </w:r>
            <w:proofErr w:type="spellEnd"/>
            <w:r>
              <w:rPr>
                <w:rFonts w:ascii="Times New Roman" w:hAnsi="Times New Roman"/>
              </w:rPr>
              <w:t xml:space="preserve"> guided treatment (streamlines enrolment and patient consent, enables review of treatment outcomes) (Implemented)</w:t>
            </w:r>
          </w:p>
          <w:p w14:paraId="7C5BE478" w14:textId="77777777" w:rsidR="00BC2888" w:rsidRDefault="00BC2888" w:rsidP="007514D2">
            <w:pPr>
              <w:pStyle w:val="BodyText"/>
              <w:spacing w:line="276" w:lineRule="auto"/>
              <w:ind w:right="283"/>
            </w:pPr>
            <w:r>
              <w:rPr>
                <w:rFonts w:ascii="Times New Roman" w:hAnsi="Times New Roman"/>
              </w:rPr>
              <w:t>39.3a Maintain robust clinical trial portfolio and employ dedicated clinical trial/patient navigators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C58C827"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39.1b Purposely reexamine the implementation </w:t>
            </w:r>
          </w:p>
          <w:p w14:paraId="2503640D"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39.2b Distribute educational materials (via the protocol), Change record system, Develop and </w:t>
            </w:r>
            <w:proofErr w:type="spellStart"/>
            <w:r>
              <w:rPr>
                <w:rFonts w:ascii="Times New Roman" w:hAnsi="Times New Roman"/>
              </w:rPr>
              <w:t>organise</w:t>
            </w:r>
            <w:proofErr w:type="spellEnd"/>
            <w:r>
              <w:rPr>
                <w:rFonts w:ascii="Times New Roman" w:hAnsi="Times New Roman"/>
              </w:rPr>
              <w:t xml:space="preserve"> quality monitoring systems</w:t>
            </w:r>
          </w:p>
          <w:p w14:paraId="0E21FF26" w14:textId="77777777" w:rsidR="00BC2888" w:rsidRDefault="00BC2888" w:rsidP="007514D2">
            <w:pPr>
              <w:pStyle w:val="BodyText"/>
              <w:spacing w:line="276" w:lineRule="auto"/>
              <w:ind w:right="283"/>
            </w:pPr>
            <w:r>
              <w:rPr>
                <w:rFonts w:ascii="Times New Roman" w:hAnsi="Times New Roman"/>
              </w:rPr>
              <w:t>39.3b Facilitation</w:t>
            </w:r>
          </w:p>
        </w:tc>
      </w:tr>
      <w:tr w:rsidR="00BC2888" w14:paraId="6D326527" w14:textId="77777777" w:rsidTr="007514D2">
        <w:trPr>
          <w:trHeight w:val="1228"/>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D6DF2B4" w14:textId="77777777" w:rsidR="00BC2888" w:rsidRDefault="00BC2888" w:rsidP="007514D2">
            <w:pPr>
              <w:pStyle w:val="BodyText"/>
              <w:spacing w:line="276" w:lineRule="auto"/>
              <w:ind w:right="283"/>
            </w:pPr>
            <w:r>
              <w:rPr>
                <w:rFonts w:ascii="Times New Roman" w:hAnsi="Times New Roman"/>
              </w:rPr>
              <w:t>Pereira et al.  (2023)</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E04A3FB"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40.1a Strategy for knowledge base updates, e.g., an easy-to-use rules editor (Implemented)</w:t>
            </w:r>
          </w:p>
          <w:p w14:paraId="33139DB0" w14:textId="77777777" w:rsidR="00BC2888" w:rsidRDefault="00BC2888" w:rsidP="007514D2">
            <w:pPr>
              <w:pStyle w:val="BodyText"/>
              <w:spacing w:line="276" w:lineRule="auto"/>
              <w:ind w:right="283"/>
            </w:pPr>
            <w:r>
              <w:rPr>
                <w:rFonts w:ascii="Times New Roman" w:hAnsi="Times New Roman"/>
              </w:rPr>
              <w:t>40.2a A multidisciplinary framework was used in the development of the knowledge base (Implemented)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2954A0C"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40.1b Provide local technical assistance</w:t>
            </w:r>
          </w:p>
          <w:p w14:paraId="0446716D" w14:textId="77777777" w:rsidR="00BC2888" w:rsidRDefault="00BC2888" w:rsidP="007514D2">
            <w:pPr>
              <w:pStyle w:val="Body"/>
              <w:spacing w:after="0" w:line="276" w:lineRule="auto"/>
              <w:rPr>
                <w:rFonts w:ascii="Times New Roman" w:eastAsia="Times New Roman" w:hAnsi="Times New Roman" w:cs="Times New Roman"/>
                <w:b/>
                <w:bCs/>
                <w:sz w:val="20"/>
                <w:szCs w:val="20"/>
                <w:u w:val="single"/>
              </w:rPr>
            </w:pPr>
            <w:r>
              <w:rPr>
                <w:rFonts w:ascii="Times New Roman" w:hAnsi="Times New Roman"/>
                <w:kern w:val="0"/>
                <w:sz w:val="20"/>
                <w:szCs w:val="20"/>
              </w:rPr>
              <w:t>40.2b Use advisory boards and workgroups &amp; develop a formal implementation blueprint</w:t>
            </w:r>
          </w:p>
          <w:p w14:paraId="1D7A0584" w14:textId="77777777" w:rsidR="00BC2888" w:rsidRDefault="00BC2888" w:rsidP="007514D2">
            <w:pPr>
              <w:pStyle w:val="Body"/>
              <w:spacing w:after="0" w:line="276" w:lineRule="auto"/>
            </w:pPr>
          </w:p>
        </w:tc>
      </w:tr>
      <w:tr w:rsidR="00BC2888" w14:paraId="5727DEE3" w14:textId="77777777" w:rsidTr="007514D2">
        <w:trPr>
          <w:trHeight w:val="1984"/>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15F7EF5" w14:textId="77777777" w:rsidR="00BC2888" w:rsidRDefault="00BC2888" w:rsidP="007514D2">
            <w:pPr>
              <w:pStyle w:val="BodyText"/>
              <w:spacing w:line="276" w:lineRule="auto"/>
              <w:ind w:right="283"/>
            </w:pPr>
            <w:proofErr w:type="spellStart"/>
            <w:r>
              <w:rPr>
                <w:rFonts w:ascii="Times New Roman" w:hAnsi="Times New Roman"/>
              </w:rPr>
              <w:t>Poonnen</w:t>
            </w:r>
            <w:proofErr w:type="spellEnd"/>
            <w:r>
              <w:rPr>
                <w:rFonts w:ascii="Times New Roman" w:hAnsi="Times New Roman"/>
              </w:rPr>
              <w:t xml:space="preserve"> et al. (2024)</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796452A"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41.1a Establishing a National Precision Oncology Program through the Veteran Health Administration (Implemented)</w:t>
            </w:r>
          </w:p>
          <w:p w14:paraId="2AE80CAA"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41.2a Guidelines for genomic testing of clinical </w:t>
            </w:r>
            <w:proofErr w:type="spellStart"/>
            <w:r>
              <w:rPr>
                <w:rFonts w:ascii="Times New Roman" w:hAnsi="Times New Roman"/>
              </w:rPr>
              <w:t>tumour</w:t>
            </w:r>
            <w:proofErr w:type="spellEnd"/>
            <w:r>
              <w:rPr>
                <w:rFonts w:ascii="Times New Roman" w:hAnsi="Times New Roman"/>
              </w:rPr>
              <w:t xml:space="preserve"> samples, with emphasis placed on increasing NGS technologies to veterans in rural areas (Implemented)</w:t>
            </w:r>
          </w:p>
          <w:p w14:paraId="233A9646" w14:textId="77777777" w:rsidR="00BC2888" w:rsidRDefault="00BC2888" w:rsidP="007514D2">
            <w:pPr>
              <w:pStyle w:val="BodyText"/>
              <w:spacing w:line="276" w:lineRule="auto"/>
              <w:ind w:right="283"/>
            </w:pPr>
            <w:r>
              <w:rPr>
                <w:rFonts w:ascii="Times New Roman" w:hAnsi="Times New Roman"/>
              </w:rPr>
              <w:t>41.3a Facilitating access to FDA-approved (targeted therapies and immune checkpoint inhibitors and supporting clinical trial participation (Implemented)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9A3BDF8"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41.1b Involve executive boards</w:t>
            </w:r>
          </w:p>
          <w:p w14:paraId="39BB91F6"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41.2b Increase demand</w:t>
            </w:r>
          </w:p>
          <w:p w14:paraId="6BDB4D0D" w14:textId="77777777" w:rsidR="00BC2888" w:rsidRDefault="00BC2888" w:rsidP="007514D2">
            <w:pPr>
              <w:pStyle w:val="BodyText"/>
              <w:spacing w:line="276" w:lineRule="auto"/>
              <w:ind w:right="283"/>
            </w:pPr>
            <w:r>
              <w:rPr>
                <w:rFonts w:ascii="Times New Roman" w:hAnsi="Times New Roman"/>
              </w:rPr>
              <w:t>41.3b Identify and prepare champions</w:t>
            </w:r>
          </w:p>
        </w:tc>
      </w:tr>
      <w:tr w:rsidR="00BC2888" w14:paraId="6B73C025" w14:textId="77777777" w:rsidTr="007514D2">
        <w:trPr>
          <w:trHeight w:val="1228"/>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F9E8B59" w14:textId="77777777" w:rsidR="00BC2888" w:rsidRDefault="00BC2888" w:rsidP="007514D2">
            <w:pPr>
              <w:pStyle w:val="BodyText"/>
              <w:spacing w:line="276" w:lineRule="auto"/>
              <w:ind w:right="283"/>
            </w:pPr>
            <w:proofErr w:type="spellStart"/>
            <w:r>
              <w:rPr>
                <w:rFonts w:ascii="Times New Roman" w:hAnsi="Times New Roman"/>
              </w:rPr>
              <w:t>Pranata</w:t>
            </w:r>
            <w:proofErr w:type="spellEnd"/>
            <w:r>
              <w:rPr>
                <w:rFonts w:ascii="Times New Roman" w:hAnsi="Times New Roman"/>
              </w:rPr>
              <w:t xml:space="preserve"> et al. (2021)</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054A9D9"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42.1a Brief deducting teaching for patients to inform self-management</w:t>
            </w:r>
          </w:p>
          <w:p w14:paraId="7B04E5D6"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42.2a Brainstorming session among patients</w:t>
            </w:r>
          </w:p>
          <w:p w14:paraId="05F23443" w14:textId="77777777" w:rsidR="00BC2888" w:rsidRDefault="00BC2888" w:rsidP="007514D2">
            <w:pPr>
              <w:pStyle w:val="BodyText"/>
              <w:spacing w:line="276" w:lineRule="auto"/>
              <w:ind w:right="283"/>
            </w:pPr>
            <w:r>
              <w:rPr>
                <w:rFonts w:ascii="Times New Roman" w:hAnsi="Times New Roman"/>
              </w:rPr>
              <w:t>42.3a Making a list of patients’ needs, then ranking the priorities</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CBA902" w14:textId="77777777" w:rsidR="00BC2888" w:rsidRDefault="00BC2888" w:rsidP="007514D2">
            <w:pPr>
              <w:pStyle w:val="Body"/>
              <w:spacing w:after="0" w:line="276" w:lineRule="auto"/>
              <w:rPr>
                <w:rFonts w:ascii="Times New Roman" w:eastAsia="Times New Roman" w:hAnsi="Times New Roman" w:cs="Times New Roman"/>
                <w:kern w:val="0"/>
                <w:sz w:val="20"/>
                <w:szCs w:val="20"/>
              </w:rPr>
            </w:pPr>
            <w:r>
              <w:rPr>
                <w:rFonts w:ascii="Times New Roman" w:hAnsi="Times New Roman"/>
                <w:kern w:val="0"/>
                <w:sz w:val="20"/>
                <w:szCs w:val="20"/>
              </w:rPr>
              <w:t xml:space="preserve">42.1b Conduct educational meetings </w:t>
            </w:r>
          </w:p>
          <w:p w14:paraId="1B1F942F" w14:textId="77777777" w:rsidR="00BC2888" w:rsidRDefault="00BC2888" w:rsidP="007514D2">
            <w:pPr>
              <w:pStyle w:val="Body"/>
              <w:spacing w:after="0" w:line="276" w:lineRule="auto"/>
              <w:rPr>
                <w:rFonts w:ascii="Times New Roman" w:eastAsia="Times New Roman" w:hAnsi="Times New Roman" w:cs="Times New Roman"/>
                <w:kern w:val="0"/>
                <w:sz w:val="20"/>
                <w:szCs w:val="20"/>
              </w:rPr>
            </w:pPr>
            <w:r>
              <w:rPr>
                <w:rFonts w:ascii="Times New Roman" w:hAnsi="Times New Roman"/>
                <w:kern w:val="0"/>
                <w:sz w:val="20"/>
                <w:szCs w:val="20"/>
              </w:rPr>
              <w:t>42.2b Obtain and use patients/consumers and family feedback</w:t>
            </w:r>
          </w:p>
          <w:p w14:paraId="25849C7A" w14:textId="77777777" w:rsidR="00BC2888" w:rsidRDefault="00BC2888" w:rsidP="007514D2">
            <w:pPr>
              <w:pStyle w:val="Body"/>
              <w:spacing w:after="0" w:line="276" w:lineRule="auto"/>
            </w:pPr>
            <w:r>
              <w:rPr>
                <w:rFonts w:ascii="Times New Roman" w:hAnsi="Times New Roman"/>
                <w:kern w:val="0"/>
                <w:sz w:val="20"/>
                <w:szCs w:val="20"/>
              </w:rPr>
              <w:t xml:space="preserve">42.3b Obtain and use patients/consumers and family feedback; Conduct local consensus discussions; Conduct local needs assessment </w:t>
            </w:r>
          </w:p>
        </w:tc>
      </w:tr>
      <w:tr w:rsidR="00BC2888" w14:paraId="3A3B350F"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29F44C0" w14:textId="77777777" w:rsidR="00BC2888" w:rsidRDefault="00BC2888" w:rsidP="007514D2">
            <w:pPr>
              <w:pStyle w:val="BodyText"/>
              <w:spacing w:line="276" w:lineRule="auto"/>
              <w:ind w:right="283"/>
            </w:pPr>
            <w:proofErr w:type="spellStart"/>
            <w:r>
              <w:rPr>
                <w:rFonts w:ascii="Times New Roman" w:hAnsi="Times New Roman"/>
              </w:rPr>
              <w:t>Qian</w:t>
            </w:r>
            <w:proofErr w:type="spellEnd"/>
            <w:r>
              <w:rPr>
                <w:rFonts w:ascii="Times New Roman" w:hAnsi="Times New Roman"/>
              </w:rPr>
              <w:t xml:space="preserve"> et al. (2018)</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31D5696"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78F945A" w14:textId="77777777" w:rsidR="00BC2888" w:rsidRDefault="00BC2888" w:rsidP="007514D2">
            <w:pPr>
              <w:pStyle w:val="BodyText"/>
              <w:spacing w:line="276" w:lineRule="auto"/>
              <w:ind w:right="283"/>
            </w:pPr>
            <w:r>
              <w:rPr>
                <w:rFonts w:ascii="Times New Roman" w:hAnsi="Times New Roman"/>
              </w:rPr>
              <w:t>N/A</w:t>
            </w:r>
          </w:p>
        </w:tc>
      </w:tr>
      <w:tr w:rsidR="00BC2888" w14:paraId="0A4BE82C" w14:textId="77777777" w:rsidTr="007514D2">
        <w:trPr>
          <w:trHeight w:val="977"/>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C6F5DAA" w14:textId="77777777" w:rsidR="00BC2888" w:rsidRDefault="00BC2888" w:rsidP="007514D2">
            <w:pPr>
              <w:pStyle w:val="BodyText"/>
              <w:spacing w:line="276" w:lineRule="auto"/>
              <w:ind w:right="283"/>
            </w:pPr>
            <w:r>
              <w:rPr>
                <w:rFonts w:ascii="Times New Roman" w:hAnsi="Times New Roman"/>
              </w:rPr>
              <w:lastRenderedPageBreak/>
              <w:t>Quinn et al. (2021)</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768F4BD" w14:textId="77777777" w:rsidR="00BC2888" w:rsidRDefault="00BC2888" w:rsidP="007514D2">
            <w:pPr>
              <w:pStyle w:val="BodyText"/>
              <w:spacing w:line="276" w:lineRule="auto"/>
              <w:ind w:right="283"/>
            </w:pPr>
            <w:r>
              <w:rPr>
                <w:rFonts w:ascii="Times New Roman" w:hAnsi="Times New Roman"/>
              </w:rPr>
              <w:t>44.1a The development of regional MTBs including geneticists and bio-</w:t>
            </w:r>
            <w:proofErr w:type="spellStart"/>
            <w:r>
              <w:rPr>
                <w:rFonts w:ascii="Times New Roman" w:hAnsi="Times New Roman"/>
              </w:rPr>
              <w:t>informaticists</w:t>
            </w:r>
            <w:proofErr w:type="spellEnd"/>
            <w:r>
              <w:rPr>
                <w:rFonts w:ascii="Times New Roman" w:hAnsi="Times New Roman"/>
              </w:rPr>
              <w:t xml:space="preserve"> may provide improved identification of potential off-label or investigational therapeutic options as well as assist with navigation of insurance </w:t>
            </w:r>
            <w:proofErr w:type="spellStart"/>
            <w:r>
              <w:rPr>
                <w:rFonts w:ascii="Times New Roman" w:hAnsi="Times New Roman"/>
              </w:rPr>
              <w:t>authorisation</w:t>
            </w:r>
            <w:proofErr w:type="spellEnd"/>
            <w:r>
              <w:rPr>
                <w:rFonts w:ascii="Times New Roman" w:hAnsi="Times New Roman"/>
              </w:rPr>
              <w:t xml:space="preserve">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81B00F" w14:textId="77777777" w:rsidR="00BC2888" w:rsidRDefault="00BC2888" w:rsidP="007514D2">
            <w:pPr>
              <w:pStyle w:val="Body"/>
              <w:spacing w:after="0" w:line="276" w:lineRule="auto"/>
            </w:pPr>
            <w:r>
              <w:rPr>
                <w:rFonts w:ascii="Times New Roman" w:hAnsi="Times New Roman"/>
                <w:kern w:val="0"/>
                <w:sz w:val="20"/>
                <w:szCs w:val="20"/>
              </w:rPr>
              <w:t>44.1b Use advisory boards and workgroups</w:t>
            </w:r>
          </w:p>
        </w:tc>
      </w:tr>
      <w:tr w:rsidR="00BC2888" w14:paraId="0E285F10" w14:textId="77777777" w:rsidTr="007514D2">
        <w:trPr>
          <w:trHeight w:val="2487"/>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D16A6B8" w14:textId="77777777" w:rsidR="00BC2888" w:rsidRDefault="00BC2888" w:rsidP="007514D2">
            <w:pPr>
              <w:pStyle w:val="BodyText"/>
              <w:spacing w:line="276" w:lineRule="auto"/>
              <w:ind w:right="283"/>
            </w:pPr>
            <w:r>
              <w:rPr>
                <w:rFonts w:ascii="Times New Roman" w:hAnsi="Times New Roman"/>
              </w:rPr>
              <w:t>Rani et al. (2023)</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906B1CF"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45.1a Encourage teamwork among geneticists, </w:t>
            </w:r>
          </w:p>
          <w:p w14:paraId="60DFFC92" w14:textId="77777777" w:rsidR="00BC2888" w:rsidRDefault="00BC2888" w:rsidP="007514D2">
            <w:pPr>
              <w:pStyle w:val="BodyText"/>
              <w:spacing w:line="276" w:lineRule="auto"/>
              <w:ind w:right="283"/>
              <w:rPr>
                <w:rFonts w:ascii="Times New Roman" w:eastAsia="Times New Roman" w:hAnsi="Times New Roman" w:cs="Times New Roman"/>
              </w:rPr>
            </w:pPr>
            <w:proofErr w:type="spellStart"/>
            <w:r>
              <w:rPr>
                <w:rFonts w:ascii="Times New Roman" w:hAnsi="Times New Roman"/>
              </w:rPr>
              <w:t>bioinformaticians</w:t>
            </w:r>
            <w:proofErr w:type="spellEnd"/>
            <w:r>
              <w:rPr>
                <w:rFonts w:ascii="Times New Roman" w:hAnsi="Times New Roman"/>
              </w:rPr>
              <w:t>, ethicists, and healthcare provider (Suggested)</w:t>
            </w:r>
          </w:p>
          <w:p w14:paraId="0BE94F3C"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45.2a Promote better knowledge of </w:t>
            </w:r>
            <w:proofErr w:type="spellStart"/>
            <w:r>
              <w:rPr>
                <w:rFonts w:ascii="Times New Roman" w:hAnsi="Times New Roman"/>
              </w:rPr>
              <w:t>personalised</w:t>
            </w:r>
            <w:proofErr w:type="spellEnd"/>
            <w:r>
              <w:rPr>
                <w:rFonts w:ascii="Times New Roman" w:hAnsi="Times New Roman"/>
              </w:rPr>
              <w:t xml:space="preserve"> medicine: creating educational </w:t>
            </w:r>
            <w:proofErr w:type="spellStart"/>
            <w:r>
              <w:rPr>
                <w:rFonts w:ascii="Times New Roman" w:hAnsi="Times New Roman"/>
              </w:rPr>
              <w:t>programmes</w:t>
            </w:r>
            <w:proofErr w:type="spellEnd"/>
            <w:r>
              <w:rPr>
                <w:rFonts w:ascii="Times New Roman" w:hAnsi="Times New Roman"/>
              </w:rPr>
              <w:t xml:space="preserve"> for healthcare practitioners and the public (Suggested)</w:t>
            </w:r>
          </w:p>
          <w:p w14:paraId="10917908" w14:textId="77777777" w:rsidR="00BC2888" w:rsidRDefault="00BC2888" w:rsidP="007514D2">
            <w:pPr>
              <w:pStyle w:val="BodyText"/>
              <w:spacing w:line="276" w:lineRule="auto"/>
              <w:ind w:right="283"/>
            </w:pPr>
            <w:r>
              <w:rPr>
                <w:rFonts w:ascii="Times New Roman" w:hAnsi="Times New Roman"/>
              </w:rPr>
              <w:t>45.3a Both the public and commercial sectors put money into research and development to lower the price of targeted medicines and genetic testing through driving technological advancements. Cost effectiveness studies to investigate longer term healthcare costs and benefits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7DCDF47"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45.1b Identify and prepare champions</w:t>
            </w:r>
          </w:p>
          <w:p w14:paraId="2F6E898D"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45.2b Conduct educational meetings</w:t>
            </w:r>
          </w:p>
          <w:p w14:paraId="3E9FA922" w14:textId="77777777" w:rsidR="00BC2888" w:rsidRDefault="00BC2888" w:rsidP="007514D2">
            <w:pPr>
              <w:pStyle w:val="Body"/>
              <w:spacing w:after="0" w:line="276" w:lineRule="auto"/>
            </w:pPr>
            <w:r>
              <w:rPr>
                <w:rFonts w:ascii="Times New Roman" w:hAnsi="Times New Roman"/>
                <w:kern w:val="0"/>
                <w:sz w:val="20"/>
                <w:szCs w:val="20"/>
              </w:rPr>
              <w:t>45.3b Fund and contract for the clinical innovation</w:t>
            </w:r>
          </w:p>
        </w:tc>
      </w:tr>
      <w:tr w:rsidR="00BC2888" w14:paraId="16D99624" w14:textId="77777777" w:rsidTr="007514D2">
        <w:trPr>
          <w:trHeight w:val="473"/>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DD396E5" w14:textId="77777777" w:rsidR="00BC2888" w:rsidRDefault="00BC2888" w:rsidP="007514D2">
            <w:pPr>
              <w:pStyle w:val="BodyText"/>
              <w:spacing w:line="276" w:lineRule="auto"/>
              <w:ind w:right="283"/>
            </w:pPr>
            <w:proofErr w:type="spellStart"/>
            <w:r>
              <w:rPr>
                <w:rFonts w:ascii="Times New Roman" w:hAnsi="Times New Roman"/>
              </w:rPr>
              <w:t>Rieke</w:t>
            </w:r>
            <w:proofErr w:type="spellEnd"/>
            <w:r>
              <w:rPr>
                <w:rFonts w:ascii="Times New Roman" w:hAnsi="Times New Roman"/>
              </w:rPr>
              <w:t xml:space="preserve"> et al. (2022)</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9509DDD"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46.1a Ongoing efforts to </w:t>
            </w:r>
            <w:proofErr w:type="spellStart"/>
            <w:r>
              <w:rPr>
                <w:rFonts w:ascii="Times New Roman" w:hAnsi="Times New Roman"/>
              </w:rPr>
              <w:t>harmonise</w:t>
            </w:r>
            <w:proofErr w:type="spellEnd"/>
            <w:r>
              <w:rPr>
                <w:rFonts w:ascii="Times New Roman" w:hAnsi="Times New Roman"/>
              </w:rPr>
              <w:t xml:space="preserve"> MTB workflows (Implemented) </w:t>
            </w:r>
          </w:p>
          <w:p w14:paraId="24C51CDA" w14:textId="77777777" w:rsidR="00BC2888" w:rsidRDefault="00BC2888" w:rsidP="007514D2">
            <w:pPr>
              <w:pStyle w:val="BodyText"/>
              <w:spacing w:line="276" w:lineRule="auto"/>
              <w:ind w:right="283"/>
            </w:pPr>
            <w:r>
              <w:rPr>
                <w:rFonts w:ascii="Times New Roman" w:hAnsi="Times New Roman"/>
              </w:rPr>
              <w:t xml:space="preserve">46.2a </w:t>
            </w:r>
            <w:proofErr w:type="spellStart"/>
            <w:r>
              <w:rPr>
                <w:rFonts w:ascii="Times New Roman" w:hAnsi="Times New Roman"/>
              </w:rPr>
              <w:t>Harmonise</w:t>
            </w:r>
            <w:proofErr w:type="spellEnd"/>
            <w:r>
              <w:rPr>
                <w:rFonts w:ascii="Times New Roman" w:hAnsi="Times New Roman"/>
              </w:rPr>
              <w:t xml:space="preserve"> molecular database content (Implemented)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8F08A86"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46.1b Identify and prepare champions</w:t>
            </w:r>
          </w:p>
          <w:p w14:paraId="7EFEFA69" w14:textId="77777777" w:rsidR="00BC2888" w:rsidRDefault="00BC2888" w:rsidP="007514D2">
            <w:pPr>
              <w:pStyle w:val="BodyText"/>
              <w:spacing w:line="276" w:lineRule="auto"/>
              <w:ind w:right="283"/>
            </w:pPr>
            <w:r>
              <w:rPr>
                <w:rFonts w:ascii="Times New Roman" w:hAnsi="Times New Roman"/>
              </w:rPr>
              <w:t xml:space="preserve">46.2b </w:t>
            </w:r>
            <w:proofErr w:type="spellStart"/>
            <w:r>
              <w:rPr>
                <w:rFonts w:ascii="Times New Roman" w:hAnsi="Times New Roman"/>
              </w:rPr>
              <w:t>Centralise</w:t>
            </w:r>
            <w:proofErr w:type="spellEnd"/>
            <w:r>
              <w:rPr>
                <w:rFonts w:ascii="Times New Roman" w:hAnsi="Times New Roman"/>
              </w:rPr>
              <w:t xml:space="preserve"> technical assistance</w:t>
            </w:r>
          </w:p>
        </w:tc>
      </w:tr>
      <w:tr w:rsidR="00BC2888" w14:paraId="43A951DD" w14:textId="77777777" w:rsidTr="007514D2">
        <w:trPr>
          <w:trHeight w:val="977"/>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461B0A1" w14:textId="77777777" w:rsidR="00BC2888" w:rsidRDefault="00BC2888" w:rsidP="007514D2">
            <w:pPr>
              <w:pStyle w:val="BodyText"/>
              <w:spacing w:line="276" w:lineRule="auto"/>
              <w:ind w:right="283"/>
            </w:pPr>
            <w:r>
              <w:rPr>
                <w:rFonts w:ascii="Times New Roman" w:hAnsi="Times New Roman"/>
              </w:rPr>
              <w:t>Roberts et al. (2016)</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2C1EA41"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47.1a Have a single nurse or staff member responsible for ordering </w:t>
            </w:r>
            <w:proofErr w:type="spellStart"/>
            <w:r>
              <w:rPr>
                <w:rFonts w:ascii="Times New Roman" w:hAnsi="Times New Roman"/>
              </w:rPr>
              <w:t>Oncotype</w:t>
            </w:r>
            <w:proofErr w:type="spellEnd"/>
            <w:r>
              <w:rPr>
                <w:rFonts w:ascii="Times New Roman" w:hAnsi="Times New Roman"/>
              </w:rPr>
              <w:t xml:space="preserve"> diagnosis might address this challenge (Suggested)</w:t>
            </w:r>
          </w:p>
          <w:p w14:paraId="04448A52" w14:textId="77777777" w:rsidR="00BC2888" w:rsidRDefault="00BC2888" w:rsidP="007514D2">
            <w:pPr>
              <w:pStyle w:val="BodyText"/>
              <w:spacing w:line="276" w:lineRule="auto"/>
              <w:ind w:right="283"/>
            </w:pPr>
            <w:r>
              <w:rPr>
                <w:rFonts w:ascii="Times New Roman" w:hAnsi="Times New Roman"/>
              </w:rPr>
              <w:t xml:space="preserve">47.2a Multidisciplinary team and </w:t>
            </w:r>
            <w:proofErr w:type="spellStart"/>
            <w:r>
              <w:rPr>
                <w:rFonts w:ascii="Times New Roman" w:hAnsi="Times New Roman"/>
              </w:rPr>
              <w:t>organisational</w:t>
            </w:r>
            <w:proofErr w:type="spellEnd"/>
            <w:r>
              <w:rPr>
                <w:rFonts w:ascii="Times New Roman" w:hAnsi="Times New Roman"/>
              </w:rPr>
              <w:t xml:space="preserve"> structures to reduce department silos and inform decision-making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47B22EF"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47.1b Revise professional roles</w:t>
            </w:r>
          </w:p>
          <w:p w14:paraId="12F81F0B" w14:textId="77777777" w:rsidR="00BC2888" w:rsidRDefault="00BC2888" w:rsidP="007514D2">
            <w:pPr>
              <w:pStyle w:val="Body"/>
              <w:spacing w:after="0" w:line="276" w:lineRule="auto"/>
              <w:rPr>
                <w:rFonts w:ascii="Times New Roman" w:eastAsia="Times New Roman" w:hAnsi="Times New Roman" w:cs="Times New Roman"/>
                <w:kern w:val="0"/>
                <w:sz w:val="20"/>
                <w:szCs w:val="20"/>
              </w:rPr>
            </w:pPr>
            <w:r>
              <w:rPr>
                <w:rFonts w:ascii="Times New Roman" w:hAnsi="Times New Roman"/>
                <w:sz w:val="20"/>
                <w:szCs w:val="20"/>
              </w:rPr>
              <w:t>47.2b</w:t>
            </w:r>
            <w:r>
              <w:rPr>
                <w:rFonts w:ascii="Times New Roman" w:hAnsi="Times New Roman"/>
                <w:kern w:val="0"/>
                <w:sz w:val="20"/>
                <w:szCs w:val="20"/>
              </w:rPr>
              <w:t xml:space="preserve"> Use advisory boards and workgroups</w:t>
            </w:r>
          </w:p>
          <w:p w14:paraId="53CB91E8" w14:textId="77777777" w:rsidR="00BC2888" w:rsidRDefault="00BC2888" w:rsidP="007514D2">
            <w:pPr>
              <w:pStyle w:val="BodyText"/>
              <w:spacing w:line="276" w:lineRule="auto"/>
              <w:ind w:right="283"/>
            </w:pPr>
          </w:p>
        </w:tc>
      </w:tr>
      <w:tr w:rsidR="00BC2888" w14:paraId="54CDFC0B" w14:textId="77777777" w:rsidTr="007514D2">
        <w:trPr>
          <w:trHeight w:val="1480"/>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1B66A4B" w14:textId="77777777" w:rsidR="00BC2888" w:rsidRDefault="00BC2888" w:rsidP="007514D2">
            <w:pPr>
              <w:pStyle w:val="BodyText"/>
              <w:spacing w:line="276" w:lineRule="auto"/>
              <w:ind w:right="283"/>
            </w:pPr>
            <w:r>
              <w:rPr>
                <w:rFonts w:ascii="Times New Roman" w:hAnsi="Times New Roman"/>
              </w:rPr>
              <w:t>Roberts et al. (2018)</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E18A55F"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48.1a Creation of a one-page frequently asked questions sheet as take-home material to accompany the lengthy study consent form, and use of sample vignettes and visual aids to clarify the flow of study procedures and likelihood of direct benefits related to clinical care (Suggested)</w:t>
            </w:r>
          </w:p>
          <w:p w14:paraId="728D1D74" w14:textId="77777777" w:rsidR="00BC2888" w:rsidRDefault="00BC2888" w:rsidP="007514D2">
            <w:pPr>
              <w:pStyle w:val="BodyText"/>
              <w:spacing w:line="276" w:lineRule="auto"/>
              <w:ind w:right="283"/>
            </w:pPr>
            <w:r>
              <w:rPr>
                <w:rFonts w:ascii="Times New Roman" w:hAnsi="Times New Roman"/>
              </w:rPr>
              <w:t>48.2a Decision aids and online aids specific to genome sequencing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AAFD338"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48.1b Develop educational materials &amp; distribute educational materials</w:t>
            </w:r>
          </w:p>
          <w:p w14:paraId="3646CA5C" w14:textId="77777777" w:rsidR="00BC2888" w:rsidRDefault="00BC2888" w:rsidP="007514D2">
            <w:pPr>
              <w:pStyle w:val="BodyText"/>
              <w:spacing w:line="276" w:lineRule="auto"/>
              <w:ind w:right="283"/>
            </w:pPr>
            <w:r>
              <w:rPr>
                <w:rFonts w:ascii="Times New Roman" w:hAnsi="Times New Roman"/>
              </w:rPr>
              <w:t>48.2b Remind clinicians</w:t>
            </w:r>
          </w:p>
        </w:tc>
      </w:tr>
      <w:tr w:rsidR="00BC2888" w14:paraId="182C589C" w14:textId="77777777" w:rsidTr="007514D2">
        <w:trPr>
          <w:trHeight w:val="173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D4B1CEA" w14:textId="77777777" w:rsidR="00BC2888" w:rsidRDefault="00BC2888" w:rsidP="007514D2">
            <w:pPr>
              <w:pStyle w:val="BodyText"/>
              <w:spacing w:line="276" w:lineRule="auto"/>
              <w:ind w:right="283"/>
            </w:pPr>
            <w:proofErr w:type="spellStart"/>
            <w:r>
              <w:rPr>
                <w:rFonts w:ascii="Times New Roman" w:hAnsi="Times New Roman"/>
              </w:rPr>
              <w:lastRenderedPageBreak/>
              <w:t>Ruofei</w:t>
            </w:r>
            <w:proofErr w:type="spellEnd"/>
            <w:r>
              <w:rPr>
                <w:rFonts w:ascii="Times New Roman" w:hAnsi="Times New Roman"/>
              </w:rPr>
              <w:t xml:space="preserve"> Du et al. (2021)</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5A144ED"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49.1a Baseline comorbidity assessment and intervention, followed by comprehensive evaluation to develop </w:t>
            </w:r>
            <w:proofErr w:type="spellStart"/>
            <w:r>
              <w:rPr>
                <w:rFonts w:ascii="Times New Roman" w:hAnsi="Times New Roman"/>
              </w:rPr>
              <w:t>individualised</w:t>
            </w:r>
            <w:proofErr w:type="spellEnd"/>
            <w:r>
              <w:rPr>
                <w:rFonts w:ascii="Times New Roman" w:hAnsi="Times New Roman"/>
              </w:rPr>
              <w:t xml:space="preserve"> treatment plan</w:t>
            </w:r>
          </w:p>
          <w:p w14:paraId="56DE251E"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49.2a Patient education and psychological education after treatment</w:t>
            </w:r>
          </w:p>
          <w:p w14:paraId="2342D4C1"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49.3a Monitoring treatment and rapid ADRs management </w:t>
            </w:r>
          </w:p>
          <w:p w14:paraId="55E8B652"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49.4a Making a reasonable follow-up strategy: Prevention and self-management education for patients and their families </w:t>
            </w:r>
          </w:p>
          <w:p w14:paraId="5BA74932" w14:textId="77777777" w:rsidR="00BC2888" w:rsidRDefault="00BC2888" w:rsidP="007514D2">
            <w:pPr>
              <w:pStyle w:val="BodyText"/>
              <w:spacing w:line="276" w:lineRule="auto"/>
              <w:ind w:right="283"/>
            </w:pPr>
            <w:r>
              <w:rPr>
                <w:rFonts w:ascii="Times New Roman" w:hAnsi="Times New Roman"/>
              </w:rPr>
              <w:t>(Suggested)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BAFE219"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49.1b Audit and provide feedback </w:t>
            </w:r>
          </w:p>
          <w:p w14:paraId="6581B83D"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49.2b Distribute educational materials</w:t>
            </w:r>
          </w:p>
          <w:p w14:paraId="3C85F03A"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49.3b Develop and </w:t>
            </w:r>
            <w:proofErr w:type="spellStart"/>
            <w:r>
              <w:rPr>
                <w:rFonts w:ascii="Times New Roman" w:hAnsi="Times New Roman"/>
              </w:rPr>
              <w:t>organise</w:t>
            </w:r>
            <w:proofErr w:type="spellEnd"/>
            <w:r>
              <w:rPr>
                <w:rFonts w:ascii="Times New Roman" w:hAnsi="Times New Roman"/>
              </w:rPr>
              <w:t xml:space="preserve"> quality monitoring systems</w:t>
            </w:r>
          </w:p>
          <w:p w14:paraId="795DA268" w14:textId="77777777" w:rsidR="00BC2888" w:rsidRDefault="00BC2888" w:rsidP="007514D2">
            <w:pPr>
              <w:pStyle w:val="BodyText"/>
              <w:spacing w:line="276" w:lineRule="auto"/>
              <w:ind w:right="283"/>
            </w:pPr>
            <w:r>
              <w:rPr>
                <w:rFonts w:ascii="Times New Roman" w:hAnsi="Times New Roman"/>
              </w:rPr>
              <w:t>49.4b Distribute educational materials &amp; educational outreach visits</w:t>
            </w:r>
          </w:p>
        </w:tc>
      </w:tr>
      <w:tr w:rsidR="00BC2888" w14:paraId="4A75B440"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85010A4" w14:textId="77777777" w:rsidR="00BC2888" w:rsidRDefault="00BC2888" w:rsidP="007514D2">
            <w:pPr>
              <w:pStyle w:val="BodyText"/>
              <w:spacing w:line="276" w:lineRule="auto"/>
              <w:ind w:right="283"/>
            </w:pPr>
            <w:proofErr w:type="spellStart"/>
            <w:r>
              <w:rPr>
                <w:rFonts w:ascii="Times New Roman" w:hAnsi="Times New Roman"/>
              </w:rPr>
              <w:t>Sadik</w:t>
            </w:r>
            <w:proofErr w:type="spellEnd"/>
            <w:r>
              <w:rPr>
                <w:rFonts w:ascii="Times New Roman" w:hAnsi="Times New Roman"/>
              </w:rPr>
              <w:t xml:space="preserve"> et al. (2022)</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29B57B8"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C80F64E" w14:textId="77777777" w:rsidR="00BC2888" w:rsidRDefault="00BC2888" w:rsidP="007514D2">
            <w:pPr>
              <w:pStyle w:val="BodyText"/>
              <w:spacing w:line="276" w:lineRule="auto"/>
              <w:ind w:right="283"/>
            </w:pPr>
            <w:r>
              <w:rPr>
                <w:rFonts w:ascii="Times New Roman" w:hAnsi="Times New Roman"/>
              </w:rPr>
              <w:t>N/A</w:t>
            </w:r>
          </w:p>
        </w:tc>
      </w:tr>
      <w:tr w:rsidR="00BC2888" w14:paraId="3DB9F3CC"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090D1A5" w14:textId="77777777" w:rsidR="00BC2888" w:rsidRDefault="00BC2888" w:rsidP="007514D2">
            <w:pPr>
              <w:pStyle w:val="BodyText"/>
              <w:spacing w:line="276" w:lineRule="auto"/>
              <w:ind w:right="283"/>
            </w:pPr>
            <w:r>
              <w:rPr>
                <w:rFonts w:ascii="Times New Roman" w:hAnsi="Times New Roman"/>
              </w:rPr>
              <w:t>Sakamoto et al. (2023)</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EC76AF9"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35FCFF6" w14:textId="77777777" w:rsidR="00BC2888" w:rsidRDefault="00BC2888" w:rsidP="007514D2">
            <w:pPr>
              <w:pStyle w:val="BodyText"/>
              <w:spacing w:line="276" w:lineRule="auto"/>
              <w:ind w:right="283"/>
            </w:pPr>
            <w:r>
              <w:rPr>
                <w:rFonts w:ascii="Times New Roman" w:hAnsi="Times New Roman"/>
              </w:rPr>
              <w:t>N/A</w:t>
            </w:r>
          </w:p>
        </w:tc>
      </w:tr>
      <w:tr w:rsidR="00BC2888" w14:paraId="6BDBB7FD" w14:textId="77777777" w:rsidTr="007514D2">
        <w:trPr>
          <w:trHeight w:val="1228"/>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1CAB473" w14:textId="77777777" w:rsidR="00BC2888" w:rsidRDefault="00BC2888" w:rsidP="007514D2">
            <w:pPr>
              <w:pStyle w:val="BodyText"/>
              <w:spacing w:line="276" w:lineRule="auto"/>
              <w:ind w:right="283"/>
            </w:pPr>
            <w:proofErr w:type="spellStart"/>
            <w:r>
              <w:rPr>
                <w:rFonts w:ascii="Times New Roman" w:hAnsi="Times New Roman"/>
              </w:rPr>
              <w:t>Schwaederlie</w:t>
            </w:r>
            <w:proofErr w:type="spellEnd"/>
            <w:r>
              <w:rPr>
                <w:rFonts w:ascii="Times New Roman" w:hAnsi="Times New Roman"/>
              </w:rPr>
              <w:t xml:space="preserve"> et al. (2014)</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879635C"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52.1a Inclusion of physicians on the board who have expertise in a variety of </w:t>
            </w:r>
            <w:proofErr w:type="spellStart"/>
            <w:r>
              <w:rPr>
                <w:rFonts w:ascii="Times New Roman" w:hAnsi="Times New Roman"/>
              </w:rPr>
              <w:t>histologies</w:t>
            </w:r>
            <w:proofErr w:type="spellEnd"/>
            <w:r>
              <w:rPr>
                <w:rFonts w:ascii="Times New Roman" w:hAnsi="Times New Roman"/>
              </w:rPr>
              <w:t xml:space="preserve"> (Implemented)</w:t>
            </w:r>
          </w:p>
          <w:p w14:paraId="63E5BA7A" w14:textId="77777777" w:rsidR="00BC2888" w:rsidRDefault="00BC2888" w:rsidP="007514D2">
            <w:pPr>
              <w:pStyle w:val="BodyText"/>
              <w:spacing w:line="276" w:lineRule="auto"/>
              <w:ind w:right="283"/>
            </w:pPr>
            <w:r>
              <w:rPr>
                <w:rFonts w:ascii="Times New Roman" w:hAnsi="Times New Roman"/>
              </w:rPr>
              <w:t>52.2a Resources should be invested in education, reporting, and improving access to trials when it comes to molecular testing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F2FD679"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52.1b Use advisory boards and workgroups</w:t>
            </w:r>
          </w:p>
          <w:p w14:paraId="6943DF55" w14:textId="77777777" w:rsidR="00BC2888" w:rsidRDefault="00BC2888" w:rsidP="007514D2">
            <w:pPr>
              <w:pStyle w:val="BodyText"/>
              <w:spacing w:line="276" w:lineRule="auto"/>
              <w:ind w:right="283"/>
            </w:pPr>
            <w:r>
              <w:rPr>
                <w:rFonts w:ascii="Times New Roman" w:hAnsi="Times New Roman"/>
              </w:rPr>
              <w:t>52.2b Develop educational materials &amp; conduct local consensus discussions</w:t>
            </w:r>
          </w:p>
        </w:tc>
      </w:tr>
      <w:tr w:rsidR="00BC2888" w14:paraId="2ED68AEC"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72E4544" w14:textId="77777777" w:rsidR="00BC2888" w:rsidRDefault="00BC2888" w:rsidP="007514D2">
            <w:pPr>
              <w:pStyle w:val="BodyText"/>
              <w:spacing w:line="276" w:lineRule="auto"/>
              <w:ind w:right="283"/>
            </w:pPr>
            <w:r>
              <w:rPr>
                <w:rFonts w:ascii="Times New Roman" w:hAnsi="Times New Roman"/>
              </w:rPr>
              <w:t>Sharma et al. (2017)</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5243251"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8AB4DDB" w14:textId="77777777" w:rsidR="00BC2888" w:rsidRDefault="00BC2888" w:rsidP="007514D2">
            <w:pPr>
              <w:pStyle w:val="BodyText"/>
              <w:spacing w:line="276" w:lineRule="auto"/>
              <w:ind w:right="283"/>
            </w:pPr>
            <w:r>
              <w:rPr>
                <w:rFonts w:ascii="Times New Roman" w:hAnsi="Times New Roman"/>
              </w:rPr>
              <w:t>N/A</w:t>
            </w:r>
          </w:p>
        </w:tc>
      </w:tr>
      <w:tr w:rsidR="00BC2888" w14:paraId="44969D23" w14:textId="77777777" w:rsidTr="007514D2">
        <w:trPr>
          <w:trHeight w:val="725"/>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79C5AB2" w14:textId="77777777" w:rsidR="00BC2888" w:rsidRDefault="00BC2888" w:rsidP="007514D2">
            <w:pPr>
              <w:pStyle w:val="BodyText"/>
              <w:spacing w:line="276" w:lineRule="auto"/>
              <w:ind w:right="283"/>
            </w:pPr>
            <w:proofErr w:type="spellStart"/>
            <w:r>
              <w:rPr>
                <w:rFonts w:ascii="Times New Roman" w:hAnsi="Times New Roman"/>
              </w:rPr>
              <w:t>Soerensen</w:t>
            </w:r>
            <w:proofErr w:type="spellEnd"/>
            <w:r>
              <w:rPr>
                <w:rFonts w:ascii="Times New Roman" w:hAnsi="Times New Roman"/>
              </w:rPr>
              <w:t xml:space="preserve"> et al.  (2014)</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4504C22"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54.1a Structural changes to speed up the diagnostic process</w:t>
            </w:r>
          </w:p>
          <w:p w14:paraId="57859CBA" w14:textId="77777777" w:rsidR="00BC2888" w:rsidRDefault="00BC2888" w:rsidP="007514D2">
            <w:pPr>
              <w:pStyle w:val="BodyText"/>
              <w:spacing w:line="276" w:lineRule="auto"/>
              <w:ind w:right="283"/>
            </w:pPr>
            <w:r>
              <w:rPr>
                <w:rFonts w:ascii="Times New Roman" w:hAnsi="Times New Roman"/>
              </w:rPr>
              <w:t>and establish a fast track for the treatment of cancer nationally (Implemented)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BDA6662" w14:textId="77777777" w:rsidR="00BC2888" w:rsidRDefault="00BC2888" w:rsidP="007514D2">
            <w:pPr>
              <w:pStyle w:val="BodyText"/>
              <w:spacing w:line="276" w:lineRule="auto"/>
              <w:ind w:right="283"/>
            </w:pPr>
            <w:r>
              <w:rPr>
                <w:rFonts w:ascii="Times New Roman" w:hAnsi="Times New Roman"/>
              </w:rPr>
              <w:t>54.1b Facilitation</w:t>
            </w:r>
          </w:p>
        </w:tc>
      </w:tr>
      <w:tr w:rsidR="00BC2888" w14:paraId="22F74D5F" w14:textId="77777777" w:rsidTr="007514D2">
        <w:trPr>
          <w:trHeight w:val="1480"/>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11711E4" w14:textId="77777777" w:rsidR="00BC2888" w:rsidRDefault="00BC2888" w:rsidP="007514D2">
            <w:pPr>
              <w:pStyle w:val="BodyText"/>
              <w:spacing w:line="276" w:lineRule="auto"/>
              <w:ind w:right="283"/>
            </w:pPr>
            <w:r>
              <w:rPr>
                <w:rFonts w:ascii="Times New Roman" w:hAnsi="Times New Roman"/>
              </w:rPr>
              <w:t>Spring et al. (2023)</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D165149"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55.1a An experienced research nurse is instrumental in trial screening (to accurately sort through the</w:t>
            </w:r>
          </w:p>
          <w:p w14:paraId="6C394837"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plausible clinical trials with slots available at a particular</w:t>
            </w:r>
          </w:p>
          <w:p w14:paraId="6C9458FE"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moment) (Suggested)</w:t>
            </w:r>
          </w:p>
          <w:p w14:paraId="12270196" w14:textId="77777777" w:rsidR="00BC2888" w:rsidRDefault="00BC2888" w:rsidP="007514D2">
            <w:pPr>
              <w:pStyle w:val="BodyText"/>
              <w:spacing w:line="276" w:lineRule="auto"/>
              <w:ind w:right="283"/>
            </w:pPr>
            <w:r>
              <w:rPr>
                <w:rFonts w:ascii="Times New Roman" w:hAnsi="Times New Roman"/>
              </w:rPr>
              <w:t>55.2a Automated systems (with some degree of manual involvement)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D748DF6"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55.1b Revise professional roles</w:t>
            </w:r>
          </w:p>
          <w:p w14:paraId="7B771897" w14:textId="77777777" w:rsidR="00BC2888" w:rsidRDefault="00BC2888" w:rsidP="007514D2">
            <w:pPr>
              <w:pStyle w:val="BodyText"/>
              <w:spacing w:line="276" w:lineRule="auto"/>
              <w:ind w:right="283"/>
            </w:pPr>
            <w:r>
              <w:rPr>
                <w:rFonts w:ascii="Times New Roman" w:hAnsi="Times New Roman"/>
              </w:rPr>
              <w:t>55.2b Remind clinicians</w:t>
            </w:r>
          </w:p>
        </w:tc>
      </w:tr>
      <w:tr w:rsidR="00BC2888" w14:paraId="7D297F69" w14:textId="77777777" w:rsidTr="007514D2">
        <w:trPr>
          <w:trHeight w:val="977"/>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45FFA60" w14:textId="77777777" w:rsidR="00BC2888" w:rsidRDefault="00BC2888" w:rsidP="007514D2">
            <w:pPr>
              <w:pStyle w:val="BodyText"/>
              <w:spacing w:line="276" w:lineRule="auto"/>
              <w:ind w:right="283"/>
            </w:pPr>
            <w:proofErr w:type="spellStart"/>
            <w:r>
              <w:rPr>
                <w:rFonts w:ascii="Times New Roman" w:hAnsi="Times New Roman"/>
              </w:rPr>
              <w:t>Stelzer</w:t>
            </w:r>
            <w:proofErr w:type="spellEnd"/>
            <w:r>
              <w:rPr>
                <w:rFonts w:ascii="Times New Roman" w:hAnsi="Times New Roman"/>
              </w:rPr>
              <w:t xml:space="preserve"> et al. (2020)</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114E593"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56.1a Awareness training, strict access restrictions and a secure data infrastructure (Suggested)</w:t>
            </w:r>
          </w:p>
          <w:p w14:paraId="49B83B27" w14:textId="77777777" w:rsidR="00BC2888" w:rsidRDefault="00BC2888" w:rsidP="007514D2">
            <w:pPr>
              <w:pStyle w:val="BodyText"/>
              <w:spacing w:line="276" w:lineRule="auto"/>
              <w:ind w:right="283"/>
            </w:pPr>
            <w:r>
              <w:rPr>
                <w:rFonts w:ascii="Times New Roman" w:hAnsi="Times New Roman"/>
              </w:rPr>
              <w:t xml:space="preserve">56.2a Specific training to improve communication between interest </w:t>
            </w:r>
            <w:r>
              <w:rPr>
                <w:rFonts w:ascii="Times New Roman" w:hAnsi="Times New Roman"/>
              </w:rPr>
              <w:lastRenderedPageBreak/>
              <w:t>holders involved in precision medicine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BC21FA9"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lastRenderedPageBreak/>
              <w:t>56.1b Conduct educational meetings; Change record systems</w:t>
            </w:r>
          </w:p>
          <w:p w14:paraId="21455DBA" w14:textId="77777777" w:rsidR="00BC2888" w:rsidRDefault="00BC2888" w:rsidP="007514D2">
            <w:pPr>
              <w:pStyle w:val="BodyText"/>
              <w:spacing w:line="276" w:lineRule="auto"/>
              <w:ind w:right="283"/>
            </w:pPr>
            <w:r>
              <w:rPr>
                <w:rFonts w:ascii="Times New Roman" w:hAnsi="Times New Roman"/>
              </w:rPr>
              <w:t>56.2b Conduct educational meetings</w:t>
            </w:r>
          </w:p>
        </w:tc>
      </w:tr>
      <w:tr w:rsidR="00BC2888" w14:paraId="6054F8DB" w14:textId="77777777" w:rsidTr="007514D2">
        <w:trPr>
          <w:trHeight w:val="2235"/>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C09CCFD" w14:textId="77777777" w:rsidR="00BC2888" w:rsidRDefault="00BC2888" w:rsidP="007514D2">
            <w:pPr>
              <w:pStyle w:val="BodyText"/>
              <w:spacing w:line="276" w:lineRule="auto"/>
              <w:ind w:right="283"/>
            </w:pPr>
            <w:r>
              <w:rPr>
                <w:rFonts w:ascii="Times New Roman" w:hAnsi="Times New Roman"/>
              </w:rPr>
              <w:lastRenderedPageBreak/>
              <w:t>Stewart et al (2023)</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F09EAD6"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57.1a The review process allows teams to </w:t>
            </w:r>
            <w:proofErr w:type="spellStart"/>
            <w:r>
              <w:rPr>
                <w:rFonts w:ascii="Times New Roman" w:hAnsi="Times New Roman"/>
              </w:rPr>
              <w:t>prioritise</w:t>
            </w:r>
            <w:proofErr w:type="spellEnd"/>
            <w:r>
              <w:rPr>
                <w:rFonts w:ascii="Times New Roman" w:hAnsi="Times New Roman"/>
              </w:rPr>
              <w:t xml:space="preserve"> and manage cases that require urgent </w:t>
            </w:r>
            <w:proofErr w:type="spellStart"/>
            <w:r>
              <w:rPr>
                <w:rFonts w:ascii="Times New Roman" w:hAnsi="Times New Roman"/>
              </w:rPr>
              <w:t>pharmacogenetic</w:t>
            </w:r>
            <w:proofErr w:type="spellEnd"/>
            <w:r>
              <w:rPr>
                <w:rFonts w:ascii="Times New Roman" w:hAnsi="Times New Roman"/>
              </w:rPr>
              <w:t xml:space="preserve"> results (Implemented)</w:t>
            </w:r>
          </w:p>
          <w:p w14:paraId="1A830749"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57.2a The clinical </w:t>
            </w:r>
            <w:proofErr w:type="spellStart"/>
            <w:r>
              <w:rPr>
                <w:rFonts w:ascii="Times New Roman" w:hAnsi="Times New Roman"/>
              </w:rPr>
              <w:t>pharmacogenetics</w:t>
            </w:r>
            <w:proofErr w:type="spellEnd"/>
            <w:r>
              <w:rPr>
                <w:rFonts w:ascii="Times New Roman" w:hAnsi="Times New Roman"/>
              </w:rPr>
              <w:t xml:space="preserve"> unit exemplifies a model useful to bridge some of these challenges by integrating the interpretation of complex genetic information with the patient’s clinical status, therapeutic goals, and concomitant therapy (Implemented)</w:t>
            </w:r>
          </w:p>
          <w:p w14:paraId="2FBB3271" w14:textId="77777777" w:rsidR="00BC2888" w:rsidRDefault="00BC2888" w:rsidP="007514D2">
            <w:pPr>
              <w:pStyle w:val="BodyText"/>
              <w:spacing w:line="276" w:lineRule="auto"/>
              <w:ind w:right="283"/>
            </w:pPr>
            <w:r>
              <w:rPr>
                <w:rFonts w:ascii="Times New Roman" w:hAnsi="Times New Roman"/>
              </w:rPr>
              <w:t>57.3a Internal record-keeping system that helps us identify instances of duplicate orders, it serves as a safeguard to prevent unnecessary repetition of tests (Implemented)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8AF85C" w14:textId="77777777" w:rsidR="00BC2888" w:rsidRDefault="00BC2888" w:rsidP="007514D2">
            <w:pPr>
              <w:pStyle w:val="Body"/>
              <w:spacing w:after="0" w:line="240" w:lineRule="auto"/>
              <w:rPr>
                <w:rFonts w:ascii="Times New Roman" w:eastAsia="Times New Roman" w:hAnsi="Times New Roman" w:cs="Times New Roman"/>
                <w:kern w:val="0"/>
                <w:sz w:val="20"/>
                <w:szCs w:val="20"/>
              </w:rPr>
            </w:pPr>
            <w:r>
              <w:rPr>
                <w:rFonts w:ascii="Times New Roman" w:hAnsi="Times New Roman"/>
                <w:kern w:val="0"/>
                <w:sz w:val="20"/>
                <w:szCs w:val="20"/>
              </w:rPr>
              <w:t>57.1b Develop and implement tools for quality monitoring; Facilitation</w:t>
            </w:r>
          </w:p>
          <w:p w14:paraId="5D66BD0F" w14:textId="77777777" w:rsidR="00BC2888" w:rsidRDefault="00BC2888" w:rsidP="007514D2">
            <w:pPr>
              <w:pStyle w:val="Body"/>
              <w:spacing w:after="0" w:line="240" w:lineRule="auto"/>
              <w:rPr>
                <w:rFonts w:ascii="Times New Roman" w:eastAsia="Times New Roman" w:hAnsi="Times New Roman" w:cs="Times New Roman"/>
                <w:kern w:val="0"/>
                <w:sz w:val="20"/>
                <w:szCs w:val="20"/>
              </w:rPr>
            </w:pPr>
            <w:r>
              <w:rPr>
                <w:rFonts w:ascii="Times New Roman" w:hAnsi="Times New Roman"/>
                <w:sz w:val="20"/>
                <w:szCs w:val="20"/>
              </w:rPr>
              <w:t>57.</w:t>
            </w:r>
            <w:r>
              <w:rPr>
                <w:rFonts w:ascii="Times New Roman" w:hAnsi="Times New Roman"/>
                <w:kern w:val="0"/>
                <w:sz w:val="20"/>
                <w:szCs w:val="20"/>
              </w:rPr>
              <w:t>2b Promote adaptability; Provide local technical assistance (if this is relevant too)</w:t>
            </w:r>
          </w:p>
          <w:p w14:paraId="496FC7E8" w14:textId="77777777" w:rsidR="00BC2888" w:rsidRDefault="00BC2888" w:rsidP="007514D2">
            <w:pPr>
              <w:pStyle w:val="Body"/>
              <w:spacing w:after="0" w:line="240" w:lineRule="auto"/>
            </w:pPr>
            <w:r>
              <w:rPr>
                <w:rFonts w:ascii="Times New Roman" w:hAnsi="Times New Roman"/>
                <w:kern w:val="0"/>
                <w:sz w:val="20"/>
                <w:szCs w:val="20"/>
              </w:rPr>
              <w:t>57</w:t>
            </w:r>
            <w:r>
              <w:rPr>
                <w:rFonts w:ascii="Times New Roman" w:hAnsi="Times New Roman"/>
                <w:sz w:val="20"/>
                <w:szCs w:val="20"/>
              </w:rPr>
              <w:t xml:space="preserve">.3b Change record system </w:t>
            </w:r>
          </w:p>
        </w:tc>
      </w:tr>
      <w:tr w:rsidR="00BC2888" w14:paraId="7AC2C57E"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6DBC0C7" w14:textId="77777777" w:rsidR="00BC2888" w:rsidRDefault="00BC2888" w:rsidP="007514D2">
            <w:pPr>
              <w:pStyle w:val="BodyText"/>
              <w:spacing w:line="276" w:lineRule="auto"/>
              <w:ind w:right="283"/>
            </w:pPr>
            <w:proofErr w:type="spellStart"/>
            <w:r>
              <w:rPr>
                <w:rFonts w:ascii="Times New Roman" w:hAnsi="Times New Roman"/>
              </w:rPr>
              <w:t>Sultova</w:t>
            </w:r>
            <w:proofErr w:type="spellEnd"/>
            <w:r>
              <w:rPr>
                <w:rFonts w:ascii="Times New Roman" w:hAnsi="Times New Roman"/>
              </w:rPr>
              <w:t xml:space="preserve"> et al. (2021)</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77F5641"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B1CCBC9" w14:textId="77777777" w:rsidR="00BC2888" w:rsidRDefault="00BC2888" w:rsidP="007514D2">
            <w:pPr>
              <w:pStyle w:val="BodyText"/>
              <w:spacing w:line="276" w:lineRule="auto"/>
              <w:ind w:right="283"/>
            </w:pPr>
            <w:r>
              <w:rPr>
                <w:rFonts w:ascii="Times New Roman" w:hAnsi="Times New Roman"/>
              </w:rPr>
              <w:t>N/A</w:t>
            </w:r>
          </w:p>
        </w:tc>
      </w:tr>
      <w:tr w:rsidR="00BC2888" w14:paraId="4F2964FD" w14:textId="77777777" w:rsidTr="007514D2">
        <w:trPr>
          <w:trHeight w:val="1480"/>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D1F6D0F" w14:textId="77777777" w:rsidR="00BC2888" w:rsidRDefault="00BC2888" w:rsidP="007514D2">
            <w:pPr>
              <w:pStyle w:val="BodyText"/>
              <w:spacing w:line="276" w:lineRule="auto"/>
              <w:ind w:right="283"/>
            </w:pPr>
            <w:proofErr w:type="spellStart"/>
            <w:r>
              <w:rPr>
                <w:rFonts w:ascii="Times New Roman" w:hAnsi="Times New Roman"/>
              </w:rPr>
              <w:t>Takamizawa</w:t>
            </w:r>
            <w:proofErr w:type="spellEnd"/>
            <w:r>
              <w:rPr>
                <w:rFonts w:ascii="Times New Roman" w:hAnsi="Times New Roman"/>
              </w:rPr>
              <w:t xml:space="preserve"> et al. (2024)</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9A79CB5"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59.1a Perform Comprehensive Genomic Profiling testing in rare cancers with treatment options with evidence levels A-D</w:t>
            </w:r>
          </w:p>
          <w:p w14:paraId="0E33B7CE"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59.2a Conduct Comprehensive Genomic Profiling testing before the initiation of systemic therapy</w:t>
            </w:r>
          </w:p>
          <w:p w14:paraId="711F0A76" w14:textId="77777777" w:rsidR="00BC2888" w:rsidRDefault="00BC2888" w:rsidP="007514D2">
            <w:pPr>
              <w:pStyle w:val="BodyText"/>
              <w:spacing w:line="276" w:lineRule="auto"/>
              <w:ind w:right="283"/>
            </w:pPr>
            <w:r>
              <w:rPr>
                <w:rFonts w:ascii="Times New Roman" w:hAnsi="Times New Roman"/>
              </w:rPr>
              <w:t>59.3a Accelerated development of medicines with evidence levels A–D for rare cancers</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EE14CA6"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59.1b Promote adaptability, Use advisory boards and workgroups</w:t>
            </w:r>
          </w:p>
          <w:p w14:paraId="344658D8"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59.2b Promote adaptability, Use advisory boards and workgroups</w:t>
            </w:r>
          </w:p>
          <w:p w14:paraId="09CB1676" w14:textId="77777777" w:rsidR="00BC2888" w:rsidRDefault="00BC2888" w:rsidP="007514D2">
            <w:pPr>
              <w:pStyle w:val="BodyText"/>
              <w:spacing w:line="276" w:lineRule="auto"/>
              <w:ind w:right="283"/>
            </w:pPr>
            <w:r>
              <w:rPr>
                <w:rFonts w:ascii="Times New Roman" w:hAnsi="Times New Roman"/>
              </w:rPr>
              <w:t>59.3b Involve executive board, Build a coalition</w:t>
            </w:r>
          </w:p>
        </w:tc>
      </w:tr>
      <w:tr w:rsidR="00BC2888" w14:paraId="6978B199" w14:textId="77777777" w:rsidTr="007514D2">
        <w:trPr>
          <w:trHeight w:val="1984"/>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21419A0" w14:textId="77777777" w:rsidR="00BC2888" w:rsidRDefault="00BC2888" w:rsidP="007514D2">
            <w:pPr>
              <w:pStyle w:val="BodyText"/>
              <w:spacing w:line="276" w:lineRule="auto"/>
              <w:ind w:right="283"/>
            </w:pPr>
            <w:r>
              <w:rPr>
                <w:rFonts w:ascii="Times New Roman" w:hAnsi="Times New Roman"/>
              </w:rPr>
              <w:t>Tobias at al. (2023)</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827CF30"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60.1a Develop population-tailored implementation framework to bridge the gap between precision diabetes research and clinical practice</w:t>
            </w:r>
            <w:r>
              <w:rPr>
                <w:rFonts w:ascii="Times New Roman" w:hAnsi="Times New Roman"/>
                <w:b/>
                <w:bCs/>
              </w:rPr>
              <w:t xml:space="preserve"> </w:t>
            </w:r>
            <w:r>
              <w:rPr>
                <w:rFonts w:ascii="Times New Roman" w:hAnsi="Times New Roman"/>
              </w:rPr>
              <w:t>(Suggested)</w:t>
            </w:r>
          </w:p>
          <w:p w14:paraId="0A4449E5"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60.2a Decision-support systems for healthcare practitioners (Suggested)</w:t>
            </w:r>
          </w:p>
          <w:p w14:paraId="78D39E6B" w14:textId="77777777" w:rsidR="00BC2888" w:rsidRDefault="00BC2888" w:rsidP="007514D2">
            <w:pPr>
              <w:pStyle w:val="BodyText"/>
              <w:spacing w:line="276" w:lineRule="auto"/>
              <w:ind w:right="283"/>
            </w:pPr>
            <w:r>
              <w:rPr>
                <w:rFonts w:ascii="Times New Roman" w:hAnsi="Times New Roman"/>
              </w:rPr>
              <w:t>60.3a Forging alliances with regulatory and healthcare agencies (coverage of precision medicine tools and decision-support aids, making them accessible and affordable, ideally with free global access)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7172F8" w14:textId="77777777" w:rsidR="00BC2888" w:rsidRDefault="00BC2888" w:rsidP="007514D2">
            <w:pPr>
              <w:pStyle w:val="Body"/>
              <w:spacing w:after="0" w:line="240" w:lineRule="auto"/>
              <w:rPr>
                <w:rFonts w:ascii="Times New Roman" w:eastAsia="Times New Roman" w:hAnsi="Times New Roman" w:cs="Times New Roman"/>
                <w:kern w:val="0"/>
                <w:sz w:val="20"/>
                <w:szCs w:val="20"/>
              </w:rPr>
            </w:pPr>
            <w:r>
              <w:rPr>
                <w:rFonts w:ascii="Times New Roman" w:hAnsi="Times New Roman"/>
                <w:kern w:val="0"/>
                <w:sz w:val="20"/>
                <w:szCs w:val="20"/>
              </w:rPr>
              <w:t>60.1b Tailor strategies</w:t>
            </w:r>
          </w:p>
          <w:p w14:paraId="405476ED"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60.2b Remind clinicians</w:t>
            </w:r>
          </w:p>
          <w:p w14:paraId="03632BFB" w14:textId="77777777" w:rsidR="00BC2888" w:rsidRDefault="00BC2888" w:rsidP="007514D2">
            <w:pPr>
              <w:pStyle w:val="Body"/>
              <w:spacing w:after="0" w:line="240" w:lineRule="auto"/>
              <w:rPr>
                <w:rFonts w:ascii="Times New Roman" w:eastAsia="Times New Roman" w:hAnsi="Times New Roman" w:cs="Times New Roman"/>
                <w:kern w:val="0"/>
                <w:sz w:val="20"/>
                <w:szCs w:val="20"/>
              </w:rPr>
            </w:pPr>
            <w:r>
              <w:rPr>
                <w:rFonts w:ascii="Times New Roman" w:hAnsi="Times New Roman"/>
                <w:kern w:val="0"/>
                <w:sz w:val="20"/>
                <w:szCs w:val="20"/>
              </w:rPr>
              <w:t>60.3b Build a coalition</w:t>
            </w:r>
          </w:p>
          <w:p w14:paraId="0E9AF369" w14:textId="77777777" w:rsidR="00BC2888" w:rsidRDefault="00BC2888" w:rsidP="007514D2">
            <w:pPr>
              <w:pStyle w:val="BodyText"/>
              <w:spacing w:line="276" w:lineRule="auto"/>
              <w:ind w:right="283"/>
            </w:pPr>
          </w:p>
        </w:tc>
      </w:tr>
      <w:tr w:rsidR="00BC2888" w14:paraId="1CA301C9"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6422C19" w14:textId="77777777" w:rsidR="00BC2888" w:rsidRDefault="00BC2888" w:rsidP="007514D2">
            <w:pPr>
              <w:pStyle w:val="BodyText"/>
              <w:spacing w:line="276" w:lineRule="auto"/>
              <w:ind w:right="283"/>
            </w:pPr>
            <w:proofErr w:type="spellStart"/>
            <w:r>
              <w:rPr>
                <w:rFonts w:ascii="Times New Roman" w:hAnsi="Times New Roman"/>
              </w:rPr>
              <w:t>Tögel</w:t>
            </w:r>
            <w:proofErr w:type="spellEnd"/>
            <w:r>
              <w:rPr>
                <w:rFonts w:ascii="Times New Roman" w:hAnsi="Times New Roman"/>
              </w:rPr>
              <w:t xml:space="preserve"> et al. (2023)</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3A29C0A"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049071F" w14:textId="77777777" w:rsidR="00BC2888" w:rsidRDefault="00BC2888" w:rsidP="007514D2">
            <w:pPr>
              <w:pStyle w:val="BodyText"/>
              <w:spacing w:line="276" w:lineRule="auto"/>
              <w:ind w:right="283"/>
            </w:pPr>
            <w:r>
              <w:rPr>
                <w:rFonts w:ascii="Times New Roman" w:hAnsi="Times New Roman"/>
              </w:rPr>
              <w:t>N/A</w:t>
            </w:r>
          </w:p>
        </w:tc>
      </w:tr>
      <w:tr w:rsidR="00BC2888" w14:paraId="31EE5D47" w14:textId="77777777" w:rsidTr="007514D2">
        <w:trPr>
          <w:trHeight w:val="977"/>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4884779" w14:textId="77777777" w:rsidR="00BC2888" w:rsidRDefault="00BC2888" w:rsidP="007514D2">
            <w:pPr>
              <w:pStyle w:val="BodyText"/>
              <w:spacing w:line="276" w:lineRule="auto"/>
              <w:ind w:right="283"/>
            </w:pPr>
            <w:proofErr w:type="spellStart"/>
            <w:r>
              <w:rPr>
                <w:rFonts w:ascii="Times New Roman" w:hAnsi="Times New Roman"/>
              </w:rPr>
              <w:lastRenderedPageBreak/>
              <w:t>Trevethan</w:t>
            </w:r>
            <w:proofErr w:type="spellEnd"/>
            <w:r>
              <w:rPr>
                <w:rFonts w:ascii="Times New Roman" w:hAnsi="Times New Roman"/>
              </w:rPr>
              <w:t xml:space="preserve"> et al. (2022)</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B2AC36C"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62.1a Pilot of </w:t>
            </w:r>
            <w:proofErr w:type="spellStart"/>
            <w:r>
              <w:rPr>
                <w:rFonts w:ascii="Times New Roman" w:hAnsi="Times New Roman"/>
              </w:rPr>
              <w:t>Indocyanine</w:t>
            </w:r>
            <w:proofErr w:type="spellEnd"/>
            <w:r>
              <w:rPr>
                <w:rFonts w:ascii="Times New Roman" w:hAnsi="Times New Roman"/>
              </w:rPr>
              <w:t xml:space="preserve"> Green </w:t>
            </w:r>
            <w:proofErr w:type="spellStart"/>
            <w:r>
              <w:rPr>
                <w:rFonts w:ascii="Times New Roman" w:hAnsi="Times New Roman"/>
              </w:rPr>
              <w:t>lymphography</w:t>
            </w:r>
            <w:proofErr w:type="spellEnd"/>
            <w:r>
              <w:rPr>
                <w:rFonts w:ascii="Times New Roman" w:hAnsi="Times New Roman"/>
              </w:rPr>
              <w:t xml:space="preserve"> clinic (Implemented)</w:t>
            </w:r>
          </w:p>
          <w:p w14:paraId="6297F799" w14:textId="77777777" w:rsidR="00BC2888" w:rsidRDefault="00BC2888" w:rsidP="007514D2">
            <w:pPr>
              <w:pStyle w:val="BodyText"/>
              <w:spacing w:line="276" w:lineRule="auto"/>
              <w:ind w:right="283"/>
            </w:pPr>
            <w:r>
              <w:rPr>
                <w:rFonts w:ascii="Times New Roman" w:hAnsi="Times New Roman"/>
              </w:rPr>
              <w:t>62.2a Consumer partner, who provided input into clinic design, procedure experience, research processes and feedback following their direct experience piloting the clinic (Implemented)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02A20A" w14:textId="77777777" w:rsidR="00BC2888" w:rsidRDefault="00BC2888" w:rsidP="007514D2">
            <w:pPr>
              <w:pStyle w:val="Body"/>
              <w:spacing w:after="0" w:line="276" w:lineRule="auto"/>
              <w:rPr>
                <w:rFonts w:ascii="Times New Roman" w:eastAsia="Times New Roman" w:hAnsi="Times New Roman" w:cs="Times New Roman"/>
                <w:kern w:val="0"/>
                <w:sz w:val="20"/>
                <w:szCs w:val="20"/>
              </w:rPr>
            </w:pPr>
            <w:r>
              <w:rPr>
                <w:rFonts w:ascii="Times New Roman" w:hAnsi="Times New Roman"/>
                <w:kern w:val="0"/>
                <w:sz w:val="20"/>
                <w:szCs w:val="20"/>
              </w:rPr>
              <w:t>62.1b Stage implementation scale up</w:t>
            </w:r>
          </w:p>
          <w:p w14:paraId="2F0F4455" w14:textId="77777777" w:rsidR="00BC2888" w:rsidRDefault="00BC2888" w:rsidP="007514D2">
            <w:pPr>
              <w:pStyle w:val="Body"/>
              <w:spacing w:after="0" w:line="276" w:lineRule="auto"/>
              <w:rPr>
                <w:rFonts w:ascii="Times New Roman" w:eastAsia="Times New Roman" w:hAnsi="Times New Roman" w:cs="Times New Roman"/>
                <w:kern w:val="0"/>
                <w:sz w:val="20"/>
                <w:szCs w:val="20"/>
              </w:rPr>
            </w:pPr>
            <w:r>
              <w:rPr>
                <w:rFonts w:ascii="Times New Roman" w:hAnsi="Times New Roman"/>
                <w:kern w:val="0"/>
                <w:sz w:val="20"/>
                <w:szCs w:val="20"/>
              </w:rPr>
              <w:t>62.2b Involve patients/consumers and family members</w:t>
            </w:r>
          </w:p>
          <w:p w14:paraId="77BD3D87" w14:textId="77777777" w:rsidR="00BC2888" w:rsidRDefault="00BC2888" w:rsidP="007514D2">
            <w:pPr>
              <w:pStyle w:val="Body"/>
              <w:spacing w:after="0" w:line="276" w:lineRule="auto"/>
            </w:pPr>
          </w:p>
        </w:tc>
      </w:tr>
      <w:tr w:rsidR="00BC2888" w14:paraId="7BD3E238"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07D42BD" w14:textId="77777777" w:rsidR="00BC2888" w:rsidRDefault="00BC2888" w:rsidP="007514D2">
            <w:pPr>
              <w:pStyle w:val="BodyText"/>
              <w:spacing w:line="276" w:lineRule="auto"/>
              <w:ind w:right="283"/>
            </w:pPr>
            <w:proofErr w:type="spellStart"/>
            <w:r>
              <w:rPr>
                <w:rFonts w:ascii="Times New Roman" w:hAnsi="Times New Roman"/>
              </w:rPr>
              <w:t>Tutty</w:t>
            </w:r>
            <w:proofErr w:type="spellEnd"/>
            <w:r>
              <w:rPr>
                <w:rFonts w:ascii="Times New Roman" w:hAnsi="Times New Roman"/>
              </w:rPr>
              <w:t xml:space="preserve"> et al. (2019)</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0760D41"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BE719C1" w14:textId="77777777" w:rsidR="00BC2888" w:rsidRDefault="00BC2888" w:rsidP="007514D2">
            <w:pPr>
              <w:pStyle w:val="BodyText"/>
              <w:spacing w:line="276" w:lineRule="auto"/>
              <w:ind w:right="283"/>
            </w:pPr>
            <w:r>
              <w:rPr>
                <w:rFonts w:ascii="Times New Roman" w:hAnsi="Times New Roman"/>
              </w:rPr>
              <w:t>N/A</w:t>
            </w:r>
          </w:p>
        </w:tc>
      </w:tr>
      <w:tr w:rsidR="00BC2888" w14:paraId="516AC3A7" w14:textId="77777777" w:rsidTr="007514D2">
        <w:trPr>
          <w:trHeight w:val="977"/>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A9A733C" w14:textId="77777777" w:rsidR="00BC2888" w:rsidRDefault="00BC2888" w:rsidP="007514D2">
            <w:pPr>
              <w:pStyle w:val="BodyText"/>
              <w:spacing w:line="276" w:lineRule="auto"/>
              <w:ind w:right="283"/>
            </w:pPr>
            <w:proofErr w:type="spellStart"/>
            <w:r>
              <w:rPr>
                <w:rFonts w:ascii="Times New Roman" w:hAnsi="Times New Roman"/>
              </w:rPr>
              <w:t>Vedanthan</w:t>
            </w:r>
            <w:proofErr w:type="spellEnd"/>
            <w:r>
              <w:rPr>
                <w:rFonts w:ascii="Times New Roman" w:hAnsi="Times New Roman"/>
              </w:rPr>
              <w:t xml:space="preserve"> et al. (2019)</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243860F"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64.1a Portable care delivered outside a health facility in community and group settings (Suggested)</w:t>
            </w:r>
          </w:p>
          <w:p w14:paraId="537ACF4E"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64.2a Task redistribution within teams (Suggested)</w:t>
            </w:r>
          </w:p>
          <w:p w14:paraId="296FC5B8" w14:textId="77777777" w:rsidR="00BC2888" w:rsidRDefault="00BC2888" w:rsidP="007514D2">
            <w:pPr>
              <w:pStyle w:val="BodyText"/>
              <w:spacing w:line="276" w:lineRule="auto"/>
              <w:ind w:right="283"/>
            </w:pPr>
            <w:r>
              <w:rPr>
                <w:rFonts w:ascii="Times New Roman" w:hAnsi="Times New Roman"/>
              </w:rPr>
              <w:t>64.3a Medical informatics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4000EA47"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64.1b Conduct educational outreach visits</w:t>
            </w:r>
          </w:p>
          <w:p w14:paraId="7E2875BD"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64.2b Revise professional roles</w:t>
            </w:r>
          </w:p>
          <w:p w14:paraId="7139CC97" w14:textId="77777777" w:rsidR="00BC2888" w:rsidRDefault="00BC2888" w:rsidP="007514D2">
            <w:pPr>
              <w:pStyle w:val="BodyText"/>
              <w:spacing w:line="276" w:lineRule="auto"/>
              <w:ind w:right="283"/>
            </w:pPr>
            <w:r>
              <w:rPr>
                <w:rFonts w:ascii="Times New Roman" w:hAnsi="Times New Roman"/>
              </w:rPr>
              <w:t>64.3b Facilitate relay of clinical data to providers</w:t>
            </w:r>
          </w:p>
        </w:tc>
      </w:tr>
      <w:tr w:rsidR="00BC2888" w14:paraId="6680099E"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7E0AED2" w14:textId="77777777" w:rsidR="00BC2888" w:rsidRDefault="00BC2888" w:rsidP="007514D2">
            <w:pPr>
              <w:pStyle w:val="BodyText"/>
              <w:spacing w:line="276" w:lineRule="auto"/>
              <w:ind w:right="283"/>
            </w:pPr>
            <w:r>
              <w:rPr>
                <w:rFonts w:ascii="Times New Roman" w:hAnsi="Times New Roman"/>
              </w:rPr>
              <w:t>Weiss et al. (2023)</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19F56E6"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68D5A0A0" w14:textId="77777777" w:rsidR="00BC2888" w:rsidRDefault="00BC2888" w:rsidP="007514D2">
            <w:pPr>
              <w:pStyle w:val="BodyText"/>
              <w:spacing w:line="276" w:lineRule="auto"/>
              <w:ind w:right="283"/>
            </w:pPr>
            <w:r>
              <w:rPr>
                <w:rFonts w:ascii="Times New Roman" w:hAnsi="Times New Roman"/>
              </w:rPr>
              <w:t>N/A</w:t>
            </w:r>
          </w:p>
        </w:tc>
      </w:tr>
      <w:tr w:rsidR="00BC2888" w14:paraId="67E5FDFD"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58FDD707" w14:textId="77777777" w:rsidR="00BC2888" w:rsidRDefault="00BC2888" w:rsidP="007514D2">
            <w:pPr>
              <w:pStyle w:val="BodyText"/>
              <w:spacing w:line="276" w:lineRule="auto"/>
              <w:ind w:right="283"/>
            </w:pPr>
            <w:r>
              <w:rPr>
                <w:rFonts w:ascii="Times New Roman" w:hAnsi="Times New Roman"/>
              </w:rPr>
              <w:t>Westbrook et al. (2019)</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D2EFF36"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F018206" w14:textId="77777777" w:rsidR="00BC2888" w:rsidRDefault="00BC2888" w:rsidP="007514D2">
            <w:pPr>
              <w:pStyle w:val="BodyText"/>
              <w:spacing w:line="276" w:lineRule="auto"/>
              <w:ind w:right="283"/>
            </w:pPr>
            <w:r>
              <w:rPr>
                <w:rFonts w:ascii="Times New Roman" w:hAnsi="Times New Roman"/>
              </w:rPr>
              <w:t>N/A</w:t>
            </w:r>
          </w:p>
        </w:tc>
      </w:tr>
      <w:tr w:rsidR="00BC2888" w14:paraId="7EFEC574" w14:textId="77777777" w:rsidTr="007514D2">
        <w:trPr>
          <w:trHeight w:val="725"/>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D4DBCA1" w14:textId="77777777" w:rsidR="00BC2888" w:rsidRDefault="00BC2888" w:rsidP="007514D2">
            <w:pPr>
              <w:pStyle w:val="BodyText"/>
              <w:spacing w:line="276" w:lineRule="auto"/>
              <w:ind w:right="283"/>
            </w:pPr>
            <w:proofErr w:type="spellStart"/>
            <w:r>
              <w:rPr>
                <w:rFonts w:ascii="Times New Roman" w:hAnsi="Times New Roman"/>
              </w:rPr>
              <w:t>Zipkin</w:t>
            </w:r>
            <w:proofErr w:type="spellEnd"/>
            <w:r>
              <w:rPr>
                <w:rFonts w:ascii="Times New Roman" w:hAnsi="Times New Roman"/>
              </w:rPr>
              <w:t xml:space="preserve"> et al. (2021)</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2A4A7802" w14:textId="77777777" w:rsidR="00BC2888" w:rsidRDefault="00BC2888" w:rsidP="007514D2">
            <w:pPr>
              <w:pStyle w:val="BodyText"/>
              <w:spacing w:line="276" w:lineRule="auto"/>
              <w:ind w:right="283"/>
              <w:rPr>
                <w:rFonts w:ascii="Times New Roman" w:eastAsia="Times New Roman" w:hAnsi="Times New Roman" w:cs="Times New Roman"/>
              </w:rPr>
            </w:pPr>
            <w:r>
              <w:rPr>
                <w:rFonts w:ascii="Times New Roman" w:hAnsi="Times New Roman"/>
              </w:rPr>
              <w:t xml:space="preserve">67.1a Patient-sharing networks are a promising approach for exploring how the relationships between physicians’ impacts </w:t>
            </w:r>
          </w:p>
          <w:p w14:paraId="05EAA099" w14:textId="77777777" w:rsidR="00BC2888" w:rsidRDefault="00BC2888" w:rsidP="007514D2">
            <w:pPr>
              <w:pStyle w:val="BodyText"/>
              <w:spacing w:line="276" w:lineRule="auto"/>
              <w:ind w:right="283"/>
            </w:pPr>
            <w:r>
              <w:rPr>
                <w:rFonts w:ascii="Times New Roman" w:hAnsi="Times New Roman"/>
              </w:rPr>
              <w:t xml:space="preserve">health care </w:t>
            </w:r>
            <w:proofErr w:type="spellStart"/>
            <w:r>
              <w:rPr>
                <w:rFonts w:ascii="Times New Roman" w:hAnsi="Times New Roman"/>
              </w:rPr>
              <w:t>utilisation</w:t>
            </w:r>
            <w:proofErr w:type="spellEnd"/>
            <w:r>
              <w:rPr>
                <w:rFonts w:ascii="Times New Roman" w:hAnsi="Times New Roman"/>
              </w:rPr>
              <w:t>, costs, and quality (Suggested)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151FC615" w14:textId="77777777" w:rsidR="00BC2888" w:rsidRDefault="00BC2888" w:rsidP="007514D2">
            <w:pPr>
              <w:pStyle w:val="BodyText"/>
              <w:spacing w:line="276" w:lineRule="auto"/>
              <w:ind w:right="283"/>
            </w:pPr>
            <w:r>
              <w:rPr>
                <w:rFonts w:ascii="Times New Roman" w:hAnsi="Times New Roman"/>
              </w:rPr>
              <w:t>67.1b Conduct local consensus discussions</w:t>
            </w:r>
          </w:p>
        </w:tc>
      </w:tr>
      <w:tr w:rsidR="00BC2888" w14:paraId="377E36A0" w14:textId="77777777" w:rsidTr="007514D2">
        <w:trPr>
          <w:trHeight w:val="222"/>
        </w:trPr>
        <w:tc>
          <w:tcPr>
            <w:tcW w:w="26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0EE9EB54" w14:textId="77777777" w:rsidR="00BC2888" w:rsidRDefault="00BC2888" w:rsidP="007514D2">
            <w:pPr>
              <w:pStyle w:val="BodyText"/>
              <w:spacing w:line="276" w:lineRule="auto"/>
              <w:ind w:right="283"/>
            </w:pPr>
            <w:proofErr w:type="spellStart"/>
            <w:r>
              <w:rPr>
                <w:rFonts w:ascii="Times New Roman" w:hAnsi="Times New Roman"/>
              </w:rPr>
              <w:t>Zwanenburg</w:t>
            </w:r>
            <w:proofErr w:type="spellEnd"/>
            <w:r>
              <w:rPr>
                <w:rFonts w:ascii="Times New Roman" w:hAnsi="Times New Roman"/>
              </w:rPr>
              <w:t xml:space="preserve"> et al. (2024)</w:t>
            </w:r>
          </w:p>
        </w:tc>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3EF5B67B" w14:textId="77777777" w:rsidR="00BC2888" w:rsidRDefault="00BC2888" w:rsidP="007514D2">
            <w:pPr>
              <w:pStyle w:val="BodyText"/>
              <w:spacing w:line="276" w:lineRule="auto"/>
              <w:ind w:right="283"/>
            </w:pPr>
            <w:r>
              <w:rPr>
                <w:rFonts w:ascii="Times New Roman" w:hAnsi="Times New Roman"/>
              </w:rPr>
              <w:t>None reported</w:t>
            </w:r>
          </w:p>
        </w:tc>
        <w:tc>
          <w:tcPr>
            <w:tcW w:w="55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363" w:type="dxa"/>
            </w:tcMar>
          </w:tcPr>
          <w:p w14:paraId="736652AA" w14:textId="77777777" w:rsidR="00BC2888" w:rsidRDefault="00BC2888" w:rsidP="007514D2">
            <w:pPr>
              <w:pStyle w:val="BodyText"/>
              <w:spacing w:line="276" w:lineRule="auto"/>
              <w:ind w:right="283"/>
            </w:pPr>
            <w:r>
              <w:rPr>
                <w:rFonts w:ascii="Times New Roman" w:hAnsi="Times New Roman"/>
              </w:rPr>
              <w:t>N/A</w:t>
            </w:r>
          </w:p>
        </w:tc>
      </w:tr>
    </w:tbl>
    <w:p w14:paraId="00025D23" w14:textId="77777777" w:rsidR="00BC2888" w:rsidRDefault="00BC2888" w:rsidP="00BC2888">
      <w:pPr>
        <w:pStyle w:val="BodyText"/>
        <w:ind w:left="153" w:hanging="153"/>
        <w:rPr>
          <w:rFonts w:ascii="Times New Roman" w:eastAsia="Times New Roman" w:hAnsi="Times New Roman" w:cs="Times New Roman"/>
          <w:sz w:val="24"/>
          <w:szCs w:val="24"/>
        </w:rPr>
      </w:pPr>
    </w:p>
    <w:p w14:paraId="75BBC65A" w14:textId="77777777" w:rsidR="00BC2888" w:rsidRDefault="00BC2888" w:rsidP="00BC2888">
      <w:pPr>
        <w:pStyle w:val="Body"/>
        <w:rPr>
          <w:rFonts w:ascii="Times New Roman" w:eastAsia="Times New Roman" w:hAnsi="Times New Roman" w:cs="Times New Roman"/>
          <w:kern w:val="0"/>
          <w:sz w:val="16"/>
          <w:szCs w:val="16"/>
        </w:rPr>
      </w:pPr>
      <w:proofErr w:type="spellStart"/>
      <w:r>
        <w:rPr>
          <w:rFonts w:ascii="Times New Roman" w:hAnsi="Times New Roman"/>
          <w:b/>
          <w:bCs/>
          <w:kern w:val="0"/>
          <w:sz w:val="16"/>
          <w:szCs w:val="16"/>
          <w:lang w:val="fr-FR"/>
        </w:rPr>
        <w:t>Abbreviations</w:t>
      </w:r>
      <w:proofErr w:type="spellEnd"/>
      <w:r>
        <w:rPr>
          <w:rFonts w:ascii="Times New Roman" w:hAnsi="Times New Roman"/>
          <w:b/>
          <w:bCs/>
          <w:kern w:val="0"/>
          <w:sz w:val="16"/>
          <w:szCs w:val="16"/>
          <w:lang w:val="fr-FR"/>
        </w:rPr>
        <w:t xml:space="preserve">: </w:t>
      </w:r>
      <w:r>
        <w:rPr>
          <w:rFonts w:ascii="Times New Roman" w:hAnsi="Times New Roman"/>
          <w:kern w:val="0"/>
          <w:sz w:val="16"/>
          <w:szCs w:val="16"/>
        </w:rPr>
        <w:t xml:space="preserve">Adverse Drug Reaction, ADR; Food and Drug Administration, FDA; Molecular </w:t>
      </w:r>
      <w:proofErr w:type="spellStart"/>
      <w:r>
        <w:rPr>
          <w:rFonts w:ascii="Times New Roman" w:hAnsi="Times New Roman"/>
          <w:kern w:val="0"/>
          <w:sz w:val="16"/>
          <w:szCs w:val="16"/>
        </w:rPr>
        <w:t>Tumour</w:t>
      </w:r>
      <w:proofErr w:type="spellEnd"/>
      <w:r>
        <w:rPr>
          <w:rFonts w:ascii="Times New Roman" w:hAnsi="Times New Roman"/>
          <w:kern w:val="0"/>
          <w:sz w:val="16"/>
          <w:szCs w:val="16"/>
        </w:rPr>
        <w:t xml:space="preserve"> Board, MTB; Next Generation Sequencing, NGS</w:t>
      </w:r>
    </w:p>
    <w:p w14:paraId="3FB56534" w14:textId="77777777" w:rsidR="00BC2888" w:rsidRDefault="00BC2888" w:rsidP="00BC2888">
      <w:pPr>
        <w:pStyle w:val="Body"/>
        <w:rPr>
          <w:rFonts w:ascii="Times New Roman" w:eastAsia="Times New Roman" w:hAnsi="Times New Roman" w:cs="Times New Roman"/>
          <w:kern w:val="0"/>
          <w:sz w:val="16"/>
          <w:szCs w:val="16"/>
        </w:rPr>
      </w:pPr>
    </w:p>
    <w:p w14:paraId="2CF862EB" w14:textId="77777777" w:rsidR="00BC2888" w:rsidRDefault="00BC2888" w:rsidP="00BC2888">
      <w:pPr>
        <w:pStyle w:val="Body"/>
        <w:rPr>
          <w:rFonts w:ascii="Times New Roman" w:eastAsia="Times New Roman" w:hAnsi="Times New Roman" w:cs="Times New Roman"/>
          <w:kern w:val="0"/>
          <w:sz w:val="16"/>
          <w:szCs w:val="16"/>
        </w:rPr>
      </w:pPr>
    </w:p>
    <w:p w14:paraId="4FF7A1D8" w14:textId="77777777" w:rsidR="00BC2888" w:rsidRDefault="00BC2888" w:rsidP="00BC2888">
      <w:pPr>
        <w:pStyle w:val="Body"/>
        <w:rPr>
          <w:rFonts w:ascii="Times New Roman" w:eastAsia="Times New Roman" w:hAnsi="Times New Roman" w:cs="Times New Roman"/>
          <w:kern w:val="0"/>
          <w:sz w:val="16"/>
          <w:szCs w:val="16"/>
        </w:rPr>
      </w:pPr>
    </w:p>
    <w:p w14:paraId="6A08B874" w14:textId="77777777" w:rsidR="00BC2888" w:rsidRDefault="00BC2888" w:rsidP="00BC2888">
      <w:pPr>
        <w:pStyle w:val="Body"/>
        <w:rPr>
          <w:rFonts w:ascii="Times New Roman" w:eastAsia="Times New Roman" w:hAnsi="Times New Roman" w:cs="Times New Roman"/>
          <w:kern w:val="0"/>
          <w:sz w:val="16"/>
          <w:szCs w:val="16"/>
        </w:rPr>
      </w:pPr>
    </w:p>
    <w:p w14:paraId="6B9923F0" w14:textId="77777777" w:rsidR="00BC2888" w:rsidRDefault="00BC2888" w:rsidP="00BC2888">
      <w:pPr>
        <w:pStyle w:val="Body"/>
        <w:rPr>
          <w:rFonts w:ascii="Times New Roman" w:eastAsia="Times New Roman" w:hAnsi="Times New Roman" w:cs="Times New Roman"/>
          <w:kern w:val="0"/>
          <w:sz w:val="16"/>
          <w:szCs w:val="16"/>
        </w:rPr>
      </w:pPr>
    </w:p>
    <w:p w14:paraId="6D049A4E" w14:textId="77777777" w:rsidR="00BC2888" w:rsidRDefault="00BC2888" w:rsidP="00BC2888">
      <w:pPr>
        <w:pStyle w:val="Body"/>
        <w:rPr>
          <w:rFonts w:ascii="Times New Roman" w:eastAsia="Times New Roman" w:hAnsi="Times New Roman" w:cs="Times New Roman"/>
          <w:kern w:val="0"/>
          <w:sz w:val="16"/>
          <w:szCs w:val="16"/>
        </w:rPr>
      </w:pPr>
    </w:p>
    <w:p w14:paraId="311EFBFB" w14:textId="77777777" w:rsidR="00BC2888" w:rsidRDefault="00BC2888"/>
    <w:sectPr w:rsidR="00BC2888" w:rsidSect="00BC288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888"/>
    <w:rsid w:val="002B65B7"/>
    <w:rsid w:val="004C3722"/>
    <w:rsid w:val="0057162F"/>
    <w:rsid w:val="005A10B3"/>
    <w:rsid w:val="007514D2"/>
    <w:rsid w:val="007B75AE"/>
    <w:rsid w:val="007E4EF4"/>
    <w:rsid w:val="00830142"/>
    <w:rsid w:val="008F6D9F"/>
    <w:rsid w:val="00906895"/>
    <w:rsid w:val="009960D3"/>
    <w:rsid w:val="00A11FCE"/>
    <w:rsid w:val="00A20BB2"/>
    <w:rsid w:val="00BC2888"/>
    <w:rsid w:val="00CE6DE3"/>
    <w:rsid w:val="00E86BF6"/>
    <w:rsid w:val="00F90689"/>
    <w:rsid w:val="27D3F144"/>
    <w:rsid w:val="29AD2A8D"/>
    <w:rsid w:val="4C698127"/>
    <w:rsid w:val="61D6C6B1"/>
    <w:rsid w:val="6FED7F44"/>
    <w:rsid w:val="76B98A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A7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888"/>
    <w:pPr>
      <w:pBdr>
        <w:top w:val="nil"/>
        <w:left w:val="nil"/>
        <w:bottom w:val="nil"/>
        <w:right w:val="nil"/>
        <w:between w:val="nil"/>
        <w:bar w:val="nil"/>
      </w:pBdr>
      <w:spacing w:after="0" w:line="240" w:lineRule="auto"/>
    </w:pPr>
    <w:rPr>
      <w:rFonts w:ascii="Times New Roman" w:eastAsia="Arial Unicode MS" w:hAnsi="Times New Roman" w:cs="Times New Roman"/>
      <w:kern w:val="0"/>
      <w:bdr w:val="nil"/>
      <w:lang w:val="en-US"/>
      <w14:ligatures w14:val="none"/>
    </w:rPr>
  </w:style>
  <w:style w:type="paragraph" w:styleId="Heading1">
    <w:name w:val="heading 1"/>
    <w:basedOn w:val="Normal"/>
    <w:next w:val="Normal"/>
    <w:link w:val="Heading1Char"/>
    <w:uiPriority w:val="9"/>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lang w:val="en-AU"/>
      <w14:ligatures w14:val="standardContextual"/>
    </w:rPr>
  </w:style>
  <w:style w:type="paragraph" w:styleId="Heading2">
    <w:name w:val="heading 2"/>
    <w:basedOn w:val="Normal"/>
    <w:next w:val="Normal"/>
    <w:link w:val="Heading2Char"/>
    <w:uiPriority w:val="9"/>
    <w:semiHidden/>
    <w:unhideWhenUsed/>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lang w:val="en-AU"/>
      <w14:ligatures w14:val="standardContextual"/>
    </w:rPr>
  </w:style>
  <w:style w:type="paragraph" w:styleId="Heading3">
    <w:name w:val="heading 3"/>
    <w:basedOn w:val="Normal"/>
    <w:next w:val="Normal"/>
    <w:link w:val="Heading3Char"/>
    <w:uiPriority w:val="9"/>
    <w:semiHidden/>
    <w:unhideWhenUsed/>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lang w:val="en-AU"/>
      <w14:ligatures w14:val="standardContextual"/>
    </w:rPr>
  </w:style>
  <w:style w:type="paragraph" w:styleId="Heading4">
    <w:name w:val="heading 4"/>
    <w:basedOn w:val="Normal"/>
    <w:next w:val="Normal"/>
    <w:link w:val="Heading4Char"/>
    <w:uiPriority w:val="9"/>
    <w:semiHidden/>
    <w:unhideWhenUsed/>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bdr w:val="none" w:sz="0" w:space="0" w:color="auto"/>
      <w:lang w:val="en-AU"/>
      <w14:ligatures w14:val="standardContextual"/>
    </w:rPr>
  </w:style>
  <w:style w:type="paragraph" w:styleId="Heading5">
    <w:name w:val="heading 5"/>
    <w:basedOn w:val="Normal"/>
    <w:next w:val="Normal"/>
    <w:link w:val="Heading5Char"/>
    <w:uiPriority w:val="9"/>
    <w:semiHidden/>
    <w:unhideWhenUsed/>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bdr w:val="none" w:sz="0" w:space="0" w:color="auto"/>
      <w:lang w:val="en-AU"/>
      <w14:ligatures w14:val="standardContextual"/>
    </w:rPr>
  </w:style>
  <w:style w:type="paragraph" w:styleId="Heading6">
    <w:name w:val="heading 6"/>
    <w:basedOn w:val="Normal"/>
    <w:next w:val="Normal"/>
    <w:link w:val="Heading6Char"/>
    <w:uiPriority w:val="9"/>
    <w:semiHidden/>
    <w:unhideWhenUsed/>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bdr w:val="none" w:sz="0" w:space="0" w:color="auto"/>
      <w:lang w:val="en-AU"/>
      <w14:ligatures w14:val="standardContextual"/>
    </w:rPr>
  </w:style>
  <w:style w:type="paragraph" w:styleId="Heading7">
    <w:name w:val="heading 7"/>
    <w:basedOn w:val="Normal"/>
    <w:next w:val="Normal"/>
    <w:link w:val="Heading7Char"/>
    <w:uiPriority w:val="9"/>
    <w:semiHidden/>
    <w:unhideWhenUsed/>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bdr w:val="none" w:sz="0" w:space="0" w:color="auto"/>
      <w:lang w:val="en-AU"/>
      <w14:ligatures w14:val="standardContextual"/>
    </w:rPr>
  </w:style>
  <w:style w:type="paragraph" w:styleId="Heading8">
    <w:name w:val="heading 8"/>
    <w:basedOn w:val="Normal"/>
    <w:next w:val="Normal"/>
    <w:link w:val="Heading8Char"/>
    <w:uiPriority w:val="9"/>
    <w:semiHidden/>
    <w:unhideWhenUsed/>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lang w:val="en-AU"/>
      <w14:ligatures w14:val="standardContextual"/>
    </w:rPr>
  </w:style>
  <w:style w:type="paragraph" w:styleId="Heading9">
    <w:name w:val="heading 9"/>
    <w:basedOn w:val="Normal"/>
    <w:next w:val="Normal"/>
    <w:link w:val="Heading9Char"/>
    <w:uiPriority w:val="9"/>
    <w:semiHidden/>
    <w:unhideWhenUsed/>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bdr w:val="none" w:sz="0" w:space="0" w:color="auto"/>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8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28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28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28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28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28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8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8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888"/>
    <w:rPr>
      <w:rFonts w:eastAsiaTheme="majorEastAsia" w:cstheme="majorBidi"/>
      <w:color w:val="272727" w:themeColor="text1" w:themeTint="D8"/>
    </w:rPr>
  </w:style>
  <w:style w:type="paragraph" w:styleId="Title">
    <w:name w:val="Title"/>
    <w:basedOn w:val="Normal"/>
    <w:next w:val="Normal"/>
    <w:link w:val="TitleChar"/>
    <w:uiPriority w:val="10"/>
    <w:qFormat/>
    <w:rsid w:val="00BC2888"/>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lang w:val="en-AU"/>
      <w14:ligatures w14:val="standardContextual"/>
    </w:rPr>
  </w:style>
  <w:style w:type="character" w:customStyle="1" w:styleId="TitleChar">
    <w:name w:val="Title Char"/>
    <w:basedOn w:val="DefaultParagraphFont"/>
    <w:link w:val="Title"/>
    <w:uiPriority w:val="10"/>
    <w:rsid w:val="00BC28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888"/>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lang w:val="en-AU"/>
      <w14:ligatures w14:val="standardContextual"/>
    </w:rPr>
  </w:style>
  <w:style w:type="character" w:customStyle="1" w:styleId="SubtitleChar">
    <w:name w:val="Subtitle Char"/>
    <w:basedOn w:val="DefaultParagraphFont"/>
    <w:link w:val="Subtitle"/>
    <w:uiPriority w:val="11"/>
    <w:rsid w:val="00BC28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888"/>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bdr w:val="none" w:sz="0" w:space="0" w:color="auto"/>
      <w:lang w:val="en-AU"/>
      <w14:ligatures w14:val="standardContextual"/>
    </w:rPr>
  </w:style>
  <w:style w:type="character" w:customStyle="1" w:styleId="QuoteChar">
    <w:name w:val="Quote Char"/>
    <w:basedOn w:val="DefaultParagraphFont"/>
    <w:link w:val="Quote"/>
    <w:uiPriority w:val="29"/>
    <w:rsid w:val="00BC2888"/>
    <w:rPr>
      <w:i/>
      <w:iCs/>
      <w:color w:val="404040" w:themeColor="text1" w:themeTint="BF"/>
    </w:rPr>
  </w:style>
  <w:style w:type="paragraph" w:styleId="ListParagraph">
    <w:name w:val="List Paragraph"/>
    <w:basedOn w:val="Normal"/>
    <w:uiPriority w:val="34"/>
    <w:qFormat/>
    <w:rsid w:val="00BC2888"/>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kern w:val="2"/>
      <w:bdr w:val="none" w:sz="0" w:space="0" w:color="auto"/>
      <w:lang w:val="en-AU"/>
      <w14:ligatures w14:val="standardContextual"/>
    </w:rPr>
  </w:style>
  <w:style w:type="character" w:styleId="IntenseEmphasis">
    <w:name w:val="Intense Emphasis"/>
    <w:basedOn w:val="DefaultParagraphFont"/>
    <w:uiPriority w:val="21"/>
    <w:qFormat/>
    <w:rsid w:val="00BC2888"/>
    <w:rPr>
      <w:i/>
      <w:iCs/>
      <w:color w:val="0F4761" w:themeColor="accent1" w:themeShade="BF"/>
    </w:rPr>
  </w:style>
  <w:style w:type="paragraph" w:styleId="IntenseQuote">
    <w:name w:val="Intense Quote"/>
    <w:basedOn w:val="Normal"/>
    <w:next w:val="Normal"/>
    <w:link w:val="IntenseQuoteChar"/>
    <w:uiPriority w:val="30"/>
    <w:qFormat/>
    <w:rsid w:val="00BC2888"/>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bdr w:val="none" w:sz="0" w:space="0" w:color="auto"/>
      <w:lang w:val="en-AU"/>
      <w14:ligatures w14:val="standardContextual"/>
    </w:rPr>
  </w:style>
  <w:style w:type="character" w:customStyle="1" w:styleId="IntenseQuoteChar">
    <w:name w:val="Intense Quote Char"/>
    <w:basedOn w:val="DefaultParagraphFont"/>
    <w:link w:val="IntenseQuote"/>
    <w:uiPriority w:val="30"/>
    <w:rsid w:val="00BC2888"/>
    <w:rPr>
      <w:i/>
      <w:iCs/>
      <w:color w:val="0F4761" w:themeColor="accent1" w:themeShade="BF"/>
    </w:rPr>
  </w:style>
  <w:style w:type="character" w:styleId="IntenseReference">
    <w:name w:val="Intense Reference"/>
    <w:basedOn w:val="DefaultParagraphFont"/>
    <w:uiPriority w:val="32"/>
    <w:qFormat/>
    <w:rsid w:val="00BC2888"/>
    <w:rPr>
      <w:b/>
      <w:bCs/>
      <w:smallCaps/>
      <w:color w:val="0F4761" w:themeColor="accent1" w:themeShade="BF"/>
      <w:spacing w:val="5"/>
    </w:rPr>
  </w:style>
  <w:style w:type="paragraph" w:customStyle="1" w:styleId="Body">
    <w:name w:val="Body"/>
    <w:rsid w:val="00BC2888"/>
    <w:pPr>
      <w:pBdr>
        <w:top w:val="nil"/>
        <w:left w:val="nil"/>
        <w:bottom w:val="nil"/>
        <w:right w:val="nil"/>
        <w:between w:val="nil"/>
        <w:bar w:val="nil"/>
      </w:pBdr>
      <w:spacing w:line="259" w:lineRule="auto"/>
    </w:pPr>
    <w:rPr>
      <w:rFonts w:ascii="Aptos" w:eastAsia="Aptos" w:hAnsi="Aptos" w:cs="Aptos"/>
      <w:color w:val="000000"/>
      <w:sz w:val="22"/>
      <w:szCs w:val="22"/>
      <w:u w:color="000000"/>
      <w:bdr w:val="nil"/>
      <w:lang w:val="en-US" w:eastAsia="en-AU"/>
      <w14:textOutline w14:w="0" w14:cap="flat" w14:cmpd="sng" w14:algn="ctr">
        <w14:noFill/>
        <w14:prstDash w14:val="solid"/>
        <w14:bevel/>
      </w14:textOutline>
      <w14:ligatures w14:val="none"/>
    </w:rPr>
  </w:style>
  <w:style w:type="paragraph" w:styleId="BodyText">
    <w:name w:val="Body Text"/>
    <w:link w:val="BodyTextChar"/>
    <w:rsid w:val="00BC2888"/>
    <w:pPr>
      <w:widowControl w:val="0"/>
      <w:pBdr>
        <w:top w:val="nil"/>
        <w:left w:val="nil"/>
        <w:bottom w:val="nil"/>
        <w:right w:val="nil"/>
        <w:between w:val="nil"/>
        <w:bar w:val="nil"/>
      </w:pBdr>
      <w:spacing w:after="0" w:line="240" w:lineRule="auto"/>
    </w:pPr>
    <w:rPr>
      <w:rFonts w:ascii="Arial" w:eastAsia="Arial Unicode MS" w:hAnsi="Arial" w:cs="Arial Unicode MS"/>
      <w:color w:val="000000"/>
      <w:kern w:val="0"/>
      <w:sz w:val="20"/>
      <w:szCs w:val="20"/>
      <w:u w:color="000000"/>
      <w:bdr w:val="nil"/>
      <w:lang w:val="en-US" w:eastAsia="en-AU"/>
      <w14:ligatures w14:val="none"/>
    </w:rPr>
  </w:style>
  <w:style w:type="character" w:customStyle="1" w:styleId="BodyTextChar">
    <w:name w:val="Body Text Char"/>
    <w:basedOn w:val="DefaultParagraphFont"/>
    <w:link w:val="BodyText"/>
    <w:rsid w:val="00BC2888"/>
    <w:rPr>
      <w:rFonts w:ascii="Arial" w:eastAsia="Arial Unicode MS" w:hAnsi="Arial" w:cs="Arial Unicode MS"/>
      <w:color w:val="000000"/>
      <w:kern w:val="0"/>
      <w:sz w:val="20"/>
      <w:szCs w:val="20"/>
      <w:u w:color="000000"/>
      <w:bdr w:val="nil"/>
      <w:lang w:val="en-US" w:eastAsia="en-A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888"/>
    <w:pPr>
      <w:pBdr>
        <w:top w:val="nil"/>
        <w:left w:val="nil"/>
        <w:bottom w:val="nil"/>
        <w:right w:val="nil"/>
        <w:between w:val="nil"/>
        <w:bar w:val="nil"/>
      </w:pBdr>
      <w:spacing w:after="0" w:line="240" w:lineRule="auto"/>
    </w:pPr>
    <w:rPr>
      <w:rFonts w:ascii="Times New Roman" w:eastAsia="Arial Unicode MS" w:hAnsi="Times New Roman" w:cs="Times New Roman"/>
      <w:kern w:val="0"/>
      <w:bdr w:val="nil"/>
      <w:lang w:val="en-US"/>
      <w14:ligatures w14:val="none"/>
    </w:rPr>
  </w:style>
  <w:style w:type="paragraph" w:styleId="Heading1">
    <w:name w:val="heading 1"/>
    <w:basedOn w:val="Normal"/>
    <w:next w:val="Normal"/>
    <w:link w:val="Heading1Char"/>
    <w:uiPriority w:val="9"/>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lang w:val="en-AU"/>
      <w14:ligatures w14:val="standardContextual"/>
    </w:rPr>
  </w:style>
  <w:style w:type="paragraph" w:styleId="Heading2">
    <w:name w:val="heading 2"/>
    <w:basedOn w:val="Normal"/>
    <w:next w:val="Normal"/>
    <w:link w:val="Heading2Char"/>
    <w:uiPriority w:val="9"/>
    <w:semiHidden/>
    <w:unhideWhenUsed/>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lang w:val="en-AU"/>
      <w14:ligatures w14:val="standardContextual"/>
    </w:rPr>
  </w:style>
  <w:style w:type="paragraph" w:styleId="Heading3">
    <w:name w:val="heading 3"/>
    <w:basedOn w:val="Normal"/>
    <w:next w:val="Normal"/>
    <w:link w:val="Heading3Char"/>
    <w:uiPriority w:val="9"/>
    <w:semiHidden/>
    <w:unhideWhenUsed/>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lang w:val="en-AU"/>
      <w14:ligatures w14:val="standardContextual"/>
    </w:rPr>
  </w:style>
  <w:style w:type="paragraph" w:styleId="Heading4">
    <w:name w:val="heading 4"/>
    <w:basedOn w:val="Normal"/>
    <w:next w:val="Normal"/>
    <w:link w:val="Heading4Char"/>
    <w:uiPriority w:val="9"/>
    <w:semiHidden/>
    <w:unhideWhenUsed/>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bdr w:val="none" w:sz="0" w:space="0" w:color="auto"/>
      <w:lang w:val="en-AU"/>
      <w14:ligatures w14:val="standardContextual"/>
    </w:rPr>
  </w:style>
  <w:style w:type="paragraph" w:styleId="Heading5">
    <w:name w:val="heading 5"/>
    <w:basedOn w:val="Normal"/>
    <w:next w:val="Normal"/>
    <w:link w:val="Heading5Char"/>
    <w:uiPriority w:val="9"/>
    <w:semiHidden/>
    <w:unhideWhenUsed/>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bdr w:val="none" w:sz="0" w:space="0" w:color="auto"/>
      <w:lang w:val="en-AU"/>
      <w14:ligatures w14:val="standardContextual"/>
    </w:rPr>
  </w:style>
  <w:style w:type="paragraph" w:styleId="Heading6">
    <w:name w:val="heading 6"/>
    <w:basedOn w:val="Normal"/>
    <w:next w:val="Normal"/>
    <w:link w:val="Heading6Char"/>
    <w:uiPriority w:val="9"/>
    <w:semiHidden/>
    <w:unhideWhenUsed/>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bdr w:val="none" w:sz="0" w:space="0" w:color="auto"/>
      <w:lang w:val="en-AU"/>
      <w14:ligatures w14:val="standardContextual"/>
    </w:rPr>
  </w:style>
  <w:style w:type="paragraph" w:styleId="Heading7">
    <w:name w:val="heading 7"/>
    <w:basedOn w:val="Normal"/>
    <w:next w:val="Normal"/>
    <w:link w:val="Heading7Char"/>
    <w:uiPriority w:val="9"/>
    <w:semiHidden/>
    <w:unhideWhenUsed/>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bdr w:val="none" w:sz="0" w:space="0" w:color="auto"/>
      <w:lang w:val="en-AU"/>
      <w14:ligatures w14:val="standardContextual"/>
    </w:rPr>
  </w:style>
  <w:style w:type="paragraph" w:styleId="Heading8">
    <w:name w:val="heading 8"/>
    <w:basedOn w:val="Normal"/>
    <w:next w:val="Normal"/>
    <w:link w:val="Heading8Char"/>
    <w:uiPriority w:val="9"/>
    <w:semiHidden/>
    <w:unhideWhenUsed/>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lang w:val="en-AU"/>
      <w14:ligatures w14:val="standardContextual"/>
    </w:rPr>
  </w:style>
  <w:style w:type="paragraph" w:styleId="Heading9">
    <w:name w:val="heading 9"/>
    <w:basedOn w:val="Normal"/>
    <w:next w:val="Normal"/>
    <w:link w:val="Heading9Char"/>
    <w:uiPriority w:val="9"/>
    <w:semiHidden/>
    <w:unhideWhenUsed/>
    <w:qFormat/>
    <w:rsid w:val="00BC288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bdr w:val="none" w:sz="0" w:space="0" w:color="auto"/>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8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28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28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28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28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28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28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28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2888"/>
    <w:rPr>
      <w:rFonts w:eastAsiaTheme="majorEastAsia" w:cstheme="majorBidi"/>
      <w:color w:val="272727" w:themeColor="text1" w:themeTint="D8"/>
    </w:rPr>
  </w:style>
  <w:style w:type="paragraph" w:styleId="Title">
    <w:name w:val="Title"/>
    <w:basedOn w:val="Normal"/>
    <w:next w:val="Normal"/>
    <w:link w:val="TitleChar"/>
    <w:uiPriority w:val="10"/>
    <w:qFormat/>
    <w:rsid w:val="00BC2888"/>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lang w:val="en-AU"/>
      <w14:ligatures w14:val="standardContextual"/>
    </w:rPr>
  </w:style>
  <w:style w:type="character" w:customStyle="1" w:styleId="TitleChar">
    <w:name w:val="Title Char"/>
    <w:basedOn w:val="DefaultParagraphFont"/>
    <w:link w:val="Title"/>
    <w:uiPriority w:val="10"/>
    <w:rsid w:val="00BC28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2888"/>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lang w:val="en-AU"/>
      <w14:ligatures w14:val="standardContextual"/>
    </w:rPr>
  </w:style>
  <w:style w:type="character" w:customStyle="1" w:styleId="SubtitleChar">
    <w:name w:val="Subtitle Char"/>
    <w:basedOn w:val="DefaultParagraphFont"/>
    <w:link w:val="Subtitle"/>
    <w:uiPriority w:val="11"/>
    <w:rsid w:val="00BC28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2888"/>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bdr w:val="none" w:sz="0" w:space="0" w:color="auto"/>
      <w:lang w:val="en-AU"/>
      <w14:ligatures w14:val="standardContextual"/>
    </w:rPr>
  </w:style>
  <w:style w:type="character" w:customStyle="1" w:styleId="QuoteChar">
    <w:name w:val="Quote Char"/>
    <w:basedOn w:val="DefaultParagraphFont"/>
    <w:link w:val="Quote"/>
    <w:uiPriority w:val="29"/>
    <w:rsid w:val="00BC2888"/>
    <w:rPr>
      <w:i/>
      <w:iCs/>
      <w:color w:val="404040" w:themeColor="text1" w:themeTint="BF"/>
    </w:rPr>
  </w:style>
  <w:style w:type="paragraph" w:styleId="ListParagraph">
    <w:name w:val="List Paragraph"/>
    <w:basedOn w:val="Normal"/>
    <w:uiPriority w:val="34"/>
    <w:qFormat/>
    <w:rsid w:val="00BC2888"/>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kern w:val="2"/>
      <w:bdr w:val="none" w:sz="0" w:space="0" w:color="auto"/>
      <w:lang w:val="en-AU"/>
      <w14:ligatures w14:val="standardContextual"/>
    </w:rPr>
  </w:style>
  <w:style w:type="character" w:styleId="IntenseEmphasis">
    <w:name w:val="Intense Emphasis"/>
    <w:basedOn w:val="DefaultParagraphFont"/>
    <w:uiPriority w:val="21"/>
    <w:qFormat/>
    <w:rsid w:val="00BC2888"/>
    <w:rPr>
      <w:i/>
      <w:iCs/>
      <w:color w:val="0F4761" w:themeColor="accent1" w:themeShade="BF"/>
    </w:rPr>
  </w:style>
  <w:style w:type="paragraph" w:styleId="IntenseQuote">
    <w:name w:val="Intense Quote"/>
    <w:basedOn w:val="Normal"/>
    <w:next w:val="Normal"/>
    <w:link w:val="IntenseQuoteChar"/>
    <w:uiPriority w:val="30"/>
    <w:qFormat/>
    <w:rsid w:val="00BC2888"/>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bdr w:val="none" w:sz="0" w:space="0" w:color="auto"/>
      <w:lang w:val="en-AU"/>
      <w14:ligatures w14:val="standardContextual"/>
    </w:rPr>
  </w:style>
  <w:style w:type="character" w:customStyle="1" w:styleId="IntenseQuoteChar">
    <w:name w:val="Intense Quote Char"/>
    <w:basedOn w:val="DefaultParagraphFont"/>
    <w:link w:val="IntenseQuote"/>
    <w:uiPriority w:val="30"/>
    <w:rsid w:val="00BC2888"/>
    <w:rPr>
      <w:i/>
      <w:iCs/>
      <w:color w:val="0F4761" w:themeColor="accent1" w:themeShade="BF"/>
    </w:rPr>
  </w:style>
  <w:style w:type="character" w:styleId="IntenseReference">
    <w:name w:val="Intense Reference"/>
    <w:basedOn w:val="DefaultParagraphFont"/>
    <w:uiPriority w:val="32"/>
    <w:qFormat/>
    <w:rsid w:val="00BC2888"/>
    <w:rPr>
      <w:b/>
      <w:bCs/>
      <w:smallCaps/>
      <w:color w:val="0F4761" w:themeColor="accent1" w:themeShade="BF"/>
      <w:spacing w:val="5"/>
    </w:rPr>
  </w:style>
  <w:style w:type="paragraph" w:customStyle="1" w:styleId="Body">
    <w:name w:val="Body"/>
    <w:rsid w:val="00BC2888"/>
    <w:pPr>
      <w:pBdr>
        <w:top w:val="nil"/>
        <w:left w:val="nil"/>
        <w:bottom w:val="nil"/>
        <w:right w:val="nil"/>
        <w:between w:val="nil"/>
        <w:bar w:val="nil"/>
      </w:pBdr>
      <w:spacing w:line="259" w:lineRule="auto"/>
    </w:pPr>
    <w:rPr>
      <w:rFonts w:ascii="Aptos" w:eastAsia="Aptos" w:hAnsi="Aptos" w:cs="Aptos"/>
      <w:color w:val="000000"/>
      <w:sz w:val="22"/>
      <w:szCs w:val="22"/>
      <w:u w:color="000000"/>
      <w:bdr w:val="nil"/>
      <w:lang w:val="en-US" w:eastAsia="en-AU"/>
      <w14:textOutline w14:w="0" w14:cap="flat" w14:cmpd="sng" w14:algn="ctr">
        <w14:noFill/>
        <w14:prstDash w14:val="solid"/>
        <w14:bevel/>
      </w14:textOutline>
      <w14:ligatures w14:val="none"/>
    </w:rPr>
  </w:style>
  <w:style w:type="paragraph" w:styleId="BodyText">
    <w:name w:val="Body Text"/>
    <w:link w:val="BodyTextChar"/>
    <w:rsid w:val="00BC2888"/>
    <w:pPr>
      <w:widowControl w:val="0"/>
      <w:pBdr>
        <w:top w:val="nil"/>
        <w:left w:val="nil"/>
        <w:bottom w:val="nil"/>
        <w:right w:val="nil"/>
        <w:between w:val="nil"/>
        <w:bar w:val="nil"/>
      </w:pBdr>
      <w:spacing w:after="0" w:line="240" w:lineRule="auto"/>
    </w:pPr>
    <w:rPr>
      <w:rFonts w:ascii="Arial" w:eastAsia="Arial Unicode MS" w:hAnsi="Arial" w:cs="Arial Unicode MS"/>
      <w:color w:val="000000"/>
      <w:kern w:val="0"/>
      <w:sz w:val="20"/>
      <w:szCs w:val="20"/>
      <w:u w:color="000000"/>
      <w:bdr w:val="nil"/>
      <w:lang w:val="en-US" w:eastAsia="en-AU"/>
      <w14:ligatures w14:val="none"/>
    </w:rPr>
  </w:style>
  <w:style w:type="character" w:customStyle="1" w:styleId="BodyTextChar">
    <w:name w:val="Body Text Char"/>
    <w:basedOn w:val="DefaultParagraphFont"/>
    <w:link w:val="BodyText"/>
    <w:rsid w:val="00BC2888"/>
    <w:rPr>
      <w:rFonts w:ascii="Arial" w:eastAsia="Arial Unicode MS" w:hAnsi="Arial" w:cs="Arial Unicode MS"/>
      <w:color w:val="000000"/>
      <w:kern w:val="0"/>
      <w:sz w:val="20"/>
      <w:szCs w:val="20"/>
      <w:u w:color="000000"/>
      <w:bdr w:val="nil"/>
      <w:lang w:val="en-US"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03E4A3450F06428968C28B4D46DFE1" ma:contentTypeVersion="10" ma:contentTypeDescription="Create a new document." ma:contentTypeScope="" ma:versionID="946468d6ca90eabd69d40f34a72a855e">
  <xsd:schema xmlns:xsd="http://www.w3.org/2001/XMLSchema" xmlns:xs="http://www.w3.org/2001/XMLSchema" xmlns:p="http://schemas.microsoft.com/office/2006/metadata/properties" xmlns:ns2="cd112b45-10fe-4448-bd9e-aff35c5a1b4f" targetNamespace="http://schemas.microsoft.com/office/2006/metadata/properties" ma:root="true" ma:fieldsID="1d400def4aadeeaefd610bd89dd5e230" ns2:_="">
    <xsd:import namespace="cd112b45-10fe-4448-bd9e-aff35c5a1b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112b45-10fe-4448-bd9e-aff35c5a1b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026aac-6b52-4d7e-a64d-f3ee90946f5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112b45-10fe-4448-bd9e-aff35c5a1b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6F2E98-C1CC-40E3-821B-2CF578843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112b45-10fe-4448-bd9e-aff35c5a1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21966-9F83-4916-AFD8-667EB9AD9A9C}">
  <ds:schemaRefs>
    <ds:schemaRef ds:uri="http://schemas.microsoft.com/sharepoint/v3/contenttype/forms"/>
  </ds:schemaRefs>
</ds:datastoreItem>
</file>

<file path=customXml/itemProps3.xml><?xml version="1.0" encoding="utf-8"?>
<ds:datastoreItem xmlns:ds="http://schemas.openxmlformats.org/officeDocument/2006/customXml" ds:itemID="{FC663B70-815A-40D2-A87A-C277CFB2C685}">
  <ds:schemaRefs>
    <ds:schemaRef ds:uri="http://schemas.microsoft.com/office/2006/metadata/properties"/>
    <ds:schemaRef ds:uri="http://schemas.microsoft.com/office/infopath/2007/PartnerControls"/>
    <ds:schemaRef ds:uri="cd112b45-10fe-4448-bd9e-aff35c5a1b4f"/>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10</Pages>
  <Words>2814</Words>
  <Characters>16045</Characters>
  <Application>Microsoft Office Word</Application>
  <DocSecurity>0</DocSecurity>
  <Lines>133</Lines>
  <Paragraphs>37</Paragraphs>
  <ScaleCrop>false</ScaleCrop>
  <Company/>
  <LinksUpToDate>false</LinksUpToDate>
  <CharactersWithSpaces>18822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Kennedy</dc:creator>
  <cp:keywords/>
  <dc:description/>
  <cp:lastModifiedBy>Editorial Integra</cp:lastModifiedBy>
  <cp:revision>6</cp:revision>
  <dcterms:created xsi:type="dcterms:W3CDTF">2025-09-04T02:18:00Z</dcterms:created>
  <dcterms:modified xsi:type="dcterms:W3CDTF">2025-09-25T15:56:00Z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0x0101000103E4A3450F06428968C28B4D46DFE1</vt:lpwstr>
  </property>
  <property fmtid="{D5CDD505-2E9C-101B-9397-08002B2CF9AE}" pid="3" name="MediaServiceImageTags">
    <vt:lpwstr/>
  </property>
</Properties>
</file>