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9E3CA" w14:textId="6DE7882D" w:rsidR="008941FA" w:rsidRPr="00021E9E" w:rsidRDefault="008941FA" w:rsidP="008941FA">
      <w:pPr>
        <w:jc w:val="both"/>
        <w:rPr>
          <w:rFonts w:ascii="Times New Roman" w:hAnsi="Times New Roman" w:cs="Times New Roman"/>
          <w:color w:val="000000" w:themeColor="text1"/>
        </w:rPr>
      </w:pPr>
      <w:r w:rsidRPr="00021E9E">
        <w:rPr>
          <w:rFonts w:ascii="Times New Roman" w:hAnsi="Times New Roman" w:cs="Times New Roman"/>
          <w:color w:val="000000" w:themeColor="text1"/>
        </w:rPr>
        <w:t>Table 1. Study characteristics</w:t>
      </w:r>
    </w:p>
    <w:p w14:paraId="476470AF" w14:textId="77777777" w:rsidR="008941FA" w:rsidRPr="00021E9E" w:rsidRDefault="008941FA" w:rsidP="008941FA">
      <w:pPr>
        <w:jc w:val="both"/>
        <w:rPr>
          <w:rFonts w:ascii="Times New Roman" w:hAnsi="Times New Roman" w:cs="Times New Roman"/>
          <w:color w:val="000000" w:themeColor="text1"/>
        </w:rPr>
      </w:pPr>
      <w:r w:rsidRPr="00021E9E">
        <w:rPr>
          <w:rFonts w:ascii="Times New Roman" w:hAnsi="Times New Roman" w:cs="Times New Roman"/>
          <w:color w:val="000000" w:themeColor="text1"/>
        </w:rPr>
        <w:t xml:space="preserve"> </w:t>
      </w:r>
    </w:p>
    <w:tbl>
      <w:tblPr>
        <w:tblStyle w:val="TableGrid"/>
        <w:tblW w:w="5000" w:type="pct"/>
        <w:tblLook w:val="04A0" w:firstRow="1" w:lastRow="0" w:firstColumn="1" w:lastColumn="0" w:noHBand="0" w:noVBand="1"/>
      </w:tblPr>
      <w:tblGrid>
        <w:gridCol w:w="1170"/>
        <w:gridCol w:w="1062"/>
        <w:gridCol w:w="731"/>
        <w:gridCol w:w="1120"/>
        <w:gridCol w:w="1538"/>
        <w:gridCol w:w="1144"/>
        <w:gridCol w:w="1246"/>
        <w:gridCol w:w="1149"/>
        <w:gridCol w:w="1146"/>
        <w:gridCol w:w="1266"/>
        <w:gridCol w:w="1149"/>
        <w:gridCol w:w="1227"/>
      </w:tblGrid>
      <w:tr w:rsidR="00FF00EE" w:rsidRPr="007A339A" w14:paraId="268FCE7A" w14:textId="77777777" w:rsidTr="00406407">
        <w:trPr>
          <w:trHeight w:val="300"/>
        </w:trPr>
        <w:tc>
          <w:tcPr>
            <w:tcW w:w="5000" w:type="pct"/>
            <w:gridSpan w:val="12"/>
            <w:shd w:val="clear" w:color="auto" w:fill="D1D1D1" w:themeFill="background2" w:themeFillShade="E6"/>
          </w:tcPr>
          <w:p w14:paraId="55D34F23"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Mediterranean diet </w:t>
            </w:r>
          </w:p>
        </w:tc>
      </w:tr>
      <w:tr w:rsidR="00FF00EE" w:rsidRPr="007A339A" w14:paraId="4FC7AEDB" w14:textId="77777777" w:rsidTr="00406407">
        <w:trPr>
          <w:trHeight w:val="300"/>
        </w:trPr>
        <w:tc>
          <w:tcPr>
            <w:tcW w:w="354" w:type="pct"/>
            <w:vMerge w:val="restart"/>
          </w:tcPr>
          <w:p w14:paraId="75F0F336" w14:textId="77777777" w:rsidR="00FF00EE" w:rsidRPr="00021E9E" w:rsidRDefault="00FF00EE">
            <w:pPr>
              <w:jc w:val="center"/>
              <w:rPr>
                <w:rFonts w:ascii="Times New Roman" w:hAnsi="Times New Roman" w:cs="Times New Roman"/>
                <w:b/>
                <w:bCs/>
                <w:color w:val="000000" w:themeColor="text1"/>
                <w:sz w:val="20"/>
                <w:szCs w:val="20"/>
              </w:rPr>
            </w:pPr>
          </w:p>
          <w:p w14:paraId="37AF571A" w14:textId="77777777" w:rsidR="00FF00EE" w:rsidRPr="00021E9E" w:rsidRDefault="00FF00EE">
            <w:pPr>
              <w:jc w:val="center"/>
              <w:rPr>
                <w:rFonts w:ascii="Times New Roman" w:hAnsi="Times New Roman" w:cs="Times New Roman"/>
                <w:b/>
                <w:bCs/>
                <w:color w:val="000000" w:themeColor="text1"/>
                <w:sz w:val="20"/>
                <w:szCs w:val="20"/>
              </w:rPr>
            </w:pPr>
          </w:p>
          <w:p w14:paraId="5CAD5D48"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Author/</w:t>
            </w:r>
          </w:p>
          <w:p w14:paraId="01E06F06"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year</w:t>
            </w:r>
          </w:p>
          <w:p w14:paraId="1A0FE0D2" w14:textId="77777777" w:rsidR="00FF00EE" w:rsidRPr="00021E9E" w:rsidRDefault="00FF00EE">
            <w:pPr>
              <w:rPr>
                <w:rFonts w:ascii="Times New Roman" w:hAnsi="Times New Roman" w:cs="Times New Roman"/>
                <w:b/>
                <w:bCs/>
                <w:color w:val="000000" w:themeColor="text1"/>
                <w:sz w:val="20"/>
                <w:szCs w:val="20"/>
              </w:rPr>
            </w:pPr>
          </w:p>
        </w:tc>
        <w:tc>
          <w:tcPr>
            <w:tcW w:w="398" w:type="pct"/>
            <w:vMerge w:val="restart"/>
          </w:tcPr>
          <w:p w14:paraId="6E308F23" w14:textId="77777777" w:rsidR="00FF00EE" w:rsidRPr="00021E9E" w:rsidRDefault="00FF00EE">
            <w:pPr>
              <w:jc w:val="center"/>
              <w:rPr>
                <w:rFonts w:ascii="Times New Roman" w:hAnsi="Times New Roman" w:cs="Times New Roman"/>
                <w:b/>
                <w:bCs/>
                <w:color w:val="000000" w:themeColor="text1"/>
                <w:sz w:val="20"/>
                <w:szCs w:val="20"/>
              </w:rPr>
            </w:pPr>
          </w:p>
          <w:p w14:paraId="57F0210F"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Country/ region</w:t>
            </w:r>
          </w:p>
        </w:tc>
        <w:tc>
          <w:tcPr>
            <w:tcW w:w="1106" w:type="pct"/>
            <w:gridSpan w:val="3"/>
          </w:tcPr>
          <w:p w14:paraId="32311324"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Participants</w:t>
            </w:r>
          </w:p>
        </w:tc>
        <w:tc>
          <w:tcPr>
            <w:tcW w:w="2345" w:type="pct"/>
            <w:gridSpan w:val="5"/>
          </w:tcPr>
          <w:p w14:paraId="1FB82BFD"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Study design</w:t>
            </w:r>
          </w:p>
        </w:tc>
        <w:tc>
          <w:tcPr>
            <w:tcW w:w="398" w:type="pct"/>
            <w:vMerge w:val="restart"/>
          </w:tcPr>
          <w:p w14:paraId="777C4F9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Intervention delivery mode</w:t>
            </w:r>
          </w:p>
        </w:tc>
        <w:tc>
          <w:tcPr>
            <w:tcW w:w="398" w:type="pct"/>
            <w:vMerge w:val="restart"/>
          </w:tcPr>
          <w:p w14:paraId="77055287" w14:textId="77777777" w:rsidR="00FF00EE" w:rsidRPr="00021E9E" w:rsidRDefault="00FF00EE">
            <w:pPr>
              <w:jc w:val="center"/>
              <w:rPr>
                <w:rFonts w:ascii="Times New Roman" w:hAnsi="Times New Roman" w:cs="Times New Roman"/>
                <w:b/>
                <w:bCs/>
                <w:color w:val="000000" w:themeColor="text1"/>
                <w:sz w:val="20"/>
                <w:szCs w:val="20"/>
              </w:rPr>
            </w:pPr>
          </w:p>
          <w:p w14:paraId="223BF19E" w14:textId="77777777" w:rsidR="00FF00EE" w:rsidRPr="00021E9E" w:rsidRDefault="00FF00EE">
            <w:pPr>
              <w:jc w:val="center"/>
              <w:rPr>
                <w:rFonts w:ascii="Times New Roman" w:hAnsi="Times New Roman" w:cs="Times New Roman"/>
                <w:b/>
                <w:bCs/>
                <w:color w:val="000000" w:themeColor="text1"/>
                <w:sz w:val="20"/>
                <w:szCs w:val="20"/>
              </w:rPr>
            </w:pPr>
          </w:p>
          <w:p w14:paraId="70B0F584"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Adherence</w:t>
            </w:r>
          </w:p>
        </w:tc>
      </w:tr>
      <w:tr w:rsidR="003503F0" w:rsidRPr="007A339A" w14:paraId="7867D770" w14:textId="77777777" w:rsidTr="003503F0">
        <w:trPr>
          <w:trHeight w:val="300"/>
        </w:trPr>
        <w:tc>
          <w:tcPr>
            <w:tcW w:w="354" w:type="pct"/>
            <w:vMerge/>
          </w:tcPr>
          <w:p w14:paraId="3A8BE299" w14:textId="77777777" w:rsidR="00FF00EE" w:rsidRPr="00021E9E" w:rsidRDefault="00FF00EE">
            <w:pPr>
              <w:jc w:val="both"/>
              <w:rPr>
                <w:rFonts w:ascii="Times New Roman" w:hAnsi="Times New Roman" w:cs="Times New Roman"/>
                <w:color w:val="000000" w:themeColor="text1"/>
                <w:sz w:val="20"/>
                <w:szCs w:val="20"/>
              </w:rPr>
            </w:pPr>
          </w:p>
        </w:tc>
        <w:tc>
          <w:tcPr>
            <w:tcW w:w="398" w:type="pct"/>
            <w:vMerge/>
          </w:tcPr>
          <w:p w14:paraId="2380D5A9" w14:textId="77777777" w:rsidR="00FF00EE" w:rsidRPr="00021E9E" w:rsidRDefault="00FF00EE">
            <w:pPr>
              <w:jc w:val="both"/>
              <w:rPr>
                <w:rFonts w:ascii="Times New Roman" w:hAnsi="Times New Roman" w:cs="Times New Roman"/>
                <w:color w:val="000000" w:themeColor="text1"/>
                <w:sz w:val="20"/>
                <w:szCs w:val="20"/>
              </w:rPr>
            </w:pPr>
          </w:p>
        </w:tc>
        <w:tc>
          <w:tcPr>
            <w:tcW w:w="349" w:type="pct"/>
          </w:tcPr>
          <w:p w14:paraId="20917236"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Age (years)</w:t>
            </w:r>
          </w:p>
        </w:tc>
        <w:tc>
          <w:tcPr>
            <w:tcW w:w="270" w:type="pct"/>
          </w:tcPr>
          <w:p w14:paraId="06D755D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Total participants (sex % female)</w:t>
            </w:r>
          </w:p>
        </w:tc>
        <w:tc>
          <w:tcPr>
            <w:tcW w:w="487" w:type="pct"/>
          </w:tcPr>
          <w:p w14:paraId="0E04D2E1"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Health status</w:t>
            </w:r>
          </w:p>
        </w:tc>
        <w:tc>
          <w:tcPr>
            <w:tcW w:w="664" w:type="pct"/>
          </w:tcPr>
          <w:p w14:paraId="6A1AB6E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Design</w:t>
            </w:r>
          </w:p>
        </w:tc>
        <w:tc>
          <w:tcPr>
            <w:tcW w:w="443" w:type="pct"/>
          </w:tcPr>
          <w:p w14:paraId="1DE8EDAE"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Intervention</w:t>
            </w:r>
          </w:p>
        </w:tc>
        <w:tc>
          <w:tcPr>
            <w:tcW w:w="354" w:type="pct"/>
          </w:tcPr>
          <w:p w14:paraId="0BF2F38C"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Intervention length</w:t>
            </w:r>
          </w:p>
        </w:tc>
        <w:tc>
          <w:tcPr>
            <w:tcW w:w="442" w:type="pct"/>
          </w:tcPr>
          <w:p w14:paraId="0275F258"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Comparator (baseline diet)</w:t>
            </w:r>
          </w:p>
        </w:tc>
        <w:tc>
          <w:tcPr>
            <w:tcW w:w="443" w:type="pct"/>
          </w:tcPr>
          <w:p w14:paraId="01DEBB1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Other interventions tested </w:t>
            </w:r>
          </w:p>
        </w:tc>
        <w:tc>
          <w:tcPr>
            <w:tcW w:w="398" w:type="pct"/>
            <w:vMerge/>
          </w:tcPr>
          <w:p w14:paraId="58BC1FC6" w14:textId="77777777" w:rsidR="00FF00EE" w:rsidRPr="00021E9E" w:rsidRDefault="00FF00EE">
            <w:pPr>
              <w:jc w:val="both"/>
              <w:rPr>
                <w:rFonts w:ascii="Times New Roman" w:hAnsi="Times New Roman" w:cs="Times New Roman"/>
                <w:color w:val="000000" w:themeColor="text1"/>
                <w:sz w:val="20"/>
                <w:szCs w:val="20"/>
              </w:rPr>
            </w:pPr>
          </w:p>
        </w:tc>
        <w:tc>
          <w:tcPr>
            <w:tcW w:w="398" w:type="pct"/>
            <w:vMerge/>
          </w:tcPr>
          <w:p w14:paraId="441BC52B" w14:textId="77777777" w:rsidR="00FF00EE" w:rsidRPr="00021E9E" w:rsidRDefault="00FF00EE">
            <w:pPr>
              <w:jc w:val="both"/>
              <w:rPr>
                <w:rFonts w:ascii="Times New Roman" w:hAnsi="Times New Roman" w:cs="Times New Roman"/>
                <w:color w:val="000000" w:themeColor="text1"/>
                <w:sz w:val="20"/>
                <w:szCs w:val="20"/>
              </w:rPr>
            </w:pPr>
          </w:p>
        </w:tc>
      </w:tr>
      <w:tr w:rsidR="003503F0" w:rsidRPr="007A339A" w14:paraId="26852BB6" w14:textId="77777777" w:rsidTr="003503F0">
        <w:trPr>
          <w:trHeight w:val="300"/>
        </w:trPr>
        <w:tc>
          <w:tcPr>
            <w:tcW w:w="354" w:type="pct"/>
          </w:tcPr>
          <w:p w14:paraId="42C0D534" w14:textId="44CBF442"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Barber et al 2021</w:t>
            </w:r>
            <w:r w:rsidRPr="00021E9E">
              <w:rPr>
                <w:rFonts w:ascii="Times New Roman" w:hAnsi="Times New Roman" w:cs="Times New Roman"/>
                <w:color w:val="000000"/>
                <w:sz w:val="20"/>
                <w:szCs w:val="20"/>
                <w:shd w:val="clear" w:color="auto" w:fill="E6E6E6"/>
              </w:rPr>
              <w:fldChar w:fldCharType="begin"/>
            </w:r>
            <w:r w:rsidRPr="00021E9E">
              <w:rPr>
                <w:rFonts w:ascii="Times New Roman" w:hAnsi="Times New Roman" w:cs="Times New Roman"/>
                <w:color w:val="000000"/>
                <w:sz w:val="20"/>
                <w:szCs w:val="20"/>
                <w:shd w:val="clear" w:color="auto" w:fill="E6E6E6"/>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21E9E">
              <w:rPr>
                <w:rFonts w:ascii="Times New Roman" w:hAnsi="Times New Roman" w:cs="Times New Roman"/>
                <w:color w:val="000000"/>
                <w:sz w:val="20"/>
                <w:szCs w:val="20"/>
                <w:shd w:val="clear" w:color="auto" w:fill="E6E6E6"/>
              </w:rPr>
              <w:fldChar w:fldCharType="separate"/>
            </w:r>
            <w:r w:rsidRPr="00021E9E">
              <w:rPr>
                <w:rFonts w:ascii="Times New Roman" w:hAnsi="Times New Roman" w:cs="Times New Roman"/>
                <w:noProof/>
                <w:color w:val="000000"/>
                <w:sz w:val="20"/>
                <w:szCs w:val="20"/>
                <w:shd w:val="clear" w:color="auto" w:fill="E6E6E6"/>
                <w:vertAlign w:val="superscript"/>
              </w:rPr>
              <w:t>1</w:t>
            </w:r>
            <w:r w:rsidRPr="00021E9E">
              <w:rPr>
                <w:rFonts w:ascii="Times New Roman" w:hAnsi="Times New Roman" w:cs="Times New Roman"/>
                <w:color w:val="000000"/>
                <w:sz w:val="20"/>
                <w:szCs w:val="20"/>
                <w:shd w:val="clear" w:color="auto" w:fill="E6E6E6"/>
              </w:rPr>
              <w:fldChar w:fldCharType="end"/>
            </w:r>
            <w:r w:rsidRPr="00021E9E">
              <w:rPr>
                <w:rFonts w:ascii="Times New Roman" w:hAnsi="Times New Roman" w:cs="Times New Roman"/>
                <w:color w:val="000000" w:themeColor="text1"/>
                <w:sz w:val="20"/>
                <w:szCs w:val="20"/>
              </w:rPr>
              <w:t>***</w:t>
            </w:r>
          </w:p>
          <w:p w14:paraId="7AC00CEB" w14:textId="77777777" w:rsidR="00FF00EE" w:rsidRPr="00021E9E" w:rsidRDefault="00FF00EE">
            <w:pPr>
              <w:rPr>
                <w:rFonts w:ascii="Times New Roman" w:hAnsi="Times New Roman" w:cs="Times New Roman"/>
                <w:color w:val="000000" w:themeColor="text1"/>
                <w:sz w:val="20"/>
                <w:szCs w:val="20"/>
              </w:rPr>
            </w:pPr>
          </w:p>
        </w:tc>
        <w:tc>
          <w:tcPr>
            <w:tcW w:w="398" w:type="pct"/>
          </w:tcPr>
          <w:p w14:paraId="34BC9C3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Spain </w:t>
            </w:r>
          </w:p>
        </w:tc>
        <w:tc>
          <w:tcPr>
            <w:tcW w:w="349" w:type="pct"/>
          </w:tcPr>
          <w:p w14:paraId="42C0D13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R:18-38</w:t>
            </w:r>
          </w:p>
          <w:p w14:paraId="7A2683B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3297FCC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20</w:t>
            </w:r>
          </w:p>
          <w:p w14:paraId="0BC9AE3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(F%=0)</w:t>
            </w:r>
          </w:p>
        </w:tc>
        <w:tc>
          <w:tcPr>
            <w:tcW w:w="487" w:type="pct"/>
          </w:tcPr>
          <w:p w14:paraId="532D763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121C9D4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Cross-over, open label RCT with a 2-week washout period </w:t>
            </w:r>
          </w:p>
        </w:tc>
        <w:tc>
          <w:tcPr>
            <w:tcW w:w="443" w:type="pct"/>
          </w:tcPr>
          <w:p w14:paraId="6EC9A3D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6625A6">
              <w:rPr>
                <w:rFonts w:ascii="Times New Roman" w:hAnsi="Times New Roman" w:cs="Times New Roman"/>
                <w:color w:val="000000" w:themeColor="text1"/>
                <w:sz w:val="20"/>
                <w:szCs w:val="20"/>
              </w:rPr>
              <w:t xml:space="preserve"> </w:t>
            </w:r>
          </w:p>
          <w:p w14:paraId="6C64725D" w14:textId="77777777" w:rsidR="00107844"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(Fibre</w:t>
            </w:r>
          </w:p>
          <w:p w14:paraId="489EADFE" w14:textId="00F2599C"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 enriched)</w:t>
            </w:r>
          </w:p>
        </w:tc>
        <w:tc>
          <w:tcPr>
            <w:tcW w:w="354" w:type="pct"/>
          </w:tcPr>
          <w:p w14:paraId="0A85C91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 weeks</w:t>
            </w:r>
          </w:p>
        </w:tc>
        <w:tc>
          <w:tcPr>
            <w:tcW w:w="442" w:type="pct"/>
          </w:tcPr>
          <w:p w14:paraId="4980F6D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Balanced diet</w:t>
            </w:r>
            <w:r w:rsidRPr="00021E9E" w:rsidDel="006625A6">
              <w:rPr>
                <w:rFonts w:ascii="Times New Roman" w:hAnsi="Times New Roman" w:cs="Times New Roman"/>
                <w:color w:val="000000" w:themeColor="text1"/>
                <w:sz w:val="20"/>
                <w:szCs w:val="20"/>
              </w:rPr>
              <w:t xml:space="preserve"> </w:t>
            </w:r>
          </w:p>
        </w:tc>
        <w:tc>
          <w:tcPr>
            <w:tcW w:w="443" w:type="pct"/>
          </w:tcPr>
          <w:p w14:paraId="738B3EE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Western diet***</w:t>
            </w:r>
          </w:p>
        </w:tc>
        <w:tc>
          <w:tcPr>
            <w:tcW w:w="398" w:type="pct"/>
          </w:tcPr>
          <w:p w14:paraId="3FF8C36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Detailed diet plan provided </w:t>
            </w:r>
          </w:p>
        </w:tc>
        <w:tc>
          <w:tcPr>
            <w:tcW w:w="398" w:type="pct"/>
          </w:tcPr>
          <w:p w14:paraId="456C91E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7125CB5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 of fibre consumed</w:t>
            </w:r>
          </w:p>
          <w:p w14:paraId="51F7B26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6CB08315" w14:textId="77777777" w:rsidTr="003503F0">
        <w:trPr>
          <w:trHeight w:val="300"/>
        </w:trPr>
        <w:tc>
          <w:tcPr>
            <w:tcW w:w="354" w:type="pct"/>
          </w:tcPr>
          <w:p w14:paraId="5DEAA15C" w14:textId="32773774"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Galie et al 2021</w:t>
            </w:r>
            <w:r w:rsidRPr="00021E9E">
              <w:rPr>
                <w:rFonts w:ascii="Times New Roman" w:hAnsi="Times New Roman" w:cs="Times New Roman"/>
                <w:color w:val="000000"/>
                <w:sz w:val="20"/>
                <w:szCs w:val="20"/>
                <w:shd w:val="clear" w:color="auto" w:fill="E6E6E6"/>
              </w:rPr>
              <w:fldChar w:fldCharType="begin"/>
            </w:r>
            <w:r w:rsidRPr="00021E9E">
              <w:rPr>
                <w:rFonts w:ascii="Times New Roman" w:hAnsi="Times New Roman" w:cs="Times New Roman"/>
                <w:color w:val="000000"/>
                <w:sz w:val="20"/>
                <w:szCs w:val="20"/>
                <w:shd w:val="clear" w:color="auto" w:fill="E6E6E6"/>
              </w:rPr>
              <w:instrText xml:space="preserve"> ADDIN EN.CITE &lt;EndNote&gt;&lt;Cite&gt;&lt;Author&gt;Galié&lt;/Author&gt;&lt;Year&gt;2021&lt;/Year&gt;&lt;RecNum&gt;5&lt;/RecNum&gt;&lt;DisplayText&gt;&lt;style face="superscript"&gt;2&lt;/style&gt;&lt;/DisplayText&gt;&lt;record&gt;&lt;rec-number&gt;5&lt;/rec-number&gt;&lt;foreign-keys&gt;&lt;key app="EN" db-id="dtx0rx9rkedp9dewttm5waxgwftexztsspz2" timestamp="1681453082"&gt;5&lt;/key&gt;&lt;/foreign-keys&gt;&lt;ref-type name="Journal Article"&gt;17&lt;/ref-type&gt;&lt;contributors&gt;&lt;authors&gt;&lt;author&gt;Galié, Serena&lt;/author&gt;&lt;author&gt;García‐Gavilán, Jesús&lt;/author&gt;&lt;author&gt;Camacho‐Barcía, Lucía&lt;/author&gt;&lt;author&gt;Atzeni, Alessandro&lt;/author&gt;&lt;author&gt;Muralidharan, Jananee&lt;/author&gt;&lt;author&gt;Papandreou, Christopher&lt;/author&gt;&lt;author&gt;Arcelin, Pierre&lt;/author&gt;&lt;author&gt;Palau‐Galindo, Antoni&lt;/author&gt;&lt;author&gt;Garcia, David&lt;/author&gt;&lt;author&gt;Basora, Josep&lt;/author&gt;&lt;/authors&gt;&lt;/contributors&gt;&lt;titles&gt;&lt;title&gt;Effects of the mediterranean diet or nut consumption on gut microbiota composition and fecal metabolites and their relationship with cardiometabolic risk factors&lt;/title&gt;&lt;secondary-title&gt;Molecular Nutrition &amp;amp; Food Research&lt;/secondary-title&gt;&lt;/titles&gt;&lt;periodical&gt;&lt;full-title&gt;Molecular Nutrition &amp;amp; Food Research&lt;/full-title&gt;&lt;/periodical&gt;&lt;pages&gt;2000982&lt;/pages&gt;&lt;volume&gt;65&lt;/volume&gt;&lt;number&gt;19&lt;/number&gt;&lt;dates&gt;&lt;year&gt;2021&lt;/year&gt;&lt;/dates&gt;&lt;isbn&gt;1613-4125&lt;/isbn&gt;&lt;urls&gt;&lt;/urls&gt;&lt;/record&gt;&lt;/Cite&gt;&lt;/EndNote&gt;</w:instrText>
            </w:r>
            <w:r w:rsidRPr="00021E9E">
              <w:rPr>
                <w:rFonts w:ascii="Times New Roman" w:hAnsi="Times New Roman" w:cs="Times New Roman"/>
                <w:color w:val="000000"/>
                <w:sz w:val="20"/>
                <w:szCs w:val="20"/>
                <w:shd w:val="clear" w:color="auto" w:fill="E6E6E6"/>
              </w:rPr>
              <w:fldChar w:fldCharType="separate"/>
            </w:r>
            <w:r w:rsidRPr="00021E9E">
              <w:rPr>
                <w:rFonts w:ascii="Times New Roman" w:hAnsi="Times New Roman" w:cs="Times New Roman"/>
                <w:noProof/>
                <w:color w:val="000000"/>
                <w:sz w:val="20"/>
                <w:szCs w:val="20"/>
                <w:shd w:val="clear" w:color="auto" w:fill="E6E6E6"/>
                <w:vertAlign w:val="superscript"/>
              </w:rPr>
              <w:t>2</w:t>
            </w:r>
            <w:r w:rsidRPr="00021E9E">
              <w:rPr>
                <w:rFonts w:ascii="Times New Roman" w:hAnsi="Times New Roman" w:cs="Times New Roman"/>
                <w:color w:val="000000"/>
                <w:sz w:val="20"/>
                <w:szCs w:val="20"/>
                <w:shd w:val="clear" w:color="auto" w:fill="E6E6E6"/>
              </w:rPr>
              <w:fldChar w:fldCharType="end"/>
            </w:r>
          </w:p>
          <w:p w14:paraId="0D3D21C3" w14:textId="77777777" w:rsidR="00FF00EE" w:rsidRPr="00021E9E" w:rsidRDefault="00FF00EE">
            <w:pPr>
              <w:rPr>
                <w:rFonts w:ascii="Times New Roman" w:hAnsi="Times New Roman" w:cs="Times New Roman"/>
                <w:color w:val="000000" w:themeColor="text1"/>
                <w:sz w:val="20"/>
                <w:szCs w:val="20"/>
              </w:rPr>
            </w:pPr>
          </w:p>
        </w:tc>
        <w:tc>
          <w:tcPr>
            <w:tcW w:w="398" w:type="pct"/>
          </w:tcPr>
          <w:p w14:paraId="7D44F96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Spain </w:t>
            </w:r>
          </w:p>
        </w:tc>
        <w:tc>
          <w:tcPr>
            <w:tcW w:w="349" w:type="pct"/>
          </w:tcPr>
          <w:p w14:paraId="5A219E4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R:25-60</w:t>
            </w:r>
          </w:p>
          <w:p w14:paraId="56C2790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51</w:t>
            </w:r>
          </w:p>
        </w:tc>
        <w:tc>
          <w:tcPr>
            <w:tcW w:w="270" w:type="pct"/>
          </w:tcPr>
          <w:p w14:paraId="7DAA4DA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N=50</w:t>
            </w:r>
          </w:p>
          <w:p w14:paraId="0971AB0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8BBF22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87" w:type="pct"/>
          </w:tcPr>
          <w:p w14:paraId="0D45B99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Metabolic syndrome </w:t>
            </w:r>
          </w:p>
        </w:tc>
        <w:tc>
          <w:tcPr>
            <w:tcW w:w="664" w:type="pct"/>
          </w:tcPr>
          <w:p w14:paraId="46EE375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open label RCT with a 1- month washout period</w:t>
            </w:r>
          </w:p>
        </w:tc>
        <w:tc>
          <w:tcPr>
            <w:tcW w:w="443" w:type="pct"/>
          </w:tcPr>
          <w:p w14:paraId="3BCCE74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F25872">
              <w:rPr>
                <w:rFonts w:ascii="Times New Roman" w:hAnsi="Times New Roman" w:cs="Times New Roman"/>
                <w:color w:val="000000" w:themeColor="text1"/>
                <w:sz w:val="20"/>
                <w:szCs w:val="20"/>
              </w:rPr>
              <w:t xml:space="preserve"> </w:t>
            </w:r>
          </w:p>
        </w:tc>
        <w:tc>
          <w:tcPr>
            <w:tcW w:w="354" w:type="pct"/>
          </w:tcPr>
          <w:p w14:paraId="3ED097B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8 weeks </w:t>
            </w:r>
          </w:p>
        </w:tc>
        <w:tc>
          <w:tcPr>
            <w:tcW w:w="442" w:type="pct"/>
          </w:tcPr>
          <w:p w14:paraId="6359C91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FA0099">
              <w:rPr>
                <w:rFonts w:ascii="Times New Roman" w:hAnsi="Times New Roman" w:cs="Times New Roman"/>
                <w:color w:val="000000" w:themeColor="text1"/>
                <w:sz w:val="20"/>
                <w:szCs w:val="20"/>
              </w:rPr>
              <w:t xml:space="preserve"> </w:t>
            </w:r>
          </w:p>
        </w:tc>
        <w:tc>
          <w:tcPr>
            <w:tcW w:w="443" w:type="pct"/>
          </w:tcPr>
          <w:p w14:paraId="068416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Non-MD diet with 50 g/d nuts</w:t>
            </w:r>
          </w:p>
        </w:tc>
        <w:tc>
          <w:tcPr>
            <w:tcW w:w="398" w:type="pct"/>
          </w:tcPr>
          <w:p w14:paraId="146F617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advise via face-to-face interview </w:t>
            </w:r>
          </w:p>
        </w:tc>
        <w:tc>
          <w:tcPr>
            <w:tcW w:w="398" w:type="pct"/>
          </w:tcPr>
          <w:p w14:paraId="0FFA683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147C23D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17-item MedDiet score</w:t>
            </w:r>
          </w:p>
          <w:p w14:paraId="7977317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017EB43C" w14:textId="77777777" w:rsidTr="003503F0">
        <w:trPr>
          <w:trHeight w:val="300"/>
        </w:trPr>
        <w:tc>
          <w:tcPr>
            <w:tcW w:w="354" w:type="pct"/>
          </w:tcPr>
          <w:p w14:paraId="4AA19DF6" w14:textId="1EF66782"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Ghosh et al 2020</w:t>
            </w:r>
            <w:r w:rsidRPr="00021E9E">
              <w:rPr>
                <w:rFonts w:ascii="Times New Roman" w:hAnsi="Times New Roman" w:cs="Times New Roman"/>
                <w:color w:val="000000"/>
                <w:sz w:val="20"/>
                <w:szCs w:val="20"/>
                <w:shd w:val="clear" w:color="auto" w:fill="E6E6E6"/>
              </w:rPr>
              <w:fldChar w:fldCharType="begin"/>
            </w:r>
            <w:r w:rsidRPr="00021E9E">
              <w:rPr>
                <w:rFonts w:ascii="Times New Roman" w:hAnsi="Times New Roman" w:cs="Times New Roman"/>
                <w:color w:val="000000"/>
                <w:sz w:val="20"/>
                <w:szCs w:val="20"/>
                <w:shd w:val="clear" w:color="auto" w:fill="E6E6E6"/>
              </w:rPr>
              <w:instrText xml:space="preserve"> ADDIN EN.CITE &lt;EndNote&gt;&lt;Cite&gt;&lt;Author&gt;Ghosh&lt;/Author&gt;&lt;Year&gt;2020&lt;/Year&gt;&lt;RecNum&gt;6&lt;/RecNum&gt;&lt;DisplayText&gt;&lt;style face="superscript"&gt;3&lt;/style&gt;&lt;/DisplayText&gt;&lt;record&gt;&lt;rec-number&gt;6&lt;/rec-number&gt;&lt;foreign-keys&gt;&lt;key app="EN" db-id="dtx0rx9rkedp9dewttm5waxgwftexztsspz2" timestamp="1681453156"&gt;6&lt;/key&gt;&lt;/foreign-keys&gt;&lt;ref-type name="Journal Article"&gt;17&lt;/ref-type&gt;&lt;contributors&gt;&lt;authors&gt;&lt;author&gt;Ghosh, Tarini Shankar&lt;/author&gt;&lt;author&gt;Rampelli, Simone&lt;/author&gt;&lt;author&gt;Jeffery, Ian B&lt;/author&gt;&lt;author&gt;Santoro, Aurelia&lt;/author&gt;&lt;author&gt;Neto, Marta&lt;/author&gt;&lt;author&gt;Capri, Miriam&lt;/author&gt;&lt;author&gt;Giampieri, Enrico&lt;/author&gt;&lt;author&gt;Jennings, Amy&lt;/author&gt;&lt;author&gt;Candela, Marco&lt;/author&gt;&lt;author&gt;Turroni, Silvia&lt;/author&gt;&lt;/authors&gt;&lt;/contributors&gt;&lt;titles&gt;&lt;title&gt;Mediterranean diet intervention alters the gut microbiome in older people reducing frailty and improving health status: the NU-AGE 1-year dietary intervention across five European countries&lt;/title&gt;&lt;secondary-title&gt;Gut&lt;/secondary-title&gt;&lt;/titles&gt;&lt;periodical&gt;&lt;full-title&gt;Gut&lt;/full-title&gt;&lt;/periodical&gt;&lt;pages&gt;1218-1228&lt;/pages&gt;&lt;volume&gt;69&lt;/volume&gt;&lt;number&gt;7&lt;/number&gt;&lt;dates&gt;&lt;year&gt;2020&lt;/year&gt;&lt;/dates&gt;&lt;isbn&gt;0017-5749&lt;/isbn&gt;&lt;urls&gt;&lt;/urls&gt;&lt;/record&gt;&lt;/Cite&gt;&lt;/EndNote&gt;</w:instrText>
            </w:r>
            <w:r w:rsidRPr="00021E9E">
              <w:rPr>
                <w:rFonts w:ascii="Times New Roman" w:hAnsi="Times New Roman" w:cs="Times New Roman"/>
                <w:color w:val="000000"/>
                <w:sz w:val="20"/>
                <w:szCs w:val="20"/>
                <w:shd w:val="clear" w:color="auto" w:fill="E6E6E6"/>
              </w:rPr>
              <w:fldChar w:fldCharType="separate"/>
            </w:r>
            <w:r w:rsidRPr="00021E9E">
              <w:rPr>
                <w:rFonts w:ascii="Times New Roman" w:hAnsi="Times New Roman" w:cs="Times New Roman"/>
                <w:noProof/>
                <w:color w:val="000000"/>
                <w:sz w:val="20"/>
                <w:szCs w:val="20"/>
                <w:shd w:val="clear" w:color="auto" w:fill="E6E6E6"/>
                <w:vertAlign w:val="superscript"/>
              </w:rPr>
              <w:t>3</w:t>
            </w:r>
            <w:r w:rsidRPr="00021E9E">
              <w:rPr>
                <w:rFonts w:ascii="Times New Roman" w:hAnsi="Times New Roman" w:cs="Times New Roman"/>
                <w:color w:val="000000"/>
                <w:sz w:val="20"/>
                <w:szCs w:val="20"/>
                <w:shd w:val="clear" w:color="auto" w:fill="E6E6E6"/>
              </w:rPr>
              <w:fldChar w:fldCharType="end"/>
            </w:r>
          </w:p>
          <w:p w14:paraId="3535BE69" w14:textId="77777777" w:rsidR="00FF00EE" w:rsidRPr="00021E9E" w:rsidRDefault="00FF00EE">
            <w:pPr>
              <w:rPr>
                <w:rFonts w:ascii="Times New Roman" w:hAnsi="Times New Roman" w:cs="Times New Roman"/>
                <w:color w:val="000000" w:themeColor="text1"/>
                <w:sz w:val="20"/>
                <w:szCs w:val="20"/>
              </w:rPr>
            </w:pPr>
          </w:p>
        </w:tc>
        <w:tc>
          <w:tcPr>
            <w:tcW w:w="398" w:type="pct"/>
          </w:tcPr>
          <w:p w14:paraId="69D6860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Ireland </w:t>
            </w:r>
          </w:p>
        </w:tc>
        <w:tc>
          <w:tcPr>
            <w:tcW w:w="349" w:type="pct"/>
          </w:tcPr>
          <w:p w14:paraId="65E0AA1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R:65-79</w:t>
            </w:r>
          </w:p>
          <w:p w14:paraId="76EADFC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71</w:t>
            </w:r>
          </w:p>
        </w:tc>
        <w:tc>
          <w:tcPr>
            <w:tcW w:w="270" w:type="pct"/>
          </w:tcPr>
          <w:p w14:paraId="2B975C1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N=612</w:t>
            </w:r>
          </w:p>
          <w:p w14:paraId="68B58C6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7D7B99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53.3)</w:t>
            </w:r>
          </w:p>
        </w:tc>
        <w:tc>
          <w:tcPr>
            <w:tcW w:w="487" w:type="pct"/>
          </w:tcPr>
          <w:p w14:paraId="49F7807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370922D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single-blinded, multi-centre RCT</w:t>
            </w:r>
          </w:p>
        </w:tc>
        <w:tc>
          <w:tcPr>
            <w:tcW w:w="443" w:type="pct"/>
          </w:tcPr>
          <w:p w14:paraId="7489528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 (Nu-Age)</w:t>
            </w:r>
          </w:p>
          <w:p w14:paraId="532F5A55" w14:textId="77777777" w:rsidR="00FF00EE" w:rsidRPr="00021E9E" w:rsidRDefault="00FF00EE">
            <w:pPr>
              <w:rPr>
                <w:rFonts w:ascii="Times New Roman" w:hAnsi="Times New Roman" w:cs="Times New Roman"/>
                <w:color w:val="000000" w:themeColor="text1"/>
                <w:sz w:val="20"/>
                <w:szCs w:val="20"/>
              </w:rPr>
            </w:pPr>
          </w:p>
        </w:tc>
        <w:tc>
          <w:tcPr>
            <w:tcW w:w="354" w:type="pct"/>
          </w:tcPr>
          <w:p w14:paraId="5AA95A8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 year</w:t>
            </w:r>
            <w:r w:rsidRPr="00021E9E" w:rsidDel="00C66C0E">
              <w:rPr>
                <w:rFonts w:ascii="Times New Roman" w:hAnsi="Times New Roman" w:cs="Times New Roman"/>
                <w:color w:val="000000" w:themeColor="text1"/>
                <w:sz w:val="20"/>
                <w:szCs w:val="20"/>
              </w:rPr>
              <w:t xml:space="preserve"> </w:t>
            </w:r>
          </w:p>
        </w:tc>
        <w:tc>
          <w:tcPr>
            <w:tcW w:w="442" w:type="pct"/>
          </w:tcPr>
          <w:p w14:paraId="2E03ADB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FA0099">
              <w:rPr>
                <w:rFonts w:ascii="Times New Roman" w:hAnsi="Times New Roman" w:cs="Times New Roman"/>
                <w:color w:val="000000" w:themeColor="text1"/>
                <w:sz w:val="20"/>
                <w:szCs w:val="20"/>
              </w:rPr>
              <w:t xml:space="preserve"> </w:t>
            </w:r>
          </w:p>
        </w:tc>
        <w:tc>
          <w:tcPr>
            <w:tcW w:w="443" w:type="pct"/>
          </w:tcPr>
          <w:p w14:paraId="5E2CEF52"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7CE5F77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1D52EEB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119D9B2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p>
          <w:p w14:paraId="665626D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7-day food records </w:t>
            </w:r>
          </w:p>
          <w:p w14:paraId="121D1A1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7A339A" w14:paraId="36AC68DE" w14:textId="77777777" w:rsidTr="003503F0">
        <w:trPr>
          <w:trHeight w:val="300"/>
        </w:trPr>
        <w:tc>
          <w:tcPr>
            <w:tcW w:w="354" w:type="pct"/>
          </w:tcPr>
          <w:p w14:paraId="74D50709" w14:textId="5904091E"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Ismael et al 2021</w:t>
            </w:r>
            <w:r w:rsidRPr="00021E9E">
              <w:rPr>
                <w:rFonts w:ascii="Times New Roman" w:hAnsi="Times New Roman" w:cs="Times New Roman"/>
                <w:color w:val="000000"/>
                <w:sz w:val="20"/>
                <w:szCs w:val="20"/>
                <w:shd w:val="clear" w:color="auto" w:fill="E6E6E6"/>
              </w:rPr>
              <w:fldChar w:fldCharType="begin"/>
            </w:r>
            <w:r w:rsidRPr="00021E9E">
              <w:rPr>
                <w:rFonts w:ascii="Times New Roman" w:hAnsi="Times New Roman" w:cs="Times New Roman"/>
                <w:color w:val="000000"/>
                <w:sz w:val="20"/>
                <w:szCs w:val="20"/>
                <w:shd w:val="clear" w:color="auto" w:fill="E6E6E6"/>
              </w:rPr>
              <w:instrText xml:space="preserve"> ADDIN EN.CITE &lt;EndNote&gt;&lt;Cite&gt;&lt;Author&gt;Ismael&lt;/Author&gt;&lt;Year&gt;2021&lt;/Year&gt;&lt;RecNum&gt;4&lt;/RecNum&gt;&lt;DisplayText&gt;&lt;style face="superscript"&gt;4&lt;/style&gt;&lt;/DisplayText&gt;&lt;record&gt;&lt;rec-number&gt;4&lt;/rec-number&gt;&lt;foreign-keys&gt;&lt;key app="EN" db-id="dtx0rx9rkedp9dewttm5waxgwftexztsspz2" timestamp="1681449879"&gt;4&lt;/key&gt;&lt;/foreign-keys&gt;&lt;ref-type name="Journal Article"&gt;17&lt;/ref-type&gt;&lt;contributors&gt;&lt;authors&gt;&lt;author&gt;Ismael, Shámila&lt;/author&gt;&lt;author&gt;Silvestre, Marta P&lt;/author&gt;&lt;author&gt;Vasques, Miguel&lt;/author&gt;&lt;author&gt;Araújo, João R&lt;/author&gt;&lt;author&gt;Morais, Juliana&lt;/author&gt;&lt;author&gt;Duarte, Maria Inês&lt;/author&gt;&lt;author&gt;Pestana, Diogo&lt;/author&gt;&lt;author&gt;Faria, Ana&lt;/author&gt;&lt;author&gt;Pereira-Leal, José B&lt;/author&gt;&lt;author&gt;Vaz, Joana&lt;/author&gt;&lt;/authors&gt;&lt;/contributors&gt;&lt;titles&gt;&lt;title&gt;A pilot study on the metabolic impact of Mediterranean diet in type 2 diabetes: is gut microbiota the key?&lt;/title&gt;&lt;secondary-title&gt;Nutrients&lt;/secondary-title&gt;&lt;/titles&gt;&lt;periodical&gt;&lt;full-title&gt;Nutrients&lt;/full-title&gt;&lt;/periodical&gt;&lt;pages&gt;1228&lt;/pages&gt;&lt;volume&gt;13&lt;/volume&gt;&lt;number&gt;4&lt;/number&gt;&lt;dates&gt;&lt;year&gt;2021&lt;/year&gt;&lt;/dates&gt;&lt;isbn&gt;2072-6643&lt;/isbn&gt;&lt;urls&gt;&lt;/urls&gt;&lt;/record&gt;&lt;/Cite&gt;&lt;/EndNote&gt;</w:instrText>
            </w:r>
            <w:r w:rsidRPr="00021E9E">
              <w:rPr>
                <w:rFonts w:ascii="Times New Roman" w:hAnsi="Times New Roman" w:cs="Times New Roman"/>
                <w:color w:val="000000"/>
                <w:sz w:val="20"/>
                <w:szCs w:val="20"/>
                <w:shd w:val="clear" w:color="auto" w:fill="E6E6E6"/>
              </w:rPr>
              <w:fldChar w:fldCharType="separate"/>
            </w:r>
            <w:r w:rsidRPr="00021E9E">
              <w:rPr>
                <w:rFonts w:ascii="Times New Roman" w:hAnsi="Times New Roman" w:cs="Times New Roman"/>
                <w:noProof/>
                <w:color w:val="000000"/>
                <w:sz w:val="20"/>
                <w:szCs w:val="20"/>
                <w:shd w:val="clear" w:color="auto" w:fill="E6E6E6"/>
                <w:vertAlign w:val="superscript"/>
              </w:rPr>
              <w:t>4</w:t>
            </w:r>
            <w:r w:rsidRPr="00021E9E">
              <w:rPr>
                <w:rFonts w:ascii="Times New Roman" w:hAnsi="Times New Roman" w:cs="Times New Roman"/>
                <w:color w:val="000000"/>
                <w:sz w:val="20"/>
                <w:szCs w:val="20"/>
                <w:shd w:val="clear" w:color="auto" w:fill="E6E6E6"/>
              </w:rPr>
              <w:fldChar w:fldCharType="end"/>
            </w:r>
          </w:p>
          <w:p w14:paraId="2B7BC8AD" w14:textId="77777777" w:rsidR="00FF00EE" w:rsidRPr="00021E9E" w:rsidRDefault="00FF00EE">
            <w:pPr>
              <w:rPr>
                <w:rFonts w:ascii="Times New Roman" w:hAnsi="Times New Roman" w:cs="Times New Roman"/>
                <w:color w:val="000000" w:themeColor="text1"/>
                <w:sz w:val="20"/>
                <w:szCs w:val="20"/>
              </w:rPr>
            </w:pPr>
          </w:p>
        </w:tc>
        <w:tc>
          <w:tcPr>
            <w:tcW w:w="398" w:type="pct"/>
          </w:tcPr>
          <w:p w14:paraId="46CE632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Portugal </w:t>
            </w:r>
          </w:p>
        </w:tc>
        <w:tc>
          <w:tcPr>
            <w:tcW w:w="349" w:type="pct"/>
          </w:tcPr>
          <w:p w14:paraId="76BE7B8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47-77</w:t>
            </w:r>
          </w:p>
          <w:p w14:paraId="0495B1E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66</w:t>
            </w:r>
          </w:p>
        </w:tc>
        <w:tc>
          <w:tcPr>
            <w:tcW w:w="270" w:type="pct"/>
          </w:tcPr>
          <w:p w14:paraId="7DD6A5E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N=9 (F%=</w:t>
            </w:r>
          </w:p>
          <w:p w14:paraId="2EA6CD6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33.3)</w:t>
            </w:r>
          </w:p>
        </w:tc>
        <w:tc>
          <w:tcPr>
            <w:tcW w:w="487" w:type="pct"/>
          </w:tcPr>
          <w:p w14:paraId="5023D83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T2DM </w:t>
            </w:r>
          </w:p>
        </w:tc>
        <w:tc>
          <w:tcPr>
            <w:tcW w:w="664" w:type="pct"/>
          </w:tcPr>
          <w:p w14:paraId="0A2B8FD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Single-arm pilot trial </w:t>
            </w:r>
          </w:p>
          <w:p w14:paraId="443A630E" w14:textId="77777777" w:rsidR="00FF00EE" w:rsidRPr="00021E9E" w:rsidRDefault="00FF00EE">
            <w:pPr>
              <w:rPr>
                <w:rFonts w:ascii="Times New Roman" w:hAnsi="Times New Roman" w:cs="Times New Roman"/>
                <w:color w:val="000000" w:themeColor="text1"/>
                <w:sz w:val="20"/>
                <w:szCs w:val="20"/>
              </w:rPr>
            </w:pPr>
          </w:p>
        </w:tc>
        <w:tc>
          <w:tcPr>
            <w:tcW w:w="443" w:type="pct"/>
          </w:tcPr>
          <w:p w14:paraId="0EF6E72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7A71F7">
              <w:rPr>
                <w:rFonts w:ascii="Times New Roman" w:hAnsi="Times New Roman" w:cs="Times New Roman"/>
                <w:color w:val="000000" w:themeColor="text1"/>
                <w:sz w:val="20"/>
                <w:szCs w:val="20"/>
              </w:rPr>
              <w:t xml:space="preserve"> </w:t>
            </w:r>
          </w:p>
        </w:tc>
        <w:tc>
          <w:tcPr>
            <w:tcW w:w="354" w:type="pct"/>
          </w:tcPr>
          <w:p w14:paraId="310E9F8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190BE30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78105DB9"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26E8838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(structured diet plan)</w:t>
            </w:r>
          </w:p>
          <w:p w14:paraId="410AE5E0" w14:textId="77777777" w:rsidR="00FF00EE" w:rsidRPr="00021E9E" w:rsidRDefault="00FF00EE">
            <w:pPr>
              <w:jc w:val="both"/>
              <w:rPr>
                <w:rFonts w:ascii="Times New Roman" w:hAnsi="Times New Roman" w:cs="Times New Roman"/>
                <w:color w:val="000000" w:themeColor="text1"/>
                <w:sz w:val="20"/>
                <w:szCs w:val="20"/>
              </w:rPr>
            </w:pPr>
          </w:p>
        </w:tc>
        <w:tc>
          <w:tcPr>
            <w:tcW w:w="398" w:type="pct"/>
          </w:tcPr>
          <w:p w14:paraId="5A21AAA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589D82B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24 hr dietary recalls </w:t>
            </w:r>
          </w:p>
          <w:p w14:paraId="2DABA3F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&amp;</w:t>
            </w:r>
          </w:p>
          <w:p w14:paraId="2CBDB7C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MEDAS scores</w:t>
            </w:r>
          </w:p>
          <w:p w14:paraId="054156D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Rate:</w:t>
            </w:r>
            <w:r w:rsidRPr="00021E9E">
              <w:rPr>
                <w:rFonts w:ascii="Times New Roman" w:hAnsi="Times New Roman" w:cs="Times New Roman"/>
                <w:color w:val="000000" w:themeColor="text1"/>
                <w:sz w:val="20"/>
                <w:szCs w:val="20"/>
              </w:rPr>
              <w:t xml:space="preserve"> NR</w:t>
            </w:r>
          </w:p>
        </w:tc>
      </w:tr>
      <w:tr w:rsidR="003503F0" w:rsidRPr="007A339A" w14:paraId="0ED7636C" w14:textId="77777777" w:rsidTr="003503F0">
        <w:trPr>
          <w:trHeight w:val="300"/>
        </w:trPr>
        <w:tc>
          <w:tcPr>
            <w:tcW w:w="354" w:type="pct"/>
          </w:tcPr>
          <w:p w14:paraId="0F3FD76E" w14:textId="77785230"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Meslier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&lt;EndNote&gt;&lt;Cite&gt;&lt;Author&gt;Meslier&lt;/Author&gt;&lt;Year&gt;2020&lt;/Year&gt;&lt;RecNum&gt;7&lt;/RecNum&gt;&lt;DisplayText&gt;&lt;style face="superscript"&gt;5&lt;/style&gt;&lt;/DisplayText&gt;&lt;record&gt;&lt;rec-number&gt;7&lt;/rec-number&gt;&lt;foreign-keys&gt;&lt;key app="EN" db-id="dtx0rx9rkedp9dewttm5waxgwftexztsspz2" timestamp="1705370082"&gt;7&lt;/key&gt;&lt;/foreign-keys&gt;&lt;ref-type name="Journal Article"&gt;17&lt;/ref-type&gt;&lt;contributors&gt;&lt;authors&gt;&lt;author&gt;Meslier, Victoria&lt;/author&gt;&lt;author&gt;Laiola, Manolo&lt;/author&gt;&lt;author&gt;Roager, Henrik Munch&lt;/author&gt;&lt;author&gt;De Filippis, Francesca&lt;/author&gt;&lt;author&gt;Roume, Hugo&lt;/author&gt;&lt;author&gt;Quinquis, Benoit&lt;/author&gt;&lt;author&gt;Giacco, Rosalba&lt;/author&gt;&lt;author&gt;Mennella, Ilario&lt;/author&gt;&lt;author&gt;Ferracane, Rosalia&lt;/author&gt;&lt;author&gt;Pons, Nicolas&lt;/author&gt;&lt;/authors&gt;&lt;/contributors&gt;&lt;titles&gt;&lt;title&gt;Mediterranean diet intervention in overweight and obese subjects lowers plasma cholesterol and causes changes in the gut microbiome and metabolome independently of energy intake&lt;/title&gt;&lt;secondary-title&gt;Gut&lt;/secondary-title&gt;&lt;/titles&gt;&lt;periodical&gt;&lt;full-title&gt;Gut&lt;/full-title&gt;&lt;/periodical&gt;&lt;pages&gt;1258-1268&lt;/pages&gt;&lt;volume&gt;69&lt;/volume&gt;&lt;number&gt;7&lt;/number&gt;&lt;dates&gt;&lt;year&gt;2020&lt;/year&gt;&lt;/dates&gt;&lt;isbn&gt;0017-5749&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w:t>
            </w:r>
            <w:r w:rsidRPr="00021E9E">
              <w:rPr>
                <w:rFonts w:ascii="Times New Roman" w:hAnsi="Times New Roman" w:cs="Times New Roman"/>
                <w:color w:val="000000" w:themeColor="text1"/>
                <w:sz w:val="20"/>
                <w:szCs w:val="20"/>
              </w:rPr>
              <w:fldChar w:fldCharType="end"/>
            </w:r>
          </w:p>
        </w:tc>
        <w:tc>
          <w:tcPr>
            <w:tcW w:w="398" w:type="pct"/>
          </w:tcPr>
          <w:p w14:paraId="1F38551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Europe </w:t>
            </w:r>
          </w:p>
        </w:tc>
        <w:tc>
          <w:tcPr>
            <w:tcW w:w="349" w:type="pct"/>
          </w:tcPr>
          <w:p w14:paraId="4F24A9F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20-65</w:t>
            </w:r>
          </w:p>
          <w:p w14:paraId="4C9A6B4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5B12AC9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N=82 (F%=</w:t>
            </w:r>
          </w:p>
          <w:p w14:paraId="76739A8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52)</w:t>
            </w:r>
          </w:p>
        </w:tc>
        <w:tc>
          <w:tcPr>
            <w:tcW w:w="487" w:type="pct"/>
          </w:tcPr>
          <w:p w14:paraId="4BFC3B6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t>
            </w:r>
          </w:p>
          <w:p w14:paraId="267FE31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weight/ obese </w:t>
            </w:r>
          </w:p>
        </w:tc>
        <w:tc>
          <w:tcPr>
            <w:tcW w:w="664" w:type="pct"/>
          </w:tcPr>
          <w:p w14:paraId="1338C3A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blinded RCT with a 2-week run-in period</w:t>
            </w:r>
          </w:p>
        </w:tc>
        <w:tc>
          <w:tcPr>
            <w:tcW w:w="443" w:type="pct"/>
          </w:tcPr>
          <w:p w14:paraId="03B78C2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MD </w:t>
            </w:r>
          </w:p>
        </w:tc>
        <w:tc>
          <w:tcPr>
            <w:tcW w:w="354" w:type="pct"/>
          </w:tcPr>
          <w:p w14:paraId="338898D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1A5D81A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 (low intake of fruits and vegetables)</w:t>
            </w:r>
          </w:p>
        </w:tc>
        <w:tc>
          <w:tcPr>
            <w:tcW w:w="443" w:type="pct"/>
          </w:tcPr>
          <w:p w14:paraId="1043809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tc>
        <w:tc>
          <w:tcPr>
            <w:tcW w:w="398" w:type="pct"/>
          </w:tcPr>
          <w:p w14:paraId="08A8FF0B" w14:textId="77777777" w:rsidR="00FF00EE" w:rsidRPr="00021E9E" w:rsidRDefault="00FF00EE">
            <w:pPr>
              <w:spacing w:line="259" w:lineRule="auto"/>
              <w:rPr>
                <w:rFonts w:ascii="Times New Roman" w:hAnsi="Times New Roman" w:cs="Times New Roman"/>
              </w:rPr>
            </w:pPr>
            <w:r w:rsidRPr="00021E9E">
              <w:rPr>
                <w:rFonts w:ascii="Times New Roman" w:hAnsi="Times New Roman" w:cs="Times New Roman"/>
                <w:color w:val="000000" w:themeColor="text1"/>
                <w:sz w:val="20"/>
                <w:szCs w:val="20"/>
              </w:rPr>
              <w:t>Dietary counselling (personalise-d diet) along with some foods</w:t>
            </w:r>
          </w:p>
        </w:tc>
        <w:tc>
          <w:tcPr>
            <w:tcW w:w="398" w:type="pct"/>
          </w:tcPr>
          <w:p w14:paraId="564D08D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6458CA4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11-unit Italian MD index.</w:t>
            </w:r>
          </w:p>
          <w:p w14:paraId="3D555CD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55CB8680" w14:textId="77777777" w:rsidTr="003503F0">
        <w:trPr>
          <w:trHeight w:val="300"/>
        </w:trPr>
        <w:tc>
          <w:tcPr>
            <w:tcW w:w="354" w:type="pct"/>
          </w:tcPr>
          <w:p w14:paraId="780DEC5D" w14:textId="42B8A0CF"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Michalsen et al 2005</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&lt;EndNote&gt;&lt;Cite&gt;&lt;Author&gt;Michalsen&lt;/Author&gt;&lt;Year&gt;2005&lt;/Year&gt;&lt;RecNum&gt;8&lt;/RecNum&gt;&lt;DisplayText&gt;&lt;style face="superscript"&gt;6&lt;/style&gt;&lt;/DisplayText&gt;&lt;record&gt;&lt;rec-number&gt;8&lt;/rec-number&gt;&lt;foreign-keys&gt;&lt;key app="EN" db-id="dtx0rx9rkedp9dewttm5waxgwftexztsspz2" timestamp="1705370941"&gt;8&lt;/key&gt;&lt;/foreign-keys&gt;&lt;ref-type name="Journal Article"&gt;17&lt;/ref-type&gt;&lt;contributors&gt;&lt;authors&gt;&lt;author&gt;Michalsen, Andreas&lt;/author&gt;&lt;author&gt;Riegert, Markus&lt;/author&gt;&lt;author&gt;Lüdtke, Rainer&lt;/author&gt;&lt;author&gt;Bäcker, Marcus&lt;/author&gt;&lt;author&gt;Langhorst, Jost&lt;/author&gt;&lt;author&gt;Schwickert, Myriam&lt;/author&gt;&lt;author&gt;Dobos, Gustav J&lt;/author&gt;&lt;/authors&gt;&lt;/contributors&gt;&lt;titles&gt;&lt;title&gt;Mediterranean diet or extended fasting&amp;apos;s influence on changing the intestinal microflora, immunoglobulin A secretion and clinical outcome in patients with rheumatoid arthritis and fibromyalgia: an observational study&lt;/title&gt;&lt;secondary-title&gt;BMC complementary and alternative medicine&lt;/secondary-title&gt;&lt;/titles&gt;&lt;periodical&gt;&lt;full-title&gt;BMC complementary and alternative medicine&lt;/full-title&gt;&lt;/periodical&gt;&lt;pages&gt;1-9&lt;/pages&gt;&lt;volume&gt;5&lt;/volume&gt;&lt;dates&gt;&lt;year&gt;2005&lt;/year&gt;&lt;/dates&gt;&lt;urls&gt;&lt;/urls&gt;&lt;/record&gt;&lt;/Cite&gt;&lt;/EndNote&gt;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w:t>
            </w:r>
            <w:r w:rsidRPr="00021E9E">
              <w:rPr>
                <w:rFonts w:ascii="Times New Roman" w:hAnsi="Times New Roman" w:cs="Times New Roman"/>
                <w:color w:val="000000" w:themeColor="text1"/>
                <w:sz w:val="20"/>
                <w:szCs w:val="20"/>
              </w:rPr>
              <w:fldChar w:fldCharType="end"/>
            </w:r>
          </w:p>
        </w:tc>
        <w:tc>
          <w:tcPr>
            <w:tcW w:w="398" w:type="pct"/>
          </w:tcPr>
          <w:p w14:paraId="4931AC9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Germany</w:t>
            </w:r>
          </w:p>
        </w:tc>
        <w:tc>
          <w:tcPr>
            <w:tcW w:w="349" w:type="pct"/>
          </w:tcPr>
          <w:p w14:paraId="11B6D9A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R:35-65</w:t>
            </w:r>
          </w:p>
          <w:p w14:paraId="2EC78E8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50</w:t>
            </w:r>
          </w:p>
        </w:tc>
        <w:tc>
          <w:tcPr>
            <w:tcW w:w="270" w:type="pct"/>
          </w:tcPr>
          <w:p w14:paraId="38B32B0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N=51</w:t>
            </w:r>
          </w:p>
          <w:p w14:paraId="4C878E6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76EE8D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w:t>
            </w:r>
          </w:p>
        </w:tc>
        <w:tc>
          <w:tcPr>
            <w:tcW w:w="487" w:type="pct"/>
          </w:tcPr>
          <w:p w14:paraId="44E7A81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Rheumatoid arthritis and fibromyalgia </w:t>
            </w:r>
          </w:p>
        </w:tc>
        <w:tc>
          <w:tcPr>
            <w:tcW w:w="664" w:type="pct"/>
          </w:tcPr>
          <w:p w14:paraId="062883B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unblinded RCT</w:t>
            </w:r>
          </w:p>
        </w:tc>
        <w:tc>
          <w:tcPr>
            <w:tcW w:w="443" w:type="pct"/>
          </w:tcPr>
          <w:p w14:paraId="5B5141D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AD1A58">
              <w:rPr>
                <w:rFonts w:ascii="Times New Roman" w:hAnsi="Times New Roman" w:cs="Times New Roman"/>
                <w:color w:val="000000" w:themeColor="text1"/>
                <w:sz w:val="20"/>
                <w:szCs w:val="20"/>
              </w:rPr>
              <w:t xml:space="preserve"> </w:t>
            </w:r>
          </w:p>
        </w:tc>
        <w:tc>
          <w:tcPr>
            <w:tcW w:w="354" w:type="pct"/>
          </w:tcPr>
          <w:p w14:paraId="5757D0D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 weeks</w:t>
            </w:r>
          </w:p>
        </w:tc>
        <w:tc>
          <w:tcPr>
            <w:tcW w:w="442" w:type="pct"/>
          </w:tcPr>
          <w:p w14:paraId="5EF2912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AD1A58">
              <w:rPr>
                <w:rFonts w:ascii="Times New Roman" w:hAnsi="Times New Roman" w:cs="Times New Roman"/>
                <w:color w:val="000000" w:themeColor="text1"/>
                <w:sz w:val="20"/>
                <w:szCs w:val="20"/>
              </w:rPr>
              <w:t xml:space="preserve"> </w:t>
            </w:r>
          </w:p>
        </w:tc>
        <w:tc>
          <w:tcPr>
            <w:tcW w:w="443" w:type="pct"/>
          </w:tcPr>
          <w:p w14:paraId="1AB6897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8-day fasting period</w:t>
            </w:r>
          </w:p>
        </w:tc>
        <w:tc>
          <w:tcPr>
            <w:tcW w:w="398" w:type="pct"/>
          </w:tcPr>
          <w:p w14:paraId="67C451F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Inpatient meal delivery </w:t>
            </w:r>
          </w:p>
        </w:tc>
        <w:tc>
          <w:tcPr>
            <w:tcW w:w="398" w:type="pct"/>
          </w:tcPr>
          <w:p w14:paraId="7189C30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4D0CC4C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Daily interviews. </w:t>
            </w:r>
          </w:p>
          <w:p w14:paraId="7DE503B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0F0AF116" w14:textId="77777777" w:rsidTr="003503F0">
        <w:trPr>
          <w:trHeight w:val="300"/>
        </w:trPr>
        <w:tc>
          <w:tcPr>
            <w:tcW w:w="354" w:type="pct"/>
          </w:tcPr>
          <w:p w14:paraId="7BF3B73C" w14:textId="77777777"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Muralidharan</w:t>
            </w:r>
          </w:p>
          <w:p w14:paraId="4FC977BA" w14:textId="79BE70B3"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 xml:space="preserve">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&lt;EndNote&gt;&lt;Cite&gt;&lt;Author&gt;Muralidharan&lt;/Author&gt;&lt;Year&gt;2021&lt;/Year&gt;&lt;RecNum&gt;9&lt;/RecNum&gt;&lt;DisplayText&gt;&lt;style face="superscript"&gt;7&lt;/style&gt;&lt;/DisplayText&gt;&lt;record&gt;&lt;rec-number&gt;9&lt;/rec-number&gt;&lt;foreign-keys&gt;&lt;key app="EN" db-id="dtx0rx9rkedp9dewttm5waxgwftexztsspz2" timestamp="1705371765"&gt;9&lt;/key&gt;&lt;/foreign-keys&gt;&lt;ref-type name="Journal Article"&gt;17&lt;/ref-type&gt;&lt;contributors&gt;&lt;authors&gt;&lt;author&gt;Muralidharan, Jananee&lt;/author&gt;&lt;author&gt;Moreno-Indias, Isabel&lt;/author&gt;&lt;author&gt;Bulló, Mónica&lt;/author&gt;&lt;author&gt;Lopez, Jesús Vioque&lt;/author&gt;&lt;author&gt;Corella, Dolores&lt;/author&gt;&lt;author&gt;Castañer, Olga&lt;/author&gt;&lt;author&gt;Vidal, Josep&lt;/author&gt;&lt;author&gt;Atzeni, Alessandro&lt;/author&gt;&lt;author&gt;Fernandez-García, Jose Carlos&lt;/author&gt;&lt;author&gt;Torres-Collado, Laura&lt;/author&gt;&lt;/authors&gt;&lt;/contributors&gt;&lt;titles&gt;&lt;title&gt;Effect on gut microbiota of a 1-y lifestyle intervention with Mediterranean diet compared with energy-reduced Mediterranean diet and physical activity promotion: PREDIMED-Plus Study&lt;/title&gt;&lt;secondary-title&gt;The American Journal of Clinical Nutrition&lt;/secondary-title&gt;&lt;/titles&gt;&lt;periodical&gt;&lt;full-title&gt;The American Journal of Clinical Nutrition&lt;/full-title&gt;&lt;/periodical&gt;&lt;pages&gt;1148-1158&lt;/pages&gt;&lt;volume&gt;114&lt;/volume&gt;&lt;number&gt;3&lt;/number&gt;&lt;dates&gt;&lt;year&gt;2021&lt;/year&gt;&lt;/dates&gt;&lt;isbn&gt;0002-9165&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7</w:t>
            </w:r>
            <w:r w:rsidRPr="00021E9E">
              <w:rPr>
                <w:rFonts w:ascii="Times New Roman" w:hAnsi="Times New Roman" w:cs="Times New Roman"/>
                <w:color w:val="000000"/>
                <w:sz w:val="20"/>
                <w:szCs w:val="20"/>
              </w:rPr>
              <w:fldChar w:fldCharType="end"/>
            </w:r>
          </w:p>
          <w:p w14:paraId="7F02E8DE" w14:textId="77777777" w:rsidR="00FF00EE" w:rsidRPr="00021E9E" w:rsidRDefault="00FF00EE">
            <w:pPr>
              <w:rPr>
                <w:rFonts w:ascii="Times New Roman" w:hAnsi="Times New Roman" w:cs="Times New Roman"/>
                <w:color w:val="000000"/>
                <w:sz w:val="20"/>
                <w:szCs w:val="20"/>
              </w:rPr>
            </w:pPr>
          </w:p>
        </w:tc>
        <w:tc>
          <w:tcPr>
            <w:tcW w:w="398" w:type="pct"/>
          </w:tcPr>
          <w:p w14:paraId="2DAC85B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Spain</w:t>
            </w:r>
          </w:p>
        </w:tc>
        <w:tc>
          <w:tcPr>
            <w:tcW w:w="349" w:type="pct"/>
          </w:tcPr>
          <w:p w14:paraId="4E93452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R:55-75</w:t>
            </w:r>
          </w:p>
          <w:p w14:paraId="02D0CA6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64</w:t>
            </w:r>
          </w:p>
          <w:p w14:paraId="1EF28899" w14:textId="77777777" w:rsidR="00FF00EE" w:rsidRPr="00021E9E" w:rsidRDefault="00FF00EE">
            <w:pPr>
              <w:rPr>
                <w:rFonts w:ascii="Times New Roman" w:hAnsi="Times New Roman" w:cs="Times New Roman"/>
                <w:color w:val="000000" w:themeColor="text1"/>
                <w:sz w:val="20"/>
                <w:szCs w:val="20"/>
              </w:rPr>
            </w:pPr>
          </w:p>
          <w:p w14:paraId="596F169F" w14:textId="77777777" w:rsidR="00FF00EE" w:rsidRPr="00021E9E" w:rsidRDefault="00FF00EE">
            <w:pPr>
              <w:rPr>
                <w:rFonts w:ascii="Times New Roman" w:hAnsi="Times New Roman" w:cs="Times New Roman"/>
                <w:color w:val="000000" w:themeColor="text1"/>
                <w:sz w:val="20"/>
                <w:szCs w:val="20"/>
              </w:rPr>
            </w:pPr>
          </w:p>
        </w:tc>
        <w:tc>
          <w:tcPr>
            <w:tcW w:w="270" w:type="pct"/>
          </w:tcPr>
          <w:p w14:paraId="15C3B5B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N=362</w:t>
            </w:r>
          </w:p>
          <w:p w14:paraId="101F132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32ED20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52)</w:t>
            </w:r>
          </w:p>
        </w:tc>
        <w:tc>
          <w:tcPr>
            <w:tcW w:w="487" w:type="pct"/>
          </w:tcPr>
          <w:p w14:paraId="063C30F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Overweight / obese  </w:t>
            </w:r>
          </w:p>
        </w:tc>
        <w:tc>
          <w:tcPr>
            <w:tcW w:w="664" w:type="pct"/>
          </w:tcPr>
          <w:p w14:paraId="4E2FF03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2-arm, parallel, unblinded RCT with a 4-week run-in period </w:t>
            </w:r>
          </w:p>
        </w:tc>
        <w:tc>
          <w:tcPr>
            <w:tcW w:w="443" w:type="pct"/>
          </w:tcPr>
          <w:p w14:paraId="202032F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736956">
              <w:rPr>
                <w:rFonts w:ascii="Times New Roman" w:hAnsi="Times New Roman" w:cs="Times New Roman"/>
                <w:color w:val="000000" w:themeColor="text1"/>
                <w:sz w:val="20"/>
                <w:szCs w:val="20"/>
              </w:rPr>
              <w:t xml:space="preserve"> </w:t>
            </w:r>
          </w:p>
        </w:tc>
        <w:tc>
          <w:tcPr>
            <w:tcW w:w="354" w:type="pct"/>
          </w:tcPr>
          <w:p w14:paraId="0E4F3F2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 year</w:t>
            </w:r>
          </w:p>
        </w:tc>
        <w:tc>
          <w:tcPr>
            <w:tcW w:w="442" w:type="pct"/>
          </w:tcPr>
          <w:p w14:paraId="1135F7A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tc>
        <w:tc>
          <w:tcPr>
            <w:tcW w:w="443" w:type="pct"/>
          </w:tcPr>
          <w:p w14:paraId="5E6ACEFB"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MD combined with physical activity</w:t>
            </w:r>
          </w:p>
        </w:tc>
        <w:tc>
          <w:tcPr>
            <w:tcW w:w="398" w:type="pct"/>
          </w:tcPr>
          <w:p w14:paraId="4293630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2B4BCAD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15B1107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MD score</w:t>
            </w:r>
          </w:p>
          <w:p w14:paraId="44D0885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654D8CAB" w14:textId="77777777" w:rsidTr="003503F0">
        <w:trPr>
          <w:trHeight w:val="300"/>
        </w:trPr>
        <w:tc>
          <w:tcPr>
            <w:tcW w:w="354" w:type="pct"/>
          </w:tcPr>
          <w:p w14:paraId="31CF820E" w14:textId="22D91989"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Nagpal et al 2019</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8</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00BD1B3F" w14:textId="77777777" w:rsidR="00FF00EE" w:rsidRPr="00021E9E" w:rsidRDefault="00FF00EE">
            <w:pPr>
              <w:rPr>
                <w:rFonts w:ascii="Times New Roman" w:hAnsi="Times New Roman" w:cs="Times New Roman"/>
                <w:color w:val="000000"/>
                <w:sz w:val="20"/>
                <w:szCs w:val="20"/>
              </w:rPr>
            </w:pPr>
          </w:p>
        </w:tc>
        <w:tc>
          <w:tcPr>
            <w:tcW w:w="398" w:type="pct"/>
          </w:tcPr>
          <w:p w14:paraId="71CAF04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11712DC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3DF55FD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 65 </w:t>
            </w:r>
          </w:p>
        </w:tc>
        <w:tc>
          <w:tcPr>
            <w:tcW w:w="270" w:type="pct"/>
          </w:tcPr>
          <w:p w14:paraId="096A985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N=17</w:t>
            </w:r>
          </w:p>
          <w:p w14:paraId="596233C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768C5F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71)</w:t>
            </w:r>
          </w:p>
        </w:tc>
        <w:tc>
          <w:tcPr>
            <w:tcW w:w="487" w:type="pct"/>
          </w:tcPr>
          <w:p w14:paraId="797F4D7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Mild cognitive impairment </w:t>
            </w:r>
          </w:p>
        </w:tc>
        <w:tc>
          <w:tcPr>
            <w:tcW w:w="664" w:type="pct"/>
          </w:tcPr>
          <w:p w14:paraId="23CB21E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Cross-over, double-blinded RCT with a 6- week washout period</w:t>
            </w:r>
          </w:p>
          <w:p w14:paraId="42DF53D5" w14:textId="77777777" w:rsidR="00FF00EE" w:rsidRPr="00021E9E" w:rsidRDefault="00FF00EE">
            <w:pPr>
              <w:rPr>
                <w:rFonts w:ascii="Times New Roman" w:hAnsi="Times New Roman" w:cs="Times New Roman"/>
                <w:color w:val="000000" w:themeColor="text1"/>
                <w:sz w:val="20"/>
                <w:szCs w:val="20"/>
              </w:rPr>
            </w:pPr>
          </w:p>
        </w:tc>
        <w:tc>
          <w:tcPr>
            <w:tcW w:w="443" w:type="pct"/>
          </w:tcPr>
          <w:p w14:paraId="0C9FFAD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p w14:paraId="706678C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(Ketogenic style) </w:t>
            </w:r>
          </w:p>
        </w:tc>
        <w:tc>
          <w:tcPr>
            <w:tcW w:w="354" w:type="pct"/>
          </w:tcPr>
          <w:p w14:paraId="2635058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5B21B03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3672BD5F"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 ***</w:t>
            </w:r>
          </w:p>
        </w:tc>
        <w:tc>
          <w:tcPr>
            <w:tcW w:w="398" w:type="pct"/>
          </w:tcPr>
          <w:p w14:paraId="6AD7BB9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7144F7D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7DE48E0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Ketone bodies &amp; weekly assessment </w:t>
            </w:r>
          </w:p>
          <w:p w14:paraId="44289E4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7A339A" w14:paraId="4AA7C106" w14:textId="77777777" w:rsidTr="003503F0">
        <w:trPr>
          <w:trHeight w:val="300"/>
        </w:trPr>
        <w:tc>
          <w:tcPr>
            <w:tcW w:w="354" w:type="pct"/>
          </w:tcPr>
          <w:p w14:paraId="6B1A6BC3" w14:textId="59DCFFEF"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Pagliai et al 2020</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9</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6FA50A67" w14:textId="77777777" w:rsidR="00FF00EE" w:rsidRPr="00021E9E" w:rsidRDefault="00FF00EE">
            <w:pPr>
              <w:rPr>
                <w:rFonts w:ascii="Times New Roman" w:hAnsi="Times New Roman" w:cs="Times New Roman"/>
                <w:color w:val="000000"/>
                <w:sz w:val="20"/>
                <w:szCs w:val="20"/>
              </w:rPr>
            </w:pPr>
          </w:p>
        </w:tc>
        <w:tc>
          <w:tcPr>
            <w:tcW w:w="398" w:type="pct"/>
          </w:tcPr>
          <w:p w14:paraId="298D074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225D245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6A4890A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62</w:t>
            </w:r>
          </w:p>
        </w:tc>
        <w:tc>
          <w:tcPr>
            <w:tcW w:w="270" w:type="pct"/>
          </w:tcPr>
          <w:p w14:paraId="7CE2F99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N=23</w:t>
            </w:r>
          </w:p>
          <w:p w14:paraId="2A8EE1C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678CF7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70)</w:t>
            </w:r>
          </w:p>
        </w:tc>
        <w:tc>
          <w:tcPr>
            <w:tcW w:w="487" w:type="pct"/>
          </w:tcPr>
          <w:p w14:paraId="23BC9E5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Overweight </w:t>
            </w:r>
          </w:p>
        </w:tc>
        <w:tc>
          <w:tcPr>
            <w:tcW w:w="664" w:type="pct"/>
          </w:tcPr>
          <w:p w14:paraId="1614393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w:t>
            </w:r>
          </w:p>
        </w:tc>
        <w:tc>
          <w:tcPr>
            <w:tcW w:w="443" w:type="pct"/>
          </w:tcPr>
          <w:p w14:paraId="20E3CE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MD</w:t>
            </w:r>
            <w:r w:rsidRPr="00021E9E" w:rsidDel="00623BFF">
              <w:rPr>
                <w:rFonts w:ascii="Times New Roman" w:hAnsi="Times New Roman" w:cs="Times New Roman"/>
                <w:color w:val="000000" w:themeColor="text1"/>
                <w:sz w:val="20"/>
                <w:szCs w:val="20"/>
              </w:rPr>
              <w:t xml:space="preserve"> </w:t>
            </w:r>
          </w:p>
        </w:tc>
        <w:tc>
          <w:tcPr>
            <w:tcW w:w="354" w:type="pct"/>
          </w:tcPr>
          <w:p w14:paraId="5E6C038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12 weeks </w:t>
            </w:r>
          </w:p>
        </w:tc>
        <w:tc>
          <w:tcPr>
            <w:tcW w:w="442" w:type="pct"/>
          </w:tcPr>
          <w:p w14:paraId="70CF43A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891727">
              <w:rPr>
                <w:rFonts w:ascii="Times New Roman" w:hAnsi="Times New Roman" w:cs="Times New Roman"/>
                <w:color w:val="000000" w:themeColor="text1"/>
                <w:sz w:val="20"/>
                <w:szCs w:val="20"/>
              </w:rPr>
              <w:t xml:space="preserve"> </w:t>
            </w:r>
          </w:p>
        </w:tc>
        <w:tc>
          <w:tcPr>
            <w:tcW w:w="443" w:type="pct"/>
          </w:tcPr>
          <w:p w14:paraId="5A643F8E"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 xml:space="preserve">Vegetarian diet*** </w:t>
            </w:r>
          </w:p>
        </w:tc>
        <w:tc>
          <w:tcPr>
            <w:tcW w:w="398" w:type="pct"/>
          </w:tcPr>
          <w:p w14:paraId="52E7003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0300A28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4A67559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3-day dietary record.</w:t>
            </w:r>
          </w:p>
          <w:p w14:paraId="794AEE6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26868981" w14:textId="77777777" w:rsidTr="003503F0">
        <w:trPr>
          <w:trHeight w:val="300"/>
        </w:trPr>
        <w:tc>
          <w:tcPr>
            <w:tcW w:w="354" w:type="pct"/>
          </w:tcPr>
          <w:p w14:paraId="20A4EF74" w14:textId="6E23D1B0"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lastRenderedPageBreak/>
              <w:t>Pastor-Ibáñez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&lt;EndNote&gt;&lt;Cite&gt;&lt;Author&gt;Pastor-Ibáñez&lt;/Author&gt;&lt;Year&gt;2021&lt;/Year&gt;&lt;RecNum&gt;13&lt;/RecNum&gt;&lt;DisplayText&gt;&lt;style face="superscript"&gt;10&lt;/style&gt;&lt;/DisplayText&gt;&lt;record&gt;&lt;rec-number&gt;13&lt;/rec-number&gt;&lt;foreign-keys&gt;&lt;key app="EN" db-id="dtx0rx9rkedp9dewttm5waxgwftexztsspz2" timestamp="1705373797"&gt;13&lt;/key&gt;&lt;/foreign-keys&gt;&lt;ref-type name="Journal Article"&gt;17&lt;/ref-type&gt;&lt;contributors&gt;&lt;authors&gt;&lt;author&gt;Pastor-Ibáñez, Roque&lt;/author&gt;&lt;author&gt;Blanco-Heredia, Juan&lt;/author&gt;&lt;author&gt;Etcheverry, Florencia&lt;/author&gt;&lt;author&gt;Sánchez-Palomino, Sonsoles&lt;/author&gt;&lt;author&gt;Díez-Fuertes, Francisco&lt;/author&gt;&lt;author&gt;Casas, Rosa&lt;/author&gt;&lt;author&gt;Navarrete-Muñoz, María Ángeles&lt;/author&gt;&lt;author&gt;Castro-Barquero, Sara&lt;/author&gt;&lt;author&gt;Lucero, Constanza&lt;/author&gt;&lt;author&gt;Fernández, Irene&lt;/author&gt;&lt;/authors&gt;&lt;/contributors&gt;&lt;titles&gt;&lt;title&gt;Adherence to a supplemented mediterranean diet drives changes in the gut microbiota of HIV-1-infected individuals&lt;/title&gt;&lt;secondary-title&gt;Nutrients&lt;/secondary-title&gt;&lt;/titles&gt;&lt;periodical&gt;&lt;full-title&gt;Nutrients&lt;/full-title&gt;&lt;/periodical&gt;&lt;pages&gt;1141&lt;/pages&gt;&lt;volume&gt;13&lt;/volume&gt;&lt;number&gt;4&lt;/number&gt;&lt;dates&gt;&lt;year&gt;2021&lt;/year&gt;&lt;/dates&gt;&lt;isbn&gt;2072-6643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10</w:t>
            </w:r>
            <w:r w:rsidRPr="00021E9E">
              <w:rPr>
                <w:rFonts w:ascii="Times New Roman" w:hAnsi="Times New Roman" w:cs="Times New Roman"/>
                <w:color w:val="000000"/>
                <w:sz w:val="20"/>
                <w:szCs w:val="20"/>
              </w:rPr>
              <w:fldChar w:fldCharType="end"/>
            </w:r>
          </w:p>
          <w:p w14:paraId="7282FAAC" w14:textId="77777777" w:rsidR="00FF00EE" w:rsidRPr="00021E9E" w:rsidRDefault="00FF00EE">
            <w:pPr>
              <w:rPr>
                <w:rFonts w:ascii="Times New Roman" w:hAnsi="Times New Roman" w:cs="Times New Roman"/>
                <w:color w:val="000000"/>
                <w:sz w:val="20"/>
                <w:szCs w:val="20"/>
              </w:rPr>
            </w:pPr>
          </w:p>
        </w:tc>
        <w:tc>
          <w:tcPr>
            <w:tcW w:w="398" w:type="pct"/>
          </w:tcPr>
          <w:p w14:paraId="25D787E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Spain</w:t>
            </w:r>
          </w:p>
        </w:tc>
        <w:tc>
          <w:tcPr>
            <w:tcW w:w="349" w:type="pct"/>
          </w:tcPr>
          <w:p w14:paraId="588586A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40-53</w:t>
            </w:r>
          </w:p>
          <w:p w14:paraId="158B976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 47 </w:t>
            </w:r>
          </w:p>
        </w:tc>
        <w:tc>
          <w:tcPr>
            <w:tcW w:w="270" w:type="pct"/>
          </w:tcPr>
          <w:p w14:paraId="273CF38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N=82 (F%=</w:t>
            </w:r>
          </w:p>
          <w:p w14:paraId="6856A3E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15)</w:t>
            </w:r>
          </w:p>
        </w:tc>
        <w:tc>
          <w:tcPr>
            <w:tcW w:w="487" w:type="pct"/>
          </w:tcPr>
          <w:p w14:paraId="5EDBDC4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HIV-1 </w:t>
            </w:r>
          </w:p>
        </w:tc>
        <w:tc>
          <w:tcPr>
            <w:tcW w:w="664" w:type="pct"/>
          </w:tcPr>
          <w:p w14:paraId="339E11B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open-label RCT</w:t>
            </w:r>
          </w:p>
          <w:p w14:paraId="521B7539" w14:textId="77777777" w:rsidR="00FF00EE" w:rsidRPr="00021E9E" w:rsidRDefault="00FF00EE">
            <w:pPr>
              <w:rPr>
                <w:rFonts w:ascii="Times New Roman" w:hAnsi="Times New Roman" w:cs="Times New Roman"/>
                <w:color w:val="000000" w:themeColor="text1"/>
                <w:sz w:val="20"/>
                <w:szCs w:val="20"/>
              </w:rPr>
            </w:pPr>
          </w:p>
        </w:tc>
        <w:tc>
          <w:tcPr>
            <w:tcW w:w="443" w:type="pct"/>
          </w:tcPr>
          <w:p w14:paraId="026CE55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54" w:type="pct"/>
          </w:tcPr>
          <w:p w14:paraId="26A65D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576DE62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2E223DBB" w14:textId="77777777" w:rsidR="00FF00EE" w:rsidRPr="00021E9E" w:rsidRDefault="00FF00EE">
            <w:pPr>
              <w:jc w:val="both"/>
              <w:rPr>
                <w:rFonts w:ascii="Times New Roman" w:hAnsi="Times New Roman" w:cs="Times New Roman"/>
                <w:color w:val="000000" w:themeColor="text1"/>
                <w:sz w:val="20"/>
                <w:szCs w:val="20"/>
              </w:rPr>
            </w:pPr>
          </w:p>
        </w:tc>
        <w:tc>
          <w:tcPr>
            <w:tcW w:w="443" w:type="pct"/>
          </w:tcPr>
          <w:p w14:paraId="72A6FC2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0B257B55" w14:textId="77777777" w:rsidR="00FF00EE" w:rsidRPr="00021E9E" w:rsidRDefault="00FF00EE">
            <w:pPr>
              <w:jc w:val="both"/>
              <w:rPr>
                <w:rFonts w:ascii="Times New Roman" w:hAnsi="Times New Roman" w:cs="Times New Roman"/>
                <w:color w:val="000000" w:themeColor="text1"/>
                <w:sz w:val="20"/>
                <w:szCs w:val="20"/>
              </w:rPr>
            </w:pPr>
          </w:p>
        </w:tc>
        <w:tc>
          <w:tcPr>
            <w:tcW w:w="398" w:type="pct"/>
          </w:tcPr>
          <w:p w14:paraId="37F920B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and provision of olive oil and  walnuts</w:t>
            </w:r>
          </w:p>
        </w:tc>
        <w:tc>
          <w:tcPr>
            <w:tcW w:w="398" w:type="pct"/>
          </w:tcPr>
          <w:p w14:paraId="6B68756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216CCC5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MEDAS score</w:t>
            </w:r>
          </w:p>
          <w:p w14:paraId="65E8941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7B8550F5" w14:textId="77777777" w:rsidTr="003503F0">
        <w:trPr>
          <w:trHeight w:val="300"/>
        </w:trPr>
        <w:tc>
          <w:tcPr>
            <w:tcW w:w="354" w:type="pct"/>
          </w:tcPr>
          <w:p w14:paraId="1255EE76" w14:textId="1E006BF5"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Pisanu et al 2020</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&lt;EndNote&gt;&lt;Cite&gt;&lt;Author&gt;Pisanu&lt;/Author&gt;&lt;Year&gt;2020&lt;/Year&gt;&lt;RecNum&gt;14&lt;/RecNum&gt;&lt;DisplayText&gt;&lt;style face="superscript"&gt;11&lt;/style&gt;&lt;/DisplayText&gt;&lt;record&gt;&lt;rec-number&gt;14&lt;/rec-number&gt;&lt;foreign-keys&gt;&lt;key app="EN" db-id="dtx0rx9rkedp9dewttm5waxgwftexztsspz2" timestamp="1705374060"&gt;14&lt;/key&gt;&lt;/foreign-keys&gt;&lt;ref-type name="Journal Article"&gt;17&lt;/ref-type&gt;&lt;contributors&gt;&lt;authors&gt;&lt;author&gt;Pisanu, Silvia&lt;/author&gt;&lt;author&gt;Palmas, Vanessa&lt;/author&gt;&lt;author&gt;Madau, Veronica&lt;/author&gt;&lt;author&gt;Casula, Emanuela&lt;/author&gt;&lt;author&gt;Deledda, Andrea&lt;/author&gt;&lt;author&gt;Cusano, Roberto&lt;/author&gt;&lt;author&gt;Uva, Paolo&lt;/author&gt;&lt;author&gt;Vascellari, Sarah&lt;/author&gt;&lt;author&gt;Boi, Francesco&lt;/author&gt;&lt;author&gt;Loviselli, Andrea&lt;/author&gt;&lt;/authors&gt;&lt;/contributors&gt;&lt;titles&gt;&lt;title&gt;Impact of a moderately hypocaloric Mediterranean diet on the gut microbiota composition of Italian obese patients&lt;/title&gt;&lt;secondary-title&gt;Nutrients&lt;/secondary-title&gt;&lt;/titles&gt;&lt;periodical&gt;&lt;full-title&gt;Nutrients&lt;/full-title&gt;&lt;/periodical&gt;&lt;pages&gt;2707&lt;/pages&gt;&lt;volume&gt;12&lt;/volume&gt;&lt;number&gt;9&lt;/number&gt;&lt;dates&gt;&lt;year&gt;2020&lt;/year&gt;&lt;/dates&gt;&lt;isbn&gt;2072-6643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11</w:t>
            </w:r>
            <w:r w:rsidRPr="00021E9E">
              <w:rPr>
                <w:rFonts w:ascii="Times New Roman" w:hAnsi="Times New Roman" w:cs="Times New Roman"/>
                <w:color w:val="000000"/>
                <w:sz w:val="20"/>
                <w:szCs w:val="20"/>
              </w:rPr>
              <w:fldChar w:fldCharType="end"/>
            </w:r>
          </w:p>
          <w:p w14:paraId="05A9DB1F" w14:textId="77777777" w:rsidR="00FF00EE" w:rsidRPr="00021E9E" w:rsidRDefault="00FF00EE">
            <w:pPr>
              <w:rPr>
                <w:rFonts w:ascii="Times New Roman" w:hAnsi="Times New Roman" w:cs="Times New Roman"/>
                <w:color w:val="000000"/>
                <w:sz w:val="20"/>
                <w:szCs w:val="20"/>
              </w:rPr>
            </w:pPr>
          </w:p>
        </w:tc>
        <w:tc>
          <w:tcPr>
            <w:tcW w:w="398" w:type="pct"/>
          </w:tcPr>
          <w:p w14:paraId="6047D4D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3EBDAF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0E12CCD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53</w:t>
            </w:r>
          </w:p>
        </w:tc>
        <w:tc>
          <w:tcPr>
            <w:tcW w:w="270" w:type="pct"/>
          </w:tcPr>
          <w:p w14:paraId="0248773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N=23</w:t>
            </w:r>
          </w:p>
          <w:p w14:paraId="31118A0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8E86E8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87)</w:t>
            </w:r>
          </w:p>
        </w:tc>
        <w:tc>
          <w:tcPr>
            <w:tcW w:w="487" w:type="pct"/>
          </w:tcPr>
          <w:p w14:paraId="57E629C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Obese </w:t>
            </w:r>
          </w:p>
        </w:tc>
        <w:tc>
          <w:tcPr>
            <w:tcW w:w="664" w:type="pct"/>
          </w:tcPr>
          <w:p w14:paraId="33DDC29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Single-arm pilot trial </w:t>
            </w:r>
          </w:p>
          <w:p w14:paraId="5D7EC1AB" w14:textId="77777777" w:rsidR="00FF00EE" w:rsidRPr="00021E9E" w:rsidRDefault="00FF00EE">
            <w:pPr>
              <w:rPr>
                <w:rFonts w:ascii="Times New Roman" w:hAnsi="Times New Roman" w:cs="Times New Roman"/>
                <w:color w:val="000000" w:themeColor="text1"/>
                <w:sz w:val="20"/>
                <w:szCs w:val="20"/>
              </w:rPr>
            </w:pPr>
          </w:p>
        </w:tc>
        <w:tc>
          <w:tcPr>
            <w:tcW w:w="443" w:type="pct"/>
          </w:tcPr>
          <w:p w14:paraId="62D89A6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Moderately hypocaloric MD</w:t>
            </w:r>
            <w:r w:rsidRPr="00021E9E" w:rsidDel="007927A3">
              <w:rPr>
                <w:rFonts w:ascii="Times New Roman" w:hAnsi="Times New Roman" w:cs="Times New Roman"/>
                <w:color w:val="000000" w:themeColor="text1"/>
                <w:sz w:val="20"/>
                <w:szCs w:val="20"/>
              </w:rPr>
              <w:t xml:space="preserve"> </w:t>
            </w:r>
          </w:p>
        </w:tc>
        <w:tc>
          <w:tcPr>
            <w:tcW w:w="354" w:type="pct"/>
          </w:tcPr>
          <w:p w14:paraId="2AA867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1987B8F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06D0C7BC" w14:textId="77777777" w:rsidR="00FF00EE" w:rsidRPr="00021E9E" w:rsidRDefault="00FF00EE">
            <w:pPr>
              <w:jc w:val="both"/>
              <w:rPr>
                <w:rFonts w:ascii="Times New Roman" w:hAnsi="Times New Roman" w:cs="Times New Roman"/>
                <w:color w:val="000000" w:themeColor="text1"/>
                <w:sz w:val="20"/>
                <w:szCs w:val="20"/>
              </w:rPr>
            </w:pPr>
          </w:p>
        </w:tc>
        <w:tc>
          <w:tcPr>
            <w:tcW w:w="443" w:type="pct"/>
          </w:tcPr>
          <w:p w14:paraId="128B3A83"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0250647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(diet plan prescribed)</w:t>
            </w:r>
          </w:p>
        </w:tc>
        <w:tc>
          <w:tcPr>
            <w:tcW w:w="398" w:type="pct"/>
          </w:tcPr>
          <w:p w14:paraId="612A2D5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2A1B8C0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11- item MD score.</w:t>
            </w:r>
          </w:p>
          <w:p w14:paraId="7DD8A6D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4011900F" w14:textId="77777777" w:rsidTr="003503F0">
        <w:trPr>
          <w:trHeight w:val="300"/>
        </w:trPr>
        <w:tc>
          <w:tcPr>
            <w:tcW w:w="354" w:type="pct"/>
          </w:tcPr>
          <w:p w14:paraId="447FB287" w14:textId="669C1357"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Rusch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&lt;EndNote&gt;&lt;Cite&gt;&lt;Author&gt;Rusch&lt;/Author&gt;&lt;Year&gt;2021&lt;/Year&gt;&lt;RecNum&gt;15&lt;/RecNum&gt;&lt;DisplayText&gt;&lt;style face="superscript"&gt;12&lt;/style&gt;&lt;/DisplayText&gt;&lt;record&gt;&lt;rec-number&gt;15&lt;/rec-number&gt;&lt;foreign-keys&gt;&lt;key app="EN" db-id="dtx0rx9rkedp9dewttm5waxgwftexztsspz2" timestamp="1705374556"&gt;15&lt;/key&gt;&lt;/foreign-keys&gt;&lt;ref-type name="Journal Article"&gt;17&lt;/ref-type&gt;&lt;contributors&gt;&lt;authors&gt;&lt;author&gt;Rusch, Carley&lt;/author&gt;&lt;author&gt;Beke, Matthew&lt;/author&gt;&lt;author&gt;Tucciarone, Lily&lt;/author&gt;&lt;author&gt;Nieves Jr, Carmelo&lt;/author&gt;&lt;author&gt;Ukhanova, Maria&lt;/author&gt;&lt;author&gt;Tagliamonte, Massimiliano S&lt;/author&gt;&lt;author&gt;Mai, Volker&lt;/author&gt;&lt;author&gt;Suh, Joon Hyuk&lt;/author&gt;&lt;author&gt;Wang, Yu&lt;/author&gt;&lt;author&gt;Chiu, Shannon&lt;/author&gt;&lt;/authors&gt;&lt;/contributors&gt;&lt;titles&gt;&lt;title&gt;Mediterranean Diet Adherence in People With Parkinson&amp;apos;s Disease Reduces Constipation Symptoms and Changes Fecal Microbiota After a 5-Week Single-Arm Pilot Study&lt;/title&gt;&lt;secondary-title&gt;Frontiers in Neurology&lt;/secondary-title&gt;&lt;/titles&gt;&lt;periodical&gt;&lt;full-title&gt;Frontiers in Neurology&lt;/full-title&gt;&lt;/periodical&gt;&lt;pages&gt;794640&lt;/pages&gt;&lt;volume&gt;12&lt;/volume&gt;&lt;dates&gt;&lt;year&gt;2021&lt;/year&gt;&lt;/dates&gt;&lt;isbn&gt;1664-2295&lt;/isbn&gt;&lt;urls&gt;&lt;/urls&gt;&lt;/record&gt;&lt;/Cite&gt;&lt;/EndNote&gt;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12</w:t>
            </w:r>
            <w:r w:rsidRPr="00021E9E">
              <w:rPr>
                <w:rFonts w:ascii="Times New Roman" w:hAnsi="Times New Roman" w:cs="Times New Roman"/>
                <w:color w:val="000000"/>
                <w:sz w:val="20"/>
                <w:szCs w:val="20"/>
              </w:rPr>
              <w:fldChar w:fldCharType="end"/>
            </w:r>
          </w:p>
          <w:p w14:paraId="71F0B1B1" w14:textId="77777777" w:rsidR="00FF00EE" w:rsidRPr="00021E9E" w:rsidRDefault="00FF00EE">
            <w:pPr>
              <w:rPr>
                <w:rFonts w:ascii="Times New Roman" w:hAnsi="Times New Roman" w:cs="Times New Roman"/>
                <w:color w:val="000000"/>
                <w:sz w:val="20"/>
                <w:szCs w:val="20"/>
              </w:rPr>
            </w:pPr>
          </w:p>
        </w:tc>
        <w:tc>
          <w:tcPr>
            <w:tcW w:w="398" w:type="pct"/>
          </w:tcPr>
          <w:p w14:paraId="39DDCC8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0CFC7991" w14:textId="77777777" w:rsidR="00FF00EE" w:rsidRPr="00021E9E" w:rsidRDefault="00FF00EE">
            <w:pPr>
              <w:jc w:val="both"/>
              <w:rPr>
                <w:rFonts w:ascii="Times New Roman" w:hAnsi="Times New Roman" w:cs="Times New Roman"/>
                <w:color w:val="444444"/>
                <w:sz w:val="20"/>
                <w:szCs w:val="20"/>
              </w:rPr>
            </w:pPr>
            <w:r w:rsidRPr="00021E9E">
              <w:rPr>
                <w:rFonts w:ascii="Times New Roman" w:hAnsi="Times New Roman" w:cs="Times New Roman"/>
                <w:color w:val="444444"/>
                <w:sz w:val="20"/>
                <w:szCs w:val="20"/>
              </w:rPr>
              <w:t>R:68-74</w:t>
            </w:r>
          </w:p>
          <w:p w14:paraId="4CD0625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444444"/>
                <w:sz w:val="20"/>
                <w:szCs w:val="20"/>
              </w:rPr>
              <w:t>M:71</w:t>
            </w:r>
          </w:p>
        </w:tc>
        <w:tc>
          <w:tcPr>
            <w:tcW w:w="270" w:type="pct"/>
          </w:tcPr>
          <w:p w14:paraId="7159024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w:t>
            </w:r>
          </w:p>
          <w:p w14:paraId="7EB8A4B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(F%=37.5) </w:t>
            </w:r>
          </w:p>
        </w:tc>
        <w:tc>
          <w:tcPr>
            <w:tcW w:w="487" w:type="pct"/>
          </w:tcPr>
          <w:p w14:paraId="0C93312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Parkinson’s disease</w:t>
            </w:r>
          </w:p>
        </w:tc>
        <w:tc>
          <w:tcPr>
            <w:tcW w:w="664" w:type="pct"/>
          </w:tcPr>
          <w:p w14:paraId="05D0B18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Single-arm pilot trial </w:t>
            </w:r>
          </w:p>
          <w:p w14:paraId="32386403" w14:textId="77777777" w:rsidR="00FF00EE" w:rsidRPr="00021E9E" w:rsidRDefault="00FF00EE">
            <w:pPr>
              <w:jc w:val="both"/>
              <w:rPr>
                <w:rFonts w:ascii="Times New Roman" w:hAnsi="Times New Roman" w:cs="Times New Roman"/>
                <w:color w:val="000000" w:themeColor="text1"/>
                <w:sz w:val="20"/>
                <w:szCs w:val="20"/>
              </w:rPr>
            </w:pPr>
          </w:p>
        </w:tc>
        <w:tc>
          <w:tcPr>
            <w:tcW w:w="443" w:type="pct"/>
          </w:tcPr>
          <w:p w14:paraId="38618F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527566">
              <w:rPr>
                <w:rFonts w:ascii="Times New Roman" w:hAnsi="Times New Roman" w:cs="Times New Roman"/>
                <w:color w:val="000000" w:themeColor="text1"/>
                <w:sz w:val="20"/>
                <w:szCs w:val="20"/>
              </w:rPr>
              <w:t xml:space="preserve"> </w:t>
            </w:r>
          </w:p>
        </w:tc>
        <w:tc>
          <w:tcPr>
            <w:tcW w:w="354" w:type="pct"/>
          </w:tcPr>
          <w:p w14:paraId="11C13AA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 weeks</w:t>
            </w:r>
            <w:r w:rsidRPr="00021E9E" w:rsidDel="00527566">
              <w:rPr>
                <w:rFonts w:ascii="Times New Roman" w:hAnsi="Times New Roman" w:cs="Times New Roman"/>
                <w:color w:val="000000" w:themeColor="text1"/>
                <w:sz w:val="20"/>
                <w:szCs w:val="20"/>
              </w:rPr>
              <w:t xml:space="preserve"> </w:t>
            </w:r>
          </w:p>
        </w:tc>
        <w:tc>
          <w:tcPr>
            <w:tcW w:w="442" w:type="pct"/>
          </w:tcPr>
          <w:p w14:paraId="3CF3FF8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779F6065" w14:textId="77777777" w:rsidR="00FF00EE" w:rsidRPr="00021E9E" w:rsidRDefault="00FF00EE">
            <w:pPr>
              <w:spacing w:line="259" w:lineRule="auto"/>
              <w:jc w:val="both"/>
              <w:rPr>
                <w:rFonts w:ascii="Times New Roman" w:hAnsi="Times New Roman" w:cs="Times New Roman"/>
              </w:rPr>
            </w:pPr>
          </w:p>
        </w:tc>
        <w:tc>
          <w:tcPr>
            <w:tcW w:w="443" w:type="pct"/>
          </w:tcPr>
          <w:p w14:paraId="3841E7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536B0B7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4CA4DAE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6B6ED2F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14- item MEDAS</w:t>
            </w:r>
          </w:p>
          <w:p w14:paraId="15A042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057A07C1" w14:textId="77777777" w:rsidTr="003503F0">
        <w:trPr>
          <w:trHeight w:val="300"/>
        </w:trPr>
        <w:tc>
          <w:tcPr>
            <w:tcW w:w="354" w:type="pct"/>
          </w:tcPr>
          <w:p w14:paraId="7CD06BE8" w14:textId="2E82D946"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Tagliamonte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&lt;EndNote&gt;&lt;Cite&gt;&lt;Author&gt;Tagliamonte&lt;/Author&gt;&lt;Year&gt;2021&lt;/Year&gt;&lt;RecNum&gt;16&lt;/RecNum&gt;&lt;DisplayText&gt;&lt;style face="superscript"&gt;13&lt;/style&gt;&lt;/DisplayText&gt;&lt;record&gt;&lt;rec-number&gt;16&lt;/rec-number&gt;&lt;foreign-keys&gt;&lt;key app="EN" db-id="dtx0rx9rkedp9dewttm5waxgwftexztsspz2" timestamp="1705374949"&gt;16&lt;/key&gt;&lt;/foreign-keys&gt;&lt;ref-type name="Journal Article"&gt;17&lt;/ref-type&gt;&lt;contributors&gt;&lt;authors&gt;&lt;author&gt;Tagliamonte, Silvia&lt;/author&gt;&lt;author&gt;Laiola, Manolo&lt;/author&gt;&lt;author&gt;Ferracane, Rosalia&lt;/author&gt;&lt;author&gt;Vitale, Marilena&lt;/author&gt;&lt;author&gt;Gallo, Maria A&lt;/author&gt;&lt;author&gt;Meslier, Victoria&lt;/author&gt;&lt;author&gt;Pons, Nicolas&lt;/author&gt;&lt;author&gt;Ercolini, Danilo&lt;/author&gt;&lt;author&gt;Vitaglione, Paola&lt;/author&gt;&lt;/authors&gt;&lt;/contributors&gt;&lt;titles&gt;&lt;title&gt;Mediterranean diet consumption affects the endocannabinoid system in overweight and obese subjects: possible links with gut microbiome, insulin resistance and inflammation&lt;/title&gt;&lt;secondary-title&gt;European Journal of Nutrition&lt;/secondary-title&gt;&lt;/titles&gt;&lt;periodical&gt;&lt;full-title&gt;European journal of nutrition&lt;/full-title&gt;&lt;/periodical&gt;&lt;pages&gt;3703-3716&lt;/pages&gt;&lt;volume&gt;60&lt;/volume&gt;&lt;dates&gt;&lt;year&gt;2021&lt;/year&gt;&lt;/dates&gt;&lt;isbn&gt;1436-6207&lt;/isbn&gt;&lt;urls&gt;&lt;/urls&gt;&lt;/record&gt;&lt;/Cite&gt;&lt;/EndNote&gt;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13</w:t>
            </w:r>
            <w:r w:rsidRPr="00021E9E">
              <w:rPr>
                <w:rFonts w:ascii="Times New Roman" w:hAnsi="Times New Roman" w:cs="Times New Roman"/>
                <w:color w:val="000000"/>
                <w:sz w:val="20"/>
                <w:szCs w:val="20"/>
              </w:rPr>
              <w:fldChar w:fldCharType="end"/>
            </w:r>
          </w:p>
        </w:tc>
        <w:tc>
          <w:tcPr>
            <w:tcW w:w="398" w:type="pct"/>
          </w:tcPr>
          <w:p w14:paraId="62C8A90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47095439" w14:textId="77777777" w:rsidR="00FF00EE" w:rsidRPr="00021E9E" w:rsidRDefault="00FF00EE">
            <w:pPr>
              <w:rPr>
                <w:rFonts w:ascii="Times New Roman" w:hAnsi="Times New Roman" w:cs="Times New Roman"/>
                <w:color w:val="444444"/>
                <w:sz w:val="20"/>
                <w:szCs w:val="20"/>
                <w:shd w:val="clear" w:color="auto" w:fill="FFFFFF"/>
              </w:rPr>
            </w:pPr>
            <w:r w:rsidRPr="00021E9E">
              <w:rPr>
                <w:rFonts w:ascii="Times New Roman" w:hAnsi="Times New Roman" w:cs="Times New Roman"/>
                <w:color w:val="444444"/>
                <w:sz w:val="20"/>
                <w:szCs w:val="20"/>
                <w:shd w:val="clear" w:color="auto" w:fill="FFFFFF"/>
              </w:rPr>
              <w:t>R: 20-65</w:t>
            </w:r>
          </w:p>
          <w:p w14:paraId="4BF0F10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444444"/>
                <w:sz w:val="20"/>
                <w:szCs w:val="20"/>
                <w:shd w:val="clear" w:color="auto" w:fill="FFFFFF"/>
              </w:rPr>
              <w:t>M: 43</w:t>
            </w:r>
          </w:p>
        </w:tc>
        <w:tc>
          <w:tcPr>
            <w:tcW w:w="270" w:type="pct"/>
          </w:tcPr>
          <w:p w14:paraId="755AE5E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N=82</w:t>
            </w:r>
          </w:p>
          <w:p w14:paraId="3B333C7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7A28D3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52)</w:t>
            </w:r>
          </w:p>
        </w:tc>
        <w:tc>
          <w:tcPr>
            <w:tcW w:w="487" w:type="pct"/>
          </w:tcPr>
          <w:p w14:paraId="72118DB0" w14:textId="77777777" w:rsidR="00FF00EE" w:rsidRPr="00021E9E" w:rsidRDefault="00FF00EE">
            <w:pPr>
              <w:rPr>
                <w:rFonts w:ascii="Times New Roman" w:hAnsi="Times New Roman" w:cs="Times New Roman"/>
                <w:color w:val="444444"/>
                <w:sz w:val="20"/>
                <w:szCs w:val="20"/>
                <w:shd w:val="clear" w:color="auto" w:fill="FFFFFF"/>
              </w:rPr>
            </w:pPr>
            <w:r w:rsidRPr="00021E9E">
              <w:rPr>
                <w:rFonts w:ascii="Times New Roman" w:hAnsi="Times New Roman" w:cs="Times New Roman"/>
                <w:color w:val="444444"/>
                <w:sz w:val="20"/>
                <w:szCs w:val="20"/>
                <w:shd w:val="clear" w:color="auto" w:fill="FFFFFF"/>
              </w:rPr>
              <w:t>Overweight/</w:t>
            </w:r>
          </w:p>
          <w:p w14:paraId="2675970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444444"/>
                <w:sz w:val="20"/>
                <w:szCs w:val="20"/>
                <w:shd w:val="clear" w:color="auto" w:fill="FFFFFF"/>
              </w:rPr>
              <w:t>obese</w:t>
            </w:r>
          </w:p>
        </w:tc>
        <w:tc>
          <w:tcPr>
            <w:tcW w:w="664" w:type="pct"/>
          </w:tcPr>
          <w:p w14:paraId="08304F73"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RCT</w:t>
            </w:r>
          </w:p>
          <w:p w14:paraId="4064A912" w14:textId="77777777" w:rsidR="00FF00EE" w:rsidRPr="00021E9E" w:rsidRDefault="00FF00EE">
            <w:pPr>
              <w:rPr>
                <w:rFonts w:ascii="Times New Roman" w:hAnsi="Times New Roman" w:cs="Times New Roman"/>
                <w:color w:val="000000" w:themeColor="text1"/>
                <w:sz w:val="20"/>
                <w:szCs w:val="20"/>
              </w:rPr>
            </w:pPr>
          </w:p>
        </w:tc>
        <w:tc>
          <w:tcPr>
            <w:tcW w:w="443" w:type="pct"/>
          </w:tcPr>
          <w:p w14:paraId="70B6FD8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97721C">
              <w:rPr>
                <w:rFonts w:ascii="Times New Roman" w:hAnsi="Times New Roman" w:cs="Times New Roman"/>
                <w:color w:val="000000" w:themeColor="text1"/>
                <w:sz w:val="20"/>
                <w:szCs w:val="20"/>
              </w:rPr>
              <w:t xml:space="preserve"> </w:t>
            </w:r>
          </w:p>
        </w:tc>
        <w:tc>
          <w:tcPr>
            <w:tcW w:w="354" w:type="pct"/>
          </w:tcPr>
          <w:p w14:paraId="372892F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2A9AB15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p w14:paraId="0B917B59" w14:textId="77777777" w:rsidR="00FF00EE" w:rsidRPr="00021E9E" w:rsidRDefault="00FF00EE">
            <w:pPr>
              <w:rPr>
                <w:rFonts w:ascii="Times New Roman" w:hAnsi="Times New Roman" w:cs="Times New Roman"/>
                <w:color w:val="000000" w:themeColor="text1"/>
                <w:sz w:val="20"/>
                <w:szCs w:val="20"/>
              </w:rPr>
            </w:pPr>
          </w:p>
        </w:tc>
        <w:tc>
          <w:tcPr>
            <w:tcW w:w="443" w:type="pct"/>
          </w:tcPr>
          <w:p w14:paraId="6735AFA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p w14:paraId="11A0FEA7" w14:textId="77777777" w:rsidR="00FF00EE" w:rsidRPr="00021E9E" w:rsidRDefault="00FF00EE">
            <w:pPr>
              <w:rPr>
                <w:rFonts w:ascii="Times New Roman" w:hAnsi="Times New Roman" w:cs="Times New Roman"/>
                <w:color w:val="000000" w:themeColor="text1"/>
                <w:sz w:val="20"/>
                <w:szCs w:val="20"/>
              </w:rPr>
            </w:pPr>
          </w:p>
          <w:p w14:paraId="685603BD" w14:textId="77777777" w:rsidR="00FF00EE" w:rsidRPr="00021E9E" w:rsidRDefault="00FF00EE">
            <w:pPr>
              <w:rPr>
                <w:rFonts w:ascii="Times New Roman" w:hAnsi="Times New Roman" w:cs="Times New Roman"/>
                <w:color w:val="000000" w:themeColor="text1"/>
                <w:sz w:val="20"/>
                <w:szCs w:val="20"/>
              </w:rPr>
            </w:pPr>
          </w:p>
          <w:p w14:paraId="46DA56E8" w14:textId="77777777" w:rsidR="00FF00EE" w:rsidRPr="00021E9E" w:rsidRDefault="00FF00EE">
            <w:pPr>
              <w:rPr>
                <w:rFonts w:ascii="Times New Roman" w:hAnsi="Times New Roman" w:cs="Times New Roman"/>
                <w:color w:val="000000" w:themeColor="text1"/>
                <w:sz w:val="20"/>
                <w:szCs w:val="20"/>
              </w:rPr>
            </w:pPr>
          </w:p>
        </w:tc>
        <w:tc>
          <w:tcPr>
            <w:tcW w:w="398" w:type="pct"/>
          </w:tcPr>
          <w:p w14:paraId="4144D5A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(personalise-d dietary advice)</w:t>
            </w:r>
          </w:p>
          <w:p w14:paraId="08C62E0F" w14:textId="77777777" w:rsidR="00FF00EE" w:rsidRPr="00021E9E" w:rsidRDefault="00FF00EE">
            <w:pPr>
              <w:rPr>
                <w:rFonts w:ascii="Times New Roman" w:hAnsi="Times New Roman" w:cs="Times New Roman"/>
                <w:color w:val="000000" w:themeColor="text1"/>
                <w:sz w:val="20"/>
                <w:szCs w:val="20"/>
              </w:rPr>
            </w:pPr>
          </w:p>
        </w:tc>
        <w:tc>
          <w:tcPr>
            <w:tcW w:w="398" w:type="pct"/>
          </w:tcPr>
          <w:p w14:paraId="35E1B19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2E67CEC5" w14:textId="77777777" w:rsidR="00FF00EE" w:rsidRPr="00021E9E" w:rsidRDefault="00FF00EE">
            <w:pPr>
              <w:rPr>
                <w:rFonts w:ascii="Times New Roman" w:hAnsi="Times New Roman" w:cs="Times New Roman"/>
                <w:color w:val="000000" w:themeColor="text1"/>
                <w:sz w:val="20"/>
                <w:szCs w:val="20"/>
                <w:shd w:val="clear" w:color="auto" w:fill="FFFFFF"/>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themeColor="text1"/>
                <w:sz w:val="20"/>
                <w:szCs w:val="20"/>
                <w:shd w:val="clear" w:color="auto" w:fill="FFFFFF"/>
              </w:rPr>
              <w:t xml:space="preserve">Food diaries. </w:t>
            </w:r>
          </w:p>
          <w:p w14:paraId="5F74234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444444"/>
                <w:sz w:val="20"/>
                <w:szCs w:val="20"/>
                <w:shd w:val="clear" w:color="auto" w:fill="FFFFFF"/>
              </w:rPr>
              <w:t>Rate:</w:t>
            </w:r>
            <w:r w:rsidRPr="00021E9E">
              <w:rPr>
                <w:rFonts w:ascii="Times New Roman" w:hAnsi="Times New Roman" w:cs="Times New Roman"/>
                <w:color w:val="444444"/>
                <w:sz w:val="20"/>
                <w:szCs w:val="20"/>
                <w:shd w:val="clear" w:color="auto" w:fill="FFFFFF"/>
              </w:rPr>
              <w:t xml:space="preserve"> </w:t>
            </w:r>
            <w:r w:rsidRPr="00021E9E">
              <w:rPr>
                <w:rFonts w:ascii="Times New Roman" w:hAnsi="Times New Roman" w:cs="Times New Roman"/>
                <w:color w:val="000000" w:themeColor="text1"/>
                <w:sz w:val="20"/>
                <w:szCs w:val="20"/>
              </w:rPr>
              <w:t>Optimal</w:t>
            </w:r>
          </w:p>
        </w:tc>
      </w:tr>
      <w:tr w:rsidR="003503F0" w:rsidRPr="007A339A" w14:paraId="590E3523" w14:textId="77777777" w:rsidTr="003503F0">
        <w:trPr>
          <w:trHeight w:val="300"/>
        </w:trPr>
        <w:tc>
          <w:tcPr>
            <w:tcW w:w="354" w:type="pct"/>
          </w:tcPr>
          <w:p w14:paraId="358829FE" w14:textId="33DBD76B"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Vitale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&lt;EndNote&gt;&lt;Cite&gt;&lt;Author&gt;Vitale&lt;/Author&gt;&lt;Year&gt;2021&lt;/Year&gt;&lt;RecNum&gt;18&lt;/RecNum&gt;&lt;DisplayText&gt;&lt;style face="superscript"&gt;14&lt;/style&gt;&lt;/DisplayText&gt;&lt;record&gt;&lt;rec-number&gt;18&lt;/rec-number&gt;&lt;foreign-keys&gt;&lt;key app="EN" db-id="dtx0rx9rkedp9dewttm5waxgwftexztsspz2" timestamp="1705376268"&gt;18&lt;/key&gt;&lt;/foreign-keys&gt;&lt;ref-type name="Journal Article"&gt;17&lt;/ref-type&gt;&lt;contributors&gt;&lt;authors&gt;&lt;author&gt;Vitale, Marilena&lt;/author&gt;&lt;author&gt;Giacco, Rosalba&lt;/author&gt;&lt;author&gt;Laiola, Manolo&lt;/author&gt;&lt;author&gt;Della Pepa, Giuseppe&lt;/author&gt;&lt;author&gt;Luongo, Delia&lt;/author&gt;&lt;author&gt;Mangione, Anna&lt;/author&gt;&lt;author&gt;Salamone, Dominic&lt;/author&gt;&lt;author&gt;Vitaglione, Paola&lt;/author&gt;&lt;author&gt;Ercolini, Danilo&lt;/author&gt;&lt;author&gt;Rivellese, Angela Albarosa&lt;/author&gt;&lt;/authors&gt;&lt;/contributors&gt;&lt;titles&gt;&lt;title&gt;Acute and chronic improvement in postprandial glucose metabolism by a diet resembling the traditional Mediterranean dietary pattern: Can SCFAs play a role?&lt;/title&gt;&lt;secondary-title&gt;Clinical Nutrition&lt;/secondary-title&gt;&lt;/titles&gt;&lt;periodical&gt;&lt;full-title&gt;Clinical Nutrition&lt;/full-title&gt;&lt;/periodical&gt;&lt;pages&gt;428-437&lt;/pages&gt;&lt;volume&gt;40&lt;/volume&gt;&lt;number&gt;2&lt;/number&gt;&lt;dates&gt;&lt;year&gt;2021&lt;/year&gt;&lt;/dates&gt;&lt;isbn&gt;0261-5614&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14</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43BFB590" w14:textId="77777777" w:rsidR="00FF00EE" w:rsidRPr="00021E9E" w:rsidRDefault="00FF00EE">
            <w:pPr>
              <w:rPr>
                <w:rFonts w:ascii="Times New Roman" w:hAnsi="Times New Roman" w:cs="Times New Roman"/>
                <w:color w:val="000000"/>
                <w:sz w:val="20"/>
                <w:szCs w:val="20"/>
              </w:rPr>
            </w:pPr>
          </w:p>
        </w:tc>
        <w:tc>
          <w:tcPr>
            <w:tcW w:w="398" w:type="pct"/>
          </w:tcPr>
          <w:p w14:paraId="2CA5294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572E86E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R:20-60</w:t>
            </w:r>
          </w:p>
          <w:p w14:paraId="2EFB1A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w:t>
            </w:r>
            <w:r w:rsidRPr="00021E9E">
              <w:rPr>
                <w:rFonts w:ascii="Times New Roman" w:hAnsi="Times New Roman" w:cs="Times New Roman"/>
                <w:color w:val="000000"/>
                <w:sz w:val="20"/>
                <w:szCs w:val="20"/>
                <w:shd w:val="clear" w:color="auto" w:fill="FFFFFF"/>
              </w:rPr>
              <w:t xml:space="preserve"> 42</w:t>
            </w:r>
          </w:p>
        </w:tc>
        <w:tc>
          <w:tcPr>
            <w:tcW w:w="270" w:type="pct"/>
          </w:tcPr>
          <w:p w14:paraId="72222F8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N=29</w:t>
            </w:r>
          </w:p>
          <w:p w14:paraId="2486DFC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542DD7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56.2%)</w:t>
            </w:r>
          </w:p>
        </w:tc>
        <w:tc>
          <w:tcPr>
            <w:tcW w:w="487" w:type="pct"/>
          </w:tcPr>
          <w:p w14:paraId="5137A6E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sz w:val="20"/>
                <w:szCs w:val="20"/>
                <w:shd w:val="clear" w:color="auto" w:fill="FFFFFF"/>
              </w:rPr>
              <w:t xml:space="preserve">Overweight / obese </w:t>
            </w:r>
          </w:p>
        </w:tc>
        <w:tc>
          <w:tcPr>
            <w:tcW w:w="664" w:type="pct"/>
          </w:tcPr>
          <w:p w14:paraId="5F09CE7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2-arm, parallel RCT with a </w:t>
            </w:r>
            <w:r w:rsidRPr="00021E9E">
              <w:rPr>
                <w:rFonts w:ascii="Times New Roman" w:hAnsi="Times New Roman" w:cs="Times New Roman"/>
                <w:color w:val="000000"/>
                <w:sz w:val="20"/>
                <w:szCs w:val="20"/>
                <w:shd w:val="clear" w:color="auto" w:fill="FFFFFF"/>
              </w:rPr>
              <w:t xml:space="preserve">2-week run-in period </w:t>
            </w:r>
          </w:p>
        </w:tc>
        <w:tc>
          <w:tcPr>
            <w:tcW w:w="443" w:type="pct"/>
          </w:tcPr>
          <w:p w14:paraId="16439FE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54" w:type="pct"/>
          </w:tcPr>
          <w:p w14:paraId="3B5B0D0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2F0ECB4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p w14:paraId="65989265" w14:textId="77777777" w:rsidR="00FF00EE" w:rsidRPr="00021E9E" w:rsidRDefault="00FF00EE">
            <w:pPr>
              <w:spacing w:line="259" w:lineRule="auto"/>
              <w:rPr>
                <w:rFonts w:ascii="Times New Roman" w:hAnsi="Times New Roman" w:cs="Times New Roman"/>
              </w:rPr>
            </w:pPr>
          </w:p>
        </w:tc>
        <w:tc>
          <w:tcPr>
            <w:tcW w:w="443" w:type="pct"/>
          </w:tcPr>
          <w:p w14:paraId="29350A5A" w14:textId="77777777" w:rsidR="00FF00EE" w:rsidRPr="00021E9E" w:rsidRDefault="00FF00EE">
            <w:pPr>
              <w:spacing w:line="259" w:lineRule="auto"/>
              <w:rPr>
                <w:rFonts w:ascii="Times New Roman" w:hAnsi="Times New Roman" w:cs="Times New Roman"/>
              </w:rPr>
            </w:pPr>
            <w:r w:rsidRPr="00021E9E">
              <w:rPr>
                <w:rFonts w:ascii="Times New Roman" w:hAnsi="Times New Roman" w:cs="Times New Roman"/>
                <w:color w:val="000000" w:themeColor="text1"/>
                <w:sz w:val="20"/>
                <w:szCs w:val="20"/>
              </w:rPr>
              <w:t xml:space="preserve">Western diet*** </w:t>
            </w:r>
          </w:p>
        </w:tc>
        <w:tc>
          <w:tcPr>
            <w:tcW w:w="398" w:type="pct"/>
          </w:tcPr>
          <w:p w14:paraId="72DAFA7B"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w:t>
            </w:r>
          </w:p>
          <w:p w14:paraId="55C82E14"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food provision</w:t>
            </w:r>
          </w:p>
        </w:tc>
        <w:tc>
          <w:tcPr>
            <w:tcW w:w="398" w:type="pct"/>
          </w:tcPr>
          <w:p w14:paraId="7B9C969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414A438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sz w:val="20"/>
                <w:szCs w:val="20"/>
                <w:shd w:val="clear" w:color="auto" w:fill="FFFFFF"/>
              </w:rPr>
              <w:t xml:space="preserve">7-d food record </w:t>
            </w: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7C78DF2E" w14:textId="77777777" w:rsidTr="003503F0">
        <w:trPr>
          <w:trHeight w:val="300"/>
        </w:trPr>
        <w:tc>
          <w:tcPr>
            <w:tcW w:w="354" w:type="pct"/>
          </w:tcPr>
          <w:p w14:paraId="11197368" w14:textId="5F282BA3"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Zhu et al 2020</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15</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186D21A5" w14:textId="77777777" w:rsidR="00FF00EE" w:rsidRPr="00021E9E" w:rsidRDefault="00FF00EE">
            <w:pPr>
              <w:rPr>
                <w:rFonts w:ascii="Times New Roman" w:hAnsi="Times New Roman" w:cs="Times New Roman"/>
                <w:color w:val="000000"/>
                <w:sz w:val="20"/>
                <w:szCs w:val="20"/>
              </w:rPr>
            </w:pPr>
          </w:p>
        </w:tc>
        <w:tc>
          <w:tcPr>
            <w:tcW w:w="398" w:type="pct"/>
          </w:tcPr>
          <w:p w14:paraId="2DB067A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6385015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18-25</w:t>
            </w:r>
          </w:p>
          <w:p w14:paraId="0090CBE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22</w:t>
            </w:r>
          </w:p>
        </w:tc>
        <w:tc>
          <w:tcPr>
            <w:tcW w:w="270" w:type="pct"/>
          </w:tcPr>
          <w:p w14:paraId="4DEC503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N=10</w:t>
            </w:r>
          </w:p>
          <w:p w14:paraId="7DCD1C6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0C76DF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87" w:type="pct"/>
          </w:tcPr>
          <w:p w14:paraId="3DD3633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sz w:val="20"/>
                <w:szCs w:val="20"/>
                <w:shd w:val="clear" w:color="auto" w:fill="FFFFFF"/>
              </w:rPr>
              <w:t xml:space="preserve">Healthy </w:t>
            </w:r>
          </w:p>
        </w:tc>
        <w:tc>
          <w:tcPr>
            <w:tcW w:w="664" w:type="pct"/>
          </w:tcPr>
          <w:p w14:paraId="7191384C"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Cross-over RCT with a 4-day </w:t>
            </w:r>
            <w:r w:rsidRPr="00021E9E">
              <w:rPr>
                <w:rFonts w:ascii="Times New Roman" w:hAnsi="Times New Roman" w:cs="Times New Roman"/>
                <w:color w:val="000000" w:themeColor="text1"/>
                <w:sz w:val="20"/>
                <w:szCs w:val="20"/>
              </w:rPr>
              <w:lastRenderedPageBreak/>
              <w:t>washout period</w:t>
            </w:r>
          </w:p>
          <w:p w14:paraId="6B29B238" w14:textId="77777777" w:rsidR="00FF00EE" w:rsidRPr="00021E9E" w:rsidRDefault="00FF00EE">
            <w:pPr>
              <w:rPr>
                <w:rFonts w:ascii="Times New Roman" w:hAnsi="Times New Roman" w:cs="Times New Roman"/>
                <w:color w:val="000000" w:themeColor="text1"/>
                <w:sz w:val="20"/>
                <w:szCs w:val="20"/>
              </w:rPr>
            </w:pPr>
          </w:p>
        </w:tc>
        <w:tc>
          <w:tcPr>
            <w:tcW w:w="443" w:type="pct"/>
          </w:tcPr>
          <w:p w14:paraId="39A6FCD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MD</w:t>
            </w:r>
          </w:p>
        </w:tc>
        <w:tc>
          <w:tcPr>
            <w:tcW w:w="354" w:type="pct"/>
          </w:tcPr>
          <w:p w14:paraId="563F812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days</w:t>
            </w:r>
          </w:p>
        </w:tc>
        <w:tc>
          <w:tcPr>
            <w:tcW w:w="442" w:type="pct"/>
          </w:tcPr>
          <w:p w14:paraId="5D499678"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NR</w:t>
            </w:r>
            <w:r w:rsidRPr="00021E9E" w:rsidDel="00A376B3">
              <w:rPr>
                <w:rFonts w:ascii="Times New Roman" w:hAnsi="Times New Roman" w:cs="Times New Roman"/>
                <w:color w:val="000000" w:themeColor="text1"/>
                <w:sz w:val="20"/>
                <w:szCs w:val="20"/>
              </w:rPr>
              <w:t xml:space="preserve"> </w:t>
            </w:r>
          </w:p>
        </w:tc>
        <w:tc>
          <w:tcPr>
            <w:tcW w:w="443" w:type="pct"/>
          </w:tcPr>
          <w:p w14:paraId="6B1E5E5F"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Western diet***</w:t>
            </w:r>
          </w:p>
        </w:tc>
        <w:tc>
          <w:tcPr>
            <w:tcW w:w="398" w:type="pct"/>
          </w:tcPr>
          <w:p w14:paraId="0717481E"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Food provision</w:t>
            </w:r>
          </w:p>
        </w:tc>
        <w:tc>
          <w:tcPr>
            <w:tcW w:w="398" w:type="pct"/>
          </w:tcPr>
          <w:p w14:paraId="2336661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78F6525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 xml:space="preserve">Method: </w:t>
            </w:r>
            <w:r w:rsidRPr="00021E9E">
              <w:rPr>
                <w:rFonts w:ascii="Times New Roman" w:hAnsi="Times New Roman" w:cs="Times New Roman"/>
                <w:color w:val="000000" w:themeColor="text1"/>
                <w:sz w:val="20"/>
                <w:szCs w:val="20"/>
              </w:rPr>
              <w:t xml:space="preserve">Remaining food weighed and recorded </w:t>
            </w:r>
          </w:p>
          <w:p w14:paraId="1CC2E93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63297BDE" w14:textId="77777777" w:rsidTr="003503F0">
        <w:trPr>
          <w:trHeight w:val="300"/>
        </w:trPr>
        <w:tc>
          <w:tcPr>
            <w:tcW w:w="354" w:type="pct"/>
          </w:tcPr>
          <w:p w14:paraId="4416D482" w14:textId="5AD05418" w:rsidR="00FF00EE" w:rsidRPr="00021E9E" w:rsidRDefault="00FF00EE">
            <w:pPr>
              <w:rPr>
                <w:rFonts w:ascii="Times New Roman" w:hAnsi="Times New Roman" w:cs="Times New Roman"/>
                <w:color w:val="000000"/>
                <w:sz w:val="20"/>
                <w:szCs w:val="20"/>
                <w:shd w:val="clear" w:color="auto" w:fill="E6E6E6"/>
              </w:rPr>
            </w:pPr>
            <w:r w:rsidRPr="00021E9E">
              <w:rPr>
                <w:rFonts w:ascii="Times New Roman" w:hAnsi="Times New Roman" w:cs="Times New Roman"/>
                <w:color w:val="000000"/>
                <w:sz w:val="20"/>
                <w:szCs w:val="20"/>
              </w:rPr>
              <w:lastRenderedPageBreak/>
              <w:t>Haro et al 2016</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&lt;EndNote&gt;&lt;Cite&gt;&lt;Author&gt;Haro&lt;/Author&gt;&lt;Year&gt;2016&lt;/Year&gt;&lt;RecNum&gt;2&lt;/RecNum&gt;&lt;DisplayText&gt;&lt;style face="superscript"&gt;16&lt;/style&gt;&lt;/DisplayText&gt;&lt;record&gt;&lt;rec-number&gt;2&lt;/rec-number&gt;&lt;foreign-keys&gt;&lt;key app="EN" db-id="dtx0rx9rkedp9dewttm5waxgwftexztsspz2" timestamp="1681449777"&gt;2&lt;/key&gt;&lt;/foreign-keys&gt;&lt;ref-type name="Journal Article"&gt;17&lt;/ref-type&gt;&lt;contributors&gt;&lt;authors&gt;&lt;author&gt;Haro, Carmen&lt;/author&gt;&lt;author&gt;Montes-Borrego, Miguel&lt;/author&gt;&lt;author&gt;Rangel-Zúñiga, Oriol A&lt;/author&gt;&lt;author&gt;Alcalá-Díaz, Juan F&lt;/author&gt;&lt;author&gt;Gómez-Delgado, Francisco&lt;/author&gt;&lt;author&gt;Pérez-Martínez, Pablo&lt;/author&gt;&lt;author&gt;Delgado-Lista, Javier&lt;/author&gt;&lt;author&gt;Quintana-Navarro, Gracia M&lt;/author&gt;&lt;author&gt;Tinahones, Francisco J&lt;/author&gt;&lt;author&gt;Landa, Blanca B&lt;/author&gt;&lt;/authors&gt;&lt;/contributors&gt;&lt;titles&gt;&lt;title&gt;Two healthy diets modulate gut microbial community improving insulin sensitivity in a human obese population&lt;/title&gt;&lt;secondary-title&gt;The Journal of Clinical Endocrinology&lt;/secondary-title&gt;&lt;/titles&gt;&lt;periodical&gt;&lt;full-title&gt;The Journal of Clinical Endocrinology&lt;/full-title&gt;&lt;/periodical&gt;&lt;pages&gt;233-242&lt;/pages&gt;&lt;volume&gt;101&lt;/volume&gt;&lt;number&gt;1&lt;/number&gt;&lt;dates&gt;&lt;year&gt;2016&lt;/year&gt;&lt;/dates&gt;&lt;isbn&gt;0368-1610&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16</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3AE34F2D" w14:textId="77777777" w:rsidR="00FF00EE" w:rsidRPr="00021E9E" w:rsidRDefault="00FF00EE">
            <w:pPr>
              <w:rPr>
                <w:rFonts w:ascii="Times New Roman" w:hAnsi="Times New Roman" w:cs="Times New Roman"/>
                <w:color w:val="000000"/>
                <w:sz w:val="20"/>
                <w:szCs w:val="20"/>
              </w:rPr>
            </w:pPr>
          </w:p>
        </w:tc>
        <w:tc>
          <w:tcPr>
            <w:tcW w:w="398" w:type="pct"/>
          </w:tcPr>
          <w:p w14:paraId="3D6143E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Spain </w:t>
            </w:r>
          </w:p>
        </w:tc>
        <w:tc>
          <w:tcPr>
            <w:tcW w:w="349" w:type="pct"/>
          </w:tcPr>
          <w:p w14:paraId="57776EA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62-68</w:t>
            </w:r>
          </w:p>
          <w:p w14:paraId="1BDCE62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 63 </w:t>
            </w:r>
          </w:p>
        </w:tc>
        <w:tc>
          <w:tcPr>
            <w:tcW w:w="270" w:type="pct"/>
          </w:tcPr>
          <w:p w14:paraId="0476CFE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N=20</w:t>
            </w:r>
          </w:p>
          <w:p w14:paraId="5D1166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(F%=0)</w:t>
            </w:r>
          </w:p>
        </w:tc>
        <w:tc>
          <w:tcPr>
            <w:tcW w:w="487" w:type="pct"/>
          </w:tcPr>
          <w:p w14:paraId="7F86768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Obese </w:t>
            </w:r>
          </w:p>
        </w:tc>
        <w:tc>
          <w:tcPr>
            <w:tcW w:w="664" w:type="pct"/>
          </w:tcPr>
          <w:p w14:paraId="647D90F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 blinded, single-centre RCT</w:t>
            </w:r>
          </w:p>
        </w:tc>
        <w:tc>
          <w:tcPr>
            <w:tcW w:w="443" w:type="pct"/>
          </w:tcPr>
          <w:p w14:paraId="402EA2C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051A5A">
              <w:rPr>
                <w:rFonts w:ascii="Times New Roman" w:hAnsi="Times New Roman" w:cs="Times New Roman"/>
                <w:color w:val="000000" w:themeColor="text1"/>
                <w:sz w:val="20"/>
                <w:szCs w:val="20"/>
              </w:rPr>
              <w:t xml:space="preserve"> </w:t>
            </w:r>
          </w:p>
        </w:tc>
        <w:tc>
          <w:tcPr>
            <w:tcW w:w="354" w:type="pct"/>
          </w:tcPr>
          <w:p w14:paraId="58287B3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 year</w:t>
            </w:r>
          </w:p>
        </w:tc>
        <w:tc>
          <w:tcPr>
            <w:tcW w:w="442" w:type="pct"/>
          </w:tcPr>
          <w:p w14:paraId="240C1100"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NR </w:t>
            </w:r>
          </w:p>
        </w:tc>
        <w:tc>
          <w:tcPr>
            <w:tcW w:w="443" w:type="pct"/>
          </w:tcPr>
          <w:p w14:paraId="7DF4F7E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 ***</w:t>
            </w:r>
          </w:p>
        </w:tc>
        <w:tc>
          <w:tcPr>
            <w:tcW w:w="398" w:type="pct"/>
          </w:tcPr>
          <w:p w14:paraId="39D83184"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35F0568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6033DD5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14-item MEDAS &amp; FFQ</w:t>
            </w:r>
          </w:p>
          <w:p w14:paraId="40BE64B0"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4C9787E3" w14:textId="77777777" w:rsidTr="003503F0">
        <w:trPr>
          <w:trHeight w:val="300"/>
        </w:trPr>
        <w:tc>
          <w:tcPr>
            <w:tcW w:w="354" w:type="pct"/>
          </w:tcPr>
          <w:p w14:paraId="4981DBE0" w14:textId="77D48299"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Di Iorio et al 2019</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17</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15DCED41" w14:textId="77777777" w:rsidR="00FF00EE" w:rsidRPr="00021E9E" w:rsidRDefault="00FF00EE">
            <w:pPr>
              <w:rPr>
                <w:rFonts w:ascii="Times New Roman" w:hAnsi="Times New Roman" w:cs="Times New Roman"/>
                <w:color w:val="000000"/>
                <w:sz w:val="20"/>
                <w:szCs w:val="20"/>
              </w:rPr>
            </w:pPr>
          </w:p>
        </w:tc>
        <w:tc>
          <w:tcPr>
            <w:tcW w:w="398" w:type="pct"/>
          </w:tcPr>
          <w:p w14:paraId="578698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61830DF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7BBBE39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M:68</w:t>
            </w:r>
          </w:p>
        </w:tc>
        <w:tc>
          <w:tcPr>
            <w:tcW w:w="270" w:type="pct"/>
          </w:tcPr>
          <w:p w14:paraId="72172B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N=60</w:t>
            </w:r>
          </w:p>
          <w:p w14:paraId="7DF6C71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F414CF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18%)</w:t>
            </w:r>
          </w:p>
        </w:tc>
        <w:tc>
          <w:tcPr>
            <w:tcW w:w="487" w:type="pct"/>
          </w:tcPr>
          <w:p w14:paraId="0732B12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Chronic kidney disease </w:t>
            </w:r>
          </w:p>
        </w:tc>
        <w:tc>
          <w:tcPr>
            <w:tcW w:w="664" w:type="pct"/>
          </w:tcPr>
          <w:p w14:paraId="3EC387D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 3-month washout period</w:t>
            </w:r>
          </w:p>
        </w:tc>
        <w:tc>
          <w:tcPr>
            <w:tcW w:w="443" w:type="pct"/>
          </w:tcPr>
          <w:p w14:paraId="6E3E953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r w:rsidRPr="00021E9E" w:rsidDel="00923E71">
              <w:rPr>
                <w:rFonts w:ascii="Times New Roman" w:hAnsi="Times New Roman" w:cs="Times New Roman"/>
                <w:color w:val="000000" w:themeColor="text1"/>
                <w:sz w:val="20"/>
                <w:szCs w:val="20"/>
              </w:rPr>
              <w:t xml:space="preserve"> </w:t>
            </w:r>
          </w:p>
        </w:tc>
        <w:tc>
          <w:tcPr>
            <w:tcW w:w="354" w:type="pct"/>
          </w:tcPr>
          <w:p w14:paraId="71F08BC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342FD8F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923E71">
              <w:rPr>
                <w:rFonts w:ascii="Times New Roman" w:hAnsi="Times New Roman" w:cs="Times New Roman"/>
                <w:color w:val="000000" w:themeColor="text1"/>
                <w:sz w:val="20"/>
                <w:szCs w:val="20"/>
              </w:rPr>
              <w:t xml:space="preserve"> </w:t>
            </w:r>
          </w:p>
        </w:tc>
        <w:tc>
          <w:tcPr>
            <w:tcW w:w="443" w:type="pct"/>
          </w:tcPr>
          <w:p w14:paraId="2AA35D1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Very low-protein diet *** </w:t>
            </w:r>
          </w:p>
        </w:tc>
        <w:tc>
          <w:tcPr>
            <w:tcW w:w="398" w:type="pct"/>
          </w:tcPr>
          <w:p w14:paraId="583606C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398" w:type="pct"/>
          </w:tcPr>
          <w:p w14:paraId="2BAEE39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6F5D4BB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9-item MEDAS</w:t>
            </w:r>
          </w:p>
          <w:p w14:paraId="692F09C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7A339A" w14:paraId="21920AD1" w14:textId="77777777" w:rsidTr="003503F0">
        <w:trPr>
          <w:trHeight w:val="300"/>
        </w:trPr>
        <w:tc>
          <w:tcPr>
            <w:tcW w:w="354" w:type="pct"/>
          </w:tcPr>
          <w:p w14:paraId="6C44F2D1" w14:textId="52AB8AF8"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Avelar-Barragan et al 2023</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&lt;EndNote&gt;&lt;Cite&gt;&lt;Author&gt;Avelar-Barragan&lt;/Author&gt;&lt;Year&gt;2023&lt;/Year&gt;&lt;RecNum&gt;260&lt;/RecNum&gt;&lt;DisplayText&gt;&lt;style face="superscript"&gt;18&lt;/style&gt;&lt;/DisplayText&gt;&lt;record&gt;&lt;rec-number&gt;260&lt;/rec-number&gt;&lt;foreign-keys&gt;&lt;key app="EN" db-id="dtx0rx9rkedp9dewttm5waxgwftexztsspz2" timestamp="1737066887"&gt;260&lt;/key&gt;&lt;/foreign-keys&gt;&lt;ref-type name="Journal Article"&gt;17&lt;/ref-type&gt;&lt;contributors&gt;&lt;authors&gt;&lt;author&gt;Avelar-Barragan, Julio&lt;/author&gt;&lt;author&gt;Mendez Luque, Laura F&lt;/author&gt;&lt;author&gt;Nguyen, Jenny&lt;/author&gt;&lt;author&gt;Nguyen, Hellen&lt;/author&gt;&lt;author&gt;Odegaard, Andrew O&lt;/author&gt;&lt;author&gt;Fleischman, Angela G&lt;/author&gt;&lt;author&gt;Whiteson, Katrine L&lt;/author&gt;&lt;/authors&gt;&lt;/contributors&gt;&lt;titles&gt;&lt;title&gt;Characterizing the microbiome of patients with myeloproliferative neoplasms during a Mediterranean diet intervention&lt;/title&gt;&lt;secondary-title&gt;Mbio&lt;/secondary-title&gt;&lt;/titles&gt;&lt;periodical&gt;&lt;full-title&gt;Mbio&lt;/full-title&gt;&lt;/periodical&gt;&lt;pages&gt;e02308-23&lt;/pages&gt;&lt;volume&gt;14&lt;/volume&gt;&lt;number&gt;6&lt;/number&gt;&lt;dates&gt;&lt;year&gt;2023&lt;/year&gt;&lt;/dates&gt;&lt;isbn&gt;2150-7511&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18</w:t>
            </w:r>
            <w:r w:rsidRPr="00021E9E">
              <w:rPr>
                <w:rFonts w:ascii="Times New Roman" w:hAnsi="Times New Roman" w:cs="Times New Roman"/>
                <w:color w:val="000000"/>
                <w:sz w:val="20"/>
                <w:szCs w:val="20"/>
              </w:rPr>
              <w:fldChar w:fldCharType="end"/>
            </w:r>
          </w:p>
        </w:tc>
        <w:tc>
          <w:tcPr>
            <w:tcW w:w="398" w:type="pct"/>
          </w:tcPr>
          <w:p w14:paraId="2C24369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044ED94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R:21-77</w:t>
            </w:r>
          </w:p>
          <w:p w14:paraId="5FF363B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M:58</w:t>
            </w:r>
          </w:p>
        </w:tc>
        <w:tc>
          <w:tcPr>
            <w:tcW w:w="270" w:type="pct"/>
          </w:tcPr>
          <w:p w14:paraId="17466B2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N=28</w:t>
            </w:r>
          </w:p>
          <w:p w14:paraId="0388BB8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F8F5BD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71%)</w:t>
            </w:r>
          </w:p>
        </w:tc>
        <w:tc>
          <w:tcPr>
            <w:tcW w:w="487" w:type="pct"/>
          </w:tcPr>
          <w:p w14:paraId="29C36EF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Myeloproliferative neoplasms</w:t>
            </w:r>
          </w:p>
        </w:tc>
        <w:tc>
          <w:tcPr>
            <w:tcW w:w="664" w:type="pct"/>
          </w:tcPr>
          <w:p w14:paraId="49840EF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2-arm, parallel RCT </w:t>
            </w:r>
          </w:p>
        </w:tc>
        <w:tc>
          <w:tcPr>
            <w:tcW w:w="443" w:type="pct"/>
          </w:tcPr>
          <w:p w14:paraId="6A3EAD0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54" w:type="pct"/>
          </w:tcPr>
          <w:p w14:paraId="0182136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10 weeks </w:t>
            </w:r>
          </w:p>
        </w:tc>
        <w:tc>
          <w:tcPr>
            <w:tcW w:w="442" w:type="pct"/>
          </w:tcPr>
          <w:p w14:paraId="762F596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11853EA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3FC14C2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and provision of olive oil</w:t>
            </w:r>
          </w:p>
        </w:tc>
        <w:tc>
          <w:tcPr>
            <w:tcW w:w="398" w:type="pct"/>
          </w:tcPr>
          <w:p w14:paraId="7592886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1188696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14-item MEDAS</w:t>
            </w:r>
          </w:p>
          <w:p w14:paraId="394184D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414F5812" w14:textId="77777777" w:rsidTr="003503F0">
        <w:trPr>
          <w:trHeight w:val="300"/>
        </w:trPr>
        <w:tc>
          <w:tcPr>
            <w:tcW w:w="354" w:type="pct"/>
          </w:tcPr>
          <w:p w14:paraId="7AB5BE2D" w14:textId="681B02E1"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Choo et al 2023</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&lt;EndNote&gt;&lt;Cite&gt;&lt;Author&gt;Choo&lt;/Author&gt;&lt;Year&gt;2023&lt;/Year&gt;&lt;RecNum&gt;261&lt;/RecNum&gt;&lt;DisplayText&gt;&lt;style face="superscript"&gt;19&lt;/style&gt;&lt;/DisplayText&gt;&lt;record&gt;&lt;rec-number&gt;261&lt;/rec-number&gt;&lt;foreign-keys&gt;&lt;key app="EN" db-id="dtx0rx9rkedp9dewttm5waxgwftexztsspz2" timestamp="1737069124"&gt;261&lt;/key&gt;&lt;/foreign-keys&gt;&lt;ref-type name="Journal Article"&gt;17&lt;/ref-type&gt;&lt;contributors&gt;&lt;authors&gt;&lt;author&gt;Choo, Jocelyn M&lt;/author&gt;&lt;author&gt;Murphy, Karen J&lt;/author&gt;&lt;author&gt;Wade, Alexandra T&lt;/author&gt;&lt;author&gt;Wang, Yanan&lt;/author&gt;&lt;author&gt;Bracci, Ella L&lt;/author&gt;&lt;author&gt;Davis, Courtney R&lt;/author&gt;&lt;author&gt;Dyer, Kathryn A&lt;/author&gt;&lt;author&gt;Woodman, Richard J&lt;/author&gt;&lt;author&gt;Hodgson, Jonathan M&lt;/author&gt;&lt;author&gt;Rogers, Geraint B&lt;/author&gt;&lt;/authors&gt;&lt;/contributors&gt;&lt;titles&gt;&lt;title&gt;Interactions between mediterranean diet supplemented with dairy foods and the gut microbiota influence cardiovascular health in an Australian population&lt;/title&gt;&lt;secondary-title&gt;Nutrients&lt;/secondary-title&gt;&lt;/titles&gt;&lt;periodical&gt;&lt;full-title&gt;Nutrients&lt;/full-title&gt;&lt;/periodical&gt;&lt;pages&gt;3645&lt;/pages&gt;&lt;volume&gt;15&lt;/volume&gt;&lt;number&gt;16&lt;/number&gt;&lt;dates&gt;&lt;year&gt;2023&lt;/year&gt;&lt;/dates&gt;&lt;isbn&gt;2072-6643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19</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294DC4C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2782C68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R:45-75</w:t>
            </w:r>
          </w:p>
          <w:p w14:paraId="5F06364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M:61</w:t>
            </w:r>
          </w:p>
        </w:tc>
        <w:tc>
          <w:tcPr>
            <w:tcW w:w="270" w:type="pct"/>
          </w:tcPr>
          <w:p w14:paraId="0C5C2AF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N=34</w:t>
            </w:r>
          </w:p>
          <w:p w14:paraId="46E906E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4BB404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70%)</w:t>
            </w:r>
          </w:p>
        </w:tc>
        <w:tc>
          <w:tcPr>
            <w:tcW w:w="487" w:type="pct"/>
          </w:tcPr>
          <w:p w14:paraId="4E9D0A7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Cardiovascular disease</w:t>
            </w:r>
          </w:p>
        </w:tc>
        <w:tc>
          <w:tcPr>
            <w:tcW w:w="664" w:type="pct"/>
          </w:tcPr>
          <w:p w14:paraId="79A7D6B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an 8-week washout period</w:t>
            </w:r>
          </w:p>
        </w:tc>
        <w:tc>
          <w:tcPr>
            <w:tcW w:w="443" w:type="pct"/>
          </w:tcPr>
          <w:p w14:paraId="36E60A7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 (supplemented with dairy)</w:t>
            </w:r>
          </w:p>
        </w:tc>
        <w:tc>
          <w:tcPr>
            <w:tcW w:w="354" w:type="pct"/>
          </w:tcPr>
          <w:p w14:paraId="322D6AF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136CCAB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4FA896A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w:t>
            </w:r>
          </w:p>
        </w:tc>
        <w:tc>
          <w:tcPr>
            <w:tcW w:w="398" w:type="pct"/>
          </w:tcPr>
          <w:p w14:paraId="11A97B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2DFDA68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76EB70B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3-day weighted food record </w:t>
            </w: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7B51D590" w14:textId="77777777" w:rsidTr="003503F0">
        <w:trPr>
          <w:trHeight w:val="300"/>
        </w:trPr>
        <w:tc>
          <w:tcPr>
            <w:tcW w:w="354" w:type="pct"/>
          </w:tcPr>
          <w:p w14:paraId="1BF28AAD" w14:textId="0121EF04"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Deledda et al 2022</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&lt;EndNote&gt;&lt;Cite&gt;&lt;Author&gt;Deledda&lt;/Author&gt;&lt;Year&gt;2022&lt;/Year&gt;&lt;RecNum&gt;262&lt;/RecNum&gt;&lt;DisplayText&gt;&lt;style face="superscript"&gt;20&lt;/style&gt;&lt;/DisplayText&gt;&lt;record&gt;&lt;rec-number&gt;262&lt;/rec-number&gt;&lt;foreign-keys&gt;&lt;key app="EN" db-id="dtx0rx9rkedp9dewttm5waxgwftexztsspz2" timestamp="1737069711"&gt;262&lt;/key&gt;&lt;/foreign-keys&gt;&lt;ref-type name="Journal Article"&gt;17&lt;/ref-type&gt;&lt;contributors&gt;&lt;authors&gt;&lt;author&gt;Deledda, Andrea&lt;/author&gt;&lt;author&gt;Palmas, Vanessa&lt;/author&gt;&lt;author&gt;Heidrich, Vitor&lt;/author&gt;&lt;author&gt;Fosci, Michele&lt;/author&gt;&lt;author&gt;Lombardo, Mauro&lt;/author&gt;&lt;author&gt;Cambarau, Giulia&lt;/author&gt;&lt;author&gt;Lai, Alessio&lt;/author&gt;&lt;author&gt;Melis, Marietta&lt;/author&gt;&lt;author&gt;Loi, Elisabetta&lt;/author&gt;&lt;author&gt;Loviselli, Andrea&lt;/author&gt;&lt;/authors&gt;&lt;/contributors&gt;&lt;titles&gt;&lt;title&gt;Dynamics of gut microbiota and clinical variables after ketogenic and Mediterranean diets in drug-naïve patients with type 2 diabetes mellitus and obesity&lt;/title&gt;&lt;secondary-title&gt;Metabolites&lt;/secondary-title&gt;&lt;/titles&gt;&lt;periodical&gt;&lt;full-title&gt;Metabolites&lt;/full-title&gt;&lt;/periodical&gt;&lt;pages&gt;1092&lt;/pages&gt;&lt;volume&gt;12&lt;/volume&gt;&lt;number&gt;11&lt;/number&gt;&lt;dates&gt;&lt;year&gt;2022&lt;/year&gt;&lt;/dates&gt;&lt;isbn&gt;2218-1989&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20</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42BEC40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2B73D8D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R:45-65</w:t>
            </w:r>
          </w:p>
          <w:p w14:paraId="1652EA8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M:55</w:t>
            </w:r>
          </w:p>
        </w:tc>
        <w:tc>
          <w:tcPr>
            <w:tcW w:w="270" w:type="pct"/>
          </w:tcPr>
          <w:p w14:paraId="05FC13E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N=11</w:t>
            </w:r>
          </w:p>
          <w:p w14:paraId="3293B2F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744D2B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45%)</w:t>
            </w:r>
          </w:p>
        </w:tc>
        <w:tc>
          <w:tcPr>
            <w:tcW w:w="487" w:type="pct"/>
          </w:tcPr>
          <w:p w14:paraId="5653B5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T2DM</w:t>
            </w:r>
          </w:p>
        </w:tc>
        <w:tc>
          <w:tcPr>
            <w:tcW w:w="664" w:type="pct"/>
          </w:tcPr>
          <w:p w14:paraId="6476447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282CA7F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MD</w:t>
            </w:r>
          </w:p>
        </w:tc>
        <w:tc>
          <w:tcPr>
            <w:tcW w:w="354" w:type="pct"/>
          </w:tcPr>
          <w:p w14:paraId="5434DE2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12 weeks </w:t>
            </w:r>
          </w:p>
        </w:tc>
        <w:tc>
          <w:tcPr>
            <w:tcW w:w="442" w:type="pct"/>
          </w:tcPr>
          <w:p w14:paraId="0B3AC7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68F1F0A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ketogenic diet***</w:t>
            </w:r>
          </w:p>
        </w:tc>
        <w:tc>
          <w:tcPr>
            <w:tcW w:w="398" w:type="pct"/>
          </w:tcPr>
          <w:p w14:paraId="24A9BE0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1EEB4B4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43B4135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Method:</w:t>
            </w:r>
            <w:r w:rsidRPr="00021E9E">
              <w:rPr>
                <w:rFonts w:ascii="Times New Roman" w:hAnsi="Times New Roman" w:cs="Times New Roman"/>
                <w:color w:val="000000" w:themeColor="text1"/>
                <w:sz w:val="20"/>
                <w:szCs w:val="20"/>
              </w:rPr>
              <w:t xml:space="preserve"> MEDAS</w:t>
            </w:r>
          </w:p>
          <w:p w14:paraId="6E562EE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7A339A" w14:paraId="7B66BE52" w14:textId="77777777" w:rsidTr="003503F0">
        <w:trPr>
          <w:trHeight w:val="724"/>
        </w:trPr>
        <w:tc>
          <w:tcPr>
            <w:tcW w:w="354" w:type="pct"/>
          </w:tcPr>
          <w:p w14:paraId="0D7AF55E" w14:textId="00919FCA"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lastRenderedPageBreak/>
              <w:t>Haskey et al 2023</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&lt;EndNote&gt;&lt;Cite&gt;&lt;Author&gt;Haskey&lt;/Author&gt;&lt;Year&gt;2023&lt;/Year&gt;&lt;RecNum&gt;263&lt;/RecNum&gt;&lt;DisplayText&gt;&lt;style face="superscript"&gt;21&lt;/style&gt;&lt;/DisplayText&gt;&lt;record&gt;&lt;rec-number&gt;263&lt;/rec-number&gt;&lt;foreign-keys&gt;&lt;key app="EN" db-id="dtx0rx9rkedp9dewttm5waxgwftexztsspz2" timestamp="1737073603"&gt;263&lt;/key&gt;&lt;/foreign-keys&gt;&lt;ref-type name="Journal Article"&gt;17&lt;/ref-type&gt;&lt;contributors&gt;&lt;authors&gt;&lt;author&gt;Haskey, Natasha&lt;/author&gt;&lt;author&gt;Estaki, Mehrbod&lt;/author&gt;&lt;author&gt;Ye, Jiayu&lt;/author&gt;&lt;author&gt;Shim, Rachel K&lt;/author&gt;&lt;author&gt;Singh, Sunny&lt;/author&gt;&lt;author&gt;Dieleman, Levinus A&lt;/author&gt;&lt;author&gt;Jacobson, Kevan&lt;/author&gt;&lt;author&gt;Gibson, Deanna L&lt;/author&gt;&lt;/authors&gt;&lt;/contributors&gt;&lt;titles&gt;&lt;title&gt;A Mediterranean diet pattern improves intestinal inflammation concomitant with reshaping of the bacteriome in ulcerative colitis: a randomised controlled trial&lt;/title&gt;&lt;secondary-title&gt;Journal of Crohn&amp;apos;s and Colitis&lt;/secondary-title&gt;&lt;/titles&gt;&lt;periodical&gt;&lt;full-title&gt;Journal of Crohn&amp;apos;s and Colitis&lt;/full-title&gt;&lt;/periodical&gt;&lt;pages&gt;1569-1578&lt;/pages&gt;&lt;volume&gt;17&lt;/volume&gt;&lt;number&gt;10&lt;/number&gt;&lt;dates&gt;&lt;year&gt;2023&lt;/year&gt;&lt;/dates&gt;&lt;isbn&gt;1873-9946&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21</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sz w:val="20"/>
                <w:szCs w:val="20"/>
              </w:rPr>
              <w:t xml:space="preserve"> </w:t>
            </w:r>
          </w:p>
        </w:tc>
        <w:tc>
          <w:tcPr>
            <w:tcW w:w="398" w:type="pct"/>
          </w:tcPr>
          <w:p w14:paraId="4123DAF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Canada</w:t>
            </w:r>
          </w:p>
        </w:tc>
        <w:tc>
          <w:tcPr>
            <w:tcW w:w="349" w:type="pct"/>
          </w:tcPr>
          <w:p w14:paraId="1793D19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R:NR</w:t>
            </w:r>
          </w:p>
          <w:p w14:paraId="1CDCF0A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M:47</w:t>
            </w:r>
          </w:p>
        </w:tc>
        <w:tc>
          <w:tcPr>
            <w:tcW w:w="270" w:type="pct"/>
          </w:tcPr>
          <w:p w14:paraId="63097CE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N=28</w:t>
            </w:r>
          </w:p>
          <w:p w14:paraId="7E0A81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42104B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65%)</w:t>
            </w:r>
          </w:p>
        </w:tc>
        <w:tc>
          <w:tcPr>
            <w:tcW w:w="487" w:type="pct"/>
          </w:tcPr>
          <w:p w14:paraId="31BF738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Quiescent ulcerative colitis</w:t>
            </w:r>
          </w:p>
        </w:tc>
        <w:tc>
          <w:tcPr>
            <w:tcW w:w="664" w:type="pct"/>
          </w:tcPr>
          <w:p w14:paraId="18C06DD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2942C2D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54" w:type="pct"/>
          </w:tcPr>
          <w:p w14:paraId="0139CE5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21AD620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tc>
        <w:tc>
          <w:tcPr>
            <w:tcW w:w="443" w:type="pct"/>
          </w:tcPr>
          <w:p w14:paraId="1395930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6C35A67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61408A5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0408495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Mediterrane-an diet serving score</w:t>
            </w:r>
          </w:p>
          <w:p w14:paraId="4CF202EB"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375CD763" w14:textId="77777777" w:rsidTr="003503F0">
        <w:trPr>
          <w:trHeight w:val="977"/>
        </w:trPr>
        <w:tc>
          <w:tcPr>
            <w:tcW w:w="354" w:type="pct"/>
          </w:tcPr>
          <w:p w14:paraId="2FA03E89" w14:textId="5A0FCC7E"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Shoer et al 2023</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&lt;EndNote&gt;&lt;Cite&gt;&lt;Author&gt;Shoer&lt;/Author&gt;&lt;Year&gt;2023&lt;/Year&gt;&lt;RecNum&gt;264&lt;/RecNum&gt;&lt;DisplayText&gt;&lt;style face="superscript"&gt;22&lt;/style&gt;&lt;/DisplayText&gt;&lt;record&gt;&lt;rec-number&gt;264&lt;/rec-number&gt;&lt;foreign-keys&gt;&lt;key app="EN" db-id="dtx0rx9rkedp9dewttm5waxgwftexztsspz2" timestamp="1737073995"&gt;264&lt;/key&gt;&lt;/foreign-keys&gt;&lt;ref-type name="Journal Article"&gt;17&lt;/ref-type&gt;&lt;contributors&gt;&lt;authors&gt;&lt;author&gt;Shoer, Saar&lt;/author&gt;&lt;author&gt;Shilo, Smadar&lt;/author&gt;&lt;author&gt;Godneva, Anastasia&lt;/author&gt;&lt;author&gt;Ben-Yacov, Orly&lt;/author&gt;&lt;author&gt;Rein, Michal&lt;/author&gt;&lt;author&gt;Wolf, Bat Chen&lt;/author&gt;&lt;author&gt;Lotan-Pompan, Maya&lt;/author&gt;&lt;author&gt;Bar, Noam&lt;/author&gt;&lt;author&gt;Weiss, Ervin I&lt;/author&gt;&lt;author&gt;Houri-Haddad, Yael&lt;/author&gt;&lt;/authors&gt;&lt;/contributors&gt;&lt;titles&gt;&lt;title&gt;Impact of dietary interventions on pre-diabetic oral and gut microbiome, metabolites and cytokines&lt;/title&gt;&lt;secondary-title&gt;Nature communications&lt;/secondary-title&gt;&lt;/titles&gt;&lt;periodical&gt;&lt;full-title&gt;Nature communications&lt;/full-title&gt;&lt;/periodical&gt;&lt;pages&gt;5384&lt;/pages&gt;&lt;volume&gt;14&lt;/volume&gt;&lt;number&gt;1&lt;/number&gt;&lt;dates&gt;&lt;year&gt;2023&lt;/year&gt;&lt;/dates&gt;&lt;isbn&gt;2041-1723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22</w:t>
            </w:r>
            <w:r w:rsidRPr="00021E9E">
              <w:rPr>
                <w:rFonts w:ascii="Times New Roman" w:hAnsi="Times New Roman" w:cs="Times New Roman"/>
                <w:color w:val="000000"/>
                <w:sz w:val="20"/>
                <w:szCs w:val="20"/>
              </w:rPr>
              <w:fldChar w:fldCharType="end"/>
            </w:r>
          </w:p>
        </w:tc>
        <w:tc>
          <w:tcPr>
            <w:tcW w:w="398" w:type="pct"/>
          </w:tcPr>
          <w:p w14:paraId="318BD31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Israel</w:t>
            </w:r>
          </w:p>
        </w:tc>
        <w:tc>
          <w:tcPr>
            <w:tcW w:w="349" w:type="pct"/>
          </w:tcPr>
          <w:p w14:paraId="5C2D80C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R:NR</w:t>
            </w:r>
          </w:p>
          <w:p w14:paraId="58B23C5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M:50</w:t>
            </w:r>
          </w:p>
        </w:tc>
        <w:tc>
          <w:tcPr>
            <w:tcW w:w="270" w:type="pct"/>
          </w:tcPr>
          <w:p w14:paraId="48C0CA1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N=200</w:t>
            </w:r>
          </w:p>
          <w:p w14:paraId="2715A5F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48C541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59%)</w:t>
            </w:r>
          </w:p>
        </w:tc>
        <w:tc>
          <w:tcPr>
            <w:tcW w:w="487" w:type="pct"/>
          </w:tcPr>
          <w:p w14:paraId="1681BC2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Pre-diabetic</w:t>
            </w:r>
          </w:p>
        </w:tc>
        <w:tc>
          <w:tcPr>
            <w:tcW w:w="664" w:type="pct"/>
          </w:tcPr>
          <w:p w14:paraId="0A1C3C4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single-blinded RCT</w:t>
            </w:r>
          </w:p>
        </w:tc>
        <w:tc>
          <w:tcPr>
            <w:tcW w:w="443" w:type="pct"/>
          </w:tcPr>
          <w:p w14:paraId="784118E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54" w:type="pct"/>
          </w:tcPr>
          <w:p w14:paraId="7466319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0F891A2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19BC980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Personalised postprandial-targeted diet</w:t>
            </w:r>
          </w:p>
        </w:tc>
        <w:tc>
          <w:tcPr>
            <w:tcW w:w="398" w:type="pct"/>
          </w:tcPr>
          <w:p w14:paraId="7321A3F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and menu provision</w:t>
            </w:r>
          </w:p>
        </w:tc>
        <w:tc>
          <w:tcPr>
            <w:tcW w:w="398" w:type="pct"/>
          </w:tcPr>
          <w:p w14:paraId="6C9CA0A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4FCD44F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Self-recorded dietary intake</w:t>
            </w:r>
          </w:p>
          <w:p w14:paraId="10DADCFF"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7EA18E31" w14:textId="77777777" w:rsidTr="003503F0">
        <w:trPr>
          <w:trHeight w:val="977"/>
        </w:trPr>
        <w:tc>
          <w:tcPr>
            <w:tcW w:w="354" w:type="pct"/>
          </w:tcPr>
          <w:p w14:paraId="7FBFC601" w14:textId="6AEFA35C"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Staudacher et al 2024</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&lt;EndNote&gt;&lt;Cite&gt;&lt;Author&gt;Staudacher&lt;/Author&gt;&lt;Year&gt;2024&lt;/Year&gt;&lt;RecNum&gt;265&lt;/RecNum&gt;&lt;DisplayText&gt;&lt;style face="superscript"&gt;23&lt;/style&gt;&lt;/DisplayText&gt;&lt;record&gt;&lt;rec-number&gt;265&lt;/rec-number&gt;&lt;foreign-keys&gt;&lt;key app="EN" db-id="dtx0rx9rkedp9dewttm5waxgwftexztsspz2" timestamp="1737074985"&gt;265&lt;/key&gt;&lt;/foreign-keys&gt;&lt;ref-type name="Journal Article"&gt;17&lt;/ref-type&gt;&lt;contributors&gt;&lt;authors&gt;&lt;author&gt;Staudacher, Heidi M&lt;/author&gt;&lt;author&gt;Mahoney, Sophie&lt;/author&gt;&lt;author&gt;Canale, Kim&lt;/author&gt;&lt;author&gt;Opie, Rachelle S&lt;/author&gt;&lt;author&gt;Loughman, Amy&lt;/author&gt;&lt;author&gt;So, Daniel&lt;/author&gt;&lt;author&gt;Beswick, Lauren&lt;/author&gt;&lt;author&gt;Hair, Chris&lt;/author&gt;&lt;author&gt;Jacka, Felice N&lt;/author&gt;&lt;/authors&gt;&lt;/contributors&gt;&lt;titles&gt;&lt;title&gt;Clinical trial: a Mediterranean diet is feasible and improves gastrointestinal and psychological symptoms in irritable bowel syndrome&lt;/title&gt;&lt;secondary-title&gt;Alimentary Pharmacology &amp;amp; Therapeutics&lt;/secondary-title&gt;&lt;/titles&gt;&lt;periodical&gt;&lt;full-title&gt;Alimentary pharmacology &amp;amp; therapeutics&lt;/full-title&gt;&lt;/periodical&gt;&lt;pages&gt;492-503&lt;/pages&gt;&lt;volume&gt;59&lt;/volume&gt;&lt;number&gt;4&lt;/number&gt;&lt;dates&gt;&lt;year&gt;2024&lt;/year&gt;&lt;/dates&gt;&lt;isbn&gt;0269-2813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23</w:t>
            </w:r>
            <w:r w:rsidRPr="00021E9E">
              <w:rPr>
                <w:rFonts w:ascii="Times New Roman" w:hAnsi="Times New Roman" w:cs="Times New Roman"/>
                <w:color w:val="000000"/>
                <w:sz w:val="20"/>
                <w:szCs w:val="20"/>
              </w:rPr>
              <w:fldChar w:fldCharType="end"/>
            </w:r>
          </w:p>
        </w:tc>
        <w:tc>
          <w:tcPr>
            <w:tcW w:w="398" w:type="pct"/>
          </w:tcPr>
          <w:p w14:paraId="7B1C1AC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003C659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R:31-41</w:t>
            </w:r>
          </w:p>
          <w:p w14:paraId="281314B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M:34</w:t>
            </w:r>
          </w:p>
        </w:tc>
        <w:tc>
          <w:tcPr>
            <w:tcW w:w="270" w:type="pct"/>
          </w:tcPr>
          <w:p w14:paraId="7F0ECB2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N=59</w:t>
            </w:r>
          </w:p>
          <w:p w14:paraId="7593BBF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F9F63E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83%)</w:t>
            </w:r>
          </w:p>
        </w:tc>
        <w:tc>
          <w:tcPr>
            <w:tcW w:w="487" w:type="pct"/>
          </w:tcPr>
          <w:p w14:paraId="60C9498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2517608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unblinded RCT</w:t>
            </w:r>
          </w:p>
        </w:tc>
        <w:tc>
          <w:tcPr>
            <w:tcW w:w="443" w:type="pct"/>
          </w:tcPr>
          <w:p w14:paraId="0CDE8DE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54" w:type="pct"/>
          </w:tcPr>
          <w:p w14:paraId="50F7C57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4C5F568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00881D6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00DD3C3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(personalise-d dietary advice)</w:t>
            </w:r>
          </w:p>
        </w:tc>
        <w:tc>
          <w:tcPr>
            <w:tcW w:w="398" w:type="pct"/>
          </w:tcPr>
          <w:p w14:paraId="425B88C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4C9B499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14-item MEDAS</w:t>
            </w:r>
          </w:p>
          <w:p w14:paraId="7C630AC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FF00EE" w:rsidRPr="007A339A" w14:paraId="1BB3A82A" w14:textId="77777777" w:rsidTr="00406407">
        <w:trPr>
          <w:trHeight w:val="300"/>
        </w:trPr>
        <w:tc>
          <w:tcPr>
            <w:tcW w:w="5000" w:type="pct"/>
            <w:gridSpan w:val="12"/>
            <w:shd w:val="clear" w:color="auto" w:fill="D1D1D1" w:themeFill="background2" w:themeFillShade="E6"/>
          </w:tcPr>
          <w:p w14:paraId="16D8F174"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Western diet</w:t>
            </w:r>
          </w:p>
        </w:tc>
      </w:tr>
      <w:tr w:rsidR="003503F0" w:rsidRPr="007A339A" w14:paraId="0BBDB89D" w14:textId="77777777" w:rsidTr="003503F0">
        <w:trPr>
          <w:trHeight w:val="300"/>
        </w:trPr>
        <w:tc>
          <w:tcPr>
            <w:tcW w:w="354" w:type="pct"/>
          </w:tcPr>
          <w:p w14:paraId="56470F80" w14:textId="0A73734C"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Barber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7F2A7CD6" w14:textId="77777777" w:rsidR="00FF00EE" w:rsidRPr="00021E9E" w:rsidRDefault="00FF00EE">
            <w:pPr>
              <w:jc w:val="both"/>
              <w:rPr>
                <w:rFonts w:ascii="Times New Roman" w:hAnsi="Times New Roman" w:cs="Times New Roman"/>
                <w:color w:val="000000" w:themeColor="text1"/>
                <w:sz w:val="20"/>
                <w:szCs w:val="20"/>
              </w:rPr>
            </w:pPr>
          </w:p>
        </w:tc>
        <w:tc>
          <w:tcPr>
            <w:tcW w:w="398" w:type="pct"/>
          </w:tcPr>
          <w:p w14:paraId="1C0407B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Spain </w:t>
            </w:r>
          </w:p>
        </w:tc>
        <w:tc>
          <w:tcPr>
            <w:tcW w:w="349" w:type="pct"/>
          </w:tcPr>
          <w:p w14:paraId="61A7E4F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R:18-38</w:t>
            </w:r>
          </w:p>
          <w:p w14:paraId="0108E05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4C93D51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20 (F%=0)</w:t>
            </w:r>
          </w:p>
        </w:tc>
        <w:tc>
          <w:tcPr>
            <w:tcW w:w="487" w:type="pct"/>
          </w:tcPr>
          <w:p w14:paraId="5E6342A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2101D24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Cross-over, open label RCT with a 2-week washout period  </w:t>
            </w:r>
          </w:p>
        </w:tc>
        <w:tc>
          <w:tcPr>
            <w:tcW w:w="443" w:type="pct"/>
          </w:tcPr>
          <w:p w14:paraId="5DED733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Western diet</w:t>
            </w:r>
            <w:r w:rsidRPr="00021E9E" w:rsidDel="006C00F6">
              <w:rPr>
                <w:rFonts w:ascii="Times New Roman" w:hAnsi="Times New Roman" w:cs="Times New Roman"/>
                <w:color w:val="000000" w:themeColor="text1"/>
                <w:sz w:val="20"/>
                <w:szCs w:val="20"/>
              </w:rPr>
              <w:t xml:space="preserve"> </w:t>
            </w:r>
          </w:p>
        </w:tc>
        <w:tc>
          <w:tcPr>
            <w:tcW w:w="354" w:type="pct"/>
          </w:tcPr>
          <w:p w14:paraId="7969FB5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 weeks</w:t>
            </w:r>
            <w:r w:rsidRPr="00021E9E" w:rsidDel="006C00F6">
              <w:rPr>
                <w:rFonts w:ascii="Times New Roman" w:hAnsi="Times New Roman" w:cs="Times New Roman"/>
                <w:color w:val="000000" w:themeColor="text1"/>
                <w:sz w:val="20"/>
                <w:szCs w:val="20"/>
              </w:rPr>
              <w:t xml:space="preserve"> </w:t>
            </w:r>
          </w:p>
        </w:tc>
        <w:tc>
          <w:tcPr>
            <w:tcW w:w="442" w:type="pct"/>
          </w:tcPr>
          <w:p w14:paraId="71DD1EA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Balanced</w:t>
            </w:r>
            <w:r w:rsidRPr="00021E9E" w:rsidDel="00DA003F">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themeColor="text1"/>
                <w:sz w:val="20"/>
                <w:szCs w:val="20"/>
              </w:rPr>
              <w:t>diet</w:t>
            </w:r>
            <w:r w:rsidRPr="00021E9E" w:rsidDel="006625A6">
              <w:rPr>
                <w:rFonts w:ascii="Times New Roman" w:hAnsi="Times New Roman" w:cs="Times New Roman"/>
                <w:color w:val="000000" w:themeColor="text1"/>
                <w:sz w:val="20"/>
                <w:szCs w:val="20"/>
              </w:rPr>
              <w:t xml:space="preserve"> </w:t>
            </w:r>
          </w:p>
        </w:tc>
        <w:tc>
          <w:tcPr>
            <w:tcW w:w="443" w:type="pct"/>
          </w:tcPr>
          <w:p w14:paraId="4AEF222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98" w:type="pct"/>
          </w:tcPr>
          <w:p w14:paraId="52FEE2E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1753877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7A81C2D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 of fibre consumed</w:t>
            </w:r>
          </w:p>
          <w:p w14:paraId="5F1D8D2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74FD7A1B" w14:textId="77777777" w:rsidTr="003503F0">
        <w:trPr>
          <w:trHeight w:val="300"/>
        </w:trPr>
        <w:tc>
          <w:tcPr>
            <w:tcW w:w="354" w:type="pct"/>
          </w:tcPr>
          <w:p w14:paraId="08601A88" w14:textId="49FE92F4"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lastRenderedPageBreak/>
              <w:t>Vitale et al 2021</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&lt;EndNote&gt;&lt;Cite&gt;&lt;Author&gt;Vitale&lt;/Author&gt;&lt;Year&gt;2021&lt;/Year&gt;&lt;RecNum&gt;18&lt;/RecNum&gt;&lt;DisplayText&gt;&lt;style face="superscript"&gt;14&lt;/style&gt;&lt;/DisplayText&gt;&lt;record&gt;&lt;rec-number&gt;18&lt;/rec-number&gt;&lt;foreign-keys&gt;&lt;key app="EN" db-id="dtx0rx9rkedp9dewttm5waxgwftexztsspz2" timestamp="1705376268"&gt;18&lt;/key&gt;&lt;/foreign-keys&gt;&lt;ref-type name="Journal Article"&gt;17&lt;/ref-type&gt;&lt;contributors&gt;&lt;authors&gt;&lt;author&gt;Vitale, Marilena&lt;/author&gt;&lt;author&gt;Giacco, Rosalba&lt;/author&gt;&lt;author&gt;Laiola, Manolo&lt;/author&gt;&lt;author&gt;Della Pepa, Giuseppe&lt;/author&gt;&lt;author&gt;Luongo, Delia&lt;/author&gt;&lt;author&gt;Mangione, Anna&lt;/author&gt;&lt;author&gt;Salamone, Dominic&lt;/author&gt;&lt;author&gt;Vitaglione, Paola&lt;/author&gt;&lt;author&gt;Ercolini, Danilo&lt;/author&gt;&lt;author&gt;Rivellese, Angela Albarosa&lt;/author&gt;&lt;/authors&gt;&lt;/contributors&gt;&lt;titles&gt;&lt;title&gt;Acute and chronic improvement in postprandial glucose metabolism by a diet resembling the traditional Mediterranean dietary pattern: Can SCFAs play a role?&lt;/title&gt;&lt;secondary-title&gt;Clinical Nutrition&lt;/secondary-title&gt;&lt;/titles&gt;&lt;periodical&gt;&lt;full-title&gt;Clinical Nutrition&lt;/full-title&gt;&lt;/periodical&gt;&lt;pages&gt;428-437&lt;/pages&gt;&lt;volume&gt;40&lt;/volume&gt;&lt;number&gt;2&lt;/number&gt;&lt;dates&gt;&lt;year&gt;2021&lt;/year&gt;&lt;/dates&gt;&lt;isbn&gt;0261-5614&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14</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69E68F6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4D190F0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R:20-60</w:t>
            </w:r>
          </w:p>
          <w:p w14:paraId="556275D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sz w:val="20"/>
                <w:szCs w:val="20"/>
                <w:shd w:val="clear" w:color="auto" w:fill="FFFFFF"/>
              </w:rPr>
              <w:t>M: 46</w:t>
            </w:r>
          </w:p>
        </w:tc>
        <w:tc>
          <w:tcPr>
            <w:tcW w:w="270" w:type="pct"/>
          </w:tcPr>
          <w:p w14:paraId="3D50252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N=29</w:t>
            </w:r>
          </w:p>
          <w:p w14:paraId="46AD434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FFA979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56.2%)</w:t>
            </w:r>
          </w:p>
        </w:tc>
        <w:tc>
          <w:tcPr>
            <w:tcW w:w="487" w:type="pct"/>
          </w:tcPr>
          <w:p w14:paraId="4B9565E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sz w:val="20"/>
                <w:szCs w:val="20"/>
                <w:shd w:val="clear" w:color="auto" w:fill="FFFFFF"/>
              </w:rPr>
              <w:t xml:space="preserve">Overweight / Obese </w:t>
            </w:r>
          </w:p>
        </w:tc>
        <w:tc>
          <w:tcPr>
            <w:tcW w:w="664" w:type="pct"/>
          </w:tcPr>
          <w:p w14:paraId="3D73FD4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2-arm, parallel, RCT with a </w:t>
            </w:r>
            <w:r w:rsidRPr="00021E9E">
              <w:rPr>
                <w:rFonts w:ascii="Times New Roman" w:hAnsi="Times New Roman" w:cs="Times New Roman"/>
                <w:color w:val="000000"/>
                <w:sz w:val="20"/>
                <w:szCs w:val="20"/>
                <w:shd w:val="clear" w:color="auto" w:fill="FFFFFF"/>
              </w:rPr>
              <w:t>2-week run-in period</w:t>
            </w:r>
          </w:p>
        </w:tc>
        <w:tc>
          <w:tcPr>
            <w:tcW w:w="443" w:type="pct"/>
          </w:tcPr>
          <w:p w14:paraId="25C77D6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Western diet</w:t>
            </w:r>
          </w:p>
        </w:tc>
        <w:tc>
          <w:tcPr>
            <w:tcW w:w="354" w:type="pct"/>
          </w:tcPr>
          <w:p w14:paraId="7121D91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3A93166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p w14:paraId="37D0858E" w14:textId="77777777" w:rsidR="00FF00EE" w:rsidRPr="00021E9E" w:rsidRDefault="00FF00EE">
            <w:pPr>
              <w:rPr>
                <w:rFonts w:ascii="Times New Roman" w:hAnsi="Times New Roman" w:cs="Times New Roman"/>
                <w:color w:val="000000" w:themeColor="text1"/>
                <w:sz w:val="20"/>
                <w:szCs w:val="20"/>
              </w:rPr>
            </w:pPr>
          </w:p>
        </w:tc>
        <w:tc>
          <w:tcPr>
            <w:tcW w:w="443" w:type="pct"/>
          </w:tcPr>
          <w:p w14:paraId="55A05B4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p w14:paraId="03DA593C" w14:textId="77777777" w:rsidR="00FF00EE" w:rsidRPr="00021E9E" w:rsidRDefault="00FF00EE">
            <w:pPr>
              <w:jc w:val="both"/>
              <w:rPr>
                <w:rFonts w:ascii="Times New Roman" w:hAnsi="Times New Roman" w:cs="Times New Roman"/>
                <w:color w:val="000000" w:themeColor="text1"/>
                <w:sz w:val="20"/>
                <w:szCs w:val="20"/>
              </w:rPr>
            </w:pPr>
          </w:p>
        </w:tc>
        <w:tc>
          <w:tcPr>
            <w:tcW w:w="398" w:type="pct"/>
          </w:tcPr>
          <w:p w14:paraId="6A9E0D3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w:t>
            </w:r>
          </w:p>
          <w:p w14:paraId="4C6ED11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food</w:t>
            </w:r>
          </w:p>
        </w:tc>
        <w:tc>
          <w:tcPr>
            <w:tcW w:w="398" w:type="pct"/>
          </w:tcPr>
          <w:p w14:paraId="52579FA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06952DD4" w14:textId="77777777" w:rsidR="00FF00EE" w:rsidRPr="00021E9E" w:rsidRDefault="00FF00EE">
            <w:pPr>
              <w:rPr>
                <w:rFonts w:ascii="Times New Roman" w:hAnsi="Times New Roman" w:cs="Times New Roman"/>
                <w:color w:val="000000"/>
                <w:shd w:val="clear" w:color="auto" w:fill="FFFFFF"/>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sz w:val="20"/>
                <w:szCs w:val="20"/>
                <w:shd w:val="clear" w:color="auto" w:fill="FFFFFF"/>
              </w:rPr>
              <w:t xml:space="preserve">7-d food record </w:t>
            </w:r>
          </w:p>
          <w:p w14:paraId="240BD52A"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7A339A" w14:paraId="0C23DED5" w14:textId="77777777" w:rsidTr="003503F0">
        <w:trPr>
          <w:trHeight w:val="300"/>
        </w:trPr>
        <w:tc>
          <w:tcPr>
            <w:tcW w:w="354" w:type="pct"/>
          </w:tcPr>
          <w:p w14:paraId="3B425372" w14:textId="4BFFAF5B"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Zhu et al 2020</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15</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7A881CF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52CD41A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18-25</w:t>
            </w:r>
          </w:p>
          <w:p w14:paraId="275C3D1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22</w:t>
            </w:r>
          </w:p>
        </w:tc>
        <w:tc>
          <w:tcPr>
            <w:tcW w:w="270" w:type="pct"/>
          </w:tcPr>
          <w:p w14:paraId="189FA51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N=10</w:t>
            </w:r>
          </w:p>
          <w:p w14:paraId="3F8E57F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2D1D0C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87" w:type="pct"/>
          </w:tcPr>
          <w:p w14:paraId="5642927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sz w:val="20"/>
                <w:szCs w:val="20"/>
                <w:shd w:val="clear" w:color="auto" w:fill="FFFFFF"/>
              </w:rPr>
              <w:t xml:space="preserve">Healthy </w:t>
            </w:r>
          </w:p>
        </w:tc>
        <w:tc>
          <w:tcPr>
            <w:tcW w:w="664" w:type="pct"/>
          </w:tcPr>
          <w:p w14:paraId="52FADAD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Cross-over RCT with a 4-day washout period</w:t>
            </w:r>
          </w:p>
          <w:p w14:paraId="7CA9651B" w14:textId="77777777" w:rsidR="00FF00EE" w:rsidRPr="00021E9E" w:rsidRDefault="00FF00EE">
            <w:pPr>
              <w:rPr>
                <w:rFonts w:ascii="Times New Roman" w:hAnsi="Times New Roman" w:cs="Times New Roman"/>
                <w:b/>
                <w:bCs/>
                <w:color w:val="000000" w:themeColor="text1"/>
                <w:sz w:val="20"/>
                <w:szCs w:val="20"/>
              </w:rPr>
            </w:pPr>
          </w:p>
        </w:tc>
        <w:tc>
          <w:tcPr>
            <w:tcW w:w="443" w:type="pct"/>
          </w:tcPr>
          <w:p w14:paraId="0998AD3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Western diet (Fast food)</w:t>
            </w:r>
          </w:p>
        </w:tc>
        <w:tc>
          <w:tcPr>
            <w:tcW w:w="354" w:type="pct"/>
          </w:tcPr>
          <w:p w14:paraId="4139690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days</w:t>
            </w:r>
          </w:p>
        </w:tc>
        <w:tc>
          <w:tcPr>
            <w:tcW w:w="442" w:type="pct"/>
          </w:tcPr>
          <w:p w14:paraId="527FE44C" w14:textId="77777777" w:rsidR="00FF00EE" w:rsidRPr="00021E9E" w:rsidRDefault="00FF00EE">
            <w:pPr>
              <w:rPr>
                <w:rFonts w:ascii="Times New Roman" w:hAnsi="Times New Roman" w:cs="Times New Roman"/>
                <w:color w:val="000000"/>
                <w:sz w:val="20"/>
                <w:szCs w:val="20"/>
                <w:shd w:val="clear" w:color="auto" w:fill="FFFFFF"/>
              </w:rPr>
            </w:pPr>
            <w:r w:rsidRPr="00021E9E">
              <w:rPr>
                <w:rFonts w:ascii="Times New Roman" w:hAnsi="Times New Roman" w:cs="Times New Roman"/>
                <w:color w:val="000000" w:themeColor="text1"/>
                <w:sz w:val="20"/>
                <w:szCs w:val="20"/>
              </w:rPr>
              <w:t>NR</w:t>
            </w:r>
            <w:r w:rsidRPr="00021E9E" w:rsidDel="00A376B3">
              <w:rPr>
                <w:rFonts w:ascii="Times New Roman" w:hAnsi="Times New Roman" w:cs="Times New Roman"/>
                <w:color w:val="000000" w:themeColor="text1"/>
                <w:sz w:val="20"/>
                <w:szCs w:val="20"/>
              </w:rPr>
              <w:t xml:space="preserve"> </w:t>
            </w:r>
          </w:p>
        </w:tc>
        <w:tc>
          <w:tcPr>
            <w:tcW w:w="443" w:type="pct"/>
          </w:tcPr>
          <w:p w14:paraId="0F6629E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p w14:paraId="5D61504A" w14:textId="77777777" w:rsidR="00FF00EE" w:rsidRPr="00021E9E" w:rsidRDefault="00FF00EE">
            <w:pPr>
              <w:jc w:val="both"/>
              <w:rPr>
                <w:rFonts w:ascii="Times New Roman" w:hAnsi="Times New Roman" w:cs="Times New Roman"/>
                <w:color w:val="000000"/>
                <w:sz w:val="20"/>
                <w:szCs w:val="20"/>
                <w:shd w:val="clear" w:color="auto" w:fill="FFFFFF"/>
              </w:rPr>
            </w:pPr>
          </w:p>
        </w:tc>
        <w:tc>
          <w:tcPr>
            <w:tcW w:w="398" w:type="pct"/>
          </w:tcPr>
          <w:p w14:paraId="7951FF85" w14:textId="77777777" w:rsidR="00FF00EE" w:rsidRPr="00021E9E" w:rsidRDefault="00FF00EE">
            <w:pPr>
              <w:spacing w:line="259" w:lineRule="auto"/>
              <w:rPr>
                <w:rFonts w:ascii="Times New Roman" w:eastAsia="Times" w:hAnsi="Times New Roman" w:cs="Times New Roman"/>
                <w:color w:val="000000"/>
                <w:sz w:val="20"/>
                <w:szCs w:val="20"/>
                <w:shd w:val="clear" w:color="auto" w:fill="FFFFFF"/>
              </w:rPr>
            </w:pPr>
            <w:r w:rsidRPr="00021E9E">
              <w:rPr>
                <w:rFonts w:ascii="Times New Roman" w:hAnsi="Times New Roman" w:cs="Times New Roman"/>
                <w:color w:val="000000" w:themeColor="text1"/>
                <w:sz w:val="20"/>
                <w:szCs w:val="20"/>
              </w:rPr>
              <w:t>Provision of food</w:t>
            </w:r>
          </w:p>
        </w:tc>
        <w:tc>
          <w:tcPr>
            <w:tcW w:w="398" w:type="pct"/>
          </w:tcPr>
          <w:p w14:paraId="59C48CF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646014E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Remaining weighed food and recorded </w:t>
            </w:r>
          </w:p>
          <w:p w14:paraId="550DC3F8"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2D29C59A" w14:textId="77777777" w:rsidTr="003503F0">
        <w:trPr>
          <w:trHeight w:val="300"/>
        </w:trPr>
        <w:tc>
          <w:tcPr>
            <w:tcW w:w="354" w:type="pct"/>
          </w:tcPr>
          <w:p w14:paraId="57284DC5" w14:textId="3A2BBD45"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themeColor="text1"/>
                <w:sz w:val="20"/>
                <w:szCs w:val="20"/>
              </w:rPr>
              <w:t>Shin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24</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403C67D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Korea</w:t>
            </w:r>
          </w:p>
        </w:tc>
        <w:tc>
          <w:tcPr>
            <w:tcW w:w="349" w:type="pct"/>
          </w:tcPr>
          <w:p w14:paraId="686884C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25-65</w:t>
            </w:r>
          </w:p>
          <w:p w14:paraId="0CBBF40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M:45</w:t>
            </w:r>
          </w:p>
        </w:tc>
        <w:tc>
          <w:tcPr>
            <w:tcW w:w="270" w:type="pct"/>
          </w:tcPr>
          <w:p w14:paraId="218CBF6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N=61</w:t>
            </w:r>
          </w:p>
          <w:p w14:paraId="2F97A19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720040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87" w:type="pct"/>
          </w:tcPr>
          <w:p w14:paraId="5246CA38"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Healthy</w:t>
            </w:r>
          </w:p>
        </w:tc>
        <w:tc>
          <w:tcPr>
            <w:tcW w:w="664" w:type="pct"/>
          </w:tcPr>
          <w:p w14:paraId="00C8AC1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 2-week washout period</w:t>
            </w:r>
          </w:p>
          <w:p w14:paraId="2D7F082F" w14:textId="77777777" w:rsidR="00FF00EE" w:rsidRPr="00021E9E" w:rsidRDefault="00FF00EE">
            <w:pPr>
              <w:rPr>
                <w:rFonts w:ascii="Times New Roman" w:hAnsi="Times New Roman" w:cs="Times New Roman"/>
                <w:color w:val="000000" w:themeColor="text1"/>
                <w:sz w:val="20"/>
                <w:szCs w:val="20"/>
              </w:rPr>
            </w:pPr>
          </w:p>
          <w:p w14:paraId="7D69C964" w14:textId="77777777" w:rsidR="00FF00EE" w:rsidRPr="00021E9E" w:rsidRDefault="00FF00EE">
            <w:pPr>
              <w:rPr>
                <w:rFonts w:ascii="Times New Roman" w:hAnsi="Times New Roman" w:cs="Times New Roman"/>
                <w:color w:val="000000" w:themeColor="text1"/>
                <w:sz w:val="20"/>
                <w:szCs w:val="20"/>
              </w:rPr>
            </w:pPr>
          </w:p>
        </w:tc>
        <w:tc>
          <w:tcPr>
            <w:tcW w:w="443" w:type="pct"/>
          </w:tcPr>
          <w:p w14:paraId="5E5FF04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Western diet (American diet) </w:t>
            </w:r>
          </w:p>
        </w:tc>
        <w:tc>
          <w:tcPr>
            <w:tcW w:w="354" w:type="pct"/>
          </w:tcPr>
          <w:p w14:paraId="2190FDD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526760E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62FE179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Korean diet***</w:t>
            </w:r>
          </w:p>
        </w:tc>
        <w:tc>
          <w:tcPr>
            <w:tcW w:w="398" w:type="pct"/>
          </w:tcPr>
          <w:p w14:paraId="48DB3413"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food</w:t>
            </w:r>
          </w:p>
          <w:p w14:paraId="1C69964B"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(controlled feeding)</w:t>
            </w:r>
          </w:p>
        </w:tc>
        <w:tc>
          <w:tcPr>
            <w:tcW w:w="398" w:type="pct"/>
          </w:tcPr>
          <w:p w14:paraId="19B7897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3121B2B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74D1BC1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FF00EE" w:rsidRPr="007A339A" w14:paraId="12D97FBF" w14:textId="77777777" w:rsidTr="00406407">
        <w:trPr>
          <w:trHeight w:val="300"/>
        </w:trPr>
        <w:tc>
          <w:tcPr>
            <w:tcW w:w="5000" w:type="pct"/>
            <w:gridSpan w:val="12"/>
            <w:shd w:val="clear" w:color="auto" w:fill="D1D1D1" w:themeFill="background2" w:themeFillShade="E6"/>
          </w:tcPr>
          <w:p w14:paraId="368E798A"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Korean diet</w:t>
            </w:r>
          </w:p>
        </w:tc>
      </w:tr>
      <w:tr w:rsidR="003503F0" w:rsidRPr="007A339A" w14:paraId="05BC31E7" w14:textId="77777777" w:rsidTr="003503F0">
        <w:trPr>
          <w:trHeight w:val="300"/>
        </w:trPr>
        <w:tc>
          <w:tcPr>
            <w:tcW w:w="354" w:type="pct"/>
          </w:tcPr>
          <w:p w14:paraId="3D068958" w14:textId="55CC077B"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themeColor="text1"/>
                <w:sz w:val="20"/>
                <w:szCs w:val="20"/>
              </w:rPr>
              <w:t>Shin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24</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3ECFCF5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Korea</w:t>
            </w:r>
          </w:p>
        </w:tc>
        <w:tc>
          <w:tcPr>
            <w:tcW w:w="349" w:type="pct"/>
          </w:tcPr>
          <w:p w14:paraId="4551CBF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25-65</w:t>
            </w:r>
          </w:p>
          <w:p w14:paraId="6E0AA5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M:45</w:t>
            </w:r>
          </w:p>
        </w:tc>
        <w:tc>
          <w:tcPr>
            <w:tcW w:w="270" w:type="pct"/>
          </w:tcPr>
          <w:p w14:paraId="29812F1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N=61</w:t>
            </w:r>
          </w:p>
          <w:p w14:paraId="5BF7525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A1F22D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87" w:type="pct"/>
          </w:tcPr>
          <w:p w14:paraId="5789156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4108100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Cross-over RCT with a 2-week washout period  </w:t>
            </w:r>
          </w:p>
        </w:tc>
        <w:tc>
          <w:tcPr>
            <w:tcW w:w="443" w:type="pct"/>
          </w:tcPr>
          <w:p w14:paraId="6D5C9C8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Korean diet</w:t>
            </w:r>
            <w:r w:rsidRPr="00021E9E" w:rsidDel="00167089">
              <w:rPr>
                <w:rFonts w:ascii="Times New Roman" w:hAnsi="Times New Roman" w:cs="Times New Roman"/>
                <w:color w:val="000000" w:themeColor="text1"/>
                <w:sz w:val="20"/>
                <w:szCs w:val="20"/>
              </w:rPr>
              <w:t xml:space="preserve"> </w:t>
            </w:r>
          </w:p>
        </w:tc>
        <w:tc>
          <w:tcPr>
            <w:tcW w:w="354" w:type="pct"/>
          </w:tcPr>
          <w:p w14:paraId="14EF11F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3291C9F0" w14:textId="77777777" w:rsidR="00FF00EE" w:rsidRPr="00021E9E" w:rsidRDefault="00FF00EE">
            <w:pPr>
              <w:jc w:val="both"/>
              <w:rPr>
                <w:rFonts w:ascii="Times New Roman" w:hAnsi="Times New Roman" w:cs="Times New Roman"/>
                <w:color w:val="000000"/>
                <w:sz w:val="20"/>
                <w:szCs w:val="20"/>
                <w:shd w:val="clear" w:color="auto" w:fill="FFFFFF"/>
              </w:rPr>
            </w:pPr>
            <w:r w:rsidRPr="00021E9E">
              <w:rPr>
                <w:rFonts w:ascii="Times New Roman" w:hAnsi="Times New Roman" w:cs="Times New Roman"/>
                <w:color w:val="000000" w:themeColor="text1"/>
                <w:sz w:val="20"/>
                <w:szCs w:val="20"/>
              </w:rPr>
              <w:t>NR</w:t>
            </w:r>
          </w:p>
        </w:tc>
        <w:tc>
          <w:tcPr>
            <w:tcW w:w="443" w:type="pct"/>
          </w:tcPr>
          <w:p w14:paraId="1DFCCA6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Western diet (typical American) ***</w:t>
            </w:r>
          </w:p>
          <w:p w14:paraId="05EE1044" w14:textId="77777777" w:rsidR="00FF00EE" w:rsidRPr="00021E9E" w:rsidRDefault="00FF00EE">
            <w:pPr>
              <w:jc w:val="both"/>
              <w:rPr>
                <w:rFonts w:ascii="Times New Roman" w:hAnsi="Times New Roman" w:cs="Times New Roman"/>
                <w:color w:val="000000"/>
                <w:sz w:val="20"/>
                <w:szCs w:val="20"/>
                <w:shd w:val="clear" w:color="auto" w:fill="FFFFFF"/>
              </w:rPr>
            </w:pPr>
          </w:p>
        </w:tc>
        <w:tc>
          <w:tcPr>
            <w:tcW w:w="398" w:type="pct"/>
          </w:tcPr>
          <w:p w14:paraId="18F2A652"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food</w:t>
            </w:r>
          </w:p>
          <w:p w14:paraId="2FE3524F" w14:textId="77777777" w:rsidR="00FF00EE" w:rsidRPr="00021E9E" w:rsidRDefault="00FF00EE">
            <w:pPr>
              <w:shd w:val="clear" w:color="auto" w:fill="FFFFFF" w:themeFill="background1"/>
              <w:rPr>
                <w:rFonts w:ascii="Times New Roman" w:eastAsia="Times" w:hAnsi="Times New Roman" w:cs="Times New Roman"/>
                <w:color w:val="000000"/>
                <w:sz w:val="20"/>
                <w:szCs w:val="20"/>
                <w:shd w:val="clear" w:color="auto" w:fill="FFFFFF"/>
              </w:rPr>
            </w:pPr>
            <w:r w:rsidRPr="00021E9E">
              <w:rPr>
                <w:rFonts w:ascii="Times New Roman" w:hAnsi="Times New Roman" w:cs="Times New Roman"/>
                <w:color w:val="000000" w:themeColor="text1"/>
                <w:sz w:val="20"/>
                <w:szCs w:val="20"/>
              </w:rPr>
              <w:t>(controlled feeding)</w:t>
            </w:r>
          </w:p>
        </w:tc>
        <w:tc>
          <w:tcPr>
            <w:tcW w:w="398" w:type="pct"/>
          </w:tcPr>
          <w:p w14:paraId="3ED9753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3772BAF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477C46FD"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FF00EE" w:rsidRPr="007A339A" w14:paraId="021F3069" w14:textId="77777777" w:rsidTr="00406407">
        <w:trPr>
          <w:trHeight w:val="300"/>
        </w:trPr>
        <w:tc>
          <w:tcPr>
            <w:tcW w:w="5000" w:type="pct"/>
            <w:gridSpan w:val="12"/>
            <w:shd w:val="clear" w:color="auto" w:fill="D1D1D1" w:themeFill="background2" w:themeFillShade="E6"/>
          </w:tcPr>
          <w:p w14:paraId="1FD3242A"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Japanese diet</w:t>
            </w:r>
          </w:p>
        </w:tc>
      </w:tr>
      <w:tr w:rsidR="003503F0" w:rsidRPr="007A339A" w14:paraId="15C1570B" w14:textId="77777777" w:rsidTr="003503F0">
        <w:trPr>
          <w:trHeight w:val="1396"/>
        </w:trPr>
        <w:tc>
          <w:tcPr>
            <w:tcW w:w="354" w:type="pct"/>
          </w:tcPr>
          <w:p w14:paraId="0190D4C3" w14:textId="5992EAF3"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themeColor="text1"/>
                <w:sz w:val="20"/>
                <w:szCs w:val="20"/>
              </w:rPr>
              <w:t>Kushida et al 2018</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&lt;EndNote&gt;&lt;Cite&gt;&lt;Author&gt;Kushida&lt;/Author&gt;&lt;Year&gt;2019&lt;/Year&gt;&lt;RecNum&gt;27&lt;/RecNum&gt;&lt;DisplayText&gt;&lt;style face="superscript"&gt;25&lt;/style&gt;&lt;/DisplayText&gt;&lt;record&gt;&lt;rec-number&gt;27&lt;/rec-number&gt;&lt;foreign-keys&gt;&lt;key app="EN" db-id="dtx0rx9rkedp9dewttm5waxgwftexztsspz2" timestamp="1705633201"&gt;27&lt;/key&gt;&lt;/foreign-keys&gt;&lt;ref-type name="Journal Article"&gt;17&lt;/ref-type&gt;&lt;contributors&gt;&lt;authors&gt;&lt;author&gt;Kushida, Mamoru&lt;/author&gt;&lt;author&gt;Sugawara, Saeko&lt;/author&gt;&lt;author&gt;Asano, Masaki&lt;/author&gt;&lt;author&gt;Yamamoto, Kazushi&lt;/author&gt;&lt;author&gt;Fukuda, Shinji&lt;/author&gt;&lt;author&gt;Tsuduki, Tsuyoshi&lt;/author&gt;&lt;/authors&gt;&lt;/contributors&gt;&lt;titles&gt;&lt;title&gt;Effects of the 1975 Japanese diet on the gut microbiota in younger adults&lt;/title&gt;&lt;secondary-title&gt;The Journal of Nutritional Biochemistry&lt;/secondary-title&gt;&lt;/titles&gt;&lt;periodical&gt;&lt;full-title&gt;The Journal of nutritional biochemistry&lt;/full-title&gt;&lt;/periodical&gt;&lt;pages&gt;121-127&lt;/pages&gt;&lt;volume&gt;64&lt;/volume&gt;&lt;dates&gt;&lt;year&gt;2019&lt;/year&gt;&lt;/dates&gt;&lt;isbn&gt;0955-2863&lt;/isbn&gt;&lt;urls&gt;&lt;/urls&gt;&lt;/record&gt;&lt;/Cite&gt;&lt;/EndNote&gt;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25</w:t>
            </w:r>
            <w:r w:rsidRPr="00021E9E">
              <w:rPr>
                <w:rFonts w:ascii="Times New Roman" w:hAnsi="Times New Roman" w:cs="Times New Roman"/>
                <w:color w:val="000000" w:themeColor="text1"/>
                <w:sz w:val="20"/>
                <w:szCs w:val="20"/>
              </w:rPr>
              <w:fldChar w:fldCharType="end"/>
            </w:r>
          </w:p>
        </w:tc>
        <w:tc>
          <w:tcPr>
            <w:tcW w:w="398" w:type="pct"/>
          </w:tcPr>
          <w:p w14:paraId="2C3EDB3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Japan</w:t>
            </w:r>
          </w:p>
        </w:tc>
        <w:tc>
          <w:tcPr>
            <w:tcW w:w="349" w:type="pct"/>
          </w:tcPr>
          <w:p w14:paraId="026BA09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R: 20-29 </w:t>
            </w:r>
          </w:p>
          <w:p w14:paraId="75FBA32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51AE1BA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N=21</w:t>
            </w:r>
          </w:p>
          <w:p w14:paraId="1F66DCD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831CB9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34) </w:t>
            </w:r>
          </w:p>
          <w:p w14:paraId="395B2F66" w14:textId="77777777" w:rsidR="00FF00EE" w:rsidRPr="00021E9E" w:rsidRDefault="00FF00EE">
            <w:pPr>
              <w:jc w:val="both"/>
              <w:rPr>
                <w:rFonts w:ascii="Times New Roman" w:hAnsi="Times New Roman" w:cs="Times New Roman"/>
                <w:color w:val="000000" w:themeColor="text1"/>
                <w:sz w:val="20"/>
                <w:szCs w:val="20"/>
              </w:rPr>
            </w:pPr>
          </w:p>
        </w:tc>
        <w:tc>
          <w:tcPr>
            <w:tcW w:w="487" w:type="pct"/>
          </w:tcPr>
          <w:p w14:paraId="7A363EF5"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664" w:type="pct"/>
          </w:tcPr>
          <w:p w14:paraId="0E1A343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double- blinded RCT</w:t>
            </w:r>
          </w:p>
          <w:p w14:paraId="1E51FB86" w14:textId="77777777" w:rsidR="00FF00EE" w:rsidRPr="00021E9E" w:rsidRDefault="00FF00EE">
            <w:pPr>
              <w:rPr>
                <w:rFonts w:ascii="Times New Roman" w:hAnsi="Times New Roman" w:cs="Times New Roman"/>
                <w:b/>
                <w:bCs/>
                <w:color w:val="000000" w:themeColor="text1"/>
                <w:sz w:val="20"/>
                <w:szCs w:val="20"/>
              </w:rPr>
            </w:pPr>
          </w:p>
        </w:tc>
        <w:tc>
          <w:tcPr>
            <w:tcW w:w="443" w:type="pct"/>
          </w:tcPr>
          <w:p w14:paraId="4A2AF97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Traditional Japanese diet</w:t>
            </w:r>
          </w:p>
          <w:p w14:paraId="6DB1A731" w14:textId="77777777" w:rsidR="00FF00EE" w:rsidRPr="00021E9E" w:rsidRDefault="00FF00EE">
            <w:pPr>
              <w:jc w:val="both"/>
              <w:rPr>
                <w:rFonts w:ascii="Times New Roman" w:hAnsi="Times New Roman" w:cs="Times New Roman"/>
                <w:color w:val="000000" w:themeColor="text1"/>
                <w:sz w:val="20"/>
                <w:szCs w:val="20"/>
              </w:rPr>
            </w:pPr>
          </w:p>
        </w:tc>
        <w:tc>
          <w:tcPr>
            <w:tcW w:w="354" w:type="pct"/>
          </w:tcPr>
          <w:p w14:paraId="5367F5E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565105A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7D5342C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Modern Japanese diet </w:t>
            </w:r>
          </w:p>
        </w:tc>
        <w:tc>
          <w:tcPr>
            <w:tcW w:w="398" w:type="pct"/>
          </w:tcPr>
          <w:p w14:paraId="7E363F22" w14:textId="77777777" w:rsidR="00FF00EE" w:rsidRPr="00021E9E" w:rsidRDefault="00FF00EE">
            <w:pPr>
              <w:rPr>
                <w:rFonts w:ascii="Times New Roman" w:hAnsi="Times New Roman" w:cs="Times New Roman"/>
                <w:color w:val="000000"/>
                <w:sz w:val="20"/>
                <w:szCs w:val="20"/>
                <w:shd w:val="clear" w:color="auto" w:fill="FFFFFF"/>
              </w:rPr>
            </w:pPr>
            <w:r w:rsidRPr="00021E9E">
              <w:rPr>
                <w:rFonts w:ascii="Times New Roman" w:hAnsi="Times New Roman" w:cs="Times New Roman"/>
                <w:color w:val="000000" w:themeColor="text1"/>
                <w:sz w:val="20"/>
                <w:szCs w:val="20"/>
              </w:rPr>
              <w:t>Provision of prepared food</w:t>
            </w:r>
          </w:p>
        </w:tc>
        <w:tc>
          <w:tcPr>
            <w:tcW w:w="398" w:type="pct"/>
          </w:tcPr>
          <w:p w14:paraId="0220F00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44A49C4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Dietary record</w:t>
            </w:r>
          </w:p>
          <w:p w14:paraId="7A0B1213"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FF00EE" w:rsidRPr="007A339A" w14:paraId="4EB2B3AD" w14:textId="77777777" w:rsidTr="00406407">
        <w:trPr>
          <w:trHeight w:val="223"/>
        </w:trPr>
        <w:tc>
          <w:tcPr>
            <w:tcW w:w="5000" w:type="pct"/>
            <w:gridSpan w:val="12"/>
            <w:shd w:val="clear" w:color="auto" w:fill="D1D1D1" w:themeFill="background2" w:themeFillShade="E6"/>
          </w:tcPr>
          <w:p w14:paraId="3535094E"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Nordic diet</w:t>
            </w:r>
          </w:p>
        </w:tc>
      </w:tr>
      <w:tr w:rsidR="003503F0" w:rsidRPr="007A339A" w14:paraId="6D08DC15" w14:textId="77777777" w:rsidTr="003503F0">
        <w:trPr>
          <w:trHeight w:val="300"/>
        </w:trPr>
        <w:tc>
          <w:tcPr>
            <w:tcW w:w="354" w:type="pct"/>
          </w:tcPr>
          <w:p w14:paraId="38A3D27C" w14:textId="3E1979B8"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Roager et al 2014</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&lt;EndNote&gt;&lt;Cite&gt;&lt;Author&gt;Roager&lt;/Author&gt;&lt;Year&gt;2014&lt;/Year&gt;&lt;RecNum&gt;28&lt;/RecNum&gt;&lt;DisplayText&gt;&lt;style face="superscript"&gt;26&lt;/style&gt;&lt;/DisplayText&gt;&lt;record&gt;&lt;rec-number&gt;28&lt;/rec-number&gt;&lt;foreign-keys&gt;&lt;key app="EN" db-id="dtx0rx9rkedp9dewttm5waxgwftexztsspz2" timestamp="1705635141"&gt;28&lt;/key&gt;&lt;/foreign-keys&gt;&lt;ref-type name="Journal Article"&gt;17&lt;/ref-type&gt;&lt;contributors&gt;&lt;authors&gt;&lt;author&gt;Roager, Henrik M&lt;/author&gt;&lt;author&gt;Licht, Tine R&lt;/author&gt;&lt;author&gt;Poulsen, Sanne K&lt;/author&gt;&lt;author&gt;Larsen, Thomas M&lt;/author&gt;&lt;author&gt;Bahl, Martin I&lt;/author&gt;&lt;/authors&gt;&lt;/contributors&gt;&lt;titles&gt;&lt;title&gt;Microbial enterotypes, inferred by the prevotella-to-bacteroides ratio, remained stable during a 6-month randomized controlled diet intervention with the new nordic diet&lt;/title&gt;&lt;secondary-title&gt;Applied and environmental microbiology&lt;/secondary-title&gt;&lt;/titles&gt;&lt;periodical&gt;&lt;full-title&gt;Applied and environmental microbiology&lt;/full-title&gt;&lt;/periodical&gt;&lt;pages&gt;1142-1149&lt;/pages&gt;&lt;volume&gt;80&lt;/volume&gt;&lt;number&gt;3&lt;/number&gt;&lt;dates&gt;&lt;year&gt;2014&lt;/year&gt;&lt;/dates&gt;&lt;isbn&gt;0099-2240&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26</w:t>
            </w:r>
            <w:r w:rsidRPr="00021E9E">
              <w:rPr>
                <w:rFonts w:ascii="Times New Roman" w:hAnsi="Times New Roman" w:cs="Times New Roman"/>
                <w:color w:val="000000"/>
                <w:sz w:val="20"/>
                <w:szCs w:val="20"/>
              </w:rPr>
              <w:fldChar w:fldCharType="end"/>
            </w:r>
          </w:p>
        </w:tc>
        <w:tc>
          <w:tcPr>
            <w:tcW w:w="398" w:type="pct"/>
          </w:tcPr>
          <w:p w14:paraId="7FCEA25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Denmark</w:t>
            </w:r>
          </w:p>
        </w:tc>
        <w:tc>
          <w:tcPr>
            <w:tcW w:w="349" w:type="pct"/>
          </w:tcPr>
          <w:p w14:paraId="3536751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18-65</w:t>
            </w:r>
          </w:p>
          <w:p w14:paraId="0535CD1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M: 45</w:t>
            </w:r>
          </w:p>
        </w:tc>
        <w:tc>
          <w:tcPr>
            <w:tcW w:w="270" w:type="pct"/>
          </w:tcPr>
          <w:p w14:paraId="7C09C2D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N=62</w:t>
            </w:r>
          </w:p>
          <w:p w14:paraId="1D85C4D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FDD789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69)</w:t>
            </w:r>
          </w:p>
        </w:tc>
        <w:tc>
          <w:tcPr>
            <w:tcW w:w="487" w:type="pct"/>
          </w:tcPr>
          <w:p w14:paraId="5E684F29"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Obese</w:t>
            </w:r>
          </w:p>
        </w:tc>
        <w:tc>
          <w:tcPr>
            <w:tcW w:w="664" w:type="pct"/>
          </w:tcPr>
          <w:p w14:paraId="62B1BFF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2-arm, parallel </w:t>
            </w:r>
            <w:r w:rsidRPr="00021E9E">
              <w:rPr>
                <w:rFonts w:ascii="Times New Roman" w:hAnsi="Times New Roman" w:cs="Times New Roman"/>
                <w:color w:val="000000" w:themeColor="text1"/>
                <w:sz w:val="20"/>
                <w:szCs w:val="20"/>
              </w:rPr>
              <w:lastRenderedPageBreak/>
              <w:t>RCT with a 7-10-day run-in period</w:t>
            </w:r>
          </w:p>
          <w:p w14:paraId="581E7265"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 </w:t>
            </w:r>
          </w:p>
        </w:tc>
        <w:tc>
          <w:tcPr>
            <w:tcW w:w="443" w:type="pct"/>
          </w:tcPr>
          <w:p w14:paraId="23177CB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New Nordic diet</w:t>
            </w:r>
          </w:p>
        </w:tc>
        <w:tc>
          <w:tcPr>
            <w:tcW w:w="354" w:type="pct"/>
          </w:tcPr>
          <w:p w14:paraId="57181AC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52C8E54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011384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Danish diet</w:t>
            </w:r>
          </w:p>
        </w:tc>
        <w:tc>
          <w:tcPr>
            <w:tcW w:w="398" w:type="pct"/>
          </w:tcPr>
          <w:p w14:paraId="2FA8C0F4" w14:textId="77777777" w:rsidR="00FF00EE" w:rsidRPr="00021E9E" w:rsidRDefault="00FF00EE">
            <w:pPr>
              <w:jc w:val="both"/>
              <w:rPr>
                <w:rFonts w:ascii="Times New Roman" w:hAnsi="Times New Roman" w:cs="Times New Roman"/>
                <w:color w:val="000000"/>
                <w:sz w:val="20"/>
                <w:szCs w:val="20"/>
                <w:shd w:val="clear" w:color="auto" w:fill="FFFFFF"/>
              </w:rPr>
            </w:pPr>
            <w:r w:rsidRPr="00021E9E">
              <w:rPr>
                <w:rFonts w:ascii="Times New Roman" w:hAnsi="Times New Roman" w:cs="Times New Roman"/>
                <w:color w:val="000000" w:themeColor="text1"/>
                <w:sz w:val="20"/>
                <w:szCs w:val="20"/>
              </w:rPr>
              <w:t>Provision of food</w:t>
            </w:r>
          </w:p>
        </w:tc>
        <w:tc>
          <w:tcPr>
            <w:tcW w:w="398" w:type="pct"/>
          </w:tcPr>
          <w:p w14:paraId="77FF1D3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1110C6E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Method:</w:t>
            </w:r>
            <w:r w:rsidRPr="00021E9E">
              <w:rPr>
                <w:rFonts w:ascii="Times New Roman" w:hAnsi="Times New Roman" w:cs="Times New Roman"/>
                <w:color w:val="000000" w:themeColor="text1"/>
                <w:sz w:val="20"/>
                <w:szCs w:val="20"/>
              </w:rPr>
              <w:t xml:space="preserve"> NR</w:t>
            </w:r>
          </w:p>
          <w:p w14:paraId="4BAAA857"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FF00EE" w:rsidRPr="007A339A" w14:paraId="1D53C7E0" w14:textId="77777777" w:rsidTr="00406407">
        <w:trPr>
          <w:trHeight w:val="263"/>
        </w:trPr>
        <w:tc>
          <w:tcPr>
            <w:tcW w:w="5000" w:type="pct"/>
            <w:gridSpan w:val="12"/>
            <w:shd w:val="clear" w:color="auto" w:fill="D1D1D1" w:themeFill="background2" w:themeFillShade="E6"/>
          </w:tcPr>
          <w:p w14:paraId="07F0009A"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lastRenderedPageBreak/>
              <w:t>Low FODMAP</w:t>
            </w:r>
          </w:p>
        </w:tc>
      </w:tr>
      <w:tr w:rsidR="003503F0" w:rsidRPr="007A339A" w14:paraId="12D81F30" w14:textId="77777777" w:rsidTr="003503F0">
        <w:trPr>
          <w:trHeight w:val="300"/>
        </w:trPr>
        <w:tc>
          <w:tcPr>
            <w:tcW w:w="354" w:type="pct"/>
          </w:tcPr>
          <w:p w14:paraId="32278B22" w14:textId="0191BBAF"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Bennet et al 2018</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&lt;EndNote&gt;&lt;Cite&gt;&lt;Author&gt;Bennet&lt;/Author&gt;&lt;Year&gt;2018&lt;/Year&gt;&lt;RecNum&gt;29&lt;/RecNum&gt;&lt;DisplayText&gt;&lt;style face="superscript"&gt;27&lt;/style&gt;&lt;/DisplayText&gt;&lt;record&gt;&lt;rec-number&gt;29&lt;/rec-number&gt;&lt;foreign-keys&gt;&lt;key app="EN" db-id="dtx0rx9rkedp9dewttm5waxgwftexztsspz2" timestamp="1705894766"&gt;29&lt;/key&gt;&lt;/foreign-keys&gt;&lt;ref-type name="Journal Article"&gt;17&lt;/ref-type&gt;&lt;contributors&gt;&lt;authors&gt;&lt;author&gt;Bennet, Sean MP&lt;/author&gt;&lt;author&gt;Böhn, Lena&lt;/author&gt;&lt;author&gt;Störsrud, Stine&lt;/author&gt;&lt;author&gt;Liljebo, Therese&lt;/author&gt;&lt;author&gt;Collin, Lena&lt;/author&gt;&lt;author&gt;Lindfors, Perjohan&lt;/author&gt;&lt;author&gt;Törnblom, Hans&lt;/author&gt;&lt;author&gt;Öhman, Lena&lt;/author&gt;&lt;author&gt;Simrén, Magnus&lt;/author&gt;&lt;/authors&gt;&lt;/contributors&gt;&lt;titles&gt;&lt;title&gt;Multivariate modelling of faecal bacterial profiles of patients with IBS predicts responsiveness to a diet low in FODMAPs&lt;/title&gt;&lt;secondary-title&gt;Gut&lt;/secondary-title&gt;&lt;/titles&gt;&lt;periodical&gt;&lt;full-title&gt;Gut&lt;/full-title&gt;&lt;/periodical&gt;&lt;pages&gt;872-881&lt;/pages&gt;&lt;volume&gt;67&lt;/volume&gt;&lt;number&gt;5&lt;/number&gt;&lt;dates&gt;&lt;year&gt;2018&lt;/year&gt;&lt;/dates&gt;&lt;isbn&gt;0017-5749&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27</w:t>
            </w:r>
            <w:r w:rsidRPr="00021E9E">
              <w:rPr>
                <w:rFonts w:ascii="Times New Roman" w:hAnsi="Times New Roman" w:cs="Times New Roman"/>
                <w:sz w:val="20"/>
                <w:szCs w:val="20"/>
              </w:rPr>
              <w:fldChar w:fldCharType="end"/>
            </w:r>
          </w:p>
        </w:tc>
        <w:tc>
          <w:tcPr>
            <w:tcW w:w="398" w:type="pct"/>
          </w:tcPr>
          <w:p w14:paraId="3211580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Sweden</w:t>
            </w:r>
          </w:p>
        </w:tc>
        <w:tc>
          <w:tcPr>
            <w:tcW w:w="349" w:type="pct"/>
          </w:tcPr>
          <w:p w14:paraId="5E6A61E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R:24-63</w:t>
            </w:r>
          </w:p>
          <w:p w14:paraId="323B9E1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M:NR</w:t>
            </w:r>
          </w:p>
        </w:tc>
        <w:tc>
          <w:tcPr>
            <w:tcW w:w="270" w:type="pct"/>
          </w:tcPr>
          <w:p w14:paraId="342C756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N=61</w:t>
            </w:r>
          </w:p>
          <w:p w14:paraId="28A1C2B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0B7EAC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83.60)</w:t>
            </w:r>
          </w:p>
        </w:tc>
        <w:tc>
          <w:tcPr>
            <w:tcW w:w="487" w:type="pct"/>
          </w:tcPr>
          <w:p w14:paraId="0AB7B22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44399F4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719FB02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 FODMAP </w:t>
            </w:r>
          </w:p>
        </w:tc>
        <w:tc>
          <w:tcPr>
            <w:tcW w:w="354" w:type="pct"/>
          </w:tcPr>
          <w:p w14:paraId="163651D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p w14:paraId="3CEF68DF" w14:textId="77777777" w:rsidR="00FF00EE" w:rsidRPr="00021E9E" w:rsidRDefault="00FF00EE">
            <w:pPr>
              <w:jc w:val="both"/>
              <w:rPr>
                <w:rFonts w:ascii="Times New Roman" w:hAnsi="Times New Roman" w:cs="Times New Roman"/>
                <w:color w:val="000000" w:themeColor="text1"/>
                <w:sz w:val="20"/>
                <w:szCs w:val="20"/>
              </w:rPr>
            </w:pPr>
          </w:p>
        </w:tc>
        <w:tc>
          <w:tcPr>
            <w:tcW w:w="442" w:type="pct"/>
          </w:tcPr>
          <w:p w14:paraId="479707D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814418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Traditional IBS diet</w:t>
            </w:r>
          </w:p>
        </w:tc>
        <w:tc>
          <w:tcPr>
            <w:tcW w:w="398" w:type="pct"/>
          </w:tcPr>
          <w:p w14:paraId="0C22DF5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30DFCE4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14F924F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Food record</w:t>
            </w:r>
          </w:p>
          <w:p w14:paraId="350B701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7A339A" w14:paraId="73F70206" w14:textId="77777777" w:rsidTr="003503F0">
        <w:trPr>
          <w:trHeight w:val="300"/>
        </w:trPr>
        <w:tc>
          <w:tcPr>
            <w:tcW w:w="354" w:type="pct"/>
          </w:tcPr>
          <w:p w14:paraId="08313F72" w14:textId="77777777"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Cox et al 2020</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&lt;EndNote&gt;&lt;Cite&gt;&lt;Author&gt;Cox&lt;/Author&gt;&lt;Year&gt;2020&lt;/Year&gt;&lt;RecNum&gt;30&lt;/RecNum&gt;&lt;DisplayText&gt;&lt;style face="superscript"&gt;28&lt;/style&gt;&lt;/DisplayText&gt;&lt;record&gt;&lt;rec-number&gt;30&lt;/rec-number&gt;&lt;foreign-keys&gt;&lt;key app="EN" db-id="dtx0rx9rkedp9dewttm5waxgwftexztsspz2" timestamp="1705894825"&gt;30&lt;/key&gt;&lt;/foreign-keys&gt;&lt;ref-type name="Journal Article"&gt;17&lt;/ref-type&gt;&lt;contributors&gt;&lt;authors&gt;&lt;author&gt;Cox, Selina R&lt;/author&gt;&lt;author&gt;Lindsay, James O&lt;/author&gt;&lt;author&gt;Fromentin, Sébastien&lt;/author&gt;&lt;author&gt;Stagg, Andrew J&lt;/author&gt;&lt;author&gt;McCarthy, Neil E&lt;/author&gt;&lt;author&gt;Galleron, Nathalie&lt;/author&gt;&lt;author&gt;Ibraim, Samar B&lt;/author&gt;&lt;author&gt;Roume, Hugo&lt;/author&gt;&lt;author&gt;Levenez, Florence&lt;/author&gt;&lt;author&gt;Pons, Nicolas&lt;/author&gt;&lt;/authors&gt;&lt;/contributors&gt;&lt;titles&gt;&lt;title&gt;Effects of low FODMAP diet on symptoms, fecal microbiome, and markers of inflammation in patients with quiescent inflammatory bowel disease in a randomized trial&lt;/title&gt;&lt;secondary-title&gt;Gastroenterology&lt;/secondary-title&gt;&lt;/titles&gt;&lt;periodical&gt;&lt;full-title&gt;Gastroenterology&lt;/full-title&gt;&lt;/periodical&gt;&lt;pages&gt;176-188. e7&lt;/pages&gt;&lt;volume&gt;158&lt;/volume&gt;&lt;number&gt;1&lt;/number&gt;&lt;dates&gt;&lt;year&gt;2020&lt;/year&gt;&lt;/dates&gt;&lt;isbn&gt;0016-5085&lt;/isbn&gt;&lt;urls&gt;&lt;/urls&gt;&lt;/record&gt;&lt;/Cite&gt;&lt;/EndNote&gt;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28</w:t>
            </w:r>
            <w:r w:rsidRPr="00021E9E">
              <w:rPr>
                <w:rFonts w:ascii="Times New Roman" w:hAnsi="Times New Roman" w:cs="Times New Roman"/>
                <w:sz w:val="20"/>
                <w:szCs w:val="20"/>
              </w:rPr>
              <w:fldChar w:fldCharType="end"/>
            </w:r>
          </w:p>
        </w:tc>
        <w:tc>
          <w:tcPr>
            <w:tcW w:w="398" w:type="pct"/>
          </w:tcPr>
          <w:p w14:paraId="645BA51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England</w:t>
            </w:r>
          </w:p>
        </w:tc>
        <w:tc>
          <w:tcPr>
            <w:tcW w:w="349" w:type="pct"/>
          </w:tcPr>
          <w:p w14:paraId="2AD8874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4FCA32D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M:37</w:t>
            </w:r>
          </w:p>
        </w:tc>
        <w:tc>
          <w:tcPr>
            <w:tcW w:w="270" w:type="pct"/>
          </w:tcPr>
          <w:p w14:paraId="1B0D349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N=52</w:t>
            </w:r>
          </w:p>
          <w:p w14:paraId="64A7D14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513BE9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56)</w:t>
            </w:r>
          </w:p>
        </w:tc>
        <w:tc>
          <w:tcPr>
            <w:tcW w:w="487" w:type="pct"/>
          </w:tcPr>
          <w:p w14:paraId="3183C37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Quiescent</w:t>
            </w:r>
            <w:r w:rsidRPr="00021E9E">
              <w:rPr>
                <w:rFonts w:ascii="Times New Roman" w:hAnsi="Times New Roman" w:cs="Times New Roman"/>
                <w:color w:val="000000" w:themeColor="text1"/>
              </w:rPr>
              <w:t xml:space="preserve"> </w:t>
            </w:r>
            <w:r w:rsidRPr="00021E9E">
              <w:rPr>
                <w:rFonts w:ascii="Times New Roman" w:hAnsi="Times New Roman" w:cs="Times New Roman"/>
                <w:color w:val="000000" w:themeColor="text1"/>
                <w:sz w:val="20"/>
                <w:szCs w:val="20"/>
              </w:rPr>
              <w:t>Crohn’s disease or</w:t>
            </w:r>
          </w:p>
          <w:p w14:paraId="26EE2B1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ulcerative colitis</w:t>
            </w:r>
          </w:p>
          <w:p w14:paraId="19F88F37" w14:textId="77777777" w:rsidR="00FF00EE" w:rsidRPr="00021E9E" w:rsidRDefault="00FF00EE">
            <w:pPr>
              <w:jc w:val="both"/>
              <w:rPr>
                <w:rFonts w:ascii="Times New Roman" w:hAnsi="Times New Roman" w:cs="Times New Roman"/>
                <w:color w:val="000000" w:themeColor="text1"/>
                <w:sz w:val="20"/>
                <w:szCs w:val="20"/>
              </w:rPr>
            </w:pPr>
          </w:p>
        </w:tc>
        <w:tc>
          <w:tcPr>
            <w:tcW w:w="664" w:type="pct"/>
          </w:tcPr>
          <w:p w14:paraId="6F9AF3B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268593C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r w:rsidRPr="00021E9E" w:rsidDel="004A0D84">
              <w:rPr>
                <w:rFonts w:ascii="Times New Roman" w:hAnsi="Times New Roman" w:cs="Times New Roman"/>
                <w:color w:val="000000" w:themeColor="text1"/>
                <w:sz w:val="20"/>
                <w:szCs w:val="20"/>
              </w:rPr>
              <w:t xml:space="preserve"> </w:t>
            </w:r>
          </w:p>
        </w:tc>
        <w:tc>
          <w:tcPr>
            <w:tcW w:w="354" w:type="pct"/>
          </w:tcPr>
          <w:p w14:paraId="6D83AF6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6FEE03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4A0D84">
              <w:rPr>
                <w:rFonts w:ascii="Times New Roman" w:hAnsi="Times New Roman" w:cs="Times New Roman"/>
                <w:color w:val="000000" w:themeColor="text1"/>
                <w:sz w:val="20"/>
                <w:szCs w:val="20"/>
              </w:rPr>
              <w:t xml:space="preserve"> </w:t>
            </w:r>
          </w:p>
        </w:tc>
        <w:tc>
          <w:tcPr>
            <w:tcW w:w="443" w:type="pct"/>
          </w:tcPr>
          <w:p w14:paraId="18FF847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Sham diet </w:t>
            </w:r>
          </w:p>
        </w:tc>
        <w:tc>
          <w:tcPr>
            <w:tcW w:w="398" w:type="pct"/>
          </w:tcPr>
          <w:p w14:paraId="1D8AB25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6CE7670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04693C3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Weekly telephone contact</w:t>
            </w:r>
          </w:p>
          <w:p w14:paraId="5437990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68B8F5AC" w14:textId="77777777" w:rsidTr="003503F0">
        <w:trPr>
          <w:trHeight w:val="300"/>
        </w:trPr>
        <w:tc>
          <w:tcPr>
            <w:tcW w:w="354" w:type="pct"/>
          </w:tcPr>
          <w:p w14:paraId="6615A7DF" w14:textId="77777777"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Halmos et al 2014</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&lt;EndNote&gt;&lt;Cite&gt;&lt;Author&gt;Halmos&lt;/Author&gt;&lt;Year&gt;2014&lt;/Year&gt;&lt;RecNum&gt;31&lt;/RecNum&gt;&lt;DisplayText&gt;&lt;style face="superscript"&gt;29&lt;/style&gt;&lt;/DisplayText&gt;&lt;record&gt;&lt;rec-number&gt;31&lt;/rec-number&gt;&lt;foreign-keys&gt;&lt;key app="EN" db-id="dtx0rx9rkedp9dewttm5waxgwftexztsspz2" timestamp="1705894889"&gt;31&lt;/key&gt;&lt;/foreign-keys&gt;&lt;ref-type name="Journal Article"&gt;17&lt;/ref-type&gt;&lt;contributors&gt;&lt;authors&gt;&lt;author&gt;Halmos, Emma P&lt;/author&gt;&lt;author&gt;Christophersen, Claus T&lt;/author&gt;&lt;author&gt;Bird, Anthony R&lt;/author&gt;&lt;author&gt;Shepherd, Susan J&lt;/author&gt;&lt;author&gt;Gibson, Peter R&lt;/author&gt;&lt;author&gt;Muir, Jane G&lt;/author&gt;&lt;/authors&gt;&lt;/contributors&gt;&lt;titles&gt;&lt;title&gt;Diets that differ in their FODMAP content alter the colonic luminal microenvironment&lt;/title&gt;&lt;secondary-title&gt;Gut&lt;/secondary-title&gt;&lt;/titles&gt;&lt;periodical&gt;&lt;full-title&gt;Gut&lt;/full-title&gt;&lt;/periodical&gt;&lt;pages&gt;gutjnl-2014-307264&lt;/pages&gt;&lt;dates&gt;&lt;year&gt;2014&lt;/year&gt;&lt;/dates&gt;&lt;isbn&gt;0017-5749&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29</w:t>
            </w:r>
            <w:r w:rsidRPr="00021E9E">
              <w:rPr>
                <w:rFonts w:ascii="Times New Roman" w:hAnsi="Times New Roman" w:cs="Times New Roman"/>
                <w:sz w:val="20"/>
                <w:szCs w:val="20"/>
              </w:rPr>
              <w:fldChar w:fldCharType="end"/>
            </w:r>
            <w:r w:rsidRPr="00021E9E">
              <w:rPr>
                <w:rFonts w:ascii="Times New Roman" w:hAnsi="Times New Roman" w:cs="Times New Roman"/>
                <w:sz w:val="20"/>
                <w:szCs w:val="20"/>
              </w:rPr>
              <w:t xml:space="preserve"> </w:t>
            </w:r>
          </w:p>
        </w:tc>
        <w:tc>
          <w:tcPr>
            <w:tcW w:w="398" w:type="pct"/>
          </w:tcPr>
          <w:p w14:paraId="67D614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1ADA10C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23-61</w:t>
            </w:r>
          </w:p>
          <w:p w14:paraId="3AC1ABA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M:37</w:t>
            </w:r>
          </w:p>
        </w:tc>
        <w:tc>
          <w:tcPr>
            <w:tcW w:w="270" w:type="pct"/>
          </w:tcPr>
          <w:p w14:paraId="32E41DC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N=30</w:t>
            </w:r>
          </w:p>
          <w:p w14:paraId="745861B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DAAA42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78.8)</w:t>
            </w:r>
          </w:p>
        </w:tc>
        <w:tc>
          <w:tcPr>
            <w:tcW w:w="487" w:type="pct"/>
          </w:tcPr>
          <w:p w14:paraId="1668DFE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5062C2D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single- blinded RCT with a 5-day run-in and a 21-day washout period</w:t>
            </w:r>
          </w:p>
        </w:tc>
        <w:tc>
          <w:tcPr>
            <w:tcW w:w="443" w:type="pct"/>
          </w:tcPr>
          <w:p w14:paraId="77D979B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r w:rsidRPr="00021E9E" w:rsidDel="00CC4B21">
              <w:rPr>
                <w:rFonts w:ascii="Times New Roman" w:hAnsi="Times New Roman" w:cs="Times New Roman"/>
                <w:color w:val="000000" w:themeColor="text1"/>
                <w:sz w:val="20"/>
                <w:szCs w:val="20"/>
              </w:rPr>
              <w:t xml:space="preserve"> </w:t>
            </w:r>
          </w:p>
        </w:tc>
        <w:tc>
          <w:tcPr>
            <w:tcW w:w="354" w:type="pct"/>
          </w:tcPr>
          <w:p w14:paraId="6D20140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02AC948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tc>
        <w:tc>
          <w:tcPr>
            <w:tcW w:w="443" w:type="pct"/>
          </w:tcPr>
          <w:p w14:paraId="31CAC60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4B1AC85E" w14:textId="77777777" w:rsidR="00FF00EE" w:rsidRPr="00021E9E" w:rsidRDefault="00FF00EE">
            <w:pPr>
              <w:rPr>
                <w:rFonts w:ascii="Times New Roman" w:hAnsi="Times New Roman" w:cs="Times New Roman"/>
                <w:color w:val="000000" w:themeColor="text1"/>
                <w:sz w:val="20"/>
                <w:szCs w:val="20"/>
              </w:rPr>
            </w:pPr>
          </w:p>
        </w:tc>
        <w:tc>
          <w:tcPr>
            <w:tcW w:w="398" w:type="pct"/>
          </w:tcPr>
          <w:p w14:paraId="5D858AE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all meals and snacks </w:t>
            </w:r>
          </w:p>
        </w:tc>
        <w:tc>
          <w:tcPr>
            <w:tcW w:w="398" w:type="pct"/>
          </w:tcPr>
          <w:p w14:paraId="672D8D3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598F48A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Food diaries</w:t>
            </w:r>
          </w:p>
          <w:p w14:paraId="68E3080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4CB19CE7" w14:textId="77777777" w:rsidTr="003503F0">
        <w:trPr>
          <w:trHeight w:val="300"/>
        </w:trPr>
        <w:tc>
          <w:tcPr>
            <w:tcW w:w="354" w:type="pct"/>
          </w:tcPr>
          <w:p w14:paraId="1AB5B99A" w14:textId="471100E5"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Harvie et al 2017</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&lt;EndNote&gt;&lt;Cite&gt;&lt;Author&gt;Harvie&lt;/Author&gt;&lt;Year&gt;2017&lt;/Year&gt;&lt;RecNum&gt;32&lt;/RecNum&gt;&lt;DisplayText&gt;&lt;style face="superscript"&gt;30&lt;/style&gt;&lt;/DisplayText&gt;&lt;record&gt;&lt;rec-number&gt;32&lt;/rec-number&gt;&lt;foreign-keys&gt;&lt;key app="EN" db-id="dtx0rx9rkedp9dewttm5waxgwftexztsspz2" timestamp="1705894946"&gt;32&lt;/key&gt;&lt;/foreign-keys&gt;&lt;ref-type name="Journal Article"&gt;17&lt;/ref-type&gt;&lt;contributors&gt;&lt;authors&gt;&lt;author&gt;Harvie, Ruth M&lt;/author&gt;&lt;author&gt;Chisholm, Alexandra W&lt;/author&gt;&lt;author&gt;Bisanz, Jordan E&lt;/author&gt;&lt;author&gt;Burton, Jeremy P&lt;/author&gt;&lt;author&gt;Herbison, Peter&lt;/author&gt;&lt;author&gt;Schultz, Kim&lt;/author&gt;&lt;author&gt;Schultz, Michael&lt;/author&gt;&lt;/authors&gt;&lt;/contributors&gt;&lt;titles&gt;&lt;title&gt;Long-term irritable bowel syndrome symptom control with reintroduction of selected FODMAPs&lt;/title&gt;&lt;secondary-title&gt;World journal of gastroenterology&lt;/secondary-title&gt;&lt;/titles&gt;&lt;periodical&gt;&lt;full-title&gt;World journal of gastroenterology&lt;/full-title&gt;&lt;/periodical&gt;&lt;pages&gt;4632&lt;/pages&gt;&lt;volume&gt;23&lt;/volume&gt;&lt;number&gt;25&lt;/number&gt;&lt;dates&gt;&lt;year&gt;2017&lt;/year&gt;&lt;/dates&gt;&lt;urls&gt;&lt;/urls&gt;&lt;/record&gt;&lt;/Cite&gt;&lt;/EndNote&gt;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30</w:t>
            </w:r>
            <w:r w:rsidRPr="00021E9E">
              <w:rPr>
                <w:rFonts w:ascii="Times New Roman" w:hAnsi="Times New Roman" w:cs="Times New Roman"/>
                <w:sz w:val="20"/>
                <w:szCs w:val="20"/>
              </w:rPr>
              <w:fldChar w:fldCharType="end"/>
            </w:r>
          </w:p>
        </w:tc>
        <w:tc>
          <w:tcPr>
            <w:tcW w:w="398" w:type="pct"/>
          </w:tcPr>
          <w:p w14:paraId="489E14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7395829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49C0BBE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42</w:t>
            </w:r>
          </w:p>
        </w:tc>
        <w:tc>
          <w:tcPr>
            <w:tcW w:w="270" w:type="pct"/>
          </w:tcPr>
          <w:p w14:paraId="01F5FC0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N=50</w:t>
            </w:r>
          </w:p>
          <w:p w14:paraId="54D1F08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5056B6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86)</w:t>
            </w:r>
          </w:p>
        </w:tc>
        <w:tc>
          <w:tcPr>
            <w:tcW w:w="487" w:type="pct"/>
          </w:tcPr>
          <w:p w14:paraId="0BF5F84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7643906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 centre RCT</w:t>
            </w:r>
          </w:p>
        </w:tc>
        <w:tc>
          <w:tcPr>
            <w:tcW w:w="443" w:type="pct"/>
          </w:tcPr>
          <w:p w14:paraId="190828A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 FODMAP </w:t>
            </w:r>
          </w:p>
        </w:tc>
        <w:tc>
          <w:tcPr>
            <w:tcW w:w="354" w:type="pct"/>
          </w:tcPr>
          <w:p w14:paraId="690D133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35A62E4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434AD7E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No dietary counselling </w:t>
            </w:r>
          </w:p>
        </w:tc>
        <w:tc>
          <w:tcPr>
            <w:tcW w:w="398" w:type="pct"/>
          </w:tcPr>
          <w:p w14:paraId="2948840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and education</w:t>
            </w:r>
          </w:p>
        </w:tc>
        <w:tc>
          <w:tcPr>
            <w:tcW w:w="398" w:type="pct"/>
          </w:tcPr>
          <w:p w14:paraId="5DFE616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NI</w:t>
            </w:r>
          </w:p>
          <w:p w14:paraId="02EB8A3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2122BCC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08D94FF8" w14:textId="77777777" w:rsidTr="003503F0">
        <w:trPr>
          <w:trHeight w:val="300"/>
        </w:trPr>
        <w:tc>
          <w:tcPr>
            <w:tcW w:w="354" w:type="pct"/>
          </w:tcPr>
          <w:p w14:paraId="54DD1CA3" w14:textId="6AA76E49"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Hustoft et al 2017</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&lt;EndNote&gt;&lt;Cite&gt;&lt;Author&gt;Hustoft&lt;/Author&gt;&lt;Year&gt;2017&lt;/Year&gt;&lt;RecNum&gt;33&lt;/RecNum&gt;&lt;DisplayText&gt;&lt;style face="superscript"&gt;31&lt;/style&gt;&lt;/DisplayText&gt;&lt;record&gt;&lt;rec-number&gt;33&lt;/rec-number&gt;&lt;foreign-keys&gt;&lt;key app="EN" db-id="dtx0rx9rkedp9dewttm5waxgwftexztsspz2" timestamp="1705894984"&gt;33&lt;/key&gt;&lt;/foreign-keys&gt;&lt;ref-type name="Journal Article"&gt;17&lt;/ref-type&gt;&lt;contributors&gt;&lt;authors&gt;&lt;author&gt;Hustoft, TN&lt;/author&gt;&lt;author&gt;Hausken, T&lt;/author&gt;&lt;author&gt;Ystad, SO&lt;/author&gt;&lt;author&gt;Valeur, J&lt;/author&gt;&lt;author&gt;Brokstad, K&lt;/author&gt;&lt;author&gt;Hatlebakk, JG&lt;/author&gt;&lt;author&gt;Lied, GA&lt;/author&gt;&lt;/authors&gt;&lt;/contributors&gt;&lt;titles&gt;&lt;title&gt;Effects of varying dietary content of fermentable short‐chain carbohydrates on symptoms, fecal microenvironment, and cytokine profiles in patients with irritable bowel syndrome&lt;/title&gt;&lt;secondary-title&gt;Neurogastroenterology &amp;amp; Motility&lt;/secondary-title&gt;&lt;/titles&gt;&lt;periodical&gt;&lt;full-title&gt;Neurogastroenterology &amp;amp; Motility&lt;/full-title&gt;&lt;/periodical&gt;&lt;pages&gt;e12969&lt;/pages&gt;&lt;volume&gt;29&lt;/volume&gt;&lt;number&gt;4&lt;/number&gt;&lt;dates&gt;&lt;year&gt;2017&lt;/year&gt;&lt;/dates&gt;&lt;isbn&gt;1350-1925&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31</w:t>
            </w:r>
            <w:r w:rsidRPr="00021E9E">
              <w:rPr>
                <w:rFonts w:ascii="Times New Roman" w:hAnsi="Times New Roman" w:cs="Times New Roman"/>
                <w:sz w:val="20"/>
                <w:szCs w:val="20"/>
              </w:rPr>
              <w:fldChar w:fldCharType="end"/>
            </w:r>
          </w:p>
        </w:tc>
        <w:tc>
          <w:tcPr>
            <w:tcW w:w="398" w:type="pct"/>
          </w:tcPr>
          <w:p w14:paraId="41A0876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Norway</w:t>
            </w:r>
          </w:p>
        </w:tc>
        <w:tc>
          <w:tcPr>
            <w:tcW w:w="349" w:type="pct"/>
          </w:tcPr>
          <w:p w14:paraId="46788E9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18-52</w:t>
            </w:r>
          </w:p>
          <w:p w14:paraId="1A02BB2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34.6</w:t>
            </w:r>
          </w:p>
        </w:tc>
        <w:tc>
          <w:tcPr>
            <w:tcW w:w="270" w:type="pct"/>
          </w:tcPr>
          <w:p w14:paraId="75D1A20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50</w:t>
            </w:r>
          </w:p>
          <w:p w14:paraId="0641B38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18FD79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75)</w:t>
            </w:r>
          </w:p>
        </w:tc>
        <w:tc>
          <w:tcPr>
            <w:tcW w:w="487" w:type="pct"/>
          </w:tcPr>
          <w:p w14:paraId="264EAE7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Diarrhea-predominant or mixed IBS</w:t>
            </w:r>
          </w:p>
        </w:tc>
        <w:tc>
          <w:tcPr>
            <w:tcW w:w="664" w:type="pct"/>
          </w:tcPr>
          <w:p w14:paraId="3389148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Cross-over, double- blinded RCT with a 3-week </w:t>
            </w:r>
            <w:r w:rsidRPr="00021E9E">
              <w:rPr>
                <w:rFonts w:ascii="Times New Roman" w:hAnsi="Times New Roman" w:cs="Times New Roman"/>
                <w:color w:val="000000" w:themeColor="text1"/>
                <w:sz w:val="20"/>
                <w:szCs w:val="20"/>
              </w:rPr>
              <w:lastRenderedPageBreak/>
              <w:t>washout period</w:t>
            </w:r>
          </w:p>
          <w:p w14:paraId="2CE56971" w14:textId="77777777" w:rsidR="00FF00EE" w:rsidRPr="00021E9E" w:rsidRDefault="00FF00EE">
            <w:pPr>
              <w:jc w:val="both"/>
              <w:rPr>
                <w:rFonts w:ascii="Times New Roman" w:hAnsi="Times New Roman" w:cs="Times New Roman"/>
                <w:color w:val="000000" w:themeColor="text1"/>
                <w:sz w:val="20"/>
                <w:szCs w:val="20"/>
              </w:rPr>
            </w:pPr>
          </w:p>
        </w:tc>
        <w:tc>
          <w:tcPr>
            <w:tcW w:w="443" w:type="pct"/>
          </w:tcPr>
          <w:p w14:paraId="780AEB3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Low FODMAP</w:t>
            </w:r>
            <w:r w:rsidRPr="00021E9E" w:rsidDel="00DD4C12">
              <w:rPr>
                <w:rFonts w:ascii="Times New Roman" w:hAnsi="Times New Roman" w:cs="Times New Roman"/>
                <w:color w:val="000000" w:themeColor="text1"/>
                <w:sz w:val="20"/>
                <w:szCs w:val="20"/>
              </w:rPr>
              <w:t xml:space="preserve"> </w:t>
            </w:r>
          </w:p>
        </w:tc>
        <w:tc>
          <w:tcPr>
            <w:tcW w:w="354" w:type="pct"/>
          </w:tcPr>
          <w:p w14:paraId="55ED9A2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9 weeks</w:t>
            </w:r>
          </w:p>
        </w:tc>
        <w:tc>
          <w:tcPr>
            <w:tcW w:w="442" w:type="pct"/>
          </w:tcPr>
          <w:p w14:paraId="173FC4D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46EB9C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Placebo</w:t>
            </w:r>
          </w:p>
        </w:tc>
        <w:tc>
          <w:tcPr>
            <w:tcW w:w="398" w:type="pct"/>
          </w:tcPr>
          <w:p w14:paraId="26D8F88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both oral and written instruction </w:t>
            </w:r>
          </w:p>
        </w:tc>
        <w:tc>
          <w:tcPr>
            <w:tcW w:w="398" w:type="pct"/>
          </w:tcPr>
          <w:p w14:paraId="6CC4387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3EB67D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7A0ABB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614CD574" w14:textId="77777777" w:rsidTr="003503F0">
        <w:trPr>
          <w:trHeight w:val="300"/>
        </w:trPr>
        <w:tc>
          <w:tcPr>
            <w:tcW w:w="354" w:type="pct"/>
          </w:tcPr>
          <w:p w14:paraId="13DD85C8" w14:textId="5429DA44"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McIntosh et al 2017</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&lt;EndNote&gt;&lt;Cite&gt;&lt;Author&gt;McIntosh&lt;/Author&gt;&lt;Year&gt;2016&lt;/Year&gt;&lt;RecNum&gt;34&lt;/RecNum&gt;&lt;DisplayText&gt;&lt;style face="superscript"&gt;32&lt;/style&gt;&lt;/DisplayText&gt;&lt;record&gt;&lt;rec-number&gt;34&lt;/rec-number&gt;&lt;foreign-keys&gt;&lt;key app="EN" db-id="dtx0rx9rkedp9dewttm5waxgwftexztsspz2" timestamp="1705895031"&gt;34&lt;/key&gt;&lt;/foreign-keys&gt;&lt;ref-type name="Journal Article"&gt;17&lt;/ref-type&gt;&lt;contributors&gt;&lt;authors&gt;&lt;author&gt;McIntosh, Keith&lt;/author&gt;&lt;author&gt;Reed, David E&lt;/author&gt;&lt;author&gt;Schneider, Theresa&lt;/author&gt;&lt;author&gt;Dang, Frances&lt;/author&gt;&lt;author&gt;Keshteli, Ammar H&lt;/author&gt;&lt;author&gt;De Palma, Giada&lt;/author&gt;&lt;author&gt;Madsen, Karen&lt;/author&gt;&lt;author&gt;Bercik, Premysl&lt;/author&gt;&lt;author&gt;Vanner, Stephen&lt;/author&gt;&lt;/authors&gt;&lt;/contributors&gt;&lt;titles&gt;&lt;title&gt;FODMAPs alter symptoms and the metabolome of patients with IBS: a randomised controlled trial&lt;/title&gt;&lt;secondary-title&gt;Gut&lt;/secondary-title&gt;&lt;/titles&gt;&lt;periodical&gt;&lt;full-title&gt;Gut&lt;/full-title&gt;&lt;/periodical&gt;&lt;pages&gt;gutjnl-2015-311339&lt;/pages&gt;&lt;dates&gt;&lt;year&gt;2016&lt;/year&gt;&lt;/dates&gt;&lt;isbn&gt;0017-5749&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32</w:t>
            </w:r>
            <w:r w:rsidRPr="00021E9E">
              <w:rPr>
                <w:rFonts w:ascii="Times New Roman" w:hAnsi="Times New Roman" w:cs="Times New Roman"/>
                <w:sz w:val="20"/>
                <w:szCs w:val="20"/>
              </w:rPr>
              <w:fldChar w:fldCharType="end"/>
            </w:r>
          </w:p>
        </w:tc>
        <w:tc>
          <w:tcPr>
            <w:tcW w:w="398" w:type="pct"/>
          </w:tcPr>
          <w:p w14:paraId="3462155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Canada</w:t>
            </w:r>
          </w:p>
        </w:tc>
        <w:tc>
          <w:tcPr>
            <w:tcW w:w="349" w:type="pct"/>
          </w:tcPr>
          <w:p w14:paraId="31D9494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24-83</w:t>
            </w:r>
          </w:p>
          <w:p w14:paraId="77DC014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4E28EEC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N=37</w:t>
            </w:r>
          </w:p>
          <w:p w14:paraId="135C61B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 86.40)</w:t>
            </w:r>
          </w:p>
        </w:tc>
        <w:tc>
          <w:tcPr>
            <w:tcW w:w="487" w:type="pct"/>
          </w:tcPr>
          <w:p w14:paraId="5A1D902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IBS </w:t>
            </w:r>
          </w:p>
        </w:tc>
        <w:tc>
          <w:tcPr>
            <w:tcW w:w="664" w:type="pct"/>
          </w:tcPr>
          <w:p w14:paraId="3B2F3C5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single- blinded RCT</w:t>
            </w:r>
          </w:p>
          <w:p w14:paraId="1E2AED90" w14:textId="77777777" w:rsidR="00FF00EE" w:rsidRPr="00021E9E" w:rsidRDefault="00FF00EE">
            <w:pPr>
              <w:rPr>
                <w:rFonts w:ascii="Times New Roman" w:hAnsi="Times New Roman" w:cs="Times New Roman"/>
                <w:color w:val="000000" w:themeColor="text1"/>
                <w:sz w:val="20"/>
                <w:szCs w:val="20"/>
              </w:rPr>
            </w:pPr>
          </w:p>
        </w:tc>
        <w:tc>
          <w:tcPr>
            <w:tcW w:w="443" w:type="pct"/>
          </w:tcPr>
          <w:p w14:paraId="6FE86ED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r w:rsidRPr="00021E9E" w:rsidDel="00A033AD">
              <w:rPr>
                <w:rFonts w:ascii="Times New Roman" w:hAnsi="Times New Roman" w:cs="Times New Roman"/>
                <w:color w:val="000000" w:themeColor="text1"/>
                <w:sz w:val="20"/>
                <w:szCs w:val="20"/>
              </w:rPr>
              <w:t xml:space="preserve"> </w:t>
            </w:r>
          </w:p>
        </w:tc>
        <w:tc>
          <w:tcPr>
            <w:tcW w:w="354" w:type="pct"/>
          </w:tcPr>
          <w:p w14:paraId="42F25EB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672970E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3BDDD5A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 high in FODMAP content</w:t>
            </w:r>
          </w:p>
        </w:tc>
        <w:tc>
          <w:tcPr>
            <w:tcW w:w="398" w:type="pct"/>
          </w:tcPr>
          <w:p w14:paraId="485AC2F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5CF70A6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0C57B90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Diet log</w:t>
            </w:r>
          </w:p>
          <w:p w14:paraId="1C61718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4AF17F82" w14:textId="77777777" w:rsidTr="003503F0">
        <w:trPr>
          <w:trHeight w:val="300"/>
        </w:trPr>
        <w:tc>
          <w:tcPr>
            <w:tcW w:w="354" w:type="pct"/>
          </w:tcPr>
          <w:p w14:paraId="5BA5B0AF" w14:textId="71545F06"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Naseri et al 2021</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&lt;EndNote&gt;&lt;Cite&gt;&lt;Author&gt;Naseri&lt;/Author&gt;&lt;Year&gt;2021&lt;/Year&gt;&lt;RecNum&gt;35&lt;/RecNum&gt;&lt;DisplayText&gt;&lt;style face="superscript"&gt;33&lt;/style&gt;&lt;/DisplayText&gt;&lt;record&gt;&lt;rec-number&gt;35&lt;/rec-number&gt;&lt;foreign-keys&gt;&lt;key app="EN" db-id="dtx0rx9rkedp9dewttm5waxgwftexztsspz2" timestamp="1705895082"&gt;35&lt;/key&gt;&lt;/foreign-keys&gt;&lt;ref-type name="Journal Article"&gt;17&lt;/ref-type&gt;&lt;contributors&gt;&lt;authors&gt;&lt;author&gt;Naseri, Kaveh&lt;/author&gt;&lt;author&gt;Dabiri, Hossein&lt;/author&gt;&lt;author&gt;Rostami-Nejad, Mohammad&lt;/author&gt;&lt;author&gt;Yadegar, Abbas&lt;/author&gt;&lt;author&gt;Houri, Hamidreza&lt;/author&gt;&lt;author&gt;Olfatifar, Meysam&lt;/author&gt;&lt;author&gt;Sadeghi, Amir&lt;/author&gt;&lt;author&gt;Saadati, Saeede&lt;/author&gt;&lt;author&gt;Ciacci, Carolina&lt;/author&gt;&lt;author&gt;Iovino, Paola&lt;/author&gt;&lt;/authors&gt;&lt;/contributors&gt;&lt;titles&gt;&lt;title&gt;Influence of low FODMAP-gluten free diet on gut microbiota alterations and symptom severity in Iranian patients with irritable bowel syndrome&lt;/title&gt;&lt;secondary-title&gt;BMC gastroenterology&lt;/secondary-title&gt;&lt;/titles&gt;&lt;periodical&gt;&lt;full-title&gt;BMC gastroenterology&lt;/full-title&gt;&lt;/periodical&gt;&lt;pages&gt;1-14&lt;/pages&gt;&lt;volume&gt;21&lt;/volume&gt;&lt;dates&gt;&lt;year&gt;2021&lt;/year&gt;&lt;/dates&gt;&lt;urls&gt;&lt;/urls&gt;&lt;/record&gt;&lt;/Cite&gt;&lt;/EndNote&gt;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33</w:t>
            </w:r>
            <w:r w:rsidRPr="00021E9E">
              <w:rPr>
                <w:rFonts w:ascii="Times New Roman" w:hAnsi="Times New Roman" w:cs="Times New Roman"/>
                <w:sz w:val="20"/>
                <w:szCs w:val="20"/>
              </w:rPr>
              <w:fldChar w:fldCharType="end"/>
            </w:r>
          </w:p>
        </w:tc>
        <w:tc>
          <w:tcPr>
            <w:tcW w:w="398" w:type="pct"/>
          </w:tcPr>
          <w:p w14:paraId="7E7818D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Iran</w:t>
            </w:r>
          </w:p>
        </w:tc>
        <w:tc>
          <w:tcPr>
            <w:tcW w:w="349" w:type="pct"/>
          </w:tcPr>
          <w:p w14:paraId="605DE63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18-59</w:t>
            </w:r>
          </w:p>
          <w:p w14:paraId="0D54C9D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37.8</w:t>
            </w:r>
          </w:p>
        </w:tc>
        <w:tc>
          <w:tcPr>
            <w:tcW w:w="270" w:type="pct"/>
          </w:tcPr>
          <w:p w14:paraId="08CFB6A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N=30</w:t>
            </w:r>
          </w:p>
          <w:p w14:paraId="239F59C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343B56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50)</w:t>
            </w:r>
          </w:p>
        </w:tc>
        <w:tc>
          <w:tcPr>
            <w:tcW w:w="487" w:type="pct"/>
          </w:tcPr>
          <w:p w14:paraId="479229C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4D595B1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Single-arm, uncontrolled, open label trial with a 6-week run-in period  </w:t>
            </w:r>
          </w:p>
        </w:tc>
        <w:tc>
          <w:tcPr>
            <w:tcW w:w="443" w:type="pct"/>
          </w:tcPr>
          <w:p w14:paraId="7809144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 gluten free diet</w:t>
            </w:r>
          </w:p>
        </w:tc>
        <w:tc>
          <w:tcPr>
            <w:tcW w:w="354" w:type="pct"/>
          </w:tcPr>
          <w:p w14:paraId="0F5B5F6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3F67BF1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A19E8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1EF5D9F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58B6A53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71EC8DA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3-day recall</w:t>
            </w:r>
          </w:p>
          <w:p w14:paraId="1B02869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07CDAB46" w14:textId="77777777" w:rsidTr="003503F0">
        <w:trPr>
          <w:trHeight w:val="300"/>
        </w:trPr>
        <w:tc>
          <w:tcPr>
            <w:tcW w:w="354" w:type="pct"/>
          </w:tcPr>
          <w:p w14:paraId="2DB56A5B" w14:textId="4AA9AA2B"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Staudacher et al 2012</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&lt;EndNote&gt;&lt;Cite&gt;&lt;Author&gt;Staudacher&lt;/Author&gt;&lt;Year&gt;2012&lt;/Year&gt;&lt;RecNum&gt;36&lt;/RecNum&gt;&lt;DisplayText&gt;&lt;style face="superscript"&gt;34&lt;/style&gt;&lt;/DisplayText&gt;&lt;record&gt;&lt;rec-number&gt;36&lt;/rec-number&gt;&lt;foreign-keys&gt;&lt;key app="EN" db-id="dtx0rx9rkedp9dewttm5waxgwftexztsspz2" timestamp="1705895205"&gt;36&lt;/key&gt;&lt;/foreign-keys&gt;&lt;ref-type name="Journal Article"&gt;17&lt;/ref-type&gt;&lt;contributors&gt;&lt;authors&gt;&lt;author&gt;Staudacher, Heidi M&lt;/author&gt;&lt;author&gt;Lomer, Miranda CE&lt;/author&gt;&lt;author&gt;Anderson, Jacqueline L&lt;/author&gt;&lt;author&gt;Barrett, Jacqueline S&lt;/author&gt;&lt;author&gt;Muir, Jane G&lt;/author&gt;&lt;author&gt;Irving, Peter M&lt;/author&gt;&lt;author&gt;Whelan, Kevin&lt;/author&gt;&lt;/authors&gt;&lt;/contributors&gt;&lt;titles&gt;&lt;title&gt;Fermentable carbohydrate restriction reduces luminal bifidobacteria and gastrointestinal symptoms in patients with irritable bowel syndrome&lt;/title&gt;&lt;secondary-title&gt;The Journal of nutrition&lt;/secondary-title&gt;&lt;/titles&gt;&lt;periodical&gt;&lt;full-title&gt;The Journal of Nutrition&lt;/full-title&gt;&lt;/periodical&gt;&lt;pages&gt;1510-1518&lt;/pages&gt;&lt;volume&gt;142&lt;/volume&gt;&lt;number&gt;8&lt;/number&gt;&lt;dates&gt;&lt;year&gt;2012&lt;/year&gt;&lt;/dates&gt;&lt;isbn&gt;1541-6100&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34</w:t>
            </w:r>
            <w:r w:rsidRPr="00021E9E">
              <w:rPr>
                <w:rFonts w:ascii="Times New Roman" w:hAnsi="Times New Roman" w:cs="Times New Roman"/>
                <w:sz w:val="20"/>
                <w:szCs w:val="20"/>
              </w:rPr>
              <w:fldChar w:fldCharType="end"/>
            </w:r>
          </w:p>
        </w:tc>
        <w:tc>
          <w:tcPr>
            <w:tcW w:w="398" w:type="pct"/>
          </w:tcPr>
          <w:p w14:paraId="23BDED8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484DAD3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18-65</w:t>
            </w:r>
          </w:p>
          <w:p w14:paraId="66FB86D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35</w:t>
            </w:r>
          </w:p>
        </w:tc>
        <w:tc>
          <w:tcPr>
            <w:tcW w:w="270" w:type="pct"/>
          </w:tcPr>
          <w:p w14:paraId="5A70370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N=41</w:t>
            </w:r>
          </w:p>
          <w:p w14:paraId="1DFCC4D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51935A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66)</w:t>
            </w:r>
          </w:p>
        </w:tc>
        <w:tc>
          <w:tcPr>
            <w:tcW w:w="487" w:type="pct"/>
          </w:tcPr>
          <w:p w14:paraId="332BA8E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IBS </w:t>
            </w:r>
          </w:p>
        </w:tc>
        <w:tc>
          <w:tcPr>
            <w:tcW w:w="664" w:type="pct"/>
          </w:tcPr>
          <w:p w14:paraId="2CFA5A1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1B5FE1F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p>
        </w:tc>
        <w:tc>
          <w:tcPr>
            <w:tcW w:w="354" w:type="pct"/>
          </w:tcPr>
          <w:p w14:paraId="486D0CA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1A8C7FC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671A6B">
              <w:rPr>
                <w:rFonts w:ascii="Times New Roman" w:hAnsi="Times New Roman" w:cs="Times New Roman"/>
                <w:color w:val="000000" w:themeColor="text1"/>
                <w:sz w:val="20"/>
                <w:szCs w:val="20"/>
              </w:rPr>
              <w:t xml:space="preserve"> </w:t>
            </w:r>
          </w:p>
        </w:tc>
        <w:tc>
          <w:tcPr>
            <w:tcW w:w="443" w:type="pct"/>
          </w:tcPr>
          <w:p w14:paraId="1B0DAAF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7665754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2D5084E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050650A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Food diary</w:t>
            </w:r>
          </w:p>
          <w:p w14:paraId="5E51EBB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75489128" w14:textId="77777777" w:rsidTr="003503F0">
        <w:trPr>
          <w:trHeight w:val="300"/>
        </w:trPr>
        <w:tc>
          <w:tcPr>
            <w:tcW w:w="354" w:type="pct"/>
          </w:tcPr>
          <w:p w14:paraId="78304856" w14:textId="66D64697"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Valdez-Palomares et al 2021</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&lt;EndNote&gt;&lt;Cite&gt;&lt;Author&gt;Valdez-Palomares&lt;/Author&gt;&lt;Year&gt;2021&lt;/Year&gt;&lt;RecNum&gt;38&lt;/RecNum&gt;&lt;DisplayText&gt;&lt;style face="superscript"&gt;35&lt;/style&gt;&lt;/DisplayText&gt;&lt;record&gt;&lt;rec-number&gt;38&lt;/rec-number&gt;&lt;foreign-keys&gt;&lt;key app="EN" db-id="dtx0rx9rkedp9dewttm5waxgwftexztsspz2" timestamp="1705895337"&gt;38&lt;/key&gt;&lt;/foreign-keys&gt;&lt;ref-type name="Journal Article"&gt;17&lt;/ref-type&gt;&lt;contributors&gt;&lt;authors&gt;&lt;author&gt;Valdez-Palomares, Fernanda&lt;/author&gt;&lt;author&gt;Nambo-Venegas, Rafael&lt;/author&gt;&lt;author&gt;Uribe-García, Jacqueline&lt;/author&gt;&lt;author&gt;Mendoza-Vargas, Alfredo&lt;/author&gt;&lt;author&gt;Granados-Portillo, Omar&lt;/author&gt;&lt;author&gt;Meraz-Cruz, Noemí&lt;/author&gt;&lt;author&gt;Palacios-González, Berenice&lt;/author&gt;&lt;/authors&gt;&lt;/contributors&gt;&lt;titles&gt;&lt;title&gt;Intestinal microbiota fingerprint in subjects with irritable bowel syndrome responders to a low FODMAP diet&lt;/title&gt;&lt;secondary-title&gt;Food &amp;amp; Function&lt;/secondary-title&gt;&lt;/titles&gt;&lt;periodical&gt;&lt;full-title&gt;Food &amp;amp; function&lt;/full-title&gt;&lt;/periodical&gt;&lt;pages&gt;3206-3218&lt;/pages&gt;&lt;volume&gt;12&lt;/volume&gt;&lt;number&gt;7&lt;/number&gt;&lt;dates&gt;&lt;year&gt;2021&lt;/year&gt;&lt;/dates&gt;&lt;urls&gt;&lt;/urls&gt;&lt;/record&gt;&lt;/Cite&gt;&lt;/EndNote&gt;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35</w:t>
            </w:r>
            <w:r w:rsidRPr="00021E9E">
              <w:rPr>
                <w:rFonts w:ascii="Times New Roman" w:hAnsi="Times New Roman" w:cs="Times New Roman"/>
                <w:sz w:val="20"/>
                <w:szCs w:val="20"/>
              </w:rPr>
              <w:fldChar w:fldCharType="end"/>
            </w:r>
          </w:p>
        </w:tc>
        <w:tc>
          <w:tcPr>
            <w:tcW w:w="398" w:type="pct"/>
          </w:tcPr>
          <w:p w14:paraId="6F53F60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Mexico</w:t>
            </w:r>
          </w:p>
        </w:tc>
        <w:tc>
          <w:tcPr>
            <w:tcW w:w="349" w:type="pct"/>
          </w:tcPr>
          <w:p w14:paraId="0311CB2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27-52</w:t>
            </w:r>
          </w:p>
          <w:p w14:paraId="5CAB469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38</w:t>
            </w:r>
          </w:p>
        </w:tc>
        <w:tc>
          <w:tcPr>
            <w:tcW w:w="270" w:type="pct"/>
          </w:tcPr>
          <w:p w14:paraId="31C0349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N=32</w:t>
            </w:r>
          </w:p>
          <w:p w14:paraId="35AEBA5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B2F262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91)</w:t>
            </w:r>
          </w:p>
        </w:tc>
        <w:tc>
          <w:tcPr>
            <w:tcW w:w="487" w:type="pct"/>
          </w:tcPr>
          <w:p w14:paraId="2AD830E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42D94D0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Single-arm trial</w:t>
            </w:r>
          </w:p>
        </w:tc>
        <w:tc>
          <w:tcPr>
            <w:tcW w:w="443" w:type="pct"/>
          </w:tcPr>
          <w:p w14:paraId="256E204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r w:rsidRPr="00021E9E" w:rsidDel="00A83C09">
              <w:rPr>
                <w:rFonts w:ascii="Times New Roman" w:hAnsi="Times New Roman" w:cs="Times New Roman"/>
                <w:color w:val="000000" w:themeColor="text1"/>
                <w:sz w:val="20"/>
                <w:szCs w:val="20"/>
              </w:rPr>
              <w:t xml:space="preserve"> </w:t>
            </w:r>
          </w:p>
        </w:tc>
        <w:tc>
          <w:tcPr>
            <w:tcW w:w="354" w:type="pct"/>
          </w:tcPr>
          <w:p w14:paraId="0CD9FA6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2166E48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359FCF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2E4A551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74B01B0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23094E5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Self-report</w:t>
            </w:r>
          </w:p>
          <w:p w14:paraId="370FD41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64DE6350" w14:textId="77777777" w:rsidTr="003503F0">
        <w:trPr>
          <w:trHeight w:val="300"/>
        </w:trPr>
        <w:tc>
          <w:tcPr>
            <w:tcW w:w="354" w:type="pct"/>
          </w:tcPr>
          <w:p w14:paraId="7BF58FB5" w14:textId="35521560"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Valeur et al 2018</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&lt;EndNote&gt;&lt;Cite&gt;&lt;Author&gt;Valeur&lt;/Author&gt;&lt;Year&gt;2018&lt;/Year&gt;&lt;RecNum&gt;39&lt;/RecNum&gt;&lt;DisplayText&gt;&lt;style face="superscript"&gt;36&lt;/style&gt;&lt;/DisplayText&gt;&lt;record&gt;&lt;rec-number&gt;39&lt;/rec-number&gt;&lt;foreign-keys&gt;&lt;key app="EN" db-id="dtx0rx9rkedp9dewttm5waxgwftexztsspz2" timestamp="1705895377"&gt;39&lt;/key&gt;&lt;/foreign-keys&gt;&lt;ref-type name="Journal Article"&gt;17&lt;/ref-type&gt;&lt;contributors&gt;&lt;authors&gt;&lt;author&gt;Valeur, Jørgen&lt;/author&gt;&lt;author&gt;Småstuen, Milada Cvancarova&lt;/author&gt;&lt;author&gt;Knudsen, Torunn&lt;/author&gt;&lt;author&gt;Lied, Gülen Arslan&lt;/author&gt;&lt;author&gt;Røseth, Arne Gustav&lt;/author&gt;&lt;/authors&gt;&lt;/contributors&gt;&lt;titles&gt;&lt;title&gt;Exploring gut microbiota composition as an indicator of clinical response to dietary FODMAP restriction in patients with irritable bowel syndrome&lt;/title&gt;&lt;secondary-title&gt;Digestive diseases and sciences&lt;/secondary-title&gt;&lt;/titles&gt;&lt;periodical&gt;&lt;full-title&gt;Digestive diseases and sciences&lt;/full-title&gt;&lt;/periodical&gt;&lt;pages&gt;429-436&lt;/pages&gt;&lt;volume&gt;63&lt;/volume&gt;&lt;dates&gt;&lt;year&gt;2018&lt;/year&gt;&lt;/dates&gt;&lt;isbn&gt;0163-2116&lt;/isbn&gt;&lt;urls&gt;&lt;/urls&gt;&lt;/record&gt;&lt;/Cite&gt;&lt;/EndNote&gt;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36</w:t>
            </w:r>
            <w:r w:rsidRPr="00021E9E">
              <w:rPr>
                <w:rFonts w:ascii="Times New Roman" w:hAnsi="Times New Roman" w:cs="Times New Roman"/>
                <w:sz w:val="20"/>
                <w:szCs w:val="20"/>
              </w:rPr>
              <w:fldChar w:fldCharType="end"/>
            </w:r>
          </w:p>
        </w:tc>
        <w:tc>
          <w:tcPr>
            <w:tcW w:w="398" w:type="pct"/>
          </w:tcPr>
          <w:p w14:paraId="16970D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Norway</w:t>
            </w:r>
          </w:p>
        </w:tc>
        <w:tc>
          <w:tcPr>
            <w:tcW w:w="349" w:type="pct"/>
          </w:tcPr>
          <w:p w14:paraId="3BEA5C5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19-67</w:t>
            </w:r>
          </w:p>
          <w:p w14:paraId="28E4943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36</w:t>
            </w:r>
          </w:p>
        </w:tc>
        <w:tc>
          <w:tcPr>
            <w:tcW w:w="270" w:type="pct"/>
          </w:tcPr>
          <w:p w14:paraId="64163D4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N=61</w:t>
            </w:r>
          </w:p>
          <w:p w14:paraId="44396A9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9BBEE1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89)</w:t>
            </w:r>
          </w:p>
        </w:tc>
        <w:tc>
          <w:tcPr>
            <w:tcW w:w="487" w:type="pct"/>
          </w:tcPr>
          <w:p w14:paraId="69AAA9A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IBS </w:t>
            </w:r>
          </w:p>
        </w:tc>
        <w:tc>
          <w:tcPr>
            <w:tcW w:w="664" w:type="pct"/>
          </w:tcPr>
          <w:p w14:paraId="533B1A5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Single-arm trial</w:t>
            </w:r>
            <w:r w:rsidRPr="00021E9E" w:rsidDel="00CB5815">
              <w:rPr>
                <w:rFonts w:ascii="Times New Roman" w:hAnsi="Times New Roman" w:cs="Times New Roman"/>
                <w:b/>
                <w:bCs/>
                <w:color w:val="000000" w:themeColor="text1"/>
                <w:sz w:val="20"/>
                <w:szCs w:val="20"/>
              </w:rPr>
              <w:t xml:space="preserve"> </w:t>
            </w:r>
          </w:p>
        </w:tc>
        <w:tc>
          <w:tcPr>
            <w:tcW w:w="443" w:type="pct"/>
          </w:tcPr>
          <w:p w14:paraId="1D6EA86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r w:rsidRPr="00021E9E" w:rsidDel="003E5D38">
              <w:rPr>
                <w:rFonts w:ascii="Times New Roman" w:hAnsi="Times New Roman" w:cs="Times New Roman"/>
                <w:color w:val="000000" w:themeColor="text1"/>
                <w:sz w:val="20"/>
                <w:szCs w:val="20"/>
              </w:rPr>
              <w:t xml:space="preserve"> </w:t>
            </w:r>
          </w:p>
        </w:tc>
        <w:tc>
          <w:tcPr>
            <w:tcW w:w="354" w:type="pct"/>
          </w:tcPr>
          <w:p w14:paraId="393ED8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3B14B25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240AC74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4C8C3C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3AF018F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27FAEB5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Food diary</w:t>
            </w:r>
          </w:p>
          <w:p w14:paraId="60241F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6FE87A83" w14:textId="77777777" w:rsidTr="003503F0">
        <w:trPr>
          <w:trHeight w:val="300"/>
        </w:trPr>
        <w:tc>
          <w:tcPr>
            <w:tcW w:w="354" w:type="pct"/>
          </w:tcPr>
          <w:p w14:paraId="4294EF9F" w14:textId="19B4512B"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Zhang et al 2021</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&lt;EndNote&gt;&lt;Cite&gt;&lt;Author&gt;Zhang&lt;/Author&gt;&lt;Year&gt;2021&lt;/Year&gt;&lt;RecNum&gt;41&lt;/RecNum&gt;&lt;DisplayText&gt;&lt;style face="superscript"&gt;37&lt;/style&gt;&lt;/DisplayText&gt;&lt;record&gt;&lt;rec-number&gt;41&lt;/rec-number&gt;&lt;foreign-keys&gt;&lt;key app="EN" db-id="dtx0rx9rkedp9dewttm5waxgwftexztsspz2" timestamp="1705895609"&gt;41&lt;/key&gt;&lt;/foreign-keys&gt;&lt;ref-type name="Journal Article"&gt;17&lt;/ref-type&gt;&lt;contributors&gt;&lt;authors&gt;&lt;author&gt;Zhang, Yawen&lt;/author&gt;&lt;author&gt;Feng, Lijun&lt;/author&gt;&lt;author&gt;Wang, Xin&lt;/author&gt;&lt;author&gt;Fox, Mark&lt;/author&gt;&lt;author&gt;Luo, Liang&lt;/author&gt;&lt;author&gt;Du, Lijun&lt;/author&gt;&lt;author&gt;Chen, Binrui&lt;/author&gt;&lt;author&gt;Chen, Xiaoli&lt;/author&gt;&lt;author&gt;He, Huiqin&lt;/author&gt;&lt;author&gt;Zhu, Shuwen&lt;/author&gt;&lt;/authors&gt;&lt;/contributors&gt;&lt;titles&gt;&lt;title&gt;Low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outcomes&lt;/title&gt;&lt;secondary-title&gt;The American journal of clinical nutrition&lt;/secondary-title&gt;&lt;/titles&gt;&lt;periodical&gt;&lt;full-title&gt;The American Journal of Clinical Nutrition&lt;/full-title&gt;&lt;/periodical&gt;&lt;pages&gt;1531-1545&lt;/pages&gt;&lt;volume&gt;113&lt;/volume&gt;&lt;number&gt;6&lt;/number&gt;&lt;dates&gt;&lt;year&gt;2021&lt;/year&gt;&lt;/dates&gt;&lt;isbn&gt;0002-9165&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37</w:t>
            </w:r>
            <w:r w:rsidRPr="00021E9E">
              <w:rPr>
                <w:rFonts w:ascii="Times New Roman" w:hAnsi="Times New Roman" w:cs="Times New Roman"/>
                <w:sz w:val="20"/>
                <w:szCs w:val="20"/>
              </w:rPr>
              <w:fldChar w:fldCharType="end"/>
            </w:r>
          </w:p>
        </w:tc>
        <w:tc>
          <w:tcPr>
            <w:tcW w:w="398" w:type="pct"/>
          </w:tcPr>
          <w:p w14:paraId="66B96E6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72CCE50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397BB45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43.5</w:t>
            </w:r>
          </w:p>
        </w:tc>
        <w:tc>
          <w:tcPr>
            <w:tcW w:w="270" w:type="pct"/>
          </w:tcPr>
          <w:p w14:paraId="59C2ED5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N=100</w:t>
            </w:r>
          </w:p>
          <w:p w14:paraId="2617D3C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B23994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47.2)</w:t>
            </w:r>
          </w:p>
        </w:tc>
        <w:tc>
          <w:tcPr>
            <w:tcW w:w="487" w:type="pct"/>
          </w:tcPr>
          <w:p w14:paraId="1FBD51C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IBS </w:t>
            </w:r>
          </w:p>
        </w:tc>
        <w:tc>
          <w:tcPr>
            <w:tcW w:w="664" w:type="pct"/>
          </w:tcPr>
          <w:p w14:paraId="3CF61BB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 centre RCT with a 2-</w:t>
            </w:r>
            <w:r w:rsidRPr="00021E9E">
              <w:rPr>
                <w:rFonts w:ascii="Times New Roman" w:hAnsi="Times New Roman" w:cs="Times New Roman"/>
                <w:color w:val="000000" w:themeColor="text1"/>
                <w:sz w:val="20"/>
                <w:szCs w:val="20"/>
              </w:rPr>
              <w:lastRenderedPageBreak/>
              <w:t xml:space="preserve">week run-in period </w:t>
            </w:r>
          </w:p>
        </w:tc>
        <w:tc>
          <w:tcPr>
            <w:tcW w:w="443" w:type="pct"/>
          </w:tcPr>
          <w:p w14:paraId="4892746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Low FODMAP</w:t>
            </w:r>
            <w:r w:rsidRPr="00021E9E" w:rsidDel="00FE271C">
              <w:rPr>
                <w:rFonts w:ascii="Times New Roman" w:hAnsi="Times New Roman" w:cs="Times New Roman"/>
                <w:color w:val="000000" w:themeColor="text1"/>
                <w:sz w:val="20"/>
                <w:szCs w:val="20"/>
              </w:rPr>
              <w:t xml:space="preserve"> </w:t>
            </w:r>
          </w:p>
        </w:tc>
        <w:tc>
          <w:tcPr>
            <w:tcW w:w="354" w:type="pct"/>
          </w:tcPr>
          <w:p w14:paraId="3588785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4F7DBB8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258F478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Traditional dietary advise </w:t>
            </w:r>
          </w:p>
        </w:tc>
        <w:tc>
          <w:tcPr>
            <w:tcW w:w="398" w:type="pct"/>
          </w:tcPr>
          <w:p w14:paraId="04B74B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provision of menu </w:t>
            </w:r>
          </w:p>
        </w:tc>
        <w:tc>
          <w:tcPr>
            <w:tcW w:w="398" w:type="pct"/>
          </w:tcPr>
          <w:p w14:paraId="06E7923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7CE0414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Weekly telephone calls </w:t>
            </w:r>
          </w:p>
          <w:p w14:paraId="42346A8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Rate:</w:t>
            </w:r>
            <w:r w:rsidRPr="00021E9E">
              <w:rPr>
                <w:rFonts w:ascii="Times New Roman" w:hAnsi="Times New Roman" w:cs="Times New Roman"/>
                <w:color w:val="000000" w:themeColor="text1"/>
                <w:sz w:val="20"/>
                <w:szCs w:val="20"/>
              </w:rPr>
              <w:t xml:space="preserve"> NR</w:t>
            </w:r>
          </w:p>
        </w:tc>
      </w:tr>
      <w:tr w:rsidR="003503F0" w:rsidRPr="007A339A" w14:paraId="196842EF" w14:textId="77777777" w:rsidTr="003503F0">
        <w:trPr>
          <w:trHeight w:val="300"/>
        </w:trPr>
        <w:tc>
          <w:tcPr>
            <w:tcW w:w="354" w:type="pct"/>
          </w:tcPr>
          <w:p w14:paraId="44B0E4E2" w14:textId="2617FA31"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lastRenderedPageBreak/>
              <w:t>Liu et al 2024</w:t>
            </w:r>
            <w:r w:rsidRPr="00021E9E">
              <w:rPr>
                <w:rFonts w:ascii="Times New Roman" w:hAnsi="Times New Roman" w:cs="Times New Roman"/>
                <w:sz w:val="20"/>
                <w:szCs w:val="20"/>
              </w:rPr>
              <w:fldChar w:fldCharType="begin"/>
            </w:r>
            <w:r w:rsidRPr="00021E9E">
              <w:rPr>
                <w:rFonts w:ascii="Times New Roman" w:hAnsi="Times New Roman" w:cs="Times New Roman"/>
                <w:sz w:val="20"/>
                <w:szCs w:val="20"/>
              </w:rPr>
              <w:instrText xml:space="preserve"> ADDIN EN.CITE &lt;EndNote&gt;&lt;Cite&gt;&lt;Author&gt;Liu&lt;/Author&gt;&lt;Year&gt;2024&lt;/Year&gt;&lt;RecNum&gt;266&lt;/RecNum&gt;&lt;DisplayText&gt;&lt;style face="superscript"&gt;38&lt;/style&gt;&lt;/DisplayText&gt;&lt;record&gt;&lt;rec-number&gt;266&lt;/rec-number&gt;&lt;foreign-keys&gt;&lt;key app="EN" db-id="dtx0rx9rkedp9dewttm5waxgwftexztsspz2" timestamp="1737413989"&gt;266&lt;/key&gt;&lt;/foreign-keys&gt;&lt;ref-type name="Journal Article"&gt;17&lt;/ref-type&gt;&lt;contributors&gt;&lt;authors&gt;&lt;author&gt;Liu, Yingying&lt;/author&gt;&lt;author&gt;Jin, Di&lt;/author&gt;&lt;author&gt;He, Tian&lt;/author&gt;&lt;author&gt;Liao, Xinyi&lt;/author&gt;&lt;author&gt;Shao, Limei&lt;/author&gt;&lt;author&gt;Shi, Lei&lt;/author&gt;&lt;author&gt;Liu, Ling&lt;/author&gt;&lt;/authors&gt;&lt;/contributors&gt;&lt;titles&gt;&lt;title&gt;Effect of the combined intervention of low‐FODMAPs diet and probiotics on IBS symptoms in Western China: A randomized controlled trial&lt;/title&gt;&lt;secondary-title&gt;Food Science &amp;amp; Nutrition&lt;/secondary-title&gt;&lt;/titles&gt;&lt;periodical&gt;&lt;full-title&gt;Food Science &amp;amp; Nutrition&lt;/full-title&gt;&lt;/periodical&gt;&lt;dates&gt;&lt;year&gt;2024&lt;/year&gt;&lt;/dates&gt;&lt;isbn&gt;2048-7177&lt;/isbn&gt;&lt;urls&gt;&lt;/urls&gt;&lt;/record&gt;&lt;/Cite&gt;&lt;/EndNote&gt;</w:instrText>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38</w:t>
            </w:r>
            <w:r w:rsidRPr="00021E9E">
              <w:rPr>
                <w:rFonts w:ascii="Times New Roman" w:hAnsi="Times New Roman" w:cs="Times New Roman"/>
                <w:sz w:val="20"/>
                <w:szCs w:val="20"/>
              </w:rPr>
              <w:fldChar w:fldCharType="end"/>
            </w:r>
          </w:p>
        </w:tc>
        <w:tc>
          <w:tcPr>
            <w:tcW w:w="398" w:type="pct"/>
          </w:tcPr>
          <w:p w14:paraId="51497E2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0B79860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50173E3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37</w:t>
            </w:r>
          </w:p>
        </w:tc>
        <w:tc>
          <w:tcPr>
            <w:tcW w:w="270" w:type="pct"/>
          </w:tcPr>
          <w:p w14:paraId="26BA9A0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N=73</w:t>
            </w:r>
          </w:p>
          <w:p w14:paraId="5FB2B98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685685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45)</w:t>
            </w:r>
          </w:p>
        </w:tc>
        <w:tc>
          <w:tcPr>
            <w:tcW w:w="487" w:type="pct"/>
          </w:tcPr>
          <w:p w14:paraId="2700665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5563BD5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4-arm, double blinded, parallel RCT with a 3-day run-in period</w:t>
            </w:r>
          </w:p>
        </w:tc>
        <w:tc>
          <w:tcPr>
            <w:tcW w:w="443" w:type="pct"/>
          </w:tcPr>
          <w:p w14:paraId="6E62F43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p>
        </w:tc>
        <w:tc>
          <w:tcPr>
            <w:tcW w:w="354" w:type="pct"/>
          </w:tcPr>
          <w:p w14:paraId="653EC9E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4 weeks </w:t>
            </w:r>
          </w:p>
        </w:tc>
        <w:tc>
          <w:tcPr>
            <w:tcW w:w="442" w:type="pct"/>
          </w:tcPr>
          <w:p w14:paraId="34D37A8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30116DC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 low FODMAP combined with probiotics, or habitual diet combined with probiotics</w:t>
            </w:r>
          </w:p>
        </w:tc>
        <w:tc>
          <w:tcPr>
            <w:tcW w:w="398" w:type="pct"/>
          </w:tcPr>
          <w:p w14:paraId="27AE57F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6671A0A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NI</w:t>
            </w:r>
          </w:p>
          <w:p w14:paraId="302D258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4F054D03"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55CAFF22" w14:textId="77777777" w:rsidTr="003503F0">
        <w:trPr>
          <w:trHeight w:val="300"/>
        </w:trPr>
        <w:tc>
          <w:tcPr>
            <w:tcW w:w="354" w:type="pct"/>
          </w:tcPr>
          <w:p w14:paraId="4FDC924E" w14:textId="3A89A7CB" w:rsidR="00FF00EE" w:rsidRPr="00021E9E" w:rsidRDefault="00FF00EE">
            <w:pPr>
              <w:rPr>
                <w:rFonts w:ascii="Times New Roman" w:hAnsi="Times New Roman" w:cs="Times New Roman"/>
                <w:sz w:val="20"/>
                <w:szCs w:val="20"/>
              </w:rPr>
            </w:pPr>
            <w:r w:rsidRPr="00021E9E">
              <w:rPr>
                <w:rFonts w:ascii="Times New Roman" w:hAnsi="Times New Roman" w:cs="Times New Roman"/>
                <w:sz w:val="20"/>
                <w:szCs w:val="20"/>
              </w:rPr>
              <w:t>Tunali 2024</w:t>
            </w:r>
            <w:r w:rsidRPr="00021E9E">
              <w:rPr>
                <w:rFonts w:ascii="Times New Roman" w:hAnsi="Times New Roman" w:cs="Times New Roman"/>
                <w:sz w:val="20"/>
                <w:szCs w:val="20"/>
              </w:rPr>
              <w:fldChar w:fldCharType="begin">
                <w:fldData xml:space="preserve">PEVuZE5vdGU+PENpdGU+PEF1dGhvcj5UdW5hbGk8L0F1dGhvcj48WWVhcj4yMDI0PC9ZZWFyPjxS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</w:fldData>
              </w:fldChar>
            </w:r>
            <w:r w:rsidRPr="00021E9E">
              <w:rPr>
                <w:rFonts w:ascii="Times New Roman" w:hAnsi="Times New Roman" w:cs="Times New Roman"/>
                <w:sz w:val="20"/>
                <w:szCs w:val="20"/>
              </w:rPr>
              <w:instrText xml:space="preserve"> ADDIN EN.CITE </w:instrText>
            </w:r>
            <w:r w:rsidRPr="00021E9E">
              <w:rPr>
                <w:rFonts w:ascii="Times New Roman" w:hAnsi="Times New Roman" w:cs="Times New Roman"/>
                <w:sz w:val="20"/>
                <w:szCs w:val="20"/>
              </w:rPr>
              <w:fldChar w:fldCharType="begin">
                <w:fldData xml:space="preserve">PEVuZE5vdGU+PENpdGU+PEF1dGhvcj5UdW5hbGk8L0F1dGhvcj48WWVhcj4yMDI0PC9ZZWFyPjxS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</w:fldData>
              </w:fldChar>
            </w:r>
            <w:r w:rsidRPr="00021E9E">
              <w:rPr>
                <w:rFonts w:ascii="Times New Roman" w:hAnsi="Times New Roman" w:cs="Times New Roman"/>
                <w:sz w:val="20"/>
                <w:szCs w:val="20"/>
              </w:rPr>
              <w:instrText xml:space="preserve"> ADDIN EN.CITE.DATA </w:instrText>
            </w:r>
            <w:r w:rsidRPr="00021E9E">
              <w:rPr>
                <w:rFonts w:ascii="Times New Roman" w:hAnsi="Times New Roman" w:cs="Times New Roman"/>
                <w:sz w:val="20"/>
                <w:szCs w:val="20"/>
              </w:rPr>
            </w:r>
            <w:r w:rsidRPr="00021E9E">
              <w:rPr>
                <w:rFonts w:ascii="Times New Roman" w:hAnsi="Times New Roman" w:cs="Times New Roman"/>
                <w:sz w:val="20"/>
                <w:szCs w:val="20"/>
              </w:rPr>
              <w:fldChar w:fldCharType="end"/>
            </w:r>
            <w:r w:rsidRPr="00021E9E">
              <w:rPr>
                <w:rFonts w:ascii="Times New Roman" w:hAnsi="Times New Roman" w:cs="Times New Roman"/>
                <w:sz w:val="20"/>
                <w:szCs w:val="20"/>
              </w:rPr>
            </w:r>
            <w:r w:rsidRPr="00021E9E">
              <w:rPr>
                <w:rFonts w:ascii="Times New Roman" w:hAnsi="Times New Roman" w:cs="Times New Roman"/>
                <w:sz w:val="20"/>
                <w:szCs w:val="20"/>
              </w:rPr>
              <w:fldChar w:fldCharType="separate"/>
            </w:r>
            <w:r w:rsidRPr="00021E9E">
              <w:rPr>
                <w:rFonts w:ascii="Times New Roman" w:hAnsi="Times New Roman" w:cs="Times New Roman"/>
                <w:noProof/>
                <w:sz w:val="20"/>
                <w:szCs w:val="20"/>
                <w:vertAlign w:val="superscript"/>
              </w:rPr>
              <w:t>39</w:t>
            </w:r>
            <w:r w:rsidRPr="00021E9E">
              <w:rPr>
                <w:rFonts w:ascii="Times New Roman" w:hAnsi="Times New Roman" w:cs="Times New Roman"/>
                <w:sz w:val="20"/>
                <w:szCs w:val="20"/>
              </w:rPr>
              <w:fldChar w:fldCharType="end"/>
            </w:r>
          </w:p>
        </w:tc>
        <w:tc>
          <w:tcPr>
            <w:tcW w:w="398" w:type="pct"/>
          </w:tcPr>
          <w:p w14:paraId="5BE59F1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Turkey</w:t>
            </w:r>
          </w:p>
        </w:tc>
        <w:tc>
          <w:tcPr>
            <w:tcW w:w="349" w:type="pct"/>
          </w:tcPr>
          <w:p w14:paraId="1316012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4E36813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36</w:t>
            </w:r>
          </w:p>
        </w:tc>
        <w:tc>
          <w:tcPr>
            <w:tcW w:w="270" w:type="pct"/>
          </w:tcPr>
          <w:p w14:paraId="1C09061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N=121</w:t>
            </w:r>
          </w:p>
          <w:p w14:paraId="213B365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79F570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60)</w:t>
            </w:r>
          </w:p>
        </w:tc>
        <w:tc>
          <w:tcPr>
            <w:tcW w:w="487" w:type="pct"/>
          </w:tcPr>
          <w:p w14:paraId="36D9A73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IBS</w:t>
            </w:r>
          </w:p>
        </w:tc>
        <w:tc>
          <w:tcPr>
            <w:tcW w:w="664" w:type="pct"/>
          </w:tcPr>
          <w:p w14:paraId="56EFD6F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double blinded-parallel RCT</w:t>
            </w:r>
          </w:p>
        </w:tc>
        <w:tc>
          <w:tcPr>
            <w:tcW w:w="443" w:type="pct"/>
          </w:tcPr>
          <w:p w14:paraId="4A15DB1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FODMAP</w:t>
            </w:r>
          </w:p>
        </w:tc>
        <w:tc>
          <w:tcPr>
            <w:tcW w:w="354" w:type="pct"/>
          </w:tcPr>
          <w:p w14:paraId="43826D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7DC0DB6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6AAD7C8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Personalised diet</w:t>
            </w:r>
          </w:p>
        </w:tc>
        <w:tc>
          <w:tcPr>
            <w:tcW w:w="398" w:type="pct"/>
          </w:tcPr>
          <w:p w14:paraId="1C8FCC0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 and provision of menu</w:t>
            </w:r>
          </w:p>
        </w:tc>
        <w:tc>
          <w:tcPr>
            <w:tcW w:w="398" w:type="pct"/>
          </w:tcPr>
          <w:p w14:paraId="5392A86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3C52F69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Self-reported dietary compliance during weekly phone calls. </w:t>
            </w: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FF00EE" w:rsidRPr="007A339A" w14:paraId="15FC4C8B" w14:textId="77777777" w:rsidTr="00406407">
        <w:trPr>
          <w:trHeight w:val="300"/>
        </w:trPr>
        <w:tc>
          <w:tcPr>
            <w:tcW w:w="5000" w:type="pct"/>
            <w:gridSpan w:val="12"/>
            <w:shd w:val="clear" w:color="auto" w:fill="D1D1D1" w:themeFill="background2" w:themeFillShade="E6"/>
          </w:tcPr>
          <w:p w14:paraId="67AA93FD"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Ketogenic diet</w:t>
            </w:r>
          </w:p>
        </w:tc>
      </w:tr>
      <w:tr w:rsidR="003503F0" w:rsidRPr="007A339A" w14:paraId="58E013A2" w14:textId="77777777" w:rsidTr="003503F0">
        <w:trPr>
          <w:trHeight w:val="1397"/>
        </w:trPr>
        <w:tc>
          <w:tcPr>
            <w:tcW w:w="354" w:type="pct"/>
          </w:tcPr>
          <w:p w14:paraId="0B113F1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Ang et al </w:t>
            </w:r>
          </w:p>
          <w:p w14:paraId="2FAE6A50" w14:textId="479F2153"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&lt;EndNote&gt;&lt;Cite&gt;&lt;Author&gt;Ang&lt;/Author&gt;&lt;Year&gt;2020&lt;/Year&gt;&lt;RecNum&gt;43&lt;/RecNum&gt;&lt;DisplayText&gt;&lt;style face="superscript"&gt;40&lt;/style&gt;&lt;/DisplayText&gt;&lt;record&gt;&lt;rec-number&gt;43&lt;/rec-number&gt;&lt;foreign-keys&gt;&lt;key app="EN" db-id="dtx0rx9rkedp9dewttm5waxgwftexztsspz2" timestamp="1706486741"&gt;43&lt;/key&gt;&lt;/foreign-keys&gt;&lt;ref-type name="Journal Article"&gt;17&lt;/ref-type&gt;&lt;contributors&gt;&lt;authors&gt;&lt;author&gt;Ang, Qi Yan&lt;/author&gt;&lt;author&gt;Alexander, Margaret&lt;/author&gt;&lt;author&gt;Newman, John C&lt;/author&gt;&lt;author&gt;Tian, Yuan&lt;/author&gt;&lt;author&gt;Cai, Jingwei&lt;/author&gt;&lt;author&gt;Upadhyay, Vaibhav&lt;/author&gt;&lt;author&gt;Turnbaugh, Jessie A&lt;/author&gt;&lt;author&gt;Verdin, Eric&lt;/author&gt;&lt;author&gt;Hall, Kevin D&lt;/author&gt;&lt;author&gt;Leibel, Rudolph L&lt;/author&gt;&lt;/authors&gt;&lt;/contributors&gt;&lt;titles&gt;&lt;title&gt;Ketogenic diets alter the gut microbiome resulting in decreased intestinal Th17 cells&lt;/title&gt;&lt;secondary-title&gt;Cell&lt;/secondary-title&gt;&lt;/titles&gt;&lt;periodical&gt;&lt;full-title&gt;Cell&lt;/full-title&gt;&lt;/periodical&gt;&lt;pages&gt;1263-1275. e16&lt;/pages&gt;&lt;volume&gt;181&lt;/volume&gt;&lt;number&gt;6&lt;/number&gt;&lt;dates&gt;&lt;year&gt;2020&lt;/year&gt;&lt;/dates&gt;&lt;isbn&gt;0092-8674&lt;/isbn&gt;&lt;urls&gt;&lt;/urls&gt;&lt;/record&gt;&lt;/Cite&gt;&lt;/EndNote&gt;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40</w:t>
            </w:r>
            <w:r w:rsidRPr="00021E9E">
              <w:rPr>
                <w:rFonts w:ascii="Times New Roman" w:hAnsi="Times New Roman" w:cs="Times New Roman"/>
                <w:color w:val="000000" w:themeColor="text1"/>
                <w:sz w:val="20"/>
                <w:szCs w:val="20"/>
              </w:rPr>
              <w:fldChar w:fldCharType="end"/>
            </w:r>
          </w:p>
        </w:tc>
        <w:tc>
          <w:tcPr>
            <w:tcW w:w="398" w:type="pct"/>
          </w:tcPr>
          <w:p w14:paraId="51315CC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6DC1E0D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18-50</w:t>
            </w:r>
          </w:p>
          <w:p w14:paraId="41DC678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3F7DBAB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17</w:t>
            </w:r>
          </w:p>
          <w:p w14:paraId="5571735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C62E7E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0)</w:t>
            </w:r>
          </w:p>
        </w:tc>
        <w:tc>
          <w:tcPr>
            <w:tcW w:w="487" w:type="pct"/>
          </w:tcPr>
          <w:p w14:paraId="7966BF0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Overweight/class-1 obese</w:t>
            </w:r>
          </w:p>
        </w:tc>
        <w:tc>
          <w:tcPr>
            <w:tcW w:w="664" w:type="pct"/>
          </w:tcPr>
          <w:p w14:paraId="75BBB8B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Single-arm trial with a 4-week run-in period</w:t>
            </w:r>
          </w:p>
          <w:p w14:paraId="3DAA862C" w14:textId="77777777" w:rsidR="00FF00EE" w:rsidRPr="00021E9E" w:rsidRDefault="00FF00EE">
            <w:pPr>
              <w:rPr>
                <w:rFonts w:ascii="Times New Roman" w:hAnsi="Times New Roman" w:cs="Times New Roman"/>
                <w:color w:val="000000" w:themeColor="text1"/>
                <w:sz w:val="20"/>
                <w:szCs w:val="20"/>
              </w:rPr>
            </w:pPr>
          </w:p>
        </w:tc>
        <w:tc>
          <w:tcPr>
            <w:tcW w:w="443" w:type="pct"/>
          </w:tcPr>
          <w:p w14:paraId="51EA0E4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Ketogenic diet</w:t>
            </w:r>
          </w:p>
        </w:tc>
        <w:tc>
          <w:tcPr>
            <w:tcW w:w="354" w:type="pct"/>
          </w:tcPr>
          <w:p w14:paraId="1B33119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11368621" w14:textId="77777777" w:rsidR="00FF00EE" w:rsidRPr="00346D27" w:rsidRDefault="00FF00EE">
            <w:pPr>
              <w:pStyle w:val="NormalWeb"/>
              <w:rPr>
                <w:color w:val="000000" w:themeColor="text1"/>
                <w:sz w:val="20"/>
                <w:szCs w:val="20"/>
              </w:rPr>
            </w:pPr>
            <w:r w:rsidRPr="00346D27">
              <w:rPr>
                <w:color w:val="000000" w:themeColor="text1"/>
                <w:sz w:val="20"/>
                <w:szCs w:val="20"/>
              </w:rPr>
              <w:t>Baseline run-in diet</w:t>
            </w:r>
          </w:p>
        </w:tc>
        <w:tc>
          <w:tcPr>
            <w:tcW w:w="443" w:type="pct"/>
          </w:tcPr>
          <w:p w14:paraId="73C46345" w14:textId="77777777" w:rsidR="00FF00EE" w:rsidRPr="00346D27" w:rsidRDefault="00FF00EE">
            <w:pPr>
              <w:pStyle w:val="NormalWeb"/>
              <w:rPr>
                <w:color w:val="000000" w:themeColor="text1"/>
                <w:sz w:val="20"/>
                <w:szCs w:val="20"/>
              </w:rPr>
            </w:pPr>
            <w:r w:rsidRPr="00346D27">
              <w:rPr>
                <w:color w:val="000000" w:themeColor="text1"/>
                <w:sz w:val="20"/>
                <w:szCs w:val="20"/>
              </w:rPr>
              <w:t>NA</w:t>
            </w:r>
          </w:p>
        </w:tc>
        <w:tc>
          <w:tcPr>
            <w:tcW w:w="398" w:type="pct"/>
          </w:tcPr>
          <w:p w14:paraId="5021529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296B375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1135CF9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5869409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0C69C2C0" w14:textId="77777777" w:rsidTr="003503F0">
        <w:trPr>
          <w:trHeight w:val="300"/>
        </w:trPr>
        <w:tc>
          <w:tcPr>
            <w:tcW w:w="354" w:type="pct"/>
          </w:tcPr>
          <w:p w14:paraId="275E16D4" w14:textId="49094CCD"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Gutierrez-Repiso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&lt;EndNote&gt;&lt;Cite&gt;&lt;Author&gt;Gutiérrez‐Repiso&lt;/Author&gt;&lt;Year&gt;2019&lt;/Year&gt;&lt;RecNum&gt;44&lt;/RecNum&gt;&lt;DisplayText&gt;&lt;style face="superscript"&gt;41&lt;/style&gt;&lt;/DisplayText&gt;&lt;record&gt;&lt;rec-number&gt;44&lt;/rec-number&gt;&lt;foreign-keys&gt;&lt;key app="EN" db-id="dtx0rx9rkedp9dewttm5waxgwftexztsspz2" timestamp="1706486794"&gt;44&lt;/key&gt;&lt;/foreign-keys&gt;&lt;ref-type name="Journal Article"&gt;17&lt;/ref-type&gt;&lt;contributors&gt;&lt;authors&gt;&lt;author&gt;Gutiérrez‐Repiso, Carolina&lt;/author&gt;&lt;author&gt;Hernández‐García, Carmen&lt;/author&gt;&lt;author&gt;García‐Almeida, José Manuel&lt;/author&gt;&lt;author&gt;Bellido, Diego&lt;/author&gt;&lt;author&gt;Martín‐Núñez, Gracia María&lt;/author&gt;&lt;author&gt;Sánchez‐Alcoholado, Lidia&lt;/author&gt;&lt;author&gt;Alcaide‐Torres, Juan&lt;/author&gt;&lt;author&gt;Sajoux, Ignacio&lt;/author&gt;&lt;author&gt;Tinahones, Francisco J&lt;/author&gt;&lt;author&gt;Moreno‐Indias, Isabel&lt;/author&gt;&lt;/authors&gt;&lt;/contributors&gt;&lt;titles&gt;&lt;title&gt;Effect of synbiotic supplementation in a Very‐Low‐Calorie ketogenic diet on weight loss achievement and gut microbiota: a randomized controlled pilot study&lt;/title&gt;&lt;secondary-title&gt;Molecular nutrition &amp;amp; food research&lt;/secondary-title&gt;&lt;/titles&gt;&lt;periodical&gt;&lt;full-title&gt;Molecular Nutrition &amp;amp; Food Research&lt;/full-title&gt;&lt;/periodical&gt;&lt;pages&gt;1900167&lt;/pages&gt;&lt;volume&gt;63&lt;/volume&gt;&lt;number&gt;19&lt;/number&gt;&lt;dates&gt;&lt;year&gt;2019&lt;/year&gt;&lt;/dates&gt;&lt;isbn&gt;1613-4125&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41</w:t>
            </w:r>
            <w:r w:rsidRPr="00021E9E">
              <w:rPr>
                <w:rFonts w:ascii="Times New Roman" w:hAnsi="Times New Roman" w:cs="Times New Roman"/>
                <w:color w:val="000000" w:themeColor="text1"/>
                <w:sz w:val="20"/>
                <w:szCs w:val="20"/>
              </w:rPr>
              <w:fldChar w:fldCharType="end"/>
            </w:r>
          </w:p>
        </w:tc>
        <w:tc>
          <w:tcPr>
            <w:tcW w:w="398" w:type="pct"/>
          </w:tcPr>
          <w:p w14:paraId="5F9E88D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Spain</w:t>
            </w:r>
          </w:p>
        </w:tc>
        <w:tc>
          <w:tcPr>
            <w:tcW w:w="349" w:type="pct"/>
          </w:tcPr>
          <w:p w14:paraId="5FF4D1C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26-57</w:t>
            </w:r>
          </w:p>
          <w:p w14:paraId="4E1FF30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45</w:t>
            </w:r>
          </w:p>
        </w:tc>
        <w:tc>
          <w:tcPr>
            <w:tcW w:w="270" w:type="pct"/>
          </w:tcPr>
          <w:p w14:paraId="3ABABDB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33</w:t>
            </w:r>
          </w:p>
          <w:p w14:paraId="290DDAF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39637B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65)</w:t>
            </w:r>
          </w:p>
        </w:tc>
        <w:tc>
          <w:tcPr>
            <w:tcW w:w="487" w:type="pct"/>
          </w:tcPr>
          <w:p w14:paraId="04E4E06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5B8145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 blinded RCT</w:t>
            </w:r>
          </w:p>
        </w:tc>
        <w:tc>
          <w:tcPr>
            <w:tcW w:w="443" w:type="pct"/>
          </w:tcPr>
          <w:p w14:paraId="0963862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ketogenic diet</w:t>
            </w:r>
            <w:r w:rsidRPr="00021E9E" w:rsidDel="006D2EDC">
              <w:rPr>
                <w:rFonts w:ascii="Times New Roman" w:hAnsi="Times New Roman" w:cs="Times New Roman"/>
                <w:color w:val="000000" w:themeColor="text1"/>
                <w:sz w:val="20"/>
                <w:szCs w:val="20"/>
              </w:rPr>
              <w:t xml:space="preserve"> </w:t>
            </w:r>
          </w:p>
        </w:tc>
        <w:tc>
          <w:tcPr>
            <w:tcW w:w="354" w:type="pct"/>
          </w:tcPr>
          <w:p w14:paraId="4A1DB0A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700FAD0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246D804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ketogenic diet</w:t>
            </w:r>
            <w:r w:rsidRPr="00021E9E" w:rsidDel="006D2EDC">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themeColor="text1"/>
                <w:sz w:val="20"/>
                <w:szCs w:val="20"/>
              </w:rPr>
              <w:t>+ symbiotic supplement</w:t>
            </w:r>
          </w:p>
        </w:tc>
        <w:tc>
          <w:tcPr>
            <w:tcW w:w="398" w:type="pct"/>
          </w:tcPr>
          <w:p w14:paraId="17DF913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advise along with symbiotic and </w:t>
            </w:r>
            <w:r w:rsidRPr="00021E9E">
              <w:rPr>
                <w:rFonts w:ascii="Times New Roman" w:hAnsi="Times New Roman" w:cs="Times New Roman"/>
                <w:color w:val="000000" w:themeColor="text1"/>
                <w:sz w:val="20"/>
                <w:szCs w:val="20"/>
              </w:rPr>
              <w:lastRenderedPageBreak/>
              <w:t>placebo supplement</w:t>
            </w:r>
          </w:p>
        </w:tc>
        <w:tc>
          <w:tcPr>
            <w:tcW w:w="398" w:type="pct"/>
          </w:tcPr>
          <w:p w14:paraId="76D3C2C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Monitored</w:t>
            </w:r>
            <w:r w:rsidRPr="00021E9E">
              <w:rPr>
                <w:rFonts w:ascii="Times New Roman" w:hAnsi="Times New Roman" w:cs="Times New Roman"/>
                <w:color w:val="000000" w:themeColor="text1"/>
                <w:sz w:val="20"/>
                <w:szCs w:val="20"/>
              </w:rPr>
              <w:t>: NI</w:t>
            </w:r>
          </w:p>
          <w:p w14:paraId="34E327A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w:t>
            </w:r>
          </w:p>
          <w:p w14:paraId="0975EF4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7A339A" w14:paraId="0177F528" w14:textId="77777777" w:rsidTr="003503F0">
        <w:trPr>
          <w:trHeight w:val="300"/>
        </w:trPr>
        <w:tc>
          <w:tcPr>
            <w:tcW w:w="354" w:type="pct"/>
          </w:tcPr>
          <w:p w14:paraId="5061038F" w14:textId="34A87298"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Yuan et al 2022</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&lt;EndNote&gt;&lt;Cite&gt;&lt;Author&gt;Yuan&lt;/Author&gt;&lt;Year&gt;2022&lt;/Year&gt;&lt;RecNum&gt;45&lt;/RecNum&gt;&lt;DisplayText&gt;&lt;style face="superscript"&gt;42&lt;/style&gt;&lt;/DisplayText&gt;&lt;record&gt;&lt;rec-number&gt;45&lt;/rec-number&gt;&lt;foreign-keys&gt;&lt;key app="EN" db-id="dtx0rx9rkedp9dewttm5waxgwftexztsspz2" timestamp="1706486824"&gt;45&lt;/key&gt;&lt;/foreign-keys&gt;&lt;ref-type name="Journal Article"&gt;17&lt;/ref-type&gt;&lt;contributors&gt;&lt;authors&gt;&lt;author&gt;Yuan, Weiwei&lt;/author&gt;&lt;author&gt;Lu, Wenwei&lt;/author&gt;&lt;author&gt;Wang, Hongchao&lt;/author&gt;&lt;author&gt;Wu, Wenjun&lt;/author&gt;&lt;author&gt;Zhou, Qunyan&lt;/author&gt;&lt;author&gt;Chen, Yutao&lt;/author&gt;&lt;author&gt;Lee, Yuan Kun&lt;/author&gt;&lt;author&gt;Zhao, Jianxin&lt;/author&gt;&lt;author&gt;Zhang, Hao&lt;/author&gt;&lt;author&gt;Chen, Wei&lt;/author&gt;&lt;/authors&gt;&lt;/contributors&gt;&lt;titles&gt;&lt;title&gt;A multiphase dietetic protocol incorporating an improved ketogenic diet enhances weight loss and alters the gut microbiome of obese people&lt;/title&gt;&lt;secondary-title&gt;International Journal of Food Sciences and Nutrition&lt;/secondary-title&gt;&lt;/titles&gt;&lt;periodical&gt;&lt;full-title&gt;International Journal of Food Sciences and Nutrition&lt;/full-title&gt;&lt;/periodical&gt;&lt;pages&gt;238-250&lt;/pages&gt;&lt;volume&gt;73&lt;/volume&gt;&lt;number&gt;2&lt;/number&gt;&lt;dates&gt;&lt;year&gt;2022&lt;/year&gt;&lt;/dates&gt;&lt;isbn&gt;0963-7486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42</w:t>
            </w:r>
            <w:r w:rsidRPr="00021E9E">
              <w:rPr>
                <w:rFonts w:ascii="Times New Roman" w:hAnsi="Times New Roman" w:cs="Times New Roman"/>
                <w:color w:val="000000" w:themeColor="text1"/>
                <w:sz w:val="20"/>
                <w:szCs w:val="20"/>
              </w:rPr>
              <w:fldChar w:fldCharType="end"/>
            </w:r>
          </w:p>
        </w:tc>
        <w:tc>
          <w:tcPr>
            <w:tcW w:w="398" w:type="pct"/>
          </w:tcPr>
          <w:p w14:paraId="34D26D8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07C1839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R:NR</w:t>
            </w:r>
          </w:p>
          <w:p w14:paraId="25E197F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M:31</w:t>
            </w:r>
          </w:p>
        </w:tc>
        <w:tc>
          <w:tcPr>
            <w:tcW w:w="270" w:type="pct"/>
          </w:tcPr>
          <w:p w14:paraId="5A8E9D7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N=15</w:t>
            </w:r>
          </w:p>
          <w:p w14:paraId="2C3CB34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FB78A9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46.70)</w:t>
            </w:r>
          </w:p>
        </w:tc>
        <w:tc>
          <w:tcPr>
            <w:tcW w:w="487" w:type="pct"/>
          </w:tcPr>
          <w:p w14:paraId="2F4C486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1C825BD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Single-arm trial with a 4-week run-in period</w:t>
            </w:r>
          </w:p>
          <w:p w14:paraId="5009A7A3" w14:textId="77777777" w:rsidR="00FF00EE" w:rsidRPr="00021E9E" w:rsidRDefault="00FF00EE">
            <w:pPr>
              <w:rPr>
                <w:rFonts w:ascii="Times New Roman" w:hAnsi="Times New Roman" w:cs="Times New Roman"/>
                <w:b/>
                <w:bCs/>
                <w:color w:val="000000" w:themeColor="text1"/>
                <w:sz w:val="20"/>
                <w:szCs w:val="20"/>
              </w:rPr>
            </w:pPr>
          </w:p>
        </w:tc>
        <w:tc>
          <w:tcPr>
            <w:tcW w:w="443" w:type="pct"/>
          </w:tcPr>
          <w:p w14:paraId="1D70E6F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Ketogenic diet</w:t>
            </w:r>
          </w:p>
        </w:tc>
        <w:tc>
          <w:tcPr>
            <w:tcW w:w="354" w:type="pct"/>
          </w:tcPr>
          <w:p w14:paraId="0F5967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73F3B80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hypocaloric balanced run-in diet</w:t>
            </w:r>
          </w:p>
        </w:tc>
        <w:tc>
          <w:tcPr>
            <w:tcW w:w="443" w:type="pct"/>
          </w:tcPr>
          <w:p w14:paraId="67E887D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5EB10B8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personalised meal plan </w:t>
            </w:r>
          </w:p>
        </w:tc>
        <w:tc>
          <w:tcPr>
            <w:tcW w:w="398" w:type="pct"/>
          </w:tcPr>
          <w:p w14:paraId="4913A5D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11CCF4C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Urinary ketone</w:t>
            </w:r>
          </w:p>
          <w:p w14:paraId="7ED661E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74733C53" w14:textId="77777777" w:rsidTr="003503F0">
        <w:trPr>
          <w:trHeight w:val="300"/>
        </w:trPr>
        <w:tc>
          <w:tcPr>
            <w:tcW w:w="354" w:type="pct"/>
          </w:tcPr>
          <w:p w14:paraId="72049F39" w14:textId="2F65074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sz w:val="20"/>
                <w:szCs w:val="20"/>
              </w:rPr>
              <w:t>Deledda et al 2022</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&lt;EndNote&gt;&lt;Cite&gt;&lt;Author&gt;Deledda&lt;/Author&gt;&lt;Year&gt;2022&lt;/Year&gt;&lt;RecNum&gt;262&lt;/RecNum&gt;&lt;DisplayText&gt;&lt;style face="superscript"&gt;20&lt;/style&gt;&lt;/DisplayText&gt;&lt;record&gt;&lt;rec-number&gt;262&lt;/rec-number&gt;&lt;foreign-keys&gt;&lt;key app="EN" db-id="dtx0rx9rkedp9dewttm5waxgwftexztsspz2" timestamp="1737069711"&gt;262&lt;/key&gt;&lt;/foreign-keys&gt;&lt;ref-type name="Journal Article"&gt;17&lt;/ref-type&gt;&lt;contributors&gt;&lt;authors&gt;&lt;author&gt;Deledda, Andrea&lt;/author&gt;&lt;author&gt;Palmas, Vanessa&lt;/author&gt;&lt;author&gt;Heidrich, Vitor&lt;/author&gt;&lt;author&gt;Fosci, Michele&lt;/author&gt;&lt;author&gt;Lombardo, Mauro&lt;/author&gt;&lt;author&gt;Cambarau, Giulia&lt;/author&gt;&lt;author&gt;Lai, Alessio&lt;/author&gt;&lt;author&gt;Melis, Marietta&lt;/author&gt;&lt;author&gt;Loi, Elisabetta&lt;/author&gt;&lt;author&gt;Loviselli, Andrea&lt;/author&gt;&lt;/authors&gt;&lt;/contributors&gt;&lt;titles&gt;&lt;title&gt;Dynamics of gut microbiota and clinical variables after ketogenic and Mediterranean diets in drug-naïve patients with type 2 diabetes mellitus and obesity&lt;/title&gt;&lt;secondary-title&gt;Metabolites&lt;/secondary-title&gt;&lt;/titles&gt;&lt;periodical&gt;&lt;full-title&gt;Metabolites&lt;/full-title&gt;&lt;/periodical&gt;&lt;pages&gt;1092&lt;/pages&gt;&lt;volume&gt;12&lt;/volume&gt;&lt;number&gt;11&lt;/number&gt;&lt;dates&gt;&lt;year&gt;2022&lt;/year&gt;&lt;/dates&gt;&lt;isbn&gt;2218-1989&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20</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365D478B" w14:textId="77777777" w:rsidR="00FF00EE" w:rsidRPr="00021E9E" w:rsidRDefault="00FF00EE">
            <w:pPr>
              <w:rPr>
                <w:rFonts w:ascii="Times New Roman" w:hAnsi="Times New Roman" w:cs="Times New Roman"/>
                <w:color w:val="000000" w:themeColor="text1"/>
                <w:sz w:val="20"/>
                <w:szCs w:val="20"/>
              </w:rPr>
            </w:pPr>
          </w:p>
        </w:tc>
        <w:tc>
          <w:tcPr>
            <w:tcW w:w="398" w:type="pct"/>
          </w:tcPr>
          <w:p w14:paraId="338E6BD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79CC413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R:45-65</w:t>
            </w:r>
          </w:p>
          <w:p w14:paraId="2BEDDB1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M:55</w:t>
            </w:r>
          </w:p>
        </w:tc>
        <w:tc>
          <w:tcPr>
            <w:tcW w:w="270" w:type="pct"/>
          </w:tcPr>
          <w:p w14:paraId="5EFA65D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N=11</w:t>
            </w:r>
          </w:p>
          <w:p w14:paraId="4722695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E30D05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45%)</w:t>
            </w:r>
          </w:p>
        </w:tc>
        <w:tc>
          <w:tcPr>
            <w:tcW w:w="487" w:type="pct"/>
          </w:tcPr>
          <w:p w14:paraId="01B5F60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T2DM</w:t>
            </w:r>
          </w:p>
        </w:tc>
        <w:tc>
          <w:tcPr>
            <w:tcW w:w="664" w:type="pct"/>
          </w:tcPr>
          <w:p w14:paraId="3CACECA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510052C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ketogenic diet</w:t>
            </w:r>
          </w:p>
        </w:tc>
        <w:tc>
          <w:tcPr>
            <w:tcW w:w="354" w:type="pct"/>
          </w:tcPr>
          <w:p w14:paraId="1475B54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12 weeks </w:t>
            </w:r>
          </w:p>
        </w:tc>
        <w:tc>
          <w:tcPr>
            <w:tcW w:w="442" w:type="pct"/>
          </w:tcPr>
          <w:p w14:paraId="02B7413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4B4E13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MD***</w:t>
            </w:r>
          </w:p>
          <w:p w14:paraId="0D5E69DA" w14:textId="77777777" w:rsidR="00FF00EE" w:rsidRPr="00021E9E" w:rsidRDefault="00FF00EE">
            <w:pPr>
              <w:rPr>
                <w:rFonts w:ascii="Times New Roman" w:hAnsi="Times New Roman" w:cs="Times New Roman"/>
                <w:color w:val="000000" w:themeColor="text1"/>
                <w:sz w:val="20"/>
                <w:szCs w:val="20"/>
              </w:rPr>
            </w:pPr>
          </w:p>
        </w:tc>
        <w:tc>
          <w:tcPr>
            <w:tcW w:w="398" w:type="pct"/>
          </w:tcPr>
          <w:p w14:paraId="7A0F8E0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41C7DD4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2B81FFD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MEDAS</w:t>
            </w:r>
          </w:p>
          <w:p w14:paraId="354069F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p w14:paraId="032D1B0C" w14:textId="77777777" w:rsidR="00FF00EE" w:rsidRPr="00021E9E" w:rsidRDefault="00FF00EE">
            <w:pPr>
              <w:rPr>
                <w:rFonts w:ascii="Times New Roman" w:hAnsi="Times New Roman" w:cs="Times New Roman"/>
                <w:b/>
                <w:bCs/>
                <w:color w:val="000000" w:themeColor="text1"/>
                <w:sz w:val="20"/>
                <w:szCs w:val="20"/>
              </w:rPr>
            </w:pPr>
          </w:p>
        </w:tc>
      </w:tr>
      <w:tr w:rsidR="003503F0" w:rsidRPr="007A339A" w14:paraId="3BEFBE36" w14:textId="77777777" w:rsidTr="003503F0">
        <w:trPr>
          <w:trHeight w:val="300"/>
        </w:trPr>
        <w:tc>
          <w:tcPr>
            <w:tcW w:w="354" w:type="pct"/>
          </w:tcPr>
          <w:p w14:paraId="03DE395D" w14:textId="6D9B5ED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Hengist et al 2024</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&lt;EndNote&gt;&lt;Cite&gt;&lt;Author&gt;Hengist&lt;/Author&gt;&lt;Year&gt;2024&lt;/Year&gt;&lt;RecNum&gt;270&lt;/RecNum&gt;&lt;DisplayText&gt;&lt;style face="superscript"&gt;43&lt;/style&gt;&lt;/DisplayText&gt;&lt;record&gt;&lt;rec-number&gt;270&lt;/rec-number&gt;&lt;foreign-keys&gt;&lt;key app="EN" db-id="dtx0rx9rkedp9dewttm5waxgwftexztsspz2" timestamp="1737415809"&gt;270&lt;/key&gt;&lt;/foreign-keys&gt;&lt;ref-type name="Journal Article"&gt;17&lt;/ref-type&gt;&lt;contributors&gt;&lt;authors&gt;&lt;author&gt;Hengist, Aaron&lt;/author&gt;&lt;author&gt;Davies, Russell G&lt;/author&gt;&lt;author&gt;Walhin, Jean-Philippe&lt;/author&gt;&lt;author&gt;Buniam, Jariya&lt;/author&gt;&lt;author&gt;Merrell, Lucy H&lt;/author&gt;&lt;author&gt;Rogers, Lucy&lt;/author&gt;&lt;author&gt;Bradshaw, Louise&lt;/author&gt;&lt;author&gt;Moreno-Cabañas, Alfonso&lt;/author&gt;&lt;author&gt;Rogers, Peter J&lt;/author&gt;&lt;author&gt;Brunstrom, Jeff M&lt;/author&gt;&lt;/authors&gt;&lt;/contributors&gt;&lt;titles&gt;&lt;title&gt;Ketogenic diet but not free-sugar restriction alters glucose tolerance, lipid metabolism, peripheral tissue phenotype, and gut microbiome: RCT&lt;/title&gt;&lt;secondary-title&gt;Cell Reports Medicine&lt;/secondary-title&gt;&lt;/titles&gt;&lt;periodical&gt;&lt;full-title&gt;Cell Reports Medicine&lt;/full-title&gt;&lt;/periodical&gt;&lt;volume&gt;5&lt;/volume&gt;&lt;number&gt;8&lt;/number&gt;&lt;dates&gt;&lt;year&gt;2024&lt;/year&gt;&lt;/dates&gt;&lt;isbn&gt;2666-3791&lt;/isbn&gt;&lt;urls&gt;&lt;/urls&gt;&lt;/record&gt;&lt;/Cite&gt;&lt;/EndNote&gt;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43</w:t>
            </w:r>
            <w:r w:rsidRPr="00021E9E">
              <w:rPr>
                <w:rFonts w:ascii="Times New Roman" w:hAnsi="Times New Roman" w:cs="Times New Roman"/>
                <w:color w:val="000000" w:themeColor="text1"/>
                <w:sz w:val="20"/>
                <w:szCs w:val="20"/>
              </w:rPr>
              <w:fldChar w:fldCharType="end"/>
            </w:r>
          </w:p>
        </w:tc>
        <w:tc>
          <w:tcPr>
            <w:tcW w:w="398" w:type="pct"/>
          </w:tcPr>
          <w:p w14:paraId="7F4B5CE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09380BF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R:NR</w:t>
            </w:r>
          </w:p>
          <w:p w14:paraId="4630F5B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M:34</w:t>
            </w:r>
          </w:p>
        </w:tc>
        <w:tc>
          <w:tcPr>
            <w:tcW w:w="270" w:type="pct"/>
          </w:tcPr>
          <w:p w14:paraId="5F4EB97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N=53</w:t>
            </w:r>
          </w:p>
          <w:p w14:paraId="6A2E7B4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43C133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56%)</w:t>
            </w:r>
          </w:p>
        </w:tc>
        <w:tc>
          <w:tcPr>
            <w:tcW w:w="487" w:type="pct"/>
          </w:tcPr>
          <w:p w14:paraId="5FBAA05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15A6F92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3-arm, parallel, open-label RCT</w:t>
            </w:r>
          </w:p>
        </w:tc>
        <w:tc>
          <w:tcPr>
            <w:tcW w:w="443" w:type="pct"/>
          </w:tcPr>
          <w:p w14:paraId="41B0760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Ketogenic diet</w:t>
            </w:r>
          </w:p>
        </w:tc>
        <w:tc>
          <w:tcPr>
            <w:tcW w:w="354" w:type="pct"/>
          </w:tcPr>
          <w:p w14:paraId="29ACBAD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12 weeks </w:t>
            </w:r>
          </w:p>
        </w:tc>
        <w:tc>
          <w:tcPr>
            <w:tcW w:w="442" w:type="pct"/>
          </w:tcPr>
          <w:p w14:paraId="6289A5B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55A68FB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Low-sugar diet or normal sugar diet</w:t>
            </w:r>
          </w:p>
        </w:tc>
        <w:tc>
          <w:tcPr>
            <w:tcW w:w="398" w:type="pct"/>
          </w:tcPr>
          <w:p w14:paraId="71E3D7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4CD938D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44668A9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7-day diet data</w:t>
            </w:r>
          </w:p>
          <w:p w14:paraId="2CE0823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FF00EE" w:rsidRPr="007A339A" w14:paraId="5DBFF826" w14:textId="77777777" w:rsidTr="00406407">
        <w:trPr>
          <w:trHeight w:val="300"/>
        </w:trPr>
        <w:tc>
          <w:tcPr>
            <w:tcW w:w="5000" w:type="pct"/>
            <w:gridSpan w:val="12"/>
            <w:shd w:val="clear" w:color="auto" w:fill="D1D1D1" w:themeFill="background2" w:themeFillShade="E6"/>
          </w:tcPr>
          <w:p w14:paraId="7760F5BB"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Gluten-free</w:t>
            </w:r>
          </w:p>
        </w:tc>
      </w:tr>
      <w:tr w:rsidR="003503F0" w:rsidRPr="007A339A" w14:paraId="2D9EAF76" w14:textId="77777777" w:rsidTr="003503F0">
        <w:trPr>
          <w:trHeight w:val="984"/>
        </w:trPr>
        <w:tc>
          <w:tcPr>
            <w:tcW w:w="354" w:type="pct"/>
          </w:tcPr>
          <w:p w14:paraId="289FB554" w14:textId="36AEC21A"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Bonder et al 2016</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&lt;EndNote&gt;&lt;Cite&gt;&lt;Author&gt;Bonder&lt;/Author&gt;&lt;Year&gt;2016&lt;/Year&gt;&lt;RecNum&gt;46&lt;/RecNum&gt;&lt;DisplayText&gt;&lt;style face="superscript"&gt;44&lt;/style&gt;&lt;/DisplayText&gt;&lt;record&gt;&lt;rec-number&gt;46&lt;/rec-number&gt;&lt;foreign-keys&gt;&lt;key app="EN" db-id="dtx0rx9rkedp9dewttm5waxgwftexztsspz2" timestamp="1706497101"&gt;46&lt;/key&gt;&lt;/foreign-keys&gt;&lt;ref-type name="Journal Article"&gt;17&lt;/ref-type&gt;&lt;contributors&gt;&lt;authors&gt;&lt;author&gt;Bonder, Marc Jan&lt;/author&gt;&lt;author&gt;Tigchelaar, Ettje F&lt;/author&gt;&lt;author&gt;Cai, Xianghang&lt;/author&gt;&lt;author&gt;Trynka, Gosia&lt;/author&gt;&lt;author&gt;Cenit, Maria C&lt;/author&gt;&lt;author&gt;Hrdlickova, Barbara&lt;/author&gt;&lt;author&gt;Zhong, Huanzi&lt;/author&gt;&lt;author&gt;Vatanen, Tommi&lt;/author&gt;&lt;author&gt;Gevers, Dirk&lt;/author&gt;&lt;author&gt;Wijmenga, Cisca&lt;/author&gt;&lt;/authors&gt;&lt;/contributors&gt;&lt;titles&gt;&lt;title&gt;The influence of a short-term gluten-free diet on the human gut microbiome&lt;/title&gt;&lt;secondary-title&gt;Genome medicine&lt;/secondary-title&gt;&lt;/titles&gt;&lt;periodical&gt;&lt;full-title&gt;Genome medicine&lt;/full-title&gt;&lt;/periodical&gt;&lt;pages&gt;1-11&lt;/pages&gt;&lt;volume&gt;8&lt;/volume&gt;&lt;dates&gt;&lt;year&gt;2016&lt;/year&gt;&lt;/dates&gt;&lt;urls&gt;&lt;/urls&gt;&lt;/record&gt;&lt;/Cite&gt;&lt;/EndNote&gt;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44</w:t>
            </w:r>
            <w:r w:rsidRPr="00021E9E">
              <w:rPr>
                <w:rFonts w:ascii="Times New Roman" w:hAnsi="Times New Roman" w:cs="Times New Roman"/>
                <w:color w:val="000000" w:themeColor="text1"/>
                <w:sz w:val="20"/>
                <w:szCs w:val="20"/>
              </w:rPr>
              <w:fldChar w:fldCharType="end"/>
            </w:r>
          </w:p>
        </w:tc>
        <w:tc>
          <w:tcPr>
            <w:tcW w:w="398" w:type="pct"/>
          </w:tcPr>
          <w:p w14:paraId="11FC241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Netherlands</w:t>
            </w:r>
          </w:p>
        </w:tc>
        <w:tc>
          <w:tcPr>
            <w:tcW w:w="349" w:type="pct"/>
          </w:tcPr>
          <w:p w14:paraId="110178A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R:16-61</w:t>
            </w:r>
          </w:p>
          <w:p w14:paraId="007D45A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36</w:t>
            </w:r>
          </w:p>
        </w:tc>
        <w:tc>
          <w:tcPr>
            <w:tcW w:w="270" w:type="pct"/>
          </w:tcPr>
          <w:p w14:paraId="60E6D67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N=21</w:t>
            </w:r>
          </w:p>
          <w:p w14:paraId="12BF4EA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03A434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57)</w:t>
            </w:r>
          </w:p>
        </w:tc>
        <w:tc>
          <w:tcPr>
            <w:tcW w:w="487" w:type="pct"/>
          </w:tcPr>
          <w:p w14:paraId="6633BB0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699A08C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Single-arm trial</w:t>
            </w:r>
            <w:r w:rsidRPr="00021E9E" w:rsidDel="00DD1604">
              <w:rPr>
                <w:rFonts w:ascii="Times New Roman" w:hAnsi="Times New Roman" w:cs="Times New Roman"/>
                <w:b/>
                <w:bCs/>
                <w:color w:val="000000" w:themeColor="text1"/>
                <w:sz w:val="20"/>
                <w:szCs w:val="20"/>
              </w:rPr>
              <w:t xml:space="preserve"> </w:t>
            </w:r>
          </w:p>
        </w:tc>
        <w:tc>
          <w:tcPr>
            <w:tcW w:w="443" w:type="pct"/>
          </w:tcPr>
          <w:p w14:paraId="554EA37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Gluten-free diet</w:t>
            </w:r>
            <w:r w:rsidRPr="00021E9E" w:rsidDel="003E26B8">
              <w:rPr>
                <w:rFonts w:ascii="Times New Roman" w:hAnsi="Times New Roman" w:cs="Times New Roman"/>
                <w:color w:val="000000" w:themeColor="text1"/>
                <w:sz w:val="20"/>
                <w:szCs w:val="20"/>
              </w:rPr>
              <w:t xml:space="preserve"> </w:t>
            </w:r>
          </w:p>
        </w:tc>
        <w:tc>
          <w:tcPr>
            <w:tcW w:w="354" w:type="pct"/>
          </w:tcPr>
          <w:p w14:paraId="44E1CD6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25925C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3E26B8">
              <w:rPr>
                <w:rFonts w:ascii="Times New Roman" w:hAnsi="Times New Roman" w:cs="Times New Roman"/>
                <w:color w:val="000000" w:themeColor="text1"/>
                <w:sz w:val="20"/>
                <w:szCs w:val="20"/>
              </w:rPr>
              <w:t xml:space="preserve"> </w:t>
            </w:r>
          </w:p>
        </w:tc>
        <w:tc>
          <w:tcPr>
            <w:tcW w:w="443" w:type="pct"/>
          </w:tcPr>
          <w:p w14:paraId="7AFD64F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6617B73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398" w:type="pct"/>
          </w:tcPr>
          <w:p w14:paraId="36DD991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6E460F5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3-day food record</w:t>
            </w:r>
          </w:p>
          <w:p w14:paraId="10C6971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500F7119" w14:textId="77777777" w:rsidTr="003503F0">
        <w:trPr>
          <w:trHeight w:val="300"/>
        </w:trPr>
        <w:tc>
          <w:tcPr>
            <w:tcW w:w="354" w:type="pct"/>
          </w:tcPr>
          <w:p w14:paraId="3BBE0980" w14:textId="320879F4"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De Palma et al 2009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&lt;EndNote&gt;&lt;Cite&gt;&lt;Author&gt;De Palma&lt;/Author&gt;&lt;Year&gt;2009&lt;/Year&gt;&lt;RecNum&gt;47&lt;/RecNum&gt;&lt;DisplayText&gt;&lt;style face="superscript"&gt;45&lt;/style&gt;&lt;/DisplayText&gt;&lt;record&gt;&lt;rec-number&gt;47&lt;/rec-number&gt;&lt;foreign-keys&gt;&lt;key app="EN" db-id="dtx0rx9rkedp9dewttm5waxgwftexztsspz2" timestamp="1706497161"&gt;47&lt;/key&gt;&lt;/foreign-keys&gt;&lt;ref-type name="Journal Article"&gt;17&lt;/ref-type&gt;&lt;contributors&gt;&lt;authors&gt;&lt;author&gt;De Palma, Giada&lt;/author&gt;&lt;author&gt;Nadal, Inmaculada&lt;/author&gt;&lt;author&gt;Collado, Maria Carmen&lt;/author&gt;&lt;author&gt;Sanz, Yolanda&lt;/author&gt;&lt;/authors&gt;&lt;/contributors&gt;&lt;titles&gt;&lt;title&gt;Effects of a gluten-free diet on gut microbiota and immune function in healthy adult human subjects&lt;/title&gt;&lt;secondary-title&gt;British journal of nutrition&lt;/secondary-title&gt;&lt;/titles&gt;&lt;periodical&gt;&lt;full-title&gt;British journal of nutrition&lt;/full-title&gt;&lt;/periodical&gt;&lt;pages&gt;1154-1160&lt;/pages&gt;&lt;volume&gt;102&lt;/volume&gt;&lt;number&gt;8&lt;/number&gt;&lt;dates&gt;&lt;year&gt;2009&lt;/year&gt;&lt;/dates&gt;&lt;isbn&gt;1475-2662&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45</w:t>
            </w:r>
            <w:r w:rsidRPr="00021E9E">
              <w:rPr>
                <w:rFonts w:ascii="Times New Roman" w:hAnsi="Times New Roman" w:cs="Times New Roman"/>
                <w:color w:val="000000" w:themeColor="text1"/>
                <w:sz w:val="20"/>
                <w:szCs w:val="20"/>
              </w:rPr>
              <w:fldChar w:fldCharType="end"/>
            </w:r>
          </w:p>
        </w:tc>
        <w:tc>
          <w:tcPr>
            <w:tcW w:w="398" w:type="pct"/>
          </w:tcPr>
          <w:p w14:paraId="047F3FD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Spain</w:t>
            </w:r>
          </w:p>
        </w:tc>
        <w:tc>
          <w:tcPr>
            <w:tcW w:w="349" w:type="pct"/>
          </w:tcPr>
          <w:p w14:paraId="20C16B8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23-40</w:t>
            </w:r>
          </w:p>
          <w:p w14:paraId="37480CD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30.3</w:t>
            </w:r>
          </w:p>
        </w:tc>
        <w:tc>
          <w:tcPr>
            <w:tcW w:w="270" w:type="pct"/>
          </w:tcPr>
          <w:p w14:paraId="622251C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N=10</w:t>
            </w:r>
          </w:p>
          <w:p w14:paraId="59A9054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43D676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80)</w:t>
            </w:r>
          </w:p>
        </w:tc>
        <w:tc>
          <w:tcPr>
            <w:tcW w:w="487" w:type="pct"/>
          </w:tcPr>
          <w:p w14:paraId="02B429F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54B9C86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Single-arm trial</w:t>
            </w:r>
            <w:r w:rsidRPr="00021E9E" w:rsidDel="00DD1604">
              <w:rPr>
                <w:rFonts w:ascii="Times New Roman" w:hAnsi="Times New Roman" w:cs="Times New Roman"/>
                <w:b/>
                <w:bCs/>
                <w:color w:val="000000" w:themeColor="text1"/>
                <w:sz w:val="20"/>
                <w:szCs w:val="20"/>
              </w:rPr>
              <w:t xml:space="preserve"> </w:t>
            </w:r>
          </w:p>
        </w:tc>
        <w:tc>
          <w:tcPr>
            <w:tcW w:w="443" w:type="pct"/>
          </w:tcPr>
          <w:p w14:paraId="76493C88"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Gluten-free diet</w:t>
            </w:r>
            <w:r w:rsidRPr="00021E9E" w:rsidDel="00797118">
              <w:rPr>
                <w:rFonts w:ascii="Times New Roman" w:hAnsi="Times New Roman" w:cs="Times New Roman"/>
                <w:color w:val="000000" w:themeColor="text1"/>
                <w:sz w:val="20"/>
                <w:szCs w:val="20"/>
              </w:rPr>
              <w:t xml:space="preserve"> </w:t>
            </w:r>
          </w:p>
        </w:tc>
        <w:tc>
          <w:tcPr>
            <w:tcW w:w="354" w:type="pct"/>
          </w:tcPr>
          <w:p w14:paraId="72A4119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1B437BC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797118">
              <w:rPr>
                <w:rFonts w:ascii="Times New Roman" w:hAnsi="Times New Roman" w:cs="Times New Roman"/>
                <w:color w:val="000000" w:themeColor="text1"/>
                <w:sz w:val="20"/>
                <w:szCs w:val="20"/>
              </w:rPr>
              <w:t xml:space="preserve"> </w:t>
            </w:r>
          </w:p>
        </w:tc>
        <w:tc>
          <w:tcPr>
            <w:tcW w:w="443" w:type="pct"/>
          </w:tcPr>
          <w:p w14:paraId="06F0B53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5B641D9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r w:rsidRPr="00021E9E" w:rsidDel="00100957">
              <w:rPr>
                <w:rFonts w:ascii="Times New Roman" w:hAnsi="Times New Roman" w:cs="Times New Roman"/>
                <w:color w:val="000000" w:themeColor="text1"/>
                <w:sz w:val="20"/>
                <w:szCs w:val="20"/>
              </w:rPr>
              <w:t xml:space="preserve"> </w:t>
            </w:r>
          </w:p>
        </w:tc>
        <w:tc>
          <w:tcPr>
            <w:tcW w:w="398" w:type="pct"/>
          </w:tcPr>
          <w:p w14:paraId="2ACF652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716826F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72-hour food diary record</w:t>
            </w:r>
          </w:p>
          <w:p w14:paraId="43AC9CF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FF00EE" w:rsidRPr="007A339A" w14:paraId="78A77CA7" w14:textId="77777777" w:rsidTr="00406407">
        <w:trPr>
          <w:trHeight w:val="300"/>
        </w:trPr>
        <w:tc>
          <w:tcPr>
            <w:tcW w:w="5000" w:type="pct"/>
            <w:gridSpan w:val="12"/>
            <w:shd w:val="clear" w:color="auto" w:fill="D1D1D1" w:themeFill="background2" w:themeFillShade="E6"/>
          </w:tcPr>
          <w:p w14:paraId="7B72A817"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Calorie-restricted diet</w:t>
            </w:r>
          </w:p>
        </w:tc>
      </w:tr>
      <w:tr w:rsidR="003503F0" w:rsidRPr="007A339A" w14:paraId="438CAA96" w14:textId="77777777" w:rsidTr="003503F0">
        <w:trPr>
          <w:trHeight w:val="300"/>
        </w:trPr>
        <w:tc>
          <w:tcPr>
            <w:tcW w:w="354" w:type="pct"/>
          </w:tcPr>
          <w:p w14:paraId="4C660E13" w14:textId="3F6F08C3"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Brinkworth et al 2009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&lt;EndNote&gt;&lt;Cite&gt;&lt;Author&gt;Brinkworth&lt;/Author&gt;&lt;Year&gt;2009&lt;/Year&gt;&lt;RecNum&gt;48&lt;/RecNum&gt;&lt;DisplayText&gt;&lt;style face="superscript"&gt;46&lt;/style&gt;&lt;/DisplayText&gt;&lt;record&gt;&lt;rec-number&gt;48&lt;/rec-number&gt;&lt;foreign-keys&gt;&lt;key app="EN" db-id="dtx0rx9rkedp9dewttm5waxgwftexztsspz2" timestamp="1706571956"&gt;48&lt;/key&gt;&lt;/foreign-keys&gt;&lt;ref-type name="Journal Article"&gt;17&lt;/ref-type&gt;&lt;contributors&gt;&lt;authors&gt;&lt;author&gt;Brinkworth, Grant D&lt;/author&gt;&lt;author&gt;Noakes, Manny&lt;/author&gt;&lt;author&gt;Clifton, Peter M&lt;/author&gt;&lt;author&gt;Bird, Anthony R&lt;/author&gt;&lt;/authors&gt;&lt;/contributors&gt;&lt;titles&gt;&lt;title&gt;Comparative effects of very low-carbohydrate, high-fat and high-carbohydrate, low-fat weight-loss diets on bowel habit and faecal short-chain fatty acids and bacterial populations&lt;/title&gt;&lt;secondary-title&gt;British journal of nutrition&lt;/secondary-title&gt;&lt;/titles&gt;&lt;periodical&gt;&lt;full-title&gt;British journal of nutrition&lt;/full-title&gt;&lt;/periodical&gt;&lt;pages&gt;1493-1502&lt;/pages&gt;&lt;volume&gt;101&lt;/volume&gt;&lt;number&gt;10&lt;/number&gt;&lt;dates&gt;&lt;year&gt;2009&lt;/year&gt;&lt;/dates&gt;&lt;isbn&gt;1475-2662&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46</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p w14:paraId="0236CF0A" w14:textId="77777777" w:rsidR="00FF00EE" w:rsidRPr="00021E9E" w:rsidRDefault="00FF00EE">
            <w:pPr>
              <w:rPr>
                <w:rFonts w:ascii="Times New Roman" w:hAnsi="Times New Roman" w:cs="Times New Roman"/>
                <w:color w:val="000000" w:themeColor="text1"/>
                <w:sz w:val="20"/>
                <w:szCs w:val="20"/>
              </w:rPr>
            </w:pPr>
          </w:p>
        </w:tc>
        <w:tc>
          <w:tcPr>
            <w:tcW w:w="398" w:type="pct"/>
          </w:tcPr>
          <w:p w14:paraId="0BB167D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2FE92ED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24-64</w:t>
            </w:r>
          </w:p>
          <w:p w14:paraId="1FB7FF5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51</w:t>
            </w:r>
          </w:p>
        </w:tc>
        <w:tc>
          <w:tcPr>
            <w:tcW w:w="270" w:type="pct"/>
          </w:tcPr>
          <w:p w14:paraId="70CB6B2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N=91</w:t>
            </w:r>
          </w:p>
          <w:p w14:paraId="46D9D43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DAF814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60.40)</w:t>
            </w:r>
          </w:p>
        </w:tc>
        <w:tc>
          <w:tcPr>
            <w:tcW w:w="487" w:type="pct"/>
          </w:tcPr>
          <w:p w14:paraId="40FF29D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17F57EB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400B093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026E9CC4"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High-CHO, calorie-restricted diet </w:t>
            </w:r>
          </w:p>
        </w:tc>
        <w:tc>
          <w:tcPr>
            <w:tcW w:w="354" w:type="pct"/>
          </w:tcPr>
          <w:p w14:paraId="6880CDBD"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3061B0E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2ECBF485"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Very low-CHO, calorie-restricted diet***</w:t>
            </w:r>
          </w:p>
          <w:p w14:paraId="6170560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 </w:t>
            </w:r>
          </w:p>
          <w:p w14:paraId="2DA2125B" w14:textId="77777777" w:rsidR="00FF00EE" w:rsidRPr="00021E9E" w:rsidRDefault="00FF00EE">
            <w:pPr>
              <w:spacing w:line="259" w:lineRule="auto"/>
              <w:rPr>
                <w:rFonts w:ascii="Times New Roman" w:hAnsi="Times New Roman" w:cs="Times New Roman"/>
                <w:color w:val="000000" w:themeColor="text1"/>
                <w:sz w:val="20"/>
                <w:szCs w:val="20"/>
              </w:rPr>
            </w:pPr>
          </w:p>
        </w:tc>
        <w:tc>
          <w:tcPr>
            <w:tcW w:w="398" w:type="pct"/>
          </w:tcPr>
          <w:p w14:paraId="3DA6FA8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provision of meals </w:t>
            </w:r>
          </w:p>
        </w:tc>
        <w:tc>
          <w:tcPr>
            <w:tcW w:w="398" w:type="pct"/>
          </w:tcPr>
          <w:p w14:paraId="49E62C9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1E48858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Daily food record </w:t>
            </w:r>
          </w:p>
          <w:p w14:paraId="5F365CA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3919432D" w14:textId="77777777" w:rsidTr="003503F0">
        <w:trPr>
          <w:trHeight w:val="300"/>
        </w:trPr>
        <w:tc>
          <w:tcPr>
            <w:tcW w:w="354" w:type="pct"/>
          </w:tcPr>
          <w:p w14:paraId="06792060" w14:textId="295B5C7B"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Fragiadakis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&lt;EndNote&gt;&lt;Cite&gt;&lt;Author&gt;Fragiadakis&lt;/Author&gt;&lt;Year&gt;2020&lt;/Year&gt;&lt;RecNum&gt;62&lt;/RecNum&gt;&lt;DisplayText&gt;&lt;style face="superscript"&gt;47&lt;/style&gt;&lt;/DisplayText&gt;&lt;record&gt;&lt;rec-number&gt;62&lt;/rec-number&gt;&lt;foreign-keys&gt;&lt;key app="EN" db-id="dtx0rx9rkedp9dewttm5waxgwftexztsspz2" timestamp="1706747910"&gt;62&lt;/key&gt;&lt;/foreign-keys&gt;&lt;ref-type name="Journal Article"&gt;17&lt;/ref-type&gt;&lt;contributors&gt;&lt;authors&gt;&lt;author&gt;Fragiadakis, Gabriela K&lt;/author&gt;&lt;author&gt;Wastyk, Hannah C&lt;/author&gt;&lt;author&gt;Robinson, Jennifer L&lt;/author&gt;&lt;author&gt;Sonnenburg, Erica D&lt;/author&gt;&lt;author&gt;Sonnenburg, Justin L&lt;/author&gt;&lt;author&gt;Gardner, Christopher D&lt;/author&gt;&lt;/authors&gt;&lt;/contributors&gt;&lt;titles&gt;&lt;title&gt;Long-term dietary intervention reveals resilience of the gut microbiota despite changes in diet and weight&lt;/title&gt;&lt;secondary-title&gt;The American journal of clinical nutrition&lt;/secondary-title&gt;&lt;/titles&gt;&lt;periodical&gt;&lt;full-title&gt;The American Journal of Clinical Nutrition&lt;/full-title&gt;&lt;/periodical&gt;&lt;pages&gt;1127-1136&lt;/pages&gt;&lt;volume&gt;111&lt;/volume&gt;&lt;number&gt;6&lt;/number&gt;&lt;dates&gt;&lt;year&gt;2020&lt;/year&gt;&lt;/dates&gt;&lt;isbn&gt;0002-9165&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47</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6FDBBB3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5BAA43F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18-50</w:t>
            </w:r>
          </w:p>
          <w:p w14:paraId="2DFE0E8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41</w:t>
            </w:r>
          </w:p>
        </w:tc>
        <w:tc>
          <w:tcPr>
            <w:tcW w:w="270" w:type="pct"/>
          </w:tcPr>
          <w:p w14:paraId="067F58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N=49</w:t>
            </w:r>
          </w:p>
          <w:p w14:paraId="5E6F7D0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61D2B7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80)</w:t>
            </w:r>
          </w:p>
        </w:tc>
        <w:tc>
          <w:tcPr>
            <w:tcW w:w="487" w:type="pct"/>
          </w:tcPr>
          <w:p w14:paraId="5818987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429D13C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 blinded RCT with a 4-week run-in period</w:t>
            </w:r>
          </w:p>
        </w:tc>
        <w:tc>
          <w:tcPr>
            <w:tcW w:w="443" w:type="pct"/>
          </w:tcPr>
          <w:p w14:paraId="1F0C5BEA"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Low-CHO, calorie-restricted diet </w:t>
            </w:r>
          </w:p>
        </w:tc>
        <w:tc>
          <w:tcPr>
            <w:tcW w:w="354" w:type="pct"/>
          </w:tcPr>
          <w:p w14:paraId="382ED056"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 year</w:t>
            </w:r>
          </w:p>
        </w:tc>
        <w:tc>
          <w:tcPr>
            <w:tcW w:w="442" w:type="pct"/>
          </w:tcPr>
          <w:p w14:paraId="76FB532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22B1C5D4"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calorie-restricted***</w:t>
            </w:r>
          </w:p>
        </w:tc>
        <w:tc>
          <w:tcPr>
            <w:tcW w:w="398" w:type="pct"/>
          </w:tcPr>
          <w:p w14:paraId="18FF149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0CC5654F"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0BCC3EA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Two, 24-hour recalls </w:t>
            </w:r>
          </w:p>
          <w:p w14:paraId="358B391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0EDC145B" w14:textId="77777777" w:rsidTr="003503F0">
        <w:trPr>
          <w:trHeight w:val="300"/>
        </w:trPr>
        <w:tc>
          <w:tcPr>
            <w:tcW w:w="354" w:type="pct"/>
          </w:tcPr>
          <w:p w14:paraId="1932F4CF" w14:textId="22933EAC"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Karbalaiee et al 2022</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&lt;EndNote&gt;&lt;Cite&gt;&lt;Author&gt;Karbalaiee&lt;/Author&gt;&lt;Year&gt;2022&lt;/Year&gt;&lt;RecNum&gt;272&lt;/RecNum&gt;&lt;DisplayText&gt;&lt;style face="superscript"&gt;48&lt;/style&gt;&lt;/DisplayText&gt;&lt;record&gt;&lt;rec-number&gt;272&lt;/rec-number&gt;&lt;foreign-keys&gt;&lt;key app="EN" db-id="dtx0rx9rkedp9dewttm5waxgwftexztsspz2" timestamp="1737422089"&gt;272&lt;/key&gt;&lt;/foreign-keys&gt;&lt;ref-type name="Journal Article"&gt;17&lt;/ref-type&gt;&lt;contributors&gt;&lt;authors&gt;&lt;author&gt;Karbalaiee, Mahnaz&lt;/author&gt;&lt;author&gt;Chiti, Hossein&lt;/author&gt;&lt;author&gt;Mousavi, Seyedeh Neda&lt;/author&gt;&lt;author&gt;Afshar, Davoud&lt;/author&gt;&lt;/authors&gt;&lt;/contributors&gt;&lt;titles&gt;&lt;title&gt;Low-carbohydrate hypo calorie diet has a beneficial effect on gut phyla and metabolic markers in healthy women with obesity: A randomized crossover study&lt;/title&gt;&lt;secondary-title&gt;Obesity Medicine&lt;/secondary-title&gt;&lt;/titles&gt;&lt;periodical&gt;&lt;full-title&gt;Obesity Medicine&lt;/full-title&gt;&lt;/periodical&gt;&lt;pages&gt;100461&lt;/pages&gt;&lt;volume&gt;35&lt;/volume&gt;&lt;dates&gt;&lt;year&gt;2022&lt;/year&gt;&lt;/dates&gt;&lt;isbn&gt;2451-8476&lt;/isbn&gt;&lt;urls&gt;&lt;/urls&gt;&lt;/record&gt;&lt;/Cite&gt;&lt;/EndNote&gt;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48</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52E66C6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Iran </w:t>
            </w:r>
          </w:p>
        </w:tc>
        <w:tc>
          <w:tcPr>
            <w:tcW w:w="349" w:type="pct"/>
          </w:tcPr>
          <w:p w14:paraId="6CD9CF5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18-50</w:t>
            </w:r>
          </w:p>
          <w:p w14:paraId="7AF4E6B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2044FDA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N=24</w:t>
            </w:r>
          </w:p>
          <w:p w14:paraId="11C31E6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570F94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100)</w:t>
            </w:r>
          </w:p>
        </w:tc>
        <w:tc>
          <w:tcPr>
            <w:tcW w:w="487" w:type="pct"/>
          </w:tcPr>
          <w:p w14:paraId="5A17FFA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65B82C0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657DA10B"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Low-CHO, calorie-restricted diet </w:t>
            </w:r>
          </w:p>
        </w:tc>
        <w:tc>
          <w:tcPr>
            <w:tcW w:w="354" w:type="pct"/>
          </w:tcPr>
          <w:p w14:paraId="1F980C0C"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2712F52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1D5406B4"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calorie-restricted diet***</w:t>
            </w:r>
          </w:p>
        </w:tc>
        <w:tc>
          <w:tcPr>
            <w:tcW w:w="398" w:type="pct"/>
          </w:tcPr>
          <w:p w14:paraId="3B91F4F1" w14:textId="77777777" w:rsidR="00FF00EE" w:rsidRPr="00021E9E" w:rsidDel="00BE0EF1"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Prescribed diet</w:t>
            </w:r>
          </w:p>
        </w:tc>
        <w:tc>
          <w:tcPr>
            <w:tcW w:w="398" w:type="pct"/>
          </w:tcPr>
          <w:p w14:paraId="696E9B5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53493D2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Telephone interviews</w:t>
            </w:r>
          </w:p>
          <w:p w14:paraId="3BBAF88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1DCB670F" w14:textId="77777777" w:rsidTr="003503F0">
        <w:trPr>
          <w:trHeight w:val="300"/>
        </w:trPr>
        <w:tc>
          <w:tcPr>
            <w:tcW w:w="354" w:type="pct"/>
          </w:tcPr>
          <w:p w14:paraId="2C058FF9" w14:textId="72E94734"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Li et al 2024</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&lt;EndNote&gt;&lt;Cite&gt;&lt;Author&gt;Li&lt;/Author&gt;&lt;Year&gt;2024&lt;/Year&gt;&lt;RecNum&gt;273&lt;/RecNum&gt;&lt;DisplayText&gt;&lt;style face="superscript"&gt;49&lt;/style&gt;&lt;/DisplayText&gt;&lt;record&gt;&lt;rec-number&gt;273&lt;/rec-number&gt;&lt;foreign-keys&gt;&lt;key app="EN" db-id="dtx0rx9rkedp9dewttm5waxgwftexztsspz2" timestamp="1737422697"&gt;273&lt;/key&gt;&lt;/foreign-keys&gt;&lt;ref-type name="Journal Article"&gt;17&lt;/ref-type&gt;&lt;contributors&gt;&lt;authors&gt;&lt;author&gt;Li, Lin&lt;/author&gt;&lt;author&gt;Li, Rui&lt;/author&gt;&lt;author&gt;Tian, Qingying&lt;/author&gt;&lt;author&gt;Luo, Yaogan&lt;/author&gt;&lt;author&gt;Li, Ruyi&lt;/author&gt;&lt;author&gt;Lin, Xiaoyu&lt;/author&gt;&lt;author&gt;Ou, Yunjing&lt;/author&gt;&lt;author&gt;Guo, Tianyu&lt;/author&gt;&lt;author&gt;Chen, Xue&lt;/author&gt;&lt;author&gt;Pan, An&lt;/author&gt;&lt;/authors&gt;&lt;/contributors&gt;&lt;titles&gt;&lt;title&gt;Effects of healthy low-carbohydrate diet and time-restricted eating on weight and gut microbiome in adults with overweight or obesity: Feeding RCT&lt;/title&gt;&lt;secondary-title&gt;Cell Reports Medicine&lt;/secondary-title&gt;&lt;/titles&gt;&lt;periodical&gt;&lt;full-title&gt;Cell Reports Medicine&lt;/full-title&gt;&lt;/periodical&gt;&lt;volume&gt;5&lt;/volume&gt;&lt;number&gt;11&lt;/number&gt;&lt;dates&gt;&lt;year&gt;2024&lt;/year&gt;&lt;/dates&gt;&lt;isbn&gt;2666-3791&lt;/isbn&gt;&lt;urls&gt;&lt;/urls&gt;&lt;/record&gt;&lt;/Cite&gt;&lt;/EndNote&gt;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49</w:t>
            </w:r>
            <w:r w:rsidRPr="00021E9E">
              <w:rPr>
                <w:rFonts w:ascii="Times New Roman" w:hAnsi="Times New Roman" w:cs="Times New Roman"/>
                <w:color w:val="000000" w:themeColor="text1"/>
                <w:sz w:val="20"/>
                <w:szCs w:val="20"/>
              </w:rPr>
              <w:fldChar w:fldCharType="end"/>
            </w:r>
          </w:p>
        </w:tc>
        <w:tc>
          <w:tcPr>
            <w:tcW w:w="398" w:type="pct"/>
          </w:tcPr>
          <w:p w14:paraId="6C70FDA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45C0B4D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0CE71BB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36</w:t>
            </w:r>
          </w:p>
        </w:tc>
        <w:tc>
          <w:tcPr>
            <w:tcW w:w="270" w:type="pct"/>
          </w:tcPr>
          <w:p w14:paraId="191DF88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N=96</w:t>
            </w:r>
          </w:p>
          <w:p w14:paraId="2DD3C80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0AD99D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37.5)</w:t>
            </w:r>
          </w:p>
        </w:tc>
        <w:tc>
          <w:tcPr>
            <w:tcW w:w="487" w:type="pct"/>
          </w:tcPr>
          <w:p w14:paraId="0EF3E37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3D6AFB1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4C2F828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4-arm, parallel RCT </w:t>
            </w:r>
          </w:p>
        </w:tc>
        <w:tc>
          <w:tcPr>
            <w:tcW w:w="443" w:type="pct"/>
          </w:tcPr>
          <w:p w14:paraId="55AFB229"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Low-CHO, calorie-restricted diet</w:t>
            </w:r>
          </w:p>
        </w:tc>
        <w:tc>
          <w:tcPr>
            <w:tcW w:w="354" w:type="pct"/>
          </w:tcPr>
          <w:p w14:paraId="5052BA6A"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12 weeks </w:t>
            </w:r>
          </w:p>
        </w:tc>
        <w:tc>
          <w:tcPr>
            <w:tcW w:w="442" w:type="pct"/>
          </w:tcPr>
          <w:p w14:paraId="10C6677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267B72AE"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Time- restricted eating, low- CHO calorie-restricted diet combined with time-restricted eating or control diet </w:t>
            </w:r>
          </w:p>
        </w:tc>
        <w:tc>
          <w:tcPr>
            <w:tcW w:w="398" w:type="pct"/>
          </w:tcPr>
          <w:p w14:paraId="68EB571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277A3F4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17D9E8F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One-on-one supervision method</w:t>
            </w:r>
            <w:r w:rsidRPr="00021E9E">
              <w:rPr>
                <w:rFonts w:ascii="Times New Roman" w:hAnsi="Times New Roman" w:cs="Times New Roman"/>
                <w:b/>
                <w:bCs/>
                <w:color w:val="000000" w:themeColor="text1"/>
                <w:sz w:val="20"/>
                <w:szCs w:val="20"/>
              </w:rPr>
              <w:t xml:space="preserve"> Rate: </w:t>
            </w:r>
            <w:r w:rsidRPr="00021E9E">
              <w:rPr>
                <w:rFonts w:ascii="Times New Roman" w:hAnsi="Times New Roman" w:cs="Times New Roman"/>
                <w:color w:val="000000" w:themeColor="text1"/>
                <w:sz w:val="20"/>
                <w:szCs w:val="20"/>
              </w:rPr>
              <w:t>Optimal</w:t>
            </w:r>
          </w:p>
        </w:tc>
      </w:tr>
      <w:tr w:rsidR="003503F0" w:rsidRPr="007A339A" w14:paraId="594A2495" w14:textId="77777777" w:rsidTr="003503F0">
        <w:trPr>
          <w:trHeight w:val="300"/>
        </w:trPr>
        <w:tc>
          <w:tcPr>
            <w:tcW w:w="354" w:type="pct"/>
          </w:tcPr>
          <w:p w14:paraId="1F3D72AF" w14:textId="28563C70"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Brinkworth et al 2009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&lt;EndNote&gt;&lt;Cite&gt;&lt;Author&gt;Brinkworth&lt;/Author&gt;&lt;Year&gt;2009&lt;/Year&gt;&lt;RecNum&gt;48&lt;/RecNum&gt;&lt;DisplayText&gt;&lt;style face="superscript"&gt;46&lt;/style&gt;&lt;/DisplayText&gt;&lt;record&gt;&lt;rec-number&gt;48&lt;/rec-number&gt;&lt;foreign-keys&gt;&lt;key app="EN" db-id="dtx0rx9rkedp9dewttm5waxgwftexztsspz2" timestamp="1706571956"&gt;48&lt;/key&gt;&lt;/foreign-keys&gt;&lt;ref-type name="Journal Article"&gt;17&lt;/ref-type&gt;&lt;contributors&gt;&lt;authors&gt;&lt;author&gt;Brinkworth, Grant D&lt;/author&gt;&lt;author&gt;Noakes, Manny&lt;/author&gt;&lt;author&gt;Clifton, Peter M&lt;/author&gt;&lt;author&gt;Bird, Anthony R&lt;/author&gt;&lt;/authors&gt;&lt;/contributors&gt;&lt;titles&gt;&lt;title&gt;Comparative effects of very low-carbohydrate, high-fat and high-carbohydrate, low-fat weight-loss diets on bowel habit and faecal short-chain fatty acids and bacterial populations&lt;/title&gt;&lt;secondary-title&gt;British journal of nutrition&lt;/secondary-title&gt;&lt;/titles&gt;&lt;periodical&gt;&lt;full-title&gt;British journal of nutrition&lt;/full-title&gt;&lt;/periodical&gt;&lt;pages&gt;1493-1502&lt;/pages&gt;&lt;volume&gt;101&lt;/volume&gt;&lt;number&gt;10&lt;/number&gt;&lt;dates&gt;&lt;year&gt;2009&lt;/year&gt;&lt;/dates&gt;&lt;isbn&gt;1475-2662&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46</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p w14:paraId="13655AF3" w14:textId="77777777" w:rsidR="00FF00EE" w:rsidRPr="00021E9E" w:rsidRDefault="00FF00EE">
            <w:pPr>
              <w:rPr>
                <w:rFonts w:ascii="Times New Roman" w:hAnsi="Times New Roman" w:cs="Times New Roman"/>
                <w:color w:val="000000" w:themeColor="text1"/>
                <w:sz w:val="20"/>
                <w:szCs w:val="20"/>
              </w:rPr>
            </w:pPr>
          </w:p>
        </w:tc>
        <w:tc>
          <w:tcPr>
            <w:tcW w:w="398" w:type="pct"/>
          </w:tcPr>
          <w:p w14:paraId="325ED8A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7BAB016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24-64</w:t>
            </w:r>
          </w:p>
          <w:p w14:paraId="6A61616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51</w:t>
            </w:r>
          </w:p>
        </w:tc>
        <w:tc>
          <w:tcPr>
            <w:tcW w:w="270" w:type="pct"/>
          </w:tcPr>
          <w:p w14:paraId="34E25A8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N=91</w:t>
            </w:r>
          </w:p>
          <w:p w14:paraId="6AB6AF2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D6B208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60.40)</w:t>
            </w:r>
          </w:p>
        </w:tc>
        <w:tc>
          <w:tcPr>
            <w:tcW w:w="487" w:type="pct"/>
          </w:tcPr>
          <w:p w14:paraId="11CC747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6B9D291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073E16C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73FB6A7C"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Very low-CHO, calorie-</w:t>
            </w:r>
            <w:r w:rsidRPr="00021E9E">
              <w:rPr>
                <w:rFonts w:ascii="Times New Roman" w:hAnsi="Times New Roman" w:cs="Times New Roman"/>
                <w:color w:val="000000" w:themeColor="text1"/>
                <w:sz w:val="20"/>
                <w:szCs w:val="20"/>
              </w:rPr>
              <w:lastRenderedPageBreak/>
              <w:t xml:space="preserve">restricted diet </w:t>
            </w:r>
          </w:p>
          <w:p w14:paraId="0F3113BB" w14:textId="77777777" w:rsidR="00FF00EE" w:rsidRPr="00021E9E" w:rsidRDefault="00FF00EE">
            <w:pPr>
              <w:rPr>
                <w:rFonts w:ascii="Times New Roman" w:hAnsi="Times New Roman" w:cs="Times New Roman"/>
                <w:color w:val="000000" w:themeColor="text1"/>
                <w:sz w:val="20"/>
                <w:szCs w:val="20"/>
              </w:rPr>
            </w:pPr>
          </w:p>
        </w:tc>
        <w:tc>
          <w:tcPr>
            <w:tcW w:w="354" w:type="pct"/>
          </w:tcPr>
          <w:p w14:paraId="68CEA9F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8 weeks</w:t>
            </w:r>
          </w:p>
        </w:tc>
        <w:tc>
          <w:tcPr>
            <w:tcW w:w="442" w:type="pct"/>
          </w:tcPr>
          <w:p w14:paraId="5B5C9D4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B09F653"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High-CHO, calorie-restricted diet***</w:t>
            </w:r>
          </w:p>
          <w:p w14:paraId="183B7F9C" w14:textId="77777777" w:rsidR="00FF00EE" w:rsidRPr="00021E9E" w:rsidRDefault="00FF00EE">
            <w:pPr>
              <w:rPr>
                <w:rFonts w:ascii="Times New Roman" w:hAnsi="Times New Roman" w:cs="Times New Roman"/>
                <w:color w:val="000000" w:themeColor="text1"/>
                <w:sz w:val="20"/>
                <w:szCs w:val="20"/>
              </w:rPr>
            </w:pPr>
          </w:p>
        </w:tc>
        <w:tc>
          <w:tcPr>
            <w:tcW w:w="398" w:type="pct"/>
          </w:tcPr>
          <w:p w14:paraId="3D9B32A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 xml:space="preserve">Dietary counselling and </w:t>
            </w:r>
            <w:r w:rsidRPr="00021E9E">
              <w:rPr>
                <w:rFonts w:ascii="Times New Roman" w:hAnsi="Times New Roman" w:cs="Times New Roman"/>
                <w:color w:val="000000" w:themeColor="text1"/>
                <w:sz w:val="20"/>
                <w:szCs w:val="20"/>
              </w:rPr>
              <w:lastRenderedPageBreak/>
              <w:t xml:space="preserve">provision of meals </w:t>
            </w:r>
          </w:p>
        </w:tc>
        <w:tc>
          <w:tcPr>
            <w:tcW w:w="398" w:type="pct"/>
          </w:tcPr>
          <w:p w14:paraId="05F3063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Monitored</w:t>
            </w:r>
            <w:r w:rsidRPr="00021E9E">
              <w:rPr>
                <w:rFonts w:ascii="Times New Roman" w:hAnsi="Times New Roman" w:cs="Times New Roman"/>
                <w:color w:val="000000" w:themeColor="text1"/>
                <w:sz w:val="20"/>
                <w:szCs w:val="20"/>
              </w:rPr>
              <w:t>: Yes</w:t>
            </w:r>
          </w:p>
          <w:p w14:paraId="5743164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Method:</w:t>
            </w:r>
            <w:r w:rsidRPr="00021E9E">
              <w:rPr>
                <w:rFonts w:ascii="Times New Roman" w:hAnsi="Times New Roman" w:cs="Times New Roman"/>
                <w:color w:val="000000" w:themeColor="text1"/>
                <w:sz w:val="20"/>
                <w:szCs w:val="20"/>
              </w:rPr>
              <w:t xml:space="preserve"> Daily food record </w:t>
            </w:r>
          </w:p>
          <w:p w14:paraId="43BA332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187244F1" w14:textId="77777777" w:rsidTr="003503F0">
        <w:trPr>
          <w:trHeight w:val="300"/>
        </w:trPr>
        <w:tc>
          <w:tcPr>
            <w:tcW w:w="354" w:type="pct"/>
          </w:tcPr>
          <w:p w14:paraId="0C6A3CCD" w14:textId="1CE8A16C"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Salonen et al 2014</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&lt;EndNote&gt;&lt;Cite&gt;&lt;Author&gt;Salonen&lt;/Author&gt;&lt;Year&gt;2014&lt;/Year&gt;&lt;RecNum&gt;74&lt;/RecNum&gt;&lt;DisplayText&gt;&lt;style face="superscript"&gt;50&lt;/style&gt;&lt;/DisplayText&gt;&lt;record&gt;&lt;rec-number&gt;74&lt;/rec-number&gt;&lt;foreign-keys&gt;&lt;key app="EN" db-id="dtx0rx9rkedp9dewttm5waxgwftexztsspz2" timestamp="1706748373"&gt;74&lt;/key&gt;&lt;/foreign-keys&gt;&lt;ref-type name="Journal Article"&gt;17&lt;/ref-type&gt;&lt;contributors&gt;&lt;authors&gt;&lt;author&gt;Salonen, Anne&lt;/author&gt;&lt;author&gt;Lahti, Leo&lt;/author&gt;&lt;author&gt;Salojärvi, Jarkko&lt;/author&gt;&lt;author&gt;Holtrop, Grietje&lt;/author&gt;&lt;author&gt;Korpela, Katri&lt;/author&gt;&lt;author&gt;Duncan, Sylvia H&lt;/author&gt;&lt;author&gt;Date, Priya&lt;/author&gt;&lt;author&gt;Farquharson, Freda&lt;/author&gt;&lt;author&gt;Johnstone, Alexandra M&lt;/author&gt;&lt;author&gt;Lobley, Gerald E&lt;/author&gt;&lt;/authors&gt;&lt;/contributors&gt;&lt;titles&gt;&lt;title&gt;Impact of diet and individual variation on intestinal microbiota composition and fermentation products in obese men&lt;/title&gt;&lt;secondary-title&gt;The ISME journal&lt;/secondary-title&gt;&lt;/titles&gt;&lt;periodical&gt;&lt;full-title&gt;The ISME journal&lt;/full-title&gt;&lt;/periodical&gt;&lt;pages&gt;2218-2230&lt;/pages&gt;&lt;volume&gt;8&lt;/volume&gt;&lt;number&gt;11&lt;/number&gt;&lt;dates&gt;&lt;year&gt;2014&lt;/year&gt;&lt;/dates&gt;&lt;isbn&gt;1751-7362&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50</w:t>
            </w:r>
            <w:r w:rsidRPr="00021E9E">
              <w:rPr>
                <w:rFonts w:ascii="Times New Roman" w:hAnsi="Times New Roman" w:cs="Times New Roman"/>
                <w:color w:val="000000" w:themeColor="text1"/>
                <w:sz w:val="20"/>
                <w:szCs w:val="20"/>
              </w:rPr>
              <w:fldChar w:fldCharType="end"/>
            </w:r>
          </w:p>
        </w:tc>
        <w:tc>
          <w:tcPr>
            <w:tcW w:w="398" w:type="pct"/>
          </w:tcPr>
          <w:p w14:paraId="62AB41B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Finland</w:t>
            </w:r>
          </w:p>
        </w:tc>
        <w:tc>
          <w:tcPr>
            <w:tcW w:w="349" w:type="pct"/>
          </w:tcPr>
          <w:p w14:paraId="5F03E62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27-73</w:t>
            </w:r>
          </w:p>
          <w:p w14:paraId="33A0A77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53</w:t>
            </w:r>
          </w:p>
        </w:tc>
        <w:tc>
          <w:tcPr>
            <w:tcW w:w="270" w:type="pct"/>
          </w:tcPr>
          <w:p w14:paraId="3544E5B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N=14</w:t>
            </w:r>
          </w:p>
          <w:p w14:paraId="2F2D1F0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10D2EC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0)</w:t>
            </w:r>
          </w:p>
        </w:tc>
        <w:tc>
          <w:tcPr>
            <w:tcW w:w="487" w:type="pct"/>
          </w:tcPr>
          <w:p w14:paraId="21C9830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Metabolic syndrome</w:t>
            </w:r>
          </w:p>
        </w:tc>
        <w:tc>
          <w:tcPr>
            <w:tcW w:w="664" w:type="pct"/>
          </w:tcPr>
          <w:p w14:paraId="4AB5916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 1-week run-in period</w:t>
            </w:r>
          </w:p>
        </w:tc>
        <w:tc>
          <w:tcPr>
            <w:tcW w:w="443" w:type="pct"/>
          </w:tcPr>
          <w:p w14:paraId="32988DD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High-protein, calorie-restricted diet </w:t>
            </w:r>
          </w:p>
        </w:tc>
        <w:tc>
          <w:tcPr>
            <w:tcW w:w="354" w:type="pct"/>
          </w:tcPr>
          <w:p w14:paraId="21862E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33A0698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weight maintenance diet</w:t>
            </w:r>
          </w:p>
        </w:tc>
        <w:tc>
          <w:tcPr>
            <w:tcW w:w="443" w:type="pct"/>
          </w:tcPr>
          <w:p w14:paraId="2BFC6516"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 supplemented with resistant starch or non-starch polysaccharide</w:t>
            </w:r>
          </w:p>
        </w:tc>
        <w:tc>
          <w:tcPr>
            <w:tcW w:w="398" w:type="pct"/>
          </w:tcPr>
          <w:p w14:paraId="0CBED41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meals </w:t>
            </w:r>
          </w:p>
        </w:tc>
        <w:tc>
          <w:tcPr>
            <w:tcW w:w="398" w:type="pct"/>
          </w:tcPr>
          <w:p w14:paraId="0FDA1FD7"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3E042D28"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41453E4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72F7DFB4" w14:textId="77777777" w:rsidTr="003503F0">
        <w:trPr>
          <w:trHeight w:val="300"/>
        </w:trPr>
        <w:tc>
          <w:tcPr>
            <w:tcW w:w="354" w:type="pct"/>
          </w:tcPr>
          <w:p w14:paraId="72CB98A8" w14:textId="76CDD508"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Russell et al 2011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&lt;EndNote&gt;&lt;Cite&gt;&lt;Author&gt;Russell&lt;/Author&gt;&lt;Year&gt;2011&lt;/Year&gt;&lt;RecNum&gt;57&lt;/RecNum&gt;&lt;DisplayText&gt;&lt;style face="superscript"&gt;51&lt;/style&gt;&lt;/DisplayText&gt;&lt;record&gt;&lt;rec-number&gt;57&lt;/rec-number&gt;&lt;foreign-keys&gt;&lt;key app="EN" db-id="dtx0rx9rkedp9dewttm5waxgwftexztsspz2" timestamp="1706572253"&gt;57&lt;/key&gt;&lt;/foreign-keys&gt;&lt;ref-type name="Journal Article"&gt;17&lt;/ref-type&gt;&lt;contributors&gt;&lt;authors&gt;&lt;author&gt;Russell, Wendy R&lt;/author&gt;&lt;author&gt;Gratz, Silvia W&lt;/author&gt;&lt;author&gt;Duncan, Sylvia H&lt;/author&gt;&lt;author&gt;Holtrop, Grietje&lt;/author&gt;&lt;author&gt;Ince, Jennifer&lt;/author&gt;&lt;author&gt;Scobbie, Lorraine&lt;/author&gt;&lt;author&gt;Duncan, Garry&lt;/author&gt;&lt;author&gt;Johnstone, Alexandra M&lt;/author&gt;&lt;author&gt;Lobley, Gerald E&lt;/author&gt;&lt;author&gt;Wallace, R John&lt;/author&gt;&lt;/authors&gt;&lt;/contributors&gt;&lt;titles&gt;&lt;title&gt;High-protein, reduced-carbohydrate weight-loss diets promote metabolite profiles likely to be detrimental to colonic health&lt;/title&gt;&lt;secondary-title&gt;The American journal of clinical nutrition&lt;/secondary-title&gt;&lt;/titles&gt;&lt;periodical&gt;&lt;full-title&gt;The American Journal of Clinical Nutrition&lt;/full-title&gt;&lt;/periodical&gt;&lt;pages&gt;1062-1072&lt;/pages&gt;&lt;volume&gt;93&lt;/volume&gt;&lt;number&gt;5&lt;/number&gt;&lt;dates&gt;&lt;year&gt;2011&lt;/year&gt;&lt;/dates&gt;&lt;isbn&gt;0002-9165&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51</w:t>
            </w:r>
            <w:r w:rsidRPr="00021E9E">
              <w:rPr>
                <w:rFonts w:ascii="Times New Roman" w:hAnsi="Times New Roman" w:cs="Times New Roman"/>
                <w:color w:val="000000" w:themeColor="text1"/>
                <w:sz w:val="20"/>
                <w:szCs w:val="20"/>
              </w:rPr>
              <w:fldChar w:fldCharType="end"/>
            </w:r>
          </w:p>
        </w:tc>
        <w:tc>
          <w:tcPr>
            <w:tcW w:w="398" w:type="pct"/>
          </w:tcPr>
          <w:p w14:paraId="07AC4D5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781F89B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21-74</w:t>
            </w:r>
          </w:p>
          <w:p w14:paraId="6CF361D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56</w:t>
            </w:r>
          </w:p>
          <w:p w14:paraId="4FFE2517" w14:textId="77777777" w:rsidR="00FF00EE" w:rsidRPr="00021E9E" w:rsidRDefault="00FF00EE">
            <w:pPr>
              <w:rPr>
                <w:rFonts w:ascii="Times New Roman" w:hAnsi="Times New Roman" w:cs="Times New Roman"/>
                <w:color w:val="000000" w:themeColor="text1"/>
                <w:sz w:val="20"/>
                <w:szCs w:val="20"/>
              </w:rPr>
            </w:pPr>
          </w:p>
        </w:tc>
        <w:tc>
          <w:tcPr>
            <w:tcW w:w="270" w:type="pct"/>
          </w:tcPr>
          <w:p w14:paraId="63E1BA0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N=17</w:t>
            </w:r>
          </w:p>
          <w:p w14:paraId="65AB3E4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580A3B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0)</w:t>
            </w:r>
          </w:p>
        </w:tc>
        <w:tc>
          <w:tcPr>
            <w:tcW w:w="487" w:type="pct"/>
          </w:tcPr>
          <w:p w14:paraId="6315D50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Obese </w:t>
            </w:r>
          </w:p>
        </w:tc>
        <w:tc>
          <w:tcPr>
            <w:tcW w:w="664" w:type="pct"/>
          </w:tcPr>
          <w:p w14:paraId="579B8D05"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Cross-over RCT with a 7-day run-in period</w:t>
            </w:r>
          </w:p>
          <w:p w14:paraId="057DDA3A" w14:textId="77777777" w:rsidR="00FF00EE" w:rsidRPr="00021E9E" w:rsidRDefault="00FF00EE">
            <w:pPr>
              <w:rPr>
                <w:rFonts w:ascii="Times New Roman" w:hAnsi="Times New Roman" w:cs="Times New Roman"/>
                <w:color w:val="000000" w:themeColor="text1"/>
                <w:sz w:val="20"/>
                <w:szCs w:val="20"/>
              </w:rPr>
            </w:pPr>
          </w:p>
        </w:tc>
        <w:tc>
          <w:tcPr>
            <w:tcW w:w="443" w:type="pct"/>
          </w:tcPr>
          <w:p w14:paraId="48299BA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High-protein, calorie- restricted diet </w:t>
            </w:r>
          </w:p>
        </w:tc>
        <w:tc>
          <w:tcPr>
            <w:tcW w:w="354" w:type="pct"/>
          </w:tcPr>
          <w:p w14:paraId="7F44C1B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0BC93D5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weight maintenance diet</w:t>
            </w:r>
          </w:p>
        </w:tc>
        <w:tc>
          <w:tcPr>
            <w:tcW w:w="443" w:type="pct"/>
          </w:tcPr>
          <w:p w14:paraId="4243DA33"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High-protein, medium-CHO weight loss diet</w:t>
            </w:r>
            <w:r w:rsidRPr="00021E9E" w:rsidDel="00331B30">
              <w:rPr>
                <w:rFonts w:ascii="Times New Roman" w:hAnsi="Times New Roman" w:cs="Times New Roman"/>
                <w:color w:val="000000" w:themeColor="text1"/>
                <w:sz w:val="20"/>
                <w:szCs w:val="20"/>
              </w:rPr>
              <w:t xml:space="preserve"> </w:t>
            </w:r>
          </w:p>
        </w:tc>
        <w:tc>
          <w:tcPr>
            <w:tcW w:w="398" w:type="pct"/>
          </w:tcPr>
          <w:p w14:paraId="40169FF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meals </w:t>
            </w:r>
          </w:p>
        </w:tc>
        <w:tc>
          <w:tcPr>
            <w:tcW w:w="398" w:type="pct"/>
          </w:tcPr>
          <w:p w14:paraId="3F035425"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7DBFD69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Daily records</w:t>
            </w:r>
          </w:p>
          <w:p w14:paraId="4399810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30F00B46" w14:textId="77777777" w:rsidTr="003503F0">
        <w:trPr>
          <w:trHeight w:val="300"/>
        </w:trPr>
        <w:tc>
          <w:tcPr>
            <w:tcW w:w="354" w:type="pct"/>
          </w:tcPr>
          <w:p w14:paraId="2A4DE764" w14:textId="2EF33A84"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Walker et al 2011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&lt;EndNote&gt;&lt;Cite&gt;&lt;Author&gt;Walker&lt;/Author&gt;&lt;Year&gt;2011&lt;/Year&gt;&lt;RecNum&gt;58&lt;/RecNum&gt;&lt;DisplayText&gt;&lt;style face="superscript"&gt;52&lt;/style&gt;&lt;/DisplayText&gt;&lt;record&gt;&lt;rec-number&gt;58&lt;/rec-number&gt;&lt;foreign-keys&gt;&lt;key app="EN" db-id="dtx0rx9rkedp9dewttm5waxgwftexztsspz2" timestamp="1706572277"&gt;58&lt;/key&gt;&lt;/foreign-keys&gt;&lt;ref-type name="Journal Article"&gt;17&lt;/ref-type&gt;&lt;contributors&gt;&lt;authors&gt;&lt;author&gt;Walker, Alan W&lt;/author&gt;&lt;author&gt;Ince, Jennifer&lt;/author&gt;&lt;author&gt;Duncan, Sylvia H&lt;/author&gt;&lt;author&gt;Webster, Lucy M&lt;/author&gt;&lt;author&gt;Holtrop, Grietje&lt;/author&gt;&lt;author&gt;Ze, Xiaolei&lt;/author&gt;&lt;author&gt;Brown, David&lt;/author&gt;&lt;author&gt;Stares, Mark D&lt;/author&gt;&lt;author&gt;Scott, Paul&lt;/author&gt;&lt;author&gt;Bergerat, Aurore&lt;/author&gt;&lt;/authors&gt;&lt;/contributors&gt;&lt;titles&gt;&lt;title&gt;Dominant and diet-responsive groups of bacteria within the human colonic microbiota&lt;/title&gt;&lt;secondary-title&gt;The ISME journal&lt;/secondary-title&gt;&lt;/titles&gt;&lt;periodical&gt;&lt;full-title&gt;The ISME journal&lt;/full-title&gt;&lt;/periodical&gt;&lt;pages&gt;220-230&lt;/pages&gt;&lt;volume&gt;5&lt;/volume&gt;&lt;number&gt;2&lt;/number&gt;&lt;dates&gt;&lt;year&gt;2011&lt;/year&gt;&lt;/dates&gt;&lt;isbn&gt;1751-7370&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52</w:t>
            </w:r>
            <w:r w:rsidRPr="00021E9E">
              <w:rPr>
                <w:rFonts w:ascii="Times New Roman" w:hAnsi="Times New Roman" w:cs="Times New Roman"/>
                <w:color w:val="000000" w:themeColor="text1"/>
                <w:sz w:val="20"/>
                <w:szCs w:val="20"/>
              </w:rPr>
              <w:fldChar w:fldCharType="end"/>
            </w:r>
          </w:p>
        </w:tc>
        <w:tc>
          <w:tcPr>
            <w:tcW w:w="398" w:type="pct"/>
          </w:tcPr>
          <w:p w14:paraId="09B2A97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261D092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27-73</w:t>
            </w:r>
          </w:p>
          <w:p w14:paraId="42F5413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54</w:t>
            </w:r>
          </w:p>
        </w:tc>
        <w:tc>
          <w:tcPr>
            <w:tcW w:w="270" w:type="pct"/>
          </w:tcPr>
          <w:p w14:paraId="55D2995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N=14</w:t>
            </w:r>
          </w:p>
          <w:p w14:paraId="0B52773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5B3C76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0)</w:t>
            </w:r>
          </w:p>
        </w:tc>
        <w:tc>
          <w:tcPr>
            <w:tcW w:w="487" w:type="pct"/>
          </w:tcPr>
          <w:p w14:paraId="0CF4A4A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tc>
        <w:tc>
          <w:tcPr>
            <w:tcW w:w="664" w:type="pct"/>
          </w:tcPr>
          <w:p w14:paraId="205CD74F"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Cross-over RCT with a 7-week run-in period</w:t>
            </w:r>
          </w:p>
          <w:p w14:paraId="24BCC03A" w14:textId="77777777" w:rsidR="00FF00EE" w:rsidRPr="00021E9E" w:rsidRDefault="00FF00EE">
            <w:pPr>
              <w:rPr>
                <w:rFonts w:ascii="Times New Roman" w:hAnsi="Times New Roman" w:cs="Times New Roman"/>
                <w:color w:val="000000" w:themeColor="text1"/>
                <w:sz w:val="20"/>
                <w:szCs w:val="20"/>
              </w:rPr>
            </w:pPr>
          </w:p>
        </w:tc>
        <w:tc>
          <w:tcPr>
            <w:tcW w:w="443" w:type="pct"/>
          </w:tcPr>
          <w:p w14:paraId="7827325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High-protein, calorie-restricted diet </w:t>
            </w:r>
          </w:p>
        </w:tc>
        <w:tc>
          <w:tcPr>
            <w:tcW w:w="354" w:type="pct"/>
          </w:tcPr>
          <w:p w14:paraId="12C2C8B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559BB6A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weight maintenance diet</w:t>
            </w:r>
            <w:r w:rsidRPr="00021E9E" w:rsidDel="00432FDB">
              <w:rPr>
                <w:rFonts w:ascii="Times New Roman" w:hAnsi="Times New Roman" w:cs="Times New Roman"/>
                <w:color w:val="000000" w:themeColor="text1"/>
                <w:sz w:val="20"/>
                <w:szCs w:val="20"/>
              </w:rPr>
              <w:t xml:space="preserve"> </w:t>
            </w:r>
          </w:p>
        </w:tc>
        <w:tc>
          <w:tcPr>
            <w:tcW w:w="443" w:type="pct"/>
          </w:tcPr>
          <w:p w14:paraId="51BBF7A5"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 high in resistance starch or non-starchy polysaccharide</w:t>
            </w:r>
          </w:p>
        </w:tc>
        <w:tc>
          <w:tcPr>
            <w:tcW w:w="398" w:type="pct"/>
          </w:tcPr>
          <w:p w14:paraId="331844E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meals </w:t>
            </w:r>
          </w:p>
        </w:tc>
        <w:tc>
          <w:tcPr>
            <w:tcW w:w="398" w:type="pct"/>
          </w:tcPr>
          <w:p w14:paraId="4517B166"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38FD7657"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6EB1AAB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2DCE9A40" w14:textId="77777777" w:rsidTr="003503F0">
        <w:trPr>
          <w:trHeight w:val="300"/>
        </w:trPr>
        <w:tc>
          <w:tcPr>
            <w:tcW w:w="354" w:type="pct"/>
          </w:tcPr>
          <w:p w14:paraId="03ED4497" w14:textId="7A007343"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Johnstone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&lt;EndNote&gt;&lt;Cite&gt;&lt;Author&gt;Johnstone&lt;/Author&gt;&lt;Year&gt;2020&lt;/Year&gt;&lt;RecNum&gt;56&lt;/RecNum&gt;&lt;DisplayText&gt;&lt;style face="superscript"&gt;53&lt;/style&gt;&lt;/DisplayText&gt;&lt;record&gt;&lt;rec-number&gt;56&lt;/rec-number&gt;&lt;foreign-keys&gt;&lt;key app="EN" db-id="dtx0rx9rkedp9dewttm5waxgwftexztsspz2" timestamp="1706572224"&gt;56&lt;/key&gt;&lt;/foreign-keys&gt;&lt;ref-type name="Journal Article"&gt;17&lt;/ref-type&gt;&lt;contributors&gt;&lt;authors&gt;&lt;author&gt;Johnstone, Alexandra M&lt;/author&gt;&lt;author&gt;Kelly, Jennifer&lt;/author&gt;&lt;author&gt;Ryan, Sheila&lt;/author&gt;&lt;author&gt;Romero-Gonzalez, Reyna&lt;/author&gt;&lt;author&gt;McKinnon, Hannah&lt;/author&gt;&lt;author&gt;Fyfe, Claire&lt;/author&gt;&lt;author&gt;Naslund, Erik&lt;/author&gt;&lt;author&gt;Lopez-Nicolas, Ruben&lt;/author&gt;&lt;author&gt;Bosscher, Douwina&lt;/author&gt;&lt;author&gt;Bonnema, Angela&lt;/author&gt;&lt;/authors&gt;&lt;/contributors&gt;&lt;titles&gt;&lt;title&gt;Nondigestible carbohydrates affect metabolic health and gut microbiota in overweight adults after weight loss&lt;/title&gt;&lt;secondary-title&gt;The Journal of nutrition&lt;/secondary-title&gt;&lt;/titles&gt;&lt;periodical&gt;&lt;full-title&gt;The Journal of Nutrition&lt;/full-title&gt;&lt;/periodical&gt;&lt;pages&gt;1859-1870&lt;/pages&gt;&lt;volume&gt;150&lt;/volume&gt;&lt;number&gt;7&lt;/number&gt;&lt;dates&gt;&lt;year&gt;2020&lt;/year&gt;&lt;/dates&gt;&lt;isbn&gt;0022-3166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53</w:t>
            </w:r>
            <w:r w:rsidRPr="00021E9E">
              <w:rPr>
                <w:rFonts w:ascii="Times New Roman" w:hAnsi="Times New Roman" w:cs="Times New Roman"/>
                <w:color w:val="000000" w:themeColor="text1"/>
                <w:sz w:val="20"/>
                <w:szCs w:val="20"/>
              </w:rPr>
              <w:fldChar w:fldCharType="end"/>
            </w:r>
          </w:p>
        </w:tc>
        <w:tc>
          <w:tcPr>
            <w:tcW w:w="398" w:type="pct"/>
          </w:tcPr>
          <w:p w14:paraId="406D054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316F9BD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20-62</w:t>
            </w:r>
          </w:p>
          <w:p w14:paraId="21BAE31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19A6F4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N=19</w:t>
            </w:r>
          </w:p>
          <w:p w14:paraId="350FD0F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AD0608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58)</w:t>
            </w:r>
          </w:p>
        </w:tc>
        <w:tc>
          <w:tcPr>
            <w:tcW w:w="487" w:type="pct"/>
          </w:tcPr>
          <w:p w14:paraId="6714223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Overweight </w:t>
            </w:r>
          </w:p>
        </w:tc>
        <w:tc>
          <w:tcPr>
            <w:tcW w:w="664" w:type="pct"/>
          </w:tcPr>
          <w:p w14:paraId="0A71658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w:t>
            </w:r>
          </w:p>
        </w:tc>
        <w:tc>
          <w:tcPr>
            <w:tcW w:w="443" w:type="pct"/>
          </w:tcPr>
          <w:p w14:paraId="3B50EC2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High-protein, calorie- restricted diet </w:t>
            </w:r>
          </w:p>
        </w:tc>
        <w:tc>
          <w:tcPr>
            <w:tcW w:w="354" w:type="pct"/>
          </w:tcPr>
          <w:p w14:paraId="2A811EB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3683237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DD3289">
              <w:rPr>
                <w:rFonts w:ascii="Times New Roman" w:hAnsi="Times New Roman" w:cs="Times New Roman"/>
                <w:color w:val="000000" w:themeColor="text1"/>
                <w:sz w:val="20"/>
                <w:szCs w:val="20"/>
              </w:rPr>
              <w:t xml:space="preserve"> </w:t>
            </w:r>
          </w:p>
        </w:tc>
        <w:tc>
          <w:tcPr>
            <w:tcW w:w="443" w:type="pct"/>
          </w:tcPr>
          <w:p w14:paraId="5FF3C0A0"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Weight maintenance diet with or without resistance starch</w:t>
            </w:r>
          </w:p>
        </w:tc>
        <w:tc>
          <w:tcPr>
            <w:tcW w:w="398" w:type="pct"/>
          </w:tcPr>
          <w:p w14:paraId="2531AFC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menu</w:t>
            </w:r>
          </w:p>
        </w:tc>
        <w:tc>
          <w:tcPr>
            <w:tcW w:w="398" w:type="pct"/>
          </w:tcPr>
          <w:p w14:paraId="7E30AC6B"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2C538A3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1BEB52A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2B46EA0D" w14:textId="77777777" w:rsidTr="003503F0">
        <w:trPr>
          <w:trHeight w:val="300"/>
        </w:trPr>
        <w:tc>
          <w:tcPr>
            <w:tcW w:w="354" w:type="pct"/>
          </w:tcPr>
          <w:p w14:paraId="6A004AF6" w14:textId="23CDD2A3"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Dong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&lt;EndNote&gt;&lt;Cite&gt;&lt;Author&gt;Dong&lt;/Author&gt;&lt;Year&gt;2020&lt;/Year&gt;&lt;RecNum&gt;50&lt;/RecNum&gt;&lt;DisplayText&gt;&lt;style face="superscript"&gt;54&lt;/style&gt;&lt;/DisplayText&gt;&lt;record&gt;&lt;rec-number&gt;50&lt;/rec-number&gt;&lt;foreign-keys&gt;&lt;key app="EN" db-id="dtx0rx9rkedp9dewttm5waxgwftexztsspz2" timestamp="1706572022"&gt;50&lt;/key&gt;&lt;/foreign-keys&gt;&lt;ref-type name="Journal Article"&gt;17&lt;/ref-type&gt;&lt;contributors&gt;&lt;authors&gt;&lt;author&gt;Dong, Tien S&lt;/author&gt;&lt;author&gt;Luu, Kayti&lt;/author&gt;&lt;author&gt;Lagishetty, Venu&lt;/author&gt;&lt;author&gt;Sedighian, Farzaneh&lt;/author&gt;&lt;author&gt;Woo, Shih-Lung&lt;/author&gt;&lt;author&gt;Dreskin, Benjamin W&lt;/author&gt;&lt;author&gt;Katzka, William&lt;/author&gt;&lt;author&gt;Chang, Candace&lt;/author&gt;&lt;author&gt;Zhou, Yi&lt;/author&gt;&lt;author&gt;Arias-Jayo, Nerea&lt;/author&gt;&lt;/authors&gt;&lt;/contributors&gt;&lt;titles&gt;&lt;title&gt;A high protein calorie restriction diet alters the gut microbiome in obesity&lt;/title&gt;&lt;secondary-title&gt;Nutrients&lt;/secondary-title&gt;&lt;/titles&gt;&lt;periodical&gt;&lt;full-title&gt;Nutrients&lt;/full-title&gt;&lt;/periodical&gt;&lt;pages&gt;3221&lt;/pages&gt;&lt;volume&gt;12&lt;/volume&gt;&lt;number&gt;10&lt;/number&gt;&lt;dates&gt;&lt;year&gt;2020&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54</w:t>
            </w:r>
            <w:r w:rsidRPr="00021E9E">
              <w:rPr>
                <w:rFonts w:ascii="Times New Roman" w:hAnsi="Times New Roman" w:cs="Times New Roman"/>
                <w:color w:val="000000" w:themeColor="text1"/>
                <w:sz w:val="20"/>
                <w:szCs w:val="20"/>
              </w:rPr>
              <w:fldChar w:fldCharType="end"/>
            </w:r>
          </w:p>
        </w:tc>
        <w:tc>
          <w:tcPr>
            <w:tcW w:w="398" w:type="pct"/>
          </w:tcPr>
          <w:p w14:paraId="2848A4A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05E2242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20-75</w:t>
            </w:r>
          </w:p>
          <w:p w14:paraId="4F9141C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56</w:t>
            </w:r>
          </w:p>
        </w:tc>
        <w:tc>
          <w:tcPr>
            <w:tcW w:w="270" w:type="pct"/>
          </w:tcPr>
          <w:p w14:paraId="129490A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N=60</w:t>
            </w:r>
          </w:p>
          <w:p w14:paraId="687E6D6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538B3C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22.50)</w:t>
            </w:r>
          </w:p>
        </w:tc>
        <w:tc>
          <w:tcPr>
            <w:tcW w:w="487" w:type="pct"/>
          </w:tcPr>
          <w:p w14:paraId="7B54E60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030A72F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42EA2DE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double- blinded RCT</w:t>
            </w:r>
          </w:p>
        </w:tc>
        <w:tc>
          <w:tcPr>
            <w:tcW w:w="443" w:type="pct"/>
          </w:tcPr>
          <w:p w14:paraId="2CEFB02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High-protein, calorie- restricted diet </w:t>
            </w:r>
          </w:p>
        </w:tc>
        <w:tc>
          <w:tcPr>
            <w:tcW w:w="354" w:type="pct"/>
          </w:tcPr>
          <w:p w14:paraId="0246236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57C9390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5D9E939F"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Normal protein, calorie- restricted diet</w:t>
            </w:r>
            <w:r w:rsidRPr="00021E9E" w:rsidDel="001F6FF5">
              <w:rPr>
                <w:rFonts w:ascii="Times New Roman" w:hAnsi="Times New Roman" w:cs="Times New Roman"/>
                <w:color w:val="000000" w:themeColor="text1"/>
                <w:sz w:val="20"/>
                <w:szCs w:val="20"/>
              </w:rPr>
              <w:t xml:space="preserve"> </w:t>
            </w:r>
          </w:p>
        </w:tc>
        <w:tc>
          <w:tcPr>
            <w:tcW w:w="398" w:type="pct"/>
          </w:tcPr>
          <w:p w14:paraId="27921AD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2B1BBEE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6276C0B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NR </w:t>
            </w:r>
          </w:p>
          <w:p w14:paraId="00CBF37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4657C38D" w14:textId="77777777" w:rsidTr="003503F0">
        <w:trPr>
          <w:trHeight w:val="300"/>
        </w:trPr>
        <w:tc>
          <w:tcPr>
            <w:tcW w:w="354" w:type="pct"/>
          </w:tcPr>
          <w:p w14:paraId="5A8DD0CF" w14:textId="52727315"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Cuevas-Sierra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&lt;EndNote&gt;&lt;Cite&gt;&lt;Author&gt;Cuevas-Sierra&lt;/Author&gt;&lt;Year&gt;2021&lt;/Year&gt;&lt;RecNum&gt;49&lt;/RecNum&gt;&lt;DisplayText&gt;&lt;style face="superscript"&gt;55&lt;/style&gt;&lt;/DisplayText&gt;&lt;record&gt;&lt;rec-number&gt;49&lt;/rec-number&gt;&lt;foreign-keys&gt;&lt;key app="EN" db-id="dtx0rx9rkedp9dewttm5waxgwftexztsspz2" timestamp="1706571992"&gt;49&lt;/key&gt;&lt;/foreign-keys&gt;&lt;ref-type name="Journal Article"&gt;17&lt;/ref-type&gt;&lt;contributors&gt;&lt;authors&gt;&lt;author&gt;Cuevas-Sierra, Amanda&lt;/author&gt;&lt;author&gt;Romo-Hualde, Ana&lt;/author&gt;&lt;author&gt;Aranaz, Paula&lt;/author&gt;&lt;author&gt;Goni, Leticia&lt;/author&gt;&lt;author&gt;Cuervo, Marta&lt;/author&gt;&lt;author&gt;Martínez, J Alfredo&lt;/author&gt;&lt;author&gt;Milagro, Fermín I&lt;/author&gt;&lt;author&gt;Riezu-Boj, José I&lt;/author&gt;&lt;/authors&gt;&lt;/contributors&gt;&lt;titles&gt;&lt;title&gt;Diet-and sex-related changes of gut microbiota composition and functional profiles after 4 months of weight loss intervention&lt;/title&gt;&lt;secondary-title&gt;European Journal of Nutrition&lt;/secondary-title&gt;&lt;/titles&gt;&lt;periodical&gt;&lt;full-title&gt;European journal of nutrition&lt;/full-title&gt;&lt;/periodical&gt;&lt;pages&gt;3279-3301&lt;/pages&gt;&lt;volume&gt;60&lt;/volume&gt;&lt;dates&gt;&lt;year&gt;2021&lt;/year&gt;&lt;/dates&gt;&lt;isbn&gt;1436-6207&lt;/isbn&gt;&lt;urls&gt;&lt;/urls&gt;&lt;/record&gt;&lt;/Cite&gt;&lt;/EndNote&gt;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55</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0D90839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Spain</w:t>
            </w:r>
          </w:p>
        </w:tc>
        <w:tc>
          <w:tcPr>
            <w:tcW w:w="349" w:type="pct"/>
          </w:tcPr>
          <w:p w14:paraId="7C15B0D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R:NR</w:t>
            </w:r>
          </w:p>
          <w:p w14:paraId="672E18A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M:NR</w:t>
            </w:r>
          </w:p>
        </w:tc>
        <w:tc>
          <w:tcPr>
            <w:tcW w:w="270" w:type="pct"/>
          </w:tcPr>
          <w:p w14:paraId="6E746B6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N=179</w:t>
            </w:r>
          </w:p>
          <w:p w14:paraId="034912C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56142C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69)</w:t>
            </w:r>
          </w:p>
        </w:tc>
        <w:tc>
          <w:tcPr>
            <w:tcW w:w="487" w:type="pct"/>
          </w:tcPr>
          <w:p w14:paraId="1F4B2C1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BMI &gt;25kg/ m</w:t>
            </w:r>
            <w:r w:rsidRPr="00021E9E">
              <w:rPr>
                <w:rFonts w:ascii="Times New Roman" w:hAnsi="Times New Roman" w:cs="Times New Roman"/>
                <w:color w:val="000000" w:themeColor="text1"/>
                <w:sz w:val="20"/>
                <w:szCs w:val="20"/>
                <w:vertAlign w:val="superscript"/>
              </w:rPr>
              <w:t>2</w:t>
            </w:r>
          </w:p>
        </w:tc>
        <w:tc>
          <w:tcPr>
            <w:tcW w:w="664" w:type="pct"/>
          </w:tcPr>
          <w:p w14:paraId="21E6C1B3"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RCT</w:t>
            </w:r>
          </w:p>
          <w:p w14:paraId="2CA1BFFA" w14:textId="77777777" w:rsidR="00FF00EE" w:rsidRPr="00021E9E" w:rsidRDefault="00FF00EE">
            <w:pPr>
              <w:jc w:val="both"/>
              <w:rPr>
                <w:rFonts w:ascii="Times New Roman" w:hAnsi="Times New Roman" w:cs="Times New Roman"/>
                <w:b/>
                <w:bCs/>
                <w:color w:val="000000" w:themeColor="text1"/>
                <w:sz w:val="20"/>
                <w:szCs w:val="20"/>
              </w:rPr>
            </w:pPr>
          </w:p>
          <w:p w14:paraId="544EAC64" w14:textId="77777777" w:rsidR="00FF00EE" w:rsidRPr="00021E9E" w:rsidRDefault="00FF00EE">
            <w:pPr>
              <w:jc w:val="both"/>
              <w:rPr>
                <w:rFonts w:ascii="Times New Roman" w:hAnsi="Times New Roman" w:cs="Times New Roman"/>
                <w:b/>
                <w:bCs/>
                <w:color w:val="000000" w:themeColor="text1"/>
                <w:sz w:val="20"/>
                <w:szCs w:val="20"/>
              </w:rPr>
            </w:pPr>
          </w:p>
          <w:p w14:paraId="6938589C" w14:textId="77777777" w:rsidR="00FF00EE" w:rsidRPr="00021E9E" w:rsidRDefault="00FF00EE">
            <w:pPr>
              <w:jc w:val="both"/>
              <w:rPr>
                <w:rFonts w:ascii="Times New Roman" w:hAnsi="Times New Roman" w:cs="Times New Roman"/>
                <w:color w:val="000000" w:themeColor="text1"/>
                <w:sz w:val="20"/>
                <w:szCs w:val="20"/>
              </w:rPr>
            </w:pPr>
          </w:p>
        </w:tc>
        <w:tc>
          <w:tcPr>
            <w:tcW w:w="443" w:type="pct"/>
          </w:tcPr>
          <w:p w14:paraId="31AC422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Moderately high-protein, calorie- restricted diet </w:t>
            </w:r>
          </w:p>
        </w:tc>
        <w:tc>
          <w:tcPr>
            <w:tcW w:w="354" w:type="pct"/>
          </w:tcPr>
          <w:p w14:paraId="3873623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16 weeks</w:t>
            </w:r>
          </w:p>
        </w:tc>
        <w:tc>
          <w:tcPr>
            <w:tcW w:w="442" w:type="pct"/>
          </w:tcPr>
          <w:p w14:paraId="3D8C5FE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4D470A8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w:t>
            </w:r>
            <w:r w:rsidRPr="00021E9E" w:rsidDel="00067925">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themeColor="text1"/>
                <w:sz w:val="20"/>
                <w:szCs w:val="20"/>
              </w:rPr>
              <w:t>calorie- restricted diet***</w:t>
            </w:r>
          </w:p>
        </w:tc>
        <w:tc>
          <w:tcPr>
            <w:tcW w:w="398" w:type="pct"/>
          </w:tcPr>
          <w:p w14:paraId="396C14C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02658BB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0CAE475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3-day weighed food record</w:t>
            </w:r>
          </w:p>
          <w:p w14:paraId="14F2EC1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4D9408F7" w14:textId="77777777" w:rsidTr="003503F0">
        <w:trPr>
          <w:trHeight w:val="300"/>
        </w:trPr>
        <w:tc>
          <w:tcPr>
            <w:tcW w:w="354" w:type="pct"/>
          </w:tcPr>
          <w:p w14:paraId="2FF5D253" w14:textId="2EE0C40E"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Cuevas-Sierra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&lt;EndNote&gt;&lt;Cite&gt;&lt;Author&gt;Cuevas-Sierra&lt;/Author&gt;&lt;Year&gt;2021&lt;/Year&gt;&lt;RecNum&gt;49&lt;/RecNum&gt;&lt;DisplayText&gt;&lt;style face="superscript"&gt;55&lt;/style&gt;&lt;/DisplayText&gt;&lt;record&gt;&lt;rec-number&gt;49&lt;/rec-number&gt;&lt;foreign-keys&gt;&lt;key app="EN" db-id="dtx0rx9rkedp9dewttm5waxgwftexztsspz2" timestamp="1706571992"&gt;49&lt;/key&gt;&lt;/foreign-keys&gt;&lt;ref-type name="Journal Article"&gt;17&lt;/ref-type&gt;&lt;contributors&gt;&lt;authors&gt;&lt;author&gt;Cuevas-Sierra, Amanda&lt;/author&gt;&lt;author&gt;Romo-Hualde, Ana&lt;/author&gt;&lt;author&gt;Aranaz, Paula&lt;/author&gt;&lt;author&gt;Goni, Leticia&lt;/author&gt;&lt;author&gt;Cuervo, Marta&lt;/author&gt;&lt;author&gt;Martínez, J Alfredo&lt;/author&gt;&lt;author&gt;Milagro, Fermín I&lt;/author&gt;&lt;author&gt;Riezu-Boj, José I&lt;/author&gt;&lt;/authors&gt;&lt;/contributors&gt;&lt;titles&gt;&lt;title&gt;Diet-and sex-related changes of gut microbiota composition and functional profiles after 4 months of weight loss intervention&lt;/title&gt;&lt;secondary-title&gt;European Journal of Nutrition&lt;/secondary-title&gt;&lt;/titles&gt;&lt;periodical&gt;&lt;full-title&gt;European journal of nutrition&lt;/full-title&gt;&lt;/periodical&gt;&lt;pages&gt;3279-3301&lt;/pages&gt;&lt;volume&gt;60&lt;/volume&gt;&lt;dates&gt;&lt;year&gt;2021&lt;/year&gt;&lt;/dates&gt;&lt;isbn&gt;1436-6207&lt;/isbn&gt;&lt;urls&gt;&lt;/urls&gt;&lt;/record&gt;&lt;/Cite&gt;&lt;/EndNote&gt;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55</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0492911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Spain</w:t>
            </w:r>
          </w:p>
        </w:tc>
        <w:tc>
          <w:tcPr>
            <w:tcW w:w="349" w:type="pct"/>
          </w:tcPr>
          <w:p w14:paraId="05D42DF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R:NR</w:t>
            </w:r>
          </w:p>
          <w:p w14:paraId="37F5239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M:NR</w:t>
            </w:r>
          </w:p>
        </w:tc>
        <w:tc>
          <w:tcPr>
            <w:tcW w:w="270" w:type="pct"/>
          </w:tcPr>
          <w:p w14:paraId="526257A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N=179</w:t>
            </w:r>
          </w:p>
          <w:p w14:paraId="21C983A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ACD4DC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69)</w:t>
            </w:r>
          </w:p>
        </w:tc>
        <w:tc>
          <w:tcPr>
            <w:tcW w:w="487" w:type="pct"/>
          </w:tcPr>
          <w:p w14:paraId="412E960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BMI &gt;25kg/ m</w:t>
            </w:r>
            <w:r w:rsidRPr="00021E9E">
              <w:rPr>
                <w:rFonts w:ascii="Times New Roman" w:hAnsi="Times New Roman" w:cs="Times New Roman"/>
                <w:color w:val="000000" w:themeColor="text1"/>
                <w:sz w:val="20"/>
                <w:szCs w:val="20"/>
                <w:vertAlign w:val="superscript"/>
              </w:rPr>
              <w:t>2</w:t>
            </w:r>
          </w:p>
        </w:tc>
        <w:tc>
          <w:tcPr>
            <w:tcW w:w="664" w:type="pct"/>
          </w:tcPr>
          <w:p w14:paraId="333E5B3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2-arm, parallel RCT </w:t>
            </w:r>
          </w:p>
          <w:p w14:paraId="7A3F250C" w14:textId="77777777" w:rsidR="00FF00EE" w:rsidRPr="00021E9E" w:rsidRDefault="00FF00EE">
            <w:pPr>
              <w:jc w:val="both"/>
              <w:rPr>
                <w:rFonts w:ascii="Times New Roman" w:hAnsi="Times New Roman" w:cs="Times New Roman"/>
                <w:color w:val="000000" w:themeColor="text1"/>
                <w:sz w:val="20"/>
                <w:szCs w:val="20"/>
              </w:rPr>
            </w:pPr>
          </w:p>
        </w:tc>
        <w:tc>
          <w:tcPr>
            <w:tcW w:w="443" w:type="pct"/>
          </w:tcPr>
          <w:p w14:paraId="637D412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w:t>
            </w:r>
            <w:r w:rsidRPr="00021E9E" w:rsidDel="00067925">
              <w:rPr>
                <w:rFonts w:ascii="Times New Roman" w:hAnsi="Times New Roman" w:cs="Times New Roman"/>
                <w:color w:val="000000" w:themeColor="text1"/>
                <w:sz w:val="20"/>
                <w:szCs w:val="20"/>
              </w:rPr>
              <w:t xml:space="preserve"> </w:t>
            </w:r>
            <w:r w:rsidRPr="00021E9E">
              <w:rPr>
                <w:rFonts w:ascii="Times New Roman" w:hAnsi="Times New Roman" w:cs="Times New Roman"/>
                <w:color w:val="000000" w:themeColor="text1"/>
                <w:sz w:val="20"/>
                <w:szCs w:val="20"/>
              </w:rPr>
              <w:t xml:space="preserve">calorie- restricted diet </w:t>
            </w:r>
          </w:p>
        </w:tc>
        <w:tc>
          <w:tcPr>
            <w:tcW w:w="354" w:type="pct"/>
          </w:tcPr>
          <w:p w14:paraId="573988D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16 weeks</w:t>
            </w:r>
          </w:p>
        </w:tc>
        <w:tc>
          <w:tcPr>
            <w:tcW w:w="442" w:type="pct"/>
          </w:tcPr>
          <w:p w14:paraId="5543ED8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191ACD">
              <w:rPr>
                <w:rFonts w:ascii="Times New Roman" w:hAnsi="Times New Roman" w:cs="Times New Roman"/>
                <w:color w:val="000000" w:themeColor="text1"/>
                <w:sz w:val="20"/>
                <w:szCs w:val="20"/>
              </w:rPr>
              <w:t xml:space="preserve"> </w:t>
            </w:r>
          </w:p>
        </w:tc>
        <w:tc>
          <w:tcPr>
            <w:tcW w:w="443" w:type="pct"/>
          </w:tcPr>
          <w:p w14:paraId="29FD630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Moderately high-protein, calorie- restricted diet ***</w:t>
            </w:r>
            <w:r w:rsidRPr="00021E9E" w:rsidDel="00191ACD">
              <w:rPr>
                <w:rFonts w:ascii="Times New Roman" w:hAnsi="Times New Roman" w:cs="Times New Roman"/>
                <w:color w:val="000000" w:themeColor="text1"/>
                <w:sz w:val="20"/>
                <w:szCs w:val="20"/>
              </w:rPr>
              <w:t xml:space="preserve"> </w:t>
            </w:r>
          </w:p>
        </w:tc>
        <w:tc>
          <w:tcPr>
            <w:tcW w:w="398" w:type="pct"/>
          </w:tcPr>
          <w:p w14:paraId="78CD332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7331163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3D2D55B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3-day weighed food record</w:t>
            </w:r>
          </w:p>
          <w:p w14:paraId="0F3DB6A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7A339A" w14:paraId="2E190789" w14:textId="77777777" w:rsidTr="003503F0">
        <w:trPr>
          <w:trHeight w:val="300"/>
        </w:trPr>
        <w:tc>
          <w:tcPr>
            <w:tcW w:w="354" w:type="pct"/>
          </w:tcPr>
          <w:p w14:paraId="4328DAB3" w14:textId="6983606F"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Fragiadakis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&lt;EndNote&gt;&lt;Cite&gt;&lt;Author&gt;Fragiadakis&lt;/Author&gt;&lt;Year&gt;2020&lt;/Year&gt;&lt;RecNum&gt;62&lt;/RecNum&gt;&lt;DisplayText&gt;&lt;style face="superscript"&gt;47&lt;/style&gt;&lt;/DisplayText&gt;&lt;record&gt;&lt;rec-number&gt;62&lt;/rec-number&gt;&lt;foreign-keys&gt;&lt;key app="EN" db-id="dtx0rx9rkedp9dewttm5waxgwftexztsspz2" timestamp="1706747910"&gt;62&lt;/key&gt;&lt;/foreign-keys&gt;&lt;ref-type name="Journal Article"&gt;17&lt;/ref-type&gt;&lt;contributors&gt;&lt;authors&gt;&lt;author&gt;Fragiadakis, Gabriela K&lt;/author&gt;&lt;author&gt;Wastyk, Hannah C&lt;/author&gt;&lt;author&gt;Robinson, Jennifer L&lt;/author&gt;&lt;author&gt;Sonnenburg, Erica D&lt;/author&gt;&lt;author&gt;Sonnenburg, Justin L&lt;/author&gt;&lt;author&gt;Gardner, Christopher D&lt;/author&gt;&lt;/authors&gt;&lt;/contributors&gt;&lt;titles&gt;&lt;title&gt;Long-term dietary intervention reveals resilience of the gut microbiota despite changes in diet and weight&lt;/title&gt;&lt;secondary-title&gt;The American journal of clinical nutrition&lt;/secondary-title&gt;&lt;/titles&gt;&lt;periodical&gt;&lt;full-title&gt;The American Journal of Clinical Nutrition&lt;/full-title&gt;&lt;/periodical&gt;&lt;pages&gt;1127-1136&lt;/pages&gt;&lt;volume&gt;111&lt;/volume&gt;&lt;number&gt;6&lt;/number&gt;&lt;dates&gt;&lt;year&gt;2020&lt;/year&gt;&lt;/dates&gt;&lt;isbn&gt;0002-9165&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47</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115ADF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66331BA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18-50</w:t>
            </w:r>
          </w:p>
          <w:p w14:paraId="51B980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41</w:t>
            </w:r>
          </w:p>
        </w:tc>
        <w:tc>
          <w:tcPr>
            <w:tcW w:w="270" w:type="pct"/>
          </w:tcPr>
          <w:p w14:paraId="548896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N=49</w:t>
            </w:r>
          </w:p>
          <w:p w14:paraId="1713C8C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D0A9F0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80)</w:t>
            </w:r>
          </w:p>
        </w:tc>
        <w:tc>
          <w:tcPr>
            <w:tcW w:w="487" w:type="pct"/>
          </w:tcPr>
          <w:p w14:paraId="4B84ECB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4579583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single- blinded RCT with a 4-week run-in period</w:t>
            </w:r>
          </w:p>
        </w:tc>
        <w:tc>
          <w:tcPr>
            <w:tcW w:w="443" w:type="pct"/>
          </w:tcPr>
          <w:p w14:paraId="5B3ABB0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Low-fat, calorie- restricted diet </w:t>
            </w:r>
          </w:p>
        </w:tc>
        <w:tc>
          <w:tcPr>
            <w:tcW w:w="354" w:type="pct"/>
          </w:tcPr>
          <w:p w14:paraId="7725F57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 year</w:t>
            </w:r>
          </w:p>
        </w:tc>
        <w:tc>
          <w:tcPr>
            <w:tcW w:w="442" w:type="pct"/>
          </w:tcPr>
          <w:p w14:paraId="06462AE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4CE97A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Low-CHO, calorie- restricted diet ***</w:t>
            </w:r>
          </w:p>
        </w:tc>
        <w:tc>
          <w:tcPr>
            <w:tcW w:w="398" w:type="pct"/>
          </w:tcPr>
          <w:p w14:paraId="33FB0D4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413A03A3"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69AA54B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Two, 24- hour recalls </w:t>
            </w:r>
          </w:p>
          <w:p w14:paraId="467FC0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r w:rsidRPr="00021E9E" w:rsidDel="00316256">
              <w:rPr>
                <w:rFonts w:ascii="Times New Roman" w:hAnsi="Times New Roman" w:cs="Times New Roman"/>
                <w:b/>
                <w:bCs/>
                <w:color w:val="000000" w:themeColor="text1"/>
                <w:sz w:val="20"/>
                <w:szCs w:val="20"/>
              </w:rPr>
              <w:t xml:space="preserve"> </w:t>
            </w:r>
          </w:p>
        </w:tc>
      </w:tr>
      <w:tr w:rsidR="003503F0" w:rsidRPr="007A339A" w14:paraId="5A300D16" w14:textId="77777777" w:rsidTr="003503F0">
        <w:trPr>
          <w:trHeight w:val="300"/>
        </w:trPr>
        <w:tc>
          <w:tcPr>
            <w:tcW w:w="354" w:type="pct"/>
          </w:tcPr>
          <w:p w14:paraId="1142D888" w14:textId="5703E98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Karbalaiee et al 2022</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&lt;EndNote&gt;&lt;Cite&gt;&lt;Author&gt;Karbalaiee&lt;/Author&gt;&lt;Year&gt;2022&lt;/Year&gt;&lt;RecNum&gt;272&lt;/RecNum&gt;&lt;DisplayText&gt;&lt;style face="superscript"&gt;48&lt;/style&gt;&lt;/DisplayText&gt;&lt;record&gt;&lt;rec-number&gt;272&lt;/rec-number&gt;&lt;foreign-keys&gt;&lt;key app="EN" db-id="dtx0rx9rkedp9dewttm5waxgwftexztsspz2" timestamp="1737422089"&gt;272&lt;/key&gt;&lt;/foreign-keys&gt;&lt;ref-type name="Journal Article"&gt;17&lt;/ref-type&gt;&lt;contributors&gt;&lt;authors&gt;&lt;author&gt;Karbalaiee, Mahnaz&lt;/author&gt;&lt;author&gt;Chiti, Hossein&lt;/author&gt;&lt;author&gt;Mousavi, Seyedeh Neda&lt;/author&gt;&lt;author&gt;Afshar, Davoud&lt;/author&gt;&lt;/authors&gt;&lt;/contributors&gt;&lt;titles&gt;&lt;title&gt;Low-carbohydrate hypo calorie diet has a beneficial effect on gut phyla and metabolic markers in healthy women with obesity: A randomized crossover study&lt;/title&gt;&lt;secondary-title&gt;Obesity Medicine&lt;/secondary-title&gt;&lt;/titles&gt;&lt;periodical&gt;&lt;full-title&gt;Obesity Medicine&lt;/full-title&gt;&lt;/periodical&gt;&lt;pages&gt;100461&lt;/pages&gt;&lt;volume&gt;35&lt;/volume&gt;&lt;dates&gt;&lt;year&gt;2022&lt;/year&gt;&lt;/dates&gt;&lt;isbn&gt;2451-8476&lt;/isbn&gt;&lt;urls&gt;&lt;/urls&gt;&lt;/record&gt;&lt;/Cite&gt;&lt;/EndNote&gt;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48</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4C79910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Iran </w:t>
            </w:r>
          </w:p>
        </w:tc>
        <w:tc>
          <w:tcPr>
            <w:tcW w:w="349" w:type="pct"/>
          </w:tcPr>
          <w:p w14:paraId="6EBCA4A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18-50</w:t>
            </w:r>
          </w:p>
          <w:p w14:paraId="5605C44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3648C72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N=24</w:t>
            </w:r>
          </w:p>
          <w:p w14:paraId="210D868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EEDBA1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100)</w:t>
            </w:r>
          </w:p>
        </w:tc>
        <w:tc>
          <w:tcPr>
            <w:tcW w:w="487" w:type="pct"/>
          </w:tcPr>
          <w:p w14:paraId="2108B2D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65C0A0B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29E26D7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calorie-restricted diet</w:t>
            </w:r>
          </w:p>
        </w:tc>
        <w:tc>
          <w:tcPr>
            <w:tcW w:w="354" w:type="pct"/>
          </w:tcPr>
          <w:p w14:paraId="6E8D3D2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3B70B8D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6E710E7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Low-CHO, calorie-restricted diet ***</w:t>
            </w:r>
          </w:p>
        </w:tc>
        <w:tc>
          <w:tcPr>
            <w:tcW w:w="398" w:type="pct"/>
          </w:tcPr>
          <w:p w14:paraId="0244C1B4" w14:textId="77777777" w:rsidR="00FF00EE" w:rsidRPr="00021E9E" w:rsidDel="009D6914"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Prescribed diet</w:t>
            </w:r>
          </w:p>
        </w:tc>
        <w:tc>
          <w:tcPr>
            <w:tcW w:w="398" w:type="pct"/>
          </w:tcPr>
          <w:p w14:paraId="22C7BB0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635EF4E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Telephone interviews</w:t>
            </w:r>
          </w:p>
          <w:p w14:paraId="4CE722D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5A4221A6" w14:textId="77777777" w:rsidTr="003503F0">
        <w:trPr>
          <w:trHeight w:val="1814"/>
        </w:trPr>
        <w:tc>
          <w:tcPr>
            <w:tcW w:w="354" w:type="pct"/>
          </w:tcPr>
          <w:p w14:paraId="0072D851" w14:textId="63694496" w:rsidR="00FF00EE" w:rsidRPr="00021E9E" w:rsidRDefault="00FF00EE">
            <w:pPr>
              <w:rPr>
                <w:rFonts w:ascii="Times New Roman" w:hAnsi="Times New Roman" w:cs="Times New Roman"/>
                <w:sz w:val="20"/>
                <w:szCs w:val="20"/>
              </w:rPr>
            </w:pPr>
            <w:r w:rsidRPr="00021E9E">
              <w:rPr>
                <w:rFonts w:ascii="Times New Roman" w:hAnsi="Times New Roman" w:cs="Times New Roman"/>
                <w:color w:val="000000" w:themeColor="text1"/>
                <w:sz w:val="20"/>
                <w:szCs w:val="20"/>
              </w:rPr>
              <w:t>Ghanavati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&lt;EndNote&gt;&lt;Cite&gt;&lt;Author&gt;Ghanavati&lt;/Author&gt;&lt;Year&gt;2021&lt;/Year&gt;&lt;RecNum&gt;52&lt;/RecNum&gt;&lt;DisplayText&gt;&lt;style face="superscript"&gt;56&lt;/style&gt;&lt;/DisplayText&gt;&lt;record&gt;&lt;rec-number&gt;52&lt;/rec-number&gt;&lt;foreign-keys&gt;&lt;key app="EN" db-id="dtx0rx9rkedp9dewttm5waxgwftexztsspz2" timestamp="1706572108"&gt;52&lt;/key&gt;&lt;/foreign-keys&gt;&lt;ref-type name="Journal Article"&gt;17&lt;/ref-type&gt;&lt;contributors&gt;&lt;authors&gt;&lt;author&gt;Ghanavati, Matin&lt;/author&gt;&lt;author&gt;Nasrollahzadeh, Javad&lt;/author&gt;&lt;/authors&gt;&lt;/contributors&gt;&lt;titles&gt;&lt;title&gt;A calorie-restricted diet enriched with tree nuts and peanuts reduces the expression of CX3CR1 in peripheral blood mononuclear cells in patients with coronary artery disease&lt;/title&gt;&lt;secondary-title&gt;International Journal for Vitamin and Nutrition Research&lt;/secondary-title&gt;&lt;/titles&gt;&lt;periodical&gt;&lt;full-title&gt;International Journal for Vitamin and Nutrition Research&lt;/full-title&gt;&lt;/periodical&gt;&lt;dates&gt;&lt;year&gt;2021&lt;/year&gt;&lt;/dates&gt;&lt;urls&gt;&lt;/urls&gt;&lt;/record&gt;&lt;/Cite&gt;&lt;/EndNote&gt;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56</w:t>
            </w:r>
            <w:r w:rsidRPr="00021E9E">
              <w:rPr>
                <w:rFonts w:ascii="Times New Roman" w:hAnsi="Times New Roman" w:cs="Times New Roman"/>
                <w:color w:val="000000" w:themeColor="text1"/>
                <w:sz w:val="20"/>
                <w:szCs w:val="20"/>
              </w:rPr>
              <w:fldChar w:fldCharType="end"/>
            </w:r>
          </w:p>
        </w:tc>
        <w:tc>
          <w:tcPr>
            <w:tcW w:w="398" w:type="pct"/>
          </w:tcPr>
          <w:p w14:paraId="50E14E4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Iran</w:t>
            </w:r>
          </w:p>
        </w:tc>
        <w:tc>
          <w:tcPr>
            <w:tcW w:w="349" w:type="pct"/>
          </w:tcPr>
          <w:p w14:paraId="6E85C6A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35-75</w:t>
            </w:r>
          </w:p>
          <w:p w14:paraId="1D21C79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59</w:t>
            </w:r>
          </w:p>
        </w:tc>
        <w:tc>
          <w:tcPr>
            <w:tcW w:w="270" w:type="pct"/>
          </w:tcPr>
          <w:p w14:paraId="33F288B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N=70</w:t>
            </w:r>
          </w:p>
          <w:p w14:paraId="7A73389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14F7C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44.8)</w:t>
            </w:r>
          </w:p>
        </w:tc>
        <w:tc>
          <w:tcPr>
            <w:tcW w:w="487" w:type="pct"/>
          </w:tcPr>
          <w:p w14:paraId="516D231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62E8648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obese with stable coronary artery disease </w:t>
            </w:r>
          </w:p>
        </w:tc>
        <w:tc>
          <w:tcPr>
            <w:tcW w:w="664" w:type="pct"/>
          </w:tcPr>
          <w:p w14:paraId="08655ED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2-arm, parallel, single- centre RCT </w:t>
            </w:r>
          </w:p>
        </w:tc>
        <w:tc>
          <w:tcPr>
            <w:tcW w:w="443" w:type="pct"/>
          </w:tcPr>
          <w:p w14:paraId="33F4491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 restricted diet (nut free)</w:t>
            </w:r>
          </w:p>
        </w:tc>
        <w:tc>
          <w:tcPr>
            <w:tcW w:w="354" w:type="pct"/>
          </w:tcPr>
          <w:p w14:paraId="3DA552F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0A6CDCD9"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414329">
              <w:rPr>
                <w:rFonts w:ascii="Times New Roman" w:hAnsi="Times New Roman" w:cs="Times New Roman"/>
                <w:color w:val="000000" w:themeColor="text1"/>
                <w:sz w:val="20"/>
                <w:szCs w:val="20"/>
              </w:rPr>
              <w:t xml:space="preserve"> </w:t>
            </w:r>
          </w:p>
        </w:tc>
        <w:tc>
          <w:tcPr>
            <w:tcW w:w="443" w:type="pct"/>
          </w:tcPr>
          <w:p w14:paraId="0D6121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 restricted diet (nut enriched)</w:t>
            </w:r>
          </w:p>
        </w:tc>
        <w:tc>
          <w:tcPr>
            <w:tcW w:w="398" w:type="pct"/>
          </w:tcPr>
          <w:p w14:paraId="625900C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0B7F519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2E6B024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Phone calls </w:t>
            </w: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593D3C76" w14:textId="77777777" w:rsidTr="003503F0">
        <w:trPr>
          <w:trHeight w:val="300"/>
        </w:trPr>
        <w:tc>
          <w:tcPr>
            <w:tcW w:w="354" w:type="pct"/>
          </w:tcPr>
          <w:p w14:paraId="3611B353" w14:textId="4E2A313B"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Henning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&lt;EndNote&gt;&lt;Cite&gt;&lt;Author&gt;Henning&lt;/Author&gt;&lt;Year&gt;2019&lt;/Year&gt;&lt;RecNum&gt;54&lt;/RecNum&gt;&lt;DisplayText&gt;&lt;style face="superscript"&gt;57&lt;/style&gt;&lt;/DisplayText&gt;&lt;record&gt;&lt;rec-number&gt;54&lt;/rec-number&gt;&lt;foreign-keys&gt;&lt;key app="EN" db-id="dtx0rx9rkedp9dewttm5waxgwftexztsspz2" timestamp="1706572163"&gt;54&lt;/key&gt;&lt;/foreign-keys&gt;&lt;ref-type name="Journal Article"&gt;17&lt;/ref-type&gt;&lt;contributors&gt;&lt;authors&gt;&lt;author&gt;Henning, Susanne M&lt;/author&gt;&lt;author&gt;Yang, Jieping&lt;/author&gt;&lt;author&gt;Woo, Shih Lung&lt;/author&gt;&lt;author&gt;Lee, Ru-Po&lt;/author&gt;&lt;author&gt;Huang, Jianjun&lt;/author&gt;&lt;author&gt;Rasmusen, Anna&lt;/author&gt;&lt;author&gt;Carpenter, Catherine L&lt;/author&gt;&lt;author&gt;Thames, Gail&lt;/author&gt;&lt;author&gt;Gilbuena, Irene&lt;/author&gt;&lt;author&gt;Tseng, Chi-Hong&lt;/author&gt;&lt;/authors&gt;&lt;/contributors&gt;&lt;titles&gt;&lt;title&gt;Hass avocado inclusion in a weight-loss diet supported weight loss and altered gut microbiota: a 12-week randomized, parallel-controlled trial&lt;/title&gt;&lt;secondary-title&gt;Current developments in nutrition&lt;/secondary-title&gt;&lt;/titles&gt;&lt;periodical&gt;&lt;full-title&gt;Current developments in nutrition&lt;/full-title&gt;&lt;/periodical&gt;&lt;pages&gt;nzz068&lt;/pages&gt;&lt;volume&gt;3&lt;/volume&gt;&lt;number&gt;8&lt;/number&gt;&lt;dates&gt;&lt;year&gt;2019&lt;/year&gt;&lt;/dates&gt;&lt;isbn&gt;2475-2991&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57</w:t>
            </w:r>
            <w:r w:rsidRPr="00021E9E">
              <w:rPr>
                <w:rFonts w:ascii="Times New Roman" w:hAnsi="Times New Roman" w:cs="Times New Roman"/>
                <w:color w:val="000000" w:themeColor="text1"/>
                <w:sz w:val="20"/>
                <w:szCs w:val="20"/>
              </w:rPr>
              <w:fldChar w:fldCharType="end"/>
            </w:r>
          </w:p>
        </w:tc>
        <w:tc>
          <w:tcPr>
            <w:tcW w:w="398" w:type="pct"/>
          </w:tcPr>
          <w:p w14:paraId="60193EB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4387918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20-60</w:t>
            </w:r>
          </w:p>
          <w:p w14:paraId="42E5BCF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39</w:t>
            </w:r>
          </w:p>
        </w:tc>
        <w:tc>
          <w:tcPr>
            <w:tcW w:w="270" w:type="pct"/>
          </w:tcPr>
          <w:p w14:paraId="028FCF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N=51</w:t>
            </w:r>
          </w:p>
          <w:p w14:paraId="62085A0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572B2F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84)</w:t>
            </w:r>
          </w:p>
        </w:tc>
        <w:tc>
          <w:tcPr>
            <w:tcW w:w="487" w:type="pct"/>
          </w:tcPr>
          <w:p w14:paraId="4C49425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3183DB4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open-</w:t>
            </w:r>
            <w:r w:rsidRPr="00021E9E">
              <w:rPr>
                <w:rFonts w:ascii="Times New Roman" w:hAnsi="Times New Roman" w:cs="Times New Roman"/>
                <w:color w:val="000000" w:themeColor="text1"/>
                <w:sz w:val="20"/>
                <w:szCs w:val="20"/>
              </w:rPr>
              <w:lastRenderedPageBreak/>
              <w:t>labelled RCT</w:t>
            </w:r>
          </w:p>
        </w:tc>
        <w:tc>
          <w:tcPr>
            <w:tcW w:w="443" w:type="pct"/>
          </w:tcPr>
          <w:p w14:paraId="2A80F9E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Calorie-restricted diet</w:t>
            </w:r>
          </w:p>
        </w:tc>
        <w:tc>
          <w:tcPr>
            <w:tcW w:w="354" w:type="pct"/>
          </w:tcPr>
          <w:p w14:paraId="3100FA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0DA80DCD"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295970">
              <w:rPr>
                <w:rFonts w:ascii="Times New Roman" w:hAnsi="Times New Roman" w:cs="Times New Roman"/>
                <w:color w:val="000000" w:themeColor="text1"/>
                <w:sz w:val="20"/>
                <w:szCs w:val="20"/>
              </w:rPr>
              <w:t xml:space="preserve"> </w:t>
            </w:r>
          </w:p>
        </w:tc>
        <w:tc>
          <w:tcPr>
            <w:tcW w:w="443" w:type="pct"/>
          </w:tcPr>
          <w:p w14:paraId="03263CE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Calorie-restricted </w:t>
            </w:r>
            <w:r w:rsidRPr="00021E9E">
              <w:rPr>
                <w:rFonts w:ascii="Times New Roman" w:hAnsi="Times New Roman" w:cs="Times New Roman"/>
                <w:color w:val="000000" w:themeColor="text1"/>
                <w:sz w:val="20"/>
                <w:szCs w:val="20"/>
              </w:rPr>
              <w:lastRenderedPageBreak/>
              <w:t>diet with one avocado</w:t>
            </w:r>
          </w:p>
        </w:tc>
        <w:tc>
          <w:tcPr>
            <w:tcW w:w="398" w:type="pct"/>
          </w:tcPr>
          <w:p w14:paraId="6CFC269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 xml:space="preserve">Provision of meal plan </w:t>
            </w:r>
          </w:p>
        </w:tc>
        <w:tc>
          <w:tcPr>
            <w:tcW w:w="398" w:type="pct"/>
          </w:tcPr>
          <w:p w14:paraId="206053AF"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2A77243C"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lastRenderedPageBreak/>
              <w:t xml:space="preserve">Method: </w:t>
            </w:r>
            <w:r w:rsidRPr="00021E9E">
              <w:rPr>
                <w:rFonts w:ascii="Times New Roman" w:hAnsi="Times New Roman" w:cs="Times New Roman"/>
                <w:color w:val="000000" w:themeColor="text1"/>
                <w:sz w:val="20"/>
                <w:szCs w:val="20"/>
              </w:rPr>
              <w:t>Bi-weekly checklist review with dietitian</w:t>
            </w:r>
          </w:p>
          <w:p w14:paraId="37B5EC76"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23387FF3" w14:textId="77777777" w:rsidTr="003503F0">
        <w:trPr>
          <w:trHeight w:val="300"/>
        </w:trPr>
        <w:tc>
          <w:tcPr>
            <w:tcW w:w="354" w:type="pct"/>
          </w:tcPr>
          <w:p w14:paraId="1D4573A7" w14:textId="5204A463"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Ma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58</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p w14:paraId="0C72A005" w14:textId="77777777" w:rsidR="00FF00EE" w:rsidRPr="00021E9E" w:rsidRDefault="00FF00EE">
            <w:pPr>
              <w:rPr>
                <w:rFonts w:ascii="Times New Roman" w:hAnsi="Times New Roman" w:cs="Times New Roman"/>
                <w:color w:val="000000" w:themeColor="text1"/>
                <w:sz w:val="20"/>
                <w:szCs w:val="20"/>
              </w:rPr>
            </w:pPr>
          </w:p>
        </w:tc>
        <w:tc>
          <w:tcPr>
            <w:tcW w:w="398" w:type="pct"/>
          </w:tcPr>
          <w:p w14:paraId="247184D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3201AEE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30-65</w:t>
            </w:r>
          </w:p>
          <w:p w14:paraId="059EBCD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47.9</w:t>
            </w:r>
          </w:p>
        </w:tc>
        <w:tc>
          <w:tcPr>
            <w:tcW w:w="270" w:type="pct"/>
          </w:tcPr>
          <w:p w14:paraId="35C03CE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N=48</w:t>
            </w:r>
          </w:p>
          <w:p w14:paraId="2AEE5DB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58DF48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100)</w:t>
            </w:r>
          </w:p>
        </w:tc>
        <w:tc>
          <w:tcPr>
            <w:tcW w:w="487" w:type="pct"/>
          </w:tcPr>
          <w:p w14:paraId="01E97CC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75640965" w14:textId="77777777" w:rsidR="00FF00EE" w:rsidRPr="00021E9E" w:rsidRDefault="00FF00EE">
            <w:pPr>
              <w:rPr>
                <w:rFonts w:ascii="Times New Roman" w:hAnsi="Times New Roman" w:cs="Times New Roman"/>
                <w:color w:val="1A1918"/>
                <w:sz w:val="20"/>
                <w:szCs w:val="20"/>
              </w:rPr>
            </w:pPr>
            <w:r w:rsidRPr="00021E9E">
              <w:rPr>
                <w:rFonts w:ascii="Times New Roman" w:hAnsi="Times New Roman" w:cs="Times New Roman"/>
                <w:color w:val="000000" w:themeColor="text1"/>
                <w:sz w:val="20"/>
                <w:szCs w:val="20"/>
              </w:rPr>
              <w:t>obese</w:t>
            </w:r>
          </w:p>
        </w:tc>
        <w:tc>
          <w:tcPr>
            <w:tcW w:w="664" w:type="pct"/>
          </w:tcPr>
          <w:p w14:paraId="19C96F9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5FCBB77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Calorie-restricted diet</w:t>
            </w:r>
            <w:r w:rsidRPr="00021E9E" w:rsidDel="009616E8">
              <w:rPr>
                <w:rFonts w:ascii="Times New Roman" w:hAnsi="Times New Roman" w:cs="Times New Roman"/>
                <w:color w:val="000000" w:themeColor="text1"/>
                <w:sz w:val="20"/>
                <w:szCs w:val="20"/>
              </w:rPr>
              <w:t xml:space="preserve"> </w:t>
            </w:r>
          </w:p>
        </w:tc>
        <w:tc>
          <w:tcPr>
            <w:tcW w:w="354" w:type="pct"/>
          </w:tcPr>
          <w:p w14:paraId="254A63D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r w:rsidRPr="00021E9E" w:rsidDel="009616E8">
              <w:rPr>
                <w:rFonts w:ascii="Times New Roman" w:hAnsi="Times New Roman" w:cs="Times New Roman"/>
                <w:color w:val="000000" w:themeColor="text1"/>
                <w:sz w:val="20"/>
                <w:szCs w:val="20"/>
              </w:rPr>
              <w:t xml:space="preserve"> </w:t>
            </w:r>
          </w:p>
        </w:tc>
        <w:tc>
          <w:tcPr>
            <w:tcW w:w="442" w:type="pct"/>
          </w:tcPr>
          <w:p w14:paraId="31E50280"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475269">
              <w:rPr>
                <w:rFonts w:ascii="Times New Roman" w:hAnsi="Times New Roman" w:cs="Times New Roman"/>
                <w:color w:val="000000" w:themeColor="text1"/>
                <w:sz w:val="20"/>
                <w:szCs w:val="20"/>
              </w:rPr>
              <w:t xml:space="preserve"> </w:t>
            </w:r>
          </w:p>
        </w:tc>
        <w:tc>
          <w:tcPr>
            <w:tcW w:w="443" w:type="pct"/>
          </w:tcPr>
          <w:p w14:paraId="399DC8B5"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Low-CHO diet***</w:t>
            </w:r>
          </w:p>
          <w:p w14:paraId="7529AA48" w14:textId="77777777" w:rsidR="00FF00EE" w:rsidRPr="00021E9E" w:rsidRDefault="00FF00EE">
            <w:pPr>
              <w:jc w:val="both"/>
              <w:rPr>
                <w:rFonts w:ascii="Times New Roman" w:hAnsi="Times New Roman" w:cs="Times New Roman"/>
                <w:color w:val="000000" w:themeColor="text1"/>
                <w:sz w:val="20"/>
                <w:szCs w:val="20"/>
              </w:rPr>
            </w:pPr>
          </w:p>
        </w:tc>
        <w:tc>
          <w:tcPr>
            <w:tcW w:w="398" w:type="pct"/>
          </w:tcPr>
          <w:p w14:paraId="5A7686E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meals </w:t>
            </w:r>
          </w:p>
        </w:tc>
        <w:tc>
          <w:tcPr>
            <w:tcW w:w="398" w:type="pct"/>
          </w:tcPr>
          <w:p w14:paraId="1021A08A"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75187B1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4736FA9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2835E99D" w14:textId="77777777" w:rsidTr="003503F0">
        <w:trPr>
          <w:trHeight w:val="300"/>
        </w:trPr>
        <w:tc>
          <w:tcPr>
            <w:tcW w:w="354" w:type="pct"/>
          </w:tcPr>
          <w:p w14:paraId="499141E0" w14:textId="39494B9E"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Diao et al 2024</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59</w:t>
            </w:r>
            <w:r w:rsidRPr="00021E9E">
              <w:rPr>
                <w:rFonts w:ascii="Times New Roman" w:hAnsi="Times New Roman" w:cs="Times New Roman"/>
                <w:color w:val="000000" w:themeColor="text1"/>
                <w:sz w:val="20"/>
                <w:szCs w:val="20"/>
              </w:rPr>
              <w:fldChar w:fldCharType="end"/>
            </w:r>
          </w:p>
        </w:tc>
        <w:tc>
          <w:tcPr>
            <w:tcW w:w="398" w:type="pct"/>
          </w:tcPr>
          <w:p w14:paraId="64991BD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Iran </w:t>
            </w:r>
          </w:p>
        </w:tc>
        <w:tc>
          <w:tcPr>
            <w:tcW w:w="349" w:type="pct"/>
          </w:tcPr>
          <w:p w14:paraId="60CE15C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5D25FA6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42</w:t>
            </w:r>
          </w:p>
        </w:tc>
        <w:tc>
          <w:tcPr>
            <w:tcW w:w="270" w:type="pct"/>
          </w:tcPr>
          <w:p w14:paraId="150471C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N=120</w:t>
            </w:r>
          </w:p>
          <w:p w14:paraId="668E8F4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61B6D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61)</w:t>
            </w:r>
          </w:p>
        </w:tc>
        <w:tc>
          <w:tcPr>
            <w:tcW w:w="487" w:type="pct"/>
          </w:tcPr>
          <w:p w14:paraId="65412E1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1091CCC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3-arm, parallel RCT</w:t>
            </w:r>
          </w:p>
        </w:tc>
        <w:tc>
          <w:tcPr>
            <w:tcW w:w="443" w:type="pct"/>
          </w:tcPr>
          <w:p w14:paraId="4469860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Calorie-restricted diet</w:t>
            </w:r>
          </w:p>
        </w:tc>
        <w:tc>
          <w:tcPr>
            <w:tcW w:w="354" w:type="pct"/>
          </w:tcPr>
          <w:p w14:paraId="1F4844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3268F601"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475269">
              <w:rPr>
                <w:rFonts w:ascii="Times New Roman" w:hAnsi="Times New Roman" w:cs="Times New Roman"/>
                <w:color w:val="000000" w:themeColor="text1"/>
                <w:sz w:val="20"/>
                <w:szCs w:val="20"/>
              </w:rPr>
              <w:t xml:space="preserve"> </w:t>
            </w:r>
          </w:p>
        </w:tc>
        <w:tc>
          <w:tcPr>
            <w:tcW w:w="443" w:type="pct"/>
          </w:tcPr>
          <w:p w14:paraId="7FB2616C"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Calorie-restricted DASH diet or normal diet</w:t>
            </w:r>
          </w:p>
        </w:tc>
        <w:tc>
          <w:tcPr>
            <w:tcW w:w="398" w:type="pct"/>
          </w:tcPr>
          <w:p w14:paraId="79505D0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diet plan</w:t>
            </w:r>
          </w:p>
        </w:tc>
        <w:tc>
          <w:tcPr>
            <w:tcW w:w="398" w:type="pct"/>
          </w:tcPr>
          <w:p w14:paraId="1B0CB11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50F20B4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3-day dietary record</w:t>
            </w:r>
          </w:p>
          <w:p w14:paraId="70A799C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Poor</w:t>
            </w:r>
          </w:p>
          <w:p w14:paraId="68C35237" w14:textId="77777777" w:rsidR="00FF00EE" w:rsidRPr="00021E9E" w:rsidRDefault="00FF00EE">
            <w:pPr>
              <w:rPr>
                <w:rFonts w:ascii="Times New Roman" w:hAnsi="Times New Roman" w:cs="Times New Roman"/>
                <w:b/>
                <w:bCs/>
                <w:color w:val="000000" w:themeColor="text1"/>
                <w:sz w:val="20"/>
                <w:szCs w:val="20"/>
              </w:rPr>
            </w:pPr>
          </w:p>
        </w:tc>
      </w:tr>
      <w:tr w:rsidR="00FF00EE" w:rsidRPr="007A339A" w14:paraId="1223E964" w14:textId="77777777" w:rsidTr="00406407">
        <w:trPr>
          <w:trHeight w:val="300"/>
        </w:trPr>
        <w:tc>
          <w:tcPr>
            <w:tcW w:w="5000" w:type="pct"/>
            <w:gridSpan w:val="12"/>
            <w:shd w:val="clear" w:color="auto" w:fill="D1D1D1" w:themeFill="background2" w:themeFillShade="E6"/>
          </w:tcPr>
          <w:p w14:paraId="374FF983"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High/low-carbohydrate diet </w:t>
            </w:r>
          </w:p>
        </w:tc>
      </w:tr>
      <w:tr w:rsidR="003503F0" w:rsidRPr="007A339A" w14:paraId="2B7D54F5" w14:textId="77777777" w:rsidTr="003503F0">
        <w:trPr>
          <w:trHeight w:val="300"/>
        </w:trPr>
        <w:tc>
          <w:tcPr>
            <w:tcW w:w="354" w:type="pct"/>
          </w:tcPr>
          <w:p w14:paraId="06BD49CB" w14:textId="050F9969"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Fava et al 2013</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&lt;EndNote&gt;&lt;Cite&gt;&lt;Author&gt;Fava&lt;/Author&gt;&lt;Year&gt;2013&lt;/Year&gt;&lt;RecNum&gt;60&lt;/RecNum&gt;&lt;DisplayText&gt;&lt;style face="superscript"&gt;60&lt;/style&gt;&lt;/DisplayText&gt;&lt;record&gt;&lt;rec-number&gt;60&lt;/rec-number&gt;&lt;foreign-keys&gt;&lt;key app="EN" db-id="dtx0rx9rkedp9dewttm5waxgwftexztsspz2" timestamp="1706747855"&gt;60&lt;/key&gt;&lt;/foreign-keys&gt;&lt;ref-type name="Journal Article"&gt;17&lt;/ref-type&gt;&lt;contributors&gt;&lt;authors&gt;&lt;author&gt;Fava, FRGR&lt;/author&gt;&lt;author&gt;Gitau, Rachel&lt;/author&gt;&lt;author&gt;Griffin, BRUCE ARTHUR&lt;/author&gt;&lt;author&gt;Gibson, GR&lt;/author&gt;&lt;author&gt;Tuohy, KM&lt;/author&gt;&lt;author&gt;Lovegrove, JA&lt;/author&gt;&lt;/authors&gt;&lt;/contributors&gt;&lt;titles&gt;&lt;title&gt;The type and quantity of dietary fat and carbohydrate alter faecal microbiome and short-chain fatty acid excretion in a metabolic syndrome ‘at-risk’population&lt;/title&gt;&lt;secondary-title&gt;International journal of obesity&lt;/secondary-title&gt;&lt;/titles&gt;&lt;periodical&gt;&lt;full-title&gt;International journal of obesity&lt;/full-title&gt;&lt;/periodical&gt;&lt;pages&gt;216-223&lt;/pages&gt;&lt;volume&gt;37&lt;/volume&gt;&lt;number&gt;2&lt;/number&gt;&lt;dates&gt;&lt;year&gt;2013&lt;/year&gt;&lt;/dates&gt;&lt;isbn&gt;1476-5497&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60</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26C4A78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615B6AB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30-65</w:t>
            </w:r>
          </w:p>
          <w:p w14:paraId="0B18C5D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52.7</w:t>
            </w:r>
          </w:p>
        </w:tc>
        <w:tc>
          <w:tcPr>
            <w:tcW w:w="270" w:type="pct"/>
          </w:tcPr>
          <w:p w14:paraId="5069C1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N=88</w:t>
            </w:r>
          </w:p>
          <w:p w14:paraId="0436547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35359A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51)</w:t>
            </w:r>
          </w:p>
        </w:tc>
        <w:tc>
          <w:tcPr>
            <w:tcW w:w="487" w:type="pct"/>
          </w:tcPr>
          <w:p w14:paraId="1FA3689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Increased risk for metabolic syndrome</w:t>
            </w:r>
          </w:p>
        </w:tc>
        <w:tc>
          <w:tcPr>
            <w:tcW w:w="664" w:type="pct"/>
          </w:tcPr>
          <w:p w14:paraId="5AF0F5B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Multi-arm, parallel, single-blinded RCT with a 4-week run period </w:t>
            </w:r>
          </w:p>
        </w:tc>
        <w:tc>
          <w:tcPr>
            <w:tcW w:w="443" w:type="pct"/>
          </w:tcPr>
          <w:p w14:paraId="690EA36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High-CHO (high-GI) diet</w:t>
            </w:r>
          </w:p>
        </w:tc>
        <w:tc>
          <w:tcPr>
            <w:tcW w:w="354" w:type="pct"/>
          </w:tcPr>
          <w:p w14:paraId="719E816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68D80D7C"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diet</w:t>
            </w:r>
          </w:p>
          <w:p w14:paraId="438A34A0"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(High-fat diet)</w:t>
            </w:r>
          </w:p>
        </w:tc>
        <w:tc>
          <w:tcPr>
            <w:tcW w:w="443" w:type="pct"/>
          </w:tcPr>
          <w:p w14:paraId="2811AB2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High-CHO ( low GI) *** or fatty acid profile altered diets</w:t>
            </w:r>
          </w:p>
        </w:tc>
        <w:tc>
          <w:tcPr>
            <w:tcW w:w="398" w:type="pct"/>
          </w:tcPr>
          <w:p w14:paraId="48DFC68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w:t>
            </w:r>
          </w:p>
          <w:p w14:paraId="4BCF9D8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booklet </w:t>
            </w:r>
          </w:p>
        </w:tc>
        <w:tc>
          <w:tcPr>
            <w:tcW w:w="398" w:type="pct"/>
          </w:tcPr>
          <w:p w14:paraId="76DA38C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2CC0044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4-day food record </w:t>
            </w:r>
          </w:p>
          <w:p w14:paraId="5D6FF7AB"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tc>
      </w:tr>
      <w:tr w:rsidR="003503F0" w:rsidRPr="007A339A" w14:paraId="03685927" w14:textId="77777777" w:rsidTr="003503F0">
        <w:trPr>
          <w:trHeight w:val="300"/>
        </w:trPr>
        <w:tc>
          <w:tcPr>
            <w:tcW w:w="354" w:type="pct"/>
          </w:tcPr>
          <w:p w14:paraId="0230FBD2" w14:textId="71C5F59A"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Fava et al 2013</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&lt;EndNote&gt;&lt;Cite&gt;&lt;Author&gt;Fava&lt;/Author&gt;&lt;Year&gt;2013&lt;/Year&gt;&lt;RecNum&gt;60&lt;/RecNum&gt;&lt;DisplayText&gt;&lt;style face="superscript"&gt;60&lt;/style&gt;&lt;/DisplayText&gt;&lt;record&gt;&lt;rec-number&gt;60&lt;/rec-number&gt;&lt;foreign-keys&gt;&lt;key app="EN" db-id="dtx0rx9rkedp9dewttm5waxgwftexztsspz2" timestamp="1706747855"&gt;60&lt;/key&gt;&lt;/foreign-keys&gt;&lt;ref-type name="Journal Article"&gt;17&lt;/ref-type&gt;&lt;contributors&gt;&lt;authors&gt;&lt;author&gt;Fava, FRGR&lt;/author&gt;&lt;author&gt;Gitau, Rachel&lt;/author&gt;&lt;author&gt;Griffin, BRUCE ARTHUR&lt;/author&gt;&lt;author&gt;Gibson, GR&lt;/author&gt;&lt;author&gt;Tuohy, KM&lt;/author&gt;&lt;author&gt;Lovegrove, JA&lt;/author&gt;&lt;/authors&gt;&lt;/contributors&gt;&lt;titles&gt;&lt;title&gt;The type and quantity of dietary fat and carbohydrate alter faecal microbiome and short-chain fatty acid excretion in a metabolic syndrome ‘at-risk’population&lt;/title&gt;&lt;secondary-title&gt;International journal of obesity&lt;/secondary-title&gt;&lt;/titles&gt;&lt;periodical&gt;&lt;full-title&gt;International journal of obesity&lt;/full-title&gt;&lt;/periodical&gt;&lt;pages&gt;216-223&lt;/pages&gt;&lt;volume&gt;37&lt;/volume&gt;&lt;number&gt;2&lt;/number&gt;&lt;dates&gt;&lt;year&gt;2013&lt;/year&gt;&lt;/dates&gt;&lt;isbn&gt;1476-5497&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60</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2C395F5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UK</w:t>
            </w:r>
          </w:p>
        </w:tc>
        <w:tc>
          <w:tcPr>
            <w:tcW w:w="349" w:type="pct"/>
          </w:tcPr>
          <w:p w14:paraId="300B3AF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30-65</w:t>
            </w:r>
          </w:p>
          <w:p w14:paraId="39E2D71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52.7</w:t>
            </w:r>
          </w:p>
        </w:tc>
        <w:tc>
          <w:tcPr>
            <w:tcW w:w="270" w:type="pct"/>
          </w:tcPr>
          <w:p w14:paraId="4E62B61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N=88</w:t>
            </w:r>
          </w:p>
          <w:p w14:paraId="3BF092A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7370C0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51)</w:t>
            </w:r>
          </w:p>
        </w:tc>
        <w:tc>
          <w:tcPr>
            <w:tcW w:w="487" w:type="pct"/>
          </w:tcPr>
          <w:p w14:paraId="35D4351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Increased risk for metabolic syndrome</w:t>
            </w:r>
          </w:p>
        </w:tc>
        <w:tc>
          <w:tcPr>
            <w:tcW w:w="664" w:type="pct"/>
          </w:tcPr>
          <w:p w14:paraId="29058C1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Multi-arm, parallel, single-blinded RCT with a 4-week run period </w:t>
            </w:r>
          </w:p>
        </w:tc>
        <w:tc>
          <w:tcPr>
            <w:tcW w:w="443" w:type="pct"/>
          </w:tcPr>
          <w:p w14:paraId="54DB6AC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High-CHO (low-GI) diet</w:t>
            </w:r>
          </w:p>
        </w:tc>
        <w:tc>
          <w:tcPr>
            <w:tcW w:w="354" w:type="pct"/>
          </w:tcPr>
          <w:p w14:paraId="009C1EC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00555A8A"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diet</w:t>
            </w:r>
          </w:p>
          <w:p w14:paraId="657F13FB"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(High-fat diet)</w:t>
            </w:r>
          </w:p>
        </w:tc>
        <w:tc>
          <w:tcPr>
            <w:tcW w:w="443" w:type="pct"/>
          </w:tcPr>
          <w:p w14:paraId="572E843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High-CHO ( high-GI)*** or fatty acid profile altered diets</w:t>
            </w:r>
          </w:p>
        </w:tc>
        <w:tc>
          <w:tcPr>
            <w:tcW w:w="398" w:type="pct"/>
          </w:tcPr>
          <w:p w14:paraId="2E9257D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w:t>
            </w:r>
          </w:p>
          <w:p w14:paraId="3F40BF9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booklet  </w:t>
            </w:r>
          </w:p>
        </w:tc>
        <w:tc>
          <w:tcPr>
            <w:tcW w:w="398" w:type="pct"/>
          </w:tcPr>
          <w:p w14:paraId="32035163"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4455FFA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4-day food record </w:t>
            </w:r>
          </w:p>
          <w:p w14:paraId="323DAED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6DD50C85" w14:textId="77777777" w:rsidTr="003503F0">
        <w:trPr>
          <w:trHeight w:val="300"/>
        </w:trPr>
        <w:tc>
          <w:tcPr>
            <w:tcW w:w="354" w:type="pct"/>
          </w:tcPr>
          <w:p w14:paraId="5530DCBF" w14:textId="70CC6FFB"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Ren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&lt;EndNote&gt;&lt;Cite&gt;&lt;Author&gt;Ren&lt;/Author&gt;&lt;Year&gt;2020&lt;/Year&gt;&lt;RecNum&gt;69&lt;/RecNum&gt;&lt;DisplayText&gt;&lt;style face="superscript"&gt;61&lt;/style&gt;&lt;/DisplayText&gt;&lt;record&gt;&lt;rec-number&gt;69&lt;/rec-number&gt;&lt;foreign-keys&gt;&lt;key app="EN" db-id="dtx0rx9rkedp9dewttm5waxgwftexztsspz2" timestamp="1706748238"&gt;69&lt;/key&gt;&lt;/foreign-keys&gt;&lt;ref-type name="Journal Article"&gt;17&lt;/ref-type&gt;&lt;contributors&gt;&lt;authors&gt;&lt;author&gt;Ren, Mengxiao&lt;/author&gt;&lt;author&gt;Zhang, Huaiyu&lt;/author&gt;&lt;author&gt;Qi, Jindan&lt;/author&gt;&lt;author&gt;Hu, Anni&lt;/author&gt;&lt;author&gt;Jiang, Qing&lt;/author&gt;&lt;author&gt;Hou, Yunying&lt;/author&gt;&lt;author&gt;Feng, Qianqian&lt;/author&gt;&lt;author&gt;Ojo, Omorogieva&lt;/author&gt;&lt;author&gt;Wang, Xiaohua&lt;/author&gt;&lt;/authors&gt;&lt;/contributors&gt;&lt;titles&gt;&lt;title&gt;An almond-based low carbohydrate diet improves depression and glycometabolism in patients with type 2 diabetes through modulating gut microbiota and GLP-1: a randomized controlled trial&lt;/title&gt;&lt;secondary-title&gt;Nutrients&lt;/secondary-title&gt;&lt;/titles&gt;&lt;periodical&gt;&lt;full-title&gt;Nutrients&lt;/full-title&gt;&lt;/periodical&gt;&lt;pages&gt;3036&lt;/pages&gt;&lt;volume&gt;12&lt;/volume&gt;&lt;number&gt;10&lt;/number&gt;&lt;dates&gt;&lt;year&gt;2020&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61</w:t>
            </w:r>
            <w:r w:rsidRPr="00021E9E">
              <w:rPr>
                <w:rFonts w:ascii="Times New Roman" w:hAnsi="Times New Roman" w:cs="Times New Roman"/>
                <w:color w:val="000000" w:themeColor="text1"/>
                <w:sz w:val="20"/>
                <w:szCs w:val="20"/>
              </w:rPr>
              <w:fldChar w:fldCharType="end"/>
            </w:r>
          </w:p>
        </w:tc>
        <w:tc>
          <w:tcPr>
            <w:tcW w:w="398" w:type="pct"/>
          </w:tcPr>
          <w:p w14:paraId="4E91725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3CDC3D1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68213C4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72</w:t>
            </w:r>
          </w:p>
        </w:tc>
        <w:tc>
          <w:tcPr>
            <w:tcW w:w="270" w:type="pct"/>
          </w:tcPr>
          <w:p w14:paraId="5E12593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N=55</w:t>
            </w:r>
          </w:p>
          <w:p w14:paraId="00F582A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5A1005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55.60)</w:t>
            </w:r>
          </w:p>
        </w:tc>
        <w:tc>
          <w:tcPr>
            <w:tcW w:w="487" w:type="pct"/>
          </w:tcPr>
          <w:p w14:paraId="6C9665F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T2DM</w:t>
            </w:r>
          </w:p>
        </w:tc>
        <w:tc>
          <w:tcPr>
            <w:tcW w:w="664" w:type="pct"/>
          </w:tcPr>
          <w:p w14:paraId="60D1A22B"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2-arm, parallel RCT with 1-week </w:t>
            </w:r>
            <w:r w:rsidRPr="00021E9E">
              <w:rPr>
                <w:rFonts w:ascii="Times New Roman" w:hAnsi="Times New Roman" w:cs="Times New Roman"/>
                <w:color w:val="000000" w:themeColor="text1"/>
                <w:sz w:val="20"/>
                <w:szCs w:val="20"/>
              </w:rPr>
              <w:lastRenderedPageBreak/>
              <w:t>run-in period</w:t>
            </w:r>
          </w:p>
          <w:p w14:paraId="654740BB" w14:textId="77777777" w:rsidR="00FF00EE" w:rsidRPr="00021E9E" w:rsidRDefault="00FF00EE">
            <w:pPr>
              <w:rPr>
                <w:rFonts w:ascii="Times New Roman" w:hAnsi="Times New Roman" w:cs="Times New Roman"/>
                <w:color w:val="000000" w:themeColor="text1"/>
                <w:sz w:val="20"/>
                <w:szCs w:val="20"/>
              </w:rPr>
            </w:pPr>
          </w:p>
        </w:tc>
        <w:tc>
          <w:tcPr>
            <w:tcW w:w="443" w:type="pct"/>
          </w:tcPr>
          <w:p w14:paraId="798B427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Low-CHO diet (supplement</w:t>
            </w:r>
            <w:r w:rsidRPr="00021E9E">
              <w:rPr>
                <w:rFonts w:ascii="Times New Roman" w:hAnsi="Times New Roman" w:cs="Times New Roman"/>
                <w:color w:val="000000" w:themeColor="text1"/>
                <w:sz w:val="20"/>
                <w:szCs w:val="20"/>
              </w:rPr>
              <w:lastRenderedPageBreak/>
              <w:t>ed with almond)</w:t>
            </w:r>
          </w:p>
        </w:tc>
        <w:tc>
          <w:tcPr>
            <w:tcW w:w="354" w:type="pct"/>
          </w:tcPr>
          <w:p w14:paraId="6E81A4B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12 weeks</w:t>
            </w:r>
          </w:p>
        </w:tc>
        <w:tc>
          <w:tcPr>
            <w:tcW w:w="442" w:type="pct"/>
          </w:tcPr>
          <w:p w14:paraId="7E9930C9"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063554">
              <w:rPr>
                <w:rFonts w:ascii="Times New Roman" w:hAnsi="Times New Roman" w:cs="Times New Roman"/>
                <w:color w:val="000000" w:themeColor="text1"/>
                <w:sz w:val="20"/>
                <w:szCs w:val="20"/>
              </w:rPr>
              <w:t xml:space="preserve"> </w:t>
            </w:r>
          </w:p>
        </w:tc>
        <w:tc>
          <w:tcPr>
            <w:tcW w:w="443" w:type="pct"/>
          </w:tcPr>
          <w:p w14:paraId="55F1784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w:t>
            </w:r>
          </w:p>
        </w:tc>
        <w:tc>
          <w:tcPr>
            <w:tcW w:w="398" w:type="pct"/>
          </w:tcPr>
          <w:p w14:paraId="2BA0B70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education program</w:t>
            </w:r>
          </w:p>
        </w:tc>
        <w:tc>
          <w:tcPr>
            <w:tcW w:w="398" w:type="pct"/>
          </w:tcPr>
          <w:p w14:paraId="4F9A62F4"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70D31B8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Dietary </w:t>
            </w:r>
            <w:r w:rsidRPr="00021E9E">
              <w:rPr>
                <w:rFonts w:ascii="Times New Roman" w:hAnsi="Times New Roman" w:cs="Times New Roman"/>
                <w:color w:val="000000" w:themeColor="text1"/>
                <w:sz w:val="20"/>
                <w:szCs w:val="20"/>
              </w:rPr>
              <w:lastRenderedPageBreak/>
              <w:t xml:space="preserve">record </w:t>
            </w:r>
            <w:r w:rsidRPr="00021E9E">
              <w:rPr>
                <w:rFonts w:ascii="Times New Roman" w:hAnsi="Times New Roman" w:cs="Times New Roman"/>
                <w:b/>
                <w:bCs/>
                <w:color w:val="000000" w:themeColor="text1"/>
                <w:sz w:val="20"/>
                <w:szCs w:val="20"/>
              </w:rPr>
              <w:t>Rate: NR</w:t>
            </w:r>
          </w:p>
        </w:tc>
      </w:tr>
      <w:tr w:rsidR="003503F0" w:rsidRPr="007A339A" w14:paraId="6B0C1EAC" w14:textId="77777777" w:rsidTr="003503F0">
        <w:trPr>
          <w:trHeight w:val="300"/>
        </w:trPr>
        <w:tc>
          <w:tcPr>
            <w:tcW w:w="354" w:type="pct"/>
          </w:tcPr>
          <w:p w14:paraId="214E46C6" w14:textId="0677112B"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Ma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58</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p w14:paraId="52FDE887" w14:textId="77777777" w:rsidR="00FF00EE" w:rsidRPr="00021E9E" w:rsidRDefault="00FF00EE">
            <w:pPr>
              <w:rPr>
                <w:rFonts w:ascii="Times New Roman" w:hAnsi="Times New Roman" w:cs="Times New Roman"/>
                <w:color w:val="000000" w:themeColor="text1"/>
                <w:sz w:val="20"/>
                <w:szCs w:val="20"/>
              </w:rPr>
            </w:pPr>
          </w:p>
        </w:tc>
        <w:tc>
          <w:tcPr>
            <w:tcW w:w="398" w:type="pct"/>
          </w:tcPr>
          <w:p w14:paraId="71CE71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17EA57F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30-65</w:t>
            </w:r>
          </w:p>
          <w:p w14:paraId="143CE81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47.9</w:t>
            </w:r>
          </w:p>
        </w:tc>
        <w:tc>
          <w:tcPr>
            <w:tcW w:w="270" w:type="pct"/>
          </w:tcPr>
          <w:p w14:paraId="7FA1440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N=48</w:t>
            </w:r>
          </w:p>
          <w:p w14:paraId="68BC844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32C9F9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100)</w:t>
            </w:r>
          </w:p>
        </w:tc>
        <w:tc>
          <w:tcPr>
            <w:tcW w:w="487" w:type="pct"/>
          </w:tcPr>
          <w:p w14:paraId="01F35C5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702A527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22A994E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5EC2B9EF"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Low-CHO diet</w:t>
            </w:r>
          </w:p>
          <w:p w14:paraId="6F63F95C" w14:textId="77777777" w:rsidR="00FF00EE" w:rsidRPr="00021E9E" w:rsidRDefault="00FF00EE">
            <w:pPr>
              <w:rPr>
                <w:rFonts w:ascii="Times New Roman" w:hAnsi="Times New Roman" w:cs="Times New Roman"/>
                <w:color w:val="000000" w:themeColor="text1"/>
                <w:sz w:val="20"/>
                <w:szCs w:val="20"/>
              </w:rPr>
            </w:pPr>
          </w:p>
        </w:tc>
        <w:tc>
          <w:tcPr>
            <w:tcW w:w="354" w:type="pct"/>
          </w:tcPr>
          <w:p w14:paraId="6962421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r w:rsidRPr="00021E9E" w:rsidDel="009616E8">
              <w:rPr>
                <w:rFonts w:ascii="Times New Roman" w:hAnsi="Times New Roman" w:cs="Times New Roman"/>
                <w:color w:val="000000" w:themeColor="text1"/>
                <w:sz w:val="20"/>
                <w:szCs w:val="20"/>
              </w:rPr>
              <w:t xml:space="preserve"> </w:t>
            </w:r>
          </w:p>
        </w:tc>
        <w:tc>
          <w:tcPr>
            <w:tcW w:w="442" w:type="pct"/>
          </w:tcPr>
          <w:p w14:paraId="798D8BEB"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475269">
              <w:rPr>
                <w:rFonts w:ascii="Times New Roman" w:hAnsi="Times New Roman" w:cs="Times New Roman"/>
                <w:color w:val="000000" w:themeColor="text1"/>
                <w:sz w:val="20"/>
                <w:szCs w:val="20"/>
              </w:rPr>
              <w:t xml:space="preserve"> </w:t>
            </w:r>
          </w:p>
        </w:tc>
        <w:tc>
          <w:tcPr>
            <w:tcW w:w="443" w:type="pct"/>
          </w:tcPr>
          <w:p w14:paraId="463DBF57"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 restricted diet***</w:t>
            </w:r>
          </w:p>
          <w:p w14:paraId="49E247F1" w14:textId="77777777" w:rsidR="00FF00EE" w:rsidRPr="00021E9E" w:rsidRDefault="00FF00EE">
            <w:pPr>
              <w:rPr>
                <w:rFonts w:ascii="Times New Roman" w:hAnsi="Times New Roman" w:cs="Times New Roman"/>
                <w:color w:val="000000" w:themeColor="text1"/>
                <w:sz w:val="20"/>
                <w:szCs w:val="20"/>
              </w:rPr>
            </w:pPr>
          </w:p>
        </w:tc>
        <w:tc>
          <w:tcPr>
            <w:tcW w:w="398" w:type="pct"/>
          </w:tcPr>
          <w:p w14:paraId="08EED28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meals </w:t>
            </w:r>
          </w:p>
        </w:tc>
        <w:tc>
          <w:tcPr>
            <w:tcW w:w="398" w:type="pct"/>
          </w:tcPr>
          <w:p w14:paraId="4D0E4C3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NI</w:t>
            </w:r>
          </w:p>
          <w:p w14:paraId="388DEFE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38388326"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59582B60" w14:textId="77777777" w:rsidTr="003503F0">
        <w:trPr>
          <w:trHeight w:val="300"/>
        </w:trPr>
        <w:tc>
          <w:tcPr>
            <w:tcW w:w="354" w:type="pct"/>
          </w:tcPr>
          <w:p w14:paraId="4B018C78" w14:textId="4D4B15FE"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Li et al 2022</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&lt;EndNote&gt;&lt;Cite&gt;&lt;Author&gt;Li&lt;/Author&gt;&lt;Year&gt;2022&lt;/Year&gt;&lt;RecNum&gt;275&lt;/RecNum&gt;&lt;DisplayText&gt;&lt;style face="superscript"&gt;62&lt;/style&gt;&lt;/DisplayText&gt;&lt;record&gt;&lt;rec-number&gt;275&lt;/rec-number&gt;&lt;foreign-keys&gt;&lt;key app="EN" db-id="dtx0rx9rkedp9dewttm5waxgwftexztsspz2" timestamp="1737427005"&gt;275&lt;/key&gt;&lt;/foreign-keys&gt;&lt;ref-type name="Journal Article"&gt;17&lt;/ref-type&gt;&lt;contributors&gt;&lt;authors&gt;&lt;author&gt;Li, Jia&lt;/author&gt;&lt;author&gt;Morrow, Casey&lt;/author&gt;&lt;author&gt;McLain, Amie&lt;/author&gt;&lt;author&gt;Womack, Erika D&lt;/author&gt;&lt;author&gt;Yarar-Fisher, Ceren&lt;/author&gt;&lt;/authors&gt;&lt;/contributors&gt;&lt;titles&gt;&lt;title&gt;Effects of a low-carbohydrate, high-protein diet on gut microbiome composition in insulin-resistant individuals with chronic spinal cord injury: preliminary results from a randomized controlled trial&lt;/title&gt;&lt;secondary-title&gt;Archives of Physical Medicine and Rehabilitation&lt;/secondary-title&gt;&lt;/titles&gt;&lt;periodical&gt;&lt;full-title&gt;Archives of Physical Medicine and Rehabilitation&lt;/full-title&gt;&lt;/periodical&gt;&lt;pages&gt;1269-1278&lt;/pages&gt;&lt;volume&gt;103&lt;/volume&gt;&lt;number&gt;7&lt;/number&gt;&lt;dates&gt;&lt;year&gt;2022&lt;/year&gt;&lt;/dates&gt;&lt;isbn&gt;0003-9993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62</w:t>
            </w:r>
            <w:r w:rsidRPr="00021E9E">
              <w:rPr>
                <w:rFonts w:ascii="Times New Roman" w:hAnsi="Times New Roman" w:cs="Times New Roman"/>
                <w:color w:val="000000" w:themeColor="text1"/>
                <w:sz w:val="20"/>
                <w:szCs w:val="20"/>
              </w:rPr>
              <w:fldChar w:fldCharType="end"/>
            </w:r>
          </w:p>
        </w:tc>
        <w:tc>
          <w:tcPr>
            <w:tcW w:w="398" w:type="pct"/>
          </w:tcPr>
          <w:p w14:paraId="1576A54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USA </w:t>
            </w:r>
          </w:p>
        </w:tc>
        <w:tc>
          <w:tcPr>
            <w:tcW w:w="349" w:type="pct"/>
          </w:tcPr>
          <w:p w14:paraId="03B015F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1546CDB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42</w:t>
            </w:r>
          </w:p>
        </w:tc>
        <w:tc>
          <w:tcPr>
            <w:tcW w:w="270" w:type="pct"/>
          </w:tcPr>
          <w:p w14:paraId="584FA9E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N=19</w:t>
            </w:r>
          </w:p>
          <w:p w14:paraId="0336898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E4765E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31)</w:t>
            </w:r>
          </w:p>
        </w:tc>
        <w:tc>
          <w:tcPr>
            <w:tcW w:w="487" w:type="pct"/>
          </w:tcPr>
          <w:p w14:paraId="741DF31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Chronic spinal cord injury</w:t>
            </w:r>
          </w:p>
        </w:tc>
        <w:tc>
          <w:tcPr>
            <w:tcW w:w="664" w:type="pct"/>
          </w:tcPr>
          <w:p w14:paraId="3C02A5F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2-arm, parallel, </w:t>
            </w:r>
            <w:r w:rsidRPr="00021E9E">
              <w:rPr>
                <w:rFonts w:ascii="Times New Roman" w:hAnsi="Times New Roman" w:cs="Times New Roman"/>
                <w:sz w:val="20"/>
                <w:szCs w:val="20"/>
              </w:rPr>
              <w:t xml:space="preserve">single-centre RCT </w:t>
            </w:r>
          </w:p>
        </w:tc>
        <w:tc>
          <w:tcPr>
            <w:tcW w:w="443" w:type="pct"/>
          </w:tcPr>
          <w:p w14:paraId="4CA6105B"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Low-CHO diet</w:t>
            </w:r>
          </w:p>
          <w:p w14:paraId="19CE572A" w14:textId="77777777" w:rsidR="00FF00EE" w:rsidRPr="00021E9E" w:rsidRDefault="00FF00EE">
            <w:pPr>
              <w:spacing w:line="259" w:lineRule="auto"/>
              <w:jc w:val="both"/>
              <w:rPr>
                <w:rFonts w:ascii="Times New Roman" w:hAnsi="Times New Roman" w:cs="Times New Roman"/>
                <w:color w:val="000000" w:themeColor="text1"/>
                <w:sz w:val="20"/>
                <w:szCs w:val="20"/>
              </w:rPr>
            </w:pPr>
          </w:p>
        </w:tc>
        <w:tc>
          <w:tcPr>
            <w:tcW w:w="354" w:type="pct"/>
          </w:tcPr>
          <w:p w14:paraId="1BF2B38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48DD667B"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tc>
        <w:tc>
          <w:tcPr>
            <w:tcW w:w="443" w:type="pct"/>
          </w:tcPr>
          <w:p w14:paraId="70B157D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5E84E2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2ADFDC1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690C3FDD"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Dietary recall</w:t>
            </w:r>
            <w:r w:rsidRPr="00021E9E">
              <w:rPr>
                <w:rFonts w:ascii="Times New Roman" w:hAnsi="Times New Roman" w:cs="Times New Roman"/>
                <w:b/>
                <w:bCs/>
                <w:color w:val="000000" w:themeColor="text1"/>
                <w:sz w:val="20"/>
                <w:szCs w:val="20"/>
              </w:rPr>
              <w:t xml:space="preserve"> </w:t>
            </w:r>
          </w:p>
          <w:p w14:paraId="15FB00B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FF00EE" w:rsidRPr="007A339A" w14:paraId="5249C903" w14:textId="77777777" w:rsidTr="00406407">
        <w:trPr>
          <w:trHeight w:val="300"/>
        </w:trPr>
        <w:tc>
          <w:tcPr>
            <w:tcW w:w="5000" w:type="pct"/>
            <w:gridSpan w:val="12"/>
            <w:shd w:val="clear" w:color="auto" w:fill="D1D1D1" w:themeFill="background2" w:themeFillShade="E6"/>
          </w:tcPr>
          <w:p w14:paraId="2684DE1D"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High/low-protein diet</w:t>
            </w:r>
          </w:p>
        </w:tc>
      </w:tr>
      <w:tr w:rsidR="003503F0" w:rsidRPr="007A339A" w14:paraId="7EB5727B" w14:textId="77777777" w:rsidTr="003503F0">
        <w:trPr>
          <w:trHeight w:val="300"/>
        </w:trPr>
        <w:tc>
          <w:tcPr>
            <w:tcW w:w="354" w:type="pct"/>
          </w:tcPr>
          <w:p w14:paraId="73B1670E" w14:textId="54A863A3"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Ford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&lt;EndNote&gt;&lt;Cite&gt;&lt;Author&gt;Ford&lt;/Author&gt;&lt;Year&gt;2020&lt;/Year&gt;&lt;RecNum&gt;61&lt;/RecNum&gt;&lt;DisplayText&gt;&lt;style face="superscript"&gt;63&lt;/style&gt;&lt;/DisplayText&gt;&lt;record&gt;&lt;rec-number&gt;61&lt;/rec-number&gt;&lt;foreign-keys&gt;&lt;key app="EN" db-id="dtx0rx9rkedp9dewttm5waxgwftexztsspz2" timestamp="1706747883"&gt;61&lt;/key&gt;&lt;/foreign-keys&gt;&lt;ref-type name="Journal Article"&gt;17&lt;/ref-type&gt;&lt;contributors&gt;&lt;authors&gt;&lt;author&gt;Ford, Amanda L&lt;/author&gt;&lt;author&gt;Nagulesapillai, Varuni&lt;/author&gt;&lt;author&gt;Piano, Amanda&lt;/author&gt;&lt;author&gt;Auger, Jérémie&lt;/author&gt;&lt;author&gt;Girard, Stephanie-Anne&lt;/author&gt;&lt;author&gt;Christman, Mary&lt;/author&gt;&lt;author&gt;Tompkins, Thomas A&lt;/author&gt;&lt;author&gt;Dahl, Wendy J&lt;/author&gt;&lt;/authors&gt;&lt;/contributors&gt;&lt;titles&gt;&lt;title&gt;Microbiota stability and gastrointestinal tolerance in response to a high-protein diet with and without a prebiotic, probiotic, and synbiotic: A randomized, double-blind, placebo-controlled trial in older women&lt;/title&gt;&lt;secondary-title&gt;Journal of the Academy of Nutrition and Dietetics&lt;/secondary-title&gt;&lt;/titles&gt;&lt;periodical&gt;&lt;full-title&gt;Journal of the Academy of Nutrition and Dietetics&lt;/full-title&gt;&lt;/periodical&gt;&lt;pages&gt;500-516. e10&lt;/pages&gt;&lt;volume&gt;120&lt;/volume&gt;&lt;number&gt;4&lt;/number&gt;&lt;dates&gt;&lt;year&gt;2020&lt;/year&gt;&lt;/dates&gt;&lt;isbn&gt;2212-2672&lt;/isbn&gt;&lt;urls&gt;&lt;/urls&gt;&lt;/record&gt;&lt;/Cite&gt;&lt;/EndNote&gt;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63</w:t>
            </w:r>
            <w:r w:rsidRPr="00021E9E">
              <w:rPr>
                <w:rFonts w:ascii="Times New Roman" w:hAnsi="Times New Roman" w:cs="Times New Roman"/>
                <w:color w:val="000000" w:themeColor="text1"/>
                <w:sz w:val="20"/>
                <w:szCs w:val="20"/>
              </w:rPr>
              <w:fldChar w:fldCharType="end"/>
            </w:r>
          </w:p>
        </w:tc>
        <w:tc>
          <w:tcPr>
            <w:tcW w:w="398" w:type="pct"/>
          </w:tcPr>
          <w:p w14:paraId="77CB84A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55AD3BE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71E01E8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74</w:t>
            </w:r>
          </w:p>
        </w:tc>
        <w:tc>
          <w:tcPr>
            <w:tcW w:w="270" w:type="pct"/>
          </w:tcPr>
          <w:p w14:paraId="3DFF11E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N=26</w:t>
            </w:r>
          </w:p>
          <w:p w14:paraId="7D5FB3D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B8364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100)</w:t>
            </w:r>
          </w:p>
        </w:tc>
        <w:tc>
          <w:tcPr>
            <w:tcW w:w="487" w:type="pct"/>
          </w:tcPr>
          <w:p w14:paraId="5AA9AB9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3A29810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Cross-over, double blinded, placebo-controlled RCT with a </w:t>
            </w:r>
          </w:p>
          <w:p w14:paraId="6546A41B"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2-week washout period</w:t>
            </w:r>
          </w:p>
        </w:tc>
        <w:tc>
          <w:tcPr>
            <w:tcW w:w="443" w:type="pct"/>
          </w:tcPr>
          <w:p w14:paraId="6212881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High-protein diet </w:t>
            </w:r>
          </w:p>
        </w:tc>
        <w:tc>
          <w:tcPr>
            <w:tcW w:w="354" w:type="pct"/>
          </w:tcPr>
          <w:p w14:paraId="7BFC6E03" w14:textId="77777777" w:rsidR="00FF00EE" w:rsidRPr="00021E9E" w:rsidRDefault="00FF00EE">
            <w:pPr>
              <w:spacing w:line="259" w:lineRule="auto"/>
              <w:jc w:val="both"/>
              <w:rPr>
                <w:rFonts w:ascii="Times New Roman" w:hAnsi="Times New Roman" w:cs="Times New Roman"/>
              </w:rPr>
            </w:pPr>
            <w:r w:rsidRPr="00021E9E">
              <w:rPr>
                <w:rFonts w:ascii="Times New Roman" w:hAnsi="Times New Roman" w:cs="Times New Roman"/>
                <w:color w:val="000000" w:themeColor="text1"/>
                <w:sz w:val="20"/>
                <w:szCs w:val="20"/>
              </w:rPr>
              <w:t>2 weeks</w:t>
            </w:r>
          </w:p>
        </w:tc>
        <w:tc>
          <w:tcPr>
            <w:tcW w:w="442" w:type="pct"/>
          </w:tcPr>
          <w:p w14:paraId="1E15731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Habitual diet </w:t>
            </w:r>
          </w:p>
          <w:p w14:paraId="37EDC2FA" w14:textId="77777777" w:rsidR="00FF00EE" w:rsidRPr="00021E9E" w:rsidRDefault="00FF00EE">
            <w:pPr>
              <w:spacing w:line="259" w:lineRule="auto"/>
              <w:jc w:val="both"/>
              <w:rPr>
                <w:rFonts w:ascii="Times New Roman" w:hAnsi="Times New Roman" w:cs="Times New Roman"/>
                <w:color w:val="000000" w:themeColor="text1"/>
                <w:sz w:val="20"/>
                <w:szCs w:val="20"/>
              </w:rPr>
            </w:pPr>
          </w:p>
        </w:tc>
        <w:tc>
          <w:tcPr>
            <w:tcW w:w="443" w:type="pct"/>
          </w:tcPr>
          <w:p w14:paraId="375DC77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High-protein diet with either symbiotic, probiotic or prebiotic</w:t>
            </w:r>
          </w:p>
        </w:tc>
        <w:tc>
          <w:tcPr>
            <w:tcW w:w="398" w:type="pct"/>
          </w:tcPr>
          <w:p w14:paraId="23B8ECA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food</w:t>
            </w:r>
          </w:p>
        </w:tc>
        <w:tc>
          <w:tcPr>
            <w:tcW w:w="398" w:type="pct"/>
          </w:tcPr>
          <w:p w14:paraId="085AA745"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18CFC02F"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Daily questionnaires</w:t>
            </w:r>
          </w:p>
          <w:p w14:paraId="750C94C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1FA10458" w14:textId="77777777" w:rsidTr="003503F0">
        <w:trPr>
          <w:trHeight w:val="300"/>
        </w:trPr>
        <w:tc>
          <w:tcPr>
            <w:tcW w:w="354" w:type="pct"/>
          </w:tcPr>
          <w:p w14:paraId="11F5DC30" w14:textId="604D555E"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Lai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&lt;EndNote&gt;&lt;Cite&gt;&lt;Author&gt;Lai&lt;/Author&gt;&lt;Year&gt;2019&lt;/Year&gt;&lt;RecNum&gt;66&lt;/RecNum&gt;&lt;DisplayText&gt;&lt;style face="superscript"&gt;64&lt;/style&gt;&lt;/DisplayText&gt;&lt;record&gt;&lt;rec-number&gt;66&lt;/rec-number&gt;&lt;foreign-keys&gt;&lt;key app="EN" db-id="dtx0rx9rkedp9dewttm5waxgwftexztsspz2" timestamp="1706748142"&gt;66&lt;/key&gt;&lt;/foreign-keys&gt;&lt;ref-type name="Journal Article"&gt;17&lt;/ref-type&gt;&lt;contributors&gt;&lt;authors&gt;&lt;author&gt;Lai, Silvia&lt;/author&gt;&lt;author&gt;Molfino, Alessio&lt;/author&gt;&lt;author&gt;Testorio, Massimo&lt;/author&gt;&lt;author&gt;Perrotta, Adolfo M&lt;/author&gt;&lt;author&gt;Currado, Annachiara&lt;/author&gt;&lt;author&gt;Pintus, Giovanni&lt;/author&gt;&lt;author&gt;Pietrucci, Daniele&lt;/author&gt;&lt;author&gt;Unida, Valeria&lt;/author&gt;&lt;author&gt;La Rocca, Davide&lt;/author&gt;&lt;author&gt;Biocca, Silvia&lt;/author&gt;&lt;/authors&gt;&lt;/contributors&gt;&lt;titles&gt;&lt;title&gt;Effect of low-protein diet and inulin on microbiota and clinical parameters in patients with chronic kidney disease&lt;/title&gt;&lt;secondary-title&gt;Nutrients&lt;/secondary-title&gt;&lt;/titles&gt;&lt;periodical&gt;&lt;full-title&gt;Nutrients&lt;/full-title&gt;&lt;/periodical&gt;&lt;pages&gt;3006&lt;/pages&gt;&lt;volume&gt;11&lt;/volume&gt;&lt;number&gt;12&lt;/number&gt;&lt;dates&gt;&lt;year&gt;2019&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64</w:t>
            </w:r>
            <w:r w:rsidRPr="00021E9E">
              <w:rPr>
                <w:rFonts w:ascii="Times New Roman" w:hAnsi="Times New Roman" w:cs="Times New Roman"/>
                <w:color w:val="000000" w:themeColor="text1"/>
                <w:sz w:val="20"/>
                <w:szCs w:val="20"/>
              </w:rPr>
              <w:fldChar w:fldCharType="end"/>
            </w:r>
          </w:p>
        </w:tc>
        <w:tc>
          <w:tcPr>
            <w:tcW w:w="398" w:type="pct"/>
          </w:tcPr>
          <w:p w14:paraId="200CC88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2575812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19-79</w:t>
            </w:r>
          </w:p>
          <w:p w14:paraId="27E902D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311F097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N=16</w:t>
            </w:r>
          </w:p>
          <w:p w14:paraId="0EBACA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EF3F01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87" w:type="pct"/>
          </w:tcPr>
          <w:p w14:paraId="5F4F7DC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Chronic kidney disease </w:t>
            </w:r>
          </w:p>
        </w:tc>
        <w:tc>
          <w:tcPr>
            <w:tcW w:w="664" w:type="pct"/>
          </w:tcPr>
          <w:p w14:paraId="0799DF3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RCT</w:t>
            </w:r>
          </w:p>
          <w:p w14:paraId="35150E3C" w14:textId="77777777" w:rsidR="00FF00EE" w:rsidRPr="00021E9E" w:rsidRDefault="00FF00EE">
            <w:pPr>
              <w:rPr>
                <w:rFonts w:ascii="Times New Roman" w:hAnsi="Times New Roman" w:cs="Times New Roman"/>
                <w:color w:val="000000" w:themeColor="text1"/>
                <w:sz w:val="20"/>
                <w:szCs w:val="20"/>
              </w:rPr>
            </w:pPr>
          </w:p>
        </w:tc>
        <w:tc>
          <w:tcPr>
            <w:tcW w:w="443" w:type="pct"/>
          </w:tcPr>
          <w:p w14:paraId="03CFD1B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Low-protein diet </w:t>
            </w:r>
          </w:p>
        </w:tc>
        <w:tc>
          <w:tcPr>
            <w:tcW w:w="354" w:type="pct"/>
          </w:tcPr>
          <w:p w14:paraId="56AC2820"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258C2FA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0E0C5C2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Low-protein diet with prebiotic inulin</w:t>
            </w:r>
          </w:p>
        </w:tc>
        <w:tc>
          <w:tcPr>
            <w:tcW w:w="398" w:type="pct"/>
          </w:tcPr>
          <w:p w14:paraId="0B38192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Personalised nutritional therapy</w:t>
            </w:r>
          </w:p>
        </w:tc>
        <w:tc>
          <w:tcPr>
            <w:tcW w:w="398" w:type="pct"/>
          </w:tcPr>
          <w:p w14:paraId="02292CC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00A8B38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Urinary nitrogen evaluation every 3 months</w:t>
            </w:r>
          </w:p>
          <w:p w14:paraId="62FD0476"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2F84503A" w14:textId="77777777" w:rsidTr="003503F0">
        <w:trPr>
          <w:trHeight w:val="300"/>
        </w:trPr>
        <w:tc>
          <w:tcPr>
            <w:tcW w:w="354" w:type="pct"/>
          </w:tcPr>
          <w:p w14:paraId="7F3076C3" w14:textId="6F878214"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Ferraz-Bannitz et al 2022</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&lt;EndNote&gt;&lt;Cite&gt;&lt;Author&gt;Ferraz-Bannitz&lt;/Author&gt;&lt;Year&gt;2022&lt;/Year&gt;&lt;RecNum&gt;274&lt;/RecNum&gt;&lt;DisplayText&gt;&lt;style face="superscript"&gt;65&lt;/style&gt;&lt;/DisplayText&gt;&lt;record&gt;&lt;rec-number&gt;274&lt;/rec-number&gt;&lt;foreign-keys&gt;&lt;key app="EN" db-id="dtx0rx9rkedp9dewttm5waxgwftexztsspz2" timestamp="1737426311"&gt;274&lt;/key&gt;&lt;/foreign-keys&gt;&lt;ref-type name="Journal Article"&gt;17&lt;/ref-type&gt;&lt;contributors&gt;&lt;authors&gt;&lt;author&gt;Ferraz-Bannitz, Rafael&lt;/author&gt;&lt;author&gt;Beraldo, Rebeca A&lt;/author&gt;&lt;author&gt;Peluso, A Augusto&lt;/author&gt;&lt;author&gt;Dall, Morten&lt;/author&gt;&lt;author&gt;Babaei, Parizad&lt;/author&gt;&lt;author&gt;Foglietti, Rayana Cardoso&lt;/author&gt;&lt;author&gt;Martins, Larissa Marfori&lt;/author&gt;&lt;author&gt;Gomes, Patricia Moreira&lt;/author&gt;&lt;author&gt;Marchini, Julio Sergio&lt;/author&gt;&lt;author&gt;Suen, Vivian Marques Miguel&lt;/author&gt;&lt;/authors&gt;&lt;/contributors&gt;&lt;titles&gt;&lt;title&gt;Dietary protein restriction improves metabolic dysfunction in patients with metabolic syndrome in a randomized, controlled trial&lt;/title&gt;&lt;secondary-title&gt;Nutrients&lt;/secondary-title&gt;&lt;/titles&gt;&lt;periodical&gt;&lt;full-title&gt;Nutrients&lt;/full-title&gt;&lt;/periodical&gt;&lt;pages&gt;2670&lt;/pages&gt;&lt;volume&gt;14&lt;/volume&gt;&lt;number&gt;13&lt;/number&gt;&lt;dates&gt;&lt;year&gt;2022&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65</w:t>
            </w:r>
            <w:r w:rsidRPr="00021E9E">
              <w:rPr>
                <w:rFonts w:ascii="Times New Roman" w:hAnsi="Times New Roman" w:cs="Times New Roman"/>
                <w:color w:val="000000" w:themeColor="text1"/>
                <w:sz w:val="20"/>
                <w:szCs w:val="20"/>
              </w:rPr>
              <w:fldChar w:fldCharType="end"/>
            </w:r>
          </w:p>
        </w:tc>
        <w:tc>
          <w:tcPr>
            <w:tcW w:w="398" w:type="pct"/>
          </w:tcPr>
          <w:p w14:paraId="01490C0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Brazil</w:t>
            </w:r>
          </w:p>
        </w:tc>
        <w:tc>
          <w:tcPr>
            <w:tcW w:w="349" w:type="pct"/>
          </w:tcPr>
          <w:p w14:paraId="6A5F45A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6400F59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50</w:t>
            </w:r>
          </w:p>
        </w:tc>
        <w:tc>
          <w:tcPr>
            <w:tcW w:w="270" w:type="pct"/>
          </w:tcPr>
          <w:p w14:paraId="13DA447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N=21</w:t>
            </w:r>
          </w:p>
          <w:p w14:paraId="3781ACA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4C93C3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57)</w:t>
            </w:r>
          </w:p>
        </w:tc>
        <w:tc>
          <w:tcPr>
            <w:tcW w:w="487" w:type="pct"/>
          </w:tcPr>
          <w:p w14:paraId="3717D0A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Overweight/</w:t>
            </w:r>
          </w:p>
          <w:p w14:paraId="27ABE21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w:t>
            </w:r>
          </w:p>
        </w:tc>
        <w:tc>
          <w:tcPr>
            <w:tcW w:w="664" w:type="pct"/>
          </w:tcPr>
          <w:p w14:paraId="080C92C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single-centre RCT</w:t>
            </w:r>
          </w:p>
        </w:tc>
        <w:tc>
          <w:tcPr>
            <w:tcW w:w="443" w:type="pct"/>
          </w:tcPr>
          <w:p w14:paraId="65668AC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Low-protein diet</w:t>
            </w:r>
          </w:p>
        </w:tc>
        <w:tc>
          <w:tcPr>
            <w:tcW w:w="354" w:type="pct"/>
          </w:tcPr>
          <w:p w14:paraId="29E76CAF"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4 weeks </w:t>
            </w:r>
          </w:p>
        </w:tc>
        <w:tc>
          <w:tcPr>
            <w:tcW w:w="442" w:type="pct"/>
          </w:tcPr>
          <w:p w14:paraId="2E412E5F"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diet</w:t>
            </w:r>
          </w:p>
          <w:p w14:paraId="159CC037"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(balanced diet)</w:t>
            </w:r>
          </w:p>
        </w:tc>
        <w:tc>
          <w:tcPr>
            <w:tcW w:w="443" w:type="pct"/>
          </w:tcPr>
          <w:p w14:paraId="3986BF5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Calorie-restricted diet</w:t>
            </w:r>
          </w:p>
        </w:tc>
        <w:tc>
          <w:tcPr>
            <w:tcW w:w="398" w:type="pct"/>
          </w:tcPr>
          <w:p w14:paraId="01666F4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51C6C88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5207106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 xml:space="preserve">Daily adherence to meal </w:t>
            </w:r>
          </w:p>
          <w:p w14:paraId="740CF0F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6A4904B9" w14:textId="77777777" w:rsidTr="003503F0">
        <w:trPr>
          <w:trHeight w:val="300"/>
        </w:trPr>
        <w:tc>
          <w:tcPr>
            <w:tcW w:w="354" w:type="pct"/>
          </w:tcPr>
          <w:p w14:paraId="02069285" w14:textId="0B365E4D"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t>Di Iorio et al 2019</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17</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512FBCCD" w14:textId="77777777" w:rsidR="00FF00EE" w:rsidRPr="00021E9E" w:rsidRDefault="00FF00EE">
            <w:pPr>
              <w:rPr>
                <w:rFonts w:ascii="Times New Roman" w:hAnsi="Times New Roman" w:cs="Times New Roman"/>
                <w:color w:val="000000" w:themeColor="text1"/>
                <w:sz w:val="20"/>
                <w:szCs w:val="20"/>
              </w:rPr>
            </w:pPr>
          </w:p>
        </w:tc>
        <w:tc>
          <w:tcPr>
            <w:tcW w:w="398" w:type="pct"/>
          </w:tcPr>
          <w:p w14:paraId="2F6ADF1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31FC4A7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NA</w:t>
            </w:r>
          </w:p>
          <w:p w14:paraId="36C0C4E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M:68</w:t>
            </w:r>
          </w:p>
        </w:tc>
        <w:tc>
          <w:tcPr>
            <w:tcW w:w="270" w:type="pct"/>
          </w:tcPr>
          <w:p w14:paraId="1C4E31A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N=60</w:t>
            </w:r>
          </w:p>
          <w:p w14:paraId="7ED295F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FCF686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18%)</w:t>
            </w:r>
          </w:p>
        </w:tc>
        <w:tc>
          <w:tcPr>
            <w:tcW w:w="487" w:type="pct"/>
          </w:tcPr>
          <w:p w14:paraId="02E57BF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Chronic kidney disease </w:t>
            </w:r>
          </w:p>
        </w:tc>
        <w:tc>
          <w:tcPr>
            <w:tcW w:w="664" w:type="pct"/>
          </w:tcPr>
          <w:p w14:paraId="38D12A9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 3-month washout period</w:t>
            </w:r>
          </w:p>
        </w:tc>
        <w:tc>
          <w:tcPr>
            <w:tcW w:w="443" w:type="pct"/>
          </w:tcPr>
          <w:p w14:paraId="4B5AB7D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Very low- protein diet </w:t>
            </w:r>
          </w:p>
        </w:tc>
        <w:tc>
          <w:tcPr>
            <w:tcW w:w="354" w:type="pct"/>
          </w:tcPr>
          <w:p w14:paraId="724CC385"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05F5B98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923E71">
              <w:rPr>
                <w:rFonts w:ascii="Times New Roman" w:hAnsi="Times New Roman" w:cs="Times New Roman"/>
                <w:color w:val="000000" w:themeColor="text1"/>
                <w:sz w:val="20"/>
                <w:szCs w:val="20"/>
              </w:rPr>
              <w:t xml:space="preserve"> </w:t>
            </w:r>
          </w:p>
        </w:tc>
        <w:tc>
          <w:tcPr>
            <w:tcW w:w="443" w:type="pct"/>
          </w:tcPr>
          <w:p w14:paraId="3EDB65C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98" w:type="pct"/>
          </w:tcPr>
          <w:p w14:paraId="01DB84A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398" w:type="pct"/>
          </w:tcPr>
          <w:p w14:paraId="5D7D48A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2A58C87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9-item MEDAS</w:t>
            </w:r>
          </w:p>
          <w:p w14:paraId="2B0E9A7A"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FF00EE" w:rsidRPr="007A339A" w14:paraId="58057096" w14:textId="77777777" w:rsidTr="00406407">
        <w:trPr>
          <w:trHeight w:val="300"/>
        </w:trPr>
        <w:tc>
          <w:tcPr>
            <w:tcW w:w="5000" w:type="pct"/>
            <w:gridSpan w:val="12"/>
            <w:shd w:val="clear" w:color="auto" w:fill="D1D1D1" w:themeFill="background2" w:themeFillShade="E6"/>
          </w:tcPr>
          <w:p w14:paraId="0E471536"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High/low-fat diet</w:t>
            </w:r>
          </w:p>
        </w:tc>
      </w:tr>
      <w:tr w:rsidR="003503F0" w:rsidRPr="007A339A" w14:paraId="3BB5D0EB" w14:textId="77777777" w:rsidTr="003503F0">
        <w:trPr>
          <w:trHeight w:val="300"/>
        </w:trPr>
        <w:tc>
          <w:tcPr>
            <w:tcW w:w="354" w:type="pct"/>
          </w:tcPr>
          <w:p w14:paraId="63BD1EA1" w14:textId="350F269D"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Wan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66</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694CF52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4865E43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07F1B06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23</w:t>
            </w:r>
          </w:p>
        </w:tc>
        <w:tc>
          <w:tcPr>
            <w:tcW w:w="270" w:type="pct"/>
          </w:tcPr>
          <w:p w14:paraId="5E0A559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N=217</w:t>
            </w:r>
          </w:p>
          <w:p w14:paraId="4D831FD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A69FAC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52)</w:t>
            </w:r>
          </w:p>
        </w:tc>
        <w:tc>
          <w:tcPr>
            <w:tcW w:w="487" w:type="pct"/>
          </w:tcPr>
          <w:p w14:paraId="0EC5DB6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 adults</w:t>
            </w:r>
          </w:p>
        </w:tc>
        <w:tc>
          <w:tcPr>
            <w:tcW w:w="664" w:type="pct"/>
          </w:tcPr>
          <w:p w14:paraId="577E48EB"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3-arm, parallel RCT</w:t>
            </w:r>
          </w:p>
          <w:p w14:paraId="22C0450D" w14:textId="77777777" w:rsidR="00FF00EE" w:rsidRPr="00021E9E" w:rsidRDefault="00FF00EE">
            <w:pPr>
              <w:rPr>
                <w:rFonts w:ascii="Times New Roman" w:hAnsi="Times New Roman" w:cs="Times New Roman"/>
                <w:color w:val="000000" w:themeColor="text1"/>
                <w:sz w:val="20"/>
                <w:szCs w:val="20"/>
              </w:rPr>
            </w:pPr>
          </w:p>
        </w:tc>
        <w:tc>
          <w:tcPr>
            <w:tcW w:w="443" w:type="pct"/>
          </w:tcPr>
          <w:p w14:paraId="4525C9D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High-fat diet </w:t>
            </w:r>
          </w:p>
        </w:tc>
        <w:tc>
          <w:tcPr>
            <w:tcW w:w="354" w:type="pct"/>
          </w:tcPr>
          <w:p w14:paraId="55BDB0FF"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693C09B1"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NR </w:t>
            </w:r>
          </w:p>
        </w:tc>
        <w:tc>
          <w:tcPr>
            <w:tcW w:w="443" w:type="pct"/>
          </w:tcPr>
          <w:p w14:paraId="3F4CAA1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or moderate-fat diet***</w:t>
            </w:r>
          </w:p>
        </w:tc>
        <w:tc>
          <w:tcPr>
            <w:tcW w:w="398" w:type="pct"/>
          </w:tcPr>
          <w:p w14:paraId="7B25DF3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meals and beverage </w:t>
            </w:r>
          </w:p>
        </w:tc>
        <w:tc>
          <w:tcPr>
            <w:tcW w:w="398" w:type="pct"/>
          </w:tcPr>
          <w:p w14:paraId="76F116EC"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1A0942C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Daily food diary</w:t>
            </w:r>
          </w:p>
          <w:p w14:paraId="70530363"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0FE5CDBA" w14:textId="77777777" w:rsidTr="003503F0">
        <w:trPr>
          <w:trHeight w:val="300"/>
        </w:trPr>
        <w:tc>
          <w:tcPr>
            <w:tcW w:w="354" w:type="pct"/>
          </w:tcPr>
          <w:p w14:paraId="491CAD0C" w14:textId="5F146312"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Kelder et al 2014</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&lt;EndNote&gt;&lt;Cite&gt;&lt;Author&gt;Kelder&lt;/Author&gt;&lt;Year&gt;2014&lt;/Year&gt;&lt;RecNum&gt;65&lt;/RecNum&gt;&lt;DisplayText&gt;&lt;style face="superscript"&gt;67&lt;/style&gt;&lt;/DisplayText&gt;&lt;record&gt;&lt;rec-number&gt;65&lt;/rec-number&gt;&lt;foreign-keys&gt;&lt;key app="EN" db-id="dtx0rx9rkedp9dewttm5waxgwftexztsspz2" timestamp="1706748112"&gt;65&lt;/key&gt;&lt;/foreign-keys&gt;&lt;ref-type name="Journal Article"&gt;17&lt;/ref-type&gt;&lt;contributors&gt;&lt;authors&gt;&lt;author&gt;Kelder, T&lt;/author&gt;&lt;author&gt;Stroeve, JHM&lt;/author&gt;&lt;author&gt;Bijlsma, S&lt;/author&gt;&lt;author&gt;Radonjic, M&lt;/author&gt;&lt;author&gt;Roeselers, G&lt;/author&gt;&lt;/authors&gt;&lt;/contributors&gt;&lt;titles&gt;&lt;title&gt;Correlation network analysis reveals relationships between diet-induced changes in human gut microbiota and metabolic health&lt;/title&gt;&lt;secondary-title&gt;Nutrition &amp;amp; diabetes&lt;/secondary-title&gt;&lt;/titles&gt;&lt;periodical&gt;&lt;full-title&gt;Nutrition &amp;amp; diabetes&lt;/full-title&gt;&lt;/periodical&gt;&lt;pages&gt;e122-e122&lt;/pages&gt;&lt;volume&gt;4&lt;/volume&gt;&lt;number&gt;6&lt;/number&gt;&lt;dates&gt;&lt;year&gt;2014&lt;/year&gt;&lt;/dates&gt;&lt;isbn&gt;2044-4052&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67</w:t>
            </w:r>
            <w:r w:rsidRPr="00021E9E">
              <w:rPr>
                <w:rFonts w:ascii="Times New Roman" w:hAnsi="Times New Roman" w:cs="Times New Roman"/>
                <w:color w:val="000000" w:themeColor="text1"/>
                <w:sz w:val="20"/>
                <w:szCs w:val="20"/>
              </w:rPr>
              <w:fldChar w:fldCharType="end"/>
            </w:r>
          </w:p>
        </w:tc>
        <w:tc>
          <w:tcPr>
            <w:tcW w:w="398" w:type="pct"/>
          </w:tcPr>
          <w:p w14:paraId="6C2791D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Netherlands</w:t>
            </w:r>
          </w:p>
        </w:tc>
        <w:tc>
          <w:tcPr>
            <w:tcW w:w="349" w:type="pct"/>
          </w:tcPr>
          <w:p w14:paraId="451358F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35-50</w:t>
            </w:r>
          </w:p>
          <w:p w14:paraId="124A11C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3E9871F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N=10</w:t>
            </w:r>
          </w:p>
          <w:p w14:paraId="7958911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5C38F2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0)</w:t>
            </w:r>
          </w:p>
        </w:tc>
        <w:tc>
          <w:tcPr>
            <w:tcW w:w="487" w:type="pct"/>
          </w:tcPr>
          <w:p w14:paraId="4A56A20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7893CE58"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Single-arm trial</w:t>
            </w:r>
            <w:r w:rsidRPr="00021E9E" w:rsidDel="00DD1604">
              <w:rPr>
                <w:rFonts w:ascii="Times New Roman" w:hAnsi="Times New Roman" w:cs="Times New Roman"/>
                <w:b/>
                <w:bCs/>
                <w:color w:val="000000" w:themeColor="text1"/>
                <w:sz w:val="20"/>
                <w:szCs w:val="20"/>
              </w:rPr>
              <w:t xml:space="preserve"> </w:t>
            </w:r>
          </w:p>
        </w:tc>
        <w:tc>
          <w:tcPr>
            <w:tcW w:w="443" w:type="pct"/>
          </w:tcPr>
          <w:p w14:paraId="59600F5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High-fat diet</w:t>
            </w:r>
          </w:p>
        </w:tc>
        <w:tc>
          <w:tcPr>
            <w:tcW w:w="354" w:type="pct"/>
          </w:tcPr>
          <w:p w14:paraId="553847F4"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6B2D37F3"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r w:rsidRPr="00021E9E" w:rsidDel="00397D3B">
              <w:rPr>
                <w:rFonts w:ascii="Times New Roman" w:hAnsi="Times New Roman" w:cs="Times New Roman"/>
                <w:color w:val="000000" w:themeColor="text1"/>
                <w:sz w:val="20"/>
                <w:szCs w:val="20"/>
              </w:rPr>
              <w:t xml:space="preserve"> </w:t>
            </w:r>
          </w:p>
        </w:tc>
        <w:tc>
          <w:tcPr>
            <w:tcW w:w="443" w:type="pct"/>
          </w:tcPr>
          <w:p w14:paraId="40C85D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61A7FFE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0511959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0EA3A23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dietitian follow-up and food record</w:t>
            </w:r>
          </w:p>
          <w:p w14:paraId="3691BBFE"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7A339A" w14:paraId="0C0535D9" w14:textId="77777777" w:rsidTr="003503F0">
        <w:trPr>
          <w:trHeight w:val="300"/>
        </w:trPr>
        <w:tc>
          <w:tcPr>
            <w:tcW w:w="354" w:type="pct"/>
          </w:tcPr>
          <w:p w14:paraId="7E1212DC" w14:textId="16E07D3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Wan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66</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166A8E4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10E0826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18-35</w:t>
            </w:r>
          </w:p>
          <w:p w14:paraId="0FF83A2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23</w:t>
            </w:r>
          </w:p>
        </w:tc>
        <w:tc>
          <w:tcPr>
            <w:tcW w:w="270" w:type="pct"/>
          </w:tcPr>
          <w:p w14:paraId="40DBF0F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N=217</w:t>
            </w:r>
          </w:p>
          <w:p w14:paraId="50B804C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E9D1AD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52)</w:t>
            </w:r>
          </w:p>
        </w:tc>
        <w:tc>
          <w:tcPr>
            <w:tcW w:w="487" w:type="pct"/>
          </w:tcPr>
          <w:p w14:paraId="2C1B994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39D4E7B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3-arm, parallel RCT </w:t>
            </w:r>
          </w:p>
        </w:tc>
        <w:tc>
          <w:tcPr>
            <w:tcW w:w="443" w:type="pct"/>
          </w:tcPr>
          <w:p w14:paraId="37CAB2B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Moderate-fat diet </w:t>
            </w:r>
          </w:p>
        </w:tc>
        <w:tc>
          <w:tcPr>
            <w:tcW w:w="354" w:type="pct"/>
          </w:tcPr>
          <w:p w14:paraId="7637291D"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3D31296F"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NR </w:t>
            </w:r>
          </w:p>
        </w:tc>
        <w:tc>
          <w:tcPr>
            <w:tcW w:w="443" w:type="pct"/>
          </w:tcPr>
          <w:p w14:paraId="220F506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 or high- fat diet***</w:t>
            </w:r>
          </w:p>
        </w:tc>
        <w:tc>
          <w:tcPr>
            <w:tcW w:w="398" w:type="pct"/>
          </w:tcPr>
          <w:p w14:paraId="408B76E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food and beverage </w:t>
            </w:r>
          </w:p>
        </w:tc>
        <w:tc>
          <w:tcPr>
            <w:tcW w:w="398" w:type="pct"/>
          </w:tcPr>
          <w:p w14:paraId="415D315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2F3AC40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Daily food diary</w:t>
            </w:r>
          </w:p>
          <w:p w14:paraId="7C7E1554"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24936F78" w14:textId="77777777" w:rsidTr="003503F0">
        <w:trPr>
          <w:trHeight w:val="300"/>
        </w:trPr>
        <w:tc>
          <w:tcPr>
            <w:tcW w:w="354" w:type="pct"/>
          </w:tcPr>
          <w:p w14:paraId="3EEF82C0" w14:textId="2F4CB550"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Wan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66</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0577CD1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60033D2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18-35</w:t>
            </w:r>
          </w:p>
          <w:p w14:paraId="774CCBB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23</w:t>
            </w:r>
          </w:p>
        </w:tc>
        <w:tc>
          <w:tcPr>
            <w:tcW w:w="270" w:type="pct"/>
          </w:tcPr>
          <w:p w14:paraId="582F21B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N=217</w:t>
            </w:r>
          </w:p>
          <w:p w14:paraId="232C356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20A844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52)</w:t>
            </w:r>
          </w:p>
        </w:tc>
        <w:tc>
          <w:tcPr>
            <w:tcW w:w="487" w:type="pct"/>
          </w:tcPr>
          <w:p w14:paraId="188208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adults </w:t>
            </w:r>
          </w:p>
        </w:tc>
        <w:tc>
          <w:tcPr>
            <w:tcW w:w="664" w:type="pct"/>
          </w:tcPr>
          <w:p w14:paraId="4F7D21E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3-arm, parallel RCT</w:t>
            </w:r>
          </w:p>
          <w:p w14:paraId="0E8AD365" w14:textId="77777777" w:rsidR="00FF00EE" w:rsidRPr="00021E9E" w:rsidRDefault="00FF00EE">
            <w:pPr>
              <w:jc w:val="both"/>
              <w:rPr>
                <w:rFonts w:ascii="Times New Roman" w:hAnsi="Times New Roman" w:cs="Times New Roman"/>
                <w:b/>
                <w:bCs/>
                <w:color w:val="000000" w:themeColor="text1"/>
                <w:sz w:val="20"/>
                <w:szCs w:val="20"/>
              </w:rPr>
            </w:pPr>
          </w:p>
          <w:p w14:paraId="7EDC84CE" w14:textId="77777777" w:rsidR="00FF00EE" w:rsidRPr="00021E9E" w:rsidRDefault="00FF00EE">
            <w:pPr>
              <w:rPr>
                <w:rFonts w:ascii="Times New Roman" w:hAnsi="Times New Roman" w:cs="Times New Roman"/>
                <w:color w:val="000000" w:themeColor="text1"/>
                <w:sz w:val="20"/>
                <w:szCs w:val="20"/>
              </w:rPr>
            </w:pPr>
          </w:p>
        </w:tc>
        <w:tc>
          <w:tcPr>
            <w:tcW w:w="443" w:type="pct"/>
          </w:tcPr>
          <w:p w14:paraId="6CDFDF1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 xml:space="preserve">Low-fat diet </w:t>
            </w:r>
          </w:p>
        </w:tc>
        <w:tc>
          <w:tcPr>
            <w:tcW w:w="354" w:type="pct"/>
          </w:tcPr>
          <w:p w14:paraId="637EC37B"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111E3A33"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7A28B2">
              <w:rPr>
                <w:rFonts w:ascii="Times New Roman" w:hAnsi="Times New Roman" w:cs="Times New Roman"/>
                <w:color w:val="000000" w:themeColor="text1"/>
                <w:sz w:val="20"/>
                <w:szCs w:val="20"/>
              </w:rPr>
              <w:t xml:space="preserve"> </w:t>
            </w:r>
          </w:p>
        </w:tc>
        <w:tc>
          <w:tcPr>
            <w:tcW w:w="443" w:type="pct"/>
          </w:tcPr>
          <w:p w14:paraId="4FAB7B5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Moderate- or high-fat diet***</w:t>
            </w:r>
          </w:p>
        </w:tc>
        <w:tc>
          <w:tcPr>
            <w:tcW w:w="398" w:type="pct"/>
          </w:tcPr>
          <w:p w14:paraId="00A67C2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food and beverage </w:t>
            </w:r>
          </w:p>
        </w:tc>
        <w:tc>
          <w:tcPr>
            <w:tcW w:w="398" w:type="pct"/>
          </w:tcPr>
          <w:p w14:paraId="0DF6116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3406747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Method:</w:t>
            </w:r>
            <w:r w:rsidRPr="00021E9E">
              <w:rPr>
                <w:rFonts w:ascii="Times New Roman" w:hAnsi="Times New Roman" w:cs="Times New Roman"/>
                <w:color w:val="000000" w:themeColor="text1"/>
                <w:sz w:val="20"/>
                <w:szCs w:val="20"/>
              </w:rPr>
              <w:t xml:space="preserve"> Daily food diary</w:t>
            </w:r>
          </w:p>
          <w:p w14:paraId="76AEA240"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7A339A" w14:paraId="5EFBF4F8" w14:textId="77777777" w:rsidTr="003503F0">
        <w:trPr>
          <w:trHeight w:val="300"/>
        </w:trPr>
        <w:tc>
          <w:tcPr>
            <w:tcW w:w="354" w:type="pct"/>
          </w:tcPr>
          <w:p w14:paraId="47281434" w14:textId="0F12D7D5"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Qian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&lt;EndNote&gt;&lt;Cite&gt;&lt;Author&gt;Qian&lt;/Author&gt;&lt;Year&gt;2020&lt;/Year&gt;&lt;RecNum&gt;68&lt;/RecNum&gt;&lt;DisplayText&gt;&lt;style face="superscript"&gt;68&lt;/style&gt;&lt;/DisplayText&gt;&lt;record&gt;&lt;rec-number&gt;68&lt;/rec-number&gt;&lt;foreign-keys&gt;&lt;key app="EN" db-id="dtx0rx9rkedp9dewttm5waxgwftexztsspz2" timestamp="1706748206"&gt;68&lt;/key&gt;&lt;/foreign-keys&gt;&lt;ref-type name="Journal Article"&gt;17&lt;/ref-type&gt;&lt;contributors&gt;&lt;authors&gt;&lt;author&gt;Qian, Leimin&lt;/author&gt;&lt;author&gt;Huang, Jianming&lt;/author&gt;&lt;author&gt;Qin, Huanlong&lt;/author&gt;&lt;/authors&gt;&lt;/contributors&gt;&lt;titles&gt;&lt;title&gt;Probiotics and dietary intervention modulate the colonic mucosa-associated microbiota in high-fat diet populations&lt;/title&gt;&lt;secondary-title&gt;The Turkish Journal of Gastroenterology&lt;/secondary-title&gt;&lt;/titles&gt;&lt;periodical&gt;&lt;full-title&gt;The Turkish Journal of Gastroenterology&lt;/full-title&gt;&lt;/periodical&gt;&lt;pages&gt;295&lt;/pages&gt;&lt;volume&gt;31&lt;/volume&gt;&lt;number&gt;4&lt;/number&gt;&lt;dates&gt;&lt;year&gt;2020&lt;/year&gt;&lt;/dates&gt;&lt;urls&gt;&lt;/urls&gt;&lt;/record&gt;&lt;/Cite&gt;&lt;/EndNote&gt;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68</w:t>
            </w:r>
            <w:r w:rsidRPr="00021E9E">
              <w:rPr>
                <w:rFonts w:ascii="Times New Roman" w:hAnsi="Times New Roman" w:cs="Times New Roman"/>
                <w:color w:val="000000" w:themeColor="text1"/>
                <w:sz w:val="20"/>
                <w:szCs w:val="20"/>
              </w:rPr>
              <w:fldChar w:fldCharType="end"/>
            </w:r>
          </w:p>
        </w:tc>
        <w:tc>
          <w:tcPr>
            <w:tcW w:w="398" w:type="pct"/>
          </w:tcPr>
          <w:p w14:paraId="679BDEE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61C3908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45-65</w:t>
            </w:r>
          </w:p>
          <w:p w14:paraId="268D270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53</w:t>
            </w:r>
          </w:p>
        </w:tc>
        <w:tc>
          <w:tcPr>
            <w:tcW w:w="270" w:type="pct"/>
          </w:tcPr>
          <w:p w14:paraId="101ED4B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N=36</w:t>
            </w:r>
          </w:p>
          <w:p w14:paraId="09D2570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561816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84)</w:t>
            </w:r>
          </w:p>
        </w:tc>
        <w:tc>
          <w:tcPr>
            <w:tcW w:w="487" w:type="pct"/>
          </w:tcPr>
          <w:p w14:paraId="68AD5E4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5E067CD1"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4-arm, parallel RCT </w:t>
            </w:r>
          </w:p>
        </w:tc>
        <w:tc>
          <w:tcPr>
            <w:tcW w:w="443" w:type="pct"/>
          </w:tcPr>
          <w:p w14:paraId="39EF528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w:t>
            </w:r>
          </w:p>
        </w:tc>
        <w:tc>
          <w:tcPr>
            <w:tcW w:w="354" w:type="pct"/>
          </w:tcPr>
          <w:p w14:paraId="2D3D5DB5"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16 weeks</w:t>
            </w:r>
          </w:p>
        </w:tc>
        <w:tc>
          <w:tcPr>
            <w:tcW w:w="442" w:type="pct"/>
          </w:tcPr>
          <w:p w14:paraId="2640B4BC"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1B624AD2"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(High-fat diet)</w:t>
            </w:r>
          </w:p>
        </w:tc>
        <w:tc>
          <w:tcPr>
            <w:tcW w:w="443" w:type="pct"/>
          </w:tcPr>
          <w:p w14:paraId="24DD087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High/low-fat diet with or without probiotics</w:t>
            </w:r>
          </w:p>
        </w:tc>
        <w:tc>
          <w:tcPr>
            <w:tcW w:w="398" w:type="pct"/>
          </w:tcPr>
          <w:p w14:paraId="4E99D30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398" w:type="pct"/>
          </w:tcPr>
          <w:p w14:paraId="7E42B186"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5FA16208"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Daily dietary records and survey</w:t>
            </w:r>
          </w:p>
          <w:p w14:paraId="4D3AAC97"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021E9E" w14:paraId="30689DEB" w14:textId="77777777" w:rsidTr="003503F0">
        <w:trPr>
          <w:trHeight w:val="300"/>
        </w:trPr>
        <w:tc>
          <w:tcPr>
            <w:tcW w:w="354" w:type="pct"/>
          </w:tcPr>
          <w:p w14:paraId="02F1BF50" w14:textId="6D4D05B6"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sz w:val="20"/>
                <w:szCs w:val="20"/>
              </w:rPr>
              <w:t>Choo et al 2023</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&lt;EndNote&gt;&lt;Cite&gt;&lt;Author&gt;Choo&lt;/Author&gt;&lt;Year&gt;2023&lt;/Year&gt;&lt;RecNum&gt;261&lt;/RecNum&gt;&lt;DisplayText&gt;&lt;style face="superscript"&gt;19&lt;/style&gt;&lt;/DisplayText&gt;&lt;record&gt;&lt;rec-number&gt;261&lt;/rec-number&gt;&lt;foreign-keys&gt;&lt;key app="EN" db-id="dtx0rx9rkedp9dewttm5waxgwftexztsspz2" timestamp="1737069124"&gt;261&lt;/key&gt;&lt;/foreign-keys&gt;&lt;ref-type name="Journal Article"&gt;17&lt;/ref-type&gt;&lt;contributors&gt;&lt;authors&gt;&lt;author&gt;Choo, Jocelyn M&lt;/author&gt;&lt;author&gt;Murphy, Karen J&lt;/author&gt;&lt;author&gt;Wade, Alexandra T&lt;/author&gt;&lt;author&gt;Wang, Yanan&lt;/author&gt;&lt;author&gt;Bracci, Ella L&lt;/author&gt;&lt;author&gt;Davis, Courtney R&lt;/author&gt;&lt;author&gt;Dyer, Kathryn A&lt;/author&gt;&lt;author&gt;Woodman, Richard J&lt;/author&gt;&lt;author&gt;Hodgson, Jonathan M&lt;/author&gt;&lt;author&gt;Rogers, Geraint B&lt;/author&gt;&lt;/authors&gt;&lt;/contributors&gt;&lt;titles&gt;&lt;title&gt;Interactions between mediterranean diet supplemented with dairy foods and the gut microbiota influence cardiovascular health in an Australian population&lt;/title&gt;&lt;secondary-title&gt;Nutrients&lt;/secondary-title&gt;&lt;/titles&gt;&lt;periodical&gt;&lt;full-title&gt;Nutrients&lt;/full-title&gt;&lt;/periodical&gt;&lt;pages&gt;3645&lt;/pages&gt;&lt;volume&gt;15&lt;/volume&gt;&lt;number&gt;16&lt;/number&gt;&lt;dates&gt;&lt;year&gt;2023&lt;/year&gt;&lt;/dates&gt;&lt;isbn&gt;2072-6643&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19</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0F45252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Australia</w:t>
            </w:r>
          </w:p>
        </w:tc>
        <w:tc>
          <w:tcPr>
            <w:tcW w:w="349" w:type="pct"/>
          </w:tcPr>
          <w:p w14:paraId="6AAEE86A"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R:45-75</w:t>
            </w:r>
          </w:p>
          <w:p w14:paraId="5317118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M:61</w:t>
            </w:r>
          </w:p>
        </w:tc>
        <w:tc>
          <w:tcPr>
            <w:tcW w:w="270" w:type="pct"/>
          </w:tcPr>
          <w:p w14:paraId="3708853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N=34</w:t>
            </w:r>
          </w:p>
          <w:p w14:paraId="5CEC788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6D7FD0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70%)</w:t>
            </w:r>
          </w:p>
        </w:tc>
        <w:tc>
          <w:tcPr>
            <w:tcW w:w="487" w:type="pct"/>
          </w:tcPr>
          <w:p w14:paraId="5712BB4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Cardiovascular disease</w:t>
            </w:r>
          </w:p>
        </w:tc>
        <w:tc>
          <w:tcPr>
            <w:tcW w:w="664" w:type="pct"/>
          </w:tcPr>
          <w:p w14:paraId="04A8570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an 8-week washout period</w:t>
            </w:r>
          </w:p>
        </w:tc>
        <w:tc>
          <w:tcPr>
            <w:tcW w:w="443" w:type="pct"/>
          </w:tcPr>
          <w:p w14:paraId="491EBFF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w:t>
            </w:r>
          </w:p>
        </w:tc>
        <w:tc>
          <w:tcPr>
            <w:tcW w:w="354" w:type="pct"/>
          </w:tcPr>
          <w:p w14:paraId="3BB84C10"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284AE505"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5C40B72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 (supplemented with dairy)***</w:t>
            </w:r>
          </w:p>
        </w:tc>
        <w:tc>
          <w:tcPr>
            <w:tcW w:w="398" w:type="pct"/>
          </w:tcPr>
          <w:p w14:paraId="39C00254"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1626273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50BAFC2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3-day weighted food record </w:t>
            </w: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3503F0" w:rsidRPr="00021E9E" w14:paraId="44AF1364" w14:textId="77777777" w:rsidTr="003503F0">
        <w:trPr>
          <w:trHeight w:val="300"/>
        </w:trPr>
        <w:tc>
          <w:tcPr>
            <w:tcW w:w="354" w:type="pct"/>
          </w:tcPr>
          <w:p w14:paraId="387EFEDD" w14:textId="2E553484"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Fritsch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&lt;EndNote&gt;&lt;Cite&gt;&lt;Author&gt;Fritsch&lt;/Author&gt;&lt;Year&gt;2021&lt;/Year&gt;&lt;RecNum&gt;63&lt;/RecNum&gt;&lt;DisplayText&gt;&lt;style face="superscript"&gt;69&lt;/style&gt;&lt;/DisplayText&gt;&lt;record&gt;&lt;rec-number&gt;63&lt;/rec-number&gt;&lt;foreign-keys&gt;&lt;key app="EN" db-id="dtx0rx9rkedp9dewttm5waxgwftexztsspz2" timestamp="1706747933"&gt;63&lt;/key&gt;&lt;/foreign-keys&gt;&lt;ref-type name="Journal Article"&gt;17&lt;/ref-type&gt;&lt;contributors&gt;&lt;authors&gt;&lt;author&gt;Fritsch, Julia&lt;/author&gt;&lt;author&gt;Garces, Luis&lt;/author&gt;&lt;author&gt;Quintero, Maria A&lt;/author&gt;&lt;author&gt;Pignac-Kobinger, Judith&lt;/author&gt;&lt;author&gt;Santander, Ana M&lt;/author&gt;&lt;author&gt;Fernández, Irina&lt;/author&gt;&lt;author&gt;Ban, Yuguang J&lt;/author&gt;&lt;author&gt;Kwon, Deukwoo&lt;/author&gt;&lt;author&gt;Phillips, Matthew C&lt;/author&gt;&lt;author&gt;Knight, Karina&lt;/author&gt;&lt;/authors&gt;&lt;/contributors&gt;&lt;titles&gt;&lt;title&gt;Low-fat, high-fiber diet reduces markers of inflammation and dysbiosis and improves quality of life in patients with ulcerative colitis&lt;/title&gt;&lt;secondary-title&gt;Clinical Gastroenterology and Hepatology&lt;/secondary-title&gt;&lt;/titles&gt;&lt;periodical&gt;&lt;full-title&gt;Clinical Gastroenterology and Hepatology&lt;/full-title&gt;&lt;/periodical&gt;&lt;pages&gt;1189-1199. e30&lt;/pages&gt;&lt;volume&gt;19&lt;/volume&gt;&lt;number&gt;6&lt;/number&gt;&lt;dates&gt;&lt;year&gt;2021&lt;/year&gt;&lt;/dates&gt;&lt;isbn&gt;1542-3565&lt;/isbn&gt;&lt;urls&gt;&lt;/urls&gt;&lt;/record&gt;&lt;/Cite&gt;&lt;/EndNote&gt;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69</w:t>
            </w:r>
            <w:r w:rsidRPr="00021E9E">
              <w:rPr>
                <w:rFonts w:ascii="Times New Roman" w:hAnsi="Times New Roman" w:cs="Times New Roman"/>
                <w:color w:val="000000" w:themeColor="text1"/>
                <w:sz w:val="20"/>
                <w:szCs w:val="20"/>
              </w:rPr>
              <w:fldChar w:fldCharType="end"/>
            </w:r>
          </w:p>
        </w:tc>
        <w:tc>
          <w:tcPr>
            <w:tcW w:w="398" w:type="pct"/>
          </w:tcPr>
          <w:p w14:paraId="7B042A7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69DF052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2BD694A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42</w:t>
            </w:r>
          </w:p>
        </w:tc>
        <w:tc>
          <w:tcPr>
            <w:tcW w:w="270" w:type="pct"/>
          </w:tcPr>
          <w:p w14:paraId="62115D1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N=18</w:t>
            </w:r>
          </w:p>
          <w:p w14:paraId="4F2D7C2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F007F2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61</w:t>
            </w:r>
          </w:p>
        </w:tc>
        <w:tc>
          <w:tcPr>
            <w:tcW w:w="487" w:type="pct"/>
          </w:tcPr>
          <w:p w14:paraId="711A70E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Ulcerative colitis patients</w:t>
            </w:r>
          </w:p>
        </w:tc>
        <w:tc>
          <w:tcPr>
            <w:tcW w:w="664" w:type="pct"/>
          </w:tcPr>
          <w:p w14:paraId="1E6A2C2E"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Cross-over RCT with a 2-week washout period between diets</w:t>
            </w:r>
          </w:p>
          <w:p w14:paraId="6A2DA784" w14:textId="77777777" w:rsidR="00FF00EE" w:rsidRPr="00021E9E" w:rsidRDefault="00FF00EE">
            <w:pPr>
              <w:jc w:val="both"/>
              <w:rPr>
                <w:rFonts w:ascii="Times New Roman" w:hAnsi="Times New Roman" w:cs="Times New Roman"/>
                <w:b/>
                <w:bCs/>
                <w:color w:val="000000" w:themeColor="text1"/>
                <w:sz w:val="20"/>
                <w:szCs w:val="20"/>
              </w:rPr>
            </w:pPr>
          </w:p>
        </w:tc>
        <w:tc>
          <w:tcPr>
            <w:tcW w:w="443" w:type="pct"/>
          </w:tcPr>
          <w:p w14:paraId="748065B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diet</w:t>
            </w:r>
          </w:p>
        </w:tc>
        <w:tc>
          <w:tcPr>
            <w:tcW w:w="354" w:type="pct"/>
          </w:tcPr>
          <w:p w14:paraId="7CCC0E59"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3B4F74E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p w14:paraId="72458707"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(American diet)</w:t>
            </w:r>
            <w:r w:rsidRPr="00021E9E" w:rsidDel="00A845B6">
              <w:rPr>
                <w:rFonts w:ascii="Times New Roman" w:hAnsi="Times New Roman" w:cs="Times New Roman"/>
                <w:color w:val="000000" w:themeColor="text1"/>
                <w:sz w:val="20"/>
                <w:szCs w:val="20"/>
              </w:rPr>
              <w:t xml:space="preserve"> </w:t>
            </w:r>
          </w:p>
        </w:tc>
        <w:tc>
          <w:tcPr>
            <w:tcW w:w="443" w:type="pct"/>
          </w:tcPr>
          <w:p w14:paraId="705A1D10"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Improved standard American diet </w:t>
            </w:r>
          </w:p>
        </w:tc>
        <w:tc>
          <w:tcPr>
            <w:tcW w:w="398" w:type="pct"/>
          </w:tcPr>
          <w:p w14:paraId="4C19E2E0"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Provision of catered diet </w:t>
            </w:r>
          </w:p>
        </w:tc>
        <w:tc>
          <w:tcPr>
            <w:tcW w:w="398" w:type="pct"/>
          </w:tcPr>
          <w:p w14:paraId="18219327"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5B17089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Daily food records and telephone follow-up</w:t>
            </w:r>
          </w:p>
          <w:p w14:paraId="1DB1AFB9"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021E9E" w14:paraId="05CAAA15" w14:textId="77777777" w:rsidTr="003503F0">
        <w:trPr>
          <w:trHeight w:val="1569"/>
        </w:trPr>
        <w:tc>
          <w:tcPr>
            <w:tcW w:w="354" w:type="pct"/>
          </w:tcPr>
          <w:p w14:paraId="0B87AC3D" w14:textId="43B49CD1"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Nagpal et al 2019</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8</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6EE7498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39FC575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NA</w:t>
            </w:r>
          </w:p>
          <w:p w14:paraId="20AFB7B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65</w:t>
            </w:r>
          </w:p>
        </w:tc>
        <w:tc>
          <w:tcPr>
            <w:tcW w:w="270" w:type="pct"/>
          </w:tcPr>
          <w:p w14:paraId="1026CA4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N=17</w:t>
            </w:r>
          </w:p>
          <w:p w14:paraId="3B2B02D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7C191EB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71)</w:t>
            </w:r>
          </w:p>
        </w:tc>
        <w:tc>
          <w:tcPr>
            <w:tcW w:w="487" w:type="pct"/>
          </w:tcPr>
          <w:p w14:paraId="6ABD25A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Mild cognitive impairment</w:t>
            </w:r>
          </w:p>
        </w:tc>
        <w:tc>
          <w:tcPr>
            <w:tcW w:w="664" w:type="pct"/>
          </w:tcPr>
          <w:p w14:paraId="755B692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double- blinded RCT with a 6- week washout period</w:t>
            </w:r>
          </w:p>
        </w:tc>
        <w:tc>
          <w:tcPr>
            <w:tcW w:w="443" w:type="pct"/>
          </w:tcPr>
          <w:p w14:paraId="4EDD5741"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Low-fat diet </w:t>
            </w:r>
          </w:p>
          <w:p w14:paraId="1C6935E7" w14:textId="77777777" w:rsidR="00FF00EE" w:rsidRPr="00021E9E" w:rsidRDefault="00FF00EE">
            <w:pPr>
              <w:rPr>
                <w:rFonts w:ascii="Times New Roman" w:hAnsi="Times New Roman" w:cs="Times New Roman"/>
                <w:color w:val="000000" w:themeColor="text1"/>
                <w:sz w:val="20"/>
                <w:szCs w:val="20"/>
              </w:rPr>
            </w:pPr>
          </w:p>
        </w:tc>
        <w:tc>
          <w:tcPr>
            <w:tcW w:w="354" w:type="pct"/>
          </w:tcPr>
          <w:p w14:paraId="0B4597DE"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 weeks</w:t>
            </w:r>
          </w:p>
        </w:tc>
        <w:tc>
          <w:tcPr>
            <w:tcW w:w="442" w:type="pct"/>
          </w:tcPr>
          <w:p w14:paraId="07DFD4E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30F8413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 ***</w:t>
            </w:r>
          </w:p>
        </w:tc>
        <w:tc>
          <w:tcPr>
            <w:tcW w:w="398" w:type="pct"/>
          </w:tcPr>
          <w:p w14:paraId="3EE9DE60"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2D04E018"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Yes</w:t>
            </w:r>
          </w:p>
          <w:p w14:paraId="2F15BCA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Dietetic assessment</w:t>
            </w:r>
          </w:p>
          <w:p w14:paraId="6FF42F62"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NR</w:t>
            </w:r>
          </w:p>
        </w:tc>
      </w:tr>
      <w:tr w:rsidR="003503F0" w:rsidRPr="00021E9E" w14:paraId="2A8E66B3" w14:textId="77777777" w:rsidTr="003503F0">
        <w:trPr>
          <w:trHeight w:val="300"/>
        </w:trPr>
        <w:tc>
          <w:tcPr>
            <w:tcW w:w="354" w:type="pct"/>
          </w:tcPr>
          <w:p w14:paraId="4AEB9543" w14:textId="4E5EC365" w:rsidR="00FF00EE" w:rsidRPr="00021E9E" w:rsidRDefault="00FF00EE">
            <w:pPr>
              <w:rPr>
                <w:rFonts w:ascii="Times New Roman" w:hAnsi="Times New Roman" w:cs="Times New Roman"/>
                <w:color w:val="000000"/>
                <w:sz w:val="20"/>
                <w:szCs w:val="20"/>
                <w:shd w:val="clear" w:color="auto" w:fill="E6E6E6"/>
              </w:rPr>
            </w:pPr>
            <w:r w:rsidRPr="00021E9E">
              <w:rPr>
                <w:rFonts w:ascii="Times New Roman" w:hAnsi="Times New Roman" w:cs="Times New Roman"/>
                <w:color w:val="000000"/>
                <w:sz w:val="20"/>
                <w:szCs w:val="20"/>
              </w:rPr>
              <w:t>Haro et al 2016</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&lt;EndNote&gt;&lt;Cite&gt;&lt;Author&gt;Haro&lt;/Author&gt;&lt;Year&gt;2016&lt;/Year&gt;&lt;RecNum&gt;2&lt;/RecNum&gt;&lt;DisplayText&gt;&lt;style face="superscript"&gt;16&lt;/style&gt;&lt;/DisplayText&gt;&lt;record&gt;&lt;rec-number&gt;2&lt;/rec-number&gt;&lt;foreign-keys&gt;&lt;key app="EN" db-id="dtx0rx9rkedp9dewttm5waxgwftexztsspz2" timestamp="1681449777"&gt;2&lt;/key&gt;&lt;/foreign-keys&gt;&lt;ref-type name="Journal Article"&gt;17&lt;/ref-type&gt;&lt;contributors&gt;&lt;authors&gt;&lt;author&gt;Haro, Carmen&lt;/author&gt;&lt;author&gt;Montes-Borrego, Miguel&lt;/author&gt;&lt;author&gt;Rangel-Zúñiga, Oriol A&lt;/author&gt;&lt;author&gt;Alcalá-Díaz, Juan F&lt;/author&gt;&lt;author&gt;Gómez-Delgado, Francisco&lt;/author&gt;&lt;author&gt;Pérez-Martínez, Pablo&lt;/author&gt;&lt;author&gt;Delgado-Lista, Javier&lt;/author&gt;&lt;author&gt;Quintana-Navarro, Gracia M&lt;/author&gt;&lt;author&gt;Tinahones, Francisco J&lt;/author&gt;&lt;author&gt;Landa, Blanca B&lt;/author&gt;&lt;/authors&gt;&lt;/contributors&gt;&lt;titles&gt;&lt;title&gt;Two healthy diets modulate gut microbial community improving insulin sensitivity in a human obese population&lt;/title&gt;&lt;secondary-title&gt;The Journal of Clinical Endocrinology&lt;/secondary-title&gt;&lt;/titles&gt;&lt;periodical&gt;&lt;full-title&gt;The Journal of Clinical Endocrinology&lt;/full-title&gt;&lt;/periodical&gt;&lt;pages&gt;233-242&lt;/pages&gt;&lt;volume&gt;101&lt;/volume&gt;&lt;number&gt;1&lt;/number&gt;&lt;dates&gt;&lt;year&gt;2016&lt;/year&gt;&lt;/dates&gt;&lt;isbn&gt;0368-1610&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16</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4AC9F691" w14:textId="77777777" w:rsidR="00FF00EE" w:rsidRPr="00021E9E" w:rsidRDefault="00FF00EE">
            <w:pPr>
              <w:rPr>
                <w:rFonts w:ascii="Times New Roman" w:hAnsi="Times New Roman" w:cs="Times New Roman"/>
                <w:color w:val="000000" w:themeColor="text1"/>
                <w:sz w:val="20"/>
                <w:szCs w:val="20"/>
              </w:rPr>
            </w:pPr>
          </w:p>
        </w:tc>
        <w:tc>
          <w:tcPr>
            <w:tcW w:w="398" w:type="pct"/>
          </w:tcPr>
          <w:p w14:paraId="4105009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 xml:space="preserve">Spain </w:t>
            </w:r>
          </w:p>
        </w:tc>
        <w:tc>
          <w:tcPr>
            <w:tcW w:w="349" w:type="pct"/>
          </w:tcPr>
          <w:p w14:paraId="77F4EB4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62-68</w:t>
            </w:r>
          </w:p>
          <w:p w14:paraId="09F42DF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 xml:space="preserve">M: 63 </w:t>
            </w:r>
          </w:p>
        </w:tc>
        <w:tc>
          <w:tcPr>
            <w:tcW w:w="270" w:type="pct"/>
          </w:tcPr>
          <w:p w14:paraId="7793FE5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N=20</w:t>
            </w:r>
          </w:p>
          <w:p w14:paraId="039271B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(F%=0)</w:t>
            </w:r>
          </w:p>
        </w:tc>
        <w:tc>
          <w:tcPr>
            <w:tcW w:w="487" w:type="pct"/>
          </w:tcPr>
          <w:p w14:paraId="2420F58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Obese </w:t>
            </w:r>
          </w:p>
        </w:tc>
        <w:tc>
          <w:tcPr>
            <w:tcW w:w="664" w:type="pct"/>
          </w:tcPr>
          <w:p w14:paraId="1F77646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2-arm, parallel, </w:t>
            </w:r>
            <w:r w:rsidRPr="00021E9E">
              <w:rPr>
                <w:rFonts w:ascii="Times New Roman" w:hAnsi="Times New Roman" w:cs="Times New Roman"/>
                <w:color w:val="000000" w:themeColor="text1"/>
                <w:sz w:val="20"/>
                <w:szCs w:val="20"/>
              </w:rPr>
              <w:lastRenderedPageBreak/>
              <w:t xml:space="preserve">single- blinded, single-centre RCT  </w:t>
            </w:r>
          </w:p>
        </w:tc>
        <w:tc>
          <w:tcPr>
            <w:tcW w:w="443" w:type="pct"/>
          </w:tcPr>
          <w:p w14:paraId="4252A32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Low-fat diet</w:t>
            </w:r>
          </w:p>
        </w:tc>
        <w:tc>
          <w:tcPr>
            <w:tcW w:w="354" w:type="pct"/>
          </w:tcPr>
          <w:p w14:paraId="7749AE56"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 year</w:t>
            </w:r>
          </w:p>
        </w:tc>
        <w:tc>
          <w:tcPr>
            <w:tcW w:w="442" w:type="pct"/>
          </w:tcPr>
          <w:p w14:paraId="60B208A9"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NR </w:t>
            </w:r>
          </w:p>
        </w:tc>
        <w:tc>
          <w:tcPr>
            <w:tcW w:w="443" w:type="pct"/>
          </w:tcPr>
          <w:p w14:paraId="2903192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MD***</w:t>
            </w:r>
          </w:p>
        </w:tc>
        <w:tc>
          <w:tcPr>
            <w:tcW w:w="398" w:type="pct"/>
          </w:tcPr>
          <w:p w14:paraId="76E7E9BE"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39FF074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07C7D06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lastRenderedPageBreak/>
              <w:t>Method:</w:t>
            </w:r>
            <w:r w:rsidRPr="00021E9E">
              <w:rPr>
                <w:rFonts w:ascii="Times New Roman" w:hAnsi="Times New Roman" w:cs="Times New Roman"/>
                <w:color w:val="000000" w:themeColor="text1"/>
                <w:sz w:val="20"/>
                <w:szCs w:val="20"/>
              </w:rPr>
              <w:t xml:space="preserve"> 14-item MEDAS &amp; FFQ</w:t>
            </w:r>
          </w:p>
          <w:p w14:paraId="179267B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xml:space="preserve"> Optimal</w:t>
            </w:r>
          </w:p>
          <w:p w14:paraId="66A2AE93" w14:textId="77777777" w:rsidR="00FF00EE" w:rsidRPr="00021E9E" w:rsidRDefault="00FF00EE">
            <w:pPr>
              <w:rPr>
                <w:rFonts w:ascii="Times New Roman" w:hAnsi="Times New Roman" w:cs="Times New Roman"/>
                <w:color w:val="000000" w:themeColor="text1"/>
                <w:sz w:val="20"/>
                <w:szCs w:val="20"/>
              </w:rPr>
            </w:pPr>
          </w:p>
          <w:p w14:paraId="0A103358" w14:textId="77777777" w:rsidR="00FF00EE" w:rsidRPr="00021E9E" w:rsidRDefault="00FF00EE">
            <w:pPr>
              <w:rPr>
                <w:rFonts w:ascii="Times New Roman" w:hAnsi="Times New Roman" w:cs="Times New Roman"/>
                <w:b/>
                <w:bCs/>
                <w:color w:val="000000" w:themeColor="text1"/>
                <w:sz w:val="20"/>
                <w:szCs w:val="20"/>
              </w:rPr>
            </w:pPr>
          </w:p>
        </w:tc>
      </w:tr>
      <w:tr w:rsidR="00FF00EE" w:rsidRPr="00021E9E" w14:paraId="7F899BD8" w14:textId="77777777" w:rsidTr="00406407">
        <w:trPr>
          <w:trHeight w:val="300"/>
        </w:trPr>
        <w:tc>
          <w:tcPr>
            <w:tcW w:w="5000" w:type="pct"/>
            <w:gridSpan w:val="12"/>
            <w:shd w:val="clear" w:color="auto" w:fill="D1D1D1" w:themeFill="background2" w:themeFillShade="E6"/>
          </w:tcPr>
          <w:p w14:paraId="3406AF8E"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lastRenderedPageBreak/>
              <w:t>Animal-based diet</w:t>
            </w:r>
          </w:p>
        </w:tc>
      </w:tr>
      <w:tr w:rsidR="003503F0" w:rsidRPr="00021E9E" w14:paraId="7F9E22BB" w14:textId="77777777" w:rsidTr="003503F0">
        <w:trPr>
          <w:trHeight w:val="300"/>
        </w:trPr>
        <w:tc>
          <w:tcPr>
            <w:tcW w:w="354" w:type="pct"/>
          </w:tcPr>
          <w:p w14:paraId="5D2CB5B0" w14:textId="624502A2"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David et al 2014</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&lt;EndNote&gt;&lt;Cite&gt;&lt;Author&gt;David&lt;/Author&gt;&lt;Year&gt;2014&lt;/Year&gt;&lt;RecNum&gt;75&lt;/RecNum&gt;&lt;DisplayText&gt;&lt;style face="superscript"&gt;70&lt;/style&gt;&lt;/DisplayText&gt;&lt;record&gt;&lt;rec-number&gt;75&lt;/rec-number&gt;&lt;foreign-keys&gt;&lt;key app="EN" db-id="dtx0rx9rkedp9dewttm5waxgwftexztsspz2" timestamp="1707692795"&gt;75&lt;/key&gt;&lt;/foreign-keys&gt;&lt;ref-type name="Journal Article"&gt;17&lt;/ref-type&gt;&lt;contributors&gt;&lt;authors&gt;&lt;author&gt;David, Lawrence A&lt;/author&gt;&lt;author&gt;Maurice, Corinne F&lt;/author&gt;&lt;author&gt;Carmody, Rachel N&lt;/author&gt;&lt;author&gt;Gootenberg, David B&lt;/author&gt;&lt;author&gt;Button, Julie E&lt;/author&gt;&lt;author&gt;Wolfe, Benjamin E&lt;/author&gt;&lt;author&gt;Ling, Alisha V&lt;/author&gt;&lt;author&gt;Devlin, A Sloan&lt;/author&gt;&lt;author&gt;Varma, Yug&lt;/author&gt;&lt;author&gt;Fischbach, Michael A&lt;/author&gt;&lt;/authors&gt;&lt;/contributors&gt;&lt;titles&gt;&lt;title&gt;Diet rapidly and reproducibly alters the human gut microbiome&lt;/title&gt;&lt;secondary-title&gt;Nature&lt;/secondary-title&gt;&lt;/titles&gt;&lt;periodical&gt;&lt;full-title&gt;Nature&lt;/full-title&gt;&lt;/periodical&gt;&lt;pages&gt;559-563&lt;/pages&gt;&lt;volume&gt;505&lt;/volume&gt;&lt;number&gt;7484&lt;/number&gt;&lt;dates&gt;&lt;year&gt;2014&lt;/year&gt;&lt;/dates&gt;&lt;isbn&gt;0028-0836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70</w:t>
            </w:r>
            <w:r w:rsidRPr="00021E9E">
              <w:rPr>
                <w:rFonts w:ascii="Times New Roman" w:hAnsi="Times New Roman" w:cs="Times New Roman"/>
                <w:color w:val="000000" w:themeColor="text1"/>
                <w:sz w:val="20"/>
                <w:szCs w:val="20"/>
              </w:rPr>
              <w:fldChar w:fldCharType="end"/>
            </w:r>
          </w:p>
        </w:tc>
        <w:tc>
          <w:tcPr>
            <w:tcW w:w="398" w:type="pct"/>
          </w:tcPr>
          <w:p w14:paraId="1743035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00E3273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21-33</w:t>
            </w:r>
          </w:p>
          <w:p w14:paraId="256485A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1C68509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10</w:t>
            </w:r>
          </w:p>
          <w:p w14:paraId="68E90FB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00D4AB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40)</w:t>
            </w:r>
          </w:p>
        </w:tc>
        <w:tc>
          <w:tcPr>
            <w:tcW w:w="487" w:type="pct"/>
          </w:tcPr>
          <w:p w14:paraId="28F8458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BMI (19-32kg/m</w:t>
            </w:r>
            <w:r w:rsidRPr="00021E9E">
              <w:rPr>
                <w:rFonts w:ascii="Times New Roman" w:hAnsi="Times New Roman" w:cs="Times New Roman"/>
                <w:color w:val="000000" w:themeColor="text1"/>
                <w:sz w:val="20"/>
                <w:szCs w:val="20"/>
                <w:vertAlign w:val="superscript"/>
              </w:rPr>
              <w:t>2</w:t>
            </w:r>
            <w:r w:rsidRPr="00021E9E">
              <w:rPr>
                <w:rFonts w:ascii="Times New Roman" w:hAnsi="Times New Roman" w:cs="Times New Roman"/>
                <w:color w:val="000000" w:themeColor="text1"/>
                <w:sz w:val="20"/>
                <w:szCs w:val="20"/>
              </w:rPr>
              <w:t>)</w:t>
            </w:r>
          </w:p>
        </w:tc>
        <w:tc>
          <w:tcPr>
            <w:tcW w:w="664" w:type="pct"/>
          </w:tcPr>
          <w:p w14:paraId="5790B10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Cross-over RCT with a 4-days run-in period and a 6-days washout period </w:t>
            </w:r>
          </w:p>
        </w:tc>
        <w:tc>
          <w:tcPr>
            <w:tcW w:w="443" w:type="pct"/>
          </w:tcPr>
          <w:p w14:paraId="64E4109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Animal-based-diet</w:t>
            </w:r>
          </w:p>
        </w:tc>
        <w:tc>
          <w:tcPr>
            <w:tcW w:w="354" w:type="pct"/>
          </w:tcPr>
          <w:p w14:paraId="1C5E4448"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 days</w:t>
            </w:r>
          </w:p>
        </w:tc>
        <w:tc>
          <w:tcPr>
            <w:tcW w:w="442" w:type="pct"/>
          </w:tcPr>
          <w:p w14:paraId="676E518D"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 (Vegetarian)</w:t>
            </w:r>
          </w:p>
        </w:tc>
        <w:tc>
          <w:tcPr>
            <w:tcW w:w="443" w:type="pct"/>
          </w:tcPr>
          <w:p w14:paraId="0E3B6E6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1908547F"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prepared diet</w:t>
            </w:r>
          </w:p>
        </w:tc>
        <w:tc>
          <w:tcPr>
            <w:tcW w:w="398" w:type="pct"/>
          </w:tcPr>
          <w:p w14:paraId="6F9E3A2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2429652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631A3633"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021E9E" w14:paraId="5F3FB815" w14:textId="77777777" w:rsidTr="003503F0">
        <w:trPr>
          <w:trHeight w:val="300"/>
        </w:trPr>
        <w:tc>
          <w:tcPr>
            <w:tcW w:w="354" w:type="pct"/>
          </w:tcPr>
          <w:p w14:paraId="70A768D3" w14:textId="2084F97A"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Kohnert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&lt;EndNote&gt;&lt;Cite&gt;&lt;Author&gt;Kohnert&lt;/Author&gt;&lt;Year&gt;2021&lt;/Year&gt;&lt;RecNum&gt;79&lt;/RecNum&gt;&lt;DisplayText&gt;&lt;style face="superscript"&gt;71&lt;/style&gt;&lt;/DisplayText&gt;&lt;record&gt;&lt;rec-number&gt;79&lt;/rec-number&gt;&lt;foreign-keys&gt;&lt;key app="EN" db-id="dtx0rx9rkedp9dewttm5waxgwftexztsspz2" timestamp="1707705052"&gt;79&lt;/key&gt;&lt;/foreign-keys&gt;&lt;ref-type name="Journal Article"&gt;17&lt;/ref-type&gt;&lt;contributors&gt;&lt;authors&gt;&lt;author&gt;Kohnert, Eva&lt;/author&gt;&lt;author&gt;Kreutz, Clemens&lt;/author&gt;&lt;author&gt;Binder, Nadine&lt;/author&gt;&lt;author&gt;Hannibal, Luciana&lt;/author&gt;&lt;author&gt;Gorkiewicz, Gregor&lt;/author&gt;&lt;author&gt;Müller, Alexander&lt;/author&gt;&lt;author&gt;Storz, Maximilian Andreas&lt;/author&gt;&lt;author&gt;Huber, Roman&lt;/author&gt;&lt;author&gt;Lederer, Ann-Kathrin&lt;/author&gt;&lt;/authors&gt;&lt;/contributors&gt;&lt;titles&gt;&lt;title&gt;Changes in gut microbiota after a four-week intervention with vegan vs. meat-rich diets in healthy participants: A randomized controlled trial&lt;/title&gt;&lt;secondary-title&gt;Microorganisms&lt;/secondary-title&gt;&lt;/titles&gt;&lt;periodical&gt;&lt;full-title&gt;Microorganisms&lt;/full-title&gt;&lt;/periodical&gt;&lt;pages&gt;727&lt;/pages&gt;&lt;volume&gt;9&lt;/volume&gt;&lt;number&gt;4&lt;/number&gt;&lt;dates&gt;&lt;year&gt;2021&lt;/year&gt;&lt;/dates&gt;&lt;isbn&gt;2076-2607&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71</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616D617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Germany</w:t>
            </w:r>
          </w:p>
        </w:tc>
        <w:tc>
          <w:tcPr>
            <w:tcW w:w="349" w:type="pct"/>
          </w:tcPr>
          <w:p w14:paraId="3C40BA9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18-60</w:t>
            </w:r>
          </w:p>
          <w:p w14:paraId="1A44159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31</w:t>
            </w:r>
          </w:p>
        </w:tc>
        <w:tc>
          <w:tcPr>
            <w:tcW w:w="270" w:type="pct"/>
          </w:tcPr>
          <w:p w14:paraId="40FC312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N=53</w:t>
            </w:r>
          </w:p>
          <w:p w14:paraId="25F7222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4E507D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62)</w:t>
            </w:r>
          </w:p>
        </w:tc>
        <w:tc>
          <w:tcPr>
            <w:tcW w:w="487" w:type="pct"/>
          </w:tcPr>
          <w:p w14:paraId="316B3B6B"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79D3500F"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 with a 1-week run-in period</w:t>
            </w:r>
          </w:p>
        </w:tc>
        <w:tc>
          <w:tcPr>
            <w:tcW w:w="443" w:type="pct"/>
          </w:tcPr>
          <w:p w14:paraId="3AB347A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Meat-rich diet</w:t>
            </w:r>
          </w:p>
        </w:tc>
        <w:tc>
          <w:tcPr>
            <w:tcW w:w="354" w:type="pct"/>
          </w:tcPr>
          <w:p w14:paraId="0ACFF92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67971FB1"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diet (Omnivore diet)</w:t>
            </w:r>
          </w:p>
        </w:tc>
        <w:tc>
          <w:tcPr>
            <w:tcW w:w="443" w:type="pct"/>
          </w:tcPr>
          <w:p w14:paraId="2BA7BC2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Vegan diet*** </w:t>
            </w:r>
          </w:p>
        </w:tc>
        <w:tc>
          <w:tcPr>
            <w:tcW w:w="398" w:type="pct"/>
          </w:tcPr>
          <w:p w14:paraId="5CEA828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extensive training and recipe booklet</w:t>
            </w:r>
          </w:p>
        </w:tc>
        <w:tc>
          <w:tcPr>
            <w:tcW w:w="398" w:type="pct"/>
          </w:tcPr>
          <w:p w14:paraId="2B9F5F9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1C242F0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Weekly food protocols</w:t>
            </w:r>
          </w:p>
          <w:p w14:paraId="332CF856"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FF00EE" w:rsidRPr="00021E9E" w14:paraId="6E7C47AC" w14:textId="77777777" w:rsidTr="00406407">
        <w:trPr>
          <w:trHeight w:val="300"/>
        </w:trPr>
        <w:tc>
          <w:tcPr>
            <w:tcW w:w="5000" w:type="pct"/>
            <w:gridSpan w:val="12"/>
            <w:shd w:val="clear" w:color="auto" w:fill="D1D1D1" w:themeFill="background2" w:themeFillShade="E6"/>
          </w:tcPr>
          <w:p w14:paraId="2A85EA5A"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Plant-based diet</w:t>
            </w:r>
          </w:p>
        </w:tc>
      </w:tr>
      <w:tr w:rsidR="003503F0" w:rsidRPr="00021E9E" w14:paraId="1053DB89" w14:textId="77777777" w:rsidTr="003503F0">
        <w:trPr>
          <w:trHeight w:val="300"/>
        </w:trPr>
        <w:tc>
          <w:tcPr>
            <w:tcW w:w="354" w:type="pct"/>
          </w:tcPr>
          <w:p w14:paraId="30D68E8A" w14:textId="248F8228"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Kahleova et al 2020</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&lt;EndNote&gt;&lt;Cite&gt;&lt;Author&gt;Kahleova&lt;/Author&gt;&lt;Year&gt;2020&lt;/Year&gt;&lt;RecNum&gt;77&lt;/RecNum&gt;&lt;DisplayText&gt;&lt;style face="superscript"&gt;72&lt;/style&gt;&lt;/DisplayText&gt;&lt;record&gt;&lt;rec-number&gt;77&lt;/rec-number&gt;&lt;foreign-keys&gt;&lt;key app="EN" db-id="dtx0rx9rkedp9dewttm5waxgwftexztsspz2" timestamp="1707700463"&gt;77&lt;/key&gt;&lt;/foreign-keys&gt;&lt;ref-type name="Journal Article"&gt;17&lt;/ref-type&gt;&lt;contributors&gt;&lt;authors&gt;&lt;author&gt;Kahleova, Hana&lt;/author&gt;&lt;author&gt;Rembert, Emilie&lt;/author&gt;&lt;author&gt;Alwarith, Jihad&lt;/author&gt;&lt;author&gt;Yonas, Willy N&lt;/author&gt;&lt;author&gt;Tura, Andrea&lt;/author&gt;&lt;author&gt;Holubkov, Richard&lt;/author&gt;&lt;author&gt;Agnello, Melissa&lt;/author&gt;&lt;author&gt;Chutkan, Robynne&lt;/author&gt;&lt;author&gt;Barnard, Neal D&lt;/author&gt;&lt;/authors&gt;&lt;/contributors&gt;&lt;titles&gt;&lt;title&gt;Effects of a low-fat vegan diet on gut microbiota in overweight individuals and relationships with body weight, body composition, and insulin sensitivity. A randomized clinical trial&lt;/title&gt;&lt;secondary-title&gt;Nutrients&lt;/secondary-title&gt;&lt;/titles&gt;&lt;periodical&gt;&lt;full-title&gt;Nutrients&lt;/full-title&gt;&lt;/periodical&gt;&lt;pages&gt;2917&lt;/pages&gt;&lt;volume&gt;12&lt;/volume&gt;&lt;number&gt;10&lt;/number&gt;&lt;dates&gt;&lt;year&gt;2020&lt;/year&gt;&lt;/dates&gt;&lt;isbn&gt;2072-6643&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72</w:t>
            </w:r>
            <w:r w:rsidRPr="00021E9E">
              <w:rPr>
                <w:rFonts w:ascii="Times New Roman" w:hAnsi="Times New Roman" w:cs="Times New Roman"/>
                <w:color w:val="000000" w:themeColor="text1"/>
                <w:sz w:val="20"/>
                <w:szCs w:val="20"/>
              </w:rPr>
              <w:fldChar w:fldCharType="end"/>
            </w:r>
          </w:p>
        </w:tc>
        <w:tc>
          <w:tcPr>
            <w:tcW w:w="398" w:type="pct"/>
          </w:tcPr>
          <w:p w14:paraId="3227241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22A1608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25-75</w:t>
            </w:r>
          </w:p>
          <w:p w14:paraId="2400D5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55</w:t>
            </w:r>
          </w:p>
        </w:tc>
        <w:tc>
          <w:tcPr>
            <w:tcW w:w="270" w:type="pct"/>
          </w:tcPr>
          <w:p w14:paraId="4F080A1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115</w:t>
            </w:r>
          </w:p>
          <w:p w14:paraId="0277F23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E94FED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85)</w:t>
            </w:r>
          </w:p>
        </w:tc>
        <w:tc>
          <w:tcPr>
            <w:tcW w:w="487" w:type="pct"/>
          </w:tcPr>
          <w:p w14:paraId="4501D23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 obese</w:t>
            </w:r>
          </w:p>
        </w:tc>
        <w:tc>
          <w:tcPr>
            <w:tcW w:w="664" w:type="pct"/>
          </w:tcPr>
          <w:p w14:paraId="71EAF48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open-labelled RCT</w:t>
            </w:r>
          </w:p>
        </w:tc>
        <w:tc>
          <w:tcPr>
            <w:tcW w:w="443" w:type="pct"/>
          </w:tcPr>
          <w:p w14:paraId="5DB3C9B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Low-fat vegan diet</w:t>
            </w:r>
          </w:p>
        </w:tc>
        <w:tc>
          <w:tcPr>
            <w:tcW w:w="354" w:type="pct"/>
          </w:tcPr>
          <w:p w14:paraId="554F4AAD"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16 weeks</w:t>
            </w:r>
          </w:p>
        </w:tc>
        <w:tc>
          <w:tcPr>
            <w:tcW w:w="442" w:type="pct"/>
          </w:tcPr>
          <w:p w14:paraId="5DF0A1B8"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7378E5A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398" w:type="pct"/>
          </w:tcPr>
          <w:p w14:paraId="000E773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w:t>
            </w:r>
          </w:p>
        </w:tc>
        <w:tc>
          <w:tcPr>
            <w:tcW w:w="398" w:type="pct"/>
          </w:tcPr>
          <w:p w14:paraId="4600E42E"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2B3E9912"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24- hour recall</w:t>
            </w:r>
          </w:p>
          <w:p w14:paraId="1B831F48"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021E9E" w14:paraId="75D10FB9" w14:textId="77777777" w:rsidTr="003503F0">
        <w:trPr>
          <w:trHeight w:val="300"/>
        </w:trPr>
        <w:tc>
          <w:tcPr>
            <w:tcW w:w="354" w:type="pct"/>
          </w:tcPr>
          <w:p w14:paraId="7C19CA18" w14:textId="14557B4F"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Kohnert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&lt;EndNote&gt;&lt;Cite&gt;&lt;Author&gt;Kohnert&lt;/Author&gt;&lt;Year&gt;2021&lt;/Year&gt;&lt;RecNum&gt;79&lt;/RecNum&gt;&lt;DisplayText&gt;&lt;style face="superscript"&gt;71&lt;/style&gt;&lt;/DisplayText&gt;&lt;record&gt;&lt;rec-number&gt;79&lt;/rec-number&gt;&lt;foreign-keys&gt;&lt;key app="EN" db-id="dtx0rx9rkedp9dewttm5waxgwftexztsspz2" timestamp="1707705052"&gt;79&lt;/key&gt;&lt;/foreign-keys&gt;&lt;ref-type name="Journal Article"&gt;17&lt;/ref-type&gt;&lt;contributors&gt;&lt;authors&gt;&lt;author&gt;Kohnert, Eva&lt;/author&gt;&lt;author&gt;Kreutz, Clemens&lt;/author&gt;&lt;author&gt;Binder, Nadine&lt;/author&gt;&lt;author&gt;Hannibal, Luciana&lt;/author&gt;&lt;author&gt;Gorkiewicz, Gregor&lt;/author&gt;&lt;author&gt;Müller, Alexander&lt;/author&gt;&lt;author&gt;Storz, Maximilian Andreas&lt;/author&gt;&lt;author&gt;Huber, Roman&lt;/author&gt;&lt;author&gt;Lederer, Ann-Kathrin&lt;/author&gt;&lt;/authors&gt;&lt;/contributors&gt;&lt;titles&gt;&lt;title&gt;Changes in gut microbiota after a four-week intervention with vegan vs. meat-rich diets in healthy participants: A randomized controlled trial&lt;/title&gt;&lt;secondary-title&gt;Microorganisms&lt;/secondary-title&gt;&lt;/titles&gt;&lt;periodical&gt;&lt;full-title&gt;Microorganisms&lt;/full-title&gt;&lt;/periodical&gt;&lt;pages&gt;727&lt;/pages&gt;&lt;volume&gt;9&lt;/volume&gt;&lt;number&gt;4&lt;/number&gt;&lt;dates&gt;&lt;year&gt;2021&lt;/year&gt;&lt;/dates&gt;&lt;isbn&gt;2076-2607&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71</w:t>
            </w:r>
            <w:r w:rsidRPr="00021E9E">
              <w:rPr>
                <w:rFonts w:ascii="Times New Roman" w:hAnsi="Times New Roman" w:cs="Times New Roman"/>
                <w:color w:val="000000" w:themeColor="text1"/>
                <w:sz w:val="20"/>
                <w:szCs w:val="20"/>
              </w:rPr>
              <w:fldChar w:fldCharType="end"/>
            </w:r>
            <w:r w:rsidRPr="00021E9E">
              <w:rPr>
                <w:rFonts w:ascii="Times New Roman" w:hAnsi="Times New Roman" w:cs="Times New Roman"/>
                <w:color w:val="000000" w:themeColor="text1"/>
                <w:sz w:val="20"/>
                <w:szCs w:val="20"/>
              </w:rPr>
              <w:t>***</w:t>
            </w:r>
          </w:p>
        </w:tc>
        <w:tc>
          <w:tcPr>
            <w:tcW w:w="398" w:type="pct"/>
          </w:tcPr>
          <w:p w14:paraId="046AE4D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Germany</w:t>
            </w:r>
          </w:p>
        </w:tc>
        <w:tc>
          <w:tcPr>
            <w:tcW w:w="349" w:type="pct"/>
          </w:tcPr>
          <w:p w14:paraId="13D9078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18-60</w:t>
            </w:r>
          </w:p>
          <w:p w14:paraId="0803C66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31</w:t>
            </w:r>
          </w:p>
        </w:tc>
        <w:tc>
          <w:tcPr>
            <w:tcW w:w="270" w:type="pct"/>
          </w:tcPr>
          <w:p w14:paraId="13E0166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N=53</w:t>
            </w:r>
          </w:p>
          <w:p w14:paraId="16C7EF8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0F3C781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62)</w:t>
            </w:r>
          </w:p>
        </w:tc>
        <w:tc>
          <w:tcPr>
            <w:tcW w:w="487" w:type="pct"/>
          </w:tcPr>
          <w:p w14:paraId="1DD7DBB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7D15527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 with a 1-week run-in period</w:t>
            </w:r>
          </w:p>
        </w:tc>
        <w:tc>
          <w:tcPr>
            <w:tcW w:w="443" w:type="pct"/>
          </w:tcPr>
          <w:p w14:paraId="3608E47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Vegan diet </w:t>
            </w:r>
          </w:p>
        </w:tc>
        <w:tc>
          <w:tcPr>
            <w:tcW w:w="354" w:type="pct"/>
          </w:tcPr>
          <w:p w14:paraId="0E3259AB"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3CA6A8D2"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Baseline run-in diet (Omnivore diet)</w:t>
            </w:r>
          </w:p>
        </w:tc>
        <w:tc>
          <w:tcPr>
            <w:tcW w:w="443" w:type="pct"/>
          </w:tcPr>
          <w:p w14:paraId="60A766D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Meat-rich diet***</w:t>
            </w:r>
          </w:p>
        </w:tc>
        <w:tc>
          <w:tcPr>
            <w:tcW w:w="398" w:type="pct"/>
          </w:tcPr>
          <w:p w14:paraId="11221FA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extensive training and recipe booklet</w:t>
            </w:r>
          </w:p>
        </w:tc>
        <w:tc>
          <w:tcPr>
            <w:tcW w:w="398" w:type="pct"/>
          </w:tcPr>
          <w:p w14:paraId="6525FF32"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7DBC08B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Weekly food protocols</w:t>
            </w:r>
          </w:p>
          <w:p w14:paraId="31A72F5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021E9E" w14:paraId="0D23103B" w14:textId="77777777" w:rsidTr="003503F0">
        <w:trPr>
          <w:trHeight w:val="300"/>
        </w:trPr>
        <w:tc>
          <w:tcPr>
            <w:tcW w:w="354" w:type="pct"/>
          </w:tcPr>
          <w:p w14:paraId="70551F98" w14:textId="76BC9A56" w:rsidR="00FF00EE" w:rsidRPr="00021E9E" w:rsidRDefault="00FF00EE">
            <w:pPr>
              <w:rPr>
                <w:rFonts w:ascii="Times New Roman" w:hAnsi="Times New Roman" w:cs="Times New Roman"/>
                <w:color w:val="000000"/>
                <w:sz w:val="20"/>
                <w:szCs w:val="20"/>
              </w:rPr>
            </w:pPr>
            <w:r w:rsidRPr="00021E9E">
              <w:rPr>
                <w:rFonts w:ascii="Times New Roman" w:hAnsi="Times New Roman" w:cs="Times New Roman"/>
                <w:color w:val="000000"/>
                <w:sz w:val="20"/>
                <w:szCs w:val="20"/>
              </w:rPr>
              <w:lastRenderedPageBreak/>
              <w:t>Pagliai et al 2020</w:t>
            </w:r>
            <w:r w:rsidRPr="00021E9E">
              <w:rPr>
                <w:rFonts w:ascii="Times New Roman" w:hAnsi="Times New Roman" w:cs="Times New Roman"/>
                <w:color w:val="000000"/>
                <w:sz w:val="20"/>
                <w:szCs w:val="20"/>
              </w:rPr>
              <w:fldChar w:fldCharType="begin"/>
            </w:r>
            <w:r w:rsidRPr="00021E9E">
              <w:rPr>
                <w:rFonts w:ascii="Times New Roman" w:hAnsi="Times New Roman" w:cs="Times New Roman"/>
                <w:color w:val="000000"/>
                <w:sz w:val="20"/>
                <w:szCs w:val="2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21E9E">
              <w:rPr>
                <w:rFonts w:ascii="Times New Roman" w:hAnsi="Times New Roman" w:cs="Times New Roman"/>
                <w:color w:val="000000"/>
                <w:sz w:val="20"/>
                <w:szCs w:val="20"/>
              </w:rPr>
              <w:fldChar w:fldCharType="separate"/>
            </w:r>
            <w:r w:rsidRPr="00021E9E">
              <w:rPr>
                <w:rFonts w:ascii="Times New Roman" w:hAnsi="Times New Roman" w:cs="Times New Roman"/>
                <w:noProof/>
                <w:color w:val="000000"/>
                <w:sz w:val="20"/>
                <w:szCs w:val="20"/>
                <w:vertAlign w:val="superscript"/>
              </w:rPr>
              <w:t>9</w:t>
            </w:r>
            <w:r w:rsidRPr="00021E9E">
              <w:rPr>
                <w:rFonts w:ascii="Times New Roman" w:hAnsi="Times New Roman" w:cs="Times New Roman"/>
                <w:color w:val="000000"/>
                <w:sz w:val="20"/>
                <w:szCs w:val="20"/>
              </w:rPr>
              <w:fldChar w:fldCharType="end"/>
            </w:r>
            <w:r w:rsidRPr="00021E9E">
              <w:rPr>
                <w:rFonts w:ascii="Times New Roman" w:hAnsi="Times New Roman" w:cs="Times New Roman"/>
                <w:color w:val="000000" w:themeColor="text1"/>
                <w:sz w:val="20"/>
                <w:szCs w:val="20"/>
              </w:rPr>
              <w:t>***</w:t>
            </w:r>
          </w:p>
          <w:p w14:paraId="0CA9FFEF" w14:textId="77777777" w:rsidR="00FF00EE" w:rsidRPr="00021E9E" w:rsidRDefault="00FF00EE">
            <w:pPr>
              <w:rPr>
                <w:rFonts w:ascii="Times New Roman" w:hAnsi="Times New Roman" w:cs="Times New Roman"/>
                <w:color w:val="000000" w:themeColor="text1"/>
                <w:sz w:val="22"/>
                <w:szCs w:val="22"/>
              </w:rPr>
            </w:pPr>
          </w:p>
        </w:tc>
        <w:tc>
          <w:tcPr>
            <w:tcW w:w="398" w:type="pct"/>
          </w:tcPr>
          <w:p w14:paraId="70CC351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651D6ED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NA</w:t>
            </w:r>
          </w:p>
          <w:p w14:paraId="35325D3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55</w:t>
            </w:r>
          </w:p>
        </w:tc>
        <w:tc>
          <w:tcPr>
            <w:tcW w:w="270" w:type="pct"/>
          </w:tcPr>
          <w:p w14:paraId="682ECD6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70%</w:t>
            </w:r>
          </w:p>
        </w:tc>
        <w:tc>
          <w:tcPr>
            <w:tcW w:w="487" w:type="pct"/>
          </w:tcPr>
          <w:p w14:paraId="668B2B7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Overweight </w:t>
            </w:r>
          </w:p>
        </w:tc>
        <w:tc>
          <w:tcPr>
            <w:tcW w:w="664" w:type="pct"/>
          </w:tcPr>
          <w:p w14:paraId="040EFA1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w:t>
            </w:r>
          </w:p>
        </w:tc>
        <w:tc>
          <w:tcPr>
            <w:tcW w:w="443" w:type="pct"/>
          </w:tcPr>
          <w:p w14:paraId="4D9C8B2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Vegetarian diet*** </w:t>
            </w:r>
          </w:p>
        </w:tc>
        <w:tc>
          <w:tcPr>
            <w:tcW w:w="354" w:type="pct"/>
          </w:tcPr>
          <w:p w14:paraId="09947394"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12 weeks </w:t>
            </w:r>
          </w:p>
        </w:tc>
        <w:tc>
          <w:tcPr>
            <w:tcW w:w="442" w:type="pct"/>
          </w:tcPr>
          <w:p w14:paraId="1F229EA7"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r w:rsidRPr="00021E9E" w:rsidDel="00891727">
              <w:rPr>
                <w:rFonts w:ascii="Times New Roman" w:hAnsi="Times New Roman" w:cs="Times New Roman"/>
                <w:color w:val="000000" w:themeColor="text1"/>
                <w:sz w:val="20"/>
                <w:szCs w:val="20"/>
              </w:rPr>
              <w:t xml:space="preserve"> </w:t>
            </w:r>
          </w:p>
        </w:tc>
        <w:tc>
          <w:tcPr>
            <w:tcW w:w="443" w:type="pct"/>
          </w:tcPr>
          <w:p w14:paraId="0E2D34C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Hypocaloric MD***</w:t>
            </w:r>
          </w:p>
        </w:tc>
        <w:tc>
          <w:tcPr>
            <w:tcW w:w="398" w:type="pct"/>
          </w:tcPr>
          <w:p w14:paraId="774D798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Dietary counselling and </w:t>
            </w:r>
          </w:p>
          <w:p w14:paraId="723CDAD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23A4EC16"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Monitored:</w:t>
            </w:r>
            <w:r w:rsidRPr="00021E9E">
              <w:rPr>
                <w:rFonts w:ascii="Times New Roman" w:hAnsi="Times New Roman" w:cs="Times New Roman"/>
                <w:color w:val="000000" w:themeColor="text1"/>
                <w:sz w:val="20"/>
                <w:szCs w:val="20"/>
              </w:rPr>
              <w:t xml:space="preserve"> Yes</w:t>
            </w:r>
          </w:p>
          <w:p w14:paraId="0901CA7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xml:space="preserve"> 3-day dietary record.</w:t>
            </w:r>
          </w:p>
          <w:p w14:paraId="24C0A26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021E9E" w14:paraId="3658D618" w14:textId="77777777" w:rsidTr="003503F0">
        <w:trPr>
          <w:trHeight w:val="300"/>
        </w:trPr>
        <w:tc>
          <w:tcPr>
            <w:tcW w:w="354" w:type="pct"/>
          </w:tcPr>
          <w:p w14:paraId="15324D80" w14:textId="00DB1D3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Kim et al 2013</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Min‐Soo&lt;/author&gt;&lt;author&gt;Hwang, Seong‐Soo&lt;/author&gt;&lt;author&gt;Park, Eun‐Jin&lt;/author&gt;&lt;author&gt;Bae, Jin‐Woo&lt;/author&gt;&lt;/authors&gt;&lt;/contributors&gt;&lt;titles&gt;&lt;title&gt;Strict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Cite&gt;&lt;Author&gt;Kim&lt;/Author&gt;&lt;Year&gt;2013&lt;/Year&gt;&lt;RecNum&gt;78&lt;/RecNum&gt;&lt;record&gt;&lt;rec-number&gt;78&lt;/rec-number&gt;&lt;foreign-keys&gt;&lt;key app="EN" db-id="dtx0rx9rkedp9dewttm5waxgwftexztsspz2" timestamp="1707703717"&gt;78&lt;/key&gt;&lt;/foreign-keys&gt;&lt;ref-type name="Journal Article"&gt;17&lt;/ref-type&gt;&lt;contributors&gt;&lt;authors&gt;&lt;author&gt;Kim, Min‐Soo&lt;/author&gt;&lt;author&gt;Hwang, Seong‐Soo&lt;/author&gt;&lt;author&gt;Park, Eun‐Jin&lt;/author&gt;&lt;author&gt;Bae, Jin‐Woo&lt;/author&gt;&lt;/authors&gt;&lt;/contributors&gt;&lt;titles&gt;&lt;title&gt;Strict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73</w:t>
            </w:r>
            <w:r w:rsidRPr="00021E9E">
              <w:rPr>
                <w:rFonts w:ascii="Times New Roman" w:hAnsi="Times New Roman" w:cs="Times New Roman"/>
                <w:color w:val="000000" w:themeColor="text1"/>
                <w:sz w:val="20"/>
                <w:szCs w:val="20"/>
              </w:rPr>
              <w:fldChar w:fldCharType="end"/>
            </w:r>
          </w:p>
        </w:tc>
        <w:tc>
          <w:tcPr>
            <w:tcW w:w="398" w:type="pct"/>
          </w:tcPr>
          <w:p w14:paraId="45D3E57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Korea</w:t>
            </w:r>
          </w:p>
        </w:tc>
        <w:tc>
          <w:tcPr>
            <w:tcW w:w="349" w:type="pct"/>
          </w:tcPr>
          <w:p w14:paraId="6D16E86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45-77</w:t>
            </w:r>
          </w:p>
          <w:p w14:paraId="22DDF5D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62</w:t>
            </w:r>
          </w:p>
        </w:tc>
        <w:tc>
          <w:tcPr>
            <w:tcW w:w="270" w:type="pct"/>
          </w:tcPr>
          <w:p w14:paraId="382DAEF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 6</w:t>
            </w:r>
          </w:p>
          <w:p w14:paraId="4B9D525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6D6C473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83.30)</w:t>
            </w:r>
          </w:p>
        </w:tc>
        <w:tc>
          <w:tcPr>
            <w:tcW w:w="487" w:type="pct"/>
          </w:tcPr>
          <w:p w14:paraId="6DF5F07C"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Obese Type 2 diabetes and /or hypertension</w:t>
            </w:r>
          </w:p>
        </w:tc>
        <w:tc>
          <w:tcPr>
            <w:tcW w:w="664" w:type="pct"/>
          </w:tcPr>
          <w:p w14:paraId="0F17B285"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Single-arm trial </w:t>
            </w:r>
          </w:p>
        </w:tc>
        <w:tc>
          <w:tcPr>
            <w:tcW w:w="443" w:type="pct"/>
          </w:tcPr>
          <w:p w14:paraId="1B285A5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Vegetarian diet</w:t>
            </w:r>
          </w:p>
        </w:tc>
        <w:tc>
          <w:tcPr>
            <w:tcW w:w="354" w:type="pct"/>
          </w:tcPr>
          <w:p w14:paraId="761E2353"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7D3E2D0C"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443" w:type="pct"/>
          </w:tcPr>
          <w:p w14:paraId="555315F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NA </w:t>
            </w:r>
          </w:p>
        </w:tc>
        <w:tc>
          <w:tcPr>
            <w:tcW w:w="398" w:type="pct"/>
          </w:tcPr>
          <w:p w14:paraId="6F7EF1F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398" w:type="pct"/>
          </w:tcPr>
          <w:p w14:paraId="7415318C"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6C1AB720"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57F03CC9"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021E9E" w14:paraId="52D41753" w14:textId="77777777" w:rsidTr="003503F0">
        <w:trPr>
          <w:trHeight w:val="300"/>
        </w:trPr>
        <w:tc>
          <w:tcPr>
            <w:tcW w:w="354" w:type="pct"/>
          </w:tcPr>
          <w:p w14:paraId="091A1FDA" w14:textId="184CC4DE"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Zhang et al 2018</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&lt;EndNote&gt;&lt;Cite&gt;&lt;Author&gt;Zhang&lt;/Author&gt;&lt;Year&gt;2018&lt;/Year&gt;&lt;RecNum&gt;80&lt;/RecNum&gt;&lt;DisplayText&gt;&lt;style face="superscript"&gt;74&lt;/style&gt;&lt;/DisplayText&gt;&lt;record&gt;&lt;rec-number&gt;80&lt;/rec-number&gt;&lt;foreign-keys&gt;&lt;key app="EN" db-id="dtx0rx9rkedp9dewttm5waxgwftexztsspz2" timestamp="1707709098"&gt;80&lt;/key&gt;&lt;/foreign-keys&gt;&lt;ref-type name="Journal Article"&gt;17&lt;/ref-type&gt;&lt;contributors&gt;&lt;authors&gt;&lt;author&gt;Zhang, Chenchen&lt;/author&gt;&lt;author&gt;Björkman, Andrea&lt;/author&gt;&lt;author&gt;Cai, Kaiye&lt;/author&gt;&lt;author&gt;Liu, Guilin&lt;/author&gt;&lt;author&gt;Wang, Chunlin&lt;/author&gt;&lt;author&gt;Li, Yin&lt;/author&gt;&lt;author&gt;Xia, Huihua&lt;/author&gt;&lt;author&gt;Sun, Lijun&lt;/author&gt;&lt;author&gt;Kristiansen, Karsten&lt;/author&gt;&lt;author&gt;Wang, Jun&lt;/author&gt;&lt;/authors&gt;&lt;/contributors&gt;&lt;titles&gt;&lt;title&gt;Impact of a 3-months vegetarian diet on the gut microbiota and immune repertoire&lt;/title&gt;&lt;secondary-title&gt;Frontiers in immunology&lt;/secondary-title&gt;&lt;/titles&gt;&lt;periodical&gt;&lt;full-title&gt;Frontiers in immunology&lt;/full-title&gt;&lt;/periodical&gt;&lt;pages&gt;908&lt;/pages&gt;&lt;volume&gt;9&lt;/volume&gt;&lt;dates&gt;&lt;year&gt;2018&lt;/year&gt;&lt;/dates&gt;&lt;isbn&gt;1664-3224&lt;/isbn&gt;&lt;urls&gt;&lt;/urls&gt;&lt;/record&gt;&lt;/Cite&gt;&lt;/EndNote&gt;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74</w:t>
            </w:r>
            <w:r w:rsidRPr="00021E9E">
              <w:rPr>
                <w:rFonts w:ascii="Times New Roman" w:hAnsi="Times New Roman" w:cs="Times New Roman"/>
                <w:color w:val="000000" w:themeColor="text1"/>
                <w:sz w:val="20"/>
                <w:szCs w:val="20"/>
              </w:rPr>
              <w:fldChar w:fldCharType="end"/>
            </w:r>
          </w:p>
        </w:tc>
        <w:tc>
          <w:tcPr>
            <w:tcW w:w="398" w:type="pct"/>
          </w:tcPr>
          <w:p w14:paraId="4A44AC7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4799028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5403092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34</w:t>
            </w:r>
          </w:p>
        </w:tc>
        <w:tc>
          <w:tcPr>
            <w:tcW w:w="270" w:type="pct"/>
          </w:tcPr>
          <w:p w14:paraId="1383E12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N=15</w:t>
            </w:r>
          </w:p>
          <w:p w14:paraId="4561A54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4E0D93C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53)</w:t>
            </w:r>
          </w:p>
        </w:tc>
        <w:tc>
          <w:tcPr>
            <w:tcW w:w="487" w:type="pct"/>
          </w:tcPr>
          <w:p w14:paraId="79EAA84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Healthy </w:t>
            </w:r>
          </w:p>
        </w:tc>
        <w:tc>
          <w:tcPr>
            <w:tcW w:w="664" w:type="pct"/>
          </w:tcPr>
          <w:p w14:paraId="3A46C97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Single-arm trial</w:t>
            </w:r>
          </w:p>
        </w:tc>
        <w:tc>
          <w:tcPr>
            <w:tcW w:w="443" w:type="pct"/>
          </w:tcPr>
          <w:p w14:paraId="48AAD47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Lacto-ovo-vegetarian diet</w:t>
            </w:r>
            <w:r w:rsidRPr="00021E9E" w:rsidDel="0049268B">
              <w:rPr>
                <w:rFonts w:ascii="Times New Roman" w:hAnsi="Times New Roman" w:cs="Times New Roman"/>
                <w:color w:val="000000" w:themeColor="text1"/>
                <w:sz w:val="20"/>
                <w:szCs w:val="20"/>
              </w:rPr>
              <w:t xml:space="preserve"> </w:t>
            </w:r>
          </w:p>
        </w:tc>
        <w:tc>
          <w:tcPr>
            <w:tcW w:w="354" w:type="pct"/>
          </w:tcPr>
          <w:p w14:paraId="5CA66A1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7741EF44"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 (Omnivore diet)</w:t>
            </w:r>
          </w:p>
        </w:tc>
        <w:tc>
          <w:tcPr>
            <w:tcW w:w="443" w:type="pct"/>
          </w:tcPr>
          <w:p w14:paraId="3784F2E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NA</w:t>
            </w:r>
          </w:p>
        </w:tc>
        <w:tc>
          <w:tcPr>
            <w:tcW w:w="398" w:type="pct"/>
          </w:tcPr>
          <w:p w14:paraId="02672A5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NR</w:t>
            </w:r>
          </w:p>
        </w:tc>
        <w:tc>
          <w:tcPr>
            <w:tcW w:w="398" w:type="pct"/>
          </w:tcPr>
          <w:p w14:paraId="4ACF00D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0260711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NR</w:t>
            </w:r>
          </w:p>
          <w:p w14:paraId="48DFF55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NR</w:t>
            </w:r>
          </w:p>
        </w:tc>
      </w:tr>
      <w:tr w:rsidR="003503F0" w:rsidRPr="00021E9E" w14:paraId="24988DC1" w14:textId="77777777" w:rsidTr="003503F0">
        <w:trPr>
          <w:trHeight w:val="300"/>
        </w:trPr>
        <w:tc>
          <w:tcPr>
            <w:tcW w:w="354" w:type="pct"/>
          </w:tcPr>
          <w:p w14:paraId="2D8F9A47" w14:textId="54812408"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Wang et al 2023</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&lt;EndNote&gt;&lt;Cite&gt;&lt;Author&gt;Wang&lt;/Author&gt;&lt;Year&gt;2023&lt;/Year&gt;&lt;RecNum&gt;276&lt;/RecNum&gt;&lt;DisplayText&gt;&lt;style face="superscript"&gt;75&lt;/style&gt;&lt;/DisplayText&gt;&lt;record&gt;&lt;rec-number&gt;276&lt;/rec-number&gt;&lt;foreign-keys&gt;&lt;key app="EN" db-id="dtx0rx9rkedp9dewttm5waxgwftexztsspz2" timestamp="1737427916"&gt;276&lt;/key&gt;&lt;/foreign-keys&gt;&lt;ref-type name="Journal Article"&gt;17&lt;/ref-type&gt;&lt;contributors&gt;&lt;authors&gt;&lt;author&gt;Wang, Yu&lt;/author&gt;&lt;author&gt;Lindemann, Stephen R&lt;/author&gt;&lt;author&gt;Cross, Tzu-Wen L&lt;/author&gt;&lt;author&gt;Tang, Minghua&lt;/author&gt;&lt;author&gt;Clark, Caroline M&lt;/author&gt;&lt;author&gt;Campbell, Wayne W&lt;/author&gt;&lt;/authors&gt;&lt;/contributors&gt;&lt;titles&gt;&lt;title&gt;Effects of adding lean red meat to a US-style healthy vegetarian dietary pattern on gut microbiota and cardiovascular risk factors in young adults: a crossover randomized controlled trial&lt;/title&gt;&lt;secondary-title&gt;The Journal of Nutrition&lt;/secondary-title&gt;&lt;/titles&gt;&lt;periodical&gt;&lt;full-title&gt;The Journal of Nutrition&lt;/full-title&gt;&lt;/periodical&gt;&lt;pages&gt;1439-1452&lt;/pages&gt;&lt;volume&gt;153&lt;/volume&gt;&lt;number&gt;5&lt;/number&gt;&lt;dates&gt;&lt;year&gt;2023&lt;/year&gt;&lt;/dates&gt;&lt;isbn&gt;0022-3166&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75</w:t>
            </w:r>
            <w:r w:rsidRPr="00021E9E">
              <w:rPr>
                <w:rFonts w:ascii="Times New Roman" w:hAnsi="Times New Roman" w:cs="Times New Roman"/>
                <w:color w:val="000000" w:themeColor="text1"/>
                <w:sz w:val="20"/>
                <w:szCs w:val="20"/>
              </w:rPr>
              <w:fldChar w:fldCharType="end"/>
            </w:r>
          </w:p>
        </w:tc>
        <w:tc>
          <w:tcPr>
            <w:tcW w:w="398" w:type="pct"/>
          </w:tcPr>
          <w:p w14:paraId="791E687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1E9977F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20-35</w:t>
            </w:r>
          </w:p>
          <w:p w14:paraId="009B179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27</w:t>
            </w:r>
          </w:p>
        </w:tc>
        <w:tc>
          <w:tcPr>
            <w:tcW w:w="270" w:type="pct"/>
          </w:tcPr>
          <w:p w14:paraId="58E3E64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N=17</w:t>
            </w:r>
          </w:p>
          <w:p w14:paraId="3A06DC8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34473A6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41)</w:t>
            </w:r>
          </w:p>
        </w:tc>
        <w:tc>
          <w:tcPr>
            <w:tcW w:w="487" w:type="pct"/>
          </w:tcPr>
          <w:p w14:paraId="2B994C7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3316C45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Cross-over RCT with a 5-week washout period</w:t>
            </w:r>
          </w:p>
        </w:tc>
        <w:tc>
          <w:tcPr>
            <w:tcW w:w="443" w:type="pct"/>
          </w:tcPr>
          <w:p w14:paraId="0B776BB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Lacto-ovo-vegetarian diet</w:t>
            </w:r>
          </w:p>
        </w:tc>
        <w:tc>
          <w:tcPr>
            <w:tcW w:w="354" w:type="pct"/>
          </w:tcPr>
          <w:p w14:paraId="7F6D1097"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 weeks</w:t>
            </w:r>
          </w:p>
        </w:tc>
        <w:tc>
          <w:tcPr>
            <w:tcW w:w="442" w:type="pct"/>
          </w:tcPr>
          <w:p w14:paraId="16227661" w14:textId="77777777" w:rsidR="00FF00EE" w:rsidRPr="00021E9E" w:rsidRDefault="00FF00EE">
            <w:pPr>
              <w:spacing w:line="259" w:lineRule="auto"/>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 diet</w:t>
            </w:r>
          </w:p>
        </w:tc>
        <w:tc>
          <w:tcPr>
            <w:tcW w:w="443" w:type="pct"/>
          </w:tcPr>
          <w:p w14:paraId="432434F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Lacto-ovo-vegetarian diet with processed or unprocessed meat</w:t>
            </w:r>
          </w:p>
        </w:tc>
        <w:tc>
          <w:tcPr>
            <w:tcW w:w="398" w:type="pct"/>
          </w:tcPr>
          <w:p w14:paraId="5F0FC2E3"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meals</w:t>
            </w:r>
          </w:p>
        </w:tc>
        <w:tc>
          <w:tcPr>
            <w:tcW w:w="398" w:type="pct"/>
          </w:tcPr>
          <w:p w14:paraId="7AB46749"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75EB602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Method</w:t>
            </w:r>
            <w:r w:rsidRPr="00021E9E">
              <w:rPr>
                <w:rFonts w:ascii="Times New Roman" w:hAnsi="Times New Roman" w:cs="Times New Roman"/>
                <w:color w:val="000000" w:themeColor="text1"/>
                <w:sz w:val="20"/>
                <w:szCs w:val="20"/>
              </w:rPr>
              <w:t>: Self-reported dietary adherence assessments</w:t>
            </w:r>
          </w:p>
          <w:p w14:paraId="61D4323F"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Rate</w:t>
            </w:r>
            <w:r w:rsidRPr="00021E9E">
              <w:rPr>
                <w:rFonts w:ascii="Times New Roman" w:hAnsi="Times New Roman" w:cs="Times New Roman"/>
                <w:color w:val="000000" w:themeColor="text1"/>
                <w:sz w:val="20"/>
                <w:szCs w:val="20"/>
              </w:rPr>
              <w:t>: Optimal</w:t>
            </w:r>
          </w:p>
        </w:tc>
      </w:tr>
      <w:tr w:rsidR="00FF00EE" w:rsidRPr="00021E9E" w14:paraId="3859AC65" w14:textId="77777777" w:rsidTr="00406407">
        <w:trPr>
          <w:trHeight w:val="300"/>
        </w:trPr>
        <w:tc>
          <w:tcPr>
            <w:tcW w:w="5000" w:type="pct"/>
            <w:gridSpan w:val="12"/>
            <w:shd w:val="clear" w:color="auto" w:fill="D1D1D1" w:themeFill="background2" w:themeFillShade="E6"/>
          </w:tcPr>
          <w:p w14:paraId="0B82EA0D" w14:textId="77777777" w:rsidR="00FF00EE" w:rsidRPr="00021E9E" w:rsidRDefault="00FF00EE">
            <w:pPr>
              <w:jc w:val="center"/>
              <w:rPr>
                <w:rFonts w:ascii="Times New Roman" w:hAnsi="Times New Roman" w:cs="Times New Roman"/>
                <w:b/>
                <w:bCs/>
                <w:color w:val="000000" w:themeColor="text1"/>
                <w:sz w:val="20"/>
                <w:szCs w:val="20"/>
              </w:rPr>
            </w:pPr>
            <w:r w:rsidRPr="00021E9E">
              <w:rPr>
                <w:rFonts w:ascii="Times New Roman" w:hAnsi="Times New Roman" w:cs="Times New Roman"/>
                <w:b/>
                <w:bCs/>
                <w:sz w:val="20"/>
                <w:szCs w:val="20"/>
              </w:rPr>
              <w:t>Functional nutrients rich diet</w:t>
            </w:r>
          </w:p>
        </w:tc>
      </w:tr>
      <w:tr w:rsidR="003503F0" w:rsidRPr="00021E9E" w14:paraId="1195369B" w14:textId="77777777" w:rsidTr="003503F0">
        <w:trPr>
          <w:trHeight w:val="300"/>
        </w:trPr>
        <w:tc>
          <w:tcPr>
            <w:tcW w:w="354" w:type="pct"/>
          </w:tcPr>
          <w:p w14:paraId="633776F5" w14:textId="37600411"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Berding et al 2022</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76</w:t>
            </w:r>
            <w:r w:rsidRPr="00021E9E">
              <w:rPr>
                <w:rFonts w:ascii="Times New Roman" w:hAnsi="Times New Roman" w:cs="Times New Roman"/>
                <w:color w:val="000000" w:themeColor="text1"/>
                <w:sz w:val="20"/>
                <w:szCs w:val="20"/>
              </w:rPr>
              <w:fldChar w:fldCharType="end"/>
            </w:r>
          </w:p>
        </w:tc>
        <w:tc>
          <w:tcPr>
            <w:tcW w:w="398" w:type="pct"/>
          </w:tcPr>
          <w:p w14:paraId="61DB6DC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Ireland</w:t>
            </w:r>
          </w:p>
        </w:tc>
        <w:tc>
          <w:tcPr>
            <w:tcW w:w="349" w:type="pct"/>
          </w:tcPr>
          <w:p w14:paraId="3A0FE7F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18-59</w:t>
            </w:r>
          </w:p>
          <w:p w14:paraId="0F42420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32</w:t>
            </w:r>
          </w:p>
        </w:tc>
        <w:tc>
          <w:tcPr>
            <w:tcW w:w="270" w:type="pct"/>
          </w:tcPr>
          <w:p w14:paraId="7BEAC2F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N=45</w:t>
            </w:r>
          </w:p>
          <w:p w14:paraId="7846EDD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4208A5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63)</w:t>
            </w:r>
          </w:p>
        </w:tc>
        <w:tc>
          <w:tcPr>
            <w:tcW w:w="487" w:type="pct"/>
          </w:tcPr>
          <w:p w14:paraId="7F68B91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Heathy</w:t>
            </w:r>
          </w:p>
        </w:tc>
        <w:tc>
          <w:tcPr>
            <w:tcW w:w="664" w:type="pct"/>
          </w:tcPr>
          <w:p w14:paraId="6F92C1F6"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 xml:space="preserve">2-arm, parallel, single- blinded RCT </w:t>
            </w:r>
          </w:p>
        </w:tc>
        <w:tc>
          <w:tcPr>
            <w:tcW w:w="443" w:type="pct"/>
          </w:tcPr>
          <w:p w14:paraId="6C27E33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sz w:val="20"/>
                <w:szCs w:val="20"/>
              </w:rPr>
              <w:t>Psychobiotic diet</w:t>
            </w:r>
            <w:r w:rsidRPr="00021E9E" w:rsidDel="0038648A">
              <w:rPr>
                <w:rFonts w:ascii="Times New Roman" w:hAnsi="Times New Roman" w:cs="Times New Roman"/>
                <w:color w:val="000000" w:themeColor="text1"/>
                <w:sz w:val="20"/>
                <w:szCs w:val="20"/>
              </w:rPr>
              <w:t xml:space="preserve"> </w:t>
            </w:r>
          </w:p>
        </w:tc>
        <w:tc>
          <w:tcPr>
            <w:tcW w:w="354" w:type="pct"/>
          </w:tcPr>
          <w:p w14:paraId="5143AD23"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 weeks</w:t>
            </w:r>
          </w:p>
        </w:tc>
        <w:tc>
          <w:tcPr>
            <w:tcW w:w="442" w:type="pct"/>
          </w:tcPr>
          <w:p w14:paraId="2C55E591" w14:textId="77777777" w:rsidR="00FF00EE" w:rsidRPr="00021E9E" w:rsidRDefault="00FF00EE">
            <w:pPr>
              <w:spacing w:line="259" w:lineRule="auto"/>
              <w:jc w:val="both"/>
              <w:rPr>
                <w:rFonts w:ascii="Times New Roman" w:hAnsi="Times New Roman" w:cs="Times New Roman"/>
                <w:sz w:val="20"/>
                <w:szCs w:val="20"/>
              </w:rPr>
            </w:pPr>
            <w:r w:rsidRPr="00021E9E">
              <w:rPr>
                <w:rFonts w:ascii="Times New Roman" w:hAnsi="Times New Roman" w:cs="Times New Roman"/>
                <w:color w:val="000000" w:themeColor="text1"/>
                <w:sz w:val="20"/>
                <w:szCs w:val="20"/>
              </w:rPr>
              <w:t>Habitual</w:t>
            </w:r>
            <w:r w:rsidRPr="00021E9E" w:rsidDel="006F6905">
              <w:rPr>
                <w:rFonts w:ascii="Times New Roman" w:hAnsi="Times New Roman" w:cs="Times New Roman"/>
                <w:sz w:val="20"/>
                <w:szCs w:val="20"/>
              </w:rPr>
              <w:t xml:space="preserve"> </w:t>
            </w:r>
            <w:r w:rsidRPr="00021E9E">
              <w:rPr>
                <w:rFonts w:ascii="Times New Roman" w:hAnsi="Times New Roman" w:cs="Times New Roman"/>
                <w:sz w:val="20"/>
                <w:szCs w:val="20"/>
              </w:rPr>
              <w:t>diet</w:t>
            </w:r>
          </w:p>
        </w:tc>
        <w:tc>
          <w:tcPr>
            <w:tcW w:w="443" w:type="pct"/>
          </w:tcPr>
          <w:p w14:paraId="7654BAF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education sessions</w:t>
            </w:r>
          </w:p>
        </w:tc>
        <w:tc>
          <w:tcPr>
            <w:tcW w:w="398" w:type="pct"/>
          </w:tcPr>
          <w:p w14:paraId="2B94DCD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p>
        </w:tc>
        <w:tc>
          <w:tcPr>
            <w:tcW w:w="398" w:type="pct"/>
          </w:tcPr>
          <w:p w14:paraId="08E9C302"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0AEAEA76"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7-day food record and ModiMedDiet score</w:t>
            </w:r>
            <w:r w:rsidRPr="00021E9E">
              <w:rPr>
                <w:rFonts w:ascii="Times New Roman" w:hAnsi="Times New Roman" w:cs="Times New Roman"/>
                <w:b/>
                <w:bCs/>
                <w:color w:val="000000" w:themeColor="text1"/>
                <w:sz w:val="20"/>
                <w:szCs w:val="20"/>
              </w:rPr>
              <w:t xml:space="preserve"> </w:t>
            </w:r>
          </w:p>
          <w:p w14:paraId="71317653"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021E9E" w14:paraId="2B9877E7" w14:textId="77777777" w:rsidTr="003503F0">
        <w:trPr>
          <w:trHeight w:val="300"/>
        </w:trPr>
        <w:tc>
          <w:tcPr>
            <w:tcW w:w="354" w:type="pct"/>
          </w:tcPr>
          <w:p w14:paraId="245C93BB" w14:textId="7A5E41EC"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lastRenderedPageBreak/>
              <w:t>Del Bo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&lt;EndNote&gt;&lt;Cite&gt;&lt;Author&gt;Del Bo&lt;/Author&gt;&lt;Year&gt;2021&lt;/Year&gt;&lt;RecNum&gt;82&lt;/RecNum&gt;&lt;DisplayText&gt;&lt;style face="superscript"&gt;77&lt;/style&gt;&lt;/DisplayText&gt;&lt;record&gt;&lt;rec-number&gt;82&lt;/rec-number&gt;&lt;foreign-keys&gt;&lt;key app="EN" db-id="dtx0rx9rkedp9dewttm5waxgwftexztsspz2" timestamp="1708043718"&gt;82&lt;/key&gt;&lt;/foreign-keys&gt;&lt;ref-type name="Journal Article"&gt;17&lt;/ref-type&gt;&lt;contributors&gt;&lt;authors&gt;&lt;author&gt;Del Bo, Cristian&lt;/author&gt;&lt;author&gt;Bernardi, Stefano&lt;/author&gt;&lt;author&gt;Cherubini, Antonio&lt;/author&gt;&lt;author&gt;Porrini, Marisa&lt;/author&gt;&lt;author&gt;Gargari, Giorgio&lt;/author&gt;&lt;author&gt;Hidalgo-Liberona, Nicole&lt;/author&gt;&lt;author&gt;González-Domínguez, Raúl&lt;/author&gt;&lt;author&gt;Zamora-Ros, Raul&lt;/author&gt;&lt;author&gt;Peron, Gregorio&lt;/author&gt;&lt;author&gt;Marino, Mirko&lt;/author&gt;&lt;/authors&gt;&lt;/contributors&gt;&lt;titles&gt;&lt;title&gt;A polyphenol-rich dietary pattern improves intestinal permeability, evaluated as serum zonulin levels, in older subjects: The MaPLE randomised controlled trial&lt;/title&gt;&lt;secondary-title&gt;Clinical Nutrition&lt;/secondary-title&gt;&lt;/titles&gt;&lt;periodical&gt;&lt;full-title&gt;Clinical Nutrition&lt;/full-title&gt;&lt;/periodical&gt;&lt;pages&gt;3006-3018&lt;/pages&gt;&lt;volume&gt;40&lt;/volume&gt;&lt;number&gt;5&lt;/number&gt;&lt;dates&gt;&lt;year&gt;2021&lt;/year&gt;&lt;/dates&gt;&lt;isbn&gt;0261-5614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77</w:t>
            </w:r>
            <w:r w:rsidRPr="00021E9E">
              <w:rPr>
                <w:rFonts w:ascii="Times New Roman" w:hAnsi="Times New Roman" w:cs="Times New Roman"/>
                <w:color w:val="000000" w:themeColor="text1"/>
                <w:sz w:val="20"/>
                <w:szCs w:val="20"/>
              </w:rPr>
              <w:fldChar w:fldCharType="end"/>
            </w:r>
          </w:p>
        </w:tc>
        <w:tc>
          <w:tcPr>
            <w:tcW w:w="398" w:type="pct"/>
          </w:tcPr>
          <w:p w14:paraId="0E9C21F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Italy</w:t>
            </w:r>
          </w:p>
        </w:tc>
        <w:tc>
          <w:tcPr>
            <w:tcW w:w="349" w:type="pct"/>
          </w:tcPr>
          <w:p w14:paraId="16D08B1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59753405"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78</w:t>
            </w:r>
          </w:p>
        </w:tc>
        <w:tc>
          <w:tcPr>
            <w:tcW w:w="270" w:type="pct"/>
          </w:tcPr>
          <w:p w14:paraId="005979E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N=51</w:t>
            </w:r>
          </w:p>
          <w:p w14:paraId="03A6AE2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2C748F4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59)</w:t>
            </w:r>
          </w:p>
        </w:tc>
        <w:tc>
          <w:tcPr>
            <w:tcW w:w="487" w:type="pct"/>
          </w:tcPr>
          <w:p w14:paraId="0EA8541E"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Increased intestinal permeability </w:t>
            </w:r>
          </w:p>
        </w:tc>
        <w:tc>
          <w:tcPr>
            <w:tcW w:w="664" w:type="pct"/>
          </w:tcPr>
          <w:p w14:paraId="6AAFC997"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Cross-over RCT trial</w:t>
            </w:r>
            <w:r w:rsidRPr="00021E9E" w:rsidDel="003028D4">
              <w:rPr>
                <w:rFonts w:ascii="Times New Roman" w:hAnsi="Times New Roman" w:cs="Times New Roman"/>
                <w:b/>
                <w:bCs/>
                <w:color w:val="000000" w:themeColor="text1"/>
                <w:sz w:val="20"/>
                <w:szCs w:val="20"/>
              </w:rPr>
              <w:t xml:space="preserve"> </w:t>
            </w:r>
            <w:r w:rsidRPr="00021E9E">
              <w:rPr>
                <w:rFonts w:ascii="Times New Roman" w:hAnsi="Times New Roman" w:cs="Times New Roman"/>
                <w:color w:val="000000" w:themeColor="text1"/>
                <w:sz w:val="20"/>
                <w:szCs w:val="20"/>
              </w:rPr>
              <w:t>with an 8-week washout period</w:t>
            </w:r>
          </w:p>
        </w:tc>
        <w:tc>
          <w:tcPr>
            <w:tcW w:w="443" w:type="pct"/>
          </w:tcPr>
          <w:p w14:paraId="74D5A15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 xml:space="preserve">Polyphenol rich diet </w:t>
            </w:r>
          </w:p>
        </w:tc>
        <w:tc>
          <w:tcPr>
            <w:tcW w:w="354" w:type="pct"/>
          </w:tcPr>
          <w:p w14:paraId="429CB73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8 weeks</w:t>
            </w:r>
          </w:p>
        </w:tc>
        <w:tc>
          <w:tcPr>
            <w:tcW w:w="442" w:type="pct"/>
          </w:tcPr>
          <w:p w14:paraId="112E976C" w14:textId="77777777" w:rsidR="00FF00EE" w:rsidRPr="00021E9E" w:rsidRDefault="00FF00EE">
            <w:pPr>
              <w:spacing w:line="259" w:lineRule="auto"/>
              <w:jc w:val="both"/>
              <w:rPr>
                <w:rFonts w:ascii="Times New Roman" w:hAnsi="Times New Roman" w:cs="Times New Roman"/>
                <w:sz w:val="20"/>
                <w:szCs w:val="20"/>
              </w:rPr>
            </w:pPr>
            <w:r w:rsidRPr="00021E9E">
              <w:rPr>
                <w:rFonts w:ascii="Times New Roman" w:hAnsi="Times New Roman" w:cs="Times New Roman"/>
                <w:color w:val="000000" w:themeColor="text1"/>
                <w:sz w:val="20"/>
                <w:szCs w:val="20"/>
              </w:rPr>
              <w:t>Habitual</w:t>
            </w:r>
            <w:r w:rsidRPr="00021E9E" w:rsidDel="006F6905">
              <w:rPr>
                <w:rFonts w:ascii="Times New Roman" w:hAnsi="Times New Roman" w:cs="Times New Roman"/>
                <w:sz w:val="20"/>
                <w:szCs w:val="20"/>
              </w:rPr>
              <w:t xml:space="preserve"> </w:t>
            </w:r>
            <w:r w:rsidRPr="00021E9E">
              <w:rPr>
                <w:rFonts w:ascii="Times New Roman" w:hAnsi="Times New Roman" w:cs="Times New Roman"/>
                <w:sz w:val="20"/>
                <w:szCs w:val="20"/>
              </w:rPr>
              <w:t xml:space="preserve">diet </w:t>
            </w:r>
          </w:p>
        </w:tc>
        <w:tc>
          <w:tcPr>
            <w:tcW w:w="443" w:type="pct"/>
          </w:tcPr>
          <w:p w14:paraId="4373D22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sz w:val="20"/>
                <w:szCs w:val="20"/>
              </w:rPr>
              <w:t xml:space="preserve">Usual diet </w:t>
            </w:r>
          </w:p>
        </w:tc>
        <w:tc>
          <w:tcPr>
            <w:tcW w:w="398" w:type="pct"/>
          </w:tcPr>
          <w:p w14:paraId="4D527D7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polyphenol rich foods</w:t>
            </w:r>
          </w:p>
        </w:tc>
        <w:tc>
          <w:tcPr>
            <w:tcW w:w="398" w:type="pct"/>
          </w:tcPr>
          <w:p w14:paraId="70A4CAEC"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7D09A782"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Weighted food diary</w:t>
            </w:r>
          </w:p>
          <w:p w14:paraId="766C1617"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Optimal</w:t>
            </w:r>
          </w:p>
        </w:tc>
      </w:tr>
      <w:tr w:rsidR="003503F0" w:rsidRPr="00021E9E" w14:paraId="1B952BB2" w14:textId="77777777" w:rsidTr="003503F0">
        <w:trPr>
          <w:trHeight w:val="300"/>
        </w:trPr>
        <w:tc>
          <w:tcPr>
            <w:tcW w:w="354" w:type="pct"/>
          </w:tcPr>
          <w:p w14:paraId="133CA306" w14:textId="64FA24D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Cai  et al 2017</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78</w:t>
            </w:r>
            <w:r w:rsidRPr="00021E9E">
              <w:rPr>
                <w:rFonts w:ascii="Times New Roman" w:hAnsi="Times New Roman" w:cs="Times New Roman"/>
                <w:color w:val="000000" w:themeColor="text1"/>
                <w:sz w:val="20"/>
                <w:szCs w:val="20"/>
              </w:rPr>
              <w:fldChar w:fldCharType="end"/>
            </w:r>
          </w:p>
        </w:tc>
        <w:tc>
          <w:tcPr>
            <w:tcW w:w="398" w:type="pct"/>
          </w:tcPr>
          <w:p w14:paraId="1846E94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7371442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56-71</w:t>
            </w:r>
          </w:p>
          <w:p w14:paraId="5B507ECF"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56.7</w:t>
            </w:r>
          </w:p>
        </w:tc>
        <w:tc>
          <w:tcPr>
            <w:tcW w:w="270" w:type="pct"/>
          </w:tcPr>
          <w:p w14:paraId="3A1DA19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N=120</w:t>
            </w:r>
          </w:p>
          <w:p w14:paraId="1DCD084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DC27CC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42)</w:t>
            </w:r>
          </w:p>
        </w:tc>
        <w:tc>
          <w:tcPr>
            <w:tcW w:w="487" w:type="pct"/>
          </w:tcPr>
          <w:p w14:paraId="0938DB79"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T2DM</w:t>
            </w:r>
          </w:p>
        </w:tc>
        <w:tc>
          <w:tcPr>
            <w:tcW w:w="664" w:type="pct"/>
          </w:tcPr>
          <w:p w14:paraId="65485EE3"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246D1191"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High-fibre diet (low-GI)</w:t>
            </w:r>
          </w:p>
        </w:tc>
        <w:tc>
          <w:tcPr>
            <w:tcW w:w="354" w:type="pct"/>
          </w:tcPr>
          <w:p w14:paraId="0747BF1F"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24 weeks</w:t>
            </w:r>
          </w:p>
        </w:tc>
        <w:tc>
          <w:tcPr>
            <w:tcW w:w="442" w:type="pct"/>
          </w:tcPr>
          <w:p w14:paraId="667BBAC3" w14:textId="77777777" w:rsidR="00FF00EE" w:rsidRPr="00021E9E" w:rsidRDefault="00FF00EE">
            <w:pPr>
              <w:spacing w:line="259" w:lineRule="auto"/>
              <w:jc w:val="both"/>
              <w:rPr>
                <w:rFonts w:ascii="Times New Roman" w:hAnsi="Times New Roman" w:cs="Times New Roman"/>
                <w:sz w:val="20"/>
                <w:szCs w:val="20"/>
              </w:rPr>
            </w:pPr>
            <w:r w:rsidRPr="00021E9E">
              <w:rPr>
                <w:rFonts w:ascii="Times New Roman" w:hAnsi="Times New Roman" w:cs="Times New Roman"/>
                <w:color w:val="000000" w:themeColor="text1"/>
                <w:sz w:val="20"/>
                <w:szCs w:val="20"/>
              </w:rPr>
              <w:t>NR</w:t>
            </w:r>
            <w:r w:rsidRPr="00021E9E" w:rsidDel="005951D9">
              <w:rPr>
                <w:rFonts w:ascii="Times New Roman" w:hAnsi="Times New Roman" w:cs="Times New Roman"/>
                <w:color w:val="000000" w:themeColor="text1"/>
                <w:sz w:val="20"/>
                <w:szCs w:val="20"/>
              </w:rPr>
              <w:t xml:space="preserve"> </w:t>
            </w:r>
          </w:p>
        </w:tc>
        <w:tc>
          <w:tcPr>
            <w:tcW w:w="443" w:type="pct"/>
          </w:tcPr>
          <w:p w14:paraId="33B8B504" w14:textId="77777777" w:rsidR="00FF00EE" w:rsidRPr="00021E9E" w:rsidRDefault="00FF00EE">
            <w:pPr>
              <w:rPr>
                <w:rFonts w:ascii="Times New Roman" w:hAnsi="Times New Roman" w:cs="Times New Roman"/>
                <w:sz w:val="20"/>
                <w:szCs w:val="20"/>
              </w:rPr>
            </w:pPr>
            <w:r w:rsidRPr="00021E9E">
              <w:rPr>
                <w:rFonts w:ascii="Times New Roman" w:hAnsi="Times New Roman" w:cs="Times New Roman"/>
                <w:color w:val="000000" w:themeColor="text1"/>
                <w:sz w:val="20"/>
                <w:szCs w:val="20"/>
              </w:rPr>
              <w:t xml:space="preserve">Diabetes diet, exercise therapy and hypoglycaemi--c drug </w:t>
            </w:r>
          </w:p>
        </w:tc>
        <w:tc>
          <w:tcPr>
            <w:tcW w:w="398" w:type="pct"/>
          </w:tcPr>
          <w:p w14:paraId="50051CB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recipe</w:t>
            </w:r>
          </w:p>
        </w:tc>
        <w:tc>
          <w:tcPr>
            <w:tcW w:w="398" w:type="pct"/>
          </w:tcPr>
          <w:p w14:paraId="6F2A7BA7"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4BD6AF34"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NR</w:t>
            </w:r>
          </w:p>
          <w:p w14:paraId="060C2933"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r w:rsidR="003503F0" w:rsidRPr="00021E9E" w14:paraId="44518817" w14:textId="77777777" w:rsidTr="003503F0">
        <w:trPr>
          <w:trHeight w:val="300"/>
        </w:trPr>
        <w:tc>
          <w:tcPr>
            <w:tcW w:w="354" w:type="pct"/>
          </w:tcPr>
          <w:p w14:paraId="44BA1EE9" w14:textId="2DB463F4"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Wastyk et al 2021</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&lt;EndNote&gt;&lt;Cite&gt;&lt;Author&gt;Wastyk&lt;/Author&gt;&lt;Year&gt;2021&lt;/Year&gt;&lt;RecNum&gt;84&lt;/RecNum&gt;&lt;DisplayText&gt;&lt;style face="superscript"&gt;79&lt;/style&gt;&lt;/DisplayText&gt;&lt;record&gt;&lt;rec-number&gt;84&lt;/rec-number&gt;&lt;foreign-keys&gt;&lt;key app="EN" db-id="dtx0rx9rkedp9dewttm5waxgwftexztsspz2" timestamp="1708052105"&gt;84&lt;/key&gt;&lt;/foreign-keys&gt;&lt;ref-type name="Journal Article"&gt;17&lt;/ref-type&gt;&lt;contributors&gt;&lt;authors&gt;&lt;author&gt;Wastyk, Hannah C&lt;/author&gt;&lt;author&gt;Fragiadakis, Gabriela K&lt;/author&gt;&lt;author&gt;Perelman, Dalia&lt;/author&gt;&lt;author&gt;Dahan, Dylan&lt;/author&gt;&lt;author&gt;Merrill, Bryan D&lt;/author&gt;&lt;author&gt;Feiqiao, B Yu&lt;/author&gt;&lt;author&gt;Topf, Madeline&lt;/author&gt;&lt;author&gt;Gonzalez, Carlos G&lt;/author&gt;&lt;author&gt;Van Treuren, William&lt;/author&gt;&lt;author&gt;Han, Shuo&lt;/author&gt;&lt;/authors&gt;&lt;/contributors&gt;&lt;titles&gt;&lt;title&gt;Gut-microbiota-targeted diets modulate human immune status&lt;/title&gt;&lt;secondary-title&gt;Cell&lt;/secondary-title&gt;&lt;/titles&gt;&lt;periodical&gt;&lt;full-title&gt;Cell&lt;/full-title&gt;&lt;/periodical&gt;&lt;pages&gt;4137-4153. e14&lt;/pages&gt;&lt;volume&gt;184&lt;/volume&gt;&lt;number&gt;16&lt;/number&gt;&lt;dates&gt;&lt;year&gt;2021&lt;/year&gt;&lt;/dates&gt;&lt;isbn&gt;0092-8674&lt;/isbn&gt;&lt;urls&gt;&lt;/urls&gt;&lt;/record&gt;&lt;/Cite&gt;&lt;/EndNote&gt;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79</w:t>
            </w:r>
            <w:r w:rsidRPr="00021E9E">
              <w:rPr>
                <w:rFonts w:ascii="Times New Roman" w:hAnsi="Times New Roman" w:cs="Times New Roman"/>
                <w:color w:val="000000" w:themeColor="text1"/>
                <w:sz w:val="20"/>
                <w:szCs w:val="20"/>
              </w:rPr>
              <w:fldChar w:fldCharType="end"/>
            </w:r>
          </w:p>
        </w:tc>
        <w:tc>
          <w:tcPr>
            <w:tcW w:w="398" w:type="pct"/>
          </w:tcPr>
          <w:p w14:paraId="3340A2E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USA</w:t>
            </w:r>
          </w:p>
        </w:tc>
        <w:tc>
          <w:tcPr>
            <w:tcW w:w="349" w:type="pct"/>
          </w:tcPr>
          <w:p w14:paraId="51B6D5C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6E342D46"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51</w:t>
            </w:r>
          </w:p>
        </w:tc>
        <w:tc>
          <w:tcPr>
            <w:tcW w:w="270" w:type="pct"/>
          </w:tcPr>
          <w:p w14:paraId="62B9CB8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N=36</w:t>
            </w:r>
          </w:p>
          <w:p w14:paraId="0CC269B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195F5420"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73)</w:t>
            </w:r>
          </w:p>
        </w:tc>
        <w:tc>
          <w:tcPr>
            <w:tcW w:w="487" w:type="pct"/>
          </w:tcPr>
          <w:p w14:paraId="792B08A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02F7848D" w14:textId="77777777" w:rsidR="00FF00EE" w:rsidRPr="00021E9E" w:rsidRDefault="00FF00EE">
            <w:pPr>
              <w:rPr>
                <w:rFonts w:ascii="Times New Roman" w:hAnsi="Times New Roman" w:cs="Times New Roman"/>
                <w:b/>
                <w:bCs/>
                <w:color w:val="000000" w:themeColor="text1"/>
                <w:sz w:val="20"/>
                <w:szCs w:val="20"/>
              </w:rPr>
            </w:pPr>
            <w:r w:rsidRPr="00021E9E">
              <w:rPr>
                <w:rFonts w:ascii="Times New Roman" w:hAnsi="Times New Roman" w:cs="Times New Roman"/>
                <w:color w:val="000000" w:themeColor="text1"/>
                <w:sz w:val="20"/>
                <w:szCs w:val="20"/>
              </w:rPr>
              <w:t>2-arm, parallel RCT</w:t>
            </w:r>
          </w:p>
        </w:tc>
        <w:tc>
          <w:tcPr>
            <w:tcW w:w="443" w:type="pct"/>
          </w:tcPr>
          <w:p w14:paraId="6CA4CA3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sz w:val="20"/>
                <w:szCs w:val="20"/>
              </w:rPr>
              <w:t>High-fibre diet</w:t>
            </w:r>
          </w:p>
        </w:tc>
        <w:tc>
          <w:tcPr>
            <w:tcW w:w="354" w:type="pct"/>
          </w:tcPr>
          <w:p w14:paraId="08EDCA1E"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10 weeks</w:t>
            </w:r>
          </w:p>
        </w:tc>
        <w:tc>
          <w:tcPr>
            <w:tcW w:w="442" w:type="pct"/>
          </w:tcPr>
          <w:p w14:paraId="256FA529" w14:textId="77777777" w:rsidR="00FF00EE" w:rsidRPr="00021E9E" w:rsidRDefault="00FF00EE">
            <w:pPr>
              <w:spacing w:line="259" w:lineRule="auto"/>
              <w:jc w:val="both"/>
              <w:rPr>
                <w:rFonts w:ascii="Times New Roman" w:hAnsi="Times New Roman" w:cs="Times New Roman"/>
                <w:sz w:val="20"/>
                <w:szCs w:val="20"/>
              </w:rPr>
            </w:pPr>
            <w:r w:rsidRPr="00021E9E">
              <w:rPr>
                <w:rFonts w:ascii="Times New Roman" w:hAnsi="Times New Roman" w:cs="Times New Roman"/>
                <w:color w:val="000000" w:themeColor="text1"/>
                <w:sz w:val="20"/>
                <w:szCs w:val="20"/>
              </w:rPr>
              <w:t>Habitual</w:t>
            </w:r>
            <w:r w:rsidRPr="00021E9E" w:rsidDel="006F6905">
              <w:rPr>
                <w:rFonts w:ascii="Times New Roman" w:hAnsi="Times New Roman" w:cs="Times New Roman"/>
                <w:sz w:val="20"/>
                <w:szCs w:val="20"/>
              </w:rPr>
              <w:t xml:space="preserve"> </w:t>
            </w:r>
            <w:r w:rsidRPr="00021E9E">
              <w:rPr>
                <w:rFonts w:ascii="Times New Roman" w:hAnsi="Times New Roman" w:cs="Times New Roman"/>
                <w:sz w:val="20"/>
                <w:szCs w:val="20"/>
              </w:rPr>
              <w:t>diet</w:t>
            </w:r>
          </w:p>
        </w:tc>
        <w:tc>
          <w:tcPr>
            <w:tcW w:w="443" w:type="pct"/>
          </w:tcPr>
          <w:p w14:paraId="471FDB9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 with increased fermented food intake</w:t>
            </w:r>
          </w:p>
        </w:tc>
        <w:tc>
          <w:tcPr>
            <w:tcW w:w="398" w:type="pct"/>
          </w:tcPr>
          <w:p w14:paraId="2C3793C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Dietary counselling</w:t>
            </w:r>
            <w:r w:rsidRPr="00021E9E" w:rsidDel="00605FFB">
              <w:rPr>
                <w:rFonts w:ascii="Times New Roman" w:hAnsi="Times New Roman" w:cs="Times New Roman"/>
                <w:color w:val="000000" w:themeColor="text1"/>
                <w:sz w:val="20"/>
                <w:szCs w:val="20"/>
              </w:rPr>
              <w:t xml:space="preserve"> </w:t>
            </w:r>
          </w:p>
        </w:tc>
        <w:tc>
          <w:tcPr>
            <w:tcW w:w="398" w:type="pct"/>
          </w:tcPr>
          <w:p w14:paraId="6B2C4EE4"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NI</w:t>
            </w:r>
          </w:p>
          <w:p w14:paraId="1DDB83BB"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Food logs</w:t>
            </w:r>
          </w:p>
          <w:p w14:paraId="09595D00"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 xml:space="preserve">Optimal </w:t>
            </w:r>
          </w:p>
        </w:tc>
      </w:tr>
      <w:tr w:rsidR="003503F0" w:rsidRPr="00021E9E" w14:paraId="7A9B1632" w14:textId="77777777" w:rsidTr="003503F0">
        <w:trPr>
          <w:trHeight w:val="300"/>
        </w:trPr>
        <w:tc>
          <w:tcPr>
            <w:tcW w:w="354" w:type="pct"/>
          </w:tcPr>
          <w:p w14:paraId="06DEB1F3" w14:textId="54AEEB61"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Lin et al 2023</w:t>
            </w:r>
            <w:r w:rsidRPr="00021E9E">
              <w:rPr>
                <w:rFonts w:ascii="Times New Roman" w:hAnsi="Times New Roman" w:cs="Times New Roman"/>
                <w:color w:val="000000" w:themeColor="text1"/>
                <w:sz w:val="20"/>
                <w:szCs w:val="20"/>
              </w:rPr>
              <w:fldChar w:fldCharType="begin"/>
            </w:r>
            <w:r w:rsidRPr="00021E9E">
              <w:rPr>
                <w:rFonts w:ascii="Times New Roman" w:hAnsi="Times New Roman" w:cs="Times New Roman"/>
                <w:color w:val="000000" w:themeColor="text1"/>
                <w:sz w:val="20"/>
                <w:szCs w:val="20"/>
              </w:rPr>
              <w:instrText xml:space="preserve"> ADDIN EN.CITE &lt;EndNote&gt;&lt;Cite&gt;&lt;Author&gt;Lin&lt;/Author&gt;&lt;Year&gt;2023&lt;/Year&gt;&lt;RecNum&gt;277&lt;/RecNum&gt;&lt;DisplayText&gt;&lt;style face="superscript"&gt;80&lt;/style&gt;&lt;/DisplayText&gt;&lt;record&gt;&lt;rec-number&gt;277&lt;/rec-number&gt;&lt;foreign-keys&gt;&lt;key app="EN" db-id="dtx0rx9rkedp9dewttm5waxgwftexztsspz2" timestamp="1737428594"&gt;277&lt;/key&gt;&lt;/foreign-keys&gt;&lt;ref-type name="Journal Article"&gt;17&lt;/ref-type&gt;&lt;contributors&gt;&lt;authors&gt;&lt;author&gt;Lin, Zongyu&lt;/author&gt;&lt;author&gt;Zhang, Xin&lt;/author&gt;&lt;author&gt;Wu, Miao&lt;/author&gt;&lt;author&gt;Ming, Yingan&lt;/author&gt;&lt;author&gt;Wang, Xiaotong&lt;/author&gt;&lt;author&gt;Li, Hailin&lt;/author&gt;&lt;author&gt;Huang, Fenglian&lt;/author&gt;&lt;author&gt;Gao, Fei&lt;/author&gt;&lt;author&gt;Zhu, Yanna&lt;/author&gt;&lt;/authors&gt;&lt;/contributors&gt;&lt;titles&gt;&lt;title&gt;High-fiber diet and rope-skipping benefit cardiometabolic health and modulate gut microbiota in young adults: A randomized controlled trial&lt;/title&gt;&lt;secondary-title&gt;Food Research International&lt;/secondary-title&gt;&lt;/titles&gt;&lt;periodical&gt;&lt;full-title&gt;Food Research International&lt;/full-title&gt;&lt;/periodical&gt;&lt;pages&gt;113421&lt;/pages&gt;&lt;volume&gt;173&lt;/volume&gt;&lt;dates&gt;&lt;year&gt;2023&lt;/year&gt;&lt;/dates&gt;&lt;isbn&gt;0963-9969&lt;/isbn&gt;&lt;urls&gt;&lt;/urls&gt;&lt;/record&gt;&lt;/Cite&gt;&lt;/EndNote&gt;</w:instrText>
            </w:r>
            <w:r w:rsidRPr="00021E9E">
              <w:rPr>
                <w:rFonts w:ascii="Times New Roman" w:hAnsi="Times New Roman" w:cs="Times New Roman"/>
                <w:color w:val="000000" w:themeColor="text1"/>
                <w:sz w:val="20"/>
                <w:szCs w:val="20"/>
              </w:rPr>
              <w:fldChar w:fldCharType="separate"/>
            </w:r>
            <w:r w:rsidRPr="00021E9E">
              <w:rPr>
                <w:rFonts w:ascii="Times New Roman" w:hAnsi="Times New Roman" w:cs="Times New Roman"/>
                <w:noProof/>
                <w:color w:val="000000" w:themeColor="text1"/>
                <w:sz w:val="20"/>
                <w:szCs w:val="20"/>
                <w:vertAlign w:val="superscript"/>
              </w:rPr>
              <w:t>80</w:t>
            </w:r>
            <w:r w:rsidRPr="00021E9E">
              <w:rPr>
                <w:rFonts w:ascii="Times New Roman" w:hAnsi="Times New Roman" w:cs="Times New Roman"/>
                <w:color w:val="000000" w:themeColor="text1"/>
                <w:sz w:val="20"/>
                <w:szCs w:val="20"/>
              </w:rPr>
              <w:fldChar w:fldCharType="end"/>
            </w:r>
          </w:p>
        </w:tc>
        <w:tc>
          <w:tcPr>
            <w:tcW w:w="398" w:type="pct"/>
          </w:tcPr>
          <w:p w14:paraId="285D77B8"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China</w:t>
            </w:r>
          </w:p>
        </w:tc>
        <w:tc>
          <w:tcPr>
            <w:tcW w:w="349" w:type="pct"/>
          </w:tcPr>
          <w:p w14:paraId="24C6896A"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 NR</w:t>
            </w:r>
          </w:p>
          <w:p w14:paraId="6F926A7E"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M: NR</w:t>
            </w:r>
          </w:p>
        </w:tc>
        <w:tc>
          <w:tcPr>
            <w:tcW w:w="270" w:type="pct"/>
          </w:tcPr>
          <w:p w14:paraId="5F0C4C7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N=84</w:t>
            </w:r>
          </w:p>
          <w:p w14:paraId="75DDA82C"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(F%=</w:t>
            </w:r>
          </w:p>
          <w:p w14:paraId="53899C5D"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90)</w:t>
            </w:r>
          </w:p>
        </w:tc>
        <w:tc>
          <w:tcPr>
            <w:tcW w:w="487" w:type="pct"/>
          </w:tcPr>
          <w:p w14:paraId="614089B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Healthy</w:t>
            </w:r>
          </w:p>
        </w:tc>
        <w:tc>
          <w:tcPr>
            <w:tcW w:w="664" w:type="pct"/>
          </w:tcPr>
          <w:p w14:paraId="03EFAA24"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3-arm, parallel RCT</w:t>
            </w:r>
          </w:p>
        </w:tc>
        <w:tc>
          <w:tcPr>
            <w:tcW w:w="443" w:type="pct"/>
          </w:tcPr>
          <w:p w14:paraId="1C5EE233" w14:textId="77777777" w:rsidR="00FF00EE" w:rsidRPr="00021E9E" w:rsidRDefault="00FF00EE">
            <w:pPr>
              <w:jc w:val="both"/>
              <w:rPr>
                <w:rFonts w:ascii="Times New Roman" w:hAnsi="Times New Roman" w:cs="Times New Roman"/>
                <w:sz w:val="20"/>
                <w:szCs w:val="20"/>
              </w:rPr>
            </w:pPr>
            <w:r w:rsidRPr="00021E9E">
              <w:rPr>
                <w:rFonts w:ascii="Times New Roman" w:hAnsi="Times New Roman" w:cs="Times New Roman"/>
                <w:sz w:val="20"/>
                <w:szCs w:val="20"/>
              </w:rPr>
              <w:t>High-fibre diet</w:t>
            </w:r>
          </w:p>
        </w:tc>
        <w:tc>
          <w:tcPr>
            <w:tcW w:w="354" w:type="pct"/>
          </w:tcPr>
          <w:p w14:paraId="7F187E10"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12 weeks</w:t>
            </w:r>
          </w:p>
        </w:tc>
        <w:tc>
          <w:tcPr>
            <w:tcW w:w="442" w:type="pct"/>
          </w:tcPr>
          <w:p w14:paraId="69A92D36" w14:textId="77777777" w:rsidR="00FF00EE" w:rsidRPr="00021E9E" w:rsidRDefault="00FF00EE">
            <w:pPr>
              <w:spacing w:line="259" w:lineRule="auto"/>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Habitual</w:t>
            </w:r>
            <w:r w:rsidRPr="00021E9E" w:rsidDel="006F6905">
              <w:rPr>
                <w:rFonts w:ascii="Times New Roman" w:hAnsi="Times New Roman" w:cs="Times New Roman"/>
                <w:sz w:val="20"/>
                <w:szCs w:val="20"/>
              </w:rPr>
              <w:t xml:space="preserve"> </w:t>
            </w:r>
            <w:r w:rsidRPr="00021E9E">
              <w:rPr>
                <w:rFonts w:ascii="Times New Roman" w:hAnsi="Times New Roman" w:cs="Times New Roman"/>
                <w:sz w:val="20"/>
                <w:szCs w:val="20"/>
              </w:rPr>
              <w:t>diet</w:t>
            </w:r>
          </w:p>
        </w:tc>
        <w:tc>
          <w:tcPr>
            <w:tcW w:w="443" w:type="pct"/>
          </w:tcPr>
          <w:p w14:paraId="1A386522" w14:textId="77777777" w:rsidR="00FF00EE" w:rsidRPr="00021E9E" w:rsidRDefault="00FF00EE">
            <w:pPr>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Rope skipping or habitual diet</w:t>
            </w:r>
          </w:p>
        </w:tc>
        <w:tc>
          <w:tcPr>
            <w:tcW w:w="398" w:type="pct"/>
          </w:tcPr>
          <w:p w14:paraId="008C8E24"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color w:val="000000" w:themeColor="text1"/>
                <w:sz w:val="20"/>
                <w:szCs w:val="20"/>
              </w:rPr>
              <w:t>Provision of diet plan</w:t>
            </w:r>
          </w:p>
        </w:tc>
        <w:tc>
          <w:tcPr>
            <w:tcW w:w="398" w:type="pct"/>
          </w:tcPr>
          <w:p w14:paraId="2B35A4D1"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Monitored: </w:t>
            </w:r>
            <w:r w:rsidRPr="00021E9E">
              <w:rPr>
                <w:rFonts w:ascii="Times New Roman" w:hAnsi="Times New Roman" w:cs="Times New Roman"/>
                <w:color w:val="000000" w:themeColor="text1"/>
                <w:sz w:val="20"/>
                <w:szCs w:val="20"/>
              </w:rPr>
              <w:t>Yes</w:t>
            </w:r>
          </w:p>
          <w:p w14:paraId="4400A012" w14:textId="77777777" w:rsidR="00FF00EE" w:rsidRPr="00021E9E" w:rsidRDefault="00FF00EE">
            <w:pPr>
              <w:jc w:val="both"/>
              <w:rPr>
                <w:rFonts w:ascii="Times New Roman" w:hAnsi="Times New Roman" w:cs="Times New Roman"/>
                <w:color w:val="000000" w:themeColor="text1"/>
                <w:sz w:val="20"/>
                <w:szCs w:val="20"/>
              </w:rPr>
            </w:pPr>
            <w:r w:rsidRPr="00021E9E">
              <w:rPr>
                <w:rFonts w:ascii="Times New Roman" w:hAnsi="Times New Roman" w:cs="Times New Roman"/>
                <w:b/>
                <w:bCs/>
                <w:color w:val="000000" w:themeColor="text1"/>
                <w:sz w:val="20"/>
                <w:szCs w:val="20"/>
              </w:rPr>
              <w:t xml:space="preserve">Method: </w:t>
            </w:r>
            <w:r w:rsidRPr="00021E9E">
              <w:rPr>
                <w:rFonts w:ascii="Times New Roman" w:hAnsi="Times New Roman" w:cs="Times New Roman"/>
                <w:color w:val="000000" w:themeColor="text1"/>
                <w:sz w:val="20"/>
                <w:szCs w:val="20"/>
              </w:rPr>
              <w:t>Self-designed App</w:t>
            </w:r>
          </w:p>
          <w:p w14:paraId="6709B614" w14:textId="77777777" w:rsidR="00FF00EE" w:rsidRPr="00021E9E" w:rsidRDefault="00FF00EE">
            <w:pPr>
              <w:jc w:val="both"/>
              <w:rPr>
                <w:rFonts w:ascii="Times New Roman" w:hAnsi="Times New Roman" w:cs="Times New Roman"/>
                <w:b/>
                <w:bCs/>
                <w:color w:val="000000" w:themeColor="text1"/>
                <w:sz w:val="20"/>
                <w:szCs w:val="20"/>
              </w:rPr>
            </w:pPr>
            <w:r w:rsidRPr="00021E9E">
              <w:rPr>
                <w:rFonts w:ascii="Times New Roman" w:hAnsi="Times New Roman" w:cs="Times New Roman"/>
                <w:b/>
                <w:bCs/>
                <w:color w:val="000000" w:themeColor="text1"/>
                <w:sz w:val="20"/>
                <w:szCs w:val="20"/>
              </w:rPr>
              <w:t xml:space="preserve">Rate: </w:t>
            </w:r>
            <w:r w:rsidRPr="00021E9E">
              <w:rPr>
                <w:rFonts w:ascii="Times New Roman" w:hAnsi="Times New Roman" w:cs="Times New Roman"/>
                <w:color w:val="000000" w:themeColor="text1"/>
                <w:sz w:val="20"/>
                <w:szCs w:val="20"/>
              </w:rPr>
              <w:t>NR</w:t>
            </w:r>
          </w:p>
        </w:tc>
      </w:tr>
    </w:tbl>
    <w:p w14:paraId="79AD9DE3" w14:textId="15AEF6EC" w:rsidR="00580850" w:rsidRDefault="0021174D" w:rsidP="00580850">
      <w:pPr>
        <w:jc w:val="both"/>
        <w:rPr>
          <w:rFonts w:ascii="Times New Roman" w:hAnsi="Times New Roman" w:cs="Times New Roman"/>
        </w:rPr>
      </w:pPr>
      <w:r w:rsidRPr="00021E9E">
        <w:rPr>
          <w:rFonts w:ascii="Times New Roman" w:hAnsi="Times New Roman" w:cs="Times New Roman"/>
        </w:rPr>
        <w:t>CHO: carbohydrate;</w:t>
      </w:r>
      <w:r w:rsidRPr="0021174D">
        <w:rPr>
          <w:rFonts w:ascii="Times New Roman" w:hAnsi="Times New Roman" w:cs="Times New Roman"/>
        </w:rPr>
        <w:t xml:space="preserve"> </w:t>
      </w:r>
      <w:r w:rsidRPr="00021E9E">
        <w:rPr>
          <w:rFonts w:ascii="Times New Roman" w:hAnsi="Times New Roman" w:cs="Times New Roman"/>
        </w:rPr>
        <w:t>FODMAP: fermentable oligosaccharides, disaccharides, monosaccharides and polyols;</w:t>
      </w:r>
      <w:r w:rsidRPr="0021174D">
        <w:rPr>
          <w:rFonts w:ascii="Times New Roman" w:hAnsi="Times New Roman" w:cs="Times New Roman"/>
        </w:rPr>
        <w:t xml:space="preserve"> </w:t>
      </w:r>
      <w:r w:rsidRPr="00021E9E">
        <w:rPr>
          <w:rFonts w:ascii="Times New Roman" w:hAnsi="Times New Roman" w:cs="Times New Roman"/>
        </w:rPr>
        <w:t>FFQ: food frequency questionnaire</w:t>
      </w:r>
      <w:r>
        <w:rPr>
          <w:rFonts w:ascii="Times New Roman" w:hAnsi="Times New Roman" w:cs="Times New Roman"/>
        </w:rPr>
        <w:t xml:space="preserve">; </w:t>
      </w:r>
      <w:r w:rsidRPr="00021E9E">
        <w:rPr>
          <w:rFonts w:ascii="Times New Roman" w:hAnsi="Times New Roman" w:cs="Times New Roman"/>
        </w:rPr>
        <w:t>GI:</w:t>
      </w:r>
      <w:r w:rsidRPr="00021E9E">
        <w:rPr>
          <w:rFonts w:ascii="Times New Roman" w:hAnsi="Times New Roman" w:cs="Times New Roman"/>
          <w:color w:val="000000" w:themeColor="text1"/>
          <w:sz w:val="20"/>
          <w:szCs w:val="20"/>
        </w:rPr>
        <w:t xml:space="preserve"> </w:t>
      </w:r>
      <w:r w:rsidRPr="00021E9E">
        <w:rPr>
          <w:rFonts w:ascii="Times New Roman" w:hAnsi="Times New Roman" w:cs="Times New Roman"/>
        </w:rPr>
        <w:t>glycaemic index; IBS: irritable bowel syndrome</w:t>
      </w:r>
      <w:r>
        <w:rPr>
          <w:rFonts w:ascii="Times New Roman" w:hAnsi="Times New Roman" w:cs="Times New Roman"/>
        </w:rPr>
        <w:t xml:space="preserve">; </w:t>
      </w:r>
      <w:r w:rsidRPr="00021E9E">
        <w:rPr>
          <w:rFonts w:ascii="Times New Roman" w:hAnsi="Times New Roman" w:cs="Times New Roman"/>
        </w:rPr>
        <w:t>MD: Mediterranean diet;</w:t>
      </w:r>
      <w:r>
        <w:rPr>
          <w:rFonts w:ascii="Times New Roman" w:hAnsi="Times New Roman" w:cs="Times New Roman"/>
        </w:rPr>
        <w:t xml:space="preserve"> </w:t>
      </w:r>
      <w:r w:rsidRPr="00021E9E">
        <w:rPr>
          <w:rFonts w:ascii="Times New Roman" w:hAnsi="Times New Roman" w:cs="Times New Roman"/>
        </w:rPr>
        <w:t>MEDAS: Mediterranean Diet Adherence Screener;</w:t>
      </w:r>
      <w:r w:rsidR="00693F90">
        <w:rPr>
          <w:rFonts w:ascii="Times New Roman" w:hAnsi="Times New Roman" w:cs="Times New Roman"/>
        </w:rPr>
        <w:t xml:space="preserve"> </w:t>
      </w:r>
      <w:r w:rsidR="00693F90" w:rsidRPr="00021E9E">
        <w:rPr>
          <w:rFonts w:ascii="Times New Roman" w:hAnsi="Times New Roman" w:cs="Times New Roman"/>
        </w:rPr>
        <w:t>M: mean;</w:t>
      </w:r>
      <w:r w:rsidR="00693F90" w:rsidRPr="00693F90">
        <w:rPr>
          <w:rFonts w:ascii="Times New Roman" w:hAnsi="Times New Roman" w:cs="Times New Roman"/>
        </w:rPr>
        <w:t xml:space="preserve"> </w:t>
      </w:r>
      <w:r w:rsidR="00693F90" w:rsidRPr="00021E9E">
        <w:rPr>
          <w:rFonts w:ascii="Times New Roman" w:hAnsi="Times New Roman" w:cs="Times New Roman"/>
        </w:rPr>
        <w:t>NA: not applicable;</w:t>
      </w:r>
      <w:r w:rsidR="00693F90">
        <w:rPr>
          <w:rFonts w:ascii="Times New Roman" w:hAnsi="Times New Roman" w:cs="Times New Roman"/>
        </w:rPr>
        <w:t xml:space="preserve"> </w:t>
      </w:r>
      <w:r w:rsidR="00693F90" w:rsidRPr="00021E9E">
        <w:rPr>
          <w:rFonts w:ascii="Times New Roman" w:hAnsi="Times New Roman" w:cs="Times New Roman"/>
        </w:rPr>
        <w:t>NI: no information;</w:t>
      </w:r>
      <w:r w:rsidR="00580850" w:rsidRPr="00580850">
        <w:rPr>
          <w:rFonts w:ascii="Times New Roman" w:hAnsi="Times New Roman" w:cs="Times New Roman"/>
        </w:rPr>
        <w:t xml:space="preserve"> </w:t>
      </w:r>
      <w:r w:rsidR="00580850" w:rsidRPr="00021E9E">
        <w:rPr>
          <w:rFonts w:ascii="Times New Roman" w:hAnsi="Times New Roman" w:cs="Times New Roman"/>
        </w:rPr>
        <w:t>NR: not reported</w:t>
      </w:r>
      <w:r w:rsidR="00580850">
        <w:rPr>
          <w:rFonts w:ascii="Times New Roman" w:hAnsi="Times New Roman" w:cs="Times New Roman"/>
        </w:rPr>
        <w:t xml:space="preserve">; </w:t>
      </w:r>
      <w:r w:rsidR="00580850" w:rsidRPr="00021E9E">
        <w:rPr>
          <w:rFonts w:ascii="Times New Roman" w:hAnsi="Times New Roman" w:cs="Times New Roman"/>
        </w:rPr>
        <w:t>RCT: randomised controlled trial;</w:t>
      </w:r>
      <w:r w:rsidR="00580850" w:rsidRPr="00580850">
        <w:rPr>
          <w:rFonts w:ascii="Times New Roman" w:hAnsi="Times New Roman" w:cs="Times New Roman"/>
        </w:rPr>
        <w:t xml:space="preserve"> </w:t>
      </w:r>
      <w:r w:rsidR="00580850" w:rsidRPr="00021E9E">
        <w:rPr>
          <w:rFonts w:ascii="Times New Roman" w:hAnsi="Times New Roman" w:cs="Times New Roman"/>
        </w:rPr>
        <w:t>R: range;</w:t>
      </w:r>
      <w:r w:rsidR="00580850">
        <w:rPr>
          <w:rFonts w:ascii="Times New Roman" w:hAnsi="Times New Roman" w:cs="Times New Roman"/>
        </w:rPr>
        <w:t xml:space="preserve"> </w:t>
      </w:r>
      <w:r w:rsidR="00580850" w:rsidRPr="00021E9E">
        <w:rPr>
          <w:rFonts w:ascii="Times New Roman" w:hAnsi="Times New Roman" w:cs="Times New Roman"/>
        </w:rPr>
        <w:t>T2DM: type II diabetes mellitus</w:t>
      </w:r>
      <w:r w:rsidR="00580850">
        <w:rPr>
          <w:rFonts w:ascii="Times New Roman" w:hAnsi="Times New Roman" w:cs="Times New Roman"/>
        </w:rPr>
        <w:t xml:space="preserve">. </w:t>
      </w:r>
      <w:r w:rsidR="00580850" w:rsidRPr="00021E9E">
        <w:rPr>
          <w:rFonts w:ascii="Times New Roman" w:hAnsi="Times New Roman" w:cs="Times New Roman"/>
        </w:rPr>
        <w:t>A reported adherence rate &gt;75% or any mention of high adherence of the dietary intervention was rated as “Optimal”, while any mention of low adherence or a reported adherence rate &lt; 75% of the dietary intervention was rated as “Poor” in this study; *** refers to a study that included another/second dietary intervention arm meeting the study’s criteria.</w:t>
      </w:r>
    </w:p>
    <w:p w14:paraId="60651E71" w14:textId="148F013B" w:rsidR="0021174D" w:rsidRDefault="0021174D" w:rsidP="00436C61">
      <w:pPr>
        <w:jc w:val="both"/>
        <w:rPr>
          <w:rFonts w:ascii="Times New Roman" w:hAnsi="Times New Roman" w:cs="Times New Roman"/>
        </w:rPr>
      </w:pPr>
    </w:p>
    <w:p w14:paraId="1CE44858" w14:textId="77777777" w:rsidR="0021174D" w:rsidRDefault="0021174D" w:rsidP="00436C61">
      <w:pPr>
        <w:jc w:val="both"/>
        <w:rPr>
          <w:rFonts w:ascii="Times New Roman" w:hAnsi="Times New Roman" w:cs="Times New Roman"/>
        </w:rPr>
      </w:pPr>
    </w:p>
    <w:p w14:paraId="690A594A" w14:textId="77777777" w:rsidR="0021174D" w:rsidRPr="00021E9E" w:rsidRDefault="0021174D" w:rsidP="00436C61">
      <w:pPr>
        <w:jc w:val="both"/>
        <w:rPr>
          <w:rFonts w:ascii="Times New Roman" w:hAnsi="Times New Roman" w:cs="Times New Roman"/>
        </w:rPr>
      </w:pPr>
    </w:p>
    <w:p w14:paraId="22FF86D8" w14:textId="77777777" w:rsidR="00AC7510" w:rsidRDefault="00AC7510" w:rsidP="00AC7510"/>
    <w:p w14:paraId="4D4BB5E4" w14:textId="77777777" w:rsidR="00AC7510" w:rsidRPr="00021E9E" w:rsidRDefault="00AC7510" w:rsidP="00021E9E">
      <w:pPr>
        <w:sectPr w:rsidR="00AC7510" w:rsidRPr="00021E9E" w:rsidSect="00021E9E">
          <w:pgSz w:w="16838" w:h="11906" w:orient="landscape"/>
          <w:pgMar w:top="1440" w:right="1440" w:bottom="1440" w:left="1440" w:header="708" w:footer="708" w:gutter="0"/>
          <w:cols w:space="708"/>
          <w:docGrid w:linePitch="360"/>
        </w:sectPr>
      </w:pPr>
    </w:p>
    <w:p w14:paraId="421B7985" w14:textId="6F3799A0" w:rsidR="00BD0B61" w:rsidRPr="000507F0" w:rsidRDefault="00BD0B61" w:rsidP="00D02B89">
      <w:pPr>
        <w:spacing w:before="80" w:after="120" w:line="480" w:lineRule="auto"/>
        <w:jc w:val="both"/>
        <w:sectPr w:rsidR="00BD0B61" w:rsidRPr="000507F0" w:rsidSect="00D02B89">
          <w:pgSz w:w="11906" w:h="16838"/>
          <w:pgMar w:top="1440" w:right="1440" w:bottom="1440" w:left="1440" w:header="708" w:footer="708" w:gutter="0"/>
          <w:cols w:space="708"/>
          <w:docGrid w:linePitch="360"/>
        </w:sectPr>
      </w:pPr>
    </w:p>
    <w:p w14:paraId="608C2F7D" w14:textId="77777777" w:rsidR="00842250" w:rsidRPr="000507F0" w:rsidRDefault="00842250" w:rsidP="0073716E">
      <w:pPr>
        <w:rPr>
          <w:rFonts w:ascii="Times New Roman" w:hAnsi="Times New Roman" w:cs="Times New Roman"/>
          <w:b/>
          <w:bCs/>
        </w:rPr>
      </w:pPr>
    </w:p>
    <w:p w14:paraId="66A6A85C" w14:textId="3664DDAF" w:rsidR="0073716E" w:rsidRPr="000507F0" w:rsidRDefault="0073716E" w:rsidP="0073716E">
      <w:pPr>
        <w:rPr>
          <w:rFonts w:ascii="Times New Roman" w:hAnsi="Times New Roman" w:cs="Times New Roman"/>
          <w:b/>
          <w:bCs/>
        </w:rPr>
      </w:pPr>
      <w:r w:rsidRPr="000507F0">
        <w:rPr>
          <w:rFonts w:ascii="Times New Roman" w:hAnsi="Times New Roman" w:cs="Times New Roman"/>
          <w:b/>
          <w:bCs/>
        </w:rPr>
        <w:t xml:space="preserve">Table </w:t>
      </w:r>
      <w:r w:rsidR="009419AC">
        <w:rPr>
          <w:rFonts w:ascii="Times New Roman" w:hAnsi="Times New Roman" w:cs="Times New Roman"/>
          <w:b/>
          <w:bCs/>
        </w:rPr>
        <w:t>2</w:t>
      </w:r>
      <w:r w:rsidRPr="000507F0">
        <w:rPr>
          <w:rFonts w:ascii="Times New Roman" w:hAnsi="Times New Roman" w:cs="Times New Roman"/>
          <w:b/>
          <w:bCs/>
        </w:rPr>
        <w:t xml:space="preserve">. </w:t>
      </w:r>
      <w:r w:rsidR="00D71134">
        <w:rPr>
          <w:rFonts w:ascii="Times New Roman" w:hAnsi="Times New Roman" w:cs="Times New Roman"/>
          <w:b/>
          <w:bCs/>
        </w:rPr>
        <w:t>Changes in a</w:t>
      </w:r>
      <w:r w:rsidRPr="000507F0">
        <w:rPr>
          <w:rFonts w:ascii="Times New Roman" w:hAnsi="Times New Roman" w:cs="Times New Roman"/>
          <w:b/>
          <w:bCs/>
        </w:rPr>
        <w:t>lpha and beta diversity across different diet</w:t>
      </w:r>
      <w:r w:rsidR="00667B8B" w:rsidRPr="000507F0">
        <w:rPr>
          <w:rFonts w:ascii="Times New Roman" w:hAnsi="Times New Roman" w:cs="Times New Roman"/>
          <w:b/>
          <w:bCs/>
        </w:rPr>
        <w:t>s</w:t>
      </w:r>
    </w:p>
    <w:p w14:paraId="5C3A9DC5" w14:textId="77777777" w:rsidR="00FA46C6" w:rsidRPr="000507F0" w:rsidRDefault="00FA46C6"/>
    <w:tbl>
      <w:tblPr>
        <w:tblStyle w:val="TableGrid"/>
        <w:tblW w:w="4482" w:type="pct"/>
        <w:tblLayout w:type="fixed"/>
        <w:tblLook w:val="04A0" w:firstRow="1" w:lastRow="0" w:firstColumn="1" w:lastColumn="0" w:noHBand="0" w:noVBand="1"/>
      </w:tblPr>
      <w:tblGrid>
        <w:gridCol w:w="2122"/>
        <w:gridCol w:w="2585"/>
        <w:gridCol w:w="535"/>
        <w:gridCol w:w="535"/>
        <w:gridCol w:w="535"/>
        <w:gridCol w:w="533"/>
        <w:gridCol w:w="665"/>
        <w:gridCol w:w="533"/>
        <w:gridCol w:w="533"/>
        <w:gridCol w:w="533"/>
        <w:gridCol w:w="535"/>
        <w:gridCol w:w="538"/>
        <w:gridCol w:w="635"/>
        <w:gridCol w:w="568"/>
        <w:gridCol w:w="565"/>
        <w:gridCol w:w="553"/>
      </w:tblGrid>
      <w:tr w:rsidR="00C83268" w:rsidRPr="000507F0" w14:paraId="19F76831" w14:textId="77777777">
        <w:trPr>
          <w:trHeight w:val="158"/>
        </w:trPr>
        <w:tc>
          <w:tcPr>
            <w:tcW w:w="849" w:type="pct"/>
            <w:vMerge w:val="restart"/>
          </w:tcPr>
          <w:p w14:paraId="01D1ED56" w14:textId="0863E047" w:rsidR="00C83268" w:rsidRPr="000507F0" w:rsidRDefault="00C83268">
            <w:pPr>
              <w:rPr>
                <w:rFonts w:ascii="Times New Roman" w:hAnsi="Times New Roman" w:cs="Times New Roman"/>
                <w:b/>
                <w:bCs/>
                <w:sz w:val="20"/>
                <w:szCs w:val="20"/>
              </w:rPr>
            </w:pPr>
            <w:r w:rsidRPr="000507F0">
              <w:rPr>
                <w:rFonts w:ascii="Times New Roman" w:hAnsi="Times New Roman" w:cs="Times New Roman"/>
                <w:b/>
                <w:bCs/>
                <w:sz w:val="20"/>
                <w:szCs w:val="20"/>
              </w:rPr>
              <w:t>Diet</w:t>
            </w:r>
          </w:p>
        </w:tc>
        <w:tc>
          <w:tcPr>
            <w:tcW w:w="1034" w:type="pct"/>
            <w:vMerge w:val="restart"/>
          </w:tcPr>
          <w:p w14:paraId="6D8AA00E" w14:textId="77777777" w:rsidR="00C83268" w:rsidRPr="000507F0" w:rsidRDefault="00C83268">
            <w:pPr>
              <w:rPr>
                <w:rFonts w:ascii="Times New Roman" w:hAnsi="Times New Roman" w:cs="Times New Roman"/>
                <w:b/>
                <w:bCs/>
                <w:sz w:val="20"/>
                <w:szCs w:val="20"/>
              </w:rPr>
            </w:pPr>
            <w:r w:rsidRPr="000507F0">
              <w:rPr>
                <w:rFonts w:ascii="Times New Roman" w:hAnsi="Times New Roman" w:cs="Times New Roman"/>
                <w:b/>
                <w:bCs/>
                <w:color w:val="000000" w:themeColor="text1"/>
                <w:sz w:val="20"/>
                <w:szCs w:val="20"/>
              </w:rPr>
              <w:t>Author/study</w:t>
            </w:r>
          </w:p>
        </w:tc>
        <w:tc>
          <w:tcPr>
            <w:tcW w:w="1974" w:type="pct"/>
            <w:gridSpan w:val="9"/>
            <w:tcBorders>
              <w:right w:val="single" w:sz="24" w:space="0" w:color="auto"/>
            </w:tcBorders>
          </w:tcPr>
          <w:p w14:paraId="7A2B328B" w14:textId="77777777" w:rsidR="00C83268" w:rsidRPr="000507F0" w:rsidRDefault="00C83268">
            <w:pPr>
              <w:jc w:val="center"/>
              <w:rPr>
                <w:rFonts w:ascii="Times New Roman" w:hAnsi="Times New Roman" w:cs="Times New Roman"/>
                <w:b/>
                <w:bCs/>
                <w:sz w:val="20"/>
                <w:szCs w:val="20"/>
              </w:rPr>
            </w:pPr>
            <w:r w:rsidRPr="000507F0">
              <w:rPr>
                <w:rFonts w:ascii="Times New Roman" w:hAnsi="Times New Roman" w:cs="Times New Roman"/>
                <w:b/>
                <w:bCs/>
                <w:sz w:val="20"/>
                <w:szCs w:val="20"/>
              </w:rPr>
              <w:t>Alpha Diversity</w:t>
            </w:r>
          </w:p>
        </w:tc>
        <w:tc>
          <w:tcPr>
            <w:tcW w:w="1143" w:type="pct"/>
            <w:gridSpan w:val="5"/>
            <w:tcBorders>
              <w:left w:val="single" w:sz="24" w:space="0" w:color="auto"/>
            </w:tcBorders>
          </w:tcPr>
          <w:p w14:paraId="663F0032" w14:textId="76810BE6" w:rsidR="00C83268" w:rsidRPr="000507F0" w:rsidRDefault="00C83268">
            <w:pPr>
              <w:jc w:val="center"/>
              <w:rPr>
                <w:rFonts w:ascii="Times New Roman" w:hAnsi="Times New Roman" w:cs="Times New Roman"/>
                <w:noProof/>
                <w:sz w:val="20"/>
                <w:szCs w:val="20"/>
              </w:rPr>
            </w:pPr>
            <w:r w:rsidRPr="000507F0">
              <w:rPr>
                <w:rFonts w:ascii="Times New Roman" w:hAnsi="Times New Roman" w:cs="Times New Roman"/>
                <w:b/>
                <w:bCs/>
                <w:sz w:val="20"/>
                <w:szCs w:val="20"/>
              </w:rPr>
              <w:t>Beta</w:t>
            </w:r>
            <w:r w:rsidR="00AC39D8" w:rsidRPr="000507F0">
              <w:rPr>
                <w:rFonts w:ascii="Times New Roman" w:hAnsi="Times New Roman" w:cs="Times New Roman"/>
                <w:b/>
                <w:bCs/>
                <w:sz w:val="20"/>
                <w:szCs w:val="20"/>
              </w:rPr>
              <w:t xml:space="preserve"> </w:t>
            </w:r>
            <w:r w:rsidRPr="000507F0">
              <w:rPr>
                <w:rFonts w:ascii="Times New Roman" w:hAnsi="Times New Roman" w:cs="Times New Roman"/>
                <w:b/>
                <w:bCs/>
                <w:sz w:val="20"/>
                <w:szCs w:val="20"/>
              </w:rPr>
              <w:t>Diver</w:t>
            </w:r>
            <w:r w:rsidR="00450533" w:rsidRPr="000507F0">
              <w:rPr>
                <w:rFonts w:ascii="Times New Roman" w:hAnsi="Times New Roman" w:cs="Times New Roman"/>
                <w:b/>
                <w:bCs/>
                <w:noProof/>
                <w:sz w:val="20"/>
                <w:szCs w:val="20"/>
              </w:rPr>
              <w:t>sity</w:t>
            </w:r>
          </w:p>
        </w:tc>
      </w:tr>
      <w:tr w:rsidR="00C83268" w:rsidRPr="000507F0" w14:paraId="37C94479" w14:textId="77777777">
        <w:trPr>
          <w:trHeight w:val="2610"/>
        </w:trPr>
        <w:tc>
          <w:tcPr>
            <w:tcW w:w="849" w:type="pct"/>
            <w:vMerge/>
          </w:tcPr>
          <w:p w14:paraId="4364D41A" w14:textId="77777777" w:rsidR="00C83268" w:rsidRPr="000507F0" w:rsidRDefault="00C83268">
            <w:pPr>
              <w:rPr>
                <w:rFonts w:ascii="Times New Roman" w:hAnsi="Times New Roman" w:cs="Times New Roman"/>
                <w:sz w:val="20"/>
                <w:szCs w:val="20"/>
              </w:rPr>
            </w:pPr>
          </w:p>
        </w:tc>
        <w:tc>
          <w:tcPr>
            <w:tcW w:w="1034" w:type="pct"/>
            <w:vMerge/>
          </w:tcPr>
          <w:p w14:paraId="0E29BB0C" w14:textId="77777777" w:rsidR="00C83268" w:rsidRPr="000507F0" w:rsidRDefault="00C83268">
            <w:pPr>
              <w:rPr>
                <w:rFonts w:ascii="Times New Roman" w:hAnsi="Times New Roman" w:cs="Times New Roman"/>
                <w:noProof/>
                <w:sz w:val="20"/>
                <w:szCs w:val="20"/>
              </w:rPr>
            </w:pPr>
          </w:p>
        </w:tc>
        <w:tc>
          <w:tcPr>
            <w:tcW w:w="214" w:type="pct"/>
          </w:tcPr>
          <w:p w14:paraId="71F9676A" w14:textId="77777777" w:rsidR="00C83268" w:rsidRPr="000507F0" w:rsidRDefault="00C83268">
            <w:pPr>
              <w:rPr>
                <w:rFonts w:ascii="Times New Roman" w:hAnsi="Times New Roman" w:cs="Times New Roman"/>
                <w:noProof/>
                <w:color w:val="000000" w:themeColor="text1"/>
                <w:sz w:val="20"/>
                <w:szCs w:val="20"/>
              </w:rPr>
            </w:pPr>
            <w:r w:rsidRPr="000507F0">
              <w:rPr>
                <w:rFonts w:ascii="Times New Roman" w:hAnsi="Times New Roman" w:cs="Times New Roman"/>
                <w:noProof/>
                <w:sz w:val="20"/>
                <w:szCs w:val="20"/>
              </w:rPr>
              <mc:AlternateContent>
                <mc:Choice Requires="wps">
                  <w:drawing>
                    <wp:anchor distT="0" distB="0" distL="114300" distR="114300" simplePos="0" relativeHeight="251658242" behindDoc="0" locked="0" layoutInCell="1" allowOverlap="1" wp14:anchorId="6A7AEF3E" wp14:editId="093912A4">
                      <wp:simplePos x="0" y="0"/>
                      <wp:positionH relativeFrom="column">
                        <wp:posOffset>-305753</wp:posOffset>
                      </wp:positionH>
                      <wp:positionV relativeFrom="paragraph">
                        <wp:posOffset>1067717</wp:posOffset>
                      </wp:positionV>
                      <wp:extent cx="765175" cy="248920"/>
                      <wp:effectExtent l="4128" t="0" r="952" b="953"/>
                      <wp:wrapNone/>
                      <wp:docPr id="1080758514"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0D5C673B" w14:textId="77777777" w:rsidR="00C83268" w:rsidRPr="00017BD0" w:rsidRDefault="00C83268"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AEF3E" id="_x0000_t202" coordsize="21600,21600" o:spt="202" path="m,l,21600r21600,l21600,xe">
                      <v:stroke joinstyle="miter"/>
                      <v:path gradientshapeok="t" o:connecttype="rect"/>
                    </v:shapetype>
                    <v:shape id="Text Box 1" o:spid="_x0000_s1026" type="#_x0000_t202" style="position:absolute;margin-left:-24.1pt;margin-top:84.05pt;width:60.25pt;height:19.6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" fillcolor="white [3201]" stroked="f" strokeweight=".5pt">
                      <v:textbox>
                        <w:txbxContent>
                          <w:p w14:paraId="0D5C673B" w14:textId="77777777" w:rsidR="00C83268" w:rsidRPr="00017BD0" w:rsidRDefault="00C83268"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p>
        </w:tc>
        <w:tc>
          <w:tcPr>
            <w:tcW w:w="214" w:type="pct"/>
          </w:tcPr>
          <w:p w14:paraId="08014639" w14:textId="77777777" w:rsidR="00C83268" w:rsidRPr="000507F0" w:rsidRDefault="00C83268">
            <w:pPr>
              <w:rPr>
                <w:rFonts w:ascii="Times New Roman" w:hAnsi="Times New Roman" w:cs="Times New Roman"/>
                <w:noProof/>
              </w:rPr>
            </w:pP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243" behindDoc="0" locked="0" layoutInCell="1" allowOverlap="1" wp14:anchorId="6D8CCD61" wp14:editId="4DAFFE18">
                      <wp:simplePos x="0" y="0"/>
                      <wp:positionH relativeFrom="column">
                        <wp:posOffset>-353061</wp:posOffset>
                      </wp:positionH>
                      <wp:positionV relativeFrom="paragraph">
                        <wp:posOffset>991389</wp:posOffset>
                      </wp:positionV>
                      <wp:extent cx="881380" cy="271780"/>
                      <wp:effectExtent l="0" t="0" r="0" b="0"/>
                      <wp:wrapNone/>
                      <wp:docPr id="366511158"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356F824A" w14:textId="77777777" w:rsidR="00C83268" w:rsidRPr="002037DF" w:rsidRDefault="00C83268"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CCD61" id="Text Box 2" o:spid="_x0000_s1027" type="#_x0000_t202" style="position:absolute;margin-left:-27.8pt;margin-top:78.05pt;width:69.4pt;height:21.4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" fillcolor="white [3201]" stroked="f" strokeweight=".5pt">
                      <v:textbox>
                        <w:txbxContent>
                          <w:p w14:paraId="356F824A" w14:textId="77777777" w:rsidR="00C83268" w:rsidRPr="002037DF" w:rsidRDefault="00C83268"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p>
        </w:tc>
        <w:tc>
          <w:tcPr>
            <w:tcW w:w="214" w:type="pct"/>
          </w:tcPr>
          <w:p w14:paraId="33EF9DCC"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44" behindDoc="0" locked="0" layoutInCell="1" allowOverlap="1" wp14:anchorId="73B3C24C" wp14:editId="5231C6CF">
                      <wp:simplePos x="0" y="0"/>
                      <wp:positionH relativeFrom="column">
                        <wp:posOffset>-307974</wp:posOffset>
                      </wp:positionH>
                      <wp:positionV relativeFrom="paragraph">
                        <wp:posOffset>1024847</wp:posOffset>
                      </wp:positionV>
                      <wp:extent cx="814070" cy="271780"/>
                      <wp:effectExtent l="4445" t="0" r="3175" b="3175"/>
                      <wp:wrapNone/>
                      <wp:docPr id="1309849539"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43588B87" w14:textId="77777777" w:rsidR="00C83268" w:rsidRPr="006C1EDF" w:rsidRDefault="00C83268"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3C24C" id="Text Box 3" o:spid="_x0000_s1028" type="#_x0000_t202" style="position:absolute;margin-left:-24.25pt;margin-top:80.7pt;width:64.1pt;height:21.4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" fillcolor="white [3201]" stroked="f" strokeweight=".5pt">
                      <v:textbox>
                        <w:txbxContent>
                          <w:p w14:paraId="43588B87" w14:textId="77777777" w:rsidR="00C83268" w:rsidRPr="006C1EDF" w:rsidRDefault="00C83268"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p>
        </w:tc>
        <w:tc>
          <w:tcPr>
            <w:tcW w:w="213" w:type="pct"/>
          </w:tcPr>
          <w:p w14:paraId="0A857195"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45" behindDoc="0" locked="0" layoutInCell="1" allowOverlap="1" wp14:anchorId="5AA4CDF0" wp14:editId="7F7D48C0">
                      <wp:simplePos x="0" y="0"/>
                      <wp:positionH relativeFrom="column">
                        <wp:posOffset>-538798</wp:posOffset>
                      </wp:positionH>
                      <wp:positionV relativeFrom="paragraph">
                        <wp:posOffset>813474</wp:posOffset>
                      </wp:positionV>
                      <wp:extent cx="1276985" cy="247650"/>
                      <wp:effectExtent l="0" t="6032" r="0" b="0"/>
                      <wp:wrapNone/>
                      <wp:docPr id="1336361426"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55E15928" w14:textId="77777777" w:rsidR="00C83268" w:rsidRPr="002C19E5" w:rsidRDefault="00C83268"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A4CDF0" id="Text Box 4" o:spid="_x0000_s1029" type="#_x0000_t202" style="position:absolute;margin-left:-42.45pt;margin-top:64.05pt;width:100.55pt;height:19.5pt;rotation:-90;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" fillcolor="white [3201]" stroked="f" strokeweight=".5pt">
                      <v:textbox>
                        <w:txbxContent>
                          <w:p w14:paraId="55E15928" w14:textId="77777777" w:rsidR="00C83268" w:rsidRPr="002C19E5" w:rsidRDefault="00C83268"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p>
        </w:tc>
        <w:tc>
          <w:tcPr>
            <w:tcW w:w="266" w:type="pct"/>
          </w:tcPr>
          <w:p w14:paraId="3C6305C5" w14:textId="77777777" w:rsidR="00C83268" w:rsidRPr="000507F0" w:rsidRDefault="00C83268">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46" behindDoc="0" locked="0" layoutInCell="1" allowOverlap="1" wp14:anchorId="045CE26B" wp14:editId="7A66CF4D">
                      <wp:simplePos x="0" y="0"/>
                      <wp:positionH relativeFrom="column">
                        <wp:posOffset>-581342</wp:posOffset>
                      </wp:positionH>
                      <wp:positionV relativeFrom="paragraph">
                        <wp:posOffset>636316</wp:posOffset>
                      </wp:positionV>
                      <wp:extent cx="1414145" cy="365760"/>
                      <wp:effectExtent l="3493" t="0" r="0" b="0"/>
                      <wp:wrapNone/>
                      <wp:docPr id="1041632576"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72E36D72" w14:textId="77777777" w:rsidR="00C83268" w:rsidRDefault="00C83268"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19EA9FB5"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CE26B" id="_x0000_s1030" type="#_x0000_t202" style="position:absolute;margin-left:-45.75pt;margin-top:50.1pt;width:111.35pt;height:28.8pt;rotation:-9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" fillcolor="white [3201]" stroked="f" strokeweight=".5pt">
                      <v:textbox>
                        <w:txbxContent>
                          <w:p w14:paraId="72E36D72" w14:textId="77777777" w:rsidR="00C83268" w:rsidRDefault="00C83268"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19EA9FB5"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p>
        </w:tc>
        <w:tc>
          <w:tcPr>
            <w:tcW w:w="213" w:type="pct"/>
          </w:tcPr>
          <w:p w14:paraId="3DE12996" w14:textId="77777777" w:rsidR="00C83268" w:rsidRPr="000507F0" w:rsidRDefault="00C83268">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552BB229" wp14:editId="085EAC09">
                      <wp:simplePos x="0" y="0"/>
                      <wp:positionH relativeFrom="column">
                        <wp:posOffset>-507742</wp:posOffset>
                      </wp:positionH>
                      <wp:positionV relativeFrom="paragraph">
                        <wp:posOffset>804603</wp:posOffset>
                      </wp:positionV>
                      <wp:extent cx="1269697" cy="247650"/>
                      <wp:effectExtent l="2858" t="0" r="3492" b="3493"/>
                      <wp:wrapNone/>
                      <wp:docPr id="1597154362" name="Text Box 4"/>
                      <wp:cNvGraphicFramePr/>
                      <a:graphic xmlns:a="http://schemas.openxmlformats.org/drawingml/2006/main">
                        <a:graphicData uri="http://schemas.microsoft.com/office/word/2010/wordprocessingShape">
                          <wps:wsp>
                            <wps:cNvSpPr txBox="1"/>
                            <wps:spPr>
                              <a:xfrm rot="16200000">
                                <a:off x="0" y="0"/>
                                <a:ext cx="1269697" cy="247650"/>
                              </a:xfrm>
                              <a:prstGeom prst="rect">
                                <a:avLst/>
                              </a:prstGeom>
                              <a:solidFill>
                                <a:schemeClr val="lt1"/>
                              </a:solidFill>
                              <a:ln w="6350">
                                <a:noFill/>
                              </a:ln>
                            </wps:spPr>
                            <wps:txbx>
                              <w:txbxContent>
                                <w:p w14:paraId="1727FCB0"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BB229" id="_x0000_s1031" type="#_x0000_t202" style="position:absolute;margin-left:-40pt;margin-top:63.35pt;width:100pt;height:19.5pt;rotation:-9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" fillcolor="white [3201]" stroked="f" strokeweight=".5pt">
                      <v:textbox>
                        <w:txbxContent>
                          <w:p w14:paraId="1727FCB0"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13" w:type="pct"/>
          </w:tcPr>
          <w:p w14:paraId="0205433A" w14:textId="77777777" w:rsidR="00C83268" w:rsidRPr="000507F0" w:rsidRDefault="00C83268">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50" behindDoc="0" locked="0" layoutInCell="1" allowOverlap="1" wp14:anchorId="32FA8048" wp14:editId="4F1807AC">
                      <wp:simplePos x="0" y="0"/>
                      <wp:positionH relativeFrom="column">
                        <wp:posOffset>103728</wp:posOffset>
                      </wp:positionH>
                      <wp:positionV relativeFrom="paragraph">
                        <wp:posOffset>809305</wp:posOffset>
                      </wp:positionV>
                      <wp:extent cx="1280842" cy="247650"/>
                      <wp:effectExtent l="0" t="4127" r="0" b="0"/>
                      <wp:wrapNone/>
                      <wp:docPr id="340462919" name="Text Box 4"/>
                      <wp:cNvGraphicFramePr/>
                      <a:graphic xmlns:a="http://schemas.openxmlformats.org/drawingml/2006/main">
                        <a:graphicData uri="http://schemas.microsoft.com/office/word/2010/wordprocessingShape">
                          <wps:wsp>
                            <wps:cNvSpPr txBox="1"/>
                            <wps:spPr>
                              <a:xfrm rot="16200000">
                                <a:off x="0" y="0"/>
                                <a:ext cx="1280842" cy="247650"/>
                              </a:xfrm>
                              <a:prstGeom prst="rect">
                                <a:avLst/>
                              </a:prstGeom>
                              <a:solidFill>
                                <a:schemeClr val="lt1"/>
                              </a:solidFill>
                              <a:ln w="6350">
                                <a:noFill/>
                              </a:ln>
                            </wps:spPr>
                            <wps:txbx>
                              <w:txbxContent>
                                <w:p w14:paraId="00E70544"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A8048" id="_x0000_s1032" type="#_x0000_t202" style="position:absolute;margin-left:8.15pt;margin-top:63.7pt;width:100.85pt;height:19.5pt;rotation:-9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" fillcolor="white [3201]" stroked="f" strokeweight=".5pt">
                      <v:textbox>
                        <w:txbxContent>
                          <w:p w14:paraId="00E70544"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248" behindDoc="0" locked="0" layoutInCell="1" allowOverlap="1" wp14:anchorId="67EB3031" wp14:editId="44A4B86B">
                      <wp:simplePos x="0" y="0"/>
                      <wp:positionH relativeFrom="column">
                        <wp:posOffset>-673101</wp:posOffset>
                      </wp:positionH>
                      <wp:positionV relativeFrom="paragraph">
                        <wp:posOffset>674242</wp:posOffset>
                      </wp:positionV>
                      <wp:extent cx="1570990" cy="247650"/>
                      <wp:effectExtent l="1270" t="0" r="5080" b="5080"/>
                      <wp:wrapNone/>
                      <wp:docPr id="141334505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549316F0"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B3031" id="_x0000_s1033" type="#_x0000_t202" style="position:absolute;margin-left:-53pt;margin-top:53.1pt;width:123.7pt;height:19.5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TDaNwIAAGo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" fillcolor="white [3201]" stroked="f" strokeweight=".5pt">
                      <v:textbox>
                        <w:txbxContent>
                          <w:p w14:paraId="549316F0"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Pr>
          <w:p w14:paraId="1EF0B27B" w14:textId="77777777" w:rsidR="00C83268" w:rsidRPr="000507F0" w:rsidRDefault="00C83268">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49" behindDoc="0" locked="0" layoutInCell="1" allowOverlap="1" wp14:anchorId="7E43BAEE" wp14:editId="07674968">
                      <wp:simplePos x="0" y="0"/>
                      <wp:positionH relativeFrom="column">
                        <wp:posOffset>-681356</wp:posOffset>
                      </wp:positionH>
                      <wp:positionV relativeFrom="paragraph">
                        <wp:posOffset>676532</wp:posOffset>
                      </wp:positionV>
                      <wp:extent cx="1570990" cy="247650"/>
                      <wp:effectExtent l="1270" t="0" r="5080" b="5080"/>
                      <wp:wrapNone/>
                      <wp:docPr id="1858760342"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2667103D"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3BAEE" id="_x0000_s1034" type="#_x0000_t202" style="position:absolute;margin-left:-53.65pt;margin-top:53.25pt;width:123.7pt;height:19.5pt;rotation:-9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" fillcolor="white [3201]" stroked="f" strokeweight=".5pt">
                      <v:textbox>
                        <w:txbxContent>
                          <w:p w14:paraId="2667103D"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4" w:type="pct"/>
            <w:tcBorders>
              <w:right w:val="single" w:sz="24" w:space="0" w:color="auto"/>
            </w:tcBorders>
          </w:tcPr>
          <w:p w14:paraId="12FBEB2F" w14:textId="77777777" w:rsidR="00C83268" w:rsidRPr="000507F0" w:rsidRDefault="00C83268">
            <w:pPr>
              <w:rPr>
                <w:rFonts w:ascii="Times New Roman" w:hAnsi="Times New Roman" w:cs="Times New Roman"/>
                <w:noProof/>
              </w:rPr>
            </w:pPr>
          </w:p>
        </w:tc>
        <w:tc>
          <w:tcPr>
            <w:tcW w:w="215" w:type="pct"/>
            <w:tcBorders>
              <w:left w:val="single" w:sz="24" w:space="0" w:color="auto"/>
            </w:tcBorders>
          </w:tcPr>
          <w:p w14:paraId="657A3407" w14:textId="77777777" w:rsidR="00C83268" w:rsidRPr="000507F0" w:rsidRDefault="00C83268">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51" behindDoc="0" locked="0" layoutInCell="1" allowOverlap="1" wp14:anchorId="2077C185" wp14:editId="2D47E1A3">
                      <wp:simplePos x="0" y="0"/>
                      <wp:positionH relativeFrom="column">
                        <wp:posOffset>-694691</wp:posOffset>
                      </wp:positionH>
                      <wp:positionV relativeFrom="paragraph">
                        <wp:posOffset>675262</wp:posOffset>
                      </wp:positionV>
                      <wp:extent cx="1570990" cy="247650"/>
                      <wp:effectExtent l="1270" t="0" r="5080" b="5080"/>
                      <wp:wrapNone/>
                      <wp:docPr id="819002432"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6126A271"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7C185" id="_x0000_s1035" type="#_x0000_t202" style="position:absolute;margin-left:-54.7pt;margin-top:53.15pt;width:123.7pt;height:19.5pt;rotation:-90;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pUNwIAAGo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" fillcolor="white [3201]" stroked="f" strokeweight=".5pt">
                      <v:textbox>
                        <w:txbxContent>
                          <w:p w14:paraId="6126A271"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p>
        </w:tc>
        <w:tc>
          <w:tcPr>
            <w:tcW w:w="254" w:type="pct"/>
          </w:tcPr>
          <w:p w14:paraId="1C2AD519" w14:textId="77777777" w:rsidR="00C83268" w:rsidRPr="000507F0" w:rsidRDefault="00C83268">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53" behindDoc="0" locked="0" layoutInCell="1" allowOverlap="1" wp14:anchorId="39A7E748" wp14:editId="7960906A">
                      <wp:simplePos x="0" y="0"/>
                      <wp:positionH relativeFrom="column">
                        <wp:posOffset>411675</wp:posOffset>
                      </wp:positionH>
                      <wp:positionV relativeFrom="paragraph">
                        <wp:posOffset>698089</wp:posOffset>
                      </wp:positionV>
                      <wp:extent cx="1616250" cy="245744"/>
                      <wp:effectExtent l="0" t="317" r="0" b="0"/>
                      <wp:wrapNone/>
                      <wp:docPr id="1993300781" name="Text Box 4"/>
                      <wp:cNvGraphicFramePr/>
                      <a:graphic xmlns:a="http://schemas.openxmlformats.org/drawingml/2006/main">
                        <a:graphicData uri="http://schemas.microsoft.com/office/word/2010/wordprocessingShape">
                          <wps:wsp>
                            <wps:cNvSpPr txBox="1"/>
                            <wps:spPr>
                              <a:xfrm rot="16200000">
                                <a:off x="0" y="0"/>
                                <a:ext cx="1616250" cy="245744"/>
                              </a:xfrm>
                              <a:prstGeom prst="rect">
                                <a:avLst/>
                              </a:prstGeom>
                              <a:solidFill>
                                <a:schemeClr val="lt1"/>
                              </a:solidFill>
                              <a:ln w="6350">
                                <a:noFill/>
                              </a:ln>
                            </wps:spPr>
                            <wps:txbx>
                              <w:txbxContent>
                                <w:p w14:paraId="0CEA67A2"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7E748" id="_x0000_s1036" type="#_x0000_t202" style="position:absolute;margin-left:32.4pt;margin-top:54.95pt;width:127.25pt;height:19.35pt;rotation:-90;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" fillcolor="white [3201]" stroked="f" strokeweight=".5pt">
                      <v:textbox>
                        <w:txbxContent>
                          <w:p w14:paraId="0CEA67A2"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08913BDB" wp14:editId="46B1F216">
                      <wp:simplePos x="0" y="0"/>
                      <wp:positionH relativeFrom="column">
                        <wp:posOffset>-534669</wp:posOffset>
                      </wp:positionH>
                      <wp:positionV relativeFrom="paragraph">
                        <wp:posOffset>743253</wp:posOffset>
                      </wp:positionV>
                      <wp:extent cx="1310005" cy="272415"/>
                      <wp:effectExtent l="0" t="1905" r="0" b="0"/>
                      <wp:wrapNone/>
                      <wp:docPr id="5880569"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7DA0915E"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13BDB" id="_x0000_s1037" type="#_x0000_t202" style="position:absolute;margin-left:-42.1pt;margin-top:58.5pt;width:103.15pt;height:21.4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" fillcolor="white [3201]" stroked="f" strokeweight=".5pt">
                      <v:textbox>
                        <w:txbxContent>
                          <w:p w14:paraId="7DA0915E"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p>
        </w:tc>
        <w:tc>
          <w:tcPr>
            <w:tcW w:w="227" w:type="pct"/>
          </w:tcPr>
          <w:p w14:paraId="323DF0C8"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33A1124E" wp14:editId="45480BC8">
                      <wp:simplePos x="0" y="0"/>
                      <wp:positionH relativeFrom="column">
                        <wp:posOffset>-507682</wp:posOffset>
                      </wp:positionH>
                      <wp:positionV relativeFrom="paragraph">
                        <wp:posOffset>695563</wp:posOffset>
                      </wp:positionV>
                      <wp:extent cx="1223010" cy="272415"/>
                      <wp:effectExtent l="5397" t="0" r="1588" b="1587"/>
                      <wp:wrapNone/>
                      <wp:docPr id="100699581"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56C44053"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1124E" id="_x0000_s1038" type="#_x0000_t202" style="position:absolute;margin-left:-39.95pt;margin-top:54.75pt;width:96.3pt;height:21.4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" fillcolor="white [3201]" stroked="f" strokeweight=".5pt">
                      <v:textbox>
                        <w:txbxContent>
                          <w:p w14:paraId="56C44053"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26" w:type="pct"/>
          </w:tcPr>
          <w:p w14:paraId="0D4AF430"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52" behindDoc="0" locked="0" layoutInCell="1" allowOverlap="1" wp14:anchorId="77F8E280" wp14:editId="22164974">
                      <wp:simplePos x="0" y="0"/>
                      <wp:positionH relativeFrom="column">
                        <wp:posOffset>-508951</wp:posOffset>
                      </wp:positionH>
                      <wp:positionV relativeFrom="paragraph">
                        <wp:posOffset>773107</wp:posOffset>
                      </wp:positionV>
                      <wp:extent cx="1223010" cy="272415"/>
                      <wp:effectExtent l="5397" t="0" r="1588" b="1587"/>
                      <wp:wrapNone/>
                      <wp:docPr id="137058082"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76669443"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8E280" id="_x0000_s1039" type="#_x0000_t202" style="position:absolute;margin-left:-40.05pt;margin-top:60.85pt;width:96.3pt;height:21.45pt;rotation:-90;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" fillcolor="white [3201]" stroked="f" strokeweight=".5pt">
                      <v:textbox>
                        <w:txbxContent>
                          <w:p w14:paraId="76669443" w14:textId="77777777" w:rsidR="00C83268" w:rsidRPr="002C19E5" w:rsidRDefault="00C83268"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p>
        </w:tc>
        <w:tc>
          <w:tcPr>
            <w:tcW w:w="221" w:type="pct"/>
          </w:tcPr>
          <w:p w14:paraId="0F868C83" w14:textId="77777777" w:rsidR="00C83268" w:rsidRPr="000507F0" w:rsidRDefault="00C83268">
            <w:pPr>
              <w:rPr>
                <w:rFonts w:ascii="Times New Roman" w:hAnsi="Times New Roman" w:cs="Times New Roman"/>
                <w:noProof/>
              </w:rPr>
            </w:pPr>
          </w:p>
        </w:tc>
      </w:tr>
      <w:tr w:rsidR="00C83268" w:rsidRPr="000507F0" w14:paraId="7281FC59" w14:textId="77777777" w:rsidTr="007557B2">
        <w:tc>
          <w:tcPr>
            <w:tcW w:w="849" w:type="pct"/>
            <w:vMerge w:val="restart"/>
          </w:tcPr>
          <w:p w14:paraId="3F54A95A" w14:textId="77777777" w:rsidR="00C83268" w:rsidRPr="000507F0" w:rsidRDefault="00C83268">
            <w:pPr>
              <w:rPr>
                <w:rFonts w:ascii="Times New Roman" w:hAnsi="Times New Roman" w:cs="Times New Roman"/>
                <w:sz w:val="20"/>
                <w:szCs w:val="20"/>
              </w:rPr>
            </w:pPr>
          </w:p>
          <w:p w14:paraId="2DF1C1E8" w14:textId="77777777" w:rsidR="00C83268" w:rsidRPr="000507F0" w:rsidRDefault="00C83268">
            <w:pPr>
              <w:rPr>
                <w:rFonts w:ascii="Times New Roman" w:hAnsi="Times New Roman" w:cs="Times New Roman"/>
                <w:sz w:val="20"/>
                <w:szCs w:val="20"/>
              </w:rPr>
            </w:pPr>
          </w:p>
          <w:p w14:paraId="2EA89D73" w14:textId="77777777" w:rsidR="00C83268" w:rsidRPr="000507F0" w:rsidRDefault="00C83268">
            <w:pPr>
              <w:rPr>
                <w:rFonts w:ascii="Times New Roman" w:hAnsi="Times New Roman" w:cs="Times New Roman"/>
                <w:sz w:val="20"/>
                <w:szCs w:val="20"/>
              </w:rPr>
            </w:pPr>
          </w:p>
          <w:p w14:paraId="15AD1926" w14:textId="77777777" w:rsidR="00C83268" w:rsidRPr="000507F0" w:rsidRDefault="00C83268">
            <w:pPr>
              <w:rPr>
                <w:rFonts w:ascii="Times New Roman" w:hAnsi="Times New Roman" w:cs="Times New Roman"/>
                <w:sz w:val="20"/>
                <w:szCs w:val="20"/>
              </w:rPr>
            </w:pPr>
          </w:p>
          <w:p w14:paraId="2CAA8E83" w14:textId="77777777" w:rsidR="00C83268" w:rsidRPr="000507F0" w:rsidRDefault="00C83268">
            <w:pPr>
              <w:rPr>
                <w:rFonts w:ascii="Times New Roman" w:hAnsi="Times New Roman" w:cs="Times New Roman"/>
                <w:sz w:val="20"/>
                <w:szCs w:val="20"/>
              </w:rPr>
            </w:pPr>
          </w:p>
          <w:p w14:paraId="262A0AE9" w14:textId="77777777" w:rsidR="00C83268" w:rsidRPr="000507F0" w:rsidRDefault="00C83268">
            <w:pPr>
              <w:rPr>
                <w:rFonts w:ascii="Times New Roman" w:hAnsi="Times New Roman" w:cs="Times New Roman"/>
                <w:sz w:val="20"/>
                <w:szCs w:val="20"/>
              </w:rPr>
            </w:pPr>
          </w:p>
          <w:p w14:paraId="35F165E3" w14:textId="77777777" w:rsidR="00C83268" w:rsidRPr="000507F0" w:rsidRDefault="00C83268">
            <w:pPr>
              <w:rPr>
                <w:rFonts w:ascii="Times New Roman" w:hAnsi="Times New Roman" w:cs="Times New Roman"/>
                <w:sz w:val="20"/>
                <w:szCs w:val="20"/>
              </w:rPr>
            </w:pPr>
          </w:p>
          <w:p w14:paraId="08DE75C2" w14:textId="77777777" w:rsidR="00C83268" w:rsidRPr="000507F0" w:rsidRDefault="00C83268">
            <w:pPr>
              <w:rPr>
                <w:rFonts w:ascii="Times New Roman" w:hAnsi="Times New Roman" w:cs="Times New Roman"/>
                <w:sz w:val="20"/>
                <w:szCs w:val="20"/>
              </w:rPr>
            </w:pPr>
          </w:p>
          <w:p w14:paraId="5958411B" w14:textId="77777777" w:rsidR="00C83268" w:rsidRPr="000507F0" w:rsidRDefault="00C83268">
            <w:pPr>
              <w:rPr>
                <w:rFonts w:ascii="Times New Roman" w:hAnsi="Times New Roman" w:cs="Times New Roman"/>
                <w:sz w:val="20"/>
                <w:szCs w:val="20"/>
              </w:rPr>
            </w:pPr>
          </w:p>
          <w:p w14:paraId="29C69A67" w14:textId="77777777" w:rsidR="00C83268" w:rsidRPr="000507F0" w:rsidRDefault="00C83268">
            <w:pPr>
              <w:rPr>
                <w:rFonts w:ascii="Times New Roman" w:hAnsi="Times New Roman" w:cs="Times New Roman"/>
                <w:sz w:val="20"/>
                <w:szCs w:val="20"/>
              </w:rPr>
            </w:pPr>
          </w:p>
          <w:p w14:paraId="431E22FB" w14:textId="77777777" w:rsidR="00C83268" w:rsidRPr="000507F0" w:rsidRDefault="00C83268">
            <w:pPr>
              <w:rPr>
                <w:rFonts w:ascii="Times New Roman" w:hAnsi="Times New Roman" w:cs="Times New Roman"/>
                <w:sz w:val="20"/>
                <w:szCs w:val="20"/>
              </w:rPr>
            </w:pPr>
          </w:p>
          <w:p w14:paraId="7630CE8C" w14:textId="77777777" w:rsidR="00C83268" w:rsidRPr="000507F0" w:rsidRDefault="00C83268">
            <w:pPr>
              <w:rPr>
                <w:rFonts w:ascii="Times New Roman" w:hAnsi="Times New Roman" w:cs="Times New Roman"/>
                <w:sz w:val="20"/>
                <w:szCs w:val="20"/>
              </w:rPr>
            </w:pPr>
          </w:p>
          <w:p w14:paraId="4970C91E" w14:textId="77777777" w:rsidR="00C83268" w:rsidRPr="000507F0" w:rsidRDefault="00C83268">
            <w:pPr>
              <w:jc w:val="center"/>
              <w:rPr>
                <w:rFonts w:ascii="Times New Roman" w:hAnsi="Times New Roman" w:cs="Times New Roman"/>
                <w:b/>
                <w:bCs/>
              </w:rPr>
            </w:pPr>
            <w:r w:rsidRPr="000507F0">
              <w:rPr>
                <w:rFonts w:ascii="Times New Roman" w:hAnsi="Times New Roman" w:cs="Times New Roman"/>
                <w:b/>
                <w:bCs/>
              </w:rPr>
              <w:t>Mediterranean diet</w:t>
            </w:r>
          </w:p>
        </w:tc>
        <w:tc>
          <w:tcPr>
            <w:tcW w:w="1034" w:type="pct"/>
          </w:tcPr>
          <w:p w14:paraId="06E07246" w14:textId="77777777" w:rsidR="00C83268" w:rsidRPr="000507F0" w:rsidRDefault="00C83268">
            <w:pPr>
              <w:rPr>
                <w:rFonts w:ascii="Times New Roman" w:hAnsi="Times New Roman" w:cs="Times New Roman"/>
                <w:color w:val="000000"/>
                <w:sz w:val="20"/>
                <w:szCs w:val="20"/>
              </w:rPr>
            </w:pPr>
            <w:r w:rsidRPr="000507F0">
              <w:rPr>
                <w:rFonts w:ascii="Times New Roman" w:hAnsi="Times New Roman" w:cs="Times New Roman"/>
                <w:color w:val="000000"/>
                <w:sz w:val="20"/>
                <w:szCs w:val="20"/>
              </w:rPr>
              <w:t>Barber et al 2021</w:t>
            </w:r>
            <w:r w:rsidRPr="000507F0">
              <w:rPr>
                <w:rFonts w:ascii="Times New Roman" w:hAnsi="Times New Roman" w:cs="Times New Roman"/>
                <w:color w:val="000000"/>
                <w:sz w:val="20"/>
                <w:szCs w:val="20"/>
                <w:shd w:val="clear" w:color="auto" w:fill="E6E6E6"/>
              </w:rPr>
              <w:fldChar w:fldCharType="begin">
                <w:fldData xml:space="preserve">PEVuZE5vdGU+PENpdGU+PEF1dGhvcj5CYXJiZXI8L0F1dGhvcj48WWVhcj4yMDIxPC9ZZWFyPjxS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</w:fldData>
              </w:fldChar>
            </w:r>
            <w:r w:rsidRPr="000507F0">
              <w:rPr>
                <w:rFonts w:ascii="Times New Roman" w:hAnsi="Times New Roman" w:cs="Times New Roman"/>
                <w:color w:val="000000"/>
                <w:sz w:val="20"/>
                <w:szCs w:val="20"/>
                <w:shd w:val="clear" w:color="auto" w:fill="E6E6E6"/>
              </w:rPr>
              <w:instrText xml:space="preserve"> ADDIN EN.CITE </w:instrText>
            </w:r>
            <w:r w:rsidRPr="000507F0">
              <w:rPr>
                <w:rFonts w:ascii="Times New Roman" w:hAnsi="Times New Roman" w:cs="Times New Roman"/>
                <w:color w:val="000000"/>
                <w:sz w:val="20"/>
                <w:szCs w:val="20"/>
                <w:shd w:val="clear" w:color="auto" w:fill="E6E6E6"/>
              </w:rPr>
              <w:fldChar w:fldCharType="begin">
                <w:fldData xml:space="preserve">PEVuZE5vdGU+PENpdGU+PEF1dGhvcj5CYXJiZXI8L0F1dGhvcj48WWVhcj4yMDIxPC9ZZWFyPjxS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</w:fldData>
              </w:fldChar>
            </w:r>
            <w:r w:rsidRPr="000507F0">
              <w:rPr>
                <w:rFonts w:ascii="Times New Roman" w:hAnsi="Times New Roman" w:cs="Times New Roman"/>
                <w:color w:val="000000"/>
                <w:sz w:val="20"/>
                <w:szCs w:val="20"/>
                <w:shd w:val="clear" w:color="auto" w:fill="E6E6E6"/>
              </w:rPr>
              <w:instrText xml:space="preserve"> ADDIN EN.CITE.DATA </w:instrText>
            </w:r>
            <w:r w:rsidRPr="000507F0">
              <w:rPr>
                <w:rFonts w:ascii="Times New Roman" w:hAnsi="Times New Roman" w:cs="Times New Roman"/>
                <w:color w:val="000000"/>
                <w:sz w:val="20"/>
                <w:szCs w:val="20"/>
                <w:shd w:val="clear" w:color="auto" w:fill="E6E6E6"/>
              </w:rPr>
            </w:r>
            <w:r w:rsidRPr="000507F0">
              <w:rPr>
                <w:rFonts w:ascii="Times New Roman" w:hAnsi="Times New Roman" w:cs="Times New Roman"/>
                <w:color w:val="000000"/>
                <w:sz w:val="20"/>
                <w:szCs w:val="20"/>
                <w:shd w:val="clear" w:color="auto" w:fill="E6E6E6"/>
              </w:rPr>
              <w:fldChar w:fldCharType="end"/>
            </w:r>
            <w:r w:rsidRPr="000507F0">
              <w:rPr>
                <w:rFonts w:ascii="Times New Roman" w:hAnsi="Times New Roman" w:cs="Times New Roman"/>
                <w:color w:val="000000"/>
                <w:sz w:val="20"/>
                <w:szCs w:val="20"/>
                <w:shd w:val="clear" w:color="auto" w:fill="E6E6E6"/>
              </w:rPr>
            </w:r>
            <w:r w:rsidRPr="000507F0">
              <w:rPr>
                <w:rFonts w:ascii="Times New Roman" w:hAnsi="Times New Roman" w:cs="Times New Roman"/>
                <w:color w:val="000000"/>
                <w:sz w:val="20"/>
                <w:szCs w:val="20"/>
                <w:shd w:val="clear" w:color="auto" w:fill="E6E6E6"/>
              </w:rPr>
              <w:fldChar w:fldCharType="separate"/>
            </w:r>
            <w:r w:rsidRPr="000507F0">
              <w:rPr>
                <w:rFonts w:ascii="Times New Roman" w:hAnsi="Times New Roman" w:cs="Times New Roman"/>
                <w:noProof/>
                <w:color w:val="000000"/>
                <w:sz w:val="20"/>
                <w:szCs w:val="20"/>
                <w:shd w:val="clear" w:color="auto" w:fill="E6E6E6"/>
                <w:vertAlign w:val="superscript"/>
              </w:rPr>
              <w:t>1</w:t>
            </w:r>
            <w:r w:rsidRPr="000507F0">
              <w:rPr>
                <w:rFonts w:ascii="Times New Roman" w:hAnsi="Times New Roman" w:cs="Times New Roman"/>
                <w:color w:val="000000"/>
                <w:sz w:val="20"/>
                <w:szCs w:val="20"/>
                <w:shd w:val="clear" w:color="auto" w:fill="E6E6E6"/>
              </w:rPr>
              <w:fldChar w:fldCharType="end"/>
            </w:r>
          </w:p>
          <w:p w14:paraId="6B8C89E5"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09930550"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683F8FEC"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698143F9" w14:textId="77777777" w:rsidR="00C83268" w:rsidRPr="000507F0" w:rsidRDefault="00C83268">
            <w:pPr>
              <w:rPr>
                <w:rFonts w:ascii="Times New Roman" w:hAnsi="Times New Roman" w:cs="Times New Roman"/>
                <w:sz w:val="20"/>
                <w:szCs w:val="20"/>
              </w:rPr>
            </w:pPr>
          </w:p>
        </w:tc>
        <w:tc>
          <w:tcPr>
            <w:tcW w:w="213" w:type="pct"/>
            <w:shd w:val="clear" w:color="auto" w:fill="D1D1D1" w:themeFill="background2" w:themeFillShade="E6"/>
          </w:tcPr>
          <w:p w14:paraId="1F198F3C" w14:textId="77777777" w:rsidR="00C83268" w:rsidRPr="000507F0" w:rsidRDefault="00C83268">
            <w:pPr>
              <w:rPr>
                <w:rFonts w:ascii="Times New Roman" w:hAnsi="Times New Roman" w:cs="Times New Roman"/>
                <w:sz w:val="20"/>
                <w:szCs w:val="20"/>
              </w:rPr>
            </w:pPr>
          </w:p>
        </w:tc>
        <w:tc>
          <w:tcPr>
            <w:tcW w:w="266" w:type="pct"/>
          </w:tcPr>
          <w:p w14:paraId="3298BA3A" w14:textId="77777777" w:rsidR="00C83268" w:rsidRPr="000507F0" w:rsidRDefault="00C83268">
            <w:pPr>
              <w:rPr>
                <w:rFonts w:ascii="Times New Roman" w:hAnsi="Times New Roman" w:cs="Times New Roman"/>
                <w:sz w:val="20"/>
                <w:szCs w:val="20"/>
              </w:rPr>
            </w:pPr>
          </w:p>
        </w:tc>
        <w:tc>
          <w:tcPr>
            <w:tcW w:w="213" w:type="pct"/>
          </w:tcPr>
          <w:p w14:paraId="282D1D36" w14:textId="77777777" w:rsidR="00C83268" w:rsidRPr="000507F0" w:rsidRDefault="00C83268">
            <w:pPr>
              <w:rPr>
                <w:rFonts w:ascii="Times New Roman" w:hAnsi="Times New Roman" w:cs="Times New Roman"/>
                <w:sz w:val="20"/>
                <w:szCs w:val="20"/>
              </w:rPr>
            </w:pPr>
          </w:p>
        </w:tc>
        <w:tc>
          <w:tcPr>
            <w:tcW w:w="213" w:type="pct"/>
          </w:tcPr>
          <w:p w14:paraId="65C667CC" w14:textId="77777777" w:rsidR="00C83268" w:rsidRPr="000507F0" w:rsidRDefault="00C83268">
            <w:pPr>
              <w:rPr>
                <w:rFonts w:ascii="Times New Roman" w:hAnsi="Times New Roman" w:cs="Times New Roman"/>
                <w:sz w:val="20"/>
                <w:szCs w:val="20"/>
              </w:rPr>
            </w:pPr>
          </w:p>
        </w:tc>
        <w:tc>
          <w:tcPr>
            <w:tcW w:w="213" w:type="pct"/>
          </w:tcPr>
          <w:p w14:paraId="0788EC62"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2AE114F7"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17EE0566" w14:textId="77777777" w:rsidR="00C83268" w:rsidRPr="000507F0" w:rsidRDefault="00C83268">
            <w:pPr>
              <w:rPr>
                <w:rFonts w:ascii="Times New Roman" w:hAnsi="Times New Roman" w:cs="Times New Roman"/>
                <w:sz w:val="20"/>
                <w:szCs w:val="20"/>
              </w:rPr>
            </w:pPr>
          </w:p>
        </w:tc>
        <w:tc>
          <w:tcPr>
            <w:tcW w:w="254" w:type="pct"/>
          </w:tcPr>
          <w:p w14:paraId="2151E057" w14:textId="77777777" w:rsidR="00C83268" w:rsidRPr="000507F0" w:rsidRDefault="00C83268">
            <w:pPr>
              <w:rPr>
                <w:rFonts w:ascii="Times New Roman" w:hAnsi="Times New Roman" w:cs="Times New Roman"/>
                <w:sz w:val="20"/>
                <w:szCs w:val="20"/>
              </w:rPr>
            </w:pPr>
          </w:p>
        </w:tc>
        <w:tc>
          <w:tcPr>
            <w:tcW w:w="227" w:type="pct"/>
          </w:tcPr>
          <w:p w14:paraId="5D182B9E" w14:textId="77777777" w:rsidR="00C83268" w:rsidRPr="000507F0" w:rsidRDefault="00C83268">
            <w:pPr>
              <w:rPr>
                <w:rFonts w:ascii="Times New Roman" w:hAnsi="Times New Roman" w:cs="Times New Roman"/>
                <w:sz w:val="20"/>
                <w:szCs w:val="20"/>
              </w:rPr>
            </w:pPr>
          </w:p>
        </w:tc>
        <w:tc>
          <w:tcPr>
            <w:tcW w:w="226" w:type="pct"/>
          </w:tcPr>
          <w:p w14:paraId="034E2737" w14:textId="77777777" w:rsidR="00C83268" w:rsidRPr="000507F0" w:rsidRDefault="00C83268">
            <w:pPr>
              <w:rPr>
                <w:rFonts w:ascii="Times New Roman" w:hAnsi="Times New Roman" w:cs="Times New Roman"/>
                <w:sz w:val="20"/>
                <w:szCs w:val="20"/>
              </w:rPr>
            </w:pPr>
          </w:p>
        </w:tc>
        <w:tc>
          <w:tcPr>
            <w:tcW w:w="221" w:type="pct"/>
          </w:tcPr>
          <w:p w14:paraId="68432226" w14:textId="77777777" w:rsidR="00C83268" w:rsidRPr="000507F0" w:rsidRDefault="00C83268">
            <w:pPr>
              <w:rPr>
                <w:rFonts w:ascii="Times New Roman" w:hAnsi="Times New Roman" w:cs="Times New Roman"/>
                <w:sz w:val="20"/>
                <w:szCs w:val="20"/>
              </w:rPr>
            </w:pPr>
          </w:p>
        </w:tc>
      </w:tr>
      <w:tr w:rsidR="00C83268" w:rsidRPr="000507F0" w14:paraId="76B42805" w14:textId="77777777">
        <w:tc>
          <w:tcPr>
            <w:tcW w:w="849" w:type="pct"/>
            <w:vMerge/>
          </w:tcPr>
          <w:p w14:paraId="7FBACC6D" w14:textId="77777777" w:rsidR="00C83268" w:rsidRPr="000507F0" w:rsidRDefault="00C83268">
            <w:pPr>
              <w:rPr>
                <w:rFonts w:ascii="Times New Roman" w:hAnsi="Times New Roman" w:cs="Times New Roman"/>
                <w:sz w:val="20"/>
                <w:szCs w:val="20"/>
              </w:rPr>
            </w:pPr>
          </w:p>
        </w:tc>
        <w:tc>
          <w:tcPr>
            <w:tcW w:w="1034" w:type="pct"/>
          </w:tcPr>
          <w:p w14:paraId="3C417998" w14:textId="77777777" w:rsidR="00C83268" w:rsidRPr="000507F0" w:rsidRDefault="00C83268">
            <w:pPr>
              <w:rPr>
                <w:rFonts w:ascii="Times New Roman" w:hAnsi="Times New Roman" w:cs="Times New Roman"/>
                <w:color w:val="000000"/>
                <w:sz w:val="20"/>
                <w:szCs w:val="20"/>
              </w:rPr>
            </w:pPr>
            <w:r w:rsidRPr="000507F0">
              <w:rPr>
                <w:rFonts w:ascii="Times New Roman" w:hAnsi="Times New Roman" w:cs="Times New Roman"/>
                <w:color w:val="000000" w:themeColor="text1"/>
                <w:sz w:val="20"/>
                <w:szCs w:val="20"/>
              </w:rPr>
              <w:t>Galie et al</w:t>
            </w:r>
            <w:r w:rsidRPr="000507F0">
              <w:rPr>
                <w:rFonts w:ascii="Times New Roman" w:hAnsi="Times New Roman" w:cs="Times New Roman"/>
                <w:i/>
                <w:iCs/>
                <w:color w:val="000000" w:themeColor="text1"/>
                <w:sz w:val="20"/>
                <w:szCs w:val="20"/>
              </w:rPr>
              <w:t xml:space="preserve"> </w:t>
            </w:r>
            <w:r w:rsidRPr="000507F0">
              <w:rPr>
                <w:rFonts w:ascii="Times New Roman" w:hAnsi="Times New Roman" w:cs="Times New Roman"/>
                <w:color w:val="000000" w:themeColor="text1"/>
                <w:sz w:val="20"/>
                <w:szCs w:val="20"/>
              </w:rPr>
              <w:t>2021</w:t>
            </w:r>
            <w:r w:rsidRPr="000507F0">
              <w:rPr>
                <w:rFonts w:ascii="Times New Roman" w:hAnsi="Times New Roman" w:cs="Times New Roman"/>
                <w:color w:val="000000" w:themeColor="text1"/>
                <w:sz w:val="20"/>
                <w:szCs w:val="20"/>
                <w:shd w:val="clear" w:color="auto" w:fill="E6E6E6"/>
              </w:rPr>
              <w:fldChar w:fldCharType="begin"/>
            </w:r>
            <w:r w:rsidRPr="000507F0">
              <w:rPr>
                <w:rFonts w:ascii="Times New Roman" w:hAnsi="Times New Roman" w:cs="Times New Roman"/>
                <w:color w:val="000000" w:themeColor="text1"/>
                <w:sz w:val="20"/>
                <w:szCs w:val="20"/>
                <w:shd w:val="clear" w:color="auto" w:fill="E6E6E6"/>
              </w:rPr>
              <w:instrText xml:space="preserve"> ADDIN EN.CITE &lt;EndNote&gt;&lt;Cite&gt;&lt;Author&gt;Galié&lt;/Author&gt;&lt;Year&gt;2021&lt;/Year&gt;&lt;RecNum&gt;5&lt;/RecNum&gt;&lt;DisplayText&gt;&lt;style face="superscript"&gt;2&lt;/style&gt;&lt;/DisplayText&gt;&lt;record&gt;&lt;rec-number&gt;5&lt;/rec-number&gt;&lt;foreign-keys&gt;&lt;key app="EN" db-id="dtx0rx9rkedp9dewttm5waxgwftexztsspz2" timestamp="1681453082"&gt;5&lt;/key&gt;&lt;/foreign-keys&gt;&lt;ref-type name="Journal Article"&gt;17&lt;/ref-type&gt;&lt;contributors&gt;&lt;authors&gt;&lt;author&gt;Galié, Serena&lt;/author&gt;&lt;author&gt;García‐Gavilán, Jesús&lt;/author&gt;&lt;author&gt;Camacho‐Barcía, Lucía&lt;/author&gt;&lt;author&gt;Atzeni, Alessandro&lt;/author&gt;&lt;author&gt;Muralidharan, Jananee&lt;/author&gt;&lt;author&gt;Papandreou, Christopher&lt;/author&gt;&lt;author&gt;Arcelin, Pierre&lt;/author&gt;&lt;author&gt;Palau‐Galindo, Antoni&lt;/author&gt;&lt;author&gt;Garcia, David&lt;/author&gt;&lt;author&gt;Basora, Josep&lt;/author&gt;&lt;/authors&gt;&lt;/contributors&gt;&lt;titles&gt;&lt;title&gt;Effects of the mediterranean diet or nut consumption on gut microbiota composition and fecal metabolites and their relationship with cardiometabolic risk factors&lt;/title&gt;&lt;secondary-title&gt;Molecular Nutrition &amp;amp; Food Research&lt;/secondary-title&gt;&lt;/titles&gt;&lt;periodical&gt;&lt;full-title&gt;Molecular Nutrition &amp;amp; Food Research&lt;/full-title&gt;&lt;/periodical&gt;&lt;pages&gt;2000982&lt;/pages&gt;&lt;volume&gt;65&lt;/volume&gt;&lt;number&gt;19&lt;/number&gt;&lt;dates&gt;&lt;year&gt;2021&lt;/year&gt;&lt;/dates&gt;&lt;isbn&gt;1613-4125&lt;/isbn&gt;&lt;urls&gt;&lt;/urls&gt;&lt;/record&gt;&lt;/Cite&gt;&lt;/EndNote&gt;</w:instrText>
            </w:r>
            <w:r w:rsidRPr="000507F0">
              <w:rPr>
                <w:rFonts w:ascii="Times New Roman" w:hAnsi="Times New Roman" w:cs="Times New Roman"/>
                <w:color w:val="000000" w:themeColor="text1"/>
                <w:sz w:val="20"/>
                <w:szCs w:val="20"/>
                <w:shd w:val="clear" w:color="auto" w:fill="E6E6E6"/>
              </w:rPr>
              <w:fldChar w:fldCharType="separate"/>
            </w:r>
            <w:r w:rsidRPr="000507F0">
              <w:rPr>
                <w:rFonts w:ascii="Times New Roman" w:hAnsi="Times New Roman" w:cs="Times New Roman"/>
                <w:noProof/>
                <w:color w:val="000000" w:themeColor="text1"/>
                <w:sz w:val="20"/>
                <w:szCs w:val="20"/>
                <w:vertAlign w:val="superscript"/>
              </w:rPr>
              <w:t>2</w:t>
            </w:r>
            <w:r w:rsidRPr="000507F0">
              <w:rPr>
                <w:rFonts w:ascii="Times New Roman" w:hAnsi="Times New Roman" w:cs="Times New Roman"/>
                <w:color w:val="000000" w:themeColor="text1"/>
                <w:sz w:val="20"/>
                <w:szCs w:val="20"/>
                <w:shd w:val="clear" w:color="auto" w:fill="E6E6E6"/>
              </w:rPr>
              <w:fldChar w:fldCharType="end"/>
            </w:r>
          </w:p>
          <w:p w14:paraId="36E289C5" w14:textId="77777777" w:rsidR="00C83268" w:rsidRPr="000507F0" w:rsidRDefault="00C83268">
            <w:pPr>
              <w:rPr>
                <w:rFonts w:ascii="Times New Roman" w:hAnsi="Times New Roman" w:cs="Times New Roman"/>
                <w:sz w:val="20"/>
                <w:szCs w:val="20"/>
              </w:rPr>
            </w:pPr>
          </w:p>
        </w:tc>
        <w:tc>
          <w:tcPr>
            <w:tcW w:w="214" w:type="pct"/>
          </w:tcPr>
          <w:p w14:paraId="2BCC2455"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519A9B95" w14:textId="77777777" w:rsidR="00C83268" w:rsidRPr="000507F0" w:rsidRDefault="00C83268">
            <w:pPr>
              <w:rPr>
                <w:rFonts w:ascii="Times New Roman" w:hAnsi="Times New Roman" w:cs="Times New Roman"/>
                <w:sz w:val="20"/>
                <w:szCs w:val="20"/>
              </w:rPr>
            </w:pPr>
          </w:p>
        </w:tc>
        <w:tc>
          <w:tcPr>
            <w:tcW w:w="214" w:type="pct"/>
          </w:tcPr>
          <w:p w14:paraId="334F80A4" w14:textId="77777777" w:rsidR="00C83268" w:rsidRPr="000507F0" w:rsidRDefault="00C83268">
            <w:pPr>
              <w:rPr>
                <w:rFonts w:ascii="Times New Roman" w:hAnsi="Times New Roman" w:cs="Times New Roman"/>
                <w:sz w:val="20"/>
                <w:szCs w:val="20"/>
              </w:rPr>
            </w:pPr>
          </w:p>
        </w:tc>
        <w:tc>
          <w:tcPr>
            <w:tcW w:w="213" w:type="pct"/>
            <w:shd w:val="clear" w:color="auto" w:fill="D1D1D1" w:themeFill="background2" w:themeFillShade="E6"/>
          </w:tcPr>
          <w:p w14:paraId="0C06E16F" w14:textId="77777777" w:rsidR="00C83268" w:rsidRPr="000507F0" w:rsidRDefault="00C83268">
            <w:pPr>
              <w:rPr>
                <w:rFonts w:ascii="Times New Roman" w:hAnsi="Times New Roman" w:cs="Times New Roman"/>
                <w:sz w:val="20"/>
                <w:szCs w:val="20"/>
              </w:rPr>
            </w:pPr>
          </w:p>
        </w:tc>
        <w:tc>
          <w:tcPr>
            <w:tcW w:w="266" w:type="pct"/>
            <w:shd w:val="clear" w:color="auto" w:fill="D1D1D1" w:themeFill="background2" w:themeFillShade="E6"/>
          </w:tcPr>
          <w:p w14:paraId="7F03083B" w14:textId="77777777" w:rsidR="00C83268" w:rsidRPr="000507F0" w:rsidRDefault="00C83268">
            <w:pPr>
              <w:rPr>
                <w:rFonts w:ascii="Times New Roman" w:hAnsi="Times New Roman" w:cs="Times New Roman"/>
                <w:sz w:val="20"/>
                <w:szCs w:val="20"/>
              </w:rPr>
            </w:pPr>
          </w:p>
        </w:tc>
        <w:tc>
          <w:tcPr>
            <w:tcW w:w="213" w:type="pct"/>
          </w:tcPr>
          <w:p w14:paraId="325FC661" w14:textId="77777777" w:rsidR="00C83268" w:rsidRPr="000507F0" w:rsidRDefault="00C83268">
            <w:pPr>
              <w:rPr>
                <w:rFonts w:ascii="Times New Roman" w:hAnsi="Times New Roman" w:cs="Times New Roman"/>
                <w:sz w:val="20"/>
                <w:szCs w:val="20"/>
              </w:rPr>
            </w:pPr>
          </w:p>
        </w:tc>
        <w:tc>
          <w:tcPr>
            <w:tcW w:w="213" w:type="pct"/>
          </w:tcPr>
          <w:p w14:paraId="1F4A5653" w14:textId="77777777" w:rsidR="00C83268" w:rsidRPr="000507F0" w:rsidRDefault="00C83268">
            <w:pPr>
              <w:rPr>
                <w:rFonts w:ascii="Times New Roman" w:hAnsi="Times New Roman" w:cs="Times New Roman"/>
                <w:sz w:val="20"/>
                <w:szCs w:val="20"/>
              </w:rPr>
            </w:pPr>
          </w:p>
        </w:tc>
        <w:tc>
          <w:tcPr>
            <w:tcW w:w="213" w:type="pct"/>
          </w:tcPr>
          <w:p w14:paraId="01DE74E4"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4E36EDEC"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2C525F30" w14:textId="77777777" w:rsidR="00C83268" w:rsidRPr="000507F0" w:rsidRDefault="00C83268">
            <w:pPr>
              <w:rPr>
                <w:rFonts w:ascii="Times New Roman" w:hAnsi="Times New Roman" w:cs="Times New Roman"/>
                <w:sz w:val="20"/>
                <w:szCs w:val="20"/>
              </w:rPr>
            </w:pPr>
          </w:p>
        </w:tc>
        <w:tc>
          <w:tcPr>
            <w:tcW w:w="254" w:type="pct"/>
          </w:tcPr>
          <w:p w14:paraId="6F1A86DB" w14:textId="77777777" w:rsidR="00C83268" w:rsidRPr="000507F0" w:rsidRDefault="00C83268">
            <w:pPr>
              <w:rPr>
                <w:rFonts w:ascii="Times New Roman" w:hAnsi="Times New Roman" w:cs="Times New Roman"/>
                <w:sz w:val="20"/>
                <w:szCs w:val="20"/>
              </w:rPr>
            </w:pPr>
          </w:p>
        </w:tc>
        <w:tc>
          <w:tcPr>
            <w:tcW w:w="227" w:type="pct"/>
          </w:tcPr>
          <w:p w14:paraId="67B47844" w14:textId="77777777" w:rsidR="00C83268" w:rsidRPr="000507F0" w:rsidRDefault="00C83268">
            <w:pPr>
              <w:rPr>
                <w:rFonts w:ascii="Times New Roman" w:hAnsi="Times New Roman" w:cs="Times New Roman"/>
                <w:sz w:val="20"/>
                <w:szCs w:val="20"/>
              </w:rPr>
            </w:pPr>
          </w:p>
        </w:tc>
        <w:tc>
          <w:tcPr>
            <w:tcW w:w="226" w:type="pct"/>
          </w:tcPr>
          <w:p w14:paraId="1176BA86" w14:textId="77777777" w:rsidR="00C83268" w:rsidRPr="000507F0" w:rsidRDefault="00C83268">
            <w:pPr>
              <w:rPr>
                <w:rFonts w:ascii="Times New Roman" w:hAnsi="Times New Roman" w:cs="Times New Roman"/>
                <w:sz w:val="20"/>
                <w:szCs w:val="20"/>
              </w:rPr>
            </w:pPr>
          </w:p>
        </w:tc>
        <w:tc>
          <w:tcPr>
            <w:tcW w:w="221" w:type="pct"/>
          </w:tcPr>
          <w:p w14:paraId="12DE56C9" w14:textId="77777777" w:rsidR="00C83268" w:rsidRPr="000507F0" w:rsidRDefault="00C83268">
            <w:pPr>
              <w:rPr>
                <w:rFonts w:ascii="Times New Roman" w:hAnsi="Times New Roman" w:cs="Times New Roman"/>
                <w:sz w:val="20"/>
                <w:szCs w:val="20"/>
              </w:rPr>
            </w:pPr>
          </w:p>
        </w:tc>
      </w:tr>
      <w:tr w:rsidR="00C83268" w:rsidRPr="000507F0" w14:paraId="4CEB8832" w14:textId="77777777">
        <w:tc>
          <w:tcPr>
            <w:tcW w:w="849" w:type="pct"/>
            <w:vMerge/>
          </w:tcPr>
          <w:p w14:paraId="78704132" w14:textId="77777777" w:rsidR="00C83268" w:rsidRPr="000507F0" w:rsidRDefault="00C83268">
            <w:pPr>
              <w:rPr>
                <w:rFonts w:ascii="Times New Roman" w:hAnsi="Times New Roman" w:cs="Times New Roman"/>
                <w:sz w:val="20"/>
                <w:szCs w:val="20"/>
              </w:rPr>
            </w:pPr>
          </w:p>
        </w:tc>
        <w:tc>
          <w:tcPr>
            <w:tcW w:w="1034" w:type="pct"/>
          </w:tcPr>
          <w:p w14:paraId="05822543" w14:textId="77777777" w:rsidR="00C83268" w:rsidRPr="000507F0" w:rsidRDefault="00C83268">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Ghosh et al 2020</w:t>
            </w:r>
            <w:r w:rsidRPr="000507F0">
              <w:rPr>
                <w:rFonts w:ascii="Times New Roman" w:hAnsi="Times New Roman" w:cs="Times New Roman"/>
                <w:color w:val="000000" w:themeColor="text1"/>
                <w:sz w:val="20"/>
                <w:szCs w:val="20"/>
                <w:shd w:val="clear" w:color="auto" w:fill="E6E6E6"/>
              </w:rPr>
              <w:fldChar w:fldCharType="begin"/>
            </w:r>
            <w:r w:rsidRPr="000507F0">
              <w:rPr>
                <w:rFonts w:ascii="Times New Roman" w:hAnsi="Times New Roman" w:cs="Times New Roman"/>
                <w:color w:val="000000" w:themeColor="text1"/>
                <w:sz w:val="20"/>
                <w:szCs w:val="20"/>
                <w:shd w:val="clear" w:color="auto" w:fill="E6E6E6"/>
              </w:rPr>
              <w:instrText xml:space="preserve"> ADDIN EN.CITE &lt;EndNote&gt;&lt;Cite&gt;&lt;Author&gt;Ghosh&lt;/Author&gt;&lt;Year&gt;2020&lt;/Year&gt;&lt;RecNum&gt;6&lt;/RecNum&gt;&lt;DisplayText&gt;&lt;style face="superscript"&gt;3&lt;/style&gt;&lt;/DisplayText&gt;&lt;record&gt;&lt;rec-number&gt;6&lt;/rec-number&gt;&lt;foreign-keys&gt;&lt;key app="EN" db-id="dtx0rx9rkedp9dewttm5waxgwftexztsspz2" timestamp="1681453156"&gt;6&lt;/key&gt;&lt;/foreign-keys&gt;&lt;ref-type name="Journal Article"&gt;17&lt;/ref-type&gt;&lt;contributors&gt;&lt;authors&gt;&lt;author&gt;Ghosh, Tarini Shankar&lt;/author&gt;&lt;author&gt;Rampelli, Simone&lt;/author&gt;&lt;author&gt;Jeffery, Ian B&lt;/author&gt;&lt;author&gt;Santoro, Aurelia&lt;/author&gt;&lt;author&gt;Neto, Marta&lt;/author&gt;&lt;author&gt;Capri, Miriam&lt;/author&gt;&lt;author&gt;Giampieri, Enrico&lt;/author&gt;&lt;author&gt;Jennings, Amy&lt;/author&gt;&lt;author&gt;Candela, Marco&lt;/author&gt;&lt;author&gt;Turroni, Silvia&lt;/author&gt;&lt;/authors&gt;&lt;/contributors&gt;&lt;titles&gt;&lt;title&gt;Mediterranean diet intervention alters the gut microbiome in older people reducing frailty and improving health status: the NU-AGE 1-year dietary intervention across five European countries&lt;/title&gt;&lt;secondary-title&gt;Gut&lt;/secondary-title&gt;&lt;/titles&gt;&lt;periodical&gt;&lt;full-title&gt;Gut&lt;/full-title&gt;&lt;/periodical&gt;&lt;pages&gt;1218-1228&lt;/pages&gt;&lt;volume&gt;69&lt;/volume&gt;&lt;number&gt;7&lt;/number&gt;&lt;dates&gt;&lt;year&gt;2020&lt;/year&gt;&lt;/dates&gt;&lt;isbn&gt;0017-5749&lt;/isbn&gt;&lt;urls&gt;&lt;/urls&gt;&lt;/record&gt;&lt;/Cite&gt;&lt;/EndNote&gt;</w:instrText>
            </w:r>
            <w:r w:rsidRPr="000507F0">
              <w:rPr>
                <w:rFonts w:ascii="Times New Roman" w:hAnsi="Times New Roman" w:cs="Times New Roman"/>
                <w:color w:val="000000" w:themeColor="text1"/>
                <w:sz w:val="20"/>
                <w:szCs w:val="20"/>
                <w:shd w:val="clear" w:color="auto" w:fill="E6E6E6"/>
              </w:rPr>
              <w:fldChar w:fldCharType="separate"/>
            </w:r>
            <w:r w:rsidRPr="000507F0">
              <w:rPr>
                <w:rFonts w:ascii="Times New Roman" w:hAnsi="Times New Roman" w:cs="Times New Roman"/>
                <w:noProof/>
                <w:color w:val="000000" w:themeColor="text1"/>
                <w:sz w:val="20"/>
                <w:szCs w:val="20"/>
                <w:vertAlign w:val="superscript"/>
              </w:rPr>
              <w:t>3</w:t>
            </w:r>
            <w:r w:rsidRPr="000507F0">
              <w:rPr>
                <w:rFonts w:ascii="Times New Roman" w:hAnsi="Times New Roman" w:cs="Times New Roman"/>
                <w:color w:val="000000" w:themeColor="text1"/>
                <w:sz w:val="20"/>
                <w:szCs w:val="20"/>
                <w:shd w:val="clear" w:color="auto" w:fill="E6E6E6"/>
              </w:rPr>
              <w:fldChar w:fldCharType="end"/>
            </w:r>
          </w:p>
          <w:p w14:paraId="6CDC25D2" w14:textId="77777777" w:rsidR="00C83268" w:rsidRPr="000507F0" w:rsidRDefault="00C83268">
            <w:pPr>
              <w:rPr>
                <w:rFonts w:ascii="Times New Roman" w:hAnsi="Times New Roman" w:cs="Times New Roman"/>
                <w:sz w:val="20"/>
                <w:szCs w:val="20"/>
              </w:rPr>
            </w:pPr>
          </w:p>
        </w:tc>
        <w:tc>
          <w:tcPr>
            <w:tcW w:w="214" w:type="pct"/>
          </w:tcPr>
          <w:p w14:paraId="54A3E91E"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2F32F918" w14:textId="77777777" w:rsidR="00C83268" w:rsidRPr="000507F0" w:rsidRDefault="00C83268">
            <w:pPr>
              <w:rPr>
                <w:rFonts w:ascii="Times New Roman" w:hAnsi="Times New Roman" w:cs="Times New Roman"/>
                <w:sz w:val="20"/>
                <w:szCs w:val="20"/>
              </w:rPr>
            </w:pPr>
          </w:p>
        </w:tc>
        <w:tc>
          <w:tcPr>
            <w:tcW w:w="214" w:type="pct"/>
          </w:tcPr>
          <w:p w14:paraId="518AD559" w14:textId="77777777" w:rsidR="00C83268" w:rsidRPr="000507F0" w:rsidRDefault="00C83268">
            <w:pPr>
              <w:rPr>
                <w:rFonts w:ascii="Times New Roman" w:hAnsi="Times New Roman" w:cs="Times New Roman"/>
                <w:sz w:val="20"/>
                <w:szCs w:val="20"/>
              </w:rPr>
            </w:pPr>
          </w:p>
        </w:tc>
        <w:tc>
          <w:tcPr>
            <w:tcW w:w="213" w:type="pct"/>
          </w:tcPr>
          <w:p w14:paraId="5627AA0C" w14:textId="77777777" w:rsidR="00C83268" w:rsidRPr="000507F0" w:rsidRDefault="00C83268">
            <w:pPr>
              <w:rPr>
                <w:rFonts w:ascii="Times New Roman" w:hAnsi="Times New Roman" w:cs="Times New Roman"/>
                <w:sz w:val="20"/>
                <w:szCs w:val="20"/>
              </w:rPr>
            </w:pPr>
          </w:p>
        </w:tc>
        <w:tc>
          <w:tcPr>
            <w:tcW w:w="266" w:type="pct"/>
          </w:tcPr>
          <w:p w14:paraId="4AB36BB8" w14:textId="77777777" w:rsidR="00C83268" w:rsidRPr="000507F0" w:rsidRDefault="00C83268">
            <w:pPr>
              <w:rPr>
                <w:rFonts w:ascii="Times New Roman" w:hAnsi="Times New Roman" w:cs="Times New Roman"/>
                <w:sz w:val="20"/>
                <w:szCs w:val="20"/>
              </w:rPr>
            </w:pPr>
          </w:p>
        </w:tc>
        <w:tc>
          <w:tcPr>
            <w:tcW w:w="213" w:type="pct"/>
          </w:tcPr>
          <w:p w14:paraId="6038581F" w14:textId="77777777" w:rsidR="00C83268" w:rsidRPr="000507F0" w:rsidRDefault="00C83268">
            <w:pPr>
              <w:rPr>
                <w:rFonts w:ascii="Times New Roman" w:hAnsi="Times New Roman" w:cs="Times New Roman"/>
                <w:sz w:val="20"/>
                <w:szCs w:val="20"/>
              </w:rPr>
            </w:pPr>
          </w:p>
        </w:tc>
        <w:tc>
          <w:tcPr>
            <w:tcW w:w="213" w:type="pct"/>
          </w:tcPr>
          <w:p w14:paraId="6C9974C7" w14:textId="77777777" w:rsidR="00C83268" w:rsidRPr="000507F0" w:rsidRDefault="00C83268">
            <w:pPr>
              <w:rPr>
                <w:rFonts w:ascii="Times New Roman" w:hAnsi="Times New Roman" w:cs="Times New Roman"/>
                <w:sz w:val="20"/>
                <w:szCs w:val="20"/>
              </w:rPr>
            </w:pPr>
          </w:p>
        </w:tc>
        <w:tc>
          <w:tcPr>
            <w:tcW w:w="213" w:type="pct"/>
          </w:tcPr>
          <w:p w14:paraId="5621D620"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6B206FC0"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566C08B1" w14:textId="77777777" w:rsidR="00C83268" w:rsidRPr="000507F0" w:rsidRDefault="00C83268">
            <w:pPr>
              <w:rPr>
                <w:rFonts w:ascii="Times New Roman" w:hAnsi="Times New Roman" w:cs="Times New Roman"/>
                <w:sz w:val="20"/>
                <w:szCs w:val="20"/>
              </w:rPr>
            </w:pPr>
          </w:p>
        </w:tc>
        <w:tc>
          <w:tcPr>
            <w:tcW w:w="254" w:type="pct"/>
          </w:tcPr>
          <w:p w14:paraId="09965661" w14:textId="77777777" w:rsidR="00C83268" w:rsidRPr="000507F0" w:rsidRDefault="00C83268">
            <w:pPr>
              <w:rPr>
                <w:rFonts w:ascii="Times New Roman" w:hAnsi="Times New Roman" w:cs="Times New Roman"/>
                <w:sz w:val="20"/>
                <w:szCs w:val="20"/>
              </w:rPr>
            </w:pPr>
          </w:p>
        </w:tc>
        <w:tc>
          <w:tcPr>
            <w:tcW w:w="227" w:type="pct"/>
          </w:tcPr>
          <w:p w14:paraId="677C862D" w14:textId="77777777" w:rsidR="00C83268" w:rsidRPr="000507F0" w:rsidRDefault="00C83268">
            <w:pPr>
              <w:rPr>
                <w:rFonts w:ascii="Times New Roman" w:hAnsi="Times New Roman" w:cs="Times New Roman"/>
                <w:sz w:val="20"/>
                <w:szCs w:val="20"/>
              </w:rPr>
            </w:pPr>
          </w:p>
        </w:tc>
        <w:tc>
          <w:tcPr>
            <w:tcW w:w="226" w:type="pct"/>
          </w:tcPr>
          <w:p w14:paraId="2F345C5E" w14:textId="77777777" w:rsidR="00C83268" w:rsidRPr="000507F0" w:rsidRDefault="00C83268">
            <w:pPr>
              <w:rPr>
                <w:rFonts w:ascii="Times New Roman" w:hAnsi="Times New Roman" w:cs="Times New Roman"/>
                <w:sz w:val="20"/>
                <w:szCs w:val="20"/>
              </w:rPr>
            </w:pPr>
          </w:p>
        </w:tc>
        <w:tc>
          <w:tcPr>
            <w:tcW w:w="221" w:type="pct"/>
          </w:tcPr>
          <w:p w14:paraId="06C84AD5" w14:textId="77777777" w:rsidR="00C83268" w:rsidRPr="000507F0" w:rsidRDefault="00C83268">
            <w:pPr>
              <w:rPr>
                <w:rFonts w:ascii="Times New Roman" w:hAnsi="Times New Roman" w:cs="Times New Roman"/>
                <w:sz w:val="20"/>
                <w:szCs w:val="20"/>
              </w:rPr>
            </w:pPr>
          </w:p>
        </w:tc>
      </w:tr>
      <w:tr w:rsidR="00C83268" w:rsidRPr="000507F0" w14:paraId="70856B27" w14:textId="77777777">
        <w:trPr>
          <w:trHeight w:val="284"/>
        </w:trPr>
        <w:tc>
          <w:tcPr>
            <w:tcW w:w="849" w:type="pct"/>
            <w:vMerge/>
          </w:tcPr>
          <w:p w14:paraId="02D4D690" w14:textId="77777777" w:rsidR="00C83268" w:rsidRPr="000507F0" w:rsidRDefault="00C83268">
            <w:pPr>
              <w:rPr>
                <w:rFonts w:ascii="Times New Roman" w:hAnsi="Times New Roman" w:cs="Times New Roman"/>
                <w:sz w:val="20"/>
                <w:szCs w:val="20"/>
              </w:rPr>
            </w:pPr>
          </w:p>
        </w:tc>
        <w:tc>
          <w:tcPr>
            <w:tcW w:w="1034" w:type="pct"/>
          </w:tcPr>
          <w:p w14:paraId="3A37F11C"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themeColor="text1"/>
                <w:sz w:val="20"/>
                <w:szCs w:val="20"/>
              </w:rPr>
              <w:t>Ismael et al 2021</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&lt;EndNote&gt;&lt;Cite&gt;&lt;Author&gt;Ismael&lt;/Author&gt;&lt;Year&gt;2021&lt;/Year&gt;&lt;RecNum&gt;4&lt;/RecNum&gt;&lt;DisplayText&gt;&lt;style face="superscript"&gt;4&lt;/style&gt;&lt;/DisplayText&gt;&lt;record&gt;&lt;rec-number&gt;4&lt;/rec-number&gt;&lt;foreign-keys&gt;&lt;key app="EN" db-id="dtx0rx9rkedp9dewttm5waxgwftexztsspz2" timestamp="1681449879"&gt;4&lt;/key&gt;&lt;/foreign-keys&gt;&lt;ref-type name="Journal Article"&gt;17&lt;/ref-type&gt;&lt;contributors&gt;&lt;authors&gt;&lt;author&gt;Ismael, Shámila&lt;/author&gt;&lt;author&gt;Silvestre, Marta P&lt;/author&gt;&lt;author&gt;Vasques, Miguel&lt;/author&gt;&lt;author&gt;Araújo, João R&lt;/author&gt;&lt;author&gt;Morais, Juliana&lt;/author&gt;&lt;author&gt;Duarte, Maria Inês&lt;/author&gt;&lt;author&gt;Pestana, Diogo&lt;/author&gt;&lt;author&gt;Faria, Ana&lt;/author&gt;&lt;author&gt;Pereira-Leal, José B&lt;/author&gt;&lt;author&gt;Vaz, Joana&lt;/author&gt;&lt;/authors&gt;&lt;/contributors&gt;&lt;titles&gt;&lt;title&gt;A pilot study on the metabolic impact of Mediterranean diet in type 2 diabetes: is gut microbiota the key?&lt;/title&gt;&lt;secondary-title&gt;Nutrients&lt;/secondary-title&gt;&lt;/titles&gt;&lt;periodical&gt;&lt;full-title&gt;Nutrients&lt;/full-title&gt;&lt;/periodical&gt;&lt;pages&gt;1228&lt;/pages&gt;&lt;volume&gt;13&lt;/volume&gt;&lt;number&gt;4&lt;/number&gt;&lt;dates&gt;&lt;year&gt;2021&lt;/year&gt;&lt;/dates&gt;&lt;isbn&gt;2072-6643&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4</w:t>
            </w:r>
            <w:r w:rsidRPr="000507F0">
              <w:rPr>
                <w:rFonts w:ascii="Times New Roman" w:hAnsi="Times New Roman" w:cs="Times New Roman"/>
                <w:color w:val="000000" w:themeColor="text1"/>
                <w:sz w:val="20"/>
                <w:szCs w:val="20"/>
              </w:rPr>
              <w:fldChar w:fldCharType="end"/>
            </w:r>
          </w:p>
        </w:tc>
        <w:tc>
          <w:tcPr>
            <w:tcW w:w="214" w:type="pct"/>
          </w:tcPr>
          <w:p w14:paraId="0F298BC1"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47E327A8" w14:textId="77777777" w:rsidR="00C83268" w:rsidRPr="000507F0" w:rsidRDefault="00C83268">
            <w:pPr>
              <w:rPr>
                <w:rFonts w:ascii="Times New Roman" w:hAnsi="Times New Roman" w:cs="Times New Roman"/>
                <w:sz w:val="20"/>
                <w:szCs w:val="20"/>
              </w:rPr>
            </w:pPr>
          </w:p>
        </w:tc>
        <w:tc>
          <w:tcPr>
            <w:tcW w:w="214" w:type="pct"/>
          </w:tcPr>
          <w:p w14:paraId="707528E0" w14:textId="77777777" w:rsidR="00C83268" w:rsidRPr="000507F0" w:rsidRDefault="00C83268">
            <w:pPr>
              <w:rPr>
                <w:rFonts w:ascii="Times New Roman" w:hAnsi="Times New Roman" w:cs="Times New Roman"/>
                <w:sz w:val="20"/>
                <w:szCs w:val="20"/>
              </w:rPr>
            </w:pPr>
          </w:p>
        </w:tc>
        <w:tc>
          <w:tcPr>
            <w:tcW w:w="213" w:type="pct"/>
          </w:tcPr>
          <w:p w14:paraId="59AE1934" w14:textId="77777777" w:rsidR="00C83268" w:rsidRPr="000507F0" w:rsidRDefault="00C83268">
            <w:pPr>
              <w:rPr>
                <w:rFonts w:ascii="Times New Roman" w:hAnsi="Times New Roman" w:cs="Times New Roman"/>
                <w:sz w:val="20"/>
                <w:szCs w:val="20"/>
              </w:rPr>
            </w:pPr>
          </w:p>
        </w:tc>
        <w:tc>
          <w:tcPr>
            <w:tcW w:w="266" w:type="pct"/>
          </w:tcPr>
          <w:p w14:paraId="0709B517" w14:textId="77777777" w:rsidR="00C83268" w:rsidRPr="000507F0" w:rsidRDefault="00C83268">
            <w:pPr>
              <w:rPr>
                <w:rFonts w:ascii="Times New Roman" w:hAnsi="Times New Roman" w:cs="Times New Roman"/>
                <w:sz w:val="20"/>
                <w:szCs w:val="20"/>
              </w:rPr>
            </w:pPr>
          </w:p>
        </w:tc>
        <w:tc>
          <w:tcPr>
            <w:tcW w:w="213" w:type="pct"/>
          </w:tcPr>
          <w:p w14:paraId="1A74D4A0" w14:textId="77777777" w:rsidR="00C83268" w:rsidRPr="000507F0" w:rsidRDefault="00C83268">
            <w:pPr>
              <w:rPr>
                <w:rFonts w:ascii="Times New Roman" w:hAnsi="Times New Roman" w:cs="Times New Roman"/>
                <w:sz w:val="20"/>
                <w:szCs w:val="20"/>
              </w:rPr>
            </w:pPr>
          </w:p>
        </w:tc>
        <w:tc>
          <w:tcPr>
            <w:tcW w:w="213" w:type="pct"/>
          </w:tcPr>
          <w:p w14:paraId="0F0DCA7B" w14:textId="77777777" w:rsidR="00C83268" w:rsidRPr="000507F0" w:rsidRDefault="00C83268">
            <w:pPr>
              <w:rPr>
                <w:rFonts w:ascii="Times New Roman" w:hAnsi="Times New Roman" w:cs="Times New Roman"/>
                <w:sz w:val="20"/>
                <w:szCs w:val="20"/>
              </w:rPr>
            </w:pPr>
          </w:p>
        </w:tc>
        <w:tc>
          <w:tcPr>
            <w:tcW w:w="213" w:type="pct"/>
          </w:tcPr>
          <w:p w14:paraId="1F1D87AF"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4AEB047D"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351806ED" w14:textId="77777777" w:rsidR="00C83268" w:rsidRPr="000507F0" w:rsidRDefault="00C83268">
            <w:pPr>
              <w:rPr>
                <w:rFonts w:ascii="Times New Roman" w:hAnsi="Times New Roman" w:cs="Times New Roman"/>
                <w:sz w:val="20"/>
                <w:szCs w:val="20"/>
              </w:rPr>
            </w:pPr>
          </w:p>
        </w:tc>
        <w:tc>
          <w:tcPr>
            <w:tcW w:w="254" w:type="pct"/>
          </w:tcPr>
          <w:p w14:paraId="75CE91EE" w14:textId="77777777" w:rsidR="00C83268" w:rsidRPr="000507F0" w:rsidRDefault="00C83268">
            <w:pPr>
              <w:rPr>
                <w:rFonts w:ascii="Times New Roman" w:hAnsi="Times New Roman" w:cs="Times New Roman"/>
                <w:sz w:val="20"/>
                <w:szCs w:val="20"/>
              </w:rPr>
            </w:pPr>
          </w:p>
        </w:tc>
        <w:tc>
          <w:tcPr>
            <w:tcW w:w="227" w:type="pct"/>
          </w:tcPr>
          <w:p w14:paraId="10C13D84" w14:textId="77777777" w:rsidR="00C83268" w:rsidRPr="000507F0" w:rsidRDefault="00C83268">
            <w:pPr>
              <w:rPr>
                <w:rFonts w:ascii="Times New Roman" w:hAnsi="Times New Roman" w:cs="Times New Roman"/>
                <w:sz w:val="20"/>
                <w:szCs w:val="20"/>
              </w:rPr>
            </w:pPr>
          </w:p>
        </w:tc>
        <w:tc>
          <w:tcPr>
            <w:tcW w:w="226" w:type="pct"/>
          </w:tcPr>
          <w:p w14:paraId="6061B390" w14:textId="77777777" w:rsidR="00C83268" w:rsidRPr="000507F0" w:rsidRDefault="00C83268">
            <w:pPr>
              <w:rPr>
                <w:rFonts w:ascii="Times New Roman" w:hAnsi="Times New Roman" w:cs="Times New Roman"/>
                <w:sz w:val="20"/>
                <w:szCs w:val="20"/>
              </w:rPr>
            </w:pPr>
          </w:p>
        </w:tc>
        <w:tc>
          <w:tcPr>
            <w:tcW w:w="221" w:type="pct"/>
          </w:tcPr>
          <w:p w14:paraId="1F328783" w14:textId="77777777" w:rsidR="00C83268" w:rsidRPr="000507F0" w:rsidRDefault="00C83268">
            <w:pPr>
              <w:rPr>
                <w:rFonts w:ascii="Times New Roman" w:hAnsi="Times New Roman" w:cs="Times New Roman"/>
                <w:sz w:val="20"/>
                <w:szCs w:val="20"/>
              </w:rPr>
            </w:pPr>
          </w:p>
        </w:tc>
      </w:tr>
      <w:tr w:rsidR="00C83268" w:rsidRPr="000507F0" w14:paraId="4E7F8BF0" w14:textId="77777777">
        <w:tc>
          <w:tcPr>
            <w:tcW w:w="849" w:type="pct"/>
            <w:vMerge/>
          </w:tcPr>
          <w:p w14:paraId="496CAAB5" w14:textId="77777777" w:rsidR="00C83268" w:rsidRPr="000507F0" w:rsidRDefault="00C83268">
            <w:pPr>
              <w:rPr>
                <w:rFonts w:ascii="Times New Roman" w:hAnsi="Times New Roman" w:cs="Times New Roman"/>
                <w:sz w:val="20"/>
                <w:szCs w:val="20"/>
              </w:rPr>
            </w:pPr>
          </w:p>
        </w:tc>
        <w:tc>
          <w:tcPr>
            <w:tcW w:w="1034" w:type="pct"/>
          </w:tcPr>
          <w:p w14:paraId="68DDBF0A"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themeColor="text1"/>
                <w:sz w:val="20"/>
                <w:szCs w:val="20"/>
              </w:rPr>
              <w:t>Meslier et al 2020</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&lt;EndNote&gt;&lt;Cite&gt;&lt;Author&gt;Meslier&lt;/Author&gt;&lt;Year&gt;2020&lt;/Year&gt;&lt;RecNum&gt;7&lt;/RecNum&gt;&lt;DisplayText&gt;&lt;style face="superscript"&gt;5&lt;/style&gt;&lt;/DisplayText&gt;&lt;record&gt;&lt;rec-number&gt;7&lt;/rec-number&gt;&lt;foreign-keys&gt;&lt;key app="EN" db-id="dtx0rx9rkedp9dewttm5waxgwftexztsspz2" timestamp="1705370082"&gt;7&lt;/key&gt;&lt;/foreign-keys&gt;&lt;ref-type name="Journal Article"&gt;17&lt;/ref-type&gt;&lt;contributors&gt;&lt;authors&gt;&lt;author&gt;Meslier, Victoria&lt;/author&gt;&lt;author&gt;Laiola, Manolo&lt;/author&gt;&lt;author&gt;Roager, Henrik Munch&lt;/author&gt;&lt;author&gt;De Filippis, Francesca&lt;/author&gt;&lt;author&gt;Roume, Hugo&lt;/author&gt;&lt;author&gt;Quinquis, Benoit&lt;/author&gt;&lt;author&gt;Giacco, Rosalba&lt;/author&gt;&lt;author&gt;Mennella, Ilario&lt;/author&gt;&lt;author&gt;Ferracane, Rosalia&lt;/author&gt;&lt;author&gt;Pons, Nicolas&lt;/author&gt;&lt;/authors&gt;&lt;/contributors&gt;&lt;titles&gt;&lt;title&gt;Mediterranean diet intervention in overweight and obese subjects lowers plasma cholesterol and causes changes in the gut microbiome and metabolome independently of energy intake&lt;/title&gt;&lt;secondary-title&gt;Gut&lt;/secondary-title&gt;&lt;/titles&gt;&lt;periodical&gt;&lt;full-title&gt;Gut&lt;/full-title&gt;&lt;/periodical&gt;&lt;pages&gt;1258-1268&lt;/pages&gt;&lt;volume&gt;69&lt;/volume&gt;&lt;number&gt;7&lt;/number&gt;&lt;dates&gt;&lt;year&gt;2020&lt;/year&gt;&lt;/dates&gt;&lt;isbn&gt;0017-5749&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5</w:t>
            </w:r>
            <w:r w:rsidRPr="000507F0">
              <w:rPr>
                <w:rFonts w:ascii="Times New Roman" w:hAnsi="Times New Roman" w:cs="Times New Roman"/>
                <w:color w:val="000000" w:themeColor="text1"/>
                <w:sz w:val="20"/>
                <w:szCs w:val="20"/>
              </w:rPr>
              <w:fldChar w:fldCharType="end"/>
            </w:r>
          </w:p>
        </w:tc>
        <w:tc>
          <w:tcPr>
            <w:tcW w:w="214" w:type="pct"/>
          </w:tcPr>
          <w:p w14:paraId="1DF6C1F2" w14:textId="77777777" w:rsidR="00C83268" w:rsidRPr="000507F0" w:rsidRDefault="00C83268">
            <w:pPr>
              <w:rPr>
                <w:rFonts w:ascii="Times New Roman" w:hAnsi="Times New Roman" w:cs="Times New Roman"/>
                <w:sz w:val="20"/>
                <w:szCs w:val="20"/>
              </w:rPr>
            </w:pPr>
          </w:p>
        </w:tc>
        <w:tc>
          <w:tcPr>
            <w:tcW w:w="214" w:type="pct"/>
          </w:tcPr>
          <w:p w14:paraId="1E7B1631" w14:textId="77777777" w:rsidR="00C83268" w:rsidRPr="000507F0" w:rsidRDefault="00C83268">
            <w:pPr>
              <w:rPr>
                <w:rFonts w:ascii="Times New Roman" w:hAnsi="Times New Roman" w:cs="Times New Roman"/>
                <w:sz w:val="20"/>
                <w:szCs w:val="20"/>
              </w:rPr>
            </w:pPr>
          </w:p>
        </w:tc>
        <w:tc>
          <w:tcPr>
            <w:tcW w:w="214" w:type="pct"/>
          </w:tcPr>
          <w:p w14:paraId="730F0EE5" w14:textId="77777777" w:rsidR="00C83268" w:rsidRPr="000507F0" w:rsidRDefault="00C83268">
            <w:pPr>
              <w:rPr>
                <w:rFonts w:ascii="Times New Roman" w:hAnsi="Times New Roman" w:cs="Times New Roman"/>
                <w:sz w:val="20"/>
                <w:szCs w:val="20"/>
              </w:rPr>
            </w:pPr>
          </w:p>
        </w:tc>
        <w:tc>
          <w:tcPr>
            <w:tcW w:w="213" w:type="pct"/>
          </w:tcPr>
          <w:p w14:paraId="23BB50C4" w14:textId="77777777" w:rsidR="00C83268" w:rsidRPr="000507F0" w:rsidRDefault="00C83268">
            <w:pPr>
              <w:rPr>
                <w:rFonts w:ascii="Times New Roman" w:hAnsi="Times New Roman" w:cs="Times New Roman"/>
                <w:sz w:val="20"/>
                <w:szCs w:val="20"/>
              </w:rPr>
            </w:pPr>
          </w:p>
        </w:tc>
        <w:tc>
          <w:tcPr>
            <w:tcW w:w="266" w:type="pct"/>
          </w:tcPr>
          <w:p w14:paraId="6416467E" w14:textId="77777777" w:rsidR="00C83268" w:rsidRPr="000507F0" w:rsidRDefault="00C83268">
            <w:pPr>
              <w:rPr>
                <w:rFonts w:ascii="Times New Roman" w:hAnsi="Times New Roman" w:cs="Times New Roman"/>
                <w:sz w:val="20"/>
                <w:szCs w:val="20"/>
              </w:rPr>
            </w:pPr>
          </w:p>
        </w:tc>
        <w:tc>
          <w:tcPr>
            <w:tcW w:w="213" w:type="pct"/>
          </w:tcPr>
          <w:p w14:paraId="459B4111" w14:textId="77777777" w:rsidR="00C83268" w:rsidRPr="000507F0" w:rsidRDefault="00C83268">
            <w:pPr>
              <w:rPr>
                <w:rFonts w:ascii="Times New Roman" w:hAnsi="Times New Roman" w:cs="Times New Roman"/>
                <w:sz w:val="20"/>
                <w:szCs w:val="20"/>
              </w:rPr>
            </w:pPr>
          </w:p>
        </w:tc>
        <w:tc>
          <w:tcPr>
            <w:tcW w:w="213" w:type="pct"/>
          </w:tcPr>
          <w:p w14:paraId="701BF53A" w14:textId="77777777" w:rsidR="00C83268" w:rsidRPr="000507F0" w:rsidRDefault="00C83268">
            <w:pPr>
              <w:rPr>
                <w:rFonts w:ascii="Times New Roman" w:hAnsi="Times New Roman" w:cs="Times New Roman"/>
                <w:sz w:val="20"/>
                <w:szCs w:val="20"/>
              </w:rPr>
            </w:pPr>
          </w:p>
        </w:tc>
        <w:tc>
          <w:tcPr>
            <w:tcW w:w="213" w:type="pct"/>
          </w:tcPr>
          <w:p w14:paraId="7B9B99EB"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1B6CC323"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3686C572" w14:textId="77777777" w:rsidR="00C83268" w:rsidRPr="000507F0" w:rsidRDefault="00C83268">
            <w:pPr>
              <w:rPr>
                <w:rFonts w:ascii="Times New Roman" w:hAnsi="Times New Roman" w:cs="Times New Roman"/>
                <w:sz w:val="20"/>
                <w:szCs w:val="20"/>
              </w:rPr>
            </w:pPr>
          </w:p>
        </w:tc>
        <w:tc>
          <w:tcPr>
            <w:tcW w:w="254" w:type="pct"/>
          </w:tcPr>
          <w:p w14:paraId="6B5174F0" w14:textId="77777777" w:rsidR="00C83268" w:rsidRPr="000507F0" w:rsidRDefault="00C83268">
            <w:pPr>
              <w:rPr>
                <w:rFonts w:ascii="Times New Roman" w:hAnsi="Times New Roman" w:cs="Times New Roman"/>
                <w:sz w:val="20"/>
                <w:szCs w:val="20"/>
              </w:rPr>
            </w:pPr>
          </w:p>
        </w:tc>
        <w:tc>
          <w:tcPr>
            <w:tcW w:w="227" w:type="pct"/>
          </w:tcPr>
          <w:p w14:paraId="2F0002D1" w14:textId="77777777" w:rsidR="00C83268" w:rsidRPr="000507F0" w:rsidRDefault="00C83268">
            <w:pPr>
              <w:rPr>
                <w:rFonts w:ascii="Times New Roman" w:hAnsi="Times New Roman" w:cs="Times New Roman"/>
                <w:sz w:val="20"/>
                <w:szCs w:val="20"/>
              </w:rPr>
            </w:pPr>
          </w:p>
        </w:tc>
        <w:tc>
          <w:tcPr>
            <w:tcW w:w="226" w:type="pct"/>
          </w:tcPr>
          <w:p w14:paraId="2E78C77F" w14:textId="77777777" w:rsidR="00C83268" w:rsidRPr="000507F0" w:rsidRDefault="00C83268">
            <w:pPr>
              <w:rPr>
                <w:rFonts w:ascii="Times New Roman" w:hAnsi="Times New Roman" w:cs="Times New Roman"/>
                <w:sz w:val="20"/>
                <w:szCs w:val="20"/>
              </w:rPr>
            </w:pPr>
          </w:p>
        </w:tc>
        <w:tc>
          <w:tcPr>
            <w:tcW w:w="221" w:type="pct"/>
          </w:tcPr>
          <w:p w14:paraId="6A8A161F" w14:textId="77777777" w:rsidR="00C83268" w:rsidRPr="000507F0" w:rsidRDefault="00C83268">
            <w:pPr>
              <w:rPr>
                <w:rFonts w:ascii="Times New Roman" w:hAnsi="Times New Roman" w:cs="Times New Roman"/>
                <w:sz w:val="20"/>
                <w:szCs w:val="20"/>
              </w:rPr>
            </w:pPr>
          </w:p>
        </w:tc>
      </w:tr>
      <w:tr w:rsidR="00C83268" w:rsidRPr="000507F0" w14:paraId="341B63F5" w14:textId="77777777">
        <w:trPr>
          <w:trHeight w:val="292"/>
        </w:trPr>
        <w:tc>
          <w:tcPr>
            <w:tcW w:w="849" w:type="pct"/>
            <w:vMerge/>
          </w:tcPr>
          <w:p w14:paraId="0E284684" w14:textId="77777777" w:rsidR="00C83268" w:rsidRPr="000507F0" w:rsidRDefault="00C83268">
            <w:pPr>
              <w:rPr>
                <w:rFonts w:ascii="Times New Roman" w:hAnsi="Times New Roman" w:cs="Times New Roman"/>
                <w:sz w:val="20"/>
                <w:szCs w:val="20"/>
              </w:rPr>
            </w:pPr>
          </w:p>
        </w:tc>
        <w:tc>
          <w:tcPr>
            <w:tcW w:w="1034" w:type="pct"/>
          </w:tcPr>
          <w:p w14:paraId="3A25DEA4"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themeColor="text1"/>
                <w:sz w:val="20"/>
                <w:szCs w:val="20"/>
              </w:rPr>
              <w:t>Michalsen et al 2005</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&lt;EndNote&gt;&lt;Cite&gt;&lt;Author&gt;Michalsen&lt;/Author&gt;&lt;Year&gt;2005&lt;/Year&gt;&lt;RecNum&gt;8&lt;/RecNum&gt;&lt;DisplayText&gt;&lt;style face="superscript"&gt;6&lt;/style&gt;&lt;/DisplayText&gt;&lt;record&gt;&lt;rec-number&gt;8&lt;/rec-number&gt;&lt;foreign-keys&gt;&lt;key app="EN" db-id="dtx0rx9rkedp9dewttm5waxgwftexztsspz2" timestamp="1705370941"&gt;8&lt;/key&gt;&lt;/foreign-keys&gt;&lt;ref-type name="Journal Article"&gt;17&lt;/ref-type&gt;&lt;contributors&gt;&lt;authors&gt;&lt;author&gt;Michalsen, Andreas&lt;/author&gt;&lt;author&gt;Riegert, Markus&lt;/author&gt;&lt;author&gt;Lüdtke, Rainer&lt;/author&gt;&lt;author&gt;Bäcker, Marcus&lt;/author&gt;&lt;author&gt;Langhorst, Jost&lt;/author&gt;&lt;author&gt;Schwickert, Myriam&lt;/author&gt;&lt;author&gt;Dobos, Gustav J&lt;/author&gt;&lt;/authors&gt;&lt;/contributors&gt;&lt;titles&gt;&lt;title&gt;Mediterranean diet or extended fasting&amp;apos;s influence on changing the intestinal microflora, immunoglobulin A secretion and clinical outcome in patients with rheumatoid arthritis and fibromyalgia: an observational study&lt;/title&gt;&lt;secondary-title&gt;BMC complementary and alternative medicine&lt;/secondary-title&gt;&lt;/titles&gt;&lt;periodical&gt;&lt;full-title&gt;BMC complementary and alternative medicine&lt;/full-title&gt;&lt;/periodical&gt;&lt;pages&gt;1-9&lt;/pages&gt;&lt;volume&gt;5&lt;/volume&gt;&lt;dates&gt;&lt;year&gt;2005&lt;/year&gt;&lt;/dates&gt;&lt;urls&gt;&lt;/urls&gt;&lt;/record&gt;&lt;/Cite&gt;&lt;/EndNote&gt;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6</w:t>
            </w:r>
            <w:r w:rsidRPr="000507F0">
              <w:rPr>
                <w:rFonts w:ascii="Times New Roman" w:hAnsi="Times New Roman" w:cs="Times New Roman"/>
                <w:color w:val="000000" w:themeColor="text1"/>
                <w:sz w:val="20"/>
                <w:szCs w:val="20"/>
              </w:rPr>
              <w:fldChar w:fldCharType="end"/>
            </w:r>
          </w:p>
        </w:tc>
        <w:tc>
          <w:tcPr>
            <w:tcW w:w="214" w:type="pct"/>
          </w:tcPr>
          <w:p w14:paraId="59DB0541" w14:textId="77777777" w:rsidR="00C83268" w:rsidRPr="000507F0" w:rsidRDefault="00C83268">
            <w:pPr>
              <w:rPr>
                <w:rFonts w:ascii="Times New Roman" w:hAnsi="Times New Roman" w:cs="Times New Roman"/>
                <w:sz w:val="20"/>
                <w:szCs w:val="20"/>
              </w:rPr>
            </w:pPr>
          </w:p>
        </w:tc>
        <w:tc>
          <w:tcPr>
            <w:tcW w:w="214" w:type="pct"/>
          </w:tcPr>
          <w:p w14:paraId="426579FC" w14:textId="77777777" w:rsidR="00C83268" w:rsidRPr="000507F0" w:rsidRDefault="00C83268">
            <w:pPr>
              <w:rPr>
                <w:rFonts w:ascii="Times New Roman" w:hAnsi="Times New Roman" w:cs="Times New Roman"/>
                <w:sz w:val="20"/>
                <w:szCs w:val="20"/>
              </w:rPr>
            </w:pPr>
          </w:p>
        </w:tc>
        <w:tc>
          <w:tcPr>
            <w:tcW w:w="214" w:type="pct"/>
          </w:tcPr>
          <w:p w14:paraId="4A059D8D" w14:textId="77777777" w:rsidR="00C83268" w:rsidRPr="000507F0" w:rsidRDefault="00C83268">
            <w:pPr>
              <w:rPr>
                <w:rFonts w:ascii="Times New Roman" w:hAnsi="Times New Roman" w:cs="Times New Roman"/>
                <w:sz w:val="20"/>
                <w:szCs w:val="20"/>
              </w:rPr>
            </w:pPr>
          </w:p>
        </w:tc>
        <w:tc>
          <w:tcPr>
            <w:tcW w:w="213" w:type="pct"/>
          </w:tcPr>
          <w:p w14:paraId="5479FE5E" w14:textId="77777777" w:rsidR="00C83268" w:rsidRPr="000507F0" w:rsidRDefault="00C83268">
            <w:pPr>
              <w:rPr>
                <w:rFonts w:ascii="Times New Roman" w:hAnsi="Times New Roman" w:cs="Times New Roman"/>
                <w:sz w:val="20"/>
                <w:szCs w:val="20"/>
              </w:rPr>
            </w:pPr>
          </w:p>
        </w:tc>
        <w:tc>
          <w:tcPr>
            <w:tcW w:w="266" w:type="pct"/>
          </w:tcPr>
          <w:p w14:paraId="67203550" w14:textId="77777777" w:rsidR="00C83268" w:rsidRPr="000507F0" w:rsidRDefault="00C83268">
            <w:pPr>
              <w:rPr>
                <w:rFonts w:ascii="Times New Roman" w:hAnsi="Times New Roman" w:cs="Times New Roman"/>
                <w:sz w:val="20"/>
                <w:szCs w:val="20"/>
              </w:rPr>
            </w:pPr>
          </w:p>
        </w:tc>
        <w:tc>
          <w:tcPr>
            <w:tcW w:w="213" w:type="pct"/>
          </w:tcPr>
          <w:p w14:paraId="59AA1DBF" w14:textId="77777777" w:rsidR="00C83268" w:rsidRPr="000507F0" w:rsidRDefault="00C83268">
            <w:pPr>
              <w:rPr>
                <w:rFonts w:ascii="Times New Roman" w:hAnsi="Times New Roman" w:cs="Times New Roman"/>
                <w:sz w:val="20"/>
                <w:szCs w:val="20"/>
              </w:rPr>
            </w:pPr>
          </w:p>
        </w:tc>
        <w:tc>
          <w:tcPr>
            <w:tcW w:w="213" w:type="pct"/>
          </w:tcPr>
          <w:p w14:paraId="6E440080" w14:textId="77777777" w:rsidR="00C83268" w:rsidRPr="000507F0" w:rsidRDefault="00C83268">
            <w:pPr>
              <w:rPr>
                <w:rFonts w:ascii="Times New Roman" w:hAnsi="Times New Roman" w:cs="Times New Roman"/>
                <w:sz w:val="20"/>
                <w:szCs w:val="20"/>
              </w:rPr>
            </w:pPr>
          </w:p>
        </w:tc>
        <w:tc>
          <w:tcPr>
            <w:tcW w:w="213" w:type="pct"/>
          </w:tcPr>
          <w:p w14:paraId="41D41FB8"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01D19B02"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613441F0" w14:textId="77777777" w:rsidR="00C83268" w:rsidRPr="000507F0" w:rsidRDefault="00C83268">
            <w:pPr>
              <w:rPr>
                <w:rFonts w:ascii="Times New Roman" w:hAnsi="Times New Roman" w:cs="Times New Roman"/>
                <w:sz w:val="20"/>
                <w:szCs w:val="20"/>
              </w:rPr>
            </w:pPr>
          </w:p>
        </w:tc>
        <w:tc>
          <w:tcPr>
            <w:tcW w:w="254" w:type="pct"/>
          </w:tcPr>
          <w:p w14:paraId="2CD28675" w14:textId="77777777" w:rsidR="00C83268" w:rsidRPr="000507F0" w:rsidRDefault="00C83268">
            <w:pPr>
              <w:rPr>
                <w:rFonts w:ascii="Times New Roman" w:hAnsi="Times New Roman" w:cs="Times New Roman"/>
                <w:sz w:val="20"/>
                <w:szCs w:val="20"/>
              </w:rPr>
            </w:pPr>
          </w:p>
        </w:tc>
        <w:tc>
          <w:tcPr>
            <w:tcW w:w="227" w:type="pct"/>
          </w:tcPr>
          <w:p w14:paraId="237D010F" w14:textId="77777777" w:rsidR="00C83268" w:rsidRPr="000507F0" w:rsidRDefault="00C83268">
            <w:pPr>
              <w:rPr>
                <w:rFonts w:ascii="Times New Roman" w:hAnsi="Times New Roman" w:cs="Times New Roman"/>
                <w:sz w:val="20"/>
                <w:szCs w:val="20"/>
              </w:rPr>
            </w:pPr>
          </w:p>
        </w:tc>
        <w:tc>
          <w:tcPr>
            <w:tcW w:w="226" w:type="pct"/>
          </w:tcPr>
          <w:p w14:paraId="0D9E6C07" w14:textId="77777777" w:rsidR="00C83268" w:rsidRPr="000507F0" w:rsidRDefault="00C83268">
            <w:pPr>
              <w:rPr>
                <w:rFonts w:ascii="Times New Roman" w:hAnsi="Times New Roman" w:cs="Times New Roman"/>
                <w:sz w:val="20"/>
                <w:szCs w:val="20"/>
              </w:rPr>
            </w:pPr>
          </w:p>
        </w:tc>
        <w:tc>
          <w:tcPr>
            <w:tcW w:w="221" w:type="pct"/>
          </w:tcPr>
          <w:p w14:paraId="11A2F847" w14:textId="77777777" w:rsidR="00C83268" w:rsidRPr="000507F0" w:rsidRDefault="00C83268">
            <w:pPr>
              <w:rPr>
                <w:rFonts w:ascii="Times New Roman" w:hAnsi="Times New Roman" w:cs="Times New Roman"/>
                <w:sz w:val="20"/>
                <w:szCs w:val="20"/>
              </w:rPr>
            </w:pPr>
          </w:p>
        </w:tc>
      </w:tr>
      <w:tr w:rsidR="00C83268" w:rsidRPr="000507F0" w14:paraId="199118C0" w14:textId="77777777">
        <w:trPr>
          <w:trHeight w:val="283"/>
        </w:trPr>
        <w:tc>
          <w:tcPr>
            <w:tcW w:w="849" w:type="pct"/>
            <w:vMerge/>
          </w:tcPr>
          <w:p w14:paraId="19D66F45" w14:textId="77777777" w:rsidR="00C83268" w:rsidRPr="000507F0" w:rsidRDefault="00C83268">
            <w:pPr>
              <w:rPr>
                <w:rFonts w:ascii="Times New Roman" w:hAnsi="Times New Roman" w:cs="Times New Roman"/>
                <w:sz w:val="20"/>
                <w:szCs w:val="20"/>
              </w:rPr>
            </w:pPr>
          </w:p>
        </w:tc>
        <w:tc>
          <w:tcPr>
            <w:tcW w:w="1034" w:type="pct"/>
          </w:tcPr>
          <w:p w14:paraId="5277658F"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Muralidharan et al 2021</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&lt;EndNote&gt;&lt;Cite&gt;&lt;Author&gt;Muralidharan&lt;/Author&gt;&lt;Year&gt;2021&lt;/Year&gt;&lt;RecNum&gt;9&lt;/RecNum&gt;&lt;DisplayText&gt;&lt;style face="superscript"&gt;7&lt;/style&gt;&lt;/DisplayText&gt;&lt;record&gt;&lt;rec-number&gt;9&lt;/rec-number&gt;&lt;foreign-keys&gt;&lt;key app="EN" db-id="dtx0rx9rkedp9dewttm5waxgwftexztsspz2" timestamp="1705371765"&gt;9&lt;/key&gt;&lt;/foreign-keys&gt;&lt;ref-type name="Journal Article"&gt;17&lt;/ref-type&gt;&lt;contributors&gt;&lt;authors&gt;&lt;author&gt;Muralidharan, Jananee&lt;/author&gt;&lt;author&gt;Moreno-Indias, Isabel&lt;/author&gt;&lt;author&gt;Bulló, Mónica&lt;/author&gt;&lt;author&gt;Lopez, Jesús Vioque&lt;/author&gt;&lt;author&gt;Corella, Dolores&lt;/author&gt;&lt;author&gt;Castañer, Olga&lt;/author&gt;&lt;author&gt;Vidal, Josep&lt;/author&gt;&lt;author&gt;Atzeni, Alessandro&lt;/author&gt;&lt;author&gt;Fernandez-García, Jose Carlos&lt;/author&gt;&lt;author&gt;Torres-Collado, Laura&lt;/author&gt;&lt;/authors&gt;&lt;/contributors&gt;&lt;titles&gt;&lt;title&gt;Effect on gut microbiota of a 1-y lifestyle intervention with Mediterranean diet compared with energy-reduced Mediterranean diet and physical activity promotion: PREDIMED-Plus Study&lt;/title&gt;&lt;secondary-title&gt;The American Journal of Clinical Nutrition&lt;/secondary-title&gt;&lt;/titles&gt;&lt;periodical&gt;&lt;full-title&gt;The American Journal of Clinical Nutrition&lt;/full-title&gt;&lt;/periodical&gt;&lt;pages&gt;1148-1158&lt;/pages&gt;&lt;volume&gt;114&lt;/volume&gt;&lt;number&gt;3&lt;/number&gt;&lt;dates&gt;&lt;year&gt;2021&lt;/year&gt;&lt;/dates&gt;&lt;isbn&gt;0002-9165&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7</w:t>
            </w:r>
            <w:r w:rsidRPr="000507F0">
              <w:rPr>
                <w:rFonts w:ascii="Times New Roman" w:hAnsi="Times New Roman" w:cs="Times New Roman"/>
                <w:color w:val="000000"/>
                <w:sz w:val="20"/>
                <w:szCs w:val="20"/>
              </w:rPr>
              <w:fldChar w:fldCharType="end"/>
            </w:r>
          </w:p>
        </w:tc>
        <w:tc>
          <w:tcPr>
            <w:tcW w:w="214" w:type="pct"/>
            <w:shd w:val="clear" w:color="auto" w:fill="D1D1D1" w:themeFill="background2" w:themeFillShade="E6"/>
          </w:tcPr>
          <w:p w14:paraId="49800154"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4EBFE050" w14:textId="77777777" w:rsidR="00C83268" w:rsidRPr="000507F0" w:rsidRDefault="00C83268">
            <w:pPr>
              <w:rPr>
                <w:rFonts w:ascii="Times New Roman" w:hAnsi="Times New Roman" w:cs="Times New Roman"/>
                <w:sz w:val="20"/>
                <w:szCs w:val="20"/>
              </w:rPr>
            </w:pPr>
          </w:p>
        </w:tc>
        <w:tc>
          <w:tcPr>
            <w:tcW w:w="214" w:type="pct"/>
          </w:tcPr>
          <w:p w14:paraId="320D2D03" w14:textId="77777777" w:rsidR="00C83268" w:rsidRPr="000507F0" w:rsidRDefault="00C83268">
            <w:pPr>
              <w:rPr>
                <w:rFonts w:ascii="Times New Roman" w:hAnsi="Times New Roman" w:cs="Times New Roman"/>
                <w:sz w:val="20"/>
                <w:szCs w:val="20"/>
              </w:rPr>
            </w:pPr>
          </w:p>
        </w:tc>
        <w:tc>
          <w:tcPr>
            <w:tcW w:w="213" w:type="pct"/>
          </w:tcPr>
          <w:p w14:paraId="3E849EA9" w14:textId="77777777" w:rsidR="00C83268" w:rsidRPr="000507F0" w:rsidRDefault="00C83268">
            <w:pPr>
              <w:rPr>
                <w:rFonts w:ascii="Times New Roman" w:hAnsi="Times New Roman" w:cs="Times New Roman"/>
                <w:sz w:val="20"/>
                <w:szCs w:val="20"/>
              </w:rPr>
            </w:pPr>
          </w:p>
        </w:tc>
        <w:tc>
          <w:tcPr>
            <w:tcW w:w="266" w:type="pct"/>
          </w:tcPr>
          <w:p w14:paraId="00C799AE" w14:textId="77777777" w:rsidR="00C83268" w:rsidRPr="000507F0" w:rsidRDefault="00C83268">
            <w:pPr>
              <w:rPr>
                <w:rFonts w:ascii="Times New Roman" w:hAnsi="Times New Roman" w:cs="Times New Roman"/>
                <w:sz w:val="20"/>
                <w:szCs w:val="20"/>
              </w:rPr>
            </w:pPr>
          </w:p>
        </w:tc>
        <w:tc>
          <w:tcPr>
            <w:tcW w:w="213" w:type="pct"/>
          </w:tcPr>
          <w:p w14:paraId="045F6B5A" w14:textId="77777777" w:rsidR="00C83268" w:rsidRPr="000507F0" w:rsidRDefault="00C83268">
            <w:pPr>
              <w:rPr>
                <w:rFonts w:ascii="Times New Roman" w:hAnsi="Times New Roman" w:cs="Times New Roman"/>
                <w:sz w:val="20"/>
                <w:szCs w:val="20"/>
              </w:rPr>
            </w:pPr>
          </w:p>
        </w:tc>
        <w:tc>
          <w:tcPr>
            <w:tcW w:w="213" w:type="pct"/>
          </w:tcPr>
          <w:p w14:paraId="5BA60594" w14:textId="77777777" w:rsidR="00C83268" w:rsidRPr="000507F0" w:rsidRDefault="00C83268">
            <w:pPr>
              <w:rPr>
                <w:rFonts w:ascii="Times New Roman" w:hAnsi="Times New Roman" w:cs="Times New Roman"/>
                <w:sz w:val="20"/>
                <w:szCs w:val="20"/>
              </w:rPr>
            </w:pPr>
          </w:p>
        </w:tc>
        <w:tc>
          <w:tcPr>
            <w:tcW w:w="213" w:type="pct"/>
          </w:tcPr>
          <w:p w14:paraId="0B30F8B7"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70C23C99"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669BBBA8" w14:textId="77777777" w:rsidR="00C83268" w:rsidRPr="000507F0" w:rsidRDefault="00C83268">
            <w:pPr>
              <w:rPr>
                <w:rFonts w:ascii="Times New Roman" w:hAnsi="Times New Roman" w:cs="Times New Roman"/>
                <w:sz w:val="20"/>
                <w:szCs w:val="20"/>
              </w:rPr>
            </w:pPr>
          </w:p>
        </w:tc>
        <w:tc>
          <w:tcPr>
            <w:tcW w:w="254" w:type="pct"/>
            <w:shd w:val="clear" w:color="auto" w:fill="D1D1D1" w:themeFill="background2" w:themeFillShade="E6"/>
          </w:tcPr>
          <w:p w14:paraId="7F7B0274" w14:textId="77777777" w:rsidR="00C83268" w:rsidRPr="000507F0" w:rsidRDefault="00C83268">
            <w:pPr>
              <w:rPr>
                <w:rFonts w:ascii="Times New Roman" w:hAnsi="Times New Roman" w:cs="Times New Roman"/>
                <w:sz w:val="20"/>
                <w:szCs w:val="20"/>
              </w:rPr>
            </w:pPr>
          </w:p>
        </w:tc>
        <w:tc>
          <w:tcPr>
            <w:tcW w:w="227" w:type="pct"/>
          </w:tcPr>
          <w:p w14:paraId="2D1A27F5" w14:textId="77777777" w:rsidR="00C83268" w:rsidRPr="000507F0" w:rsidRDefault="00C83268">
            <w:pPr>
              <w:rPr>
                <w:rFonts w:ascii="Times New Roman" w:hAnsi="Times New Roman" w:cs="Times New Roman"/>
                <w:sz w:val="20"/>
                <w:szCs w:val="20"/>
              </w:rPr>
            </w:pPr>
          </w:p>
        </w:tc>
        <w:tc>
          <w:tcPr>
            <w:tcW w:w="226" w:type="pct"/>
          </w:tcPr>
          <w:p w14:paraId="5F7BB998" w14:textId="77777777" w:rsidR="00C83268" w:rsidRPr="000507F0" w:rsidRDefault="00C83268">
            <w:pPr>
              <w:rPr>
                <w:rFonts w:ascii="Times New Roman" w:hAnsi="Times New Roman" w:cs="Times New Roman"/>
                <w:sz w:val="20"/>
                <w:szCs w:val="20"/>
              </w:rPr>
            </w:pPr>
          </w:p>
        </w:tc>
        <w:tc>
          <w:tcPr>
            <w:tcW w:w="221" w:type="pct"/>
          </w:tcPr>
          <w:p w14:paraId="288BE306" w14:textId="77777777" w:rsidR="00C83268" w:rsidRPr="000507F0" w:rsidRDefault="00C83268">
            <w:pPr>
              <w:rPr>
                <w:rFonts w:ascii="Times New Roman" w:hAnsi="Times New Roman" w:cs="Times New Roman"/>
                <w:sz w:val="20"/>
                <w:szCs w:val="20"/>
              </w:rPr>
            </w:pPr>
          </w:p>
        </w:tc>
      </w:tr>
      <w:tr w:rsidR="00C83268" w:rsidRPr="000507F0" w14:paraId="374277EC" w14:textId="77777777">
        <w:trPr>
          <w:trHeight w:val="272"/>
        </w:trPr>
        <w:tc>
          <w:tcPr>
            <w:tcW w:w="849" w:type="pct"/>
            <w:vMerge/>
          </w:tcPr>
          <w:p w14:paraId="6E6F40BC" w14:textId="77777777" w:rsidR="00C83268" w:rsidRPr="000507F0" w:rsidRDefault="00C83268">
            <w:pPr>
              <w:rPr>
                <w:rFonts w:ascii="Times New Roman" w:hAnsi="Times New Roman" w:cs="Times New Roman"/>
                <w:sz w:val="20"/>
                <w:szCs w:val="20"/>
              </w:rPr>
            </w:pPr>
          </w:p>
        </w:tc>
        <w:tc>
          <w:tcPr>
            <w:tcW w:w="1034" w:type="pct"/>
          </w:tcPr>
          <w:p w14:paraId="3D1354F9"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themeColor="text1"/>
                <w:sz w:val="20"/>
                <w:szCs w:val="20"/>
              </w:rPr>
              <w:t>Nagpal et al 2019</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8</w:t>
            </w:r>
            <w:r w:rsidRPr="000507F0">
              <w:rPr>
                <w:rFonts w:ascii="Times New Roman" w:hAnsi="Times New Roman" w:cs="Times New Roman"/>
                <w:color w:val="000000" w:themeColor="text1"/>
                <w:sz w:val="20"/>
                <w:szCs w:val="20"/>
              </w:rPr>
              <w:fldChar w:fldCharType="end"/>
            </w:r>
          </w:p>
        </w:tc>
        <w:tc>
          <w:tcPr>
            <w:tcW w:w="214" w:type="pct"/>
            <w:shd w:val="clear" w:color="auto" w:fill="D1D1D1" w:themeFill="background2" w:themeFillShade="E6"/>
          </w:tcPr>
          <w:p w14:paraId="29AFA4DB"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52543B93" w14:textId="77777777" w:rsidR="00C83268" w:rsidRPr="000507F0" w:rsidRDefault="00C83268">
            <w:pPr>
              <w:rPr>
                <w:rFonts w:ascii="Times New Roman" w:hAnsi="Times New Roman" w:cs="Times New Roman"/>
                <w:sz w:val="20"/>
                <w:szCs w:val="20"/>
              </w:rPr>
            </w:pPr>
          </w:p>
        </w:tc>
        <w:tc>
          <w:tcPr>
            <w:tcW w:w="214" w:type="pct"/>
          </w:tcPr>
          <w:p w14:paraId="047E6453" w14:textId="77777777" w:rsidR="00C83268" w:rsidRPr="000507F0" w:rsidRDefault="00C83268">
            <w:pPr>
              <w:rPr>
                <w:rFonts w:ascii="Times New Roman" w:hAnsi="Times New Roman" w:cs="Times New Roman"/>
                <w:sz w:val="20"/>
                <w:szCs w:val="20"/>
              </w:rPr>
            </w:pPr>
          </w:p>
        </w:tc>
        <w:tc>
          <w:tcPr>
            <w:tcW w:w="213" w:type="pct"/>
          </w:tcPr>
          <w:p w14:paraId="7FDB8988" w14:textId="77777777" w:rsidR="00C83268" w:rsidRPr="000507F0" w:rsidRDefault="00C83268">
            <w:pPr>
              <w:rPr>
                <w:rFonts w:ascii="Times New Roman" w:hAnsi="Times New Roman" w:cs="Times New Roman"/>
                <w:sz w:val="20"/>
                <w:szCs w:val="20"/>
              </w:rPr>
            </w:pPr>
          </w:p>
        </w:tc>
        <w:tc>
          <w:tcPr>
            <w:tcW w:w="266" w:type="pct"/>
          </w:tcPr>
          <w:p w14:paraId="24382E41" w14:textId="77777777" w:rsidR="00C83268" w:rsidRPr="000507F0" w:rsidRDefault="00C83268">
            <w:pPr>
              <w:rPr>
                <w:rFonts w:ascii="Times New Roman" w:hAnsi="Times New Roman" w:cs="Times New Roman"/>
                <w:sz w:val="20"/>
                <w:szCs w:val="20"/>
              </w:rPr>
            </w:pPr>
          </w:p>
        </w:tc>
        <w:tc>
          <w:tcPr>
            <w:tcW w:w="213" w:type="pct"/>
            <w:shd w:val="clear" w:color="auto" w:fill="D1D1D1" w:themeFill="background2" w:themeFillShade="E6"/>
          </w:tcPr>
          <w:p w14:paraId="1A53333B" w14:textId="77777777" w:rsidR="00C83268" w:rsidRPr="000507F0" w:rsidRDefault="00C83268">
            <w:pPr>
              <w:rPr>
                <w:rFonts w:ascii="Times New Roman" w:hAnsi="Times New Roman" w:cs="Times New Roman"/>
                <w:sz w:val="20"/>
                <w:szCs w:val="20"/>
              </w:rPr>
            </w:pPr>
          </w:p>
        </w:tc>
        <w:tc>
          <w:tcPr>
            <w:tcW w:w="213" w:type="pct"/>
          </w:tcPr>
          <w:p w14:paraId="04E11A15" w14:textId="77777777" w:rsidR="00C83268" w:rsidRPr="000507F0" w:rsidRDefault="00C83268">
            <w:pPr>
              <w:rPr>
                <w:rFonts w:ascii="Times New Roman" w:hAnsi="Times New Roman" w:cs="Times New Roman"/>
                <w:sz w:val="20"/>
                <w:szCs w:val="20"/>
              </w:rPr>
            </w:pPr>
          </w:p>
        </w:tc>
        <w:tc>
          <w:tcPr>
            <w:tcW w:w="213" w:type="pct"/>
          </w:tcPr>
          <w:p w14:paraId="4AB23B38"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3296B7E6"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5B19C340" w14:textId="77777777" w:rsidR="00C83268" w:rsidRPr="000507F0" w:rsidRDefault="00C83268">
            <w:pPr>
              <w:rPr>
                <w:rFonts w:ascii="Times New Roman" w:hAnsi="Times New Roman" w:cs="Times New Roman"/>
                <w:sz w:val="20"/>
                <w:szCs w:val="20"/>
              </w:rPr>
            </w:pPr>
          </w:p>
        </w:tc>
        <w:tc>
          <w:tcPr>
            <w:tcW w:w="254" w:type="pct"/>
            <w:shd w:val="clear" w:color="auto" w:fill="D1D1D1" w:themeFill="background2" w:themeFillShade="E6"/>
          </w:tcPr>
          <w:p w14:paraId="06646025" w14:textId="77777777" w:rsidR="00C83268" w:rsidRPr="000507F0" w:rsidRDefault="00C83268">
            <w:pPr>
              <w:rPr>
                <w:rFonts w:ascii="Times New Roman" w:hAnsi="Times New Roman" w:cs="Times New Roman"/>
                <w:sz w:val="20"/>
                <w:szCs w:val="20"/>
              </w:rPr>
            </w:pPr>
          </w:p>
        </w:tc>
        <w:tc>
          <w:tcPr>
            <w:tcW w:w="227" w:type="pct"/>
          </w:tcPr>
          <w:p w14:paraId="53C92283" w14:textId="77777777" w:rsidR="00C83268" w:rsidRPr="000507F0" w:rsidRDefault="00C83268">
            <w:pPr>
              <w:rPr>
                <w:rFonts w:ascii="Times New Roman" w:hAnsi="Times New Roman" w:cs="Times New Roman"/>
                <w:sz w:val="20"/>
                <w:szCs w:val="20"/>
              </w:rPr>
            </w:pPr>
          </w:p>
        </w:tc>
        <w:tc>
          <w:tcPr>
            <w:tcW w:w="226" w:type="pct"/>
          </w:tcPr>
          <w:p w14:paraId="663DE8D5" w14:textId="77777777" w:rsidR="00C83268" w:rsidRPr="000507F0" w:rsidRDefault="00C83268">
            <w:pPr>
              <w:rPr>
                <w:rFonts w:ascii="Times New Roman" w:hAnsi="Times New Roman" w:cs="Times New Roman"/>
                <w:sz w:val="20"/>
                <w:szCs w:val="20"/>
              </w:rPr>
            </w:pPr>
          </w:p>
        </w:tc>
        <w:tc>
          <w:tcPr>
            <w:tcW w:w="221" w:type="pct"/>
          </w:tcPr>
          <w:p w14:paraId="701A2D23" w14:textId="77777777" w:rsidR="00C83268" w:rsidRPr="000507F0" w:rsidRDefault="00C83268">
            <w:pPr>
              <w:rPr>
                <w:rFonts w:ascii="Times New Roman" w:hAnsi="Times New Roman" w:cs="Times New Roman"/>
                <w:sz w:val="20"/>
                <w:szCs w:val="20"/>
              </w:rPr>
            </w:pPr>
          </w:p>
        </w:tc>
      </w:tr>
      <w:tr w:rsidR="00C83268" w:rsidRPr="000507F0" w14:paraId="30DF631E" w14:textId="77777777">
        <w:trPr>
          <w:trHeight w:val="277"/>
        </w:trPr>
        <w:tc>
          <w:tcPr>
            <w:tcW w:w="849" w:type="pct"/>
            <w:vMerge/>
          </w:tcPr>
          <w:p w14:paraId="0BFF7B45" w14:textId="77777777" w:rsidR="00C83268" w:rsidRPr="000507F0" w:rsidRDefault="00C83268">
            <w:pPr>
              <w:rPr>
                <w:rFonts w:ascii="Times New Roman" w:hAnsi="Times New Roman" w:cs="Times New Roman"/>
                <w:sz w:val="20"/>
                <w:szCs w:val="20"/>
              </w:rPr>
            </w:pPr>
          </w:p>
        </w:tc>
        <w:tc>
          <w:tcPr>
            <w:tcW w:w="1034" w:type="pct"/>
          </w:tcPr>
          <w:p w14:paraId="6328B412"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Pagliai et al 2020</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9</w:t>
            </w:r>
            <w:r w:rsidRPr="000507F0">
              <w:rPr>
                <w:rFonts w:ascii="Times New Roman" w:hAnsi="Times New Roman" w:cs="Times New Roman"/>
                <w:color w:val="000000"/>
                <w:sz w:val="20"/>
                <w:szCs w:val="20"/>
              </w:rPr>
              <w:fldChar w:fldCharType="end"/>
            </w:r>
          </w:p>
        </w:tc>
        <w:tc>
          <w:tcPr>
            <w:tcW w:w="214" w:type="pct"/>
          </w:tcPr>
          <w:p w14:paraId="2B91049C"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756AA7FD" w14:textId="77777777" w:rsidR="00C83268" w:rsidRPr="000507F0" w:rsidRDefault="00C83268">
            <w:pPr>
              <w:rPr>
                <w:rFonts w:ascii="Times New Roman" w:hAnsi="Times New Roman" w:cs="Times New Roman"/>
                <w:sz w:val="20"/>
                <w:szCs w:val="20"/>
              </w:rPr>
            </w:pPr>
          </w:p>
        </w:tc>
        <w:tc>
          <w:tcPr>
            <w:tcW w:w="214" w:type="pct"/>
          </w:tcPr>
          <w:p w14:paraId="17BB9484" w14:textId="77777777" w:rsidR="00C83268" w:rsidRPr="000507F0" w:rsidRDefault="00C83268">
            <w:pPr>
              <w:rPr>
                <w:rFonts w:ascii="Times New Roman" w:hAnsi="Times New Roman" w:cs="Times New Roman"/>
                <w:sz w:val="20"/>
                <w:szCs w:val="20"/>
              </w:rPr>
            </w:pPr>
          </w:p>
        </w:tc>
        <w:tc>
          <w:tcPr>
            <w:tcW w:w="213" w:type="pct"/>
            <w:shd w:val="clear" w:color="auto" w:fill="D1D1D1" w:themeFill="background2" w:themeFillShade="E6"/>
          </w:tcPr>
          <w:p w14:paraId="123D4C52" w14:textId="77777777" w:rsidR="00C83268" w:rsidRPr="000507F0" w:rsidRDefault="00C83268">
            <w:pPr>
              <w:rPr>
                <w:rFonts w:ascii="Times New Roman" w:hAnsi="Times New Roman" w:cs="Times New Roman"/>
                <w:sz w:val="20"/>
                <w:szCs w:val="20"/>
              </w:rPr>
            </w:pPr>
          </w:p>
        </w:tc>
        <w:tc>
          <w:tcPr>
            <w:tcW w:w="266" w:type="pct"/>
          </w:tcPr>
          <w:p w14:paraId="54A59A63" w14:textId="77777777" w:rsidR="00C83268" w:rsidRPr="000507F0" w:rsidRDefault="00C83268">
            <w:pPr>
              <w:rPr>
                <w:rFonts w:ascii="Times New Roman" w:hAnsi="Times New Roman" w:cs="Times New Roman"/>
                <w:sz w:val="20"/>
                <w:szCs w:val="20"/>
              </w:rPr>
            </w:pPr>
          </w:p>
        </w:tc>
        <w:tc>
          <w:tcPr>
            <w:tcW w:w="213" w:type="pct"/>
          </w:tcPr>
          <w:p w14:paraId="7020B56F" w14:textId="77777777" w:rsidR="00C83268" w:rsidRPr="000507F0" w:rsidRDefault="00C83268">
            <w:pPr>
              <w:rPr>
                <w:rFonts w:ascii="Times New Roman" w:hAnsi="Times New Roman" w:cs="Times New Roman"/>
                <w:sz w:val="20"/>
                <w:szCs w:val="20"/>
              </w:rPr>
            </w:pPr>
          </w:p>
        </w:tc>
        <w:tc>
          <w:tcPr>
            <w:tcW w:w="213" w:type="pct"/>
            <w:shd w:val="clear" w:color="auto" w:fill="D1D1D1" w:themeFill="background2" w:themeFillShade="E6"/>
          </w:tcPr>
          <w:p w14:paraId="31DD4BA0" w14:textId="77777777" w:rsidR="00C83268" w:rsidRPr="000507F0" w:rsidRDefault="00C83268">
            <w:pPr>
              <w:rPr>
                <w:rFonts w:ascii="Times New Roman" w:hAnsi="Times New Roman" w:cs="Times New Roman"/>
                <w:sz w:val="20"/>
                <w:szCs w:val="20"/>
              </w:rPr>
            </w:pPr>
          </w:p>
        </w:tc>
        <w:tc>
          <w:tcPr>
            <w:tcW w:w="213" w:type="pct"/>
          </w:tcPr>
          <w:p w14:paraId="11AB0CF9"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6A1D69BF"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056EB48F" w14:textId="77777777" w:rsidR="00C83268" w:rsidRPr="000507F0" w:rsidRDefault="00C83268">
            <w:pPr>
              <w:rPr>
                <w:rFonts w:ascii="Times New Roman" w:hAnsi="Times New Roman" w:cs="Times New Roman"/>
                <w:sz w:val="20"/>
                <w:szCs w:val="20"/>
              </w:rPr>
            </w:pPr>
          </w:p>
        </w:tc>
        <w:tc>
          <w:tcPr>
            <w:tcW w:w="254" w:type="pct"/>
            <w:shd w:val="clear" w:color="auto" w:fill="D1D1D1" w:themeFill="background2" w:themeFillShade="E6"/>
          </w:tcPr>
          <w:p w14:paraId="03118235" w14:textId="77777777" w:rsidR="00C83268" w:rsidRPr="000507F0" w:rsidRDefault="00C83268">
            <w:pPr>
              <w:rPr>
                <w:rFonts w:ascii="Times New Roman" w:hAnsi="Times New Roman" w:cs="Times New Roman"/>
                <w:sz w:val="20"/>
                <w:szCs w:val="20"/>
              </w:rPr>
            </w:pPr>
          </w:p>
        </w:tc>
        <w:tc>
          <w:tcPr>
            <w:tcW w:w="227" w:type="pct"/>
          </w:tcPr>
          <w:p w14:paraId="51BCDDD4" w14:textId="77777777" w:rsidR="00C83268" w:rsidRPr="000507F0" w:rsidRDefault="00C83268">
            <w:pPr>
              <w:rPr>
                <w:rFonts w:ascii="Times New Roman" w:hAnsi="Times New Roman" w:cs="Times New Roman"/>
                <w:sz w:val="20"/>
                <w:szCs w:val="20"/>
              </w:rPr>
            </w:pPr>
          </w:p>
        </w:tc>
        <w:tc>
          <w:tcPr>
            <w:tcW w:w="226" w:type="pct"/>
          </w:tcPr>
          <w:p w14:paraId="5596FF29" w14:textId="77777777" w:rsidR="00C83268" w:rsidRPr="000507F0" w:rsidRDefault="00C83268">
            <w:pPr>
              <w:rPr>
                <w:rFonts w:ascii="Times New Roman" w:hAnsi="Times New Roman" w:cs="Times New Roman"/>
                <w:sz w:val="20"/>
                <w:szCs w:val="20"/>
              </w:rPr>
            </w:pPr>
          </w:p>
        </w:tc>
        <w:tc>
          <w:tcPr>
            <w:tcW w:w="221" w:type="pct"/>
          </w:tcPr>
          <w:p w14:paraId="1CC79D04" w14:textId="77777777" w:rsidR="00C83268" w:rsidRPr="000507F0" w:rsidRDefault="00C83268">
            <w:pPr>
              <w:rPr>
                <w:rFonts w:ascii="Times New Roman" w:hAnsi="Times New Roman" w:cs="Times New Roman"/>
                <w:sz w:val="20"/>
                <w:szCs w:val="20"/>
              </w:rPr>
            </w:pPr>
          </w:p>
        </w:tc>
      </w:tr>
      <w:tr w:rsidR="00C83268" w:rsidRPr="000507F0" w14:paraId="69E6AB2B" w14:textId="77777777">
        <w:trPr>
          <w:trHeight w:val="266"/>
        </w:trPr>
        <w:tc>
          <w:tcPr>
            <w:tcW w:w="849" w:type="pct"/>
            <w:vMerge/>
          </w:tcPr>
          <w:p w14:paraId="04EA4660" w14:textId="77777777" w:rsidR="00C83268" w:rsidRPr="000507F0" w:rsidRDefault="00C83268">
            <w:pPr>
              <w:rPr>
                <w:rFonts w:ascii="Times New Roman" w:hAnsi="Times New Roman" w:cs="Times New Roman"/>
                <w:sz w:val="20"/>
                <w:szCs w:val="20"/>
              </w:rPr>
            </w:pPr>
          </w:p>
        </w:tc>
        <w:tc>
          <w:tcPr>
            <w:tcW w:w="1034" w:type="pct"/>
          </w:tcPr>
          <w:p w14:paraId="2A9A8780"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Pastor-Ibáñez et al 2021</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&lt;EndNote&gt;&lt;Cite&gt;&lt;Author&gt;Pastor-Ibáñez&lt;/Author&gt;&lt;Year&gt;2021&lt;/Year&gt;&lt;RecNum&gt;13&lt;/RecNum&gt;&lt;DisplayText&gt;&lt;style face="superscript"&gt;10&lt;/style&gt;&lt;/DisplayText&gt;&lt;record&gt;&lt;rec-number&gt;13&lt;/rec-number&gt;&lt;foreign-keys&gt;&lt;key app="EN" db-id="dtx0rx9rkedp9dewttm5waxgwftexztsspz2" timestamp="1705373797"&gt;13&lt;/key&gt;&lt;/foreign-keys&gt;&lt;ref-type name="Journal Article"&gt;17&lt;/ref-type&gt;&lt;contributors&gt;&lt;authors&gt;&lt;author&gt;Pastor-Ibáñez, Roque&lt;/author&gt;&lt;author&gt;Blanco-Heredia, Juan&lt;/author&gt;&lt;author&gt;Etcheverry, Florencia&lt;/author&gt;&lt;author&gt;Sánchez-Palomino, Sonsoles&lt;/author&gt;&lt;author&gt;Díez-Fuertes, Francisco&lt;/author&gt;&lt;author&gt;Casas, Rosa&lt;/author&gt;&lt;author&gt;Navarrete-Muñoz, María Ángeles&lt;/author&gt;&lt;author&gt;Castro-Barquero, Sara&lt;/author&gt;&lt;author&gt;Lucero, Constanza&lt;/author&gt;&lt;author&gt;Fernández, Irene&lt;/author&gt;&lt;/authors&gt;&lt;/contributors&gt;&lt;titles&gt;&lt;title&gt;Adherence to a supplemented mediterranean diet drives changes in the gut microbiota of HIV-1-infected individuals&lt;/title&gt;&lt;secondary-title&gt;Nutrients&lt;/secondary-title&gt;&lt;/titles&gt;&lt;periodical&gt;&lt;full-title&gt;Nutrients&lt;/full-title&gt;&lt;/periodical&gt;&lt;pages&gt;1141&lt;/pages&gt;&lt;volume&gt;13&lt;/volume&gt;&lt;number&gt;4&lt;/number&gt;&lt;dates&gt;&lt;year&gt;2021&lt;/year&gt;&lt;/dates&gt;&lt;isbn&gt;2072-6643&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10</w:t>
            </w:r>
            <w:r w:rsidRPr="000507F0">
              <w:rPr>
                <w:rFonts w:ascii="Times New Roman" w:hAnsi="Times New Roman" w:cs="Times New Roman"/>
                <w:color w:val="000000"/>
                <w:sz w:val="20"/>
                <w:szCs w:val="20"/>
              </w:rPr>
              <w:fldChar w:fldCharType="end"/>
            </w:r>
          </w:p>
        </w:tc>
        <w:tc>
          <w:tcPr>
            <w:tcW w:w="214" w:type="pct"/>
          </w:tcPr>
          <w:p w14:paraId="054CFCF0"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759048F1"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3B4B49E0" w14:textId="77777777" w:rsidR="00C83268" w:rsidRPr="000507F0" w:rsidRDefault="00C83268">
            <w:pPr>
              <w:rPr>
                <w:rFonts w:ascii="Times New Roman" w:hAnsi="Times New Roman" w:cs="Times New Roman"/>
                <w:sz w:val="20"/>
                <w:szCs w:val="20"/>
              </w:rPr>
            </w:pPr>
          </w:p>
        </w:tc>
        <w:tc>
          <w:tcPr>
            <w:tcW w:w="213" w:type="pct"/>
          </w:tcPr>
          <w:p w14:paraId="525DE7AC" w14:textId="77777777" w:rsidR="00C83268" w:rsidRPr="000507F0" w:rsidRDefault="00C83268">
            <w:pPr>
              <w:rPr>
                <w:rFonts w:ascii="Times New Roman" w:hAnsi="Times New Roman" w:cs="Times New Roman"/>
                <w:sz w:val="20"/>
                <w:szCs w:val="20"/>
              </w:rPr>
            </w:pPr>
          </w:p>
        </w:tc>
        <w:tc>
          <w:tcPr>
            <w:tcW w:w="266" w:type="pct"/>
          </w:tcPr>
          <w:p w14:paraId="778D8E64" w14:textId="77777777" w:rsidR="00C83268" w:rsidRPr="000507F0" w:rsidRDefault="00C83268">
            <w:pPr>
              <w:rPr>
                <w:rFonts w:ascii="Times New Roman" w:hAnsi="Times New Roman" w:cs="Times New Roman"/>
                <w:sz w:val="20"/>
                <w:szCs w:val="20"/>
              </w:rPr>
            </w:pPr>
          </w:p>
        </w:tc>
        <w:tc>
          <w:tcPr>
            <w:tcW w:w="213" w:type="pct"/>
          </w:tcPr>
          <w:p w14:paraId="0C9C9B86" w14:textId="77777777" w:rsidR="00C83268" w:rsidRPr="000507F0" w:rsidRDefault="00C83268">
            <w:pPr>
              <w:rPr>
                <w:rFonts w:ascii="Times New Roman" w:hAnsi="Times New Roman" w:cs="Times New Roman"/>
                <w:sz w:val="20"/>
                <w:szCs w:val="20"/>
              </w:rPr>
            </w:pPr>
          </w:p>
        </w:tc>
        <w:tc>
          <w:tcPr>
            <w:tcW w:w="213" w:type="pct"/>
          </w:tcPr>
          <w:p w14:paraId="6F072DA2" w14:textId="77777777" w:rsidR="00C83268" w:rsidRPr="000507F0" w:rsidRDefault="00C83268">
            <w:pPr>
              <w:rPr>
                <w:rFonts w:ascii="Times New Roman" w:hAnsi="Times New Roman" w:cs="Times New Roman"/>
                <w:sz w:val="20"/>
                <w:szCs w:val="20"/>
              </w:rPr>
            </w:pPr>
          </w:p>
        </w:tc>
        <w:tc>
          <w:tcPr>
            <w:tcW w:w="213" w:type="pct"/>
            <w:shd w:val="clear" w:color="auto" w:fill="D1D1D1" w:themeFill="background2" w:themeFillShade="E6"/>
          </w:tcPr>
          <w:p w14:paraId="016E8469"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07DA5A7C"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5ECDEC36" w14:textId="77777777" w:rsidR="00C83268" w:rsidRPr="000507F0" w:rsidRDefault="00C83268">
            <w:pPr>
              <w:rPr>
                <w:rFonts w:ascii="Times New Roman" w:hAnsi="Times New Roman" w:cs="Times New Roman"/>
                <w:sz w:val="20"/>
                <w:szCs w:val="20"/>
              </w:rPr>
            </w:pPr>
          </w:p>
        </w:tc>
        <w:tc>
          <w:tcPr>
            <w:tcW w:w="254" w:type="pct"/>
            <w:shd w:val="clear" w:color="auto" w:fill="747474" w:themeFill="background2" w:themeFillShade="80"/>
          </w:tcPr>
          <w:p w14:paraId="1CEBBC8F" w14:textId="77777777" w:rsidR="00C83268" w:rsidRPr="000507F0" w:rsidRDefault="00C83268">
            <w:pPr>
              <w:rPr>
                <w:rFonts w:ascii="Times New Roman" w:hAnsi="Times New Roman" w:cs="Times New Roman"/>
                <w:sz w:val="20"/>
                <w:szCs w:val="20"/>
              </w:rPr>
            </w:pPr>
          </w:p>
        </w:tc>
        <w:tc>
          <w:tcPr>
            <w:tcW w:w="227" w:type="pct"/>
            <w:shd w:val="clear" w:color="auto" w:fill="747474" w:themeFill="background2" w:themeFillShade="80"/>
          </w:tcPr>
          <w:p w14:paraId="1AAD6928" w14:textId="77777777" w:rsidR="00C83268" w:rsidRPr="000507F0" w:rsidRDefault="00C83268">
            <w:pPr>
              <w:rPr>
                <w:rFonts w:ascii="Times New Roman" w:hAnsi="Times New Roman" w:cs="Times New Roman"/>
                <w:sz w:val="20"/>
                <w:szCs w:val="20"/>
              </w:rPr>
            </w:pPr>
          </w:p>
        </w:tc>
        <w:tc>
          <w:tcPr>
            <w:tcW w:w="226" w:type="pct"/>
            <w:shd w:val="clear" w:color="auto" w:fill="747474" w:themeFill="background2" w:themeFillShade="80"/>
          </w:tcPr>
          <w:p w14:paraId="09A7E7A5" w14:textId="77777777" w:rsidR="00C83268" w:rsidRPr="000507F0" w:rsidRDefault="00C83268">
            <w:pPr>
              <w:rPr>
                <w:rFonts w:ascii="Times New Roman" w:hAnsi="Times New Roman" w:cs="Times New Roman"/>
                <w:sz w:val="20"/>
                <w:szCs w:val="20"/>
              </w:rPr>
            </w:pPr>
          </w:p>
        </w:tc>
        <w:tc>
          <w:tcPr>
            <w:tcW w:w="221" w:type="pct"/>
            <w:shd w:val="clear" w:color="auto" w:fill="747474" w:themeFill="background2" w:themeFillShade="80"/>
          </w:tcPr>
          <w:p w14:paraId="096E5CB1" w14:textId="77777777" w:rsidR="00C83268" w:rsidRPr="000507F0" w:rsidRDefault="00C83268">
            <w:pPr>
              <w:rPr>
                <w:rFonts w:ascii="Times New Roman" w:hAnsi="Times New Roman" w:cs="Times New Roman"/>
                <w:sz w:val="20"/>
                <w:szCs w:val="20"/>
              </w:rPr>
            </w:pPr>
          </w:p>
        </w:tc>
      </w:tr>
      <w:tr w:rsidR="00C83268" w:rsidRPr="000507F0" w14:paraId="78940DD3" w14:textId="77777777">
        <w:trPr>
          <w:trHeight w:val="413"/>
        </w:trPr>
        <w:tc>
          <w:tcPr>
            <w:tcW w:w="849" w:type="pct"/>
            <w:vMerge/>
          </w:tcPr>
          <w:p w14:paraId="51418BA7" w14:textId="77777777" w:rsidR="00C83268" w:rsidRPr="000507F0" w:rsidRDefault="00C83268">
            <w:pPr>
              <w:rPr>
                <w:rFonts w:ascii="Times New Roman" w:hAnsi="Times New Roman" w:cs="Times New Roman"/>
                <w:sz w:val="20"/>
                <w:szCs w:val="20"/>
              </w:rPr>
            </w:pPr>
          </w:p>
        </w:tc>
        <w:tc>
          <w:tcPr>
            <w:tcW w:w="1034" w:type="pct"/>
          </w:tcPr>
          <w:p w14:paraId="5A97693F"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Pisanu et al 2020</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&lt;EndNote&gt;&lt;Cite&gt;&lt;Author&gt;Pisanu&lt;/Author&gt;&lt;Year&gt;2020&lt;/Year&gt;&lt;RecNum&gt;14&lt;/RecNum&gt;&lt;DisplayText&gt;&lt;style face="superscript"&gt;11&lt;/style&gt;&lt;/DisplayText&gt;&lt;record&gt;&lt;rec-number&gt;14&lt;/rec-number&gt;&lt;foreign-keys&gt;&lt;key app="EN" db-id="dtx0rx9rkedp9dewttm5waxgwftexztsspz2" timestamp="1705374060"&gt;14&lt;/key&gt;&lt;/foreign-keys&gt;&lt;ref-type name="Journal Article"&gt;17&lt;/ref-type&gt;&lt;contributors&gt;&lt;authors&gt;&lt;author&gt;Pisanu, Silvia&lt;/author&gt;&lt;author&gt;Palmas, Vanessa&lt;/author&gt;&lt;author&gt;Madau, Veronica&lt;/author&gt;&lt;author&gt;Casula, Emanuela&lt;/author&gt;&lt;author&gt;Deledda, Andrea&lt;/author&gt;&lt;author&gt;Cusano, Roberto&lt;/author&gt;&lt;author&gt;Uva, Paolo&lt;/author&gt;&lt;author&gt;Vascellari, Sarah&lt;/author&gt;&lt;author&gt;Boi, Francesco&lt;/author&gt;&lt;author&gt;Loviselli, Andrea&lt;/author&gt;&lt;/authors&gt;&lt;/contributors&gt;&lt;titles&gt;&lt;title&gt;Impact of a moderately hypocaloric Mediterranean diet on the gut microbiota composition of Italian obese patients&lt;/title&gt;&lt;secondary-title&gt;Nutrients&lt;/secondary-title&gt;&lt;/titles&gt;&lt;periodical&gt;&lt;full-title&gt;Nutrients&lt;/full-title&gt;&lt;/periodical&gt;&lt;pages&gt;2707&lt;/pages&gt;&lt;volume&gt;12&lt;/volume&gt;&lt;number&gt;9&lt;/number&gt;&lt;dates&gt;&lt;year&gt;2020&lt;/year&gt;&lt;/dates&gt;&lt;isbn&gt;2072-6643&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11</w:t>
            </w:r>
            <w:r w:rsidRPr="000507F0">
              <w:rPr>
                <w:rFonts w:ascii="Times New Roman" w:hAnsi="Times New Roman" w:cs="Times New Roman"/>
                <w:color w:val="000000"/>
                <w:sz w:val="20"/>
                <w:szCs w:val="20"/>
              </w:rPr>
              <w:fldChar w:fldCharType="end"/>
            </w:r>
          </w:p>
        </w:tc>
        <w:tc>
          <w:tcPr>
            <w:tcW w:w="214" w:type="pct"/>
          </w:tcPr>
          <w:p w14:paraId="7DAD7F15" w14:textId="77777777" w:rsidR="00C83268" w:rsidRPr="000507F0" w:rsidRDefault="00C83268">
            <w:pPr>
              <w:rPr>
                <w:rFonts w:ascii="Times New Roman" w:hAnsi="Times New Roman" w:cs="Times New Roman"/>
                <w:sz w:val="20"/>
                <w:szCs w:val="20"/>
              </w:rPr>
            </w:pPr>
          </w:p>
        </w:tc>
        <w:tc>
          <w:tcPr>
            <w:tcW w:w="214" w:type="pct"/>
            <w:shd w:val="clear" w:color="auto" w:fill="D1D1D1" w:themeFill="background2" w:themeFillShade="E6"/>
          </w:tcPr>
          <w:p w14:paraId="03F149BC" w14:textId="77777777" w:rsidR="00C83268" w:rsidRPr="000507F0" w:rsidRDefault="00C83268">
            <w:pPr>
              <w:rPr>
                <w:rFonts w:ascii="Times New Roman" w:hAnsi="Times New Roman" w:cs="Times New Roman"/>
                <w:sz w:val="20"/>
                <w:szCs w:val="20"/>
              </w:rPr>
            </w:pPr>
          </w:p>
        </w:tc>
        <w:tc>
          <w:tcPr>
            <w:tcW w:w="214" w:type="pct"/>
          </w:tcPr>
          <w:p w14:paraId="5AA66393" w14:textId="77777777" w:rsidR="00C83268" w:rsidRPr="000507F0" w:rsidRDefault="00C83268">
            <w:pPr>
              <w:rPr>
                <w:rFonts w:ascii="Times New Roman" w:hAnsi="Times New Roman" w:cs="Times New Roman"/>
                <w:sz w:val="20"/>
                <w:szCs w:val="20"/>
              </w:rPr>
            </w:pPr>
          </w:p>
        </w:tc>
        <w:tc>
          <w:tcPr>
            <w:tcW w:w="213" w:type="pct"/>
          </w:tcPr>
          <w:p w14:paraId="3C46D3AC" w14:textId="77777777" w:rsidR="00C83268" w:rsidRPr="000507F0" w:rsidRDefault="00C83268">
            <w:pPr>
              <w:rPr>
                <w:rFonts w:ascii="Times New Roman" w:hAnsi="Times New Roman" w:cs="Times New Roman"/>
                <w:sz w:val="20"/>
                <w:szCs w:val="20"/>
              </w:rPr>
            </w:pPr>
          </w:p>
        </w:tc>
        <w:tc>
          <w:tcPr>
            <w:tcW w:w="266" w:type="pct"/>
          </w:tcPr>
          <w:p w14:paraId="04333C17" w14:textId="77777777" w:rsidR="00C83268" w:rsidRPr="000507F0" w:rsidRDefault="00C83268">
            <w:pPr>
              <w:rPr>
                <w:rFonts w:ascii="Times New Roman" w:hAnsi="Times New Roman" w:cs="Times New Roman"/>
                <w:sz w:val="20"/>
                <w:szCs w:val="20"/>
              </w:rPr>
            </w:pPr>
          </w:p>
        </w:tc>
        <w:tc>
          <w:tcPr>
            <w:tcW w:w="213" w:type="pct"/>
          </w:tcPr>
          <w:p w14:paraId="3C94E039" w14:textId="77777777" w:rsidR="00C83268" w:rsidRPr="000507F0" w:rsidRDefault="00C83268">
            <w:pPr>
              <w:rPr>
                <w:rFonts w:ascii="Times New Roman" w:hAnsi="Times New Roman" w:cs="Times New Roman"/>
                <w:sz w:val="20"/>
                <w:szCs w:val="20"/>
              </w:rPr>
            </w:pPr>
          </w:p>
        </w:tc>
        <w:tc>
          <w:tcPr>
            <w:tcW w:w="213" w:type="pct"/>
          </w:tcPr>
          <w:p w14:paraId="366AC871" w14:textId="77777777" w:rsidR="00C83268" w:rsidRPr="000507F0" w:rsidRDefault="00C83268">
            <w:pPr>
              <w:rPr>
                <w:rFonts w:ascii="Times New Roman" w:hAnsi="Times New Roman" w:cs="Times New Roman"/>
                <w:sz w:val="20"/>
                <w:szCs w:val="20"/>
              </w:rPr>
            </w:pPr>
          </w:p>
        </w:tc>
        <w:tc>
          <w:tcPr>
            <w:tcW w:w="213" w:type="pct"/>
          </w:tcPr>
          <w:p w14:paraId="399879CF"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2985BD1D"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0AB4BCE2" w14:textId="77777777" w:rsidR="00C83268" w:rsidRPr="000507F0" w:rsidRDefault="00C83268">
            <w:pPr>
              <w:rPr>
                <w:rFonts w:ascii="Times New Roman" w:hAnsi="Times New Roman" w:cs="Times New Roman"/>
                <w:sz w:val="20"/>
                <w:szCs w:val="20"/>
              </w:rPr>
            </w:pPr>
          </w:p>
        </w:tc>
        <w:tc>
          <w:tcPr>
            <w:tcW w:w="254" w:type="pct"/>
          </w:tcPr>
          <w:p w14:paraId="52BED82F" w14:textId="77777777" w:rsidR="00C83268" w:rsidRPr="000507F0" w:rsidRDefault="00C83268">
            <w:pPr>
              <w:rPr>
                <w:rFonts w:ascii="Times New Roman" w:hAnsi="Times New Roman" w:cs="Times New Roman"/>
                <w:sz w:val="20"/>
                <w:szCs w:val="20"/>
              </w:rPr>
            </w:pPr>
          </w:p>
        </w:tc>
        <w:tc>
          <w:tcPr>
            <w:tcW w:w="227" w:type="pct"/>
          </w:tcPr>
          <w:p w14:paraId="7E7851BF" w14:textId="77777777" w:rsidR="00C83268" w:rsidRPr="000507F0" w:rsidRDefault="00C83268">
            <w:pPr>
              <w:rPr>
                <w:rFonts w:ascii="Times New Roman" w:hAnsi="Times New Roman" w:cs="Times New Roman"/>
                <w:sz w:val="20"/>
                <w:szCs w:val="20"/>
              </w:rPr>
            </w:pPr>
          </w:p>
        </w:tc>
        <w:tc>
          <w:tcPr>
            <w:tcW w:w="226" w:type="pct"/>
          </w:tcPr>
          <w:p w14:paraId="68E501F2" w14:textId="77777777" w:rsidR="00C83268" w:rsidRPr="000507F0" w:rsidRDefault="00C83268">
            <w:pPr>
              <w:rPr>
                <w:rFonts w:ascii="Times New Roman" w:hAnsi="Times New Roman" w:cs="Times New Roman"/>
                <w:sz w:val="20"/>
                <w:szCs w:val="20"/>
              </w:rPr>
            </w:pPr>
          </w:p>
        </w:tc>
        <w:tc>
          <w:tcPr>
            <w:tcW w:w="221" w:type="pct"/>
          </w:tcPr>
          <w:p w14:paraId="3488A0F8" w14:textId="77777777" w:rsidR="00C83268" w:rsidRPr="000507F0" w:rsidRDefault="00C83268">
            <w:pPr>
              <w:rPr>
                <w:rFonts w:ascii="Times New Roman" w:hAnsi="Times New Roman" w:cs="Times New Roman"/>
                <w:sz w:val="20"/>
                <w:szCs w:val="20"/>
              </w:rPr>
            </w:pPr>
          </w:p>
        </w:tc>
      </w:tr>
      <w:tr w:rsidR="00925B7B" w:rsidRPr="000507F0" w14:paraId="2D214AB4" w14:textId="77777777" w:rsidTr="007557B2">
        <w:trPr>
          <w:trHeight w:val="277"/>
        </w:trPr>
        <w:tc>
          <w:tcPr>
            <w:tcW w:w="849" w:type="pct"/>
            <w:vMerge/>
          </w:tcPr>
          <w:p w14:paraId="62E35FA5" w14:textId="77777777" w:rsidR="00C83268" w:rsidRPr="000507F0" w:rsidRDefault="00C83268">
            <w:pPr>
              <w:rPr>
                <w:rFonts w:ascii="Times New Roman" w:hAnsi="Times New Roman" w:cs="Times New Roman"/>
                <w:sz w:val="20"/>
                <w:szCs w:val="20"/>
              </w:rPr>
            </w:pPr>
          </w:p>
        </w:tc>
        <w:tc>
          <w:tcPr>
            <w:tcW w:w="1034" w:type="pct"/>
          </w:tcPr>
          <w:p w14:paraId="47D930DB"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Rusch et al 2021</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&lt;EndNote&gt;&lt;Cite&gt;&lt;Author&gt;Rusch&lt;/Author&gt;&lt;Year&gt;2021&lt;/Year&gt;&lt;RecNum&gt;15&lt;/RecNum&gt;&lt;DisplayText&gt;&lt;style face="superscript"&gt;12&lt;/style&gt;&lt;/DisplayText&gt;&lt;record&gt;&lt;rec-number&gt;15&lt;/rec-number&gt;&lt;foreign-keys&gt;&lt;key app="EN" db-id="dtx0rx9rkedp9dewttm5waxgwftexztsspz2" timestamp="1705374556"&gt;15&lt;/key&gt;&lt;/foreign-keys&gt;&lt;ref-type name="Journal Article"&gt;17&lt;/ref-type&gt;&lt;contributors&gt;&lt;authors&gt;&lt;author&gt;Rusch, Carley&lt;/author&gt;&lt;author&gt;Beke, Matthew&lt;/author&gt;&lt;author&gt;Tucciarone, Lily&lt;/author&gt;&lt;author&gt;Nieves Jr, Carmelo&lt;/author&gt;&lt;author&gt;Ukhanova, Maria&lt;/author&gt;&lt;author&gt;Tagliamonte, Massimiliano S&lt;/author&gt;&lt;author&gt;Mai, Volker&lt;/author&gt;&lt;author&gt;Suh, Joon Hyuk&lt;/author&gt;&lt;author&gt;Wang, Yu&lt;/author&gt;&lt;author&gt;Chiu, Shannon&lt;/author&gt;&lt;/authors&gt;&lt;/contributors&gt;&lt;titles&gt;&lt;title&gt;Mediterranean Diet Adherence in People With Parkinson&amp;apos;s Disease Reduces Constipation Symptoms and Changes Fecal Microbiota After a 5-Week Single-Arm Pilot Study&lt;/title&gt;&lt;secondary-title&gt;Frontiers in Neurology&lt;/secondary-title&gt;&lt;/titles&gt;&lt;periodical&gt;&lt;full-title&gt;Frontiers in Neurology&lt;/full-title&gt;&lt;/periodical&gt;&lt;pages&gt;794640&lt;/pages&gt;&lt;volume&gt;12&lt;/volume&gt;&lt;dates&gt;&lt;year&gt;2021&lt;/year&gt;&lt;/dates&gt;&lt;isbn&gt;1664-2295&lt;/isbn&gt;&lt;urls&gt;&lt;/urls&gt;&lt;/record&gt;&lt;/Cite&gt;&lt;/EndNote&gt;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12</w:t>
            </w:r>
            <w:r w:rsidRPr="000507F0">
              <w:rPr>
                <w:rFonts w:ascii="Times New Roman" w:hAnsi="Times New Roman" w:cs="Times New Roman"/>
                <w:color w:val="000000"/>
                <w:sz w:val="20"/>
                <w:szCs w:val="20"/>
              </w:rPr>
              <w:fldChar w:fldCharType="end"/>
            </w:r>
          </w:p>
        </w:tc>
        <w:tc>
          <w:tcPr>
            <w:tcW w:w="214" w:type="pct"/>
            <w:shd w:val="clear" w:color="auto" w:fill="D1D1D1" w:themeFill="background2" w:themeFillShade="E6"/>
          </w:tcPr>
          <w:p w14:paraId="72341B52" w14:textId="77777777" w:rsidR="00C83268" w:rsidRPr="000507F0" w:rsidRDefault="00C83268">
            <w:pPr>
              <w:rPr>
                <w:rFonts w:ascii="Times New Roman" w:hAnsi="Times New Roman" w:cs="Times New Roman"/>
                <w:sz w:val="20"/>
                <w:szCs w:val="20"/>
              </w:rPr>
            </w:pPr>
          </w:p>
        </w:tc>
        <w:tc>
          <w:tcPr>
            <w:tcW w:w="214" w:type="pct"/>
          </w:tcPr>
          <w:p w14:paraId="540909DB" w14:textId="77777777" w:rsidR="00C83268" w:rsidRPr="000507F0" w:rsidRDefault="00C83268">
            <w:pPr>
              <w:rPr>
                <w:rFonts w:ascii="Times New Roman" w:hAnsi="Times New Roman" w:cs="Times New Roman"/>
                <w:sz w:val="20"/>
                <w:szCs w:val="20"/>
              </w:rPr>
            </w:pPr>
          </w:p>
        </w:tc>
        <w:tc>
          <w:tcPr>
            <w:tcW w:w="214" w:type="pct"/>
          </w:tcPr>
          <w:p w14:paraId="79CBF424" w14:textId="77777777" w:rsidR="00C83268" w:rsidRPr="000507F0" w:rsidRDefault="00C83268">
            <w:pPr>
              <w:rPr>
                <w:rFonts w:ascii="Times New Roman" w:hAnsi="Times New Roman" w:cs="Times New Roman"/>
                <w:sz w:val="20"/>
                <w:szCs w:val="20"/>
              </w:rPr>
            </w:pPr>
          </w:p>
        </w:tc>
        <w:tc>
          <w:tcPr>
            <w:tcW w:w="213" w:type="pct"/>
          </w:tcPr>
          <w:p w14:paraId="20620443" w14:textId="77777777" w:rsidR="00C83268" w:rsidRPr="000507F0" w:rsidRDefault="00C83268">
            <w:pPr>
              <w:rPr>
                <w:rFonts w:ascii="Times New Roman" w:hAnsi="Times New Roman" w:cs="Times New Roman"/>
                <w:sz w:val="20"/>
                <w:szCs w:val="20"/>
              </w:rPr>
            </w:pPr>
          </w:p>
        </w:tc>
        <w:tc>
          <w:tcPr>
            <w:tcW w:w="266" w:type="pct"/>
          </w:tcPr>
          <w:p w14:paraId="6B4A497E" w14:textId="77777777" w:rsidR="00C83268" w:rsidRPr="000507F0" w:rsidRDefault="00C83268">
            <w:pPr>
              <w:rPr>
                <w:rFonts w:ascii="Times New Roman" w:hAnsi="Times New Roman" w:cs="Times New Roman"/>
                <w:sz w:val="20"/>
                <w:szCs w:val="20"/>
              </w:rPr>
            </w:pPr>
          </w:p>
        </w:tc>
        <w:tc>
          <w:tcPr>
            <w:tcW w:w="213" w:type="pct"/>
          </w:tcPr>
          <w:p w14:paraId="1BF247BC" w14:textId="77777777" w:rsidR="00C83268" w:rsidRPr="000507F0" w:rsidRDefault="00C83268">
            <w:pPr>
              <w:rPr>
                <w:rFonts w:ascii="Times New Roman" w:hAnsi="Times New Roman" w:cs="Times New Roman"/>
                <w:sz w:val="20"/>
                <w:szCs w:val="20"/>
              </w:rPr>
            </w:pPr>
          </w:p>
        </w:tc>
        <w:tc>
          <w:tcPr>
            <w:tcW w:w="213" w:type="pct"/>
          </w:tcPr>
          <w:p w14:paraId="38B6AC6C" w14:textId="77777777" w:rsidR="00C83268" w:rsidRPr="000507F0" w:rsidRDefault="00C83268">
            <w:pPr>
              <w:rPr>
                <w:rFonts w:ascii="Times New Roman" w:hAnsi="Times New Roman" w:cs="Times New Roman"/>
                <w:sz w:val="20"/>
                <w:szCs w:val="20"/>
              </w:rPr>
            </w:pPr>
          </w:p>
        </w:tc>
        <w:tc>
          <w:tcPr>
            <w:tcW w:w="213" w:type="pct"/>
          </w:tcPr>
          <w:p w14:paraId="53017CC1"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7B1BE9ED"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78EA25ED" w14:textId="77777777" w:rsidR="00C83268" w:rsidRPr="000507F0" w:rsidRDefault="00C83268">
            <w:pPr>
              <w:rPr>
                <w:rFonts w:ascii="Times New Roman" w:hAnsi="Times New Roman" w:cs="Times New Roman"/>
                <w:sz w:val="20"/>
                <w:szCs w:val="20"/>
              </w:rPr>
            </w:pPr>
          </w:p>
        </w:tc>
        <w:tc>
          <w:tcPr>
            <w:tcW w:w="254" w:type="pct"/>
            <w:shd w:val="clear" w:color="auto" w:fill="D1D1D1" w:themeFill="background2" w:themeFillShade="E6"/>
          </w:tcPr>
          <w:p w14:paraId="49BDE677" w14:textId="77777777" w:rsidR="00C83268" w:rsidRPr="000507F0" w:rsidRDefault="00C83268">
            <w:pPr>
              <w:rPr>
                <w:rFonts w:ascii="Times New Roman" w:hAnsi="Times New Roman" w:cs="Times New Roman"/>
                <w:sz w:val="20"/>
                <w:szCs w:val="20"/>
              </w:rPr>
            </w:pPr>
          </w:p>
        </w:tc>
        <w:tc>
          <w:tcPr>
            <w:tcW w:w="227" w:type="pct"/>
            <w:shd w:val="clear" w:color="auto" w:fill="D1D1D1" w:themeFill="background2" w:themeFillShade="E6"/>
          </w:tcPr>
          <w:p w14:paraId="153F3654" w14:textId="77777777" w:rsidR="00C83268" w:rsidRPr="000507F0" w:rsidRDefault="00C83268">
            <w:pPr>
              <w:rPr>
                <w:rFonts w:ascii="Times New Roman" w:hAnsi="Times New Roman" w:cs="Times New Roman"/>
                <w:sz w:val="20"/>
                <w:szCs w:val="20"/>
              </w:rPr>
            </w:pPr>
          </w:p>
        </w:tc>
        <w:tc>
          <w:tcPr>
            <w:tcW w:w="226" w:type="pct"/>
          </w:tcPr>
          <w:p w14:paraId="3513F8DA" w14:textId="77777777" w:rsidR="00C83268" w:rsidRPr="000507F0" w:rsidRDefault="00C83268">
            <w:pPr>
              <w:rPr>
                <w:rFonts w:ascii="Times New Roman" w:hAnsi="Times New Roman" w:cs="Times New Roman"/>
                <w:sz w:val="20"/>
                <w:szCs w:val="20"/>
              </w:rPr>
            </w:pPr>
          </w:p>
        </w:tc>
        <w:tc>
          <w:tcPr>
            <w:tcW w:w="221" w:type="pct"/>
          </w:tcPr>
          <w:p w14:paraId="5A3E8FD8" w14:textId="77777777" w:rsidR="00C83268" w:rsidRPr="000507F0" w:rsidRDefault="00C83268">
            <w:pPr>
              <w:rPr>
                <w:rFonts w:ascii="Times New Roman" w:hAnsi="Times New Roman" w:cs="Times New Roman"/>
                <w:sz w:val="20"/>
                <w:szCs w:val="20"/>
              </w:rPr>
            </w:pPr>
          </w:p>
        </w:tc>
      </w:tr>
      <w:tr w:rsidR="00C83268" w:rsidRPr="000507F0" w14:paraId="5E670404" w14:textId="77777777">
        <w:trPr>
          <w:trHeight w:val="267"/>
        </w:trPr>
        <w:tc>
          <w:tcPr>
            <w:tcW w:w="849" w:type="pct"/>
            <w:vMerge/>
          </w:tcPr>
          <w:p w14:paraId="713BB12E" w14:textId="77777777" w:rsidR="00C83268" w:rsidRPr="000507F0" w:rsidRDefault="00C83268">
            <w:pPr>
              <w:rPr>
                <w:rFonts w:ascii="Times New Roman" w:hAnsi="Times New Roman" w:cs="Times New Roman"/>
                <w:sz w:val="20"/>
                <w:szCs w:val="20"/>
              </w:rPr>
            </w:pPr>
          </w:p>
        </w:tc>
        <w:tc>
          <w:tcPr>
            <w:tcW w:w="1034" w:type="pct"/>
          </w:tcPr>
          <w:p w14:paraId="1A093117"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Tagliamonte et al 2021</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&lt;EndNote&gt;&lt;Cite&gt;&lt;Author&gt;Tagliamonte&lt;/Author&gt;&lt;Year&gt;2021&lt;/Year&gt;&lt;RecNum&gt;16&lt;/RecNum&gt;&lt;DisplayText&gt;&lt;style face="superscript"&gt;13&lt;/style&gt;&lt;/DisplayText&gt;&lt;record&gt;&lt;rec-number&gt;16&lt;/rec-number&gt;&lt;foreign-keys&gt;&lt;key app="EN" db-id="dtx0rx9rkedp9dewttm5waxgwftexztsspz2" timestamp="1705374949"&gt;16&lt;/key&gt;&lt;/foreign-keys&gt;&lt;ref-type name="Journal Article"&gt;17&lt;/ref-type&gt;&lt;contributors&gt;&lt;authors&gt;&lt;author&gt;Tagliamonte, Silvia&lt;/author&gt;&lt;author&gt;Laiola, Manolo&lt;/author&gt;&lt;author&gt;Ferracane, Rosalia&lt;/author&gt;&lt;author&gt;Vitale, Marilena&lt;/author&gt;&lt;author&gt;Gallo, Maria A&lt;/author&gt;&lt;author&gt;Meslier, Victoria&lt;/author&gt;&lt;author&gt;Pons, Nicolas&lt;/author&gt;&lt;author&gt;Ercolini, Danilo&lt;/author&gt;&lt;author&gt;Vitaglione, Paola&lt;/author&gt;&lt;/authors&gt;&lt;/contributors&gt;&lt;titles&gt;&lt;title&gt;Mediterranean diet consumption affects the endocannabinoid system in overweight and obese subjects: possible links with gut microbiome, insulin resistance and inflammation&lt;/title&gt;&lt;secondary-title&gt;European Journal of Nutrition&lt;/secondary-title&gt;&lt;/titles&gt;&lt;periodical&gt;&lt;full-title&gt;European journal of nutrition&lt;/full-title&gt;&lt;/periodical&gt;&lt;pages&gt;3703-3716&lt;/pages&gt;&lt;volume&gt;60&lt;/volume&gt;&lt;dates&gt;&lt;year&gt;2021&lt;/year&gt;&lt;/dates&gt;&lt;isbn&gt;1436-6207&lt;/isbn&gt;&lt;urls&gt;&lt;/urls&gt;&lt;/record&gt;&lt;/Cite&gt;&lt;/EndNote&gt;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13</w:t>
            </w:r>
            <w:r w:rsidRPr="000507F0">
              <w:rPr>
                <w:rFonts w:ascii="Times New Roman" w:hAnsi="Times New Roman" w:cs="Times New Roman"/>
                <w:color w:val="000000"/>
                <w:sz w:val="20"/>
                <w:szCs w:val="20"/>
              </w:rPr>
              <w:fldChar w:fldCharType="end"/>
            </w:r>
          </w:p>
        </w:tc>
        <w:tc>
          <w:tcPr>
            <w:tcW w:w="214" w:type="pct"/>
          </w:tcPr>
          <w:p w14:paraId="6DAD111A" w14:textId="77777777" w:rsidR="00C83268" w:rsidRPr="000507F0" w:rsidRDefault="00C83268">
            <w:pPr>
              <w:rPr>
                <w:rFonts w:ascii="Times New Roman" w:hAnsi="Times New Roman" w:cs="Times New Roman"/>
                <w:sz w:val="20"/>
                <w:szCs w:val="20"/>
              </w:rPr>
            </w:pPr>
          </w:p>
        </w:tc>
        <w:tc>
          <w:tcPr>
            <w:tcW w:w="214" w:type="pct"/>
          </w:tcPr>
          <w:p w14:paraId="2375F2CE" w14:textId="77777777" w:rsidR="00C83268" w:rsidRPr="000507F0" w:rsidRDefault="00C83268">
            <w:pPr>
              <w:rPr>
                <w:rFonts w:ascii="Times New Roman" w:hAnsi="Times New Roman" w:cs="Times New Roman"/>
                <w:sz w:val="20"/>
                <w:szCs w:val="20"/>
              </w:rPr>
            </w:pPr>
          </w:p>
        </w:tc>
        <w:tc>
          <w:tcPr>
            <w:tcW w:w="214" w:type="pct"/>
          </w:tcPr>
          <w:p w14:paraId="7EF092F0" w14:textId="77777777" w:rsidR="00C83268" w:rsidRPr="000507F0" w:rsidRDefault="00C83268">
            <w:pPr>
              <w:rPr>
                <w:rFonts w:ascii="Times New Roman" w:hAnsi="Times New Roman" w:cs="Times New Roman"/>
                <w:sz w:val="20"/>
                <w:szCs w:val="20"/>
              </w:rPr>
            </w:pPr>
          </w:p>
        </w:tc>
        <w:tc>
          <w:tcPr>
            <w:tcW w:w="213" w:type="pct"/>
          </w:tcPr>
          <w:p w14:paraId="6E41F3AD" w14:textId="77777777" w:rsidR="00C83268" w:rsidRPr="000507F0" w:rsidRDefault="00C83268">
            <w:pPr>
              <w:rPr>
                <w:rFonts w:ascii="Times New Roman" w:hAnsi="Times New Roman" w:cs="Times New Roman"/>
                <w:sz w:val="20"/>
                <w:szCs w:val="20"/>
              </w:rPr>
            </w:pPr>
          </w:p>
        </w:tc>
        <w:tc>
          <w:tcPr>
            <w:tcW w:w="266" w:type="pct"/>
          </w:tcPr>
          <w:p w14:paraId="732E22AA" w14:textId="77777777" w:rsidR="00C83268" w:rsidRPr="000507F0" w:rsidRDefault="00C83268">
            <w:pPr>
              <w:rPr>
                <w:rFonts w:ascii="Times New Roman" w:hAnsi="Times New Roman" w:cs="Times New Roman"/>
                <w:sz w:val="20"/>
                <w:szCs w:val="20"/>
              </w:rPr>
            </w:pPr>
          </w:p>
        </w:tc>
        <w:tc>
          <w:tcPr>
            <w:tcW w:w="213" w:type="pct"/>
          </w:tcPr>
          <w:p w14:paraId="4BF4C679" w14:textId="77777777" w:rsidR="00C83268" w:rsidRPr="000507F0" w:rsidRDefault="00C83268">
            <w:pPr>
              <w:rPr>
                <w:rFonts w:ascii="Times New Roman" w:hAnsi="Times New Roman" w:cs="Times New Roman"/>
                <w:sz w:val="20"/>
                <w:szCs w:val="20"/>
              </w:rPr>
            </w:pPr>
          </w:p>
        </w:tc>
        <w:tc>
          <w:tcPr>
            <w:tcW w:w="213" w:type="pct"/>
          </w:tcPr>
          <w:p w14:paraId="086EED65" w14:textId="77777777" w:rsidR="00C83268" w:rsidRPr="000507F0" w:rsidRDefault="00C83268">
            <w:pPr>
              <w:rPr>
                <w:rFonts w:ascii="Times New Roman" w:hAnsi="Times New Roman" w:cs="Times New Roman"/>
                <w:sz w:val="20"/>
                <w:szCs w:val="20"/>
              </w:rPr>
            </w:pPr>
          </w:p>
        </w:tc>
        <w:tc>
          <w:tcPr>
            <w:tcW w:w="213" w:type="pct"/>
          </w:tcPr>
          <w:p w14:paraId="22960293"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6FED94CC"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08723652" w14:textId="77777777" w:rsidR="00C83268" w:rsidRPr="000507F0" w:rsidRDefault="00C83268">
            <w:pPr>
              <w:rPr>
                <w:rFonts w:ascii="Times New Roman" w:hAnsi="Times New Roman" w:cs="Times New Roman"/>
                <w:sz w:val="20"/>
                <w:szCs w:val="20"/>
              </w:rPr>
            </w:pPr>
          </w:p>
        </w:tc>
        <w:tc>
          <w:tcPr>
            <w:tcW w:w="254" w:type="pct"/>
          </w:tcPr>
          <w:p w14:paraId="209AA3F5" w14:textId="77777777" w:rsidR="00C83268" w:rsidRPr="000507F0" w:rsidRDefault="00C83268">
            <w:pPr>
              <w:rPr>
                <w:rFonts w:ascii="Times New Roman" w:hAnsi="Times New Roman" w:cs="Times New Roman"/>
                <w:sz w:val="20"/>
                <w:szCs w:val="20"/>
              </w:rPr>
            </w:pPr>
          </w:p>
        </w:tc>
        <w:tc>
          <w:tcPr>
            <w:tcW w:w="227" w:type="pct"/>
          </w:tcPr>
          <w:p w14:paraId="6790C25F" w14:textId="77777777" w:rsidR="00C83268" w:rsidRPr="000507F0" w:rsidRDefault="00C83268">
            <w:pPr>
              <w:rPr>
                <w:rFonts w:ascii="Times New Roman" w:hAnsi="Times New Roman" w:cs="Times New Roman"/>
                <w:sz w:val="20"/>
                <w:szCs w:val="20"/>
              </w:rPr>
            </w:pPr>
          </w:p>
        </w:tc>
        <w:tc>
          <w:tcPr>
            <w:tcW w:w="226" w:type="pct"/>
          </w:tcPr>
          <w:p w14:paraId="377DA495" w14:textId="77777777" w:rsidR="00C83268" w:rsidRPr="000507F0" w:rsidRDefault="00C83268">
            <w:pPr>
              <w:rPr>
                <w:rFonts w:ascii="Times New Roman" w:hAnsi="Times New Roman" w:cs="Times New Roman"/>
                <w:sz w:val="20"/>
                <w:szCs w:val="20"/>
              </w:rPr>
            </w:pPr>
          </w:p>
        </w:tc>
        <w:tc>
          <w:tcPr>
            <w:tcW w:w="221" w:type="pct"/>
          </w:tcPr>
          <w:p w14:paraId="6A1FBB72" w14:textId="77777777" w:rsidR="00C83268" w:rsidRPr="000507F0" w:rsidRDefault="00C83268">
            <w:pPr>
              <w:rPr>
                <w:rFonts w:ascii="Times New Roman" w:hAnsi="Times New Roman" w:cs="Times New Roman"/>
                <w:sz w:val="20"/>
                <w:szCs w:val="20"/>
              </w:rPr>
            </w:pPr>
          </w:p>
        </w:tc>
      </w:tr>
      <w:tr w:rsidR="00C83268" w:rsidRPr="000507F0" w14:paraId="1C4285E3" w14:textId="77777777">
        <w:tc>
          <w:tcPr>
            <w:tcW w:w="849" w:type="pct"/>
            <w:vMerge/>
          </w:tcPr>
          <w:p w14:paraId="3111F41B" w14:textId="77777777" w:rsidR="00C83268" w:rsidRPr="000507F0" w:rsidRDefault="00C83268">
            <w:pPr>
              <w:rPr>
                <w:rFonts w:ascii="Times New Roman" w:hAnsi="Times New Roman" w:cs="Times New Roman"/>
                <w:sz w:val="20"/>
                <w:szCs w:val="20"/>
              </w:rPr>
            </w:pPr>
          </w:p>
        </w:tc>
        <w:tc>
          <w:tcPr>
            <w:tcW w:w="1034" w:type="pct"/>
          </w:tcPr>
          <w:p w14:paraId="18CE83CE"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sz w:val="20"/>
                <w:szCs w:val="20"/>
              </w:rPr>
              <w:t>Vitale et al 2021</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&lt;EndNote&gt;&lt;Cite&gt;&lt;Author&gt;Vitale&lt;/Author&gt;&lt;Year&gt;2021&lt;/Year&gt;&lt;RecNum&gt;18&lt;/RecNum&gt;&lt;DisplayText&gt;&lt;style face="superscript"&gt;14&lt;/style&gt;&lt;/DisplayText&gt;&lt;record&gt;&lt;rec-number&gt;18&lt;/rec-number&gt;&lt;foreign-keys&gt;&lt;key app="EN" db-id="dtx0rx9rkedp9dewttm5waxgwftexztsspz2" timestamp="1705376268"&gt;18&lt;/key&gt;&lt;/foreign-keys&gt;&lt;ref-type name="Journal Article"&gt;17&lt;/ref-type&gt;&lt;contributors&gt;&lt;authors&gt;&lt;author&gt;Vitale, Marilena&lt;/author&gt;&lt;author&gt;Giacco, Rosalba&lt;/author&gt;&lt;author&gt;Laiola, Manolo&lt;/author&gt;&lt;author&gt;Della Pepa, Giuseppe&lt;/author&gt;&lt;author&gt;Luongo, Delia&lt;/author&gt;&lt;author&gt;Mangione, Anna&lt;/author&gt;&lt;author&gt;Salamone, Dominic&lt;/author&gt;&lt;author&gt;Vitaglione, Paola&lt;/author&gt;&lt;author&gt;Ercolini, Danilo&lt;/author&gt;&lt;author&gt;Rivellese, Angela Albarosa&lt;/author&gt;&lt;/authors&gt;&lt;/contributors&gt;&lt;titles&gt;&lt;title&gt;Acute and chronic improvement in postprandial glucose metabolism by a diet resembling the traditional Mediterranean dietary pattern: Can SCFAs play a role?&lt;/title&gt;&lt;secondary-title&gt;Clinical Nutrition&lt;/secondary-title&gt;&lt;/titles&gt;&lt;periodical&gt;&lt;full-title&gt;Clinical Nutrition&lt;/full-title&gt;&lt;/periodical&gt;&lt;pages&gt;428-437&lt;/pages&gt;&lt;volume&gt;40&lt;/volume&gt;&lt;number&gt;2&lt;/number&gt;&lt;dates&gt;&lt;year&gt;2021&lt;/year&gt;&lt;/dates&gt;&lt;isbn&gt;0261-5614&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14</w:t>
            </w:r>
            <w:r w:rsidRPr="000507F0">
              <w:rPr>
                <w:rFonts w:ascii="Times New Roman" w:hAnsi="Times New Roman" w:cs="Times New Roman"/>
                <w:color w:val="000000"/>
                <w:sz w:val="20"/>
                <w:szCs w:val="20"/>
              </w:rPr>
              <w:fldChar w:fldCharType="end"/>
            </w:r>
          </w:p>
        </w:tc>
        <w:tc>
          <w:tcPr>
            <w:tcW w:w="214" w:type="pct"/>
          </w:tcPr>
          <w:p w14:paraId="45A34110" w14:textId="77777777" w:rsidR="00C83268" w:rsidRPr="000507F0" w:rsidRDefault="00C83268">
            <w:pPr>
              <w:rPr>
                <w:rFonts w:ascii="Times New Roman" w:hAnsi="Times New Roman" w:cs="Times New Roman"/>
                <w:sz w:val="20"/>
                <w:szCs w:val="20"/>
              </w:rPr>
            </w:pPr>
          </w:p>
        </w:tc>
        <w:tc>
          <w:tcPr>
            <w:tcW w:w="214" w:type="pct"/>
            <w:shd w:val="clear" w:color="auto" w:fill="B3E5A1" w:themeFill="accent6" w:themeFillTint="66"/>
          </w:tcPr>
          <w:p w14:paraId="2303EABD" w14:textId="77777777" w:rsidR="00C83268" w:rsidRPr="000507F0" w:rsidRDefault="00C83268">
            <w:pPr>
              <w:rPr>
                <w:rFonts w:ascii="Times New Roman" w:hAnsi="Times New Roman" w:cs="Times New Roman"/>
                <w:sz w:val="20"/>
                <w:szCs w:val="20"/>
              </w:rPr>
            </w:pPr>
          </w:p>
        </w:tc>
        <w:tc>
          <w:tcPr>
            <w:tcW w:w="214" w:type="pct"/>
          </w:tcPr>
          <w:p w14:paraId="68512C06" w14:textId="77777777" w:rsidR="00C83268" w:rsidRPr="000507F0" w:rsidRDefault="00C83268">
            <w:pPr>
              <w:rPr>
                <w:rFonts w:ascii="Times New Roman" w:hAnsi="Times New Roman" w:cs="Times New Roman"/>
                <w:sz w:val="20"/>
                <w:szCs w:val="20"/>
              </w:rPr>
            </w:pPr>
          </w:p>
        </w:tc>
        <w:tc>
          <w:tcPr>
            <w:tcW w:w="213" w:type="pct"/>
          </w:tcPr>
          <w:p w14:paraId="0D12DA71" w14:textId="77777777" w:rsidR="00C83268" w:rsidRPr="000507F0" w:rsidRDefault="00C83268">
            <w:pPr>
              <w:rPr>
                <w:rFonts w:ascii="Times New Roman" w:hAnsi="Times New Roman" w:cs="Times New Roman"/>
                <w:sz w:val="20"/>
                <w:szCs w:val="20"/>
              </w:rPr>
            </w:pPr>
          </w:p>
        </w:tc>
        <w:tc>
          <w:tcPr>
            <w:tcW w:w="266" w:type="pct"/>
          </w:tcPr>
          <w:p w14:paraId="2752E8FC" w14:textId="77777777" w:rsidR="00C83268" w:rsidRPr="000507F0" w:rsidRDefault="00C83268">
            <w:pPr>
              <w:rPr>
                <w:rFonts w:ascii="Times New Roman" w:hAnsi="Times New Roman" w:cs="Times New Roman"/>
                <w:sz w:val="20"/>
                <w:szCs w:val="20"/>
              </w:rPr>
            </w:pPr>
          </w:p>
        </w:tc>
        <w:tc>
          <w:tcPr>
            <w:tcW w:w="213" w:type="pct"/>
          </w:tcPr>
          <w:p w14:paraId="32C0CD69" w14:textId="77777777" w:rsidR="00C83268" w:rsidRPr="000507F0" w:rsidRDefault="00C83268">
            <w:pPr>
              <w:rPr>
                <w:rFonts w:ascii="Times New Roman" w:hAnsi="Times New Roman" w:cs="Times New Roman"/>
                <w:sz w:val="20"/>
                <w:szCs w:val="20"/>
              </w:rPr>
            </w:pPr>
          </w:p>
        </w:tc>
        <w:tc>
          <w:tcPr>
            <w:tcW w:w="213" w:type="pct"/>
          </w:tcPr>
          <w:p w14:paraId="29950206" w14:textId="77777777" w:rsidR="00C83268" w:rsidRPr="000507F0" w:rsidRDefault="00C83268">
            <w:pPr>
              <w:rPr>
                <w:rFonts w:ascii="Times New Roman" w:hAnsi="Times New Roman" w:cs="Times New Roman"/>
                <w:sz w:val="20"/>
                <w:szCs w:val="20"/>
              </w:rPr>
            </w:pPr>
          </w:p>
        </w:tc>
        <w:tc>
          <w:tcPr>
            <w:tcW w:w="213" w:type="pct"/>
          </w:tcPr>
          <w:p w14:paraId="547B6197" w14:textId="77777777" w:rsidR="00C83268" w:rsidRPr="000507F0" w:rsidRDefault="00C83268">
            <w:pPr>
              <w:rPr>
                <w:rFonts w:ascii="Times New Roman" w:hAnsi="Times New Roman" w:cs="Times New Roman"/>
                <w:sz w:val="20"/>
                <w:szCs w:val="20"/>
              </w:rPr>
            </w:pPr>
          </w:p>
        </w:tc>
        <w:tc>
          <w:tcPr>
            <w:tcW w:w="214" w:type="pct"/>
            <w:tcBorders>
              <w:right w:val="single" w:sz="24" w:space="0" w:color="auto"/>
            </w:tcBorders>
          </w:tcPr>
          <w:p w14:paraId="1C5BCDA7" w14:textId="77777777" w:rsidR="00C83268" w:rsidRPr="000507F0" w:rsidRDefault="00C83268">
            <w:pPr>
              <w:rPr>
                <w:rFonts w:ascii="Times New Roman" w:hAnsi="Times New Roman" w:cs="Times New Roman"/>
                <w:sz w:val="20"/>
                <w:szCs w:val="20"/>
              </w:rPr>
            </w:pPr>
          </w:p>
        </w:tc>
        <w:tc>
          <w:tcPr>
            <w:tcW w:w="215" w:type="pct"/>
            <w:tcBorders>
              <w:left w:val="single" w:sz="24" w:space="0" w:color="auto"/>
            </w:tcBorders>
          </w:tcPr>
          <w:p w14:paraId="08ED3372" w14:textId="77777777" w:rsidR="00C83268" w:rsidRPr="000507F0" w:rsidRDefault="00C83268">
            <w:pPr>
              <w:rPr>
                <w:rFonts w:ascii="Times New Roman" w:hAnsi="Times New Roman" w:cs="Times New Roman"/>
                <w:sz w:val="20"/>
                <w:szCs w:val="20"/>
              </w:rPr>
            </w:pPr>
          </w:p>
        </w:tc>
        <w:tc>
          <w:tcPr>
            <w:tcW w:w="254" w:type="pct"/>
          </w:tcPr>
          <w:p w14:paraId="0EDB6399" w14:textId="77777777" w:rsidR="00C83268" w:rsidRPr="000507F0" w:rsidRDefault="00C83268">
            <w:pPr>
              <w:rPr>
                <w:rFonts w:ascii="Times New Roman" w:hAnsi="Times New Roman" w:cs="Times New Roman"/>
                <w:sz w:val="20"/>
                <w:szCs w:val="20"/>
              </w:rPr>
            </w:pPr>
          </w:p>
        </w:tc>
        <w:tc>
          <w:tcPr>
            <w:tcW w:w="227" w:type="pct"/>
          </w:tcPr>
          <w:p w14:paraId="1188AD7E" w14:textId="77777777" w:rsidR="00C83268" w:rsidRPr="000507F0" w:rsidRDefault="00C83268">
            <w:pPr>
              <w:rPr>
                <w:rFonts w:ascii="Times New Roman" w:hAnsi="Times New Roman" w:cs="Times New Roman"/>
                <w:sz w:val="20"/>
                <w:szCs w:val="20"/>
              </w:rPr>
            </w:pPr>
          </w:p>
        </w:tc>
        <w:tc>
          <w:tcPr>
            <w:tcW w:w="226" w:type="pct"/>
          </w:tcPr>
          <w:p w14:paraId="43746422" w14:textId="77777777" w:rsidR="00C83268" w:rsidRPr="000507F0" w:rsidRDefault="00C83268">
            <w:pPr>
              <w:rPr>
                <w:rFonts w:ascii="Times New Roman" w:hAnsi="Times New Roman" w:cs="Times New Roman"/>
                <w:sz w:val="20"/>
                <w:szCs w:val="20"/>
              </w:rPr>
            </w:pPr>
          </w:p>
        </w:tc>
        <w:tc>
          <w:tcPr>
            <w:tcW w:w="221" w:type="pct"/>
          </w:tcPr>
          <w:p w14:paraId="63325061" w14:textId="77777777" w:rsidR="00C83268" w:rsidRPr="000507F0" w:rsidRDefault="00C83268">
            <w:pPr>
              <w:rPr>
                <w:rFonts w:ascii="Times New Roman" w:hAnsi="Times New Roman" w:cs="Times New Roman"/>
                <w:sz w:val="20"/>
                <w:szCs w:val="20"/>
              </w:rPr>
            </w:pPr>
          </w:p>
        </w:tc>
      </w:tr>
      <w:tr w:rsidR="00925B7B" w:rsidRPr="000507F0" w14:paraId="349041D8" w14:textId="77777777" w:rsidTr="00B25649">
        <w:tc>
          <w:tcPr>
            <w:tcW w:w="849" w:type="pct"/>
            <w:vMerge/>
          </w:tcPr>
          <w:p w14:paraId="3F17177A" w14:textId="77777777" w:rsidR="00C83268" w:rsidRPr="000507F0" w:rsidRDefault="00C83268">
            <w:pPr>
              <w:rPr>
                <w:rFonts w:ascii="Times New Roman" w:hAnsi="Times New Roman" w:cs="Times New Roman"/>
                <w:sz w:val="20"/>
                <w:szCs w:val="20"/>
              </w:rPr>
            </w:pPr>
          </w:p>
        </w:tc>
        <w:tc>
          <w:tcPr>
            <w:tcW w:w="1034" w:type="pct"/>
            <w:tcBorders>
              <w:bottom w:val="single" w:sz="6" w:space="0" w:color="auto"/>
            </w:tcBorders>
          </w:tcPr>
          <w:p w14:paraId="73EC7E21" w14:textId="77777777" w:rsidR="00C83268" w:rsidRPr="000507F0" w:rsidRDefault="00C83268">
            <w:pPr>
              <w:rPr>
                <w:rFonts w:ascii="Times New Roman" w:hAnsi="Times New Roman" w:cs="Times New Roman"/>
                <w:color w:val="000000"/>
                <w:sz w:val="20"/>
                <w:szCs w:val="20"/>
              </w:rPr>
            </w:pPr>
            <w:r w:rsidRPr="000507F0">
              <w:rPr>
                <w:rFonts w:ascii="Times New Roman" w:hAnsi="Times New Roman" w:cs="Times New Roman"/>
                <w:color w:val="000000"/>
                <w:sz w:val="20"/>
                <w:szCs w:val="20"/>
              </w:rPr>
              <w:t xml:space="preserve">Zhu et al 2020 </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15</w:t>
            </w:r>
            <w:r w:rsidRPr="000507F0">
              <w:rPr>
                <w:rFonts w:ascii="Times New Roman" w:hAnsi="Times New Roman" w:cs="Times New Roman"/>
                <w:color w:val="000000"/>
                <w:sz w:val="20"/>
                <w:szCs w:val="20"/>
              </w:rPr>
              <w:fldChar w:fldCharType="end"/>
            </w:r>
          </w:p>
        </w:tc>
        <w:tc>
          <w:tcPr>
            <w:tcW w:w="214" w:type="pct"/>
            <w:tcBorders>
              <w:bottom w:val="single" w:sz="6" w:space="0" w:color="auto"/>
            </w:tcBorders>
          </w:tcPr>
          <w:p w14:paraId="52AFBDE2" w14:textId="77777777" w:rsidR="00C83268" w:rsidRPr="000507F0" w:rsidRDefault="00C83268">
            <w:pPr>
              <w:rPr>
                <w:rFonts w:ascii="Times New Roman" w:hAnsi="Times New Roman" w:cs="Times New Roman"/>
                <w:sz w:val="20"/>
                <w:szCs w:val="20"/>
              </w:rPr>
            </w:pPr>
          </w:p>
        </w:tc>
        <w:tc>
          <w:tcPr>
            <w:tcW w:w="214" w:type="pct"/>
            <w:tcBorders>
              <w:bottom w:val="single" w:sz="6" w:space="0" w:color="auto"/>
            </w:tcBorders>
          </w:tcPr>
          <w:p w14:paraId="3B1477B8" w14:textId="77777777" w:rsidR="00C83268" w:rsidRPr="000507F0" w:rsidRDefault="00C83268">
            <w:pPr>
              <w:rPr>
                <w:rFonts w:ascii="Times New Roman" w:hAnsi="Times New Roman" w:cs="Times New Roman"/>
                <w:sz w:val="20"/>
                <w:szCs w:val="20"/>
              </w:rPr>
            </w:pPr>
          </w:p>
        </w:tc>
        <w:tc>
          <w:tcPr>
            <w:tcW w:w="214" w:type="pct"/>
            <w:tcBorders>
              <w:bottom w:val="single" w:sz="6" w:space="0" w:color="auto"/>
            </w:tcBorders>
          </w:tcPr>
          <w:p w14:paraId="1B41A7E9" w14:textId="77777777" w:rsidR="00C83268" w:rsidRPr="000507F0" w:rsidRDefault="00C83268">
            <w:pPr>
              <w:rPr>
                <w:rFonts w:ascii="Times New Roman" w:hAnsi="Times New Roman" w:cs="Times New Roman"/>
                <w:sz w:val="20"/>
                <w:szCs w:val="20"/>
              </w:rPr>
            </w:pPr>
          </w:p>
        </w:tc>
        <w:tc>
          <w:tcPr>
            <w:tcW w:w="213" w:type="pct"/>
            <w:tcBorders>
              <w:bottom w:val="single" w:sz="6" w:space="0" w:color="auto"/>
            </w:tcBorders>
          </w:tcPr>
          <w:p w14:paraId="40D355DC" w14:textId="77777777" w:rsidR="00C83268" w:rsidRPr="000507F0" w:rsidRDefault="00C83268">
            <w:pPr>
              <w:rPr>
                <w:rFonts w:ascii="Times New Roman" w:hAnsi="Times New Roman" w:cs="Times New Roman"/>
                <w:sz w:val="20"/>
                <w:szCs w:val="20"/>
              </w:rPr>
            </w:pPr>
          </w:p>
        </w:tc>
        <w:tc>
          <w:tcPr>
            <w:tcW w:w="266" w:type="pct"/>
            <w:tcBorders>
              <w:bottom w:val="single" w:sz="6" w:space="0" w:color="auto"/>
            </w:tcBorders>
          </w:tcPr>
          <w:p w14:paraId="0691A5F4" w14:textId="77777777" w:rsidR="00C83268" w:rsidRPr="000507F0" w:rsidRDefault="00C83268">
            <w:pPr>
              <w:rPr>
                <w:rFonts w:ascii="Times New Roman" w:hAnsi="Times New Roman" w:cs="Times New Roman"/>
                <w:sz w:val="20"/>
                <w:szCs w:val="20"/>
              </w:rPr>
            </w:pPr>
          </w:p>
        </w:tc>
        <w:tc>
          <w:tcPr>
            <w:tcW w:w="213" w:type="pct"/>
            <w:tcBorders>
              <w:bottom w:val="single" w:sz="6" w:space="0" w:color="auto"/>
            </w:tcBorders>
            <w:shd w:val="clear" w:color="auto" w:fill="D1D1D1" w:themeFill="background2" w:themeFillShade="E6"/>
          </w:tcPr>
          <w:p w14:paraId="1C982AA1" w14:textId="77777777" w:rsidR="00C83268" w:rsidRPr="000507F0" w:rsidRDefault="00C83268">
            <w:pPr>
              <w:rPr>
                <w:rFonts w:ascii="Times New Roman" w:hAnsi="Times New Roman" w:cs="Times New Roman"/>
                <w:sz w:val="20"/>
                <w:szCs w:val="20"/>
              </w:rPr>
            </w:pPr>
          </w:p>
        </w:tc>
        <w:tc>
          <w:tcPr>
            <w:tcW w:w="213" w:type="pct"/>
            <w:tcBorders>
              <w:bottom w:val="single" w:sz="6" w:space="0" w:color="auto"/>
            </w:tcBorders>
          </w:tcPr>
          <w:p w14:paraId="14A823AE" w14:textId="77777777" w:rsidR="00C83268" w:rsidRPr="000507F0" w:rsidRDefault="00C83268">
            <w:pPr>
              <w:rPr>
                <w:rFonts w:ascii="Times New Roman" w:hAnsi="Times New Roman" w:cs="Times New Roman"/>
                <w:sz w:val="20"/>
                <w:szCs w:val="20"/>
              </w:rPr>
            </w:pPr>
          </w:p>
        </w:tc>
        <w:tc>
          <w:tcPr>
            <w:tcW w:w="213" w:type="pct"/>
            <w:tcBorders>
              <w:bottom w:val="single" w:sz="6" w:space="0" w:color="auto"/>
            </w:tcBorders>
          </w:tcPr>
          <w:p w14:paraId="116D7EBD" w14:textId="77777777" w:rsidR="00C83268" w:rsidRPr="000507F0" w:rsidRDefault="00C83268">
            <w:pPr>
              <w:rPr>
                <w:rFonts w:ascii="Times New Roman" w:hAnsi="Times New Roman" w:cs="Times New Roman"/>
                <w:sz w:val="20"/>
                <w:szCs w:val="20"/>
              </w:rPr>
            </w:pPr>
          </w:p>
        </w:tc>
        <w:tc>
          <w:tcPr>
            <w:tcW w:w="214" w:type="pct"/>
            <w:tcBorders>
              <w:bottom w:val="single" w:sz="6" w:space="0" w:color="auto"/>
              <w:right w:val="single" w:sz="24" w:space="0" w:color="auto"/>
            </w:tcBorders>
          </w:tcPr>
          <w:p w14:paraId="30A3D8CD" w14:textId="77777777" w:rsidR="00C83268" w:rsidRPr="000507F0" w:rsidRDefault="00C83268">
            <w:pPr>
              <w:rPr>
                <w:rFonts w:ascii="Times New Roman" w:hAnsi="Times New Roman" w:cs="Times New Roman"/>
                <w:sz w:val="20"/>
                <w:szCs w:val="20"/>
              </w:rPr>
            </w:pPr>
          </w:p>
        </w:tc>
        <w:tc>
          <w:tcPr>
            <w:tcW w:w="215" w:type="pct"/>
            <w:tcBorders>
              <w:left w:val="single" w:sz="24" w:space="0" w:color="auto"/>
              <w:bottom w:val="single" w:sz="6" w:space="0" w:color="auto"/>
            </w:tcBorders>
          </w:tcPr>
          <w:p w14:paraId="18C0F689" w14:textId="77777777" w:rsidR="00C83268" w:rsidRPr="000507F0" w:rsidRDefault="00C83268">
            <w:pPr>
              <w:rPr>
                <w:rFonts w:ascii="Times New Roman" w:hAnsi="Times New Roman" w:cs="Times New Roman"/>
                <w:sz w:val="20"/>
                <w:szCs w:val="20"/>
              </w:rPr>
            </w:pPr>
          </w:p>
        </w:tc>
        <w:tc>
          <w:tcPr>
            <w:tcW w:w="254" w:type="pct"/>
            <w:tcBorders>
              <w:bottom w:val="single" w:sz="6" w:space="0" w:color="auto"/>
            </w:tcBorders>
          </w:tcPr>
          <w:p w14:paraId="3DBE92E0" w14:textId="77777777" w:rsidR="00C83268" w:rsidRPr="000507F0" w:rsidRDefault="00C83268">
            <w:pPr>
              <w:rPr>
                <w:rFonts w:ascii="Times New Roman" w:hAnsi="Times New Roman" w:cs="Times New Roman"/>
                <w:sz w:val="20"/>
                <w:szCs w:val="20"/>
              </w:rPr>
            </w:pPr>
          </w:p>
        </w:tc>
        <w:tc>
          <w:tcPr>
            <w:tcW w:w="227" w:type="pct"/>
            <w:tcBorders>
              <w:bottom w:val="single" w:sz="6" w:space="0" w:color="auto"/>
            </w:tcBorders>
            <w:shd w:val="clear" w:color="auto" w:fill="D1D1D1" w:themeFill="background2" w:themeFillShade="E6"/>
          </w:tcPr>
          <w:p w14:paraId="5315828D" w14:textId="77777777" w:rsidR="00C83268" w:rsidRPr="000507F0" w:rsidRDefault="00C83268">
            <w:pPr>
              <w:rPr>
                <w:rFonts w:ascii="Times New Roman" w:hAnsi="Times New Roman" w:cs="Times New Roman"/>
                <w:sz w:val="20"/>
                <w:szCs w:val="20"/>
              </w:rPr>
            </w:pPr>
          </w:p>
        </w:tc>
        <w:tc>
          <w:tcPr>
            <w:tcW w:w="226" w:type="pct"/>
            <w:tcBorders>
              <w:bottom w:val="single" w:sz="6" w:space="0" w:color="auto"/>
            </w:tcBorders>
          </w:tcPr>
          <w:p w14:paraId="7B3E39A1" w14:textId="77777777" w:rsidR="00C83268" w:rsidRPr="000507F0" w:rsidRDefault="00C83268">
            <w:pPr>
              <w:rPr>
                <w:rFonts w:ascii="Times New Roman" w:hAnsi="Times New Roman" w:cs="Times New Roman"/>
                <w:sz w:val="20"/>
                <w:szCs w:val="20"/>
              </w:rPr>
            </w:pPr>
          </w:p>
        </w:tc>
        <w:tc>
          <w:tcPr>
            <w:tcW w:w="221" w:type="pct"/>
            <w:tcBorders>
              <w:bottom w:val="single" w:sz="6" w:space="0" w:color="auto"/>
            </w:tcBorders>
          </w:tcPr>
          <w:p w14:paraId="1D35D099" w14:textId="77777777" w:rsidR="00C83268" w:rsidRPr="000507F0" w:rsidRDefault="00C83268">
            <w:pPr>
              <w:rPr>
                <w:rFonts w:ascii="Times New Roman" w:hAnsi="Times New Roman" w:cs="Times New Roman"/>
                <w:sz w:val="20"/>
                <w:szCs w:val="20"/>
              </w:rPr>
            </w:pPr>
          </w:p>
        </w:tc>
      </w:tr>
      <w:tr w:rsidR="00C83268" w:rsidRPr="000507F0" w14:paraId="210750F4" w14:textId="77777777">
        <w:trPr>
          <w:trHeight w:val="328"/>
        </w:trPr>
        <w:tc>
          <w:tcPr>
            <w:tcW w:w="849" w:type="pct"/>
            <w:vMerge/>
          </w:tcPr>
          <w:p w14:paraId="1D3AC128" w14:textId="77777777" w:rsidR="00C83268" w:rsidRPr="000507F0" w:rsidRDefault="00C83268">
            <w:pPr>
              <w:rPr>
                <w:rFonts w:ascii="Times New Roman" w:hAnsi="Times New Roman" w:cs="Times New Roman"/>
                <w:sz w:val="20"/>
                <w:szCs w:val="20"/>
              </w:rPr>
            </w:pPr>
          </w:p>
        </w:tc>
        <w:tc>
          <w:tcPr>
            <w:tcW w:w="1034" w:type="pct"/>
            <w:tcBorders>
              <w:top w:val="single" w:sz="6" w:space="0" w:color="auto"/>
            </w:tcBorders>
          </w:tcPr>
          <w:p w14:paraId="7210CC28" w14:textId="77777777" w:rsidR="00C83268" w:rsidRPr="000507F0" w:rsidRDefault="00C83268">
            <w:pPr>
              <w:rPr>
                <w:rFonts w:ascii="Times New Roman" w:hAnsi="Times New Roman" w:cs="Times New Roman"/>
                <w:sz w:val="20"/>
                <w:szCs w:val="20"/>
              </w:rPr>
            </w:pPr>
            <w:r w:rsidRPr="000507F0">
              <w:rPr>
                <w:rFonts w:ascii="Times New Roman" w:hAnsi="Times New Roman" w:cs="Times New Roman"/>
                <w:color w:val="000000" w:themeColor="text1"/>
                <w:sz w:val="20"/>
                <w:szCs w:val="20"/>
              </w:rPr>
              <w:t>Haro et al 2016</w:t>
            </w:r>
            <w:r w:rsidRPr="000507F0">
              <w:rPr>
                <w:rFonts w:ascii="Times New Roman" w:hAnsi="Times New Roman" w:cs="Times New Roman"/>
                <w:noProof/>
                <w:color w:val="000000" w:themeColor="text1"/>
                <w:sz w:val="20"/>
                <w:szCs w:val="20"/>
                <w:vertAlign w:val="superscript"/>
              </w:rPr>
              <w:fldChar w:fldCharType="begin"/>
            </w:r>
            <w:r w:rsidRPr="000507F0">
              <w:rPr>
                <w:rFonts w:ascii="Times New Roman" w:hAnsi="Times New Roman" w:cs="Times New Roman"/>
                <w:noProof/>
                <w:color w:val="000000" w:themeColor="text1"/>
                <w:sz w:val="20"/>
                <w:szCs w:val="20"/>
                <w:vertAlign w:val="superscript"/>
              </w:rPr>
              <w:instrText xml:space="preserve"> ADDIN EN.CITE &lt;EndNote&gt;&lt;Cite&gt;&lt;Author&gt;Haro&lt;/Author&gt;&lt;Year&gt;2016&lt;/Year&gt;&lt;RecNum&gt;2&lt;/RecNum&gt;&lt;DisplayText&gt;&lt;style face="superscript"&gt;16&lt;/style&gt;&lt;/DisplayText&gt;&lt;record&gt;&lt;rec-number&gt;2&lt;/rec-number&gt;&lt;foreign-keys&gt;&lt;key app="EN" db-id="dtx0rx9rkedp9dewttm5waxgwftexztsspz2" timestamp="1681449777"&gt;2&lt;/key&gt;&lt;/foreign-keys&gt;&lt;ref-type name="Journal Article"&gt;17&lt;/ref-type&gt;&lt;contributors&gt;&lt;authors&gt;&lt;author&gt;Haro, Carmen&lt;/author&gt;&lt;author&gt;Montes-Borrego, Miguel&lt;/author&gt;&lt;author&gt;Rangel-Zúñiga, Oriol A&lt;/author&gt;&lt;author&gt;Alcalá-Díaz, Juan F&lt;/author&gt;&lt;author&gt;Gómez-Delgado, Francisco&lt;/author&gt;&lt;author&gt;Pérez-Martínez, Pablo&lt;/author&gt;&lt;author&gt;Delgado-Lista, Javier&lt;/author&gt;&lt;author&gt;Quintana-Navarro, Gracia M&lt;/author&gt;&lt;author&gt;Tinahones, Francisco J&lt;/author&gt;&lt;author&gt;Landa, Blanca B&lt;/author&gt;&lt;/authors&gt;&lt;/contributors&gt;&lt;titles&gt;&lt;title&gt;Two healthy diets modulate gut microbial community improving insulin sensitivity in a human obese population&lt;/title&gt;&lt;secondary-title&gt;The Journal of Clinical Endocrinology&lt;/secondary-title&gt;&lt;/titles&gt;&lt;periodical&gt;&lt;full-title&gt;The Journal of Clinical Endocrinology&lt;/full-title&gt;&lt;/periodical&gt;&lt;pages&gt;233-242&lt;/pages&gt;&lt;volume&gt;101&lt;/volume&gt;&lt;number&gt;1&lt;/number&gt;&lt;dates&gt;&lt;year&gt;2016&lt;/year&gt;&lt;/dates&gt;&lt;isbn&gt;0368-1610&lt;/isbn&gt;&lt;urls&gt;&lt;/urls&gt;&lt;/record&gt;&lt;/Cite&gt;&lt;/EndNote&gt;</w:instrText>
            </w:r>
            <w:r w:rsidRPr="000507F0">
              <w:rPr>
                <w:rFonts w:ascii="Times New Roman" w:hAnsi="Times New Roman" w:cs="Times New Roman"/>
                <w:noProof/>
                <w:color w:val="000000" w:themeColor="text1"/>
                <w:sz w:val="20"/>
                <w:szCs w:val="20"/>
                <w:vertAlign w:val="superscript"/>
              </w:rPr>
              <w:fldChar w:fldCharType="separate"/>
            </w:r>
            <w:r w:rsidRPr="000507F0">
              <w:rPr>
                <w:rFonts w:ascii="Times New Roman" w:hAnsi="Times New Roman" w:cs="Times New Roman"/>
                <w:noProof/>
                <w:color w:val="000000" w:themeColor="text1"/>
                <w:sz w:val="20"/>
                <w:szCs w:val="20"/>
                <w:vertAlign w:val="superscript"/>
              </w:rPr>
              <w:t>16</w:t>
            </w:r>
            <w:r w:rsidRPr="000507F0">
              <w:rPr>
                <w:rFonts w:ascii="Times New Roman" w:hAnsi="Times New Roman" w:cs="Times New Roman"/>
                <w:noProof/>
                <w:color w:val="000000" w:themeColor="text1"/>
                <w:sz w:val="20"/>
                <w:szCs w:val="20"/>
                <w:vertAlign w:val="superscript"/>
              </w:rPr>
              <w:fldChar w:fldCharType="end"/>
            </w:r>
          </w:p>
        </w:tc>
        <w:tc>
          <w:tcPr>
            <w:tcW w:w="214" w:type="pct"/>
            <w:tcBorders>
              <w:top w:val="single" w:sz="6" w:space="0" w:color="auto"/>
            </w:tcBorders>
            <w:shd w:val="clear" w:color="auto" w:fill="D1D1D1" w:themeFill="background2" w:themeFillShade="E6"/>
          </w:tcPr>
          <w:p w14:paraId="09751651" w14:textId="77777777" w:rsidR="00C83268" w:rsidRPr="000507F0" w:rsidRDefault="00C83268">
            <w:pPr>
              <w:rPr>
                <w:rFonts w:ascii="Times New Roman" w:hAnsi="Times New Roman" w:cs="Times New Roman"/>
                <w:sz w:val="20"/>
                <w:szCs w:val="20"/>
              </w:rPr>
            </w:pPr>
          </w:p>
        </w:tc>
        <w:tc>
          <w:tcPr>
            <w:tcW w:w="214" w:type="pct"/>
            <w:tcBorders>
              <w:top w:val="single" w:sz="6" w:space="0" w:color="auto"/>
            </w:tcBorders>
          </w:tcPr>
          <w:p w14:paraId="6BE5D799" w14:textId="77777777" w:rsidR="00C83268" w:rsidRPr="000507F0" w:rsidRDefault="00C83268">
            <w:pPr>
              <w:rPr>
                <w:rFonts w:ascii="Times New Roman" w:hAnsi="Times New Roman" w:cs="Times New Roman"/>
                <w:sz w:val="20"/>
                <w:szCs w:val="20"/>
              </w:rPr>
            </w:pPr>
          </w:p>
        </w:tc>
        <w:tc>
          <w:tcPr>
            <w:tcW w:w="214" w:type="pct"/>
            <w:tcBorders>
              <w:top w:val="single" w:sz="6" w:space="0" w:color="auto"/>
            </w:tcBorders>
          </w:tcPr>
          <w:p w14:paraId="6B8CEEEF" w14:textId="77777777" w:rsidR="00C83268" w:rsidRPr="000507F0" w:rsidRDefault="00C83268">
            <w:pPr>
              <w:rPr>
                <w:rFonts w:ascii="Times New Roman" w:hAnsi="Times New Roman" w:cs="Times New Roman"/>
                <w:sz w:val="20"/>
                <w:szCs w:val="20"/>
              </w:rPr>
            </w:pPr>
          </w:p>
        </w:tc>
        <w:tc>
          <w:tcPr>
            <w:tcW w:w="213" w:type="pct"/>
            <w:tcBorders>
              <w:top w:val="single" w:sz="6" w:space="0" w:color="auto"/>
            </w:tcBorders>
          </w:tcPr>
          <w:p w14:paraId="18B72550" w14:textId="77777777" w:rsidR="00C83268" w:rsidRPr="000507F0" w:rsidRDefault="00C83268">
            <w:pPr>
              <w:rPr>
                <w:rFonts w:ascii="Times New Roman" w:hAnsi="Times New Roman" w:cs="Times New Roman"/>
                <w:sz w:val="20"/>
                <w:szCs w:val="20"/>
              </w:rPr>
            </w:pPr>
          </w:p>
        </w:tc>
        <w:tc>
          <w:tcPr>
            <w:tcW w:w="266" w:type="pct"/>
            <w:tcBorders>
              <w:top w:val="single" w:sz="6" w:space="0" w:color="auto"/>
            </w:tcBorders>
          </w:tcPr>
          <w:p w14:paraId="451F237D" w14:textId="77777777" w:rsidR="00C83268" w:rsidRPr="000507F0" w:rsidRDefault="00C83268">
            <w:pPr>
              <w:rPr>
                <w:rFonts w:ascii="Times New Roman" w:hAnsi="Times New Roman" w:cs="Times New Roman"/>
                <w:sz w:val="20"/>
                <w:szCs w:val="20"/>
              </w:rPr>
            </w:pPr>
          </w:p>
        </w:tc>
        <w:tc>
          <w:tcPr>
            <w:tcW w:w="213" w:type="pct"/>
            <w:tcBorders>
              <w:top w:val="single" w:sz="6" w:space="0" w:color="auto"/>
            </w:tcBorders>
          </w:tcPr>
          <w:p w14:paraId="56A13971" w14:textId="77777777" w:rsidR="00C83268" w:rsidRPr="000507F0" w:rsidRDefault="00C83268">
            <w:pPr>
              <w:rPr>
                <w:rFonts w:ascii="Times New Roman" w:hAnsi="Times New Roman" w:cs="Times New Roman"/>
                <w:sz w:val="20"/>
                <w:szCs w:val="20"/>
              </w:rPr>
            </w:pPr>
          </w:p>
        </w:tc>
        <w:tc>
          <w:tcPr>
            <w:tcW w:w="213" w:type="pct"/>
            <w:tcBorders>
              <w:top w:val="single" w:sz="6" w:space="0" w:color="auto"/>
            </w:tcBorders>
          </w:tcPr>
          <w:p w14:paraId="02258563" w14:textId="77777777" w:rsidR="00C83268" w:rsidRPr="000507F0" w:rsidRDefault="00C83268">
            <w:pPr>
              <w:rPr>
                <w:rFonts w:ascii="Times New Roman" w:hAnsi="Times New Roman" w:cs="Times New Roman"/>
                <w:sz w:val="20"/>
                <w:szCs w:val="20"/>
              </w:rPr>
            </w:pPr>
          </w:p>
        </w:tc>
        <w:tc>
          <w:tcPr>
            <w:tcW w:w="213" w:type="pct"/>
            <w:tcBorders>
              <w:top w:val="single" w:sz="6" w:space="0" w:color="auto"/>
            </w:tcBorders>
          </w:tcPr>
          <w:p w14:paraId="747AD891" w14:textId="77777777" w:rsidR="00C83268" w:rsidRPr="000507F0" w:rsidRDefault="00C83268">
            <w:pPr>
              <w:rPr>
                <w:rFonts w:ascii="Times New Roman" w:hAnsi="Times New Roman" w:cs="Times New Roman"/>
                <w:sz w:val="20"/>
                <w:szCs w:val="20"/>
              </w:rPr>
            </w:pPr>
          </w:p>
        </w:tc>
        <w:tc>
          <w:tcPr>
            <w:tcW w:w="214" w:type="pct"/>
            <w:tcBorders>
              <w:top w:val="single" w:sz="6" w:space="0" w:color="auto"/>
              <w:right w:val="single" w:sz="24" w:space="0" w:color="auto"/>
            </w:tcBorders>
          </w:tcPr>
          <w:p w14:paraId="27D315F6" w14:textId="77777777" w:rsidR="00C83268" w:rsidRPr="000507F0" w:rsidRDefault="00C83268">
            <w:pPr>
              <w:rPr>
                <w:rFonts w:ascii="Times New Roman" w:hAnsi="Times New Roman" w:cs="Times New Roman"/>
                <w:sz w:val="20"/>
                <w:szCs w:val="20"/>
              </w:rPr>
            </w:pPr>
          </w:p>
        </w:tc>
        <w:tc>
          <w:tcPr>
            <w:tcW w:w="215" w:type="pct"/>
            <w:tcBorders>
              <w:top w:val="single" w:sz="6" w:space="0" w:color="auto"/>
              <w:left w:val="single" w:sz="24" w:space="0" w:color="auto"/>
            </w:tcBorders>
          </w:tcPr>
          <w:p w14:paraId="67FE3C55" w14:textId="77777777" w:rsidR="00C83268" w:rsidRPr="000507F0" w:rsidRDefault="00C83268">
            <w:pPr>
              <w:rPr>
                <w:rFonts w:ascii="Times New Roman" w:hAnsi="Times New Roman" w:cs="Times New Roman"/>
                <w:sz w:val="20"/>
                <w:szCs w:val="20"/>
              </w:rPr>
            </w:pPr>
          </w:p>
        </w:tc>
        <w:tc>
          <w:tcPr>
            <w:tcW w:w="254" w:type="pct"/>
            <w:tcBorders>
              <w:top w:val="single" w:sz="6" w:space="0" w:color="auto"/>
            </w:tcBorders>
            <w:shd w:val="clear" w:color="auto" w:fill="D1D1D1" w:themeFill="background2" w:themeFillShade="E6"/>
          </w:tcPr>
          <w:p w14:paraId="1F5D6B0A" w14:textId="77777777" w:rsidR="00C83268" w:rsidRPr="000507F0" w:rsidRDefault="00C83268">
            <w:pPr>
              <w:rPr>
                <w:rFonts w:ascii="Times New Roman" w:hAnsi="Times New Roman" w:cs="Times New Roman"/>
                <w:sz w:val="20"/>
                <w:szCs w:val="20"/>
              </w:rPr>
            </w:pPr>
          </w:p>
        </w:tc>
        <w:tc>
          <w:tcPr>
            <w:tcW w:w="227" w:type="pct"/>
            <w:tcBorders>
              <w:top w:val="single" w:sz="6" w:space="0" w:color="auto"/>
            </w:tcBorders>
          </w:tcPr>
          <w:p w14:paraId="5DE01029" w14:textId="77777777" w:rsidR="00C83268" w:rsidRPr="000507F0" w:rsidRDefault="00C83268">
            <w:pPr>
              <w:rPr>
                <w:rFonts w:ascii="Times New Roman" w:hAnsi="Times New Roman" w:cs="Times New Roman"/>
                <w:sz w:val="20"/>
                <w:szCs w:val="20"/>
              </w:rPr>
            </w:pPr>
          </w:p>
        </w:tc>
        <w:tc>
          <w:tcPr>
            <w:tcW w:w="226" w:type="pct"/>
            <w:tcBorders>
              <w:top w:val="single" w:sz="6" w:space="0" w:color="auto"/>
            </w:tcBorders>
          </w:tcPr>
          <w:p w14:paraId="77D8D134" w14:textId="77777777" w:rsidR="00C83268" w:rsidRPr="000507F0" w:rsidRDefault="00C83268">
            <w:pPr>
              <w:rPr>
                <w:rFonts w:ascii="Times New Roman" w:hAnsi="Times New Roman" w:cs="Times New Roman"/>
                <w:sz w:val="20"/>
                <w:szCs w:val="20"/>
              </w:rPr>
            </w:pPr>
          </w:p>
        </w:tc>
        <w:tc>
          <w:tcPr>
            <w:tcW w:w="221" w:type="pct"/>
            <w:tcBorders>
              <w:top w:val="single" w:sz="6" w:space="0" w:color="auto"/>
            </w:tcBorders>
          </w:tcPr>
          <w:p w14:paraId="53DEAFB3" w14:textId="77777777" w:rsidR="00C83268" w:rsidRPr="000507F0" w:rsidRDefault="00C83268">
            <w:pPr>
              <w:rPr>
                <w:rFonts w:ascii="Times New Roman" w:hAnsi="Times New Roman" w:cs="Times New Roman"/>
                <w:sz w:val="20"/>
                <w:szCs w:val="20"/>
              </w:rPr>
            </w:pPr>
          </w:p>
        </w:tc>
      </w:tr>
      <w:tr w:rsidR="00670E90" w:rsidRPr="000507F0" w14:paraId="61EEA721" w14:textId="77777777" w:rsidTr="00D7495C">
        <w:trPr>
          <w:trHeight w:val="2820"/>
        </w:trPr>
        <w:tc>
          <w:tcPr>
            <w:tcW w:w="849" w:type="pct"/>
            <w:vMerge/>
          </w:tcPr>
          <w:p w14:paraId="3471242D" w14:textId="77777777" w:rsidR="00670E90" w:rsidRPr="000507F0" w:rsidRDefault="00670E90">
            <w:pPr>
              <w:rPr>
                <w:rFonts w:ascii="Times New Roman" w:hAnsi="Times New Roman" w:cs="Times New Roman"/>
                <w:sz w:val="20"/>
                <w:szCs w:val="20"/>
              </w:rPr>
            </w:pPr>
          </w:p>
        </w:tc>
        <w:tc>
          <w:tcPr>
            <w:tcW w:w="1034" w:type="pct"/>
            <w:tcBorders>
              <w:top w:val="single" w:sz="6" w:space="0" w:color="auto"/>
              <w:bottom w:val="single" w:sz="12" w:space="0" w:color="000000" w:themeColor="text1"/>
            </w:tcBorders>
          </w:tcPr>
          <w:p w14:paraId="7385A8F6" w14:textId="0AB23BDC" w:rsidR="00670E90" w:rsidRPr="000507F0" w:rsidRDefault="007C2FE9">
            <w:pPr>
              <w:rPr>
                <w:rFonts w:ascii="Times New Roman" w:hAnsi="Times New Roman" w:cs="Times New Roman"/>
                <w:color w:val="000000" w:themeColor="text1"/>
                <w:sz w:val="20"/>
                <w:szCs w:val="20"/>
              </w:rPr>
            </w:pPr>
            <w:r w:rsidRPr="000507F0">
              <w:rPr>
                <w:rFonts w:ascii="Times New Roman" w:hAnsi="Times New Roman" w:cs="Times New Roman"/>
                <w:noProof/>
                <w:sz w:val="20"/>
                <w:szCs w:val="20"/>
              </w:rPr>
              <mc:AlternateContent>
                <mc:Choice Requires="wps">
                  <w:drawing>
                    <wp:anchor distT="0" distB="0" distL="114300" distR="114300" simplePos="0" relativeHeight="251658285" behindDoc="0" locked="0" layoutInCell="1" allowOverlap="1" wp14:anchorId="4C0CB1D8" wp14:editId="68DA5757">
                      <wp:simplePos x="0" y="0"/>
                      <wp:positionH relativeFrom="column">
                        <wp:posOffset>1363662</wp:posOffset>
                      </wp:positionH>
                      <wp:positionV relativeFrom="paragraph">
                        <wp:posOffset>1106563</wp:posOffset>
                      </wp:positionV>
                      <wp:extent cx="765175" cy="248920"/>
                      <wp:effectExtent l="4128" t="0" r="952" b="953"/>
                      <wp:wrapNone/>
                      <wp:docPr id="308802504"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7C1818AC" w14:textId="77777777" w:rsidR="00884AF1" w:rsidRPr="00017BD0" w:rsidRDefault="00884AF1"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CB1D8" id="_x0000_s1040" type="#_x0000_t202" style="position:absolute;margin-left:107.35pt;margin-top:87.15pt;width:60.25pt;height:19.6pt;rotation:-90;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" fillcolor="white [3201]" stroked="f" strokeweight=".5pt">
                      <v:textbox>
                        <w:txbxContent>
                          <w:p w14:paraId="7C1818AC" w14:textId="77777777" w:rsidR="00884AF1" w:rsidRPr="00017BD0" w:rsidRDefault="00884AF1"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r w:rsidR="003813A7" w:rsidRPr="000507F0">
              <w:rPr>
                <w:rFonts w:ascii="Times New Roman" w:hAnsi="Times New Roman" w:cs="Times New Roman"/>
                <w:b/>
                <w:bCs/>
                <w:color w:val="000000" w:themeColor="text1"/>
                <w:sz w:val="20"/>
                <w:szCs w:val="20"/>
              </w:rPr>
              <w:t>Author/study</w:t>
            </w:r>
          </w:p>
        </w:tc>
        <w:tc>
          <w:tcPr>
            <w:tcW w:w="214" w:type="pct"/>
            <w:tcBorders>
              <w:top w:val="single" w:sz="6" w:space="0" w:color="auto"/>
              <w:bottom w:val="single" w:sz="12" w:space="0" w:color="000000" w:themeColor="text1"/>
            </w:tcBorders>
          </w:tcPr>
          <w:p w14:paraId="69AFE4AB" w14:textId="147BA42A" w:rsidR="00670E90" w:rsidRPr="000507F0" w:rsidRDefault="007C2FE9">
            <w:pPr>
              <w:rPr>
                <w:rFonts w:ascii="Times New Roman" w:hAnsi="Times New Roman" w:cs="Times New Roman"/>
                <w:sz w:val="20"/>
                <w:szCs w:val="20"/>
              </w:rPr>
            </w:pP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286" behindDoc="0" locked="0" layoutInCell="1" allowOverlap="1" wp14:anchorId="5506D308" wp14:editId="3E8A2E69">
                      <wp:simplePos x="0" y="0"/>
                      <wp:positionH relativeFrom="column">
                        <wp:posOffset>6985</wp:posOffset>
                      </wp:positionH>
                      <wp:positionV relativeFrom="paragraph">
                        <wp:posOffset>1069004</wp:posOffset>
                      </wp:positionV>
                      <wp:extent cx="881380" cy="271780"/>
                      <wp:effectExtent l="0" t="0" r="0" b="0"/>
                      <wp:wrapNone/>
                      <wp:docPr id="1840422127"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5AC551CA" w14:textId="77777777" w:rsidR="00884AF1" w:rsidRPr="002037DF" w:rsidRDefault="00884AF1"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6D308" id="_x0000_s1041" type="#_x0000_t202" style="position:absolute;margin-left:.55pt;margin-top:84.15pt;width:69.4pt;height:21.4pt;rotation:-90;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" fillcolor="white [3201]" stroked="f" strokeweight=".5pt">
                      <v:textbox>
                        <w:txbxContent>
                          <w:p w14:paraId="5AC551CA" w14:textId="77777777" w:rsidR="00884AF1" w:rsidRPr="002037DF" w:rsidRDefault="00884AF1"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p>
        </w:tc>
        <w:tc>
          <w:tcPr>
            <w:tcW w:w="214" w:type="pct"/>
            <w:tcBorders>
              <w:top w:val="single" w:sz="6" w:space="0" w:color="auto"/>
              <w:bottom w:val="single" w:sz="12" w:space="0" w:color="000000" w:themeColor="text1"/>
            </w:tcBorders>
          </w:tcPr>
          <w:p w14:paraId="1BE46557" w14:textId="7C3AFEEA"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88" behindDoc="0" locked="0" layoutInCell="1" allowOverlap="1" wp14:anchorId="064A938E" wp14:editId="5952BA8B">
                      <wp:simplePos x="0" y="0"/>
                      <wp:positionH relativeFrom="column">
                        <wp:posOffset>133667</wp:posOffset>
                      </wp:positionH>
                      <wp:positionV relativeFrom="paragraph">
                        <wp:posOffset>922637</wp:posOffset>
                      </wp:positionV>
                      <wp:extent cx="1276985" cy="247650"/>
                      <wp:effectExtent l="0" t="6032" r="0" b="0"/>
                      <wp:wrapNone/>
                      <wp:docPr id="271600142"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7C974761" w14:textId="77777777" w:rsidR="00884AF1" w:rsidRPr="002C19E5" w:rsidRDefault="00884AF1"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4A938E" id="_x0000_s1042" type="#_x0000_t202" style="position:absolute;margin-left:10.5pt;margin-top:72.65pt;width:100.55pt;height:19.5pt;rotation:-90;z-index:25165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" fillcolor="white [3201]" stroked="f" strokeweight=".5pt">
                      <v:textbox>
                        <w:txbxContent>
                          <w:p w14:paraId="7C974761" w14:textId="77777777" w:rsidR="00884AF1" w:rsidRPr="002C19E5" w:rsidRDefault="00884AF1"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287" behindDoc="0" locked="0" layoutInCell="1" allowOverlap="1" wp14:anchorId="4258E814" wp14:editId="57B117B7">
                      <wp:simplePos x="0" y="0"/>
                      <wp:positionH relativeFrom="column">
                        <wp:posOffset>21590</wp:posOffset>
                      </wp:positionH>
                      <wp:positionV relativeFrom="paragraph">
                        <wp:posOffset>1065119</wp:posOffset>
                      </wp:positionV>
                      <wp:extent cx="814070" cy="271780"/>
                      <wp:effectExtent l="4445" t="0" r="3175" b="3175"/>
                      <wp:wrapNone/>
                      <wp:docPr id="411041507"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41F64E2A" w14:textId="77777777" w:rsidR="00884AF1" w:rsidRPr="006C1EDF" w:rsidRDefault="00884AF1"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8E814" id="_x0000_s1043" type="#_x0000_t202" style="position:absolute;margin-left:1.7pt;margin-top:83.85pt;width:64.1pt;height:21.4pt;rotation:-90;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" fillcolor="white [3201]" stroked="f" strokeweight=".5pt">
                      <v:textbox>
                        <w:txbxContent>
                          <w:p w14:paraId="41F64E2A" w14:textId="77777777" w:rsidR="00884AF1" w:rsidRPr="006C1EDF" w:rsidRDefault="00884AF1"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p>
        </w:tc>
        <w:tc>
          <w:tcPr>
            <w:tcW w:w="214" w:type="pct"/>
            <w:tcBorders>
              <w:top w:val="single" w:sz="6" w:space="0" w:color="auto"/>
              <w:bottom w:val="single" w:sz="12" w:space="0" w:color="000000" w:themeColor="text1"/>
            </w:tcBorders>
          </w:tcPr>
          <w:p w14:paraId="24107FB1" w14:textId="6B6F0FAE"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1" behindDoc="0" locked="0" layoutInCell="1" allowOverlap="1" wp14:anchorId="2F72CC33" wp14:editId="0D76BD22">
                      <wp:simplePos x="0" y="0"/>
                      <wp:positionH relativeFrom="column">
                        <wp:posOffset>102552</wp:posOffset>
                      </wp:positionH>
                      <wp:positionV relativeFrom="paragraph">
                        <wp:posOffset>791192</wp:posOffset>
                      </wp:positionV>
                      <wp:extent cx="1414145" cy="365760"/>
                      <wp:effectExtent l="3493" t="0" r="0" b="0"/>
                      <wp:wrapNone/>
                      <wp:docPr id="850262739"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05E2A203" w14:textId="77777777" w:rsidR="00884AF1" w:rsidRDefault="00884AF1"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626DF64C"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2CC33" id="_x0000_s1044" type="#_x0000_t202" style="position:absolute;margin-left:8.05pt;margin-top:62.3pt;width:111.35pt;height:28.8pt;rotation:-90;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" fillcolor="white [3201]" stroked="f" strokeweight=".5pt">
                      <v:textbox>
                        <w:txbxContent>
                          <w:p w14:paraId="05E2A203" w14:textId="77777777" w:rsidR="00884AF1" w:rsidRDefault="00884AF1"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626DF64C"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p>
        </w:tc>
        <w:tc>
          <w:tcPr>
            <w:tcW w:w="213" w:type="pct"/>
            <w:tcBorders>
              <w:top w:val="single" w:sz="6" w:space="0" w:color="auto"/>
              <w:bottom w:val="single" w:sz="12" w:space="0" w:color="000000" w:themeColor="text1"/>
            </w:tcBorders>
          </w:tcPr>
          <w:p w14:paraId="27FF6EE9" w14:textId="3225E360"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89" behindDoc="0" locked="0" layoutInCell="1" allowOverlap="1" wp14:anchorId="1DE54890" wp14:editId="48D0ACD5">
                      <wp:simplePos x="0" y="0"/>
                      <wp:positionH relativeFrom="column">
                        <wp:posOffset>76200</wp:posOffset>
                      </wp:positionH>
                      <wp:positionV relativeFrom="paragraph">
                        <wp:posOffset>741120</wp:posOffset>
                      </wp:positionV>
                      <wp:extent cx="1570990" cy="247650"/>
                      <wp:effectExtent l="1270" t="0" r="5080" b="5080"/>
                      <wp:wrapNone/>
                      <wp:docPr id="129730323"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99F40BC"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54890" id="_x0000_s1045" type="#_x0000_t202" style="position:absolute;margin-left:6pt;margin-top:58.35pt;width:123.7pt;height:19.5pt;rotation:-90;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" fillcolor="white [3201]" stroked="f" strokeweight=".5pt">
                      <v:textbox>
                        <w:txbxContent>
                          <w:p w14:paraId="199F40BC"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66" w:type="pct"/>
            <w:tcBorders>
              <w:top w:val="single" w:sz="6" w:space="0" w:color="auto"/>
              <w:bottom w:val="single" w:sz="12" w:space="0" w:color="000000" w:themeColor="text1"/>
            </w:tcBorders>
          </w:tcPr>
          <w:p w14:paraId="0D4EB0AC" w14:textId="249E6400"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0" behindDoc="0" locked="0" layoutInCell="1" allowOverlap="1" wp14:anchorId="1533891A" wp14:editId="1EB966D5">
                      <wp:simplePos x="0" y="0"/>
                      <wp:positionH relativeFrom="column">
                        <wp:posOffset>40565</wp:posOffset>
                      </wp:positionH>
                      <wp:positionV relativeFrom="paragraph">
                        <wp:posOffset>789940</wp:posOffset>
                      </wp:positionV>
                      <wp:extent cx="1570990" cy="247650"/>
                      <wp:effectExtent l="1270" t="0" r="5080" b="5080"/>
                      <wp:wrapNone/>
                      <wp:docPr id="2131150066"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2241113F"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3891A" id="_x0000_s1046" type="#_x0000_t202" style="position:absolute;margin-left:3.2pt;margin-top:62.2pt;width:123.7pt;height:19.5pt;rotation:-90;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" fillcolor="white [3201]" stroked="f" strokeweight=".5pt">
                      <v:textbox>
                        <w:txbxContent>
                          <w:p w14:paraId="2241113F"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Borders>
              <w:top w:val="single" w:sz="6" w:space="0" w:color="auto"/>
              <w:bottom w:val="single" w:sz="12" w:space="0" w:color="000000" w:themeColor="text1"/>
            </w:tcBorders>
          </w:tcPr>
          <w:p w14:paraId="1EDC69AA" w14:textId="2936B0B5"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1" behindDoc="0" locked="0" layoutInCell="1" allowOverlap="1" wp14:anchorId="31A2DDF6" wp14:editId="7290A89F">
                      <wp:simplePos x="0" y="0"/>
                      <wp:positionH relativeFrom="column">
                        <wp:posOffset>-25960</wp:posOffset>
                      </wp:positionH>
                      <wp:positionV relativeFrom="paragraph">
                        <wp:posOffset>784225</wp:posOffset>
                      </wp:positionV>
                      <wp:extent cx="1570990" cy="247650"/>
                      <wp:effectExtent l="1270" t="0" r="5080" b="5080"/>
                      <wp:wrapNone/>
                      <wp:docPr id="1018949735"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21E60B4"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2DDF6" id="_x0000_s1047" type="#_x0000_t202" style="position:absolute;margin-left:-2.05pt;margin-top:61.75pt;width:123.7pt;height:19.5pt;rotation:-90;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" fillcolor="white [3201]" stroked="f" strokeweight=".5pt">
                      <v:textbox>
                        <w:txbxContent>
                          <w:p w14:paraId="121E60B4"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3" w:type="pct"/>
            <w:tcBorders>
              <w:top w:val="single" w:sz="6" w:space="0" w:color="auto"/>
              <w:bottom w:val="single" w:sz="12" w:space="0" w:color="000000" w:themeColor="text1"/>
            </w:tcBorders>
          </w:tcPr>
          <w:p w14:paraId="08CE548F" w14:textId="7F3AABAC"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2" behindDoc="0" locked="0" layoutInCell="1" allowOverlap="1" wp14:anchorId="7309A8F2" wp14:editId="2E6D8897">
                      <wp:simplePos x="0" y="0"/>
                      <wp:positionH relativeFrom="column">
                        <wp:posOffset>-11430</wp:posOffset>
                      </wp:positionH>
                      <wp:positionV relativeFrom="paragraph">
                        <wp:posOffset>739850</wp:posOffset>
                      </wp:positionV>
                      <wp:extent cx="1570990" cy="247650"/>
                      <wp:effectExtent l="1270" t="0" r="5080" b="5080"/>
                      <wp:wrapNone/>
                      <wp:docPr id="1309264144"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24E9DA87"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9A8F2" id="_x0000_s1048" type="#_x0000_t202" style="position:absolute;margin-left:-.9pt;margin-top:58.25pt;width:123.7pt;height:19.5pt;rotation:-90;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" fillcolor="white [3201]" stroked="f" strokeweight=".5pt">
                      <v:textbox>
                        <w:txbxContent>
                          <w:p w14:paraId="24E9DA87"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p>
        </w:tc>
        <w:tc>
          <w:tcPr>
            <w:tcW w:w="213" w:type="pct"/>
            <w:tcBorders>
              <w:top w:val="single" w:sz="6" w:space="0" w:color="auto"/>
              <w:bottom w:val="single" w:sz="12" w:space="0" w:color="000000" w:themeColor="text1"/>
            </w:tcBorders>
          </w:tcPr>
          <w:p w14:paraId="6E8EB575" w14:textId="08CDD0FD"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3" behindDoc="0" locked="0" layoutInCell="1" allowOverlap="1" wp14:anchorId="4E40A578" wp14:editId="38C6B4E3">
                      <wp:simplePos x="0" y="0"/>
                      <wp:positionH relativeFrom="column">
                        <wp:posOffset>-13970</wp:posOffset>
                      </wp:positionH>
                      <wp:positionV relativeFrom="paragraph">
                        <wp:posOffset>814780</wp:posOffset>
                      </wp:positionV>
                      <wp:extent cx="1570990" cy="247650"/>
                      <wp:effectExtent l="1270" t="0" r="5080" b="5080"/>
                      <wp:wrapNone/>
                      <wp:docPr id="132552695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5D657D50"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0A578" id="_x0000_s1049" type="#_x0000_t202" style="position:absolute;margin-left:-1.1pt;margin-top:64.15pt;width:123.7pt;height:19.5pt;rotation:-90;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" fillcolor="white [3201]" stroked="f" strokeweight=".5pt">
                      <v:textbox>
                        <w:txbxContent>
                          <w:p w14:paraId="5D657D50"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p>
        </w:tc>
        <w:tc>
          <w:tcPr>
            <w:tcW w:w="214" w:type="pct"/>
            <w:tcBorders>
              <w:top w:val="single" w:sz="6" w:space="0" w:color="auto"/>
              <w:bottom w:val="single" w:sz="12" w:space="0" w:color="000000" w:themeColor="text1"/>
              <w:right w:val="single" w:sz="24" w:space="0" w:color="auto"/>
            </w:tcBorders>
          </w:tcPr>
          <w:p w14:paraId="73D43C97" w14:textId="2A6C3AC7"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4" behindDoc="0" locked="0" layoutInCell="1" allowOverlap="1" wp14:anchorId="4D95AC9A" wp14:editId="026F1172">
                      <wp:simplePos x="0" y="0"/>
                      <wp:positionH relativeFrom="column">
                        <wp:posOffset>154940</wp:posOffset>
                      </wp:positionH>
                      <wp:positionV relativeFrom="paragraph">
                        <wp:posOffset>927175</wp:posOffset>
                      </wp:positionV>
                      <wp:extent cx="1310005" cy="272415"/>
                      <wp:effectExtent l="0" t="1905" r="0" b="0"/>
                      <wp:wrapNone/>
                      <wp:docPr id="1858461280"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28E88778"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5AC9A" id="_x0000_s1050" type="#_x0000_t202" style="position:absolute;margin-left:12.2pt;margin-top:73pt;width:103.15pt;height:21.45pt;rotation:-90;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" fillcolor="white [3201]" stroked="f" strokeweight=".5pt">
                      <v:textbox>
                        <w:txbxContent>
                          <w:p w14:paraId="28E88778"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p>
        </w:tc>
        <w:tc>
          <w:tcPr>
            <w:tcW w:w="215" w:type="pct"/>
            <w:tcBorders>
              <w:top w:val="single" w:sz="6" w:space="0" w:color="auto"/>
              <w:left w:val="single" w:sz="24" w:space="0" w:color="auto"/>
              <w:bottom w:val="single" w:sz="12" w:space="0" w:color="000000" w:themeColor="text1"/>
            </w:tcBorders>
          </w:tcPr>
          <w:p w14:paraId="30256D0F" w14:textId="0C0DCF13" w:rsidR="00670E90" w:rsidRPr="000507F0" w:rsidRDefault="003813A7">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9" behindDoc="0" locked="0" layoutInCell="1" allowOverlap="1" wp14:anchorId="09BB2325" wp14:editId="5AD73F84">
                      <wp:simplePos x="0" y="0"/>
                      <wp:positionH relativeFrom="column">
                        <wp:posOffset>232728</wp:posOffset>
                      </wp:positionH>
                      <wp:positionV relativeFrom="paragraph">
                        <wp:posOffset>972651</wp:posOffset>
                      </wp:positionV>
                      <wp:extent cx="1223010" cy="272415"/>
                      <wp:effectExtent l="5397" t="0" r="1588" b="1587"/>
                      <wp:wrapNone/>
                      <wp:docPr id="922355842"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0ABBE48E"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B2325" id="_x0000_s1051" type="#_x0000_t202" style="position:absolute;margin-left:18.35pt;margin-top:76.6pt;width:96.3pt;height:21.45pt;rotation:-90;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" fillcolor="white [3201]" stroked="f" strokeweight=".5pt">
                      <v:textbox>
                        <w:txbxContent>
                          <w:p w14:paraId="0ABBE48E"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54" w:type="pct"/>
            <w:tcBorders>
              <w:top w:val="single" w:sz="6" w:space="0" w:color="auto"/>
              <w:bottom w:val="single" w:sz="12" w:space="0" w:color="000000" w:themeColor="text1"/>
            </w:tcBorders>
          </w:tcPr>
          <w:p w14:paraId="26D5AA33" w14:textId="50A02304" w:rsidR="00670E90" w:rsidRPr="000507F0" w:rsidRDefault="007C2FE9">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5" behindDoc="0" locked="0" layoutInCell="1" allowOverlap="1" wp14:anchorId="10B5D66F" wp14:editId="1517B478">
                      <wp:simplePos x="0" y="0"/>
                      <wp:positionH relativeFrom="column">
                        <wp:posOffset>254318</wp:posOffset>
                      </wp:positionH>
                      <wp:positionV relativeFrom="paragraph">
                        <wp:posOffset>974071</wp:posOffset>
                      </wp:positionV>
                      <wp:extent cx="1223010" cy="272415"/>
                      <wp:effectExtent l="5397" t="0" r="1588" b="1587"/>
                      <wp:wrapNone/>
                      <wp:docPr id="401610570"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41023BD0"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5D66F" id="_x0000_s1052" type="#_x0000_t202" style="position:absolute;margin-left:20.05pt;margin-top:76.7pt;width:96.3pt;height:21.45pt;rotation:-90;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" fillcolor="white [3201]" stroked="f" strokeweight=".5pt">
                      <v:textbox>
                        <w:txbxContent>
                          <w:p w14:paraId="41023BD0"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p>
        </w:tc>
        <w:tc>
          <w:tcPr>
            <w:tcW w:w="227" w:type="pct"/>
            <w:tcBorders>
              <w:top w:val="single" w:sz="6" w:space="0" w:color="auto"/>
              <w:bottom w:val="single" w:sz="12" w:space="0" w:color="000000" w:themeColor="text1"/>
            </w:tcBorders>
          </w:tcPr>
          <w:p w14:paraId="6DEF2085" w14:textId="4892831F" w:rsidR="00670E90" w:rsidRPr="000507F0" w:rsidRDefault="00670E90">
            <w:pPr>
              <w:rPr>
                <w:rFonts w:ascii="Times New Roman" w:hAnsi="Times New Roman" w:cs="Times New Roman"/>
                <w:sz w:val="20"/>
                <w:szCs w:val="20"/>
              </w:rPr>
            </w:pPr>
          </w:p>
        </w:tc>
        <w:tc>
          <w:tcPr>
            <w:tcW w:w="226" w:type="pct"/>
            <w:tcBorders>
              <w:top w:val="single" w:sz="6" w:space="0" w:color="auto"/>
              <w:bottom w:val="single" w:sz="12" w:space="0" w:color="000000" w:themeColor="text1"/>
            </w:tcBorders>
          </w:tcPr>
          <w:p w14:paraId="09BF7ECA" w14:textId="615103FC" w:rsidR="00670E90" w:rsidRPr="000507F0" w:rsidRDefault="00670E90">
            <w:pPr>
              <w:rPr>
                <w:rFonts w:ascii="Times New Roman" w:hAnsi="Times New Roman" w:cs="Times New Roman"/>
                <w:sz w:val="20"/>
                <w:szCs w:val="20"/>
              </w:rPr>
            </w:pPr>
          </w:p>
        </w:tc>
        <w:tc>
          <w:tcPr>
            <w:tcW w:w="221" w:type="pct"/>
            <w:tcBorders>
              <w:top w:val="single" w:sz="6" w:space="0" w:color="auto"/>
              <w:bottom w:val="single" w:sz="12" w:space="0" w:color="000000" w:themeColor="text1"/>
            </w:tcBorders>
          </w:tcPr>
          <w:p w14:paraId="126FB13A" w14:textId="08A8C88B" w:rsidR="00670E90" w:rsidRPr="000507F0" w:rsidRDefault="003813A7">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6" behindDoc="0" locked="0" layoutInCell="1" allowOverlap="1" wp14:anchorId="5A594CEF" wp14:editId="03EA7A12">
                      <wp:simplePos x="0" y="0"/>
                      <wp:positionH relativeFrom="column">
                        <wp:posOffset>-717866</wp:posOffset>
                      </wp:positionH>
                      <wp:positionV relativeFrom="paragraph">
                        <wp:posOffset>733667</wp:posOffset>
                      </wp:positionV>
                      <wp:extent cx="1664970" cy="275275"/>
                      <wp:effectExtent l="0" t="3493" r="0" b="0"/>
                      <wp:wrapNone/>
                      <wp:docPr id="985069872" name="Text Box 4"/>
                      <wp:cNvGraphicFramePr/>
                      <a:graphic xmlns:a="http://schemas.openxmlformats.org/drawingml/2006/main">
                        <a:graphicData uri="http://schemas.microsoft.com/office/word/2010/wordprocessingShape">
                          <wps:wsp>
                            <wps:cNvSpPr txBox="1"/>
                            <wps:spPr>
                              <a:xfrm rot="16200000">
                                <a:off x="0" y="0"/>
                                <a:ext cx="1664970" cy="275275"/>
                              </a:xfrm>
                              <a:prstGeom prst="rect">
                                <a:avLst/>
                              </a:prstGeom>
                              <a:solidFill>
                                <a:schemeClr val="lt1"/>
                              </a:solidFill>
                              <a:ln w="6350">
                                <a:noFill/>
                              </a:ln>
                            </wps:spPr>
                            <wps:txbx>
                              <w:txbxContent>
                                <w:p w14:paraId="3A5ACBBE"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94CEF" id="_x0000_s1053" type="#_x0000_t202" style="position:absolute;margin-left:-56.5pt;margin-top:57.75pt;width:131.1pt;height:21.7pt;rotation:-90;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" fillcolor="white [3201]" stroked="f" strokeweight=".5pt">
                      <v:textbox>
                        <w:txbxContent>
                          <w:p w14:paraId="3A5ACBBE"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p>
        </w:tc>
      </w:tr>
      <w:tr w:rsidR="00884AF1" w:rsidRPr="000507F0" w14:paraId="464B3457" w14:textId="77777777" w:rsidTr="003813A7">
        <w:trPr>
          <w:trHeight w:val="328"/>
        </w:trPr>
        <w:tc>
          <w:tcPr>
            <w:tcW w:w="849" w:type="pct"/>
            <w:vMerge/>
            <w:tcBorders>
              <w:top w:val="single" w:sz="18" w:space="0" w:color="D1D1D1"/>
            </w:tcBorders>
          </w:tcPr>
          <w:p w14:paraId="3AA8673E" w14:textId="77777777" w:rsidR="00884AF1" w:rsidRPr="000507F0" w:rsidRDefault="00884AF1" w:rsidP="00884AF1">
            <w:pPr>
              <w:rPr>
                <w:rFonts w:ascii="Times New Roman" w:hAnsi="Times New Roman" w:cs="Times New Roman"/>
                <w:sz w:val="20"/>
                <w:szCs w:val="20"/>
              </w:rPr>
            </w:pPr>
          </w:p>
        </w:tc>
        <w:tc>
          <w:tcPr>
            <w:tcW w:w="1034" w:type="pct"/>
            <w:tcBorders>
              <w:top w:val="single" w:sz="12" w:space="0" w:color="000000" w:themeColor="text1"/>
            </w:tcBorders>
          </w:tcPr>
          <w:p w14:paraId="698D9AD3" w14:textId="4308D598"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Di Iorio et al 2019</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17</w:t>
            </w:r>
            <w:r w:rsidRPr="000507F0">
              <w:rPr>
                <w:rFonts w:ascii="Times New Roman" w:hAnsi="Times New Roman" w:cs="Times New Roman"/>
                <w:color w:val="000000" w:themeColor="text1"/>
                <w:sz w:val="20"/>
                <w:szCs w:val="20"/>
              </w:rPr>
              <w:fldChar w:fldCharType="end"/>
            </w:r>
          </w:p>
        </w:tc>
        <w:tc>
          <w:tcPr>
            <w:tcW w:w="214" w:type="pct"/>
            <w:tcBorders>
              <w:top w:val="single" w:sz="12" w:space="0" w:color="000000" w:themeColor="text1"/>
            </w:tcBorders>
            <w:shd w:val="clear" w:color="auto" w:fill="747474" w:themeFill="background2" w:themeFillShade="80"/>
          </w:tcPr>
          <w:p w14:paraId="787980AB" w14:textId="6135BFA6" w:rsidR="00884AF1" w:rsidRPr="000507F0" w:rsidRDefault="00884AF1" w:rsidP="00884AF1">
            <w:pPr>
              <w:rPr>
                <w:rFonts w:ascii="Times New Roman" w:hAnsi="Times New Roman" w:cs="Times New Roman"/>
                <w:sz w:val="20"/>
                <w:szCs w:val="20"/>
              </w:rPr>
            </w:pPr>
          </w:p>
        </w:tc>
        <w:tc>
          <w:tcPr>
            <w:tcW w:w="214" w:type="pct"/>
            <w:tcBorders>
              <w:top w:val="single" w:sz="12" w:space="0" w:color="000000" w:themeColor="text1"/>
            </w:tcBorders>
            <w:shd w:val="clear" w:color="auto" w:fill="747474" w:themeFill="background2" w:themeFillShade="80"/>
          </w:tcPr>
          <w:p w14:paraId="684A0F2A" w14:textId="4D522E61" w:rsidR="00884AF1" w:rsidRPr="000507F0" w:rsidRDefault="00884AF1" w:rsidP="00884AF1">
            <w:pPr>
              <w:rPr>
                <w:rFonts w:ascii="Times New Roman" w:hAnsi="Times New Roman" w:cs="Times New Roman"/>
                <w:sz w:val="20"/>
                <w:szCs w:val="20"/>
              </w:rPr>
            </w:pPr>
          </w:p>
        </w:tc>
        <w:tc>
          <w:tcPr>
            <w:tcW w:w="214" w:type="pct"/>
            <w:tcBorders>
              <w:top w:val="single" w:sz="12" w:space="0" w:color="000000" w:themeColor="text1"/>
            </w:tcBorders>
            <w:shd w:val="clear" w:color="auto" w:fill="747474" w:themeFill="background2" w:themeFillShade="80"/>
          </w:tcPr>
          <w:p w14:paraId="7C349F70"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shd w:val="clear" w:color="auto" w:fill="747474" w:themeFill="background2" w:themeFillShade="80"/>
          </w:tcPr>
          <w:p w14:paraId="09D57C15" w14:textId="2F8ADF34" w:rsidR="00884AF1" w:rsidRPr="000507F0" w:rsidRDefault="00884AF1" w:rsidP="00884AF1">
            <w:pPr>
              <w:rPr>
                <w:rFonts w:ascii="Times New Roman" w:hAnsi="Times New Roman" w:cs="Times New Roman"/>
                <w:sz w:val="20"/>
                <w:szCs w:val="20"/>
              </w:rPr>
            </w:pPr>
          </w:p>
        </w:tc>
        <w:tc>
          <w:tcPr>
            <w:tcW w:w="266" w:type="pct"/>
            <w:tcBorders>
              <w:top w:val="single" w:sz="12" w:space="0" w:color="000000" w:themeColor="text1"/>
            </w:tcBorders>
            <w:shd w:val="clear" w:color="auto" w:fill="747474" w:themeFill="background2" w:themeFillShade="80"/>
          </w:tcPr>
          <w:p w14:paraId="5E05F6C9" w14:textId="50D4E209"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shd w:val="clear" w:color="auto" w:fill="747474" w:themeFill="background2" w:themeFillShade="80"/>
          </w:tcPr>
          <w:p w14:paraId="25D96FF6" w14:textId="696B80B1"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shd w:val="clear" w:color="auto" w:fill="747474" w:themeFill="background2" w:themeFillShade="80"/>
          </w:tcPr>
          <w:p w14:paraId="21A8FC46"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shd w:val="clear" w:color="auto" w:fill="747474" w:themeFill="background2" w:themeFillShade="80"/>
          </w:tcPr>
          <w:p w14:paraId="6AE2BCFA" w14:textId="1C46F367" w:rsidR="00884AF1" w:rsidRPr="000507F0" w:rsidRDefault="00884AF1" w:rsidP="00884AF1">
            <w:pPr>
              <w:rPr>
                <w:rFonts w:ascii="Times New Roman" w:hAnsi="Times New Roman" w:cs="Times New Roman"/>
                <w:sz w:val="20"/>
                <w:szCs w:val="20"/>
              </w:rPr>
            </w:pPr>
          </w:p>
        </w:tc>
        <w:tc>
          <w:tcPr>
            <w:tcW w:w="214" w:type="pct"/>
            <w:tcBorders>
              <w:top w:val="single" w:sz="12" w:space="0" w:color="000000" w:themeColor="text1"/>
              <w:right w:val="single" w:sz="24" w:space="0" w:color="auto"/>
            </w:tcBorders>
            <w:shd w:val="clear" w:color="auto" w:fill="747474" w:themeFill="background2" w:themeFillShade="80"/>
          </w:tcPr>
          <w:p w14:paraId="1778C1D4" w14:textId="771F2983" w:rsidR="00884AF1" w:rsidRPr="000507F0" w:rsidRDefault="00884AF1" w:rsidP="00884AF1">
            <w:pPr>
              <w:rPr>
                <w:rFonts w:ascii="Times New Roman" w:hAnsi="Times New Roman" w:cs="Times New Roman"/>
                <w:sz w:val="20"/>
                <w:szCs w:val="20"/>
              </w:rPr>
            </w:pPr>
          </w:p>
        </w:tc>
        <w:tc>
          <w:tcPr>
            <w:tcW w:w="215" w:type="pct"/>
            <w:tcBorders>
              <w:top w:val="single" w:sz="12" w:space="0" w:color="000000" w:themeColor="text1"/>
              <w:left w:val="single" w:sz="24" w:space="0" w:color="auto"/>
            </w:tcBorders>
          </w:tcPr>
          <w:p w14:paraId="0EB09100" w14:textId="30171EA8" w:rsidR="00884AF1" w:rsidRPr="000507F0" w:rsidRDefault="00884AF1" w:rsidP="00884AF1">
            <w:pPr>
              <w:rPr>
                <w:rFonts w:ascii="Times New Roman" w:hAnsi="Times New Roman" w:cs="Times New Roman"/>
                <w:sz w:val="20"/>
                <w:szCs w:val="20"/>
              </w:rPr>
            </w:pPr>
          </w:p>
        </w:tc>
        <w:tc>
          <w:tcPr>
            <w:tcW w:w="254" w:type="pct"/>
            <w:tcBorders>
              <w:top w:val="single" w:sz="12" w:space="0" w:color="000000" w:themeColor="text1"/>
            </w:tcBorders>
            <w:shd w:val="clear" w:color="auto" w:fill="D1D1D1" w:themeFill="background2" w:themeFillShade="E6"/>
          </w:tcPr>
          <w:p w14:paraId="26B75C35" w14:textId="6CB77D9E" w:rsidR="00884AF1" w:rsidRPr="000507F0" w:rsidRDefault="00884AF1" w:rsidP="00884AF1">
            <w:pPr>
              <w:rPr>
                <w:rFonts w:ascii="Times New Roman" w:hAnsi="Times New Roman" w:cs="Times New Roman"/>
                <w:sz w:val="20"/>
                <w:szCs w:val="20"/>
              </w:rPr>
            </w:pPr>
          </w:p>
        </w:tc>
        <w:tc>
          <w:tcPr>
            <w:tcW w:w="227" w:type="pct"/>
            <w:tcBorders>
              <w:top w:val="single" w:sz="12" w:space="0" w:color="000000" w:themeColor="text1"/>
            </w:tcBorders>
          </w:tcPr>
          <w:p w14:paraId="6359215D" w14:textId="77777777" w:rsidR="00884AF1" w:rsidRPr="000507F0" w:rsidRDefault="00884AF1" w:rsidP="00884AF1">
            <w:pPr>
              <w:rPr>
                <w:rFonts w:ascii="Times New Roman" w:hAnsi="Times New Roman" w:cs="Times New Roman"/>
                <w:sz w:val="20"/>
                <w:szCs w:val="20"/>
              </w:rPr>
            </w:pPr>
          </w:p>
        </w:tc>
        <w:tc>
          <w:tcPr>
            <w:tcW w:w="226" w:type="pct"/>
            <w:tcBorders>
              <w:top w:val="single" w:sz="12" w:space="0" w:color="000000" w:themeColor="text1"/>
            </w:tcBorders>
          </w:tcPr>
          <w:p w14:paraId="6D61CAE5" w14:textId="77777777" w:rsidR="00884AF1" w:rsidRPr="000507F0" w:rsidRDefault="00884AF1" w:rsidP="00884AF1">
            <w:pPr>
              <w:rPr>
                <w:rFonts w:ascii="Times New Roman" w:hAnsi="Times New Roman" w:cs="Times New Roman"/>
                <w:sz w:val="20"/>
                <w:szCs w:val="20"/>
              </w:rPr>
            </w:pPr>
          </w:p>
        </w:tc>
        <w:tc>
          <w:tcPr>
            <w:tcW w:w="221" w:type="pct"/>
            <w:tcBorders>
              <w:top w:val="single" w:sz="12" w:space="0" w:color="000000" w:themeColor="text1"/>
            </w:tcBorders>
          </w:tcPr>
          <w:p w14:paraId="5BB1926D" w14:textId="7438678D" w:rsidR="00884AF1" w:rsidRPr="000507F0" w:rsidRDefault="00884AF1" w:rsidP="00884AF1">
            <w:pPr>
              <w:rPr>
                <w:rFonts w:ascii="Times New Roman" w:hAnsi="Times New Roman" w:cs="Times New Roman"/>
                <w:sz w:val="20"/>
                <w:szCs w:val="20"/>
              </w:rPr>
            </w:pPr>
          </w:p>
        </w:tc>
      </w:tr>
      <w:tr w:rsidR="00884AF1" w:rsidRPr="000507F0" w14:paraId="0F95A46A" w14:textId="77777777" w:rsidTr="00884AF1">
        <w:trPr>
          <w:trHeight w:val="328"/>
        </w:trPr>
        <w:tc>
          <w:tcPr>
            <w:tcW w:w="849" w:type="pct"/>
            <w:vMerge/>
          </w:tcPr>
          <w:p w14:paraId="13FFDD0D" w14:textId="77777777" w:rsidR="00884AF1" w:rsidRPr="000507F0" w:rsidRDefault="00884AF1" w:rsidP="00884AF1">
            <w:pPr>
              <w:rPr>
                <w:rFonts w:ascii="Times New Roman" w:hAnsi="Times New Roman" w:cs="Times New Roman"/>
                <w:sz w:val="20"/>
                <w:szCs w:val="20"/>
              </w:rPr>
            </w:pPr>
          </w:p>
        </w:tc>
        <w:tc>
          <w:tcPr>
            <w:tcW w:w="1034" w:type="pct"/>
            <w:tcBorders>
              <w:top w:val="single" w:sz="6" w:space="0" w:color="auto"/>
            </w:tcBorders>
          </w:tcPr>
          <w:p w14:paraId="59CFE861" w14:textId="6A05A277" w:rsidR="00884AF1" w:rsidRPr="00DA7705" w:rsidRDefault="00884AF1" w:rsidP="00884AF1">
            <w:pPr>
              <w:rPr>
                <w:rFonts w:ascii="Times New Roman" w:hAnsi="Times New Roman" w:cs="Times New Roman"/>
                <w:color w:val="000000" w:themeColor="text1"/>
                <w:sz w:val="20"/>
                <w:szCs w:val="20"/>
              </w:rPr>
            </w:pPr>
            <w:r w:rsidRPr="00884AF1">
              <w:rPr>
                <w:rFonts w:ascii="Times New Roman" w:hAnsi="Times New Roman" w:cs="Times New Roman"/>
                <w:color w:val="000000"/>
                <w:sz w:val="20"/>
                <w:szCs w:val="20"/>
              </w:rPr>
              <w:t>A</w:t>
            </w:r>
            <w:r w:rsidRPr="00884AF1">
              <w:rPr>
                <w:rFonts w:ascii="Times New Roman" w:hAnsi="Times New Roman" w:cs="Times New Roman"/>
                <w:color w:val="000000" w:themeColor="text1"/>
                <w:sz w:val="20"/>
                <w:szCs w:val="20"/>
              </w:rPr>
              <w:t>velar-Barragan et al 202</w:t>
            </w:r>
            <w:r w:rsidRPr="00884AF1">
              <w:rPr>
                <w:rFonts w:ascii="Times New Roman" w:hAnsi="Times New Roman" w:cs="Times New Roman"/>
                <w:color w:val="000000"/>
                <w:sz w:val="20"/>
                <w:szCs w:val="20"/>
              </w:rPr>
              <w:t>3</w:t>
            </w:r>
            <w:r w:rsidRPr="00884AF1">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&lt;EndNote&gt;&lt;Cite&gt;&lt;Author&gt;Avelar-Barragan&lt;/Author&gt;&lt;Year&gt;2023&lt;/Year&gt;&lt;RecNum&gt;260&lt;/RecNum&gt;&lt;DisplayText&gt;&lt;style face="superscript"&gt;18&lt;/style&gt;&lt;/DisplayText&gt;&lt;record&gt;&lt;rec-number&gt;260&lt;/rec-number&gt;&lt;foreign-keys&gt;&lt;key app="EN" db-id="dtx0rx9rkedp9dewttm5waxgwftexztsspz2" timestamp="1737066887"&gt;260&lt;/key&gt;&lt;/foreign-keys&gt;&lt;ref-type name="Journal Article"&gt;17&lt;/ref-type&gt;&lt;contributors&gt;&lt;authors&gt;&lt;author&gt;Avelar-Barragan, Julio&lt;/author&gt;&lt;author&gt;Mendez Luque, Laura F&lt;/author&gt;&lt;author&gt;Nguyen, Jenny&lt;/author&gt;&lt;author&gt;Nguyen, Hellen&lt;/author&gt;&lt;author&gt;Odegaard, Andrew O&lt;/author&gt;&lt;author&gt;Fleischman, Angela G&lt;/author&gt;&lt;author&gt;Whiteson, Katrine L&lt;/author&gt;&lt;/authors&gt;&lt;/contributors&gt;&lt;titles&gt;&lt;title&gt;Characterizing the microbiome of patients with myeloproliferative neoplasms during a Mediterranean diet intervention&lt;/title&gt;&lt;secondary-title&gt;Mbio&lt;/secondary-title&gt;&lt;/titles&gt;&lt;periodical&gt;&lt;full-title&gt;Mbio&lt;/full-title&gt;&lt;/periodical&gt;&lt;pages&gt;e02308-23&lt;/pages&gt;&lt;volume&gt;14&lt;/volume&gt;&lt;number&gt;6&lt;/number&gt;&lt;dates&gt;&lt;year&gt;2023&lt;/year&gt;&lt;/dates&gt;&lt;isbn&gt;2150-7511&lt;/isbn&gt;&lt;urls&gt;&lt;/urls&gt;&lt;/record&gt;&lt;/Cite&gt;&lt;/EndNote&gt;</w:instrText>
            </w:r>
            <w:r w:rsidRPr="00884AF1">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18</w:t>
            </w:r>
            <w:r w:rsidRPr="00884AF1">
              <w:rPr>
                <w:rFonts w:ascii="Times New Roman" w:hAnsi="Times New Roman" w:cs="Times New Roman"/>
                <w:color w:val="000000"/>
                <w:sz w:val="20"/>
                <w:szCs w:val="20"/>
              </w:rPr>
              <w:fldChar w:fldCharType="end"/>
            </w:r>
          </w:p>
        </w:tc>
        <w:tc>
          <w:tcPr>
            <w:tcW w:w="214" w:type="pct"/>
            <w:tcBorders>
              <w:top w:val="single" w:sz="6" w:space="0" w:color="auto"/>
            </w:tcBorders>
            <w:shd w:val="clear" w:color="auto" w:fill="747474" w:themeFill="background2" w:themeFillShade="80"/>
          </w:tcPr>
          <w:p w14:paraId="1812B4F8" w14:textId="2932E662"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20B55EDE"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69053D24" w14:textId="4D1CB0B4"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09078DC2" w14:textId="77777777" w:rsidR="00884AF1" w:rsidRPr="000507F0" w:rsidRDefault="00884AF1" w:rsidP="00884AF1">
            <w:pPr>
              <w:rPr>
                <w:rFonts w:ascii="Times New Roman" w:hAnsi="Times New Roman" w:cs="Times New Roman"/>
                <w:sz w:val="20"/>
                <w:szCs w:val="20"/>
              </w:rPr>
            </w:pPr>
          </w:p>
        </w:tc>
        <w:tc>
          <w:tcPr>
            <w:tcW w:w="266" w:type="pct"/>
            <w:tcBorders>
              <w:top w:val="single" w:sz="6" w:space="0" w:color="auto"/>
            </w:tcBorders>
            <w:shd w:val="clear" w:color="auto" w:fill="747474" w:themeFill="background2" w:themeFillShade="80"/>
          </w:tcPr>
          <w:p w14:paraId="01D612BD" w14:textId="0319C86F"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0C99862D" w14:textId="13FA475D"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78BD1196" w14:textId="1444A5DE"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0858A2E5" w14:textId="4855E703" w:rsidR="00884AF1" w:rsidRPr="000507F0" w:rsidRDefault="00884AF1" w:rsidP="00884AF1">
            <w:pPr>
              <w:rPr>
                <w:rFonts w:ascii="Times New Roman" w:hAnsi="Times New Roman" w:cs="Times New Roman"/>
                <w:sz w:val="20"/>
                <w:szCs w:val="20"/>
              </w:rPr>
            </w:pPr>
          </w:p>
        </w:tc>
        <w:tc>
          <w:tcPr>
            <w:tcW w:w="214" w:type="pct"/>
            <w:tcBorders>
              <w:top w:val="single" w:sz="6" w:space="0" w:color="auto"/>
              <w:right w:val="single" w:sz="24" w:space="0" w:color="auto"/>
            </w:tcBorders>
            <w:shd w:val="clear" w:color="auto" w:fill="747474" w:themeFill="background2" w:themeFillShade="80"/>
          </w:tcPr>
          <w:p w14:paraId="4B6DD5AD" w14:textId="77777777" w:rsidR="00884AF1" w:rsidRPr="000507F0" w:rsidRDefault="00884AF1" w:rsidP="00884AF1">
            <w:pPr>
              <w:rPr>
                <w:rFonts w:ascii="Times New Roman" w:hAnsi="Times New Roman" w:cs="Times New Roman"/>
                <w:sz w:val="20"/>
                <w:szCs w:val="20"/>
              </w:rPr>
            </w:pPr>
          </w:p>
        </w:tc>
        <w:tc>
          <w:tcPr>
            <w:tcW w:w="215" w:type="pct"/>
            <w:tcBorders>
              <w:top w:val="single" w:sz="6" w:space="0" w:color="auto"/>
              <w:left w:val="single" w:sz="24" w:space="0" w:color="auto"/>
            </w:tcBorders>
            <w:shd w:val="clear" w:color="auto" w:fill="747474" w:themeFill="background2" w:themeFillShade="80"/>
          </w:tcPr>
          <w:p w14:paraId="4FAB2750" w14:textId="77777777" w:rsidR="00884AF1" w:rsidRPr="000507F0" w:rsidRDefault="00884AF1" w:rsidP="00884AF1">
            <w:pPr>
              <w:rPr>
                <w:rFonts w:ascii="Times New Roman" w:hAnsi="Times New Roman" w:cs="Times New Roman"/>
                <w:sz w:val="20"/>
                <w:szCs w:val="20"/>
              </w:rPr>
            </w:pPr>
          </w:p>
        </w:tc>
        <w:tc>
          <w:tcPr>
            <w:tcW w:w="254" w:type="pct"/>
            <w:tcBorders>
              <w:top w:val="single" w:sz="6" w:space="0" w:color="auto"/>
            </w:tcBorders>
            <w:shd w:val="clear" w:color="auto" w:fill="747474" w:themeFill="background2" w:themeFillShade="80"/>
          </w:tcPr>
          <w:p w14:paraId="740FFD41" w14:textId="11ACF96D" w:rsidR="00884AF1" w:rsidRPr="000507F0" w:rsidRDefault="00884AF1" w:rsidP="00884AF1">
            <w:pPr>
              <w:rPr>
                <w:rFonts w:ascii="Times New Roman" w:hAnsi="Times New Roman" w:cs="Times New Roman"/>
                <w:sz w:val="20"/>
                <w:szCs w:val="20"/>
              </w:rPr>
            </w:pPr>
          </w:p>
        </w:tc>
        <w:tc>
          <w:tcPr>
            <w:tcW w:w="227" w:type="pct"/>
            <w:tcBorders>
              <w:top w:val="single" w:sz="6" w:space="0" w:color="auto"/>
            </w:tcBorders>
            <w:shd w:val="clear" w:color="auto" w:fill="747474" w:themeFill="background2" w:themeFillShade="80"/>
          </w:tcPr>
          <w:p w14:paraId="2473949C" w14:textId="24DB39A7" w:rsidR="00884AF1" w:rsidRPr="000507F0" w:rsidRDefault="00884AF1" w:rsidP="00884AF1">
            <w:pPr>
              <w:rPr>
                <w:rFonts w:ascii="Times New Roman" w:hAnsi="Times New Roman" w:cs="Times New Roman"/>
                <w:sz w:val="20"/>
                <w:szCs w:val="20"/>
              </w:rPr>
            </w:pPr>
          </w:p>
        </w:tc>
        <w:tc>
          <w:tcPr>
            <w:tcW w:w="226" w:type="pct"/>
            <w:tcBorders>
              <w:top w:val="single" w:sz="6" w:space="0" w:color="auto"/>
            </w:tcBorders>
            <w:shd w:val="clear" w:color="auto" w:fill="747474" w:themeFill="background2" w:themeFillShade="80"/>
          </w:tcPr>
          <w:p w14:paraId="0118F107" w14:textId="34D739AC" w:rsidR="00884AF1" w:rsidRPr="000507F0" w:rsidRDefault="00884AF1" w:rsidP="00884AF1">
            <w:pPr>
              <w:rPr>
                <w:rFonts w:ascii="Times New Roman" w:hAnsi="Times New Roman" w:cs="Times New Roman"/>
                <w:sz w:val="20"/>
                <w:szCs w:val="20"/>
              </w:rPr>
            </w:pPr>
          </w:p>
        </w:tc>
        <w:tc>
          <w:tcPr>
            <w:tcW w:w="221" w:type="pct"/>
            <w:tcBorders>
              <w:top w:val="single" w:sz="6" w:space="0" w:color="auto"/>
            </w:tcBorders>
            <w:shd w:val="clear" w:color="auto" w:fill="747474" w:themeFill="background2" w:themeFillShade="80"/>
          </w:tcPr>
          <w:p w14:paraId="34E3508B" w14:textId="77777777" w:rsidR="00884AF1" w:rsidRPr="000507F0" w:rsidRDefault="00884AF1" w:rsidP="00884AF1">
            <w:pPr>
              <w:rPr>
                <w:rFonts w:ascii="Times New Roman" w:hAnsi="Times New Roman" w:cs="Times New Roman"/>
                <w:sz w:val="20"/>
                <w:szCs w:val="20"/>
              </w:rPr>
            </w:pPr>
          </w:p>
        </w:tc>
      </w:tr>
      <w:tr w:rsidR="00884AF1" w:rsidRPr="000507F0" w14:paraId="03C0BD95" w14:textId="77777777" w:rsidTr="00884AF1">
        <w:trPr>
          <w:trHeight w:val="328"/>
        </w:trPr>
        <w:tc>
          <w:tcPr>
            <w:tcW w:w="849" w:type="pct"/>
            <w:vMerge/>
          </w:tcPr>
          <w:p w14:paraId="4CC7CBF3" w14:textId="77777777" w:rsidR="00884AF1" w:rsidRPr="000507F0" w:rsidRDefault="00884AF1" w:rsidP="00884AF1">
            <w:pPr>
              <w:rPr>
                <w:rFonts w:ascii="Times New Roman" w:hAnsi="Times New Roman" w:cs="Times New Roman"/>
                <w:sz w:val="20"/>
                <w:szCs w:val="20"/>
              </w:rPr>
            </w:pPr>
          </w:p>
        </w:tc>
        <w:tc>
          <w:tcPr>
            <w:tcW w:w="1034" w:type="pct"/>
            <w:tcBorders>
              <w:top w:val="single" w:sz="6" w:space="0" w:color="auto"/>
            </w:tcBorders>
          </w:tcPr>
          <w:p w14:paraId="27E813E7" w14:textId="4B25088A" w:rsidR="00884AF1" w:rsidRPr="00DA7705" w:rsidRDefault="00884AF1" w:rsidP="00884AF1">
            <w:pPr>
              <w:rPr>
                <w:rFonts w:ascii="Times New Roman" w:hAnsi="Times New Roman" w:cs="Times New Roman"/>
                <w:color w:val="000000" w:themeColor="text1"/>
                <w:sz w:val="20"/>
                <w:szCs w:val="20"/>
              </w:rPr>
            </w:pPr>
            <w:r w:rsidRPr="00884AF1">
              <w:rPr>
                <w:rFonts w:ascii="Times New Roman" w:hAnsi="Times New Roman" w:cs="Times New Roman"/>
                <w:color w:val="000000"/>
                <w:sz w:val="20"/>
                <w:szCs w:val="20"/>
              </w:rPr>
              <w:t>Choo et al 2023</w:t>
            </w:r>
            <w:r w:rsidRPr="00884AF1">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&lt;EndNote&gt;&lt;Cite&gt;&lt;Author&gt;Choo&lt;/Author&gt;&lt;Year&gt;2023&lt;/Year&gt;&lt;RecNum&gt;261&lt;/RecNum&gt;&lt;DisplayText&gt;&lt;style face="superscript"&gt;19&lt;/style&gt;&lt;/DisplayText&gt;&lt;record&gt;&lt;rec-number&gt;261&lt;/rec-number&gt;&lt;foreign-keys&gt;&lt;key app="EN" db-id="dtx0rx9rkedp9dewttm5waxgwftexztsspz2" timestamp="1737069124"&gt;261&lt;/key&gt;&lt;/foreign-keys&gt;&lt;ref-type name="Journal Article"&gt;17&lt;/ref-type&gt;&lt;contributors&gt;&lt;authors&gt;&lt;author&gt;Choo, Jocelyn M&lt;/author&gt;&lt;author&gt;Murphy, Karen J&lt;/author&gt;&lt;author&gt;Wade, Alexandra T&lt;/author&gt;&lt;author&gt;Wang, Yanan&lt;/author&gt;&lt;author&gt;Bracci, Ella L&lt;/author&gt;&lt;author&gt;Davis, Courtney R&lt;/author&gt;&lt;author&gt;Dyer, Kathryn A&lt;/author&gt;&lt;author&gt;Woodman, Richard J&lt;/author&gt;&lt;author&gt;Hodgson, Jonathan M&lt;/author&gt;&lt;author&gt;Rogers, Geraint B&lt;/author&gt;&lt;/authors&gt;&lt;/contributors&gt;&lt;titles&gt;&lt;title&gt;Interactions between mediterranean diet supplemented with dairy foods and the gut microbiota influence cardiovascular health in an Australian population&lt;/title&gt;&lt;secondary-title&gt;Nutrients&lt;/secondary-title&gt;&lt;/titles&gt;&lt;periodical&gt;&lt;full-title&gt;Nutrients&lt;/full-title&gt;&lt;/periodical&gt;&lt;pages&gt;3645&lt;/pages&gt;&lt;volume&gt;15&lt;/volume&gt;&lt;number&gt;16&lt;/number&gt;&lt;dates&gt;&lt;year&gt;2023&lt;/year&gt;&lt;/dates&gt;&lt;isbn&gt;2072-6643&lt;/isbn&gt;&lt;urls&gt;&lt;/urls&gt;&lt;/record&gt;&lt;/Cite&gt;&lt;/EndNote&gt;</w:instrText>
            </w:r>
            <w:r w:rsidRPr="00884AF1">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19</w:t>
            </w:r>
            <w:r w:rsidRPr="00884AF1">
              <w:rPr>
                <w:rFonts w:ascii="Times New Roman" w:hAnsi="Times New Roman" w:cs="Times New Roman"/>
                <w:color w:val="000000"/>
                <w:sz w:val="20"/>
                <w:szCs w:val="20"/>
              </w:rPr>
              <w:fldChar w:fldCharType="end"/>
            </w:r>
          </w:p>
        </w:tc>
        <w:tc>
          <w:tcPr>
            <w:tcW w:w="214" w:type="pct"/>
            <w:tcBorders>
              <w:top w:val="single" w:sz="6" w:space="0" w:color="auto"/>
            </w:tcBorders>
            <w:shd w:val="clear" w:color="auto" w:fill="747474" w:themeFill="background2" w:themeFillShade="80"/>
          </w:tcPr>
          <w:p w14:paraId="0D504A9B" w14:textId="1E670EAD"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5C4ACCF0"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3CA4E89B"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1D7C5ED9" w14:textId="338A843E" w:rsidR="00884AF1" w:rsidRPr="000507F0" w:rsidRDefault="00884AF1" w:rsidP="00884AF1">
            <w:pPr>
              <w:rPr>
                <w:rFonts w:ascii="Times New Roman" w:hAnsi="Times New Roman" w:cs="Times New Roman"/>
                <w:sz w:val="20"/>
                <w:szCs w:val="20"/>
              </w:rPr>
            </w:pPr>
          </w:p>
        </w:tc>
        <w:tc>
          <w:tcPr>
            <w:tcW w:w="266" w:type="pct"/>
            <w:tcBorders>
              <w:top w:val="single" w:sz="6" w:space="0" w:color="auto"/>
            </w:tcBorders>
            <w:shd w:val="clear" w:color="auto" w:fill="747474" w:themeFill="background2" w:themeFillShade="80"/>
          </w:tcPr>
          <w:p w14:paraId="474F6AD2" w14:textId="6C736B8A"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4CC1D8C6" w14:textId="2B94A8DD"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43A5FFA4"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524D1D01" w14:textId="37DBABE5" w:rsidR="00884AF1" w:rsidRPr="000507F0" w:rsidRDefault="00884AF1" w:rsidP="00884AF1">
            <w:pPr>
              <w:rPr>
                <w:rFonts w:ascii="Times New Roman" w:hAnsi="Times New Roman" w:cs="Times New Roman"/>
                <w:sz w:val="20"/>
                <w:szCs w:val="20"/>
              </w:rPr>
            </w:pPr>
          </w:p>
        </w:tc>
        <w:tc>
          <w:tcPr>
            <w:tcW w:w="214" w:type="pct"/>
            <w:tcBorders>
              <w:top w:val="single" w:sz="6" w:space="0" w:color="auto"/>
              <w:right w:val="single" w:sz="24" w:space="0" w:color="auto"/>
            </w:tcBorders>
            <w:shd w:val="clear" w:color="auto" w:fill="747474" w:themeFill="background2" w:themeFillShade="80"/>
          </w:tcPr>
          <w:p w14:paraId="735E94D0" w14:textId="33B24BEC" w:rsidR="00884AF1" w:rsidRPr="000507F0" w:rsidRDefault="00884AF1" w:rsidP="00884AF1">
            <w:pPr>
              <w:rPr>
                <w:rFonts w:ascii="Times New Roman" w:hAnsi="Times New Roman" w:cs="Times New Roman"/>
                <w:sz w:val="20"/>
                <w:szCs w:val="20"/>
              </w:rPr>
            </w:pPr>
          </w:p>
        </w:tc>
        <w:tc>
          <w:tcPr>
            <w:tcW w:w="215" w:type="pct"/>
            <w:tcBorders>
              <w:top w:val="single" w:sz="6" w:space="0" w:color="auto"/>
              <w:left w:val="single" w:sz="24" w:space="0" w:color="auto"/>
            </w:tcBorders>
            <w:shd w:val="clear" w:color="auto" w:fill="747474" w:themeFill="background2" w:themeFillShade="80"/>
          </w:tcPr>
          <w:p w14:paraId="0E7FED85" w14:textId="03610CC1" w:rsidR="00884AF1" w:rsidRPr="000507F0" w:rsidRDefault="00884AF1" w:rsidP="00884AF1">
            <w:pPr>
              <w:rPr>
                <w:rFonts w:ascii="Times New Roman" w:hAnsi="Times New Roman" w:cs="Times New Roman"/>
                <w:sz w:val="20"/>
                <w:szCs w:val="20"/>
              </w:rPr>
            </w:pPr>
          </w:p>
        </w:tc>
        <w:tc>
          <w:tcPr>
            <w:tcW w:w="254" w:type="pct"/>
            <w:tcBorders>
              <w:top w:val="single" w:sz="6" w:space="0" w:color="auto"/>
            </w:tcBorders>
            <w:shd w:val="clear" w:color="auto" w:fill="747474" w:themeFill="background2" w:themeFillShade="80"/>
          </w:tcPr>
          <w:p w14:paraId="5CC7C7D4" w14:textId="00E0CFD0" w:rsidR="00884AF1" w:rsidRPr="000507F0" w:rsidRDefault="00884AF1" w:rsidP="00884AF1">
            <w:pPr>
              <w:rPr>
                <w:rFonts w:ascii="Times New Roman" w:hAnsi="Times New Roman" w:cs="Times New Roman"/>
                <w:sz w:val="20"/>
                <w:szCs w:val="20"/>
              </w:rPr>
            </w:pPr>
          </w:p>
        </w:tc>
        <w:tc>
          <w:tcPr>
            <w:tcW w:w="227" w:type="pct"/>
            <w:tcBorders>
              <w:top w:val="single" w:sz="6" w:space="0" w:color="auto"/>
            </w:tcBorders>
            <w:shd w:val="clear" w:color="auto" w:fill="747474" w:themeFill="background2" w:themeFillShade="80"/>
          </w:tcPr>
          <w:p w14:paraId="7749F8EA" w14:textId="77777777" w:rsidR="00884AF1" w:rsidRPr="000507F0" w:rsidRDefault="00884AF1" w:rsidP="00884AF1">
            <w:pPr>
              <w:rPr>
                <w:rFonts w:ascii="Times New Roman" w:hAnsi="Times New Roman" w:cs="Times New Roman"/>
                <w:sz w:val="20"/>
                <w:szCs w:val="20"/>
              </w:rPr>
            </w:pPr>
          </w:p>
        </w:tc>
        <w:tc>
          <w:tcPr>
            <w:tcW w:w="226" w:type="pct"/>
            <w:tcBorders>
              <w:top w:val="single" w:sz="6" w:space="0" w:color="auto"/>
            </w:tcBorders>
            <w:shd w:val="clear" w:color="auto" w:fill="747474" w:themeFill="background2" w:themeFillShade="80"/>
          </w:tcPr>
          <w:p w14:paraId="6BDF0E3C" w14:textId="77777777" w:rsidR="00884AF1" w:rsidRPr="000507F0" w:rsidRDefault="00884AF1" w:rsidP="00884AF1">
            <w:pPr>
              <w:rPr>
                <w:rFonts w:ascii="Times New Roman" w:hAnsi="Times New Roman" w:cs="Times New Roman"/>
                <w:sz w:val="20"/>
                <w:szCs w:val="20"/>
              </w:rPr>
            </w:pPr>
          </w:p>
        </w:tc>
        <w:tc>
          <w:tcPr>
            <w:tcW w:w="221" w:type="pct"/>
            <w:tcBorders>
              <w:top w:val="single" w:sz="6" w:space="0" w:color="auto"/>
            </w:tcBorders>
            <w:shd w:val="clear" w:color="auto" w:fill="747474" w:themeFill="background2" w:themeFillShade="80"/>
          </w:tcPr>
          <w:p w14:paraId="6731FCEB" w14:textId="1E004CF8" w:rsidR="00884AF1" w:rsidRPr="000507F0" w:rsidRDefault="00884AF1" w:rsidP="00884AF1">
            <w:pPr>
              <w:rPr>
                <w:rFonts w:ascii="Times New Roman" w:hAnsi="Times New Roman" w:cs="Times New Roman"/>
                <w:sz w:val="20"/>
                <w:szCs w:val="20"/>
              </w:rPr>
            </w:pPr>
          </w:p>
        </w:tc>
      </w:tr>
      <w:tr w:rsidR="00884AF1" w:rsidRPr="000507F0" w14:paraId="337D2BE7" w14:textId="77777777" w:rsidTr="00D96FAC">
        <w:trPr>
          <w:trHeight w:val="328"/>
        </w:trPr>
        <w:tc>
          <w:tcPr>
            <w:tcW w:w="849" w:type="pct"/>
            <w:vMerge/>
          </w:tcPr>
          <w:p w14:paraId="3CC75568" w14:textId="77777777" w:rsidR="00884AF1" w:rsidRPr="000507F0" w:rsidRDefault="00884AF1" w:rsidP="00884AF1">
            <w:pPr>
              <w:rPr>
                <w:rFonts w:ascii="Times New Roman" w:hAnsi="Times New Roman" w:cs="Times New Roman"/>
                <w:sz w:val="20"/>
                <w:szCs w:val="20"/>
              </w:rPr>
            </w:pPr>
          </w:p>
        </w:tc>
        <w:tc>
          <w:tcPr>
            <w:tcW w:w="1034" w:type="pct"/>
            <w:tcBorders>
              <w:top w:val="single" w:sz="6" w:space="0" w:color="auto"/>
            </w:tcBorders>
          </w:tcPr>
          <w:p w14:paraId="46244635" w14:textId="57E205AE" w:rsidR="00884AF1" w:rsidRPr="00DA7705" w:rsidRDefault="00884AF1" w:rsidP="00884AF1">
            <w:pPr>
              <w:rPr>
                <w:rFonts w:ascii="Times New Roman" w:hAnsi="Times New Roman" w:cs="Times New Roman"/>
                <w:color w:val="000000" w:themeColor="text1"/>
                <w:sz w:val="20"/>
                <w:szCs w:val="20"/>
              </w:rPr>
            </w:pPr>
            <w:r w:rsidRPr="00884AF1">
              <w:rPr>
                <w:rFonts w:ascii="Times New Roman" w:hAnsi="Times New Roman" w:cs="Times New Roman"/>
                <w:color w:val="000000"/>
                <w:sz w:val="20"/>
                <w:szCs w:val="20"/>
              </w:rPr>
              <w:t>Deledda et al 2022</w:t>
            </w:r>
            <w:r w:rsidRPr="00884AF1">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&lt;EndNote&gt;&lt;Cite&gt;&lt;Author&gt;Deledda&lt;/Author&gt;&lt;Year&gt;2022&lt;/Year&gt;&lt;RecNum&gt;262&lt;/RecNum&gt;&lt;DisplayText&gt;&lt;style face="superscript"&gt;20&lt;/style&gt;&lt;/DisplayText&gt;&lt;record&gt;&lt;rec-number&gt;262&lt;/rec-number&gt;&lt;foreign-keys&gt;&lt;key app="EN" db-id="dtx0rx9rkedp9dewttm5waxgwftexztsspz2" timestamp="1737069711"&gt;262&lt;/key&gt;&lt;/foreign-keys&gt;&lt;ref-type name="Journal Article"&gt;17&lt;/ref-type&gt;&lt;contributors&gt;&lt;authors&gt;&lt;author&gt;Deledda, Andrea&lt;/author&gt;&lt;author&gt;Palmas, Vanessa&lt;/author&gt;&lt;author&gt;Heidrich, Vitor&lt;/author&gt;&lt;author&gt;Fosci, Michele&lt;/author&gt;&lt;author&gt;Lombardo, Mauro&lt;/author&gt;&lt;author&gt;Cambarau, Giulia&lt;/author&gt;&lt;author&gt;Lai, Alessio&lt;/author&gt;&lt;author&gt;Melis, Marietta&lt;/author&gt;&lt;author&gt;Loi, Elisabetta&lt;/author&gt;&lt;author&gt;Loviselli, Andrea&lt;/author&gt;&lt;/authors&gt;&lt;/contributors&gt;&lt;titles&gt;&lt;title&gt;Dynamics of gut microbiota and clinical variables after ketogenic and Mediterranean diets in drug-naïve patients with type 2 diabetes mellitus and obesity&lt;/title&gt;&lt;secondary-title&gt;Metabolites&lt;/secondary-title&gt;&lt;/titles&gt;&lt;periodical&gt;&lt;full-title&gt;Metabolites&lt;/full-title&gt;&lt;/periodical&gt;&lt;pages&gt;1092&lt;/pages&gt;&lt;volume&gt;12&lt;/volume&gt;&lt;number&gt;11&lt;/number&gt;&lt;dates&gt;&lt;year&gt;2022&lt;/year&gt;&lt;/dates&gt;&lt;isbn&gt;2218-1989&lt;/isbn&gt;&lt;urls&gt;&lt;/urls&gt;&lt;/record&gt;&lt;/Cite&gt;&lt;/EndNote&gt;</w:instrText>
            </w:r>
            <w:r w:rsidRPr="00884AF1">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20</w:t>
            </w:r>
            <w:r w:rsidRPr="00884AF1">
              <w:rPr>
                <w:rFonts w:ascii="Times New Roman" w:hAnsi="Times New Roman" w:cs="Times New Roman"/>
                <w:color w:val="000000"/>
                <w:sz w:val="20"/>
                <w:szCs w:val="20"/>
              </w:rPr>
              <w:fldChar w:fldCharType="end"/>
            </w:r>
          </w:p>
        </w:tc>
        <w:tc>
          <w:tcPr>
            <w:tcW w:w="214" w:type="pct"/>
            <w:tcBorders>
              <w:top w:val="single" w:sz="6" w:space="0" w:color="auto"/>
            </w:tcBorders>
          </w:tcPr>
          <w:p w14:paraId="78A62768" w14:textId="1C7B73CE"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D1D1D1" w:themeFill="background2" w:themeFillShade="E6"/>
          </w:tcPr>
          <w:p w14:paraId="1942BDEA"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tcPr>
          <w:p w14:paraId="307C7A86"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32752938" w14:textId="77777777" w:rsidR="00884AF1" w:rsidRPr="000507F0" w:rsidRDefault="00884AF1" w:rsidP="00884AF1">
            <w:pPr>
              <w:rPr>
                <w:rFonts w:ascii="Times New Roman" w:hAnsi="Times New Roman" w:cs="Times New Roman"/>
                <w:sz w:val="20"/>
                <w:szCs w:val="20"/>
              </w:rPr>
            </w:pPr>
          </w:p>
        </w:tc>
        <w:tc>
          <w:tcPr>
            <w:tcW w:w="266" w:type="pct"/>
            <w:tcBorders>
              <w:top w:val="single" w:sz="6" w:space="0" w:color="auto"/>
            </w:tcBorders>
          </w:tcPr>
          <w:p w14:paraId="53BB0835"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D1D1D1" w:themeFill="background2" w:themeFillShade="E6"/>
          </w:tcPr>
          <w:p w14:paraId="4936C24E" w14:textId="41B8533E"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54C8F723" w14:textId="76D693C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3CBDDA86"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right w:val="single" w:sz="24" w:space="0" w:color="auto"/>
            </w:tcBorders>
          </w:tcPr>
          <w:p w14:paraId="5A75143B" w14:textId="77777777" w:rsidR="00884AF1" w:rsidRPr="000507F0" w:rsidRDefault="00884AF1" w:rsidP="00884AF1">
            <w:pPr>
              <w:rPr>
                <w:rFonts w:ascii="Times New Roman" w:hAnsi="Times New Roman" w:cs="Times New Roman"/>
                <w:sz w:val="20"/>
                <w:szCs w:val="20"/>
              </w:rPr>
            </w:pPr>
          </w:p>
        </w:tc>
        <w:tc>
          <w:tcPr>
            <w:tcW w:w="215" w:type="pct"/>
            <w:tcBorders>
              <w:top w:val="single" w:sz="6" w:space="0" w:color="auto"/>
              <w:left w:val="single" w:sz="24" w:space="0" w:color="auto"/>
            </w:tcBorders>
            <w:shd w:val="clear" w:color="auto" w:fill="D1D1D1" w:themeFill="background2" w:themeFillShade="E6"/>
          </w:tcPr>
          <w:p w14:paraId="5895F532" w14:textId="77777777" w:rsidR="00884AF1" w:rsidRPr="000507F0" w:rsidRDefault="00884AF1" w:rsidP="00884AF1">
            <w:pPr>
              <w:rPr>
                <w:rFonts w:ascii="Times New Roman" w:hAnsi="Times New Roman" w:cs="Times New Roman"/>
                <w:sz w:val="20"/>
                <w:szCs w:val="20"/>
              </w:rPr>
            </w:pPr>
          </w:p>
        </w:tc>
        <w:tc>
          <w:tcPr>
            <w:tcW w:w="254" w:type="pct"/>
            <w:tcBorders>
              <w:top w:val="single" w:sz="6" w:space="0" w:color="auto"/>
            </w:tcBorders>
            <w:shd w:val="clear" w:color="auto" w:fill="D1D1D1" w:themeFill="background2" w:themeFillShade="E6"/>
          </w:tcPr>
          <w:p w14:paraId="0BEC703C" w14:textId="77777777" w:rsidR="00884AF1" w:rsidRPr="000507F0" w:rsidRDefault="00884AF1" w:rsidP="00884AF1">
            <w:pPr>
              <w:rPr>
                <w:rFonts w:ascii="Times New Roman" w:hAnsi="Times New Roman" w:cs="Times New Roman"/>
                <w:sz w:val="20"/>
                <w:szCs w:val="20"/>
              </w:rPr>
            </w:pPr>
          </w:p>
        </w:tc>
        <w:tc>
          <w:tcPr>
            <w:tcW w:w="227" w:type="pct"/>
            <w:tcBorders>
              <w:top w:val="single" w:sz="6" w:space="0" w:color="auto"/>
            </w:tcBorders>
          </w:tcPr>
          <w:p w14:paraId="089A64F3" w14:textId="77777777" w:rsidR="00884AF1" w:rsidRPr="000507F0" w:rsidRDefault="00884AF1" w:rsidP="00884AF1">
            <w:pPr>
              <w:rPr>
                <w:rFonts w:ascii="Times New Roman" w:hAnsi="Times New Roman" w:cs="Times New Roman"/>
                <w:sz w:val="20"/>
                <w:szCs w:val="20"/>
              </w:rPr>
            </w:pPr>
          </w:p>
        </w:tc>
        <w:tc>
          <w:tcPr>
            <w:tcW w:w="226" w:type="pct"/>
            <w:tcBorders>
              <w:top w:val="single" w:sz="6" w:space="0" w:color="auto"/>
            </w:tcBorders>
          </w:tcPr>
          <w:p w14:paraId="261F65C4" w14:textId="77777777" w:rsidR="00884AF1" w:rsidRPr="000507F0" w:rsidRDefault="00884AF1" w:rsidP="00884AF1">
            <w:pPr>
              <w:rPr>
                <w:rFonts w:ascii="Times New Roman" w:hAnsi="Times New Roman" w:cs="Times New Roman"/>
                <w:sz w:val="20"/>
                <w:szCs w:val="20"/>
              </w:rPr>
            </w:pPr>
          </w:p>
        </w:tc>
        <w:tc>
          <w:tcPr>
            <w:tcW w:w="221" w:type="pct"/>
            <w:tcBorders>
              <w:top w:val="single" w:sz="6" w:space="0" w:color="auto"/>
            </w:tcBorders>
          </w:tcPr>
          <w:p w14:paraId="1D8FDF7B" w14:textId="77777777" w:rsidR="00884AF1" w:rsidRPr="000507F0" w:rsidRDefault="00884AF1" w:rsidP="00884AF1">
            <w:pPr>
              <w:rPr>
                <w:rFonts w:ascii="Times New Roman" w:hAnsi="Times New Roman" w:cs="Times New Roman"/>
                <w:sz w:val="20"/>
                <w:szCs w:val="20"/>
              </w:rPr>
            </w:pPr>
          </w:p>
        </w:tc>
      </w:tr>
      <w:tr w:rsidR="00884AF1" w:rsidRPr="000507F0" w14:paraId="23F06ABF" w14:textId="77777777" w:rsidTr="00884AF1">
        <w:trPr>
          <w:trHeight w:val="328"/>
        </w:trPr>
        <w:tc>
          <w:tcPr>
            <w:tcW w:w="849" w:type="pct"/>
            <w:vMerge/>
          </w:tcPr>
          <w:p w14:paraId="623D53C8" w14:textId="77777777" w:rsidR="00884AF1" w:rsidRPr="000507F0" w:rsidRDefault="00884AF1" w:rsidP="00884AF1">
            <w:pPr>
              <w:rPr>
                <w:rFonts w:ascii="Times New Roman" w:hAnsi="Times New Roman" w:cs="Times New Roman"/>
                <w:sz w:val="20"/>
                <w:szCs w:val="20"/>
              </w:rPr>
            </w:pPr>
          </w:p>
        </w:tc>
        <w:tc>
          <w:tcPr>
            <w:tcW w:w="1034" w:type="pct"/>
            <w:tcBorders>
              <w:top w:val="single" w:sz="6" w:space="0" w:color="auto"/>
            </w:tcBorders>
          </w:tcPr>
          <w:p w14:paraId="65C3FA18" w14:textId="5DB579FB" w:rsidR="00884AF1" w:rsidRPr="00884AF1" w:rsidRDefault="00884AF1" w:rsidP="00884AF1">
            <w:pPr>
              <w:rPr>
                <w:rFonts w:ascii="Times New Roman" w:hAnsi="Times New Roman" w:cs="Times New Roman"/>
                <w:color w:val="000000"/>
                <w:sz w:val="20"/>
                <w:szCs w:val="20"/>
              </w:rPr>
            </w:pPr>
            <w:r w:rsidRPr="00884AF1">
              <w:rPr>
                <w:rFonts w:ascii="Times New Roman" w:hAnsi="Times New Roman" w:cs="Times New Roman"/>
                <w:color w:val="000000"/>
                <w:sz w:val="20"/>
                <w:szCs w:val="20"/>
              </w:rPr>
              <w:t>Haskey et al 2023</w:t>
            </w:r>
            <w:r w:rsidRPr="00884AF1">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&lt;EndNote&gt;&lt;Cite&gt;&lt;Author&gt;Haskey&lt;/Author&gt;&lt;Year&gt;2023&lt;/Year&gt;&lt;RecNum&gt;263&lt;/RecNum&gt;&lt;DisplayText&gt;&lt;style face="superscript"&gt;21&lt;/style&gt;&lt;/DisplayText&gt;&lt;record&gt;&lt;rec-number&gt;263&lt;/rec-number&gt;&lt;foreign-keys&gt;&lt;key app="EN" db-id="dtx0rx9rkedp9dewttm5waxgwftexztsspz2" timestamp="1737073603"&gt;263&lt;/key&gt;&lt;/foreign-keys&gt;&lt;ref-type name="Journal Article"&gt;17&lt;/ref-type&gt;&lt;contributors&gt;&lt;authors&gt;&lt;author&gt;Haskey, Natasha&lt;/author&gt;&lt;author&gt;Estaki, Mehrbod&lt;/author&gt;&lt;author&gt;Ye, Jiayu&lt;/author&gt;&lt;author&gt;Shim, Rachel K&lt;/author&gt;&lt;author&gt;Singh, Sunny&lt;/author&gt;&lt;author&gt;Dieleman, Levinus A&lt;/author&gt;&lt;author&gt;Jacobson, Kevan&lt;/author&gt;&lt;author&gt;Gibson, Deanna L&lt;/author&gt;&lt;/authors&gt;&lt;/contributors&gt;&lt;titles&gt;&lt;title&gt;A Mediterranean diet pattern improves intestinal inflammation concomitant with reshaping of the bacteriome in ulcerative colitis: a randomised controlled trial&lt;/title&gt;&lt;secondary-title&gt;Journal of Crohn&amp;apos;s and Colitis&lt;/secondary-title&gt;&lt;/titles&gt;&lt;periodical&gt;&lt;full-title&gt;Journal of Crohn&amp;apos;s and Colitis&lt;/full-title&gt;&lt;/periodical&gt;&lt;pages&gt;1569-1578&lt;/pages&gt;&lt;volume&gt;17&lt;/volume&gt;&lt;number&gt;10&lt;/number&gt;&lt;dates&gt;&lt;year&gt;2023&lt;/year&gt;&lt;/dates&gt;&lt;isbn&gt;1873-9946&lt;/isbn&gt;&lt;urls&gt;&lt;/urls&gt;&lt;/record&gt;&lt;/Cite&gt;&lt;/EndNote&gt;</w:instrText>
            </w:r>
            <w:r w:rsidRPr="00884AF1">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21</w:t>
            </w:r>
            <w:r w:rsidRPr="00884AF1">
              <w:rPr>
                <w:rFonts w:ascii="Times New Roman" w:hAnsi="Times New Roman" w:cs="Times New Roman"/>
                <w:color w:val="000000"/>
                <w:sz w:val="20"/>
                <w:szCs w:val="20"/>
              </w:rPr>
              <w:fldChar w:fldCharType="end"/>
            </w:r>
          </w:p>
        </w:tc>
        <w:tc>
          <w:tcPr>
            <w:tcW w:w="214" w:type="pct"/>
            <w:tcBorders>
              <w:top w:val="single" w:sz="6" w:space="0" w:color="auto"/>
            </w:tcBorders>
            <w:shd w:val="clear" w:color="auto" w:fill="747474" w:themeFill="background2" w:themeFillShade="80"/>
          </w:tcPr>
          <w:p w14:paraId="2A5E4DC7" w14:textId="72CD46BB"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7EDA83B6" w14:textId="5790012B"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1FFBD4B4"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1B1BD356" w14:textId="77777777" w:rsidR="00884AF1" w:rsidRPr="000507F0" w:rsidRDefault="00884AF1" w:rsidP="00884AF1">
            <w:pPr>
              <w:rPr>
                <w:rFonts w:ascii="Times New Roman" w:hAnsi="Times New Roman" w:cs="Times New Roman"/>
                <w:sz w:val="20"/>
                <w:szCs w:val="20"/>
              </w:rPr>
            </w:pPr>
          </w:p>
        </w:tc>
        <w:tc>
          <w:tcPr>
            <w:tcW w:w="266" w:type="pct"/>
            <w:tcBorders>
              <w:top w:val="single" w:sz="6" w:space="0" w:color="auto"/>
            </w:tcBorders>
            <w:shd w:val="clear" w:color="auto" w:fill="747474" w:themeFill="background2" w:themeFillShade="80"/>
          </w:tcPr>
          <w:p w14:paraId="15874AD5" w14:textId="1E6C16CB"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024E96E3"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1BFF3D36"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29DC03AF"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right w:val="single" w:sz="24" w:space="0" w:color="auto"/>
            </w:tcBorders>
            <w:shd w:val="clear" w:color="auto" w:fill="747474" w:themeFill="background2" w:themeFillShade="80"/>
          </w:tcPr>
          <w:p w14:paraId="78860A7E" w14:textId="77777777" w:rsidR="00884AF1" w:rsidRPr="000507F0" w:rsidRDefault="00884AF1" w:rsidP="00884AF1">
            <w:pPr>
              <w:rPr>
                <w:rFonts w:ascii="Times New Roman" w:hAnsi="Times New Roman" w:cs="Times New Roman"/>
                <w:sz w:val="20"/>
                <w:szCs w:val="20"/>
              </w:rPr>
            </w:pPr>
          </w:p>
        </w:tc>
        <w:tc>
          <w:tcPr>
            <w:tcW w:w="215" w:type="pct"/>
            <w:tcBorders>
              <w:top w:val="single" w:sz="6" w:space="0" w:color="auto"/>
              <w:left w:val="single" w:sz="24" w:space="0" w:color="auto"/>
            </w:tcBorders>
          </w:tcPr>
          <w:p w14:paraId="494D6D46" w14:textId="6D512249" w:rsidR="00884AF1" w:rsidRPr="000507F0" w:rsidRDefault="00884AF1" w:rsidP="00884AF1">
            <w:pPr>
              <w:rPr>
                <w:rFonts w:ascii="Times New Roman" w:hAnsi="Times New Roman" w:cs="Times New Roman"/>
                <w:sz w:val="20"/>
                <w:szCs w:val="20"/>
              </w:rPr>
            </w:pPr>
          </w:p>
        </w:tc>
        <w:tc>
          <w:tcPr>
            <w:tcW w:w="254" w:type="pct"/>
            <w:tcBorders>
              <w:top w:val="single" w:sz="6" w:space="0" w:color="auto"/>
            </w:tcBorders>
          </w:tcPr>
          <w:p w14:paraId="3A65E6AE" w14:textId="6F22D6FB" w:rsidR="00884AF1" w:rsidRPr="000507F0" w:rsidRDefault="00884AF1" w:rsidP="00884AF1">
            <w:pPr>
              <w:rPr>
                <w:rFonts w:ascii="Times New Roman" w:hAnsi="Times New Roman" w:cs="Times New Roman"/>
                <w:sz w:val="20"/>
                <w:szCs w:val="20"/>
              </w:rPr>
            </w:pPr>
          </w:p>
        </w:tc>
        <w:tc>
          <w:tcPr>
            <w:tcW w:w="227" w:type="pct"/>
            <w:tcBorders>
              <w:top w:val="single" w:sz="6" w:space="0" w:color="auto"/>
            </w:tcBorders>
          </w:tcPr>
          <w:p w14:paraId="724F694A" w14:textId="39CCEDC3" w:rsidR="00884AF1" w:rsidRPr="000507F0" w:rsidRDefault="00884AF1" w:rsidP="00884AF1">
            <w:pPr>
              <w:rPr>
                <w:rFonts w:ascii="Times New Roman" w:hAnsi="Times New Roman" w:cs="Times New Roman"/>
                <w:sz w:val="20"/>
                <w:szCs w:val="20"/>
              </w:rPr>
            </w:pPr>
          </w:p>
        </w:tc>
        <w:tc>
          <w:tcPr>
            <w:tcW w:w="226" w:type="pct"/>
            <w:tcBorders>
              <w:top w:val="single" w:sz="6" w:space="0" w:color="auto"/>
            </w:tcBorders>
          </w:tcPr>
          <w:p w14:paraId="6B87320B" w14:textId="77777777" w:rsidR="00884AF1" w:rsidRPr="000507F0" w:rsidRDefault="00884AF1" w:rsidP="00884AF1">
            <w:pPr>
              <w:rPr>
                <w:rFonts w:ascii="Times New Roman" w:hAnsi="Times New Roman" w:cs="Times New Roman"/>
                <w:sz w:val="20"/>
                <w:szCs w:val="20"/>
              </w:rPr>
            </w:pPr>
          </w:p>
        </w:tc>
        <w:tc>
          <w:tcPr>
            <w:tcW w:w="221" w:type="pct"/>
            <w:tcBorders>
              <w:top w:val="single" w:sz="6" w:space="0" w:color="auto"/>
            </w:tcBorders>
          </w:tcPr>
          <w:p w14:paraId="3C97BB12" w14:textId="77777777" w:rsidR="00884AF1" w:rsidRPr="000507F0" w:rsidRDefault="00884AF1" w:rsidP="00884AF1">
            <w:pPr>
              <w:rPr>
                <w:rFonts w:ascii="Times New Roman" w:hAnsi="Times New Roman" w:cs="Times New Roman"/>
                <w:sz w:val="20"/>
                <w:szCs w:val="20"/>
              </w:rPr>
            </w:pPr>
          </w:p>
        </w:tc>
      </w:tr>
      <w:tr w:rsidR="00884AF1" w:rsidRPr="000507F0" w14:paraId="49B4E8BD" w14:textId="77777777" w:rsidTr="00884AF1">
        <w:trPr>
          <w:trHeight w:val="328"/>
        </w:trPr>
        <w:tc>
          <w:tcPr>
            <w:tcW w:w="849" w:type="pct"/>
            <w:vMerge/>
          </w:tcPr>
          <w:p w14:paraId="720F4DE3" w14:textId="77777777" w:rsidR="00884AF1" w:rsidRPr="000507F0" w:rsidRDefault="00884AF1" w:rsidP="00884AF1">
            <w:pPr>
              <w:rPr>
                <w:rFonts w:ascii="Times New Roman" w:hAnsi="Times New Roman" w:cs="Times New Roman"/>
                <w:sz w:val="20"/>
                <w:szCs w:val="20"/>
              </w:rPr>
            </w:pPr>
          </w:p>
        </w:tc>
        <w:tc>
          <w:tcPr>
            <w:tcW w:w="1034" w:type="pct"/>
            <w:tcBorders>
              <w:top w:val="single" w:sz="6" w:space="0" w:color="auto"/>
            </w:tcBorders>
          </w:tcPr>
          <w:p w14:paraId="502BED7B" w14:textId="0D467E5D" w:rsidR="00884AF1" w:rsidRPr="00884AF1" w:rsidRDefault="00884AF1" w:rsidP="00884AF1">
            <w:pPr>
              <w:rPr>
                <w:rFonts w:ascii="Times New Roman" w:hAnsi="Times New Roman" w:cs="Times New Roman"/>
                <w:color w:val="000000"/>
                <w:sz w:val="20"/>
                <w:szCs w:val="20"/>
              </w:rPr>
            </w:pPr>
            <w:r w:rsidRPr="00884AF1">
              <w:rPr>
                <w:rFonts w:ascii="Times New Roman" w:hAnsi="Times New Roman" w:cs="Times New Roman"/>
                <w:color w:val="000000"/>
                <w:sz w:val="20"/>
                <w:szCs w:val="20"/>
              </w:rPr>
              <w:t>Shoer et al 2023</w:t>
            </w:r>
            <w:r w:rsidRPr="00884AF1">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&lt;EndNote&gt;&lt;Cite&gt;&lt;Author&gt;Shoer&lt;/Author&gt;&lt;Year&gt;2023&lt;/Year&gt;&lt;RecNum&gt;264&lt;/RecNum&gt;&lt;DisplayText&gt;&lt;style face="superscript"&gt;22&lt;/style&gt;&lt;/DisplayText&gt;&lt;record&gt;&lt;rec-number&gt;264&lt;/rec-number&gt;&lt;foreign-keys&gt;&lt;key app="EN" db-id="dtx0rx9rkedp9dewttm5waxgwftexztsspz2" timestamp="1737073995"&gt;264&lt;/key&gt;&lt;/foreign-keys&gt;&lt;ref-type name="Journal Article"&gt;17&lt;/ref-type&gt;&lt;contributors&gt;&lt;authors&gt;&lt;author&gt;Shoer, Saar&lt;/author&gt;&lt;author&gt;Shilo, Smadar&lt;/author&gt;&lt;author&gt;Godneva, Anastasia&lt;/author&gt;&lt;author&gt;Ben-Yacov, Orly&lt;/author&gt;&lt;author&gt;Rein, Michal&lt;/author&gt;&lt;author&gt;Wolf, Bat Chen&lt;/author&gt;&lt;author&gt;Lotan-Pompan, Maya&lt;/author&gt;&lt;author&gt;Bar, Noam&lt;/author&gt;&lt;author&gt;Weiss, Ervin I&lt;/author&gt;&lt;author&gt;Houri-Haddad, Yael&lt;/author&gt;&lt;/authors&gt;&lt;/contributors&gt;&lt;titles&gt;&lt;title&gt;Impact of dietary interventions on pre-diabetic oral and gut microbiome, metabolites and cytokines&lt;/title&gt;&lt;secondary-title&gt;Nature communications&lt;/secondary-title&gt;&lt;/titles&gt;&lt;periodical&gt;&lt;full-title&gt;Nature communications&lt;/full-title&gt;&lt;/periodical&gt;&lt;pages&gt;5384&lt;/pages&gt;&lt;volume&gt;14&lt;/volume&gt;&lt;number&gt;1&lt;/number&gt;&lt;dates&gt;&lt;year&gt;2023&lt;/year&gt;&lt;/dates&gt;&lt;isbn&gt;2041-1723&lt;/isbn&gt;&lt;urls&gt;&lt;/urls&gt;&lt;/record&gt;&lt;/Cite&gt;&lt;/EndNote&gt;</w:instrText>
            </w:r>
            <w:r w:rsidRPr="00884AF1">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22</w:t>
            </w:r>
            <w:r w:rsidRPr="00884AF1">
              <w:rPr>
                <w:rFonts w:ascii="Times New Roman" w:hAnsi="Times New Roman" w:cs="Times New Roman"/>
                <w:color w:val="000000"/>
                <w:sz w:val="20"/>
                <w:szCs w:val="20"/>
              </w:rPr>
              <w:fldChar w:fldCharType="end"/>
            </w:r>
          </w:p>
        </w:tc>
        <w:tc>
          <w:tcPr>
            <w:tcW w:w="214" w:type="pct"/>
            <w:tcBorders>
              <w:top w:val="single" w:sz="6" w:space="0" w:color="auto"/>
            </w:tcBorders>
            <w:shd w:val="clear" w:color="auto" w:fill="747474" w:themeFill="background2" w:themeFillShade="80"/>
          </w:tcPr>
          <w:p w14:paraId="404276CD"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50D47E9F"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747474" w:themeFill="background2" w:themeFillShade="80"/>
          </w:tcPr>
          <w:p w14:paraId="030A860A" w14:textId="26566E7B"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45C4CCCE" w14:textId="77777777" w:rsidR="00884AF1" w:rsidRPr="000507F0" w:rsidRDefault="00884AF1" w:rsidP="00884AF1">
            <w:pPr>
              <w:rPr>
                <w:rFonts w:ascii="Times New Roman" w:hAnsi="Times New Roman" w:cs="Times New Roman"/>
                <w:sz w:val="20"/>
                <w:szCs w:val="20"/>
              </w:rPr>
            </w:pPr>
          </w:p>
        </w:tc>
        <w:tc>
          <w:tcPr>
            <w:tcW w:w="266" w:type="pct"/>
            <w:tcBorders>
              <w:top w:val="single" w:sz="6" w:space="0" w:color="auto"/>
            </w:tcBorders>
            <w:shd w:val="clear" w:color="auto" w:fill="747474" w:themeFill="background2" w:themeFillShade="80"/>
          </w:tcPr>
          <w:p w14:paraId="29F1C3E5"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3AF4F67E" w14:textId="6B848FE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62A1127E" w14:textId="57CDBEB1"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shd w:val="clear" w:color="auto" w:fill="747474" w:themeFill="background2" w:themeFillShade="80"/>
          </w:tcPr>
          <w:p w14:paraId="584F59FE"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right w:val="single" w:sz="24" w:space="0" w:color="auto"/>
            </w:tcBorders>
            <w:shd w:val="clear" w:color="auto" w:fill="747474" w:themeFill="background2" w:themeFillShade="80"/>
          </w:tcPr>
          <w:p w14:paraId="773C4687" w14:textId="0C7BB0EF" w:rsidR="00884AF1" w:rsidRPr="000507F0" w:rsidRDefault="00884AF1" w:rsidP="00884AF1">
            <w:pPr>
              <w:rPr>
                <w:rFonts w:ascii="Times New Roman" w:hAnsi="Times New Roman" w:cs="Times New Roman"/>
                <w:sz w:val="20"/>
                <w:szCs w:val="20"/>
              </w:rPr>
            </w:pPr>
          </w:p>
        </w:tc>
        <w:tc>
          <w:tcPr>
            <w:tcW w:w="215" w:type="pct"/>
            <w:tcBorders>
              <w:top w:val="single" w:sz="6" w:space="0" w:color="auto"/>
              <w:left w:val="single" w:sz="24" w:space="0" w:color="auto"/>
            </w:tcBorders>
          </w:tcPr>
          <w:p w14:paraId="5E6AA067" w14:textId="77777777" w:rsidR="00884AF1" w:rsidRPr="000507F0" w:rsidRDefault="00884AF1" w:rsidP="00884AF1">
            <w:pPr>
              <w:rPr>
                <w:rFonts w:ascii="Times New Roman" w:hAnsi="Times New Roman" w:cs="Times New Roman"/>
                <w:sz w:val="20"/>
                <w:szCs w:val="20"/>
              </w:rPr>
            </w:pPr>
          </w:p>
        </w:tc>
        <w:tc>
          <w:tcPr>
            <w:tcW w:w="254" w:type="pct"/>
            <w:tcBorders>
              <w:top w:val="single" w:sz="6" w:space="0" w:color="auto"/>
            </w:tcBorders>
          </w:tcPr>
          <w:p w14:paraId="3B9876E5" w14:textId="77777777" w:rsidR="00884AF1" w:rsidRPr="000507F0" w:rsidRDefault="00884AF1" w:rsidP="00884AF1">
            <w:pPr>
              <w:rPr>
                <w:rFonts w:ascii="Times New Roman" w:hAnsi="Times New Roman" w:cs="Times New Roman"/>
                <w:sz w:val="20"/>
                <w:szCs w:val="20"/>
              </w:rPr>
            </w:pPr>
          </w:p>
        </w:tc>
        <w:tc>
          <w:tcPr>
            <w:tcW w:w="227" w:type="pct"/>
            <w:tcBorders>
              <w:top w:val="single" w:sz="6" w:space="0" w:color="auto"/>
            </w:tcBorders>
          </w:tcPr>
          <w:p w14:paraId="6316031C" w14:textId="77777777" w:rsidR="00884AF1" w:rsidRPr="000507F0" w:rsidRDefault="00884AF1" w:rsidP="00884AF1">
            <w:pPr>
              <w:rPr>
                <w:rFonts w:ascii="Times New Roman" w:hAnsi="Times New Roman" w:cs="Times New Roman"/>
                <w:sz w:val="20"/>
                <w:szCs w:val="20"/>
              </w:rPr>
            </w:pPr>
          </w:p>
        </w:tc>
        <w:tc>
          <w:tcPr>
            <w:tcW w:w="226" w:type="pct"/>
            <w:tcBorders>
              <w:top w:val="single" w:sz="6" w:space="0" w:color="auto"/>
            </w:tcBorders>
          </w:tcPr>
          <w:p w14:paraId="5E8233CB" w14:textId="77777777" w:rsidR="00884AF1" w:rsidRPr="000507F0" w:rsidRDefault="00884AF1" w:rsidP="00884AF1">
            <w:pPr>
              <w:rPr>
                <w:rFonts w:ascii="Times New Roman" w:hAnsi="Times New Roman" w:cs="Times New Roman"/>
                <w:sz w:val="20"/>
                <w:szCs w:val="20"/>
              </w:rPr>
            </w:pPr>
          </w:p>
        </w:tc>
        <w:tc>
          <w:tcPr>
            <w:tcW w:w="221" w:type="pct"/>
            <w:tcBorders>
              <w:top w:val="single" w:sz="6" w:space="0" w:color="auto"/>
            </w:tcBorders>
          </w:tcPr>
          <w:p w14:paraId="4409DECB" w14:textId="585CDB54" w:rsidR="00884AF1" w:rsidRPr="000507F0" w:rsidRDefault="00884AF1" w:rsidP="00884AF1">
            <w:pPr>
              <w:rPr>
                <w:rFonts w:ascii="Times New Roman" w:hAnsi="Times New Roman" w:cs="Times New Roman"/>
                <w:sz w:val="20"/>
                <w:szCs w:val="20"/>
              </w:rPr>
            </w:pPr>
          </w:p>
        </w:tc>
      </w:tr>
      <w:tr w:rsidR="00925B7B" w:rsidRPr="000507F0" w14:paraId="24ACF198" w14:textId="77777777" w:rsidTr="007C2FE9">
        <w:trPr>
          <w:trHeight w:val="328"/>
        </w:trPr>
        <w:tc>
          <w:tcPr>
            <w:tcW w:w="849" w:type="pct"/>
            <w:vMerge/>
          </w:tcPr>
          <w:p w14:paraId="630140C5" w14:textId="77777777" w:rsidR="00884AF1" w:rsidRPr="000507F0" w:rsidRDefault="00884AF1" w:rsidP="00884AF1">
            <w:pPr>
              <w:rPr>
                <w:rFonts w:ascii="Times New Roman" w:hAnsi="Times New Roman" w:cs="Times New Roman"/>
                <w:sz w:val="20"/>
                <w:szCs w:val="20"/>
              </w:rPr>
            </w:pPr>
          </w:p>
        </w:tc>
        <w:tc>
          <w:tcPr>
            <w:tcW w:w="1034" w:type="pct"/>
            <w:tcBorders>
              <w:top w:val="single" w:sz="6" w:space="0" w:color="auto"/>
            </w:tcBorders>
          </w:tcPr>
          <w:p w14:paraId="421EB642" w14:textId="126EB8EA" w:rsidR="00884AF1" w:rsidRPr="00884AF1" w:rsidRDefault="00884AF1" w:rsidP="00884AF1">
            <w:pPr>
              <w:rPr>
                <w:rFonts w:ascii="Times New Roman" w:hAnsi="Times New Roman" w:cs="Times New Roman"/>
                <w:color w:val="000000"/>
                <w:sz w:val="20"/>
                <w:szCs w:val="20"/>
              </w:rPr>
            </w:pPr>
            <w:r w:rsidRPr="00884AF1">
              <w:rPr>
                <w:rFonts w:ascii="Times New Roman" w:hAnsi="Times New Roman" w:cs="Times New Roman"/>
                <w:color w:val="000000"/>
                <w:sz w:val="20"/>
                <w:szCs w:val="20"/>
              </w:rPr>
              <w:t>Staudacher et al 202</w:t>
            </w:r>
            <w:r w:rsidR="00FD5AB8">
              <w:rPr>
                <w:rFonts w:ascii="Times New Roman" w:hAnsi="Times New Roman" w:cs="Times New Roman"/>
                <w:color w:val="000000"/>
                <w:sz w:val="20"/>
                <w:szCs w:val="20"/>
              </w:rPr>
              <w:t>4</w:t>
            </w:r>
            <w:r w:rsidRPr="00884AF1">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&lt;EndNote&gt;&lt;Cite&gt;&lt;Author&gt;Staudacher&lt;/Author&gt;&lt;Year&gt;2024&lt;/Year&gt;&lt;RecNum&gt;265&lt;/RecNum&gt;&lt;DisplayText&gt;&lt;style face="superscript"&gt;23&lt;/style&gt;&lt;/DisplayText&gt;&lt;record&gt;&lt;rec-number&gt;265&lt;/rec-number&gt;&lt;foreign-keys&gt;&lt;key app="EN" db-id="dtx0rx9rkedp9dewttm5waxgwftexztsspz2" timestamp="1737074985"&gt;265&lt;/key&gt;&lt;/foreign-keys&gt;&lt;ref-type name="Journal Article"&gt;17&lt;/ref-type&gt;&lt;contributors&gt;&lt;authors&gt;&lt;author&gt;Staudacher, Heidi M&lt;/author&gt;&lt;author&gt;Mahoney, Sophie&lt;/author&gt;&lt;author&gt;Canale, Kim&lt;/author&gt;&lt;author&gt;Opie, Rachelle S&lt;/author&gt;&lt;author&gt;Loughman, Amy&lt;/author&gt;&lt;author&gt;So, Daniel&lt;/author&gt;&lt;author&gt;Beswick, Lauren&lt;/author&gt;&lt;author&gt;Hair, Chris&lt;/author&gt;&lt;author&gt;Jacka, Felice N&lt;/author&gt;&lt;/authors&gt;&lt;/contributors&gt;&lt;titles&gt;&lt;title&gt;Clinical trial: a Mediterranean diet is feasible and improves gastrointestinal and psychological symptoms in irritable bowel syndrome&lt;/title&gt;&lt;secondary-title&gt;Alimentary Pharmacology &amp;amp; Therapeutics&lt;/secondary-title&gt;&lt;/titles&gt;&lt;periodical&gt;&lt;full-title&gt;Alimentary pharmacology &amp;amp; therapeutics&lt;/full-title&gt;&lt;/periodical&gt;&lt;pages&gt;492-503&lt;/pages&gt;&lt;volume&gt;59&lt;/volume&gt;&lt;number&gt;4&lt;/number&gt;&lt;dates&gt;&lt;year&gt;2024&lt;/year&gt;&lt;/dates&gt;&lt;isbn&gt;0269-2813&lt;/isbn&gt;&lt;urls&gt;&lt;/urls&gt;&lt;/record&gt;&lt;/Cite&gt;&lt;/EndNote&gt;</w:instrText>
            </w:r>
            <w:r w:rsidRPr="00884AF1">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23</w:t>
            </w:r>
            <w:r w:rsidRPr="00884AF1">
              <w:rPr>
                <w:rFonts w:ascii="Times New Roman" w:hAnsi="Times New Roman" w:cs="Times New Roman"/>
                <w:color w:val="000000"/>
                <w:sz w:val="20"/>
                <w:szCs w:val="20"/>
              </w:rPr>
              <w:fldChar w:fldCharType="end"/>
            </w:r>
          </w:p>
        </w:tc>
        <w:tc>
          <w:tcPr>
            <w:tcW w:w="214" w:type="pct"/>
            <w:tcBorders>
              <w:top w:val="single" w:sz="6" w:space="0" w:color="auto"/>
            </w:tcBorders>
          </w:tcPr>
          <w:p w14:paraId="2F42E303" w14:textId="3D2611A2"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shd w:val="clear" w:color="auto" w:fill="D1D1D1" w:themeFill="background2" w:themeFillShade="E6"/>
          </w:tcPr>
          <w:p w14:paraId="340BA62F" w14:textId="77777777" w:rsidR="00884AF1" w:rsidRPr="000507F0" w:rsidRDefault="00884AF1" w:rsidP="00884AF1">
            <w:pPr>
              <w:rPr>
                <w:rFonts w:ascii="Times New Roman" w:hAnsi="Times New Roman" w:cs="Times New Roman"/>
                <w:sz w:val="20"/>
                <w:szCs w:val="20"/>
              </w:rPr>
            </w:pPr>
          </w:p>
        </w:tc>
        <w:tc>
          <w:tcPr>
            <w:tcW w:w="214" w:type="pct"/>
            <w:tcBorders>
              <w:top w:val="single" w:sz="6" w:space="0" w:color="auto"/>
            </w:tcBorders>
          </w:tcPr>
          <w:p w14:paraId="3DF3267A"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3417E226" w14:textId="4A60B628" w:rsidR="00884AF1" w:rsidRPr="000507F0" w:rsidRDefault="00884AF1" w:rsidP="00884AF1">
            <w:pPr>
              <w:rPr>
                <w:rFonts w:ascii="Times New Roman" w:hAnsi="Times New Roman" w:cs="Times New Roman"/>
                <w:sz w:val="20"/>
                <w:szCs w:val="20"/>
              </w:rPr>
            </w:pPr>
          </w:p>
        </w:tc>
        <w:tc>
          <w:tcPr>
            <w:tcW w:w="266" w:type="pct"/>
            <w:tcBorders>
              <w:top w:val="single" w:sz="6" w:space="0" w:color="auto"/>
            </w:tcBorders>
          </w:tcPr>
          <w:p w14:paraId="134B9EC1" w14:textId="227A24FC"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57160883"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03515E7D" w14:textId="77777777" w:rsidR="00884AF1" w:rsidRPr="000507F0" w:rsidRDefault="00884AF1" w:rsidP="00884AF1">
            <w:pPr>
              <w:rPr>
                <w:rFonts w:ascii="Times New Roman" w:hAnsi="Times New Roman" w:cs="Times New Roman"/>
                <w:sz w:val="20"/>
                <w:szCs w:val="20"/>
              </w:rPr>
            </w:pPr>
          </w:p>
        </w:tc>
        <w:tc>
          <w:tcPr>
            <w:tcW w:w="213" w:type="pct"/>
            <w:tcBorders>
              <w:top w:val="single" w:sz="6" w:space="0" w:color="auto"/>
            </w:tcBorders>
          </w:tcPr>
          <w:p w14:paraId="63A28D2B" w14:textId="70782870" w:rsidR="00884AF1" w:rsidRPr="000507F0" w:rsidRDefault="00884AF1" w:rsidP="00884AF1">
            <w:pPr>
              <w:rPr>
                <w:rFonts w:ascii="Times New Roman" w:hAnsi="Times New Roman" w:cs="Times New Roman"/>
                <w:sz w:val="20"/>
                <w:szCs w:val="20"/>
              </w:rPr>
            </w:pPr>
          </w:p>
        </w:tc>
        <w:tc>
          <w:tcPr>
            <w:tcW w:w="214" w:type="pct"/>
            <w:tcBorders>
              <w:top w:val="single" w:sz="6" w:space="0" w:color="auto"/>
              <w:right w:val="single" w:sz="24" w:space="0" w:color="auto"/>
            </w:tcBorders>
          </w:tcPr>
          <w:p w14:paraId="6E0E8775" w14:textId="77777777" w:rsidR="00884AF1" w:rsidRPr="000507F0" w:rsidRDefault="00884AF1" w:rsidP="00884AF1">
            <w:pPr>
              <w:rPr>
                <w:rFonts w:ascii="Times New Roman" w:hAnsi="Times New Roman" w:cs="Times New Roman"/>
                <w:sz w:val="20"/>
                <w:szCs w:val="20"/>
              </w:rPr>
            </w:pPr>
          </w:p>
        </w:tc>
        <w:tc>
          <w:tcPr>
            <w:tcW w:w="215" w:type="pct"/>
            <w:tcBorders>
              <w:top w:val="single" w:sz="6" w:space="0" w:color="auto"/>
              <w:left w:val="single" w:sz="24" w:space="0" w:color="auto"/>
            </w:tcBorders>
            <w:shd w:val="clear" w:color="auto" w:fill="747474" w:themeFill="background2" w:themeFillShade="80"/>
          </w:tcPr>
          <w:p w14:paraId="3E6F865F" w14:textId="127E6E97" w:rsidR="00884AF1" w:rsidRPr="000507F0" w:rsidRDefault="00884AF1" w:rsidP="00884AF1">
            <w:pPr>
              <w:rPr>
                <w:rFonts w:ascii="Times New Roman" w:hAnsi="Times New Roman" w:cs="Times New Roman"/>
                <w:sz w:val="20"/>
                <w:szCs w:val="20"/>
              </w:rPr>
            </w:pPr>
          </w:p>
        </w:tc>
        <w:tc>
          <w:tcPr>
            <w:tcW w:w="254" w:type="pct"/>
            <w:tcBorders>
              <w:top w:val="single" w:sz="6" w:space="0" w:color="auto"/>
            </w:tcBorders>
            <w:shd w:val="clear" w:color="auto" w:fill="747474" w:themeFill="background2" w:themeFillShade="80"/>
          </w:tcPr>
          <w:p w14:paraId="5782AF85" w14:textId="1B1A6546" w:rsidR="00884AF1" w:rsidRPr="000507F0" w:rsidRDefault="00884AF1" w:rsidP="00884AF1">
            <w:pPr>
              <w:rPr>
                <w:rFonts w:ascii="Times New Roman" w:hAnsi="Times New Roman" w:cs="Times New Roman"/>
                <w:sz w:val="20"/>
                <w:szCs w:val="20"/>
              </w:rPr>
            </w:pPr>
          </w:p>
        </w:tc>
        <w:tc>
          <w:tcPr>
            <w:tcW w:w="227" w:type="pct"/>
            <w:tcBorders>
              <w:top w:val="single" w:sz="6" w:space="0" w:color="auto"/>
            </w:tcBorders>
            <w:shd w:val="clear" w:color="auto" w:fill="747474" w:themeFill="background2" w:themeFillShade="80"/>
          </w:tcPr>
          <w:p w14:paraId="4B946652" w14:textId="77777777" w:rsidR="00884AF1" w:rsidRPr="000507F0" w:rsidRDefault="00884AF1" w:rsidP="00884AF1">
            <w:pPr>
              <w:rPr>
                <w:rFonts w:ascii="Times New Roman" w:hAnsi="Times New Roman" w:cs="Times New Roman"/>
                <w:sz w:val="20"/>
                <w:szCs w:val="20"/>
              </w:rPr>
            </w:pPr>
          </w:p>
        </w:tc>
        <w:tc>
          <w:tcPr>
            <w:tcW w:w="226" w:type="pct"/>
            <w:tcBorders>
              <w:top w:val="single" w:sz="6" w:space="0" w:color="auto"/>
            </w:tcBorders>
            <w:shd w:val="clear" w:color="auto" w:fill="747474" w:themeFill="background2" w:themeFillShade="80"/>
          </w:tcPr>
          <w:p w14:paraId="17262BF0" w14:textId="77777777" w:rsidR="00884AF1" w:rsidRPr="000507F0" w:rsidRDefault="00884AF1" w:rsidP="00884AF1">
            <w:pPr>
              <w:rPr>
                <w:rFonts w:ascii="Times New Roman" w:hAnsi="Times New Roman" w:cs="Times New Roman"/>
                <w:sz w:val="20"/>
                <w:szCs w:val="20"/>
              </w:rPr>
            </w:pPr>
          </w:p>
        </w:tc>
        <w:tc>
          <w:tcPr>
            <w:tcW w:w="221" w:type="pct"/>
            <w:tcBorders>
              <w:top w:val="single" w:sz="6" w:space="0" w:color="auto"/>
            </w:tcBorders>
            <w:shd w:val="clear" w:color="auto" w:fill="747474" w:themeFill="background2" w:themeFillShade="80"/>
          </w:tcPr>
          <w:p w14:paraId="2E7048FE" w14:textId="77777777" w:rsidR="00884AF1" w:rsidRPr="000507F0" w:rsidRDefault="00884AF1" w:rsidP="00884AF1">
            <w:pPr>
              <w:rPr>
                <w:rFonts w:ascii="Times New Roman" w:hAnsi="Times New Roman" w:cs="Times New Roman"/>
                <w:sz w:val="20"/>
                <w:szCs w:val="20"/>
              </w:rPr>
            </w:pPr>
          </w:p>
        </w:tc>
      </w:tr>
      <w:tr w:rsidR="00884AF1" w:rsidRPr="000507F0" w14:paraId="119CD018" w14:textId="77777777" w:rsidTr="00E02276">
        <w:tc>
          <w:tcPr>
            <w:tcW w:w="849" w:type="pct"/>
            <w:vMerge w:val="restart"/>
            <w:tcBorders>
              <w:top w:val="single" w:sz="12" w:space="0" w:color="000000" w:themeColor="text1"/>
            </w:tcBorders>
          </w:tcPr>
          <w:p w14:paraId="119D36FF" w14:textId="77777777" w:rsidR="00884AF1" w:rsidRPr="000507F0" w:rsidRDefault="00884AF1" w:rsidP="00884AF1">
            <w:pPr>
              <w:jc w:val="center"/>
              <w:rPr>
                <w:rFonts w:ascii="Times New Roman" w:hAnsi="Times New Roman" w:cs="Times New Roman"/>
                <w:b/>
                <w:bCs/>
              </w:rPr>
            </w:pPr>
          </w:p>
          <w:p w14:paraId="57539633" w14:textId="77777777" w:rsidR="00884AF1" w:rsidRPr="000507F0" w:rsidRDefault="00884AF1" w:rsidP="00884AF1">
            <w:pPr>
              <w:jc w:val="center"/>
              <w:rPr>
                <w:rFonts w:ascii="Times New Roman" w:hAnsi="Times New Roman" w:cs="Times New Roman"/>
                <w:b/>
                <w:bCs/>
              </w:rPr>
            </w:pPr>
          </w:p>
          <w:p w14:paraId="3CB5F9E5" w14:textId="77777777" w:rsidR="00884AF1" w:rsidRPr="000507F0" w:rsidRDefault="00884AF1" w:rsidP="00884AF1">
            <w:pPr>
              <w:jc w:val="center"/>
              <w:rPr>
                <w:rFonts w:ascii="Times New Roman" w:hAnsi="Times New Roman" w:cs="Times New Roman"/>
                <w:sz w:val="20"/>
                <w:szCs w:val="20"/>
              </w:rPr>
            </w:pPr>
            <w:r w:rsidRPr="000507F0">
              <w:rPr>
                <w:rFonts w:ascii="Times New Roman" w:hAnsi="Times New Roman" w:cs="Times New Roman"/>
                <w:b/>
                <w:bCs/>
              </w:rPr>
              <w:t>Western diet</w:t>
            </w:r>
            <w:r w:rsidRPr="000507F0">
              <w:rPr>
                <w:rFonts w:ascii="Times New Roman" w:hAnsi="Times New Roman" w:cs="Times New Roman"/>
                <w:sz w:val="20"/>
                <w:szCs w:val="20"/>
              </w:rPr>
              <w:t xml:space="preserve"> </w:t>
            </w:r>
          </w:p>
        </w:tc>
        <w:tc>
          <w:tcPr>
            <w:tcW w:w="1034" w:type="pct"/>
            <w:tcBorders>
              <w:top w:val="single" w:sz="12" w:space="0" w:color="000000" w:themeColor="text1"/>
            </w:tcBorders>
          </w:tcPr>
          <w:p w14:paraId="2C409817" w14:textId="77777777" w:rsidR="00884AF1" w:rsidRPr="000507F0" w:rsidRDefault="00884AF1" w:rsidP="00884AF1">
            <w:pPr>
              <w:rPr>
                <w:rFonts w:ascii="Times New Roman" w:hAnsi="Times New Roman" w:cs="Times New Roman"/>
                <w:color w:val="000000"/>
                <w:sz w:val="20"/>
                <w:szCs w:val="20"/>
                <w:shd w:val="clear" w:color="auto" w:fill="E6E6E6"/>
              </w:rPr>
            </w:pPr>
            <w:r w:rsidRPr="000507F0">
              <w:rPr>
                <w:rFonts w:ascii="Times New Roman" w:hAnsi="Times New Roman" w:cs="Times New Roman"/>
                <w:color w:val="000000"/>
                <w:sz w:val="20"/>
                <w:szCs w:val="20"/>
              </w:rPr>
              <w:t>Barber et al 2021</w:t>
            </w:r>
            <w:r w:rsidRPr="000507F0">
              <w:rPr>
                <w:rFonts w:ascii="Times New Roman" w:hAnsi="Times New Roman" w:cs="Times New Roman"/>
                <w:color w:val="000000"/>
                <w:sz w:val="20"/>
                <w:szCs w:val="20"/>
                <w:shd w:val="clear" w:color="auto" w:fill="E6E6E6"/>
              </w:rPr>
              <w:fldChar w:fldCharType="begin"/>
            </w:r>
            <w:r w:rsidRPr="000507F0">
              <w:rPr>
                <w:rFonts w:ascii="Times New Roman" w:hAnsi="Times New Roman" w:cs="Times New Roman"/>
                <w:color w:val="000000"/>
                <w:sz w:val="20"/>
                <w:szCs w:val="20"/>
                <w:shd w:val="clear" w:color="auto" w:fill="E6E6E6"/>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color w:val="000000"/>
                <w:sz w:val="20"/>
                <w:szCs w:val="20"/>
                <w:shd w:val="clear" w:color="auto" w:fill="E6E6E6"/>
              </w:rPr>
              <w:fldChar w:fldCharType="separate"/>
            </w:r>
            <w:r w:rsidRPr="000507F0">
              <w:rPr>
                <w:rFonts w:ascii="Times New Roman" w:hAnsi="Times New Roman" w:cs="Times New Roman"/>
                <w:noProof/>
                <w:color w:val="000000"/>
                <w:sz w:val="20"/>
                <w:szCs w:val="20"/>
                <w:vertAlign w:val="superscript"/>
              </w:rPr>
              <w:t>1</w:t>
            </w:r>
            <w:r w:rsidRPr="000507F0">
              <w:rPr>
                <w:rFonts w:ascii="Times New Roman" w:hAnsi="Times New Roman" w:cs="Times New Roman"/>
                <w:color w:val="000000"/>
                <w:sz w:val="20"/>
                <w:szCs w:val="20"/>
                <w:shd w:val="clear" w:color="auto" w:fill="E6E6E6"/>
              </w:rPr>
              <w:fldChar w:fldCharType="end"/>
            </w:r>
          </w:p>
          <w:p w14:paraId="45177249" w14:textId="77777777" w:rsidR="00884AF1" w:rsidRPr="000507F0" w:rsidRDefault="00884AF1" w:rsidP="00884AF1">
            <w:pPr>
              <w:rPr>
                <w:rFonts w:ascii="Times New Roman" w:hAnsi="Times New Roman" w:cs="Times New Roman"/>
                <w:color w:val="000000"/>
                <w:sz w:val="20"/>
                <w:szCs w:val="20"/>
              </w:rPr>
            </w:pPr>
          </w:p>
        </w:tc>
        <w:tc>
          <w:tcPr>
            <w:tcW w:w="214" w:type="pct"/>
            <w:tcBorders>
              <w:top w:val="single" w:sz="12" w:space="0" w:color="000000" w:themeColor="text1"/>
            </w:tcBorders>
            <w:shd w:val="clear" w:color="auto" w:fill="D1D1D1" w:themeFill="background2" w:themeFillShade="E6"/>
          </w:tcPr>
          <w:p w14:paraId="2F8842BF"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000000" w:themeColor="text1"/>
            </w:tcBorders>
            <w:shd w:val="clear" w:color="auto" w:fill="D1D1D1" w:themeFill="background2" w:themeFillShade="E6"/>
          </w:tcPr>
          <w:p w14:paraId="19756644"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000000" w:themeColor="text1"/>
            </w:tcBorders>
            <w:shd w:val="clear" w:color="auto" w:fill="D1D1D1" w:themeFill="background2" w:themeFillShade="E6"/>
          </w:tcPr>
          <w:p w14:paraId="47E1001E"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shd w:val="clear" w:color="auto" w:fill="D1D1D1" w:themeFill="background2" w:themeFillShade="E6"/>
          </w:tcPr>
          <w:p w14:paraId="1DCE4855" w14:textId="77777777" w:rsidR="00884AF1" w:rsidRPr="000507F0" w:rsidRDefault="00884AF1" w:rsidP="00884AF1">
            <w:pPr>
              <w:rPr>
                <w:rFonts w:ascii="Times New Roman" w:hAnsi="Times New Roman" w:cs="Times New Roman"/>
                <w:sz w:val="20"/>
                <w:szCs w:val="20"/>
              </w:rPr>
            </w:pPr>
          </w:p>
        </w:tc>
        <w:tc>
          <w:tcPr>
            <w:tcW w:w="266" w:type="pct"/>
            <w:tcBorders>
              <w:top w:val="single" w:sz="12" w:space="0" w:color="000000" w:themeColor="text1"/>
            </w:tcBorders>
          </w:tcPr>
          <w:p w14:paraId="0DB998A8"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tcPr>
          <w:p w14:paraId="24222C37"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tcPr>
          <w:p w14:paraId="4E0702E3"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hemeColor="text1"/>
            </w:tcBorders>
          </w:tcPr>
          <w:p w14:paraId="7E068E2F"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000000" w:themeColor="text1"/>
              <w:right w:val="single" w:sz="24" w:space="0" w:color="auto"/>
            </w:tcBorders>
          </w:tcPr>
          <w:p w14:paraId="5C89AB77" w14:textId="77777777" w:rsidR="00884AF1" w:rsidRPr="000507F0" w:rsidRDefault="00884AF1" w:rsidP="00884AF1">
            <w:pPr>
              <w:rPr>
                <w:rFonts w:ascii="Times New Roman" w:hAnsi="Times New Roman" w:cs="Times New Roman"/>
                <w:sz w:val="20"/>
                <w:szCs w:val="20"/>
              </w:rPr>
            </w:pPr>
          </w:p>
        </w:tc>
        <w:tc>
          <w:tcPr>
            <w:tcW w:w="215" w:type="pct"/>
            <w:tcBorders>
              <w:top w:val="single" w:sz="12" w:space="0" w:color="000000" w:themeColor="text1"/>
              <w:left w:val="single" w:sz="24" w:space="0" w:color="auto"/>
            </w:tcBorders>
            <w:shd w:val="clear" w:color="auto" w:fill="D1D1D1" w:themeFill="background2" w:themeFillShade="E6"/>
          </w:tcPr>
          <w:p w14:paraId="2883E0F4" w14:textId="77777777" w:rsidR="00884AF1" w:rsidRPr="000507F0" w:rsidRDefault="00884AF1" w:rsidP="00884AF1">
            <w:pPr>
              <w:rPr>
                <w:rFonts w:ascii="Times New Roman" w:hAnsi="Times New Roman" w:cs="Times New Roman"/>
                <w:sz w:val="20"/>
                <w:szCs w:val="20"/>
              </w:rPr>
            </w:pPr>
          </w:p>
        </w:tc>
        <w:tc>
          <w:tcPr>
            <w:tcW w:w="254" w:type="pct"/>
            <w:tcBorders>
              <w:top w:val="single" w:sz="12" w:space="0" w:color="000000" w:themeColor="text1"/>
            </w:tcBorders>
          </w:tcPr>
          <w:p w14:paraId="6659B99E" w14:textId="77777777" w:rsidR="00884AF1" w:rsidRPr="000507F0" w:rsidRDefault="00884AF1" w:rsidP="00884AF1">
            <w:pPr>
              <w:rPr>
                <w:rFonts w:ascii="Times New Roman" w:hAnsi="Times New Roman" w:cs="Times New Roman"/>
                <w:sz w:val="20"/>
                <w:szCs w:val="20"/>
              </w:rPr>
            </w:pPr>
          </w:p>
        </w:tc>
        <w:tc>
          <w:tcPr>
            <w:tcW w:w="227" w:type="pct"/>
            <w:tcBorders>
              <w:top w:val="single" w:sz="12" w:space="0" w:color="000000" w:themeColor="text1"/>
            </w:tcBorders>
          </w:tcPr>
          <w:p w14:paraId="1B32DF75" w14:textId="77777777" w:rsidR="00884AF1" w:rsidRPr="000507F0" w:rsidRDefault="00884AF1" w:rsidP="00884AF1">
            <w:pPr>
              <w:rPr>
                <w:rFonts w:ascii="Times New Roman" w:hAnsi="Times New Roman" w:cs="Times New Roman"/>
                <w:sz w:val="20"/>
                <w:szCs w:val="20"/>
              </w:rPr>
            </w:pPr>
          </w:p>
        </w:tc>
        <w:tc>
          <w:tcPr>
            <w:tcW w:w="226" w:type="pct"/>
            <w:tcBorders>
              <w:top w:val="single" w:sz="12" w:space="0" w:color="000000" w:themeColor="text1"/>
            </w:tcBorders>
          </w:tcPr>
          <w:p w14:paraId="09B3450D" w14:textId="77777777" w:rsidR="00884AF1" w:rsidRPr="000507F0" w:rsidRDefault="00884AF1" w:rsidP="00884AF1">
            <w:pPr>
              <w:rPr>
                <w:rFonts w:ascii="Times New Roman" w:hAnsi="Times New Roman" w:cs="Times New Roman"/>
                <w:sz w:val="20"/>
                <w:szCs w:val="20"/>
              </w:rPr>
            </w:pPr>
          </w:p>
        </w:tc>
        <w:tc>
          <w:tcPr>
            <w:tcW w:w="221" w:type="pct"/>
            <w:tcBorders>
              <w:top w:val="single" w:sz="12" w:space="0" w:color="000000" w:themeColor="text1"/>
            </w:tcBorders>
          </w:tcPr>
          <w:p w14:paraId="3D6CCA61" w14:textId="77777777" w:rsidR="00884AF1" w:rsidRPr="000507F0" w:rsidRDefault="00884AF1" w:rsidP="00884AF1">
            <w:pPr>
              <w:rPr>
                <w:rFonts w:ascii="Times New Roman" w:hAnsi="Times New Roman" w:cs="Times New Roman"/>
                <w:sz w:val="20"/>
                <w:szCs w:val="20"/>
              </w:rPr>
            </w:pPr>
          </w:p>
        </w:tc>
      </w:tr>
      <w:tr w:rsidR="00884AF1" w:rsidRPr="000507F0" w14:paraId="241B7253" w14:textId="77777777">
        <w:trPr>
          <w:trHeight w:val="355"/>
        </w:trPr>
        <w:tc>
          <w:tcPr>
            <w:tcW w:w="849" w:type="pct"/>
            <w:vMerge/>
          </w:tcPr>
          <w:p w14:paraId="47E7EEED" w14:textId="77777777" w:rsidR="00884AF1" w:rsidRPr="000507F0" w:rsidRDefault="00884AF1" w:rsidP="00884AF1">
            <w:pPr>
              <w:rPr>
                <w:rFonts w:ascii="Times New Roman" w:hAnsi="Times New Roman" w:cs="Times New Roman"/>
                <w:sz w:val="20"/>
                <w:szCs w:val="20"/>
              </w:rPr>
            </w:pPr>
          </w:p>
        </w:tc>
        <w:tc>
          <w:tcPr>
            <w:tcW w:w="1034" w:type="pct"/>
          </w:tcPr>
          <w:p w14:paraId="27C5DB82" w14:textId="77777777"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sz w:val="20"/>
                <w:szCs w:val="20"/>
              </w:rPr>
              <w:t>Vitale et al 2021</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&lt;EndNote&gt;&lt;Cite&gt;&lt;Author&gt;Vitale&lt;/Author&gt;&lt;Year&gt;2021&lt;/Year&gt;&lt;RecNum&gt;18&lt;/RecNum&gt;&lt;DisplayText&gt;&lt;style face="superscript"&gt;14&lt;/style&gt;&lt;/DisplayText&gt;&lt;record&gt;&lt;rec-number&gt;18&lt;/rec-number&gt;&lt;foreign-keys&gt;&lt;key app="EN" db-id="dtx0rx9rkedp9dewttm5waxgwftexztsspz2" timestamp="1705376268"&gt;18&lt;/key&gt;&lt;/foreign-keys&gt;&lt;ref-type name="Journal Article"&gt;17&lt;/ref-type&gt;&lt;contributors&gt;&lt;authors&gt;&lt;author&gt;Vitale, Marilena&lt;/author&gt;&lt;author&gt;Giacco, Rosalba&lt;/author&gt;&lt;author&gt;Laiola, Manolo&lt;/author&gt;&lt;author&gt;Della Pepa, Giuseppe&lt;/author&gt;&lt;author&gt;Luongo, Delia&lt;/author&gt;&lt;author&gt;Mangione, Anna&lt;/author&gt;&lt;author&gt;Salamone, Dominic&lt;/author&gt;&lt;author&gt;Vitaglione, Paola&lt;/author&gt;&lt;author&gt;Ercolini, Danilo&lt;/author&gt;&lt;author&gt;Rivellese, Angela Albarosa&lt;/author&gt;&lt;/authors&gt;&lt;/contributors&gt;&lt;titles&gt;&lt;title&gt;Acute and chronic improvement in postprandial glucose metabolism by a diet resembling the traditional Mediterranean dietary pattern: Can SCFAs play a role?&lt;/title&gt;&lt;secondary-title&gt;Clinical Nutrition&lt;/secondary-title&gt;&lt;/titles&gt;&lt;periodical&gt;&lt;full-title&gt;Clinical Nutrition&lt;/full-title&gt;&lt;/periodical&gt;&lt;pages&gt;428-437&lt;/pages&gt;&lt;volume&gt;40&lt;/volume&gt;&lt;number&gt;2&lt;/number&gt;&lt;dates&gt;&lt;year&gt;2021&lt;/year&gt;&lt;/dates&gt;&lt;isbn&gt;0261-5614&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14</w:t>
            </w:r>
            <w:r w:rsidRPr="000507F0">
              <w:rPr>
                <w:rFonts w:ascii="Times New Roman" w:hAnsi="Times New Roman" w:cs="Times New Roman"/>
                <w:color w:val="000000"/>
                <w:sz w:val="20"/>
                <w:szCs w:val="20"/>
              </w:rPr>
              <w:fldChar w:fldCharType="end"/>
            </w:r>
          </w:p>
        </w:tc>
        <w:tc>
          <w:tcPr>
            <w:tcW w:w="214" w:type="pct"/>
          </w:tcPr>
          <w:p w14:paraId="6C82C2CC" w14:textId="77777777" w:rsidR="00884AF1" w:rsidRPr="000507F0" w:rsidRDefault="00884AF1" w:rsidP="00884AF1">
            <w:pPr>
              <w:rPr>
                <w:rFonts w:ascii="Times New Roman" w:hAnsi="Times New Roman" w:cs="Times New Roman"/>
                <w:sz w:val="20"/>
                <w:szCs w:val="20"/>
              </w:rPr>
            </w:pPr>
          </w:p>
        </w:tc>
        <w:tc>
          <w:tcPr>
            <w:tcW w:w="214" w:type="pct"/>
            <w:shd w:val="clear" w:color="auto" w:fill="D1D1D1" w:themeFill="background2" w:themeFillShade="E6"/>
          </w:tcPr>
          <w:p w14:paraId="6F77EB44" w14:textId="77777777" w:rsidR="00884AF1" w:rsidRPr="000507F0" w:rsidRDefault="00884AF1" w:rsidP="00884AF1">
            <w:pPr>
              <w:rPr>
                <w:rFonts w:ascii="Times New Roman" w:hAnsi="Times New Roman" w:cs="Times New Roman"/>
                <w:sz w:val="20"/>
                <w:szCs w:val="20"/>
              </w:rPr>
            </w:pPr>
          </w:p>
        </w:tc>
        <w:tc>
          <w:tcPr>
            <w:tcW w:w="214" w:type="pct"/>
          </w:tcPr>
          <w:p w14:paraId="668983C4" w14:textId="77777777" w:rsidR="00884AF1" w:rsidRPr="000507F0" w:rsidRDefault="00884AF1" w:rsidP="00884AF1">
            <w:pPr>
              <w:rPr>
                <w:rFonts w:ascii="Times New Roman" w:hAnsi="Times New Roman" w:cs="Times New Roman"/>
                <w:sz w:val="20"/>
                <w:szCs w:val="20"/>
              </w:rPr>
            </w:pPr>
          </w:p>
        </w:tc>
        <w:tc>
          <w:tcPr>
            <w:tcW w:w="213" w:type="pct"/>
          </w:tcPr>
          <w:p w14:paraId="4490DDFB" w14:textId="77777777" w:rsidR="00884AF1" w:rsidRPr="000507F0" w:rsidRDefault="00884AF1" w:rsidP="00884AF1">
            <w:pPr>
              <w:rPr>
                <w:rFonts w:ascii="Times New Roman" w:hAnsi="Times New Roman" w:cs="Times New Roman"/>
                <w:sz w:val="20"/>
                <w:szCs w:val="20"/>
              </w:rPr>
            </w:pPr>
          </w:p>
        </w:tc>
        <w:tc>
          <w:tcPr>
            <w:tcW w:w="266" w:type="pct"/>
          </w:tcPr>
          <w:p w14:paraId="04A0AF9E" w14:textId="77777777" w:rsidR="00884AF1" w:rsidRPr="000507F0" w:rsidRDefault="00884AF1" w:rsidP="00884AF1">
            <w:pPr>
              <w:rPr>
                <w:rFonts w:ascii="Times New Roman" w:hAnsi="Times New Roman" w:cs="Times New Roman"/>
                <w:sz w:val="20"/>
                <w:szCs w:val="20"/>
              </w:rPr>
            </w:pPr>
          </w:p>
        </w:tc>
        <w:tc>
          <w:tcPr>
            <w:tcW w:w="213" w:type="pct"/>
          </w:tcPr>
          <w:p w14:paraId="237DF42D" w14:textId="77777777" w:rsidR="00884AF1" w:rsidRPr="000507F0" w:rsidRDefault="00884AF1" w:rsidP="00884AF1">
            <w:pPr>
              <w:rPr>
                <w:rFonts w:ascii="Times New Roman" w:hAnsi="Times New Roman" w:cs="Times New Roman"/>
                <w:sz w:val="20"/>
                <w:szCs w:val="20"/>
              </w:rPr>
            </w:pPr>
          </w:p>
        </w:tc>
        <w:tc>
          <w:tcPr>
            <w:tcW w:w="213" w:type="pct"/>
          </w:tcPr>
          <w:p w14:paraId="320D2988" w14:textId="77777777" w:rsidR="00884AF1" w:rsidRPr="000507F0" w:rsidRDefault="00884AF1" w:rsidP="00884AF1">
            <w:pPr>
              <w:rPr>
                <w:rFonts w:ascii="Times New Roman" w:hAnsi="Times New Roman" w:cs="Times New Roman"/>
                <w:sz w:val="20"/>
                <w:szCs w:val="20"/>
              </w:rPr>
            </w:pPr>
          </w:p>
        </w:tc>
        <w:tc>
          <w:tcPr>
            <w:tcW w:w="213" w:type="pct"/>
          </w:tcPr>
          <w:p w14:paraId="3DFF0F50" w14:textId="77777777"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tcPr>
          <w:p w14:paraId="7CFB3FC8"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tcPr>
          <w:p w14:paraId="4DCAE60C" w14:textId="77777777" w:rsidR="00884AF1" w:rsidRPr="000507F0" w:rsidRDefault="00884AF1" w:rsidP="00884AF1">
            <w:pPr>
              <w:rPr>
                <w:rFonts w:ascii="Times New Roman" w:hAnsi="Times New Roman" w:cs="Times New Roman"/>
                <w:sz w:val="20"/>
                <w:szCs w:val="20"/>
              </w:rPr>
            </w:pPr>
          </w:p>
        </w:tc>
        <w:tc>
          <w:tcPr>
            <w:tcW w:w="254" w:type="pct"/>
          </w:tcPr>
          <w:p w14:paraId="7BE84714" w14:textId="77777777" w:rsidR="00884AF1" w:rsidRPr="000507F0" w:rsidRDefault="00884AF1" w:rsidP="00884AF1">
            <w:pPr>
              <w:rPr>
                <w:rFonts w:ascii="Times New Roman" w:hAnsi="Times New Roman" w:cs="Times New Roman"/>
                <w:sz w:val="20"/>
                <w:szCs w:val="20"/>
              </w:rPr>
            </w:pPr>
          </w:p>
        </w:tc>
        <w:tc>
          <w:tcPr>
            <w:tcW w:w="227" w:type="pct"/>
          </w:tcPr>
          <w:p w14:paraId="18FBB99D" w14:textId="77777777" w:rsidR="00884AF1" w:rsidRPr="000507F0" w:rsidRDefault="00884AF1" w:rsidP="00884AF1">
            <w:pPr>
              <w:rPr>
                <w:rFonts w:ascii="Times New Roman" w:hAnsi="Times New Roman" w:cs="Times New Roman"/>
                <w:sz w:val="20"/>
                <w:szCs w:val="20"/>
              </w:rPr>
            </w:pPr>
          </w:p>
        </w:tc>
        <w:tc>
          <w:tcPr>
            <w:tcW w:w="226" w:type="pct"/>
          </w:tcPr>
          <w:p w14:paraId="0C0C6C5E" w14:textId="77777777" w:rsidR="00884AF1" w:rsidRPr="000507F0" w:rsidRDefault="00884AF1" w:rsidP="00884AF1">
            <w:pPr>
              <w:rPr>
                <w:rFonts w:ascii="Times New Roman" w:hAnsi="Times New Roman" w:cs="Times New Roman"/>
                <w:sz w:val="20"/>
                <w:szCs w:val="20"/>
              </w:rPr>
            </w:pPr>
          </w:p>
        </w:tc>
        <w:tc>
          <w:tcPr>
            <w:tcW w:w="221" w:type="pct"/>
          </w:tcPr>
          <w:p w14:paraId="53A60BB1" w14:textId="77777777" w:rsidR="00884AF1" w:rsidRPr="000507F0" w:rsidRDefault="00884AF1" w:rsidP="00884AF1">
            <w:pPr>
              <w:rPr>
                <w:rFonts w:ascii="Times New Roman" w:hAnsi="Times New Roman" w:cs="Times New Roman"/>
                <w:sz w:val="20"/>
                <w:szCs w:val="20"/>
              </w:rPr>
            </w:pPr>
          </w:p>
        </w:tc>
      </w:tr>
      <w:tr w:rsidR="00925B7B" w:rsidRPr="000507F0" w14:paraId="5FCD492D" w14:textId="77777777" w:rsidTr="00D96FAC">
        <w:trPr>
          <w:trHeight w:val="401"/>
        </w:trPr>
        <w:tc>
          <w:tcPr>
            <w:tcW w:w="849" w:type="pct"/>
            <w:vMerge/>
          </w:tcPr>
          <w:p w14:paraId="4BFD98A4" w14:textId="77777777" w:rsidR="00884AF1" w:rsidRPr="000507F0" w:rsidRDefault="00884AF1" w:rsidP="00884AF1">
            <w:pPr>
              <w:rPr>
                <w:rFonts w:ascii="Times New Roman" w:hAnsi="Times New Roman" w:cs="Times New Roman"/>
                <w:sz w:val="20"/>
                <w:szCs w:val="20"/>
              </w:rPr>
            </w:pPr>
          </w:p>
        </w:tc>
        <w:tc>
          <w:tcPr>
            <w:tcW w:w="1034" w:type="pct"/>
          </w:tcPr>
          <w:p w14:paraId="5AD5B826" w14:textId="77777777"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sz w:val="20"/>
                <w:szCs w:val="20"/>
              </w:rPr>
              <w:t xml:space="preserve">Zhu et al 2020 </w:t>
            </w:r>
            <w:r w:rsidRPr="000507F0">
              <w:rPr>
                <w:rFonts w:ascii="Times New Roman" w:hAnsi="Times New Roman" w:cs="Times New Roman"/>
                <w:color w:val="000000"/>
                <w:sz w:val="20"/>
                <w:szCs w:val="20"/>
              </w:rPr>
              <w:fldChar w:fldCharType="begin"/>
            </w:r>
            <w:r w:rsidRPr="000507F0">
              <w:rPr>
                <w:rFonts w:ascii="Times New Roman" w:hAnsi="Times New Roman" w:cs="Times New Roman"/>
                <w:color w:val="000000"/>
                <w:sz w:val="20"/>
                <w:szCs w:val="20"/>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rFonts w:ascii="Times New Roman" w:hAnsi="Times New Roman" w:cs="Times New Roman"/>
                <w:color w:val="000000"/>
                <w:sz w:val="20"/>
                <w:szCs w:val="20"/>
              </w:rPr>
              <w:fldChar w:fldCharType="separate"/>
            </w:r>
            <w:r w:rsidRPr="000507F0">
              <w:rPr>
                <w:rFonts w:ascii="Times New Roman" w:hAnsi="Times New Roman" w:cs="Times New Roman"/>
                <w:noProof/>
                <w:color w:val="000000"/>
                <w:sz w:val="20"/>
                <w:szCs w:val="20"/>
                <w:vertAlign w:val="superscript"/>
              </w:rPr>
              <w:t>15</w:t>
            </w:r>
            <w:r w:rsidRPr="000507F0">
              <w:rPr>
                <w:rFonts w:ascii="Times New Roman" w:hAnsi="Times New Roman" w:cs="Times New Roman"/>
                <w:color w:val="000000"/>
                <w:sz w:val="20"/>
                <w:szCs w:val="20"/>
              </w:rPr>
              <w:fldChar w:fldCharType="end"/>
            </w:r>
          </w:p>
        </w:tc>
        <w:tc>
          <w:tcPr>
            <w:tcW w:w="214" w:type="pct"/>
          </w:tcPr>
          <w:p w14:paraId="54066B36" w14:textId="77777777" w:rsidR="00884AF1" w:rsidRPr="000507F0" w:rsidRDefault="00884AF1" w:rsidP="00884AF1">
            <w:pPr>
              <w:rPr>
                <w:rFonts w:ascii="Times New Roman" w:hAnsi="Times New Roman" w:cs="Times New Roman"/>
                <w:sz w:val="20"/>
                <w:szCs w:val="20"/>
              </w:rPr>
            </w:pPr>
          </w:p>
        </w:tc>
        <w:tc>
          <w:tcPr>
            <w:tcW w:w="214" w:type="pct"/>
          </w:tcPr>
          <w:p w14:paraId="154BD58E" w14:textId="77777777" w:rsidR="00884AF1" w:rsidRPr="000507F0" w:rsidRDefault="00884AF1" w:rsidP="00884AF1">
            <w:pPr>
              <w:rPr>
                <w:rFonts w:ascii="Times New Roman" w:hAnsi="Times New Roman" w:cs="Times New Roman"/>
                <w:sz w:val="20"/>
                <w:szCs w:val="20"/>
              </w:rPr>
            </w:pPr>
          </w:p>
        </w:tc>
        <w:tc>
          <w:tcPr>
            <w:tcW w:w="214" w:type="pct"/>
          </w:tcPr>
          <w:p w14:paraId="194C6162" w14:textId="77777777" w:rsidR="00884AF1" w:rsidRPr="000507F0" w:rsidRDefault="00884AF1" w:rsidP="00884AF1">
            <w:pPr>
              <w:rPr>
                <w:rFonts w:ascii="Times New Roman" w:hAnsi="Times New Roman" w:cs="Times New Roman"/>
                <w:sz w:val="20"/>
                <w:szCs w:val="20"/>
              </w:rPr>
            </w:pPr>
          </w:p>
        </w:tc>
        <w:tc>
          <w:tcPr>
            <w:tcW w:w="213" w:type="pct"/>
          </w:tcPr>
          <w:p w14:paraId="2240BA4E" w14:textId="77777777" w:rsidR="00884AF1" w:rsidRPr="000507F0" w:rsidRDefault="00884AF1" w:rsidP="00884AF1">
            <w:pPr>
              <w:rPr>
                <w:rFonts w:ascii="Times New Roman" w:hAnsi="Times New Roman" w:cs="Times New Roman"/>
                <w:sz w:val="20"/>
                <w:szCs w:val="20"/>
              </w:rPr>
            </w:pPr>
          </w:p>
        </w:tc>
        <w:tc>
          <w:tcPr>
            <w:tcW w:w="266" w:type="pct"/>
          </w:tcPr>
          <w:p w14:paraId="283803AD" w14:textId="77777777" w:rsidR="00884AF1" w:rsidRPr="000507F0" w:rsidRDefault="00884AF1" w:rsidP="00884AF1">
            <w:pPr>
              <w:rPr>
                <w:rFonts w:ascii="Times New Roman" w:hAnsi="Times New Roman" w:cs="Times New Roman"/>
                <w:sz w:val="20"/>
                <w:szCs w:val="20"/>
              </w:rPr>
            </w:pPr>
          </w:p>
        </w:tc>
        <w:tc>
          <w:tcPr>
            <w:tcW w:w="213" w:type="pct"/>
            <w:shd w:val="clear" w:color="auto" w:fill="D1D1D1" w:themeFill="background2" w:themeFillShade="E6"/>
          </w:tcPr>
          <w:p w14:paraId="07F1C650" w14:textId="77777777" w:rsidR="00884AF1" w:rsidRPr="000507F0" w:rsidRDefault="00884AF1" w:rsidP="00884AF1">
            <w:pPr>
              <w:rPr>
                <w:rFonts w:ascii="Times New Roman" w:hAnsi="Times New Roman" w:cs="Times New Roman"/>
                <w:sz w:val="20"/>
                <w:szCs w:val="20"/>
              </w:rPr>
            </w:pPr>
          </w:p>
        </w:tc>
        <w:tc>
          <w:tcPr>
            <w:tcW w:w="213" w:type="pct"/>
          </w:tcPr>
          <w:p w14:paraId="6151A2F5" w14:textId="77777777" w:rsidR="00884AF1" w:rsidRPr="000507F0" w:rsidRDefault="00884AF1" w:rsidP="00884AF1">
            <w:pPr>
              <w:rPr>
                <w:rFonts w:ascii="Times New Roman" w:hAnsi="Times New Roman" w:cs="Times New Roman"/>
                <w:sz w:val="20"/>
                <w:szCs w:val="20"/>
              </w:rPr>
            </w:pPr>
          </w:p>
        </w:tc>
        <w:tc>
          <w:tcPr>
            <w:tcW w:w="213" w:type="pct"/>
          </w:tcPr>
          <w:p w14:paraId="13E57E2D" w14:textId="77777777"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tcPr>
          <w:p w14:paraId="662650C6"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tcPr>
          <w:p w14:paraId="66F5A042" w14:textId="77777777" w:rsidR="00884AF1" w:rsidRPr="000507F0" w:rsidRDefault="00884AF1" w:rsidP="00884AF1">
            <w:pPr>
              <w:rPr>
                <w:rFonts w:ascii="Times New Roman" w:hAnsi="Times New Roman" w:cs="Times New Roman"/>
                <w:sz w:val="20"/>
                <w:szCs w:val="20"/>
              </w:rPr>
            </w:pPr>
          </w:p>
        </w:tc>
        <w:tc>
          <w:tcPr>
            <w:tcW w:w="254" w:type="pct"/>
          </w:tcPr>
          <w:p w14:paraId="7811E621" w14:textId="77777777" w:rsidR="00884AF1" w:rsidRPr="000507F0" w:rsidRDefault="00884AF1" w:rsidP="00884AF1">
            <w:pPr>
              <w:rPr>
                <w:rFonts w:ascii="Times New Roman" w:hAnsi="Times New Roman" w:cs="Times New Roman"/>
                <w:sz w:val="20"/>
                <w:szCs w:val="20"/>
              </w:rPr>
            </w:pPr>
          </w:p>
        </w:tc>
        <w:tc>
          <w:tcPr>
            <w:tcW w:w="227" w:type="pct"/>
            <w:shd w:val="clear" w:color="auto" w:fill="D1D1D1" w:themeFill="background2" w:themeFillShade="E6"/>
          </w:tcPr>
          <w:p w14:paraId="61B67E3E" w14:textId="77777777" w:rsidR="00884AF1" w:rsidRPr="000507F0" w:rsidRDefault="00884AF1" w:rsidP="00884AF1">
            <w:pPr>
              <w:rPr>
                <w:rFonts w:ascii="Times New Roman" w:hAnsi="Times New Roman" w:cs="Times New Roman"/>
                <w:sz w:val="20"/>
                <w:szCs w:val="20"/>
              </w:rPr>
            </w:pPr>
          </w:p>
        </w:tc>
        <w:tc>
          <w:tcPr>
            <w:tcW w:w="226" w:type="pct"/>
          </w:tcPr>
          <w:p w14:paraId="3115ECE9" w14:textId="77777777" w:rsidR="00884AF1" w:rsidRPr="000507F0" w:rsidRDefault="00884AF1" w:rsidP="00884AF1">
            <w:pPr>
              <w:rPr>
                <w:rFonts w:ascii="Times New Roman" w:hAnsi="Times New Roman" w:cs="Times New Roman"/>
                <w:sz w:val="20"/>
                <w:szCs w:val="20"/>
              </w:rPr>
            </w:pPr>
          </w:p>
        </w:tc>
        <w:tc>
          <w:tcPr>
            <w:tcW w:w="221" w:type="pct"/>
          </w:tcPr>
          <w:p w14:paraId="312E7F10" w14:textId="77777777" w:rsidR="00884AF1" w:rsidRPr="000507F0" w:rsidRDefault="00884AF1" w:rsidP="00884AF1">
            <w:pPr>
              <w:rPr>
                <w:rFonts w:ascii="Times New Roman" w:hAnsi="Times New Roman" w:cs="Times New Roman"/>
                <w:sz w:val="20"/>
                <w:szCs w:val="20"/>
              </w:rPr>
            </w:pPr>
          </w:p>
        </w:tc>
      </w:tr>
      <w:tr w:rsidR="00884AF1" w:rsidRPr="000507F0" w14:paraId="63921A12" w14:textId="77777777" w:rsidTr="007557B2">
        <w:tc>
          <w:tcPr>
            <w:tcW w:w="849" w:type="pct"/>
            <w:vMerge/>
            <w:tcBorders>
              <w:bottom w:val="single" w:sz="12" w:space="0" w:color="auto"/>
            </w:tcBorders>
          </w:tcPr>
          <w:p w14:paraId="617D1E4F" w14:textId="77777777" w:rsidR="00884AF1" w:rsidRPr="000507F0" w:rsidRDefault="00884AF1" w:rsidP="00884AF1">
            <w:pPr>
              <w:rPr>
                <w:rFonts w:ascii="Times New Roman" w:hAnsi="Times New Roman" w:cs="Times New Roman"/>
                <w:sz w:val="20"/>
                <w:szCs w:val="20"/>
              </w:rPr>
            </w:pPr>
          </w:p>
        </w:tc>
        <w:tc>
          <w:tcPr>
            <w:tcW w:w="1034" w:type="pct"/>
            <w:tcBorders>
              <w:bottom w:val="single" w:sz="12" w:space="0" w:color="auto"/>
            </w:tcBorders>
          </w:tcPr>
          <w:p w14:paraId="1800AA2C" w14:textId="681DC789" w:rsidR="00884AF1" w:rsidRPr="000507F0" w:rsidRDefault="00884AF1" w:rsidP="00884AF1">
            <w:pPr>
              <w:rPr>
                <w:rFonts w:ascii="Times New Roman" w:hAnsi="Times New Roman" w:cs="Times New Roman"/>
                <w:color w:val="000000"/>
                <w:sz w:val="20"/>
                <w:szCs w:val="20"/>
              </w:rPr>
            </w:pPr>
            <w:r w:rsidRPr="000507F0">
              <w:rPr>
                <w:rFonts w:ascii="Times New Roman" w:hAnsi="Times New Roman" w:cs="Times New Roman"/>
                <w:color w:val="000000"/>
                <w:sz w:val="20"/>
                <w:szCs w:val="20"/>
              </w:rPr>
              <w:t xml:space="preserve">Shin et al 2019 </w:t>
            </w:r>
            <w:r w:rsidRPr="000507F0">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24</w:t>
            </w:r>
            <w:r w:rsidRPr="000507F0">
              <w:rPr>
                <w:rFonts w:ascii="Times New Roman" w:hAnsi="Times New Roman" w:cs="Times New Roman"/>
                <w:color w:val="000000"/>
                <w:sz w:val="20"/>
                <w:szCs w:val="20"/>
              </w:rPr>
              <w:fldChar w:fldCharType="end"/>
            </w:r>
          </w:p>
          <w:p w14:paraId="6C8D1BEB"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tcBorders>
          </w:tcPr>
          <w:p w14:paraId="7C750093"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tcBorders>
            <w:shd w:val="clear" w:color="auto" w:fill="D1D1D1" w:themeFill="background2" w:themeFillShade="E6"/>
          </w:tcPr>
          <w:p w14:paraId="2FA4117F"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tcBorders>
          </w:tcPr>
          <w:p w14:paraId="444005FC"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67326E02" w14:textId="77777777" w:rsidR="00884AF1" w:rsidRPr="000507F0" w:rsidRDefault="00884AF1" w:rsidP="00884AF1">
            <w:pPr>
              <w:rPr>
                <w:rFonts w:ascii="Times New Roman" w:hAnsi="Times New Roman" w:cs="Times New Roman"/>
                <w:sz w:val="20"/>
                <w:szCs w:val="20"/>
              </w:rPr>
            </w:pPr>
          </w:p>
        </w:tc>
        <w:tc>
          <w:tcPr>
            <w:tcW w:w="266" w:type="pct"/>
            <w:tcBorders>
              <w:bottom w:val="single" w:sz="12" w:space="0" w:color="auto"/>
            </w:tcBorders>
          </w:tcPr>
          <w:p w14:paraId="14B33E49"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3B693E27"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4F822A85"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4FA60DAD"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right w:val="single" w:sz="24" w:space="0" w:color="auto"/>
            </w:tcBorders>
          </w:tcPr>
          <w:p w14:paraId="30678C20"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bottom w:val="single" w:sz="12" w:space="0" w:color="auto"/>
            </w:tcBorders>
          </w:tcPr>
          <w:p w14:paraId="0F777F25" w14:textId="77777777" w:rsidR="00884AF1" w:rsidRPr="000507F0" w:rsidRDefault="00884AF1" w:rsidP="00884AF1">
            <w:pPr>
              <w:rPr>
                <w:rFonts w:ascii="Times New Roman" w:hAnsi="Times New Roman" w:cs="Times New Roman"/>
                <w:sz w:val="20"/>
                <w:szCs w:val="20"/>
              </w:rPr>
            </w:pPr>
          </w:p>
        </w:tc>
        <w:tc>
          <w:tcPr>
            <w:tcW w:w="254" w:type="pct"/>
            <w:tcBorders>
              <w:bottom w:val="single" w:sz="12" w:space="0" w:color="auto"/>
            </w:tcBorders>
            <w:shd w:val="clear" w:color="auto" w:fill="F2CEED" w:themeFill="accent5" w:themeFillTint="33"/>
          </w:tcPr>
          <w:p w14:paraId="765567E9" w14:textId="77777777" w:rsidR="00884AF1" w:rsidRPr="000507F0" w:rsidRDefault="00884AF1" w:rsidP="00884AF1">
            <w:pPr>
              <w:rPr>
                <w:rFonts w:ascii="Times New Roman" w:hAnsi="Times New Roman" w:cs="Times New Roman"/>
                <w:sz w:val="20"/>
                <w:szCs w:val="20"/>
              </w:rPr>
            </w:pPr>
          </w:p>
        </w:tc>
        <w:tc>
          <w:tcPr>
            <w:tcW w:w="227" w:type="pct"/>
            <w:tcBorders>
              <w:bottom w:val="single" w:sz="12" w:space="0" w:color="auto"/>
            </w:tcBorders>
          </w:tcPr>
          <w:p w14:paraId="45803BB2" w14:textId="77777777" w:rsidR="00884AF1" w:rsidRPr="000507F0" w:rsidRDefault="00884AF1" w:rsidP="00884AF1">
            <w:pPr>
              <w:rPr>
                <w:rFonts w:ascii="Times New Roman" w:hAnsi="Times New Roman" w:cs="Times New Roman"/>
                <w:sz w:val="20"/>
                <w:szCs w:val="20"/>
              </w:rPr>
            </w:pPr>
          </w:p>
        </w:tc>
        <w:tc>
          <w:tcPr>
            <w:tcW w:w="226" w:type="pct"/>
            <w:tcBorders>
              <w:bottom w:val="single" w:sz="12" w:space="0" w:color="auto"/>
            </w:tcBorders>
          </w:tcPr>
          <w:p w14:paraId="637F04A3" w14:textId="77777777" w:rsidR="00884AF1" w:rsidRPr="000507F0" w:rsidRDefault="00884AF1" w:rsidP="00884AF1">
            <w:pPr>
              <w:rPr>
                <w:rFonts w:ascii="Times New Roman" w:hAnsi="Times New Roman" w:cs="Times New Roman"/>
                <w:sz w:val="20"/>
                <w:szCs w:val="20"/>
              </w:rPr>
            </w:pPr>
          </w:p>
        </w:tc>
        <w:tc>
          <w:tcPr>
            <w:tcW w:w="221" w:type="pct"/>
            <w:tcBorders>
              <w:bottom w:val="single" w:sz="12" w:space="0" w:color="auto"/>
            </w:tcBorders>
          </w:tcPr>
          <w:p w14:paraId="1AE1CD6A" w14:textId="77777777" w:rsidR="00884AF1" w:rsidRPr="000507F0" w:rsidRDefault="00884AF1" w:rsidP="00884AF1">
            <w:pPr>
              <w:rPr>
                <w:rFonts w:ascii="Times New Roman" w:hAnsi="Times New Roman" w:cs="Times New Roman"/>
                <w:sz w:val="20"/>
                <w:szCs w:val="20"/>
              </w:rPr>
            </w:pPr>
          </w:p>
        </w:tc>
      </w:tr>
      <w:tr w:rsidR="00884AF1" w:rsidRPr="000507F0" w14:paraId="59A7246B" w14:textId="77777777">
        <w:trPr>
          <w:trHeight w:val="460"/>
        </w:trPr>
        <w:tc>
          <w:tcPr>
            <w:tcW w:w="849" w:type="pct"/>
            <w:tcBorders>
              <w:top w:val="single" w:sz="12" w:space="0" w:color="auto"/>
              <w:bottom w:val="single" w:sz="12" w:space="0" w:color="auto"/>
            </w:tcBorders>
          </w:tcPr>
          <w:p w14:paraId="76FF1813" w14:textId="77777777" w:rsidR="00884AF1" w:rsidRPr="000507F0" w:rsidRDefault="00884AF1" w:rsidP="00884AF1">
            <w:pPr>
              <w:jc w:val="center"/>
              <w:rPr>
                <w:rFonts w:ascii="Times New Roman" w:hAnsi="Times New Roman" w:cs="Times New Roman"/>
                <w:sz w:val="20"/>
                <w:szCs w:val="20"/>
              </w:rPr>
            </w:pPr>
            <w:r w:rsidRPr="000507F0">
              <w:rPr>
                <w:rFonts w:ascii="Times New Roman" w:hAnsi="Times New Roman" w:cs="Times New Roman"/>
                <w:b/>
                <w:bCs/>
              </w:rPr>
              <w:t>Korean diet</w:t>
            </w:r>
            <w:r w:rsidRPr="000507F0">
              <w:rPr>
                <w:rFonts w:ascii="Times New Roman" w:hAnsi="Times New Roman" w:cs="Times New Roman"/>
                <w:sz w:val="20"/>
                <w:szCs w:val="20"/>
              </w:rPr>
              <w:t xml:space="preserve"> </w:t>
            </w:r>
          </w:p>
        </w:tc>
        <w:tc>
          <w:tcPr>
            <w:tcW w:w="1034" w:type="pct"/>
            <w:tcBorders>
              <w:top w:val="single" w:sz="12" w:space="0" w:color="auto"/>
              <w:bottom w:val="single" w:sz="12" w:space="0" w:color="auto"/>
            </w:tcBorders>
          </w:tcPr>
          <w:p w14:paraId="334B948D" w14:textId="0B546AD3"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 xml:space="preserve">Shin et al 2019 </w:t>
            </w:r>
            <w:r w:rsidRPr="000507F0">
              <w:rPr>
                <w:rFonts w:ascii="Times New Roman" w:hAnsi="Times New Roman" w:cs="Times New Roman"/>
                <w:color w:val="000000" w:themeColor="text1"/>
                <w:sz w:val="20"/>
                <w:szCs w:val="20"/>
              </w:rPr>
              <w:fldChar w:fldCharType="begin"/>
            </w:r>
            <w:r w:rsidR="00261022">
              <w:rPr>
                <w:rFonts w:ascii="Times New Roman" w:hAnsi="Times New Roman" w:cs="Times New Roman"/>
                <w:color w:val="000000" w:themeColor="text1"/>
                <w:sz w:val="20"/>
                <w:szCs w:val="20"/>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themeColor="text1"/>
                <w:sz w:val="20"/>
                <w:szCs w:val="20"/>
              </w:rPr>
              <w:fldChar w:fldCharType="separate"/>
            </w:r>
            <w:r w:rsidR="00261022" w:rsidRPr="00261022">
              <w:rPr>
                <w:rFonts w:ascii="Times New Roman" w:hAnsi="Times New Roman" w:cs="Times New Roman"/>
                <w:noProof/>
                <w:color w:val="000000" w:themeColor="text1"/>
                <w:sz w:val="20"/>
                <w:szCs w:val="20"/>
                <w:vertAlign w:val="superscript"/>
              </w:rPr>
              <w:t>24</w:t>
            </w:r>
            <w:r w:rsidRPr="000507F0">
              <w:rPr>
                <w:rFonts w:ascii="Times New Roman" w:hAnsi="Times New Roman" w:cs="Times New Roman"/>
                <w:color w:val="000000" w:themeColor="text1"/>
                <w:sz w:val="20"/>
                <w:szCs w:val="20"/>
              </w:rPr>
              <w:fldChar w:fldCharType="end"/>
            </w:r>
          </w:p>
        </w:tc>
        <w:tc>
          <w:tcPr>
            <w:tcW w:w="214" w:type="pct"/>
            <w:tcBorders>
              <w:top w:val="single" w:sz="12" w:space="0" w:color="auto"/>
              <w:bottom w:val="single" w:sz="12" w:space="0" w:color="auto"/>
            </w:tcBorders>
          </w:tcPr>
          <w:p w14:paraId="758EC49A"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shd w:val="clear" w:color="auto" w:fill="B3E5A1" w:themeFill="accent6" w:themeFillTint="66"/>
          </w:tcPr>
          <w:p w14:paraId="011950EB"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tcPr>
          <w:p w14:paraId="4341FC58"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557AA5EB" w14:textId="77777777" w:rsidR="00884AF1" w:rsidRPr="000507F0" w:rsidRDefault="00884AF1" w:rsidP="00884AF1">
            <w:pPr>
              <w:rPr>
                <w:rFonts w:ascii="Times New Roman" w:hAnsi="Times New Roman" w:cs="Times New Roman"/>
                <w:sz w:val="20"/>
                <w:szCs w:val="20"/>
              </w:rPr>
            </w:pPr>
          </w:p>
        </w:tc>
        <w:tc>
          <w:tcPr>
            <w:tcW w:w="266" w:type="pct"/>
            <w:tcBorders>
              <w:top w:val="single" w:sz="12" w:space="0" w:color="auto"/>
              <w:bottom w:val="single" w:sz="12" w:space="0" w:color="auto"/>
            </w:tcBorders>
          </w:tcPr>
          <w:p w14:paraId="5D3C0787"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62F9BA1B"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21658583"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4EBFB50D"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right w:val="single" w:sz="24" w:space="0" w:color="auto"/>
            </w:tcBorders>
          </w:tcPr>
          <w:p w14:paraId="2B9191FC" w14:textId="77777777" w:rsidR="00884AF1" w:rsidRPr="000507F0" w:rsidRDefault="00884AF1" w:rsidP="00884AF1">
            <w:pPr>
              <w:rPr>
                <w:rFonts w:ascii="Times New Roman" w:hAnsi="Times New Roman" w:cs="Times New Roman"/>
                <w:sz w:val="20"/>
                <w:szCs w:val="20"/>
              </w:rPr>
            </w:pPr>
          </w:p>
        </w:tc>
        <w:tc>
          <w:tcPr>
            <w:tcW w:w="215" w:type="pct"/>
            <w:tcBorders>
              <w:top w:val="single" w:sz="12" w:space="0" w:color="auto"/>
              <w:left w:val="single" w:sz="24" w:space="0" w:color="auto"/>
              <w:bottom w:val="single" w:sz="12" w:space="0" w:color="auto"/>
            </w:tcBorders>
          </w:tcPr>
          <w:p w14:paraId="0A9A375C" w14:textId="77777777" w:rsidR="00884AF1" w:rsidRPr="000507F0" w:rsidRDefault="00884AF1" w:rsidP="00884AF1">
            <w:pPr>
              <w:rPr>
                <w:rFonts w:ascii="Times New Roman" w:hAnsi="Times New Roman" w:cs="Times New Roman"/>
                <w:sz w:val="20"/>
                <w:szCs w:val="20"/>
              </w:rPr>
            </w:pPr>
          </w:p>
        </w:tc>
        <w:tc>
          <w:tcPr>
            <w:tcW w:w="254" w:type="pct"/>
            <w:tcBorders>
              <w:top w:val="single" w:sz="12" w:space="0" w:color="auto"/>
              <w:bottom w:val="single" w:sz="12" w:space="0" w:color="auto"/>
            </w:tcBorders>
            <w:shd w:val="clear" w:color="auto" w:fill="F2CEED" w:themeFill="accent5" w:themeFillTint="33"/>
          </w:tcPr>
          <w:p w14:paraId="594A6A7C" w14:textId="77777777" w:rsidR="00884AF1" w:rsidRPr="000507F0" w:rsidRDefault="00884AF1" w:rsidP="00884AF1">
            <w:pPr>
              <w:rPr>
                <w:rFonts w:ascii="Times New Roman" w:hAnsi="Times New Roman" w:cs="Times New Roman"/>
                <w:sz w:val="20"/>
                <w:szCs w:val="20"/>
              </w:rPr>
            </w:pPr>
          </w:p>
        </w:tc>
        <w:tc>
          <w:tcPr>
            <w:tcW w:w="227" w:type="pct"/>
            <w:tcBorders>
              <w:top w:val="single" w:sz="12" w:space="0" w:color="auto"/>
              <w:bottom w:val="single" w:sz="12" w:space="0" w:color="auto"/>
            </w:tcBorders>
          </w:tcPr>
          <w:p w14:paraId="16E3FB61" w14:textId="77777777" w:rsidR="00884AF1" w:rsidRPr="000507F0" w:rsidRDefault="00884AF1" w:rsidP="00884AF1">
            <w:pPr>
              <w:rPr>
                <w:rFonts w:ascii="Times New Roman" w:hAnsi="Times New Roman" w:cs="Times New Roman"/>
                <w:sz w:val="20"/>
                <w:szCs w:val="20"/>
              </w:rPr>
            </w:pPr>
          </w:p>
        </w:tc>
        <w:tc>
          <w:tcPr>
            <w:tcW w:w="226" w:type="pct"/>
            <w:tcBorders>
              <w:top w:val="single" w:sz="12" w:space="0" w:color="auto"/>
              <w:bottom w:val="single" w:sz="12" w:space="0" w:color="auto"/>
            </w:tcBorders>
          </w:tcPr>
          <w:p w14:paraId="432F7408" w14:textId="77777777" w:rsidR="00884AF1" w:rsidRPr="000507F0" w:rsidRDefault="00884AF1" w:rsidP="00884AF1">
            <w:pPr>
              <w:rPr>
                <w:rFonts w:ascii="Times New Roman" w:hAnsi="Times New Roman" w:cs="Times New Roman"/>
                <w:sz w:val="20"/>
                <w:szCs w:val="20"/>
              </w:rPr>
            </w:pPr>
          </w:p>
        </w:tc>
        <w:tc>
          <w:tcPr>
            <w:tcW w:w="221" w:type="pct"/>
            <w:tcBorders>
              <w:top w:val="single" w:sz="12" w:space="0" w:color="auto"/>
              <w:bottom w:val="single" w:sz="12" w:space="0" w:color="auto"/>
            </w:tcBorders>
          </w:tcPr>
          <w:p w14:paraId="0E832ECD" w14:textId="77777777" w:rsidR="00884AF1" w:rsidRPr="000507F0" w:rsidRDefault="00884AF1" w:rsidP="00884AF1">
            <w:pPr>
              <w:rPr>
                <w:rFonts w:ascii="Times New Roman" w:hAnsi="Times New Roman" w:cs="Times New Roman"/>
                <w:sz w:val="20"/>
                <w:szCs w:val="20"/>
              </w:rPr>
            </w:pPr>
          </w:p>
        </w:tc>
      </w:tr>
      <w:tr w:rsidR="00884AF1" w:rsidRPr="000507F0" w14:paraId="56078962" w14:textId="77777777">
        <w:tc>
          <w:tcPr>
            <w:tcW w:w="849" w:type="pct"/>
            <w:tcBorders>
              <w:top w:val="single" w:sz="12" w:space="0" w:color="auto"/>
              <w:bottom w:val="single" w:sz="12" w:space="0" w:color="auto"/>
            </w:tcBorders>
          </w:tcPr>
          <w:p w14:paraId="7C2D14AE" w14:textId="77777777" w:rsidR="00884AF1" w:rsidRPr="000507F0" w:rsidRDefault="00884AF1" w:rsidP="00884AF1">
            <w:pPr>
              <w:jc w:val="center"/>
              <w:rPr>
                <w:rFonts w:ascii="Times New Roman" w:hAnsi="Times New Roman" w:cs="Times New Roman"/>
                <w:sz w:val="20"/>
                <w:szCs w:val="20"/>
              </w:rPr>
            </w:pPr>
            <w:r w:rsidRPr="000507F0">
              <w:rPr>
                <w:rFonts w:ascii="Times New Roman" w:hAnsi="Times New Roman" w:cs="Times New Roman"/>
                <w:b/>
                <w:bCs/>
              </w:rPr>
              <w:t>Japanese diet</w:t>
            </w:r>
            <w:r w:rsidRPr="000507F0">
              <w:rPr>
                <w:rFonts w:ascii="Times New Roman" w:hAnsi="Times New Roman" w:cs="Times New Roman"/>
                <w:sz w:val="20"/>
                <w:szCs w:val="20"/>
              </w:rPr>
              <w:t xml:space="preserve"> </w:t>
            </w:r>
          </w:p>
        </w:tc>
        <w:tc>
          <w:tcPr>
            <w:tcW w:w="1034" w:type="pct"/>
            <w:tcBorders>
              <w:top w:val="single" w:sz="12" w:space="0" w:color="auto"/>
              <w:bottom w:val="single" w:sz="12" w:space="0" w:color="auto"/>
            </w:tcBorders>
          </w:tcPr>
          <w:p w14:paraId="687F420E" w14:textId="55AAB2E5"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Kushida et al 2018</w:t>
            </w:r>
            <w:r w:rsidRPr="000507F0">
              <w:rPr>
                <w:rFonts w:ascii="Times New Roman" w:hAnsi="Times New Roman" w:cs="Times New Roman"/>
                <w:color w:val="000000" w:themeColor="text1"/>
                <w:sz w:val="20"/>
                <w:szCs w:val="20"/>
              </w:rPr>
              <w:fldChar w:fldCharType="begin"/>
            </w:r>
            <w:r w:rsidR="00261022">
              <w:rPr>
                <w:rFonts w:ascii="Times New Roman" w:hAnsi="Times New Roman" w:cs="Times New Roman"/>
                <w:color w:val="000000" w:themeColor="text1"/>
                <w:sz w:val="20"/>
                <w:szCs w:val="20"/>
              </w:rPr>
              <w:instrText xml:space="preserve"> ADDIN EN.CITE &lt;EndNote&gt;&lt;Cite&gt;&lt;Author&gt;Kushida&lt;/Author&gt;&lt;Year&gt;2019&lt;/Year&gt;&lt;RecNum&gt;27&lt;/RecNum&gt;&lt;DisplayText&gt;&lt;style face="superscript"&gt;25&lt;/style&gt;&lt;/DisplayText&gt;&lt;record&gt;&lt;rec-number&gt;27&lt;/rec-number&gt;&lt;foreign-keys&gt;&lt;key app="EN" db-id="dtx0rx9rkedp9dewttm5waxgwftexztsspz2" timestamp="1705633201"&gt;27&lt;/key&gt;&lt;/foreign-keys&gt;&lt;ref-type name="Journal Article"&gt;17&lt;/ref-type&gt;&lt;contributors&gt;&lt;authors&gt;&lt;author&gt;Kushida, Mamoru&lt;/author&gt;&lt;author&gt;Sugawara, Saeko&lt;/author&gt;&lt;author&gt;Asano, Masaki&lt;/author&gt;&lt;author&gt;Yamamoto, Kazushi&lt;/author&gt;&lt;author&gt;Fukuda, Shinji&lt;/author&gt;&lt;author&gt;Tsuduki, Tsuyoshi&lt;/author&gt;&lt;/authors&gt;&lt;/contributors&gt;&lt;titles&gt;&lt;title&gt;Effects of the 1975 Japanese diet on the gut microbiota in younger adults&lt;/title&gt;&lt;secondary-title&gt;The Journal of Nutritional Biochemistry&lt;/secondary-title&gt;&lt;/titles&gt;&lt;periodical&gt;&lt;full-title&gt;The Journal of nutritional biochemistry&lt;/full-title&gt;&lt;/periodical&gt;&lt;pages&gt;121-127&lt;/pages&gt;&lt;volume&gt;64&lt;/volume&gt;&lt;dates&gt;&lt;year&gt;2019&lt;/year&gt;&lt;/dates&gt;&lt;isbn&gt;0955-2863&lt;/isbn&gt;&lt;urls&gt;&lt;/urls&gt;&lt;/record&gt;&lt;/Cite&gt;&lt;/EndNote&gt;</w:instrText>
            </w:r>
            <w:r w:rsidRPr="000507F0">
              <w:rPr>
                <w:rFonts w:ascii="Times New Roman" w:hAnsi="Times New Roman" w:cs="Times New Roman"/>
                <w:color w:val="000000" w:themeColor="text1"/>
                <w:sz w:val="20"/>
                <w:szCs w:val="20"/>
              </w:rPr>
              <w:fldChar w:fldCharType="separate"/>
            </w:r>
            <w:r w:rsidR="00261022" w:rsidRPr="00261022">
              <w:rPr>
                <w:rFonts w:ascii="Times New Roman" w:hAnsi="Times New Roman" w:cs="Times New Roman"/>
                <w:noProof/>
                <w:color w:val="000000" w:themeColor="text1"/>
                <w:sz w:val="20"/>
                <w:szCs w:val="20"/>
                <w:vertAlign w:val="superscript"/>
              </w:rPr>
              <w:t>25</w:t>
            </w:r>
            <w:r w:rsidRPr="000507F0">
              <w:rPr>
                <w:rFonts w:ascii="Times New Roman" w:hAnsi="Times New Roman" w:cs="Times New Roman"/>
                <w:color w:val="000000" w:themeColor="text1"/>
                <w:sz w:val="20"/>
                <w:szCs w:val="20"/>
              </w:rPr>
              <w:fldChar w:fldCharType="end"/>
            </w:r>
          </w:p>
          <w:p w14:paraId="75161409"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tcPr>
          <w:p w14:paraId="6B0B8E42"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tcPr>
          <w:p w14:paraId="355D76E2"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tcPr>
          <w:p w14:paraId="5DA68E26"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59A81DAC" w14:textId="77777777" w:rsidR="00884AF1" w:rsidRPr="000507F0" w:rsidRDefault="00884AF1" w:rsidP="00884AF1">
            <w:pPr>
              <w:rPr>
                <w:rFonts w:ascii="Times New Roman" w:hAnsi="Times New Roman" w:cs="Times New Roman"/>
                <w:sz w:val="20"/>
                <w:szCs w:val="20"/>
              </w:rPr>
            </w:pPr>
          </w:p>
        </w:tc>
        <w:tc>
          <w:tcPr>
            <w:tcW w:w="266" w:type="pct"/>
            <w:tcBorders>
              <w:top w:val="single" w:sz="12" w:space="0" w:color="auto"/>
              <w:bottom w:val="single" w:sz="12" w:space="0" w:color="auto"/>
            </w:tcBorders>
          </w:tcPr>
          <w:p w14:paraId="21872F78"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5A34DC38"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38F13114"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17F492DA"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right w:val="single" w:sz="24" w:space="0" w:color="auto"/>
            </w:tcBorders>
          </w:tcPr>
          <w:p w14:paraId="1CB26CB8" w14:textId="77777777" w:rsidR="00884AF1" w:rsidRPr="000507F0" w:rsidRDefault="00884AF1" w:rsidP="00884AF1">
            <w:pPr>
              <w:rPr>
                <w:rFonts w:ascii="Times New Roman" w:hAnsi="Times New Roman" w:cs="Times New Roman"/>
                <w:sz w:val="20"/>
                <w:szCs w:val="20"/>
              </w:rPr>
            </w:pPr>
          </w:p>
        </w:tc>
        <w:tc>
          <w:tcPr>
            <w:tcW w:w="215" w:type="pct"/>
            <w:tcBorders>
              <w:top w:val="single" w:sz="12" w:space="0" w:color="auto"/>
              <w:left w:val="single" w:sz="24" w:space="0" w:color="auto"/>
              <w:bottom w:val="single" w:sz="12" w:space="0" w:color="auto"/>
            </w:tcBorders>
          </w:tcPr>
          <w:p w14:paraId="0401992D" w14:textId="77777777" w:rsidR="00884AF1" w:rsidRPr="000507F0" w:rsidRDefault="00884AF1" w:rsidP="00884AF1">
            <w:pPr>
              <w:rPr>
                <w:rFonts w:ascii="Times New Roman" w:hAnsi="Times New Roman" w:cs="Times New Roman"/>
                <w:sz w:val="20"/>
                <w:szCs w:val="20"/>
              </w:rPr>
            </w:pPr>
          </w:p>
        </w:tc>
        <w:tc>
          <w:tcPr>
            <w:tcW w:w="254" w:type="pct"/>
            <w:tcBorders>
              <w:top w:val="single" w:sz="12" w:space="0" w:color="auto"/>
              <w:bottom w:val="single" w:sz="12" w:space="0" w:color="auto"/>
            </w:tcBorders>
          </w:tcPr>
          <w:p w14:paraId="4C5E0E04" w14:textId="77777777" w:rsidR="00884AF1" w:rsidRPr="000507F0" w:rsidRDefault="00884AF1" w:rsidP="00884AF1">
            <w:pPr>
              <w:rPr>
                <w:rFonts w:ascii="Times New Roman" w:hAnsi="Times New Roman" w:cs="Times New Roman"/>
                <w:sz w:val="20"/>
                <w:szCs w:val="20"/>
              </w:rPr>
            </w:pPr>
          </w:p>
        </w:tc>
        <w:tc>
          <w:tcPr>
            <w:tcW w:w="227" w:type="pct"/>
            <w:tcBorders>
              <w:top w:val="single" w:sz="12" w:space="0" w:color="auto"/>
              <w:bottom w:val="single" w:sz="12" w:space="0" w:color="auto"/>
            </w:tcBorders>
          </w:tcPr>
          <w:p w14:paraId="4F4C91E9" w14:textId="77777777" w:rsidR="00884AF1" w:rsidRPr="000507F0" w:rsidRDefault="00884AF1" w:rsidP="00884AF1">
            <w:pPr>
              <w:rPr>
                <w:rFonts w:ascii="Times New Roman" w:hAnsi="Times New Roman" w:cs="Times New Roman"/>
                <w:sz w:val="20"/>
                <w:szCs w:val="20"/>
              </w:rPr>
            </w:pPr>
          </w:p>
        </w:tc>
        <w:tc>
          <w:tcPr>
            <w:tcW w:w="226" w:type="pct"/>
            <w:tcBorders>
              <w:top w:val="single" w:sz="12" w:space="0" w:color="auto"/>
              <w:bottom w:val="single" w:sz="12" w:space="0" w:color="auto"/>
            </w:tcBorders>
          </w:tcPr>
          <w:p w14:paraId="4786650C" w14:textId="77777777" w:rsidR="00884AF1" w:rsidRPr="000507F0" w:rsidRDefault="00884AF1" w:rsidP="00884AF1">
            <w:pPr>
              <w:rPr>
                <w:rFonts w:ascii="Times New Roman" w:hAnsi="Times New Roman" w:cs="Times New Roman"/>
                <w:sz w:val="20"/>
                <w:szCs w:val="20"/>
              </w:rPr>
            </w:pPr>
          </w:p>
        </w:tc>
        <w:tc>
          <w:tcPr>
            <w:tcW w:w="221" w:type="pct"/>
            <w:tcBorders>
              <w:top w:val="single" w:sz="12" w:space="0" w:color="auto"/>
              <w:bottom w:val="single" w:sz="12" w:space="0" w:color="auto"/>
            </w:tcBorders>
          </w:tcPr>
          <w:p w14:paraId="09DF4931" w14:textId="77777777" w:rsidR="00884AF1" w:rsidRPr="000507F0" w:rsidRDefault="00884AF1" w:rsidP="00884AF1">
            <w:pPr>
              <w:rPr>
                <w:rFonts w:ascii="Times New Roman" w:hAnsi="Times New Roman" w:cs="Times New Roman"/>
                <w:sz w:val="20"/>
                <w:szCs w:val="20"/>
              </w:rPr>
            </w:pPr>
          </w:p>
        </w:tc>
      </w:tr>
      <w:tr w:rsidR="00884AF1" w:rsidRPr="000507F0" w14:paraId="6A394945" w14:textId="77777777">
        <w:trPr>
          <w:trHeight w:val="420"/>
        </w:trPr>
        <w:tc>
          <w:tcPr>
            <w:tcW w:w="849" w:type="pct"/>
            <w:tcBorders>
              <w:top w:val="single" w:sz="12" w:space="0" w:color="auto"/>
              <w:bottom w:val="single" w:sz="12" w:space="0" w:color="auto"/>
            </w:tcBorders>
          </w:tcPr>
          <w:p w14:paraId="7A2E515C" w14:textId="77777777" w:rsidR="00884AF1" w:rsidRPr="000507F0" w:rsidRDefault="00884AF1" w:rsidP="00884AF1">
            <w:pPr>
              <w:jc w:val="center"/>
              <w:rPr>
                <w:rFonts w:ascii="Times New Roman" w:hAnsi="Times New Roman" w:cs="Times New Roman"/>
                <w:b/>
                <w:bCs/>
              </w:rPr>
            </w:pPr>
            <w:r w:rsidRPr="000507F0">
              <w:rPr>
                <w:rFonts w:ascii="Times New Roman" w:hAnsi="Times New Roman" w:cs="Times New Roman"/>
                <w:b/>
                <w:bCs/>
              </w:rPr>
              <w:t xml:space="preserve">Norwegian diet </w:t>
            </w:r>
          </w:p>
        </w:tc>
        <w:tc>
          <w:tcPr>
            <w:tcW w:w="1034" w:type="pct"/>
            <w:tcBorders>
              <w:top w:val="single" w:sz="12" w:space="0" w:color="auto"/>
              <w:bottom w:val="single" w:sz="12" w:space="0" w:color="auto"/>
            </w:tcBorders>
          </w:tcPr>
          <w:p w14:paraId="5DF431AD" w14:textId="22CC2DE0"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Roager et al 2014</w:t>
            </w:r>
            <w:r w:rsidRPr="000507F0">
              <w:rPr>
                <w:rFonts w:ascii="Times New Roman" w:hAnsi="Times New Roman" w:cs="Times New Roman"/>
                <w:color w:val="000000" w:themeColor="text1"/>
                <w:sz w:val="20"/>
                <w:szCs w:val="20"/>
              </w:rPr>
              <w:fldChar w:fldCharType="begin"/>
            </w:r>
            <w:r w:rsidR="00261022">
              <w:rPr>
                <w:rFonts w:ascii="Times New Roman" w:hAnsi="Times New Roman" w:cs="Times New Roman"/>
                <w:color w:val="000000" w:themeColor="text1"/>
                <w:sz w:val="20"/>
                <w:szCs w:val="20"/>
              </w:rPr>
              <w:instrText xml:space="preserve"> ADDIN EN.CITE &lt;EndNote&gt;&lt;Cite&gt;&lt;Author&gt;Roager&lt;/Author&gt;&lt;Year&gt;2014&lt;/Year&gt;&lt;RecNum&gt;28&lt;/RecNum&gt;&lt;DisplayText&gt;&lt;style face="superscript"&gt;26&lt;/style&gt;&lt;/DisplayText&gt;&lt;record&gt;&lt;rec-number&gt;28&lt;/rec-number&gt;&lt;foreign-keys&gt;&lt;key app="EN" db-id="dtx0rx9rkedp9dewttm5waxgwftexztsspz2" timestamp="1705635141"&gt;28&lt;/key&gt;&lt;/foreign-keys&gt;&lt;ref-type name="Journal Article"&gt;17&lt;/ref-type&gt;&lt;contributors&gt;&lt;authors&gt;&lt;author&gt;Roager, Henrik M&lt;/author&gt;&lt;author&gt;Licht, Tine R&lt;/author&gt;&lt;author&gt;Poulsen, Sanne K&lt;/author&gt;&lt;author&gt;Larsen, Thomas M&lt;/author&gt;&lt;author&gt;Bahl, Martin I&lt;/author&gt;&lt;/authors&gt;&lt;/contributors&gt;&lt;titles&gt;&lt;title&gt;Microbial enterotypes, inferred by the prevotella-to-bacteroides ratio, remained stable during a 6-month randomized controlled diet intervention with the new nordic diet&lt;/title&gt;&lt;secondary-title&gt;Applied and environmental microbiology&lt;/secondary-title&gt;&lt;/titles&gt;&lt;periodical&gt;&lt;full-title&gt;Applied and environmental microbiology&lt;/full-title&gt;&lt;/periodical&gt;&lt;pages&gt;1142-1149&lt;/pages&gt;&lt;volume&gt;80&lt;/volume&gt;&lt;number&gt;3&lt;/number&gt;&lt;dates&gt;&lt;year&gt;2014&lt;/year&gt;&lt;/dates&gt;&lt;isbn&gt;0099-2240&lt;/isbn&gt;&lt;urls&gt;&lt;/urls&gt;&lt;/record&gt;&lt;/Cite&gt;&lt;/EndNote&gt;</w:instrText>
            </w:r>
            <w:r w:rsidRPr="000507F0">
              <w:rPr>
                <w:rFonts w:ascii="Times New Roman" w:hAnsi="Times New Roman" w:cs="Times New Roman"/>
                <w:color w:val="000000" w:themeColor="text1"/>
                <w:sz w:val="20"/>
                <w:szCs w:val="20"/>
              </w:rPr>
              <w:fldChar w:fldCharType="separate"/>
            </w:r>
            <w:r w:rsidR="00261022" w:rsidRPr="00261022">
              <w:rPr>
                <w:rFonts w:ascii="Times New Roman" w:hAnsi="Times New Roman" w:cs="Times New Roman"/>
                <w:noProof/>
                <w:color w:val="000000" w:themeColor="text1"/>
                <w:sz w:val="20"/>
                <w:szCs w:val="20"/>
                <w:vertAlign w:val="superscript"/>
              </w:rPr>
              <w:t>26</w:t>
            </w:r>
            <w:r w:rsidRPr="000507F0">
              <w:rPr>
                <w:rFonts w:ascii="Times New Roman" w:hAnsi="Times New Roman" w:cs="Times New Roman"/>
                <w:color w:val="000000" w:themeColor="text1"/>
                <w:sz w:val="20"/>
                <w:szCs w:val="20"/>
              </w:rPr>
              <w:fldChar w:fldCharType="end"/>
            </w:r>
          </w:p>
        </w:tc>
        <w:tc>
          <w:tcPr>
            <w:tcW w:w="214" w:type="pct"/>
            <w:tcBorders>
              <w:top w:val="single" w:sz="12" w:space="0" w:color="auto"/>
              <w:bottom w:val="single" w:sz="12" w:space="0" w:color="auto"/>
            </w:tcBorders>
          </w:tcPr>
          <w:p w14:paraId="7C22B267"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tcPr>
          <w:p w14:paraId="5A232396"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tcBorders>
          </w:tcPr>
          <w:p w14:paraId="1119093D"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0884112D" w14:textId="77777777" w:rsidR="00884AF1" w:rsidRPr="000507F0" w:rsidRDefault="00884AF1" w:rsidP="00884AF1">
            <w:pPr>
              <w:rPr>
                <w:rFonts w:ascii="Times New Roman" w:hAnsi="Times New Roman" w:cs="Times New Roman"/>
                <w:sz w:val="20"/>
                <w:szCs w:val="20"/>
              </w:rPr>
            </w:pPr>
          </w:p>
        </w:tc>
        <w:tc>
          <w:tcPr>
            <w:tcW w:w="266" w:type="pct"/>
            <w:tcBorders>
              <w:top w:val="single" w:sz="12" w:space="0" w:color="auto"/>
              <w:bottom w:val="single" w:sz="12" w:space="0" w:color="auto"/>
            </w:tcBorders>
          </w:tcPr>
          <w:p w14:paraId="4D939EAC"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333B1695"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7CDE33C2"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auto"/>
              <w:bottom w:val="single" w:sz="12" w:space="0" w:color="auto"/>
            </w:tcBorders>
          </w:tcPr>
          <w:p w14:paraId="73748D50"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auto"/>
              <w:bottom w:val="single" w:sz="12" w:space="0" w:color="auto"/>
              <w:right w:val="single" w:sz="24" w:space="0" w:color="auto"/>
            </w:tcBorders>
          </w:tcPr>
          <w:p w14:paraId="595E2F38" w14:textId="77777777" w:rsidR="00884AF1" w:rsidRPr="000507F0" w:rsidRDefault="00884AF1" w:rsidP="00884AF1">
            <w:pPr>
              <w:rPr>
                <w:rFonts w:ascii="Times New Roman" w:hAnsi="Times New Roman" w:cs="Times New Roman"/>
                <w:sz w:val="20"/>
                <w:szCs w:val="20"/>
              </w:rPr>
            </w:pPr>
          </w:p>
        </w:tc>
        <w:tc>
          <w:tcPr>
            <w:tcW w:w="215" w:type="pct"/>
            <w:tcBorders>
              <w:top w:val="single" w:sz="12" w:space="0" w:color="auto"/>
              <w:left w:val="single" w:sz="24" w:space="0" w:color="auto"/>
              <w:bottom w:val="single" w:sz="12" w:space="0" w:color="auto"/>
            </w:tcBorders>
          </w:tcPr>
          <w:p w14:paraId="0D466C9C" w14:textId="77777777" w:rsidR="00884AF1" w:rsidRPr="000507F0" w:rsidRDefault="00884AF1" w:rsidP="00884AF1">
            <w:pPr>
              <w:rPr>
                <w:rFonts w:ascii="Times New Roman" w:hAnsi="Times New Roman" w:cs="Times New Roman"/>
                <w:sz w:val="20"/>
                <w:szCs w:val="20"/>
              </w:rPr>
            </w:pPr>
          </w:p>
        </w:tc>
        <w:tc>
          <w:tcPr>
            <w:tcW w:w="254" w:type="pct"/>
            <w:tcBorders>
              <w:top w:val="single" w:sz="12" w:space="0" w:color="auto"/>
              <w:bottom w:val="single" w:sz="12" w:space="0" w:color="auto"/>
            </w:tcBorders>
          </w:tcPr>
          <w:p w14:paraId="61C15A69" w14:textId="77777777" w:rsidR="00884AF1" w:rsidRPr="000507F0" w:rsidRDefault="00884AF1" w:rsidP="00884AF1">
            <w:pPr>
              <w:rPr>
                <w:rFonts w:ascii="Times New Roman" w:hAnsi="Times New Roman" w:cs="Times New Roman"/>
                <w:sz w:val="20"/>
                <w:szCs w:val="20"/>
              </w:rPr>
            </w:pPr>
          </w:p>
        </w:tc>
        <w:tc>
          <w:tcPr>
            <w:tcW w:w="227" w:type="pct"/>
            <w:tcBorders>
              <w:top w:val="single" w:sz="12" w:space="0" w:color="auto"/>
              <w:bottom w:val="single" w:sz="12" w:space="0" w:color="auto"/>
            </w:tcBorders>
          </w:tcPr>
          <w:p w14:paraId="51B661C2" w14:textId="77777777" w:rsidR="00884AF1" w:rsidRPr="000507F0" w:rsidRDefault="00884AF1" w:rsidP="00884AF1">
            <w:pPr>
              <w:rPr>
                <w:rFonts w:ascii="Times New Roman" w:hAnsi="Times New Roman" w:cs="Times New Roman"/>
                <w:sz w:val="20"/>
                <w:szCs w:val="20"/>
              </w:rPr>
            </w:pPr>
          </w:p>
        </w:tc>
        <w:tc>
          <w:tcPr>
            <w:tcW w:w="226" w:type="pct"/>
            <w:tcBorders>
              <w:top w:val="single" w:sz="12" w:space="0" w:color="auto"/>
              <w:bottom w:val="single" w:sz="12" w:space="0" w:color="auto"/>
            </w:tcBorders>
          </w:tcPr>
          <w:p w14:paraId="5CD133BB" w14:textId="77777777" w:rsidR="00884AF1" w:rsidRPr="000507F0" w:rsidRDefault="00884AF1" w:rsidP="00884AF1">
            <w:pPr>
              <w:rPr>
                <w:rFonts w:ascii="Times New Roman" w:hAnsi="Times New Roman" w:cs="Times New Roman"/>
                <w:sz w:val="20"/>
                <w:szCs w:val="20"/>
              </w:rPr>
            </w:pPr>
          </w:p>
        </w:tc>
        <w:tc>
          <w:tcPr>
            <w:tcW w:w="221" w:type="pct"/>
            <w:tcBorders>
              <w:top w:val="single" w:sz="12" w:space="0" w:color="auto"/>
              <w:bottom w:val="single" w:sz="12" w:space="0" w:color="auto"/>
            </w:tcBorders>
          </w:tcPr>
          <w:p w14:paraId="60BA681F" w14:textId="77777777" w:rsidR="00884AF1" w:rsidRPr="000507F0" w:rsidRDefault="00884AF1" w:rsidP="00884AF1">
            <w:pPr>
              <w:rPr>
                <w:rFonts w:ascii="Times New Roman" w:hAnsi="Times New Roman" w:cs="Times New Roman"/>
                <w:sz w:val="20"/>
                <w:szCs w:val="20"/>
              </w:rPr>
            </w:pPr>
          </w:p>
        </w:tc>
      </w:tr>
      <w:tr w:rsidR="001F2DCE" w:rsidRPr="000507F0" w14:paraId="27BC8539" w14:textId="77777777" w:rsidTr="00D7495C">
        <w:trPr>
          <w:trHeight w:val="2806"/>
        </w:trPr>
        <w:tc>
          <w:tcPr>
            <w:tcW w:w="849" w:type="pct"/>
            <w:vMerge w:val="restart"/>
            <w:tcBorders>
              <w:top w:val="single" w:sz="12" w:space="0" w:color="auto"/>
            </w:tcBorders>
          </w:tcPr>
          <w:p w14:paraId="32BCDE5E" w14:textId="77777777" w:rsidR="001F2DCE" w:rsidRPr="000507F0" w:rsidRDefault="001F2DCE" w:rsidP="00884AF1">
            <w:pPr>
              <w:jc w:val="center"/>
              <w:rPr>
                <w:rFonts w:ascii="Times New Roman" w:hAnsi="Times New Roman" w:cs="Times New Roman"/>
                <w:b/>
                <w:bCs/>
              </w:rPr>
            </w:pPr>
          </w:p>
          <w:p w14:paraId="12AB911F" w14:textId="77777777" w:rsidR="001F2DCE" w:rsidRPr="000507F0" w:rsidRDefault="001F2DCE" w:rsidP="00884AF1">
            <w:pPr>
              <w:jc w:val="center"/>
              <w:rPr>
                <w:rFonts w:ascii="Times New Roman" w:hAnsi="Times New Roman" w:cs="Times New Roman"/>
                <w:b/>
                <w:bCs/>
              </w:rPr>
            </w:pPr>
          </w:p>
          <w:p w14:paraId="5AEB04FD" w14:textId="77777777" w:rsidR="001F2DCE" w:rsidRPr="000507F0" w:rsidRDefault="001F2DCE" w:rsidP="00884AF1">
            <w:pPr>
              <w:jc w:val="center"/>
              <w:rPr>
                <w:rFonts w:ascii="Times New Roman" w:hAnsi="Times New Roman" w:cs="Times New Roman"/>
                <w:b/>
                <w:bCs/>
              </w:rPr>
            </w:pPr>
          </w:p>
          <w:p w14:paraId="052B36A1" w14:textId="77777777" w:rsidR="001F2DCE" w:rsidRPr="000507F0" w:rsidRDefault="001F2DCE" w:rsidP="00884AF1">
            <w:pPr>
              <w:jc w:val="center"/>
              <w:rPr>
                <w:rFonts w:ascii="Times New Roman" w:hAnsi="Times New Roman" w:cs="Times New Roman"/>
                <w:sz w:val="20"/>
                <w:szCs w:val="20"/>
              </w:rPr>
            </w:pPr>
            <w:r w:rsidRPr="000507F0">
              <w:rPr>
                <w:rFonts w:ascii="Times New Roman" w:hAnsi="Times New Roman" w:cs="Times New Roman"/>
                <w:b/>
                <w:bCs/>
              </w:rPr>
              <w:t>Low FODMAP diet</w:t>
            </w:r>
            <w:r w:rsidRPr="000507F0">
              <w:rPr>
                <w:rFonts w:ascii="Times New Roman" w:hAnsi="Times New Roman" w:cs="Times New Roman"/>
                <w:sz w:val="20"/>
                <w:szCs w:val="20"/>
              </w:rPr>
              <w:t xml:space="preserve"> </w:t>
            </w:r>
          </w:p>
        </w:tc>
        <w:tc>
          <w:tcPr>
            <w:tcW w:w="1034" w:type="pct"/>
            <w:tcBorders>
              <w:top w:val="single" w:sz="12" w:space="0" w:color="auto"/>
            </w:tcBorders>
          </w:tcPr>
          <w:p w14:paraId="65DB745C" w14:textId="6BFC26C8"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b/>
                <w:bCs/>
                <w:color w:val="000000" w:themeColor="text1"/>
                <w:sz w:val="20"/>
                <w:szCs w:val="20"/>
              </w:rPr>
              <w:t>Author/study</w:t>
            </w:r>
          </w:p>
        </w:tc>
        <w:tc>
          <w:tcPr>
            <w:tcW w:w="214" w:type="pct"/>
            <w:tcBorders>
              <w:top w:val="single" w:sz="12" w:space="0" w:color="auto"/>
            </w:tcBorders>
          </w:tcPr>
          <w:p w14:paraId="2F0BDE44" w14:textId="67E694B1"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sz w:val="20"/>
                <w:szCs w:val="20"/>
              </w:rPr>
              <mc:AlternateContent>
                <mc:Choice Requires="wps">
                  <w:drawing>
                    <wp:anchor distT="0" distB="0" distL="114300" distR="114300" simplePos="0" relativeHeight="251658368" behindDoc="0" locked="0" layoutInCell="1" allowOverlap="1" wp14:anchorId="22192920" wp14:editId="4B57EBAF">
                      <wp:simplePos x="0" y="0"/>
                      <wp:positionH relativeFrom="column">
                        <wp:posOffset>-315354</wp:posOffset>
                      </wp:positionH>
                      <wp:positionV relativeFrom="paragraph">
                        <wp:posOffset>1186834</wp:posOffset>
                      </wp:positionV>
                      <wp:extent cx="765175" cy="248920"/>
                      <wp:effectExtent l="4128" t="0" r="952" b="953"/>
                      <wp:wrapNone/>
                      <wp:docPr id="875476813"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561B8815" w14:textId="77777777" w:rsidR="001F2DCE" w:rsidRPr="00017BD0" w:rsidRDefault="001F2DCE" w:rsidP="00EA767D">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92920" id="_x0000_s1054" type="#_x0000_t202" style="position:absolute;margin-left:-24.85pt;margin-top:93.45pt;width:60.25pt;height:19.6pt;rotation:-90;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" fillcolor="white [3201]" stroked="f" strokeweight=".5pt">
                      <v:textbox>
                        <w:txbxContent>
                          <w:p w14:paraId="561B8815" w14:textId="77777777" w:rsidR="001F2DCE" w:rsidRPr="00017BD0" w:rsidRDefault="001F2DCE" w:rsidP="00EA767D">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p>
        </w:tc>
        <w:tc>
          <w:tcPr>
            <w:tcW w:w="214" w:type="pct"/>
            <w:tcBorders>
              <w:top w:val="single" w:sz="12" w:space="0" w:color="auto"/>
            </w:tcBorders>
          </w:tcPr>
          <w:p w14:paraId="755A9F4E" w14:textId="380A6B20"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6" behindDoc="0" locked="0" layoutInCell="1" allowOverlap="1" wp14:anchorId="42105CE3" wp14:editId="7B0E39D3">
                      <wp:simplePos x="0" y="0"/>
                      <wp:positionH relativeFrom="column">
                        <wp:posOffset>26745</wp:posOffset>
                      </wp:positionH>
                      <wp:positionV relativeFrom="paragraph">
                        <wp:posOffset>1148080</wp:posOffset>
                      </wp:positionV>
                      <wp:extent cx="814070" cy="271780"/>
                      <wp:effectExtent l="4445" t="0" r="3175" b="3175"/>
                      <wp:wrapNone/>
                      <wp:docPr id="980852869"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11B2E027" w14:textId="77777777" w:rsidR="001F2DCE" w:rsidRPr="006C1EDF" w:rsidRDefault="001F2DCE"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05CE3" id="_x0000_s1055" type="#_x0000_t202" style="position:absolute;margin-left:2.1pt;margin-top:90.4pt;width:64.1pt;height:21.4pt;rotation:-90;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" fillcolor="white [3201]" stroked="f" strokeweight=".5pt">
                      <v:textbox>
                        <w:txbxContent>
                          <w:p w14:paraId="11B2E027" w14:textId="77777777" w:rsidR="001F2DCE" w:rsidRPr="006C1EDF" w:rsidRDefault="001F2DCE"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355" behindDoc="0" locked="0" layoutInCell="1" allowOverlap="1" wp14:anchorId="1E580398" wp14:editId="446C1A69">
                      <wp:simplePos x="0" y="0"/>
                      <wp:positionH relativeFrom="column">
                        <wp:posOffset>-355601</wp:posOffset>
                      </wp:positionH>
                      <wp:positionV relativeFrom="paragraph">
                        <wp:posOffset>1122774</wp:posOffset>
                      </wp:positionV>
                      <wp:extent cx="881380" cy="271780"/>
                      <wp:effectExtent l="0" t="0" r="0" b="0"/>
                      <wp:wrapNone/>
                      <wp:docPr id="1071031850"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6A899605" w14:textId="77777777" w:rsidR="001F2DCE" w:rsidRPr="002037DF" w:rsidRDefault="001F2DCE"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80398" id="_x0000_s1056" type="#_x0000_t202" style="position:absolute;margin-left:-28pt;margin-top:88.4pt;width:69.4pt;height:21.4pt;rotation:-90;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" fillcolor="white [3201]" stroked="f" strokeweight=".5pt">
                      <v:textbox>
                        <w:txbxContent>
                          <w:p w14:paraId="6A899605" w14:textId="77777777" w:rsidR="001F2DCE" w:rsidRPr="002037DF" w:rsidRDefault="001F2DCE"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p>
        </w:tc>
        <w:tc>
          <w:tcPr>
            <w:tcW w:w="214" w:type="pct"/>
            <w:tcBorders>
              <w:top w:val="single" w:sz="12" w:space="0" w:color="auto"/>
            </w:tcBorders>
          </w:tcPr>
          <w:p w14:paraId="309E73EA" w14:textId="51AD92E6"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7" behindDoc="0" locked="0" layoutInCell="1" allowOverlap="1" wp14:anchorId="094A07D2" wp14:editId="354FE445">
                      <wp:simplePos x="0" y="0"/>
                      <wp:positionH relativeFrom="column">
                        <wp:posOffset>109855</wp:posOffset>
                      </wp:positionH>
                      <wp:positionV relativeFrom="paragraph">
                        <wp:posOffset>806450</wp:posOffset>
                      </wp:positionV>
                      <wp:extent cx="1414145" cy="365760"/>
                      <wp:effectExtent l="3493" t="0" r="0" b="0"/>
                      <wp:wrapNone/>
                      <wp:docPr id="412643166"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477B1D6C" w14:textId="77777777" w:rsidR="001F2DCE" w:rsidRDefault="001F2DCE"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59249345"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A07D2" id="_x0000_s1057" type="#_x0000_t202" style="position:absolute;margin-left:8.65pt;margin-top:63.5pt;width:111.35pt;height:28.8pt;rotation:-90;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" fillcolor="white [3201]" stroked="f" strokeweight=".5pt">
                      <v:textbox>
                        <w:txbxContent>
                          <w:p w14:paraId="477B1D6C" w14:textId="77777777" w:rsidR="001F2DCE" w:rsidRDefault="001F2DCE"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59249345"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p>
        </w:tc>
        <w:tc>
          <w:tcPr>
            <w:tcW w:w="213" w:type="pct"/>
            <w:tcBorders>
              <w:top w:val="single" w:sz="12" w:space="0" w:color="auto"/>
            </w:tcBorders>
          </w:tcPr>
          <w:p w14:paraId="49D1A628" w14:textId="1A91B9EB"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7" behindDoc="0" locked="0" layoutInCell="1" allowOverlap="1" wp14:anchorId="4A6332B1" wp14:editId="4D50C173">
                      <wp:simplePos x="0" y="0"/>
                      <wp:positionH relativeFrom="column">
                        <wp:posOffset>-541974</wp:posOffset>
                      </wp:positionH>
                      <wp:positionV relativeFrom="paragraph">
                        <wp:posOffset>931826</wp:posOffset>
                      </wp:positionV>
                      <wp:extent cx="1276985" cy="247650"/>
                      <wp:effectExtent l="0" t="6032" r="0" b="0"/>
                      <wp:wrapNone/>
                      <wp:docPr id="97040863"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1BE6E7C9" w14:textId="77777777" w:rsidR="001F2DCE" w:rsidRPr="002C19E5" w:rsidRDefault="001F2DCE"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6332B1" id="_x0000_s1058" type="#_x0000_t202" style="position:absolute;margin-left:-42.7pt;margin-top:73.35pt;width:100.55pt;height:19.5pt;rotation:-90;z-index:2516583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" fillcolor="white [3201]" stroked="f" strokeweight=".5pt">
                      <v:textbox>
                        <w:txbxContent>
                          <w:p w14:paraId="1BE6E7C9" w14:textId="77777777" w:rsidR="001F2DCE" w:rsidRPr="002C19E5" w:rsidRDefault="001F2DCE"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p>
        </w:tc>
        <w:tc>
          <w:tcPr>
            <w:tcW w:w="266" w:type="pct"/>
            <w:tcBorders>
              <w:top w:val="single" w:sz="12" w:space="0" w:color="auto"/>
            </w:tcBorders>
          </w:tcPr>
          <w:p w14:paraId="0AE037AF" w14:textId="0D780D94" w:rsidR="001F2DCE" w:rsidRPr="000507F0" w:rsidRDefault="001F2DCE" w:rsidP="00884AF1">
            <w:pPr>
              <w:rPr>
                <w:rFonts w:ascii="Times New Roman" w:hAnsi="Times New Roman" w:cs="Times New Roman"/>
                <w:sz w:val="20"/>
                <w:szCs w:val="20"/>
              </w:rPr>
            </w:pPr>
          </w:p>
        </w:tc>
        <w:tc>
          <w:tcPr>
            <w:tcW w:w="213" w:type="pct"/>
            <w:tcBorders>
              <w:top w:val="single" w:sz="12" w:space="0" w:color="auto"/>
            </w:tcBorders>
          </w:tcPr>
          <w:p w14:paraId="56C4DE4F" w14:textId="0D89BB0F"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8" behindDoc="0" locked="0" layoutInCell="1" allowOverlap="1" wp14:anchorId="0B7300D3" wp14:editId="420A4AD9">
                      <wp:simplePos x="0" y="0"/>
                      <wp:positionH relativeFrom="column">
                        <wp:posOffset>-687071</wp:posOffset>
                      </wp:positionH>
                      <wp:positionV relativeFrom="paragraph">
                        <wp:posOffset>787587</wp:posOffset>
                      </wp:positionV>
                      <wp:extent cx="1570990" cy="247650"/>
                      <wp:effectExtent l="1270" t="0" r="5080" b="5080"/>
                      <wp:wrapNone/>
                      <wp:docPr id="188493300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BE58AFD"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300D3" id="_x0000_s1059" type="#_x0000_t202" style="position:absolute;margin-left:-54.1pt;margin-top:62pt;width:123.7pt;height:19.5pt;rotation:-90;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" fillcolor="white [3201]" stroked="f" strokeweight=".5pt">
                      <v:textbox>
                        <w:txbxContent>
                          <w:p w14:paraId="1BE58AFD"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13" w:type="pct"/>
            <w:tcBorders>
              <w:top w:val="single" w:sz="12" w:space="0" w:color="auto"/>
            </w:tcBorders>
          </w:tcPr>
          <w:p w14:paraId="59915D35" w14:textId="22028335"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9" behindDoc="0" locked="0" layoutInCell="1" allowOverlap="1" wp14:anchorId="3169EB54" wp14:editId="2F1F0125">
                      <wp:simplePos x="0" y="0"/>
                      <wp:positionH relativeFrom="column">
                        <wp:posOffset>-685801</wp:posOffset>
                      </wp:positionH>
                      <wp:positionV relativeFrom="paragraph">
                        <wp:posOffset>782171</wp:posOffset>
                      </wp:positionV>
                      <wp:extent cx="1570990" cy="247650"/>
                      <wp:effectExtent l="1270" t="0" r="5080" b="5080"/>
                      <wp:wrapNone/>
                      <wp:docPr id="1437838696"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2F6E30C"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9EB54" id="_x0000_s1060" type="#_x0000_t202" style="position:absolute;margin-left:-54pt;margin-top:61.6pt;width:123.7pt;height:19.5pt;rotation:-90;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" fillcolor="white [3201]" stroked="f" strokeweight=".5pt">
                      <v:textbox>
                        <w:txbxContent>
                          <w:p w14:paraId="12F6E30C"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Borders>
              <w:top w:val="single" w:sz="12" w:space="0" w:color="auto"/>
            </w:tcBorders>
          </w:tcPr>
          <w:p w14:paraId="38B1924C" w14:textId="0D0088F9"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0" behindDoc="0" locked="0" layoutInCell="1" allowOverlap="1" wp14:anchorId="71A5990A" wp14:editId="04EAA032">
                      <wp:simplePos x="0" y="0"/>
                      <wp:positionH relativeFrom="column">
                        <wp:posOffset>-676276</wp:posOffset>
                      </wp:positionH>
                      <wp:positionV relativeFrom="paragraph">
                        <wp:posOffset>736151</wp:posOffset>
                      </wp:positionV>
                      <wp:extent cx="1570990" cy="247650"/>
                      <wp:effectExtent l="1270" t="0" r="5080" b="5080"/>
                      <wp:wrapNone/>
                      <wp:docPr id="1300623568"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538C0EC6"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5990A" id="_x0000_s1061" type="#_x0000_t202" style="position:absolute;margin-left:-53.25pt;margin-top:57.95pt;width:123.7pt;height:19.5pt;rotation:-90;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" fillcolor="white [3201]" stroked="f" strokeweight=".5pt">
                      <v:textbox>
                        <w:txbxContent>
                          <w:p w14:paraId="538C0EC6"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4" w:type="pct"/>
            <w:tcBorders>
              <w:top w:val="single" w:sz="12" w:space="0" w:color="auto"/>
              <w:right w:val="single" w:sz="24" w:space="0" w:color="auto"/>
            </w:tcBorders>
          </w:tcPr>
          <w:p w14:paraId="0F46317F" w14:textId="1560F6DE"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1" behindDoc="0" locked="0" layoutInCell="1" allowOverlap="1" wp14:anchorId="370F0C7A" wp14:editId="2880F6EA">
                      <wp:simplePos x="0" y="0"/>
                      <wp:positionH relativeFrom="column">
                        <wp:posOffset>-692149</wp:posOffset>
                      </wp:positionH>
                      <wp:positionV relativeFrom="paragraph">
                        <wp:posOffset>736712</wp:posOffset>
                      </wp:positionV>
                      <wp:extent cx="1570990" cy="247650"/>
                      <wp:effectExtent l="1270" t="0" r="5080" b="5080"/>
                      <wp:wrapNone/>
                      <wp:docPr id="1410582806"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3D1A4A0C"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F0C7A" id="_x0000_s1062" type="#_x0000_t202" style="position:absolute;margin-left:-54.5pt;margin-top:58pt;width:123.7pt;height:19.5pt;rotation:-90;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" fillcolor="white [3201]" stroked="f" strokeweight=".5pt">
                      <v:textbox>
                        <w:txbxContent>
                          <w:p w14:paraId="3D1A4A0C"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p>
        </w:tc>
        <w:tc>
          <w:tcPr>
            <w:tcW w:w="215" w:type="pct"/>
            <w:tcBorders>
              <w:top w:val="single" w:sz="12" w:space="0" w:color="auto"/>
              <w:left w:val="single" w:sz="24" w:space="0" w:color="auto"/>
            </w:tcBorders>
          </w:tcPr>
          <w:p w14:paraId="12E59E58" w14:textId="336B1293"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2" behindDoc="0" locked="0" layoutInCell="1" allowOverlap="1" wp14:anchorId="5E7F838C" wp14:editId="4B301912">
                      <wp:simplePos x="0" y="0"/>
                      <wp:positionH relativeFrom="column">
                        <wp:posOffset>-690244</wp:posOffset>
                      </wp:positionH>
                      <wp:positionV relativeFrom="paragraph">
                        <wp:posOffset>734433</wp:posOffset>
                      </wp:positionV>
                      <wp:extent cx="1570990" cy="247650"/>
                      <wp:effectExtent l="1270" t="0" r="5080" b="5080"/>
                      <wp:wrapNone/>
                      <wp:docPr id="1353570968"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31D87AA7"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F838C" id="_x0000_s1063" type="#_x0000_t202" style="position:absolute;margin-left:-54.35pt;margin-top:57.85pt;width:123.7pt;height:19.5pt;rotation:-90;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" fillcolor="white [3201]" stroked="f" strokeweight=".5pt">
                      <v:textbox>
                        <w:txbxContent>
                          <w:p w14:paraId="31D87AA7"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p>
        </w:tc>
        <w:tc>
          <w:tcPr>
            <w:tcW w:w="254" w:type="pct"/>
            <w:tcBorders>
              <w:top w:val="single" w:sz="12" w:space="0" w:color="auto"/>
            </w:tcBorders>
          </w:tcPr>
          <w:p w14:paraId="0DF85B35" w14:textId="2897F904"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4" behindDoc="0" locked="0" layoutInCell="1" allowOverlap="1" wp14:anchorId="07C8C005" wp14:editId="09B838DA">
                      <wp:simplePos x="0" y="0"/>
                      <wp:positionH relativeFrom="column">
                        <wp:posOffset>271388</wp:posOffset>
                      </wp:positionH>
                      <wp:positionV relativeFrom="paragraph">
                        <wp:posOffset>945197</wp:posOffset>
                      </wp:positionV>
                      <wp:extent cx="1223010" cy="272415"/>
                      <wp:effectExtent l="5397" t="0" r="1588" b="1587"/>
                      <wp:wrapNone/>
                      <wp:docPr id="822626796"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237300CE"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8C005" id="_x0000_s1064" type="#_x0000_t202" style="position:absolute;margin-left:21.35pt;margin-top:74.4pt;width:96.3pt;height:21.45pt;rotation:-90;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" fillcolor="white [3201]" stroked="f" strokeweight=".5pt">
                      <v:textbox>
                        <w:txbxContent>
                          <w:p w14:paraId="237300CE"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63" behindDoc="0" locked="0" layoutInCell="1" allowOverlap="1" wp14:anchorId="1347CF74" wp14:editId="498E9D6B">
                      <wp:simplePos x="0" y="0"/>
                      <wp:positionH relativeFrom="column">
                        <wp:posOffset>-543559</wp:posOffset>
                      </wp:positionH>
                      <wp:positionV relativeFrom="paragraph">
                        <wp:posOffset>856895</wp:posOffset>
                      </wp:positionV>
                      <wp:extent cx="1310005" cy="272415"/>
                      <wp:effectExtent l="0" t="1905" r="0" b="0"/>
                      <wp:wrapNone/>
                      <wp:docPr id="1711227395"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0FFECFFE"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7CF74" id="_x0000_s1065" type="#_x0000_t202" style="position:absolute;margin-left:-42.8pt;margin-top:67.45pt;width:103.15pt;height:21.45pt;rotation:-90;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" fillcolor="white [3201]" stroked="f" strokeweight=".5pt">
                      <v:textbox>
                        <w:txbxContent>
                          <w:p w14:paraId="0FFECFFE"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p>
        </w:tc>
        <w:tc>
          <w:tcPr>
            <w:tcW w:w="227" w:type="pct"/>
            <w:tcBorders>
              <w:top w:val="single" w:sz="12" w:space="0" w:color="auto"/>
            </w:tcBorders>
          </w:tcPr>
          <w:p w14:paraId="0BCFAD70" w14:textId="27FF054B"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6" behindDoc="0" locked="0" layoutInCell="1" allowOverlap="1" wp14:anchorId="7DD0B3EB" wp14:editId="6B60911D">
                      <wp:simplePos x="0" y="0"/>
                      <wp:positionH relativeFrom="column">
                        <wp:posOffset>-513396</wp:posOffset>
                      </wp:positionH>
                      <wp:positionV relativeFrom="paragraph">
                        <wp:posOffset>950632</wp:posOffset>
                      </wp:positionV>
                      <wp:extent cx="1223010" cy="272415"/>
                      <wp:effectExtent l="5397" t="0" r="1588" b="1587"/>
                      <wp:wrapNone/>
                      <wp:docPr id="78684708"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306D7B82"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B3EB" id="_x0000_s1066" type="#_x0000_t202" style="position:absolute;margin-left:-40.4pt;margin-top:74.85pt;width:96.3pt;height:21.45pt;rotation:-90;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" fillcolor="white [3201]" stroked="f" strokeweight=".5pt">
                      <v:textbox>
                        <w:txbxContent>
                          <w:p w14:paraId="306D7B82"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26" w:type="pct"/>
            <w:tcBorders>
              <w:top w:val="single" w:sz="12" w:space="0" w:color="auto"/>
            </w:tcBorders>
          </w:tcPr>
          <w:p w14:paraId="393D6978" w14:textId="446317E1" w:rsidR="001F2DCE" w:rsidRPr="000507F0" w:rsidRDefault="001F2DCE" w:rsidP="00884AF1">
            <w:pPr>
              <w:rPr>
                <w:rFonts w:ascii="Times New Roman" w:hAnsi="Times New Roman" w:cs="Times New Roman"/>
                <w:sz w:val="20"/>
                <w:szCs w:val="20"/>
              </w:rPr>
            </w:pPr>
          </w:p>
        </w:tc>
        <w:tc>
          <w:tcPr>
            <w:tcW w:w="221" w:type="pct"/>
            <w:tcBorders>
              <w:top w:val="single" w:sz="12" w:space="0" w:color="auto"/>
            </w:tcBorders>
          </w:tcPr>
          <w:p w14:paraId="0403FAE3" w14:textId="2D680DD9"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65" behindDoc="0" locked="0" layoutInCell="1" allowOverlap="1" wp14:anchorId="0D50251A" wp14:editId="35B6ABC3">
                      <wp:simplePos x="0" y="0"/>
                      <wp:positionH relativeFrom="column">
                        <wp:posOffset>-729931</wp:posOffset>
                      </wp:positionH>
                      <wp:positionV relativeFrom="paragraph">
                        <wp:posOffset>767507</wp:posOffset>
                      </wp:positionV>
                      <wp:extent cx="1664970" cy="274955"/>
                      <wp:effectExtent l="0" t="3493" r="7938" b="7937"/>
                      <wp:wrapNone/>
                      <wp:docPr id="2145056524" name="Text Box 4"/>
                      <wp:cNvGraphicFramePr/>
                      <a:graphic xmlns:a="http://schemas.openxmlformats.org/drawingml/2006/main">
                        <a:graphicData uri="http://schemas.microsoft.com/office/word/2010/wordprocessingShape">
                          <wps:wsp>
                            <wps:cNvSpPr txBox="1"/>
                            <wps:spPr>
                              <a:xfrm rot="16200000">
                                <a:off x="0" y="0"/>
                                <a:ext cx="1664970" cy="274955"/>
                              </a:xfrm>
                              <a:prstGeom prst="rect">
                                <a:avLst/>
                              </a:prstGeom>
                              <a:solidFill>
                                <a:schemeClr val="lt1"/>
                              </a:solidFill>
                              <a:ln w="6350">
                                <a:solidFill>
                                  <a:prstClr val="black"/>
                                </a:solidFill>
                              </a:ln>
                            </wps:spPr>
                            <wps:txbx>
                              <w:txbxContent>
                                <w:p w14:paraId="5F8764FC"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0251A" id="_x0000_s1067" type="#_x0000_t202" style="position:absolute;margin-left:-57.45pt;margin-top:60.45pt;width:131.1pt;height:21.65pt;rotation:-90;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" fillcolor="white [3201]" strokeweight=".5pt">
                      <v:textbox>
                        <w:txbxContent>
                          <w:p w14:paraId="5F8764FC" w14:textId="77777777" w:rsidR="001F2DCE" w:rsidRPr="002C19E5" w:rsidRDefault="001F2DCE"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p>
        </w:tc>
      </w:tr>
      <w:tr w:rsidR="001F2DCE" w:rsidRPr="000507F0" w14:paraId="0E389268" w14:textId="77777777" w:rsidTr="00D7495C">
        <w:tc>
          <w:tcPr>
            <w:tcW w:w="849" w:type="pct"/>
            <w:vMerge/>
          </w:tcPr>
          <w:p w14:paraId="064F9C60" w14:textId="77777777" w:rsidR="001F2DCE" w:rsidRPr="000507F0" w:rsidRDefault="001F2DCE" w:rsidP="00884AF1">
            <w:pPr>
              <w:rPr>
                <w:rFonts w:ascii="Times New Roman" w:hAnsi="Times New Roman" w:cs="Times New Roman"/>
                <w:sz w:val="20"/>
                <w:szCs w:val="20"/>
              </w:rPr>
            </w:pPr>
          </w:p>
        </w:tc>
        <w:tc>
          <w:tcPr>
            <w:tcW w:w="1034" w:type="pct"/>
          </w:tcPr>
          <w:p w14:paraId="372EB8FC" w14:textId="20A4FA9B"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Bennet et al 2018</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&lt;EndNote&gt;&lt;Cite&gt;&lt;Author&gt;Bennet&lt;/Author&gt;&lt;Year&gt;2018&lt;/Year&gt;&lt;RecNum&gt;29&lt;/RecNum&gt;&lt;DisplayText&gt;&lt;style face="superscript"&gt;27&lt;/style&gt;&lt;/DisplayText&gt;&lt;record&gt;&lt;rec-number&gt;29&lt;/rec-number&gt;&lt;foreign-keys&gt;&lt;key app="EN" db-id="dtx0rx9rkedp9dewttm5waxgwftexztsspz2" timestamp="1705894766"&gt;29&lt;/key&gt;&lt;/foreign-keys&gt;&lt;ref-type name="Journal Article"&gt;17&lt;/ref-type&gt;&lt;contributors&gt;&lt;authors&gt;&lt;author&gt;Bennet, Sean MP&lt;/author&gt;&lt;author&gt;Böhn, Lena&lt;/author&gt;&lt;author&gt;Störsrud, Stine&lt;/author&gt;&lt;author&gt;Liljebo, Therese&lt;/author&gt;&lt;author&gt;Collin, Lena&lt;/author&gt;&lt;author&gt;Lindfors, Perjohan&lt;/author&gt;&lt;author&gt;Törnblom, Hans&lt;/author&gt;&lt;author&gt;Öhman, Lena&lt;/author&gt;&lt;author&gt;Simrén, Magnus&lt;/author&gt;&lt;/authors&gt;&lt;/contributors&gt;&lt;titles&gt;&lt;title&gt;Multivariate modelling of faecal bacterial profiles of patients with IBS predicts responsiveness to a diet low in FODMAPs&lt;/title&gt;&lt;secondary-title&gt;Gut&lt;/secondary-title&gt;&lt;/titles&gt;&lt;periodical&gt;&lt;full-title&gt;Gut&lt;/full-title&gt;&lt;/periodical&gt;&lt;pages&gt;872-881&lt;/pages&gt;&lt;volume&gt;67&lt;/volume&gt;&lt;number&gt;5&lt;/number&gt;&lt;dates&gt;&lt;year&gt;2018&lt;/year&gt;&lt;/dates&gt;&lt;isbn&gt;0017-5749&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27</w:t>
            </w:r>
            <w:r w:rsidRPr="000507F0">
              <w:rPr>
                <w:rFonts w:ascii="Times New Roman" w:hAnsi="Times New Roman" w:cs="Times New Roman"/>
                <w:sz w:val="20"/>
                <w:szCs w:val="20"/>
              </w:rPr>
              <w:fldChar w:fldCharType="end"/>
            </w:r>
          </w:p>
        </w:tc>
        <w:tc>
          <w:tcPr>
            <w:tcW w:w="214" w:type="pct"/>
          </w:tcPr>
          <w:p w14:paraId="167B7889" w14:textId="77777777" w:rsidR="001F2DCE" w:rsidRPr="000507F0" w:rsidRDefault="001F2DCE" w:rsidP="00884AF1">
            <w:pPr>
              <w:rPr>
                <w:rFonts w:ascii="Times New Roman" w:hAnsi="Times New Roman" w:cs="Times New Roman"/>
                <w:sz w:val="20"/>
                <w:szCs w:val="20"/>
              </w:rPr>
            </w:pPr>
          </w:p>
        </w:tc>
        <w:tc>
          <w:tcPr>
            <w:tcW w:w="214" w:type="pct"/>
          </w:tcPr>
          <w:p w14:paraId="19CBE335" w14:textId="77777777" w:rsidR="001F2DCE" w:rsidRPr="000507F0" w:rsidRDefault="001F2DCE" w:rsidP="00884AF1">
            <w:pPr>
              <w:rPr>
                <w:rFonts w:ascii="Times New Roman" w:hAnsi="Times New Roman" w:cs="Times New Roman"/>
                <w:sz w:val="20"/>
                <w:szCs w:val="20"/>
              </w:rPr>
            </w:pPr>
          </w:p>
        </w:tc>
        <w:tc>
          <w:tcPr>
            <w:tcW w:w="214" w:type="pct"/>
          </w:tcPr>
          <w:p w14:paraId="3DD82E03" w14:textId="77777777" w:rsidR="001F2DCE" w:rsidRPr="000507F0" w:rsidRDefault="001F2DCE" w:rsidP="00884AF1">
            <w:pPr>
              <w:rPr>
                <w:rFonts w:ascii="Times New Roman" w:hAnsi="Times New Roman" w:cs="Times New Roman"/>
                <w:sz w:val="20"/>
                <w:szCs w:val="20"/>
              </w:rPr>
            </w:pPr>
          </w:p>
        </w:tc>
        <w:tc>
          <w:tcPr>
            <w:tcW w:w="213" w:type="pct"/>
          </w:tcPr>
          <w:p w14:paraId="296A070D" w14:textId="3DAA967C" w:rsidR="001F2DCE" w:rsidRPr="000507F0" w:rsidRDefault="001F2DCE" w:rsidP="00884AF1">
            <w:pPr>
              <w:rPr>
                <w:rFonts w:ascii="Times New Roman" w:hAnsi="Times New Roman" w:cs="Times New Roman"/>
                <w:sz w:val="20"/>
                <w:szCs w:val="20"/>
              </w:rPr>
            </w:pPr>
          </w:p>
        </w:tc>
        <w:tc>
          <w:tcPr>
            <w:tcW w:w="266" w:type="pct"/>
          </w:tcPr>
          <w:p w14:paraId="639D4F05" w14:textId="61E4CC01" w:rsidR="001F2DCE" w:rsidRPr="000507F0" w:rsidRDefault="001F2DCE" w:rsidP="00884AF1">
            <w:pPr>
              <w:rPr>
                <w:rFonts w:ascii="Times New Roman" w:hAnsi="Times New Roman" w:cs="Times New Roman"/>
                <w:sz w:val="20"/>
                <w:szCs w:val="20"/>
              </w:rPr>
            </w:pPr>
          </w:p>
        </w:tc>
        <w:tc>
          <w:tcPr>
            <w:tcW w:w="213" w:type="pct"/>
          </w:tcPr>
          <w:p w14:paraId="24ED4FBB" w14:textId="7BF12240" w:rsidR="001F2DCE" w:rsidRPr="000507F0" w:rsidRDefault="001F2DCE" w:rsidP="00884AF1">
            <w:pPr>
              <w:rPr>
                <w:rFonts w:ascii="Times New Roman" w:hAnsi="Times New Roman" w:cs="Times New Roman"/>
                <w:sz w:val="20"/>
                <w:szCs w:val="20"/>
              </w:rPr>
            </w:pPr>
          </w:p>
        </w:tc>
        <w:tc>
          <w:tcPr>
            <w:tcW w:w="213" w:type="pct"/>
          </w:tcPr>
          <w:p w14:paraId="3F187567" w14:textId="77777777" w:rsidR="001F2DCE" w:rsidRPr="000507F0" w:rsidRDefault="001F2DCE" w:rsidP="00884AF1">
            <w:pPr>
              <w:rPr>
                <w:rFonts w:ascii="Times New Roman" w:hAnsi="Times New Roman" w:cs="Times New Roman"/>
                <w:sz w:val="20"/>
                <w:szCs w:val="20"/>
              </w:rPr>
            </w:pPr>
          </w:p>
        </w:tc>
        <w:tc>
          <w:tcPr>
            <w:tcW w:w="213" w:type="pct"/>
          </w:tcPr>
          <w:p w14:paraId="285CBA4D" w14:textId="5A43E1DA"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0863D333"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78A9F9FB" w14:textId="77777777" w:rsidR="001F2DCE" w:rsidRPr="000507F0" w:rsidRDefault="001F2DCE" w:rsidP="00884AF1">
            <w:pPr>
              <w:rPr>
                <w:rFonts w:ascii="Times New Roman" w:hAnsi="Times New Roman" w:cs="Times New Roman"/>
                <w:sz w:val="20"/>
                <w:szCs w:val="20"/>
              </w:rPr>
            </w:pPr>
          </w:p>
        </w:tc>
        <w:tc>
          <w:tcPr>
            <w:tcW w:w="254" w:type="pct"/>
          </w:tcPr>
          <w:p w14:paraId="2BE803B4" w14:textId="195D4A52" w:rsidR="001F2DCE" w:rsidRPr="000507F0" w:rsidRDefault="001F2DCE" w:rsidP="00884AF1">
            <w:pPr>
              <w:rPr>
                <w:rFonts w:ascii="Times New Roman" w:hAnsi="Times New Roman" w:cs="Times New Roman"/>
                <w:sz w:val="20"/>
                <w:szCs w:val="20"/>
              </w:rPr>
            </w:pPr>
          </w:p>
        </w:tc>
        <w:tc>
          <w:tcPr>
            <w:tcW w:w="227" w:type="pct"/>
          </w:tcPr>
          <w:p w14:paraId="7EE2CB0E" w14:textId="77777777" w:rsidR="001F2DCE" w:rsidRPr="000507F0" w:rsidRDefault="001F2DCE" w:rsidP="00884AF1">
            <w:pPr>
              <w:rPr>
                <w:rFonts w:ascii="Times New Roman" w:hAnsi="Times New Roman" w:cs="Times New Roman"/>
                <w:sz w:val="20"/>
                <w:szCs w:val="20"/>
              </w:rPr>
            </w:pPr>
          </w:p>
        </w:tc>
        <w:tc>
          <w:tcPr>
            <w:tcW w:w="226" w:type="pct"/>
          </w:tcPr>
          <w:p w14:paraId="5D94E0E7" w14:textId="77777777" w:rsidR="001F2DCE" w:rsidRPr="000507F0" w:rsidRDefault="001F2DCE" w:rsidP="00884AF1">
            <w:pPr>
              <w:rPr>
                <w:rFonts w:ascii="Times New Roman" w:hAnsi="Times New Roman" w:cs="Times New Roman"/>
                <w:sz w:val="20"/>
                <w:szCs w:val="20"/>
              </w:rPr>
            </w:pPr>
          </w:p>
        </w:tc>
        <w:tc>
          <w:tcPr>
            <w:tcW w:w="221" w:type="pct"/>
          </w:tcPr>
          <w:p w14:paraId="3384F1AF" w14:textId="77777777" w:rsidR="001F2DCE" w:rsidRPr="000507F0" w:rsidRDefault="001F2DCE" w:rsidP="00884AF1">
            <w:pPr>
              <w:rPr>
                <w:rFonts w:ascii="Times New Roman" w:hAnsi="Times New Roman" w:cs="Times New Roman"/>
                <w:sz w:val="20"/>
                <w:szCs w:val="20"/>
              </w:rPr>
            </w:pPr>
          </w:p>
        </w:tc>
      </w:tr>
      <w:tr w:rsidR="001F2DCE" w:rsidRPr="000507F0" w14:paraId="729A0C8C" w14:textId="77777777" w:rsidTr="00D7495C">
        <w:tc>
          <w:tcPr>
            <w:tcW w:w="849" w:type="pct"/>
            <w:vMerge/>
          </w:tcPr>
          <w:p w14:paraId="2B554C5D" w14:textId="77777777" w:rsidR="001F2DCE" w:rsidRPr="000507F0" w:rsidRDefault="001F2DCE" w:rsidP="00884AF1">
            <w:pPr>
              <w:rPr>
                <w:rFonts w:ascii="Times New Roman" w:hAnsi="Times New Roman" w:cs="Times New Roman"/>
                <w:sz w:val="20"/>
                <w:szCs w:val="20"/>
              </w:rPr>
            </w:pPr>
          </w:p>
        </w:tc>
        <w:tc>
          <w:tcPr>
            <w:tcW w:w="1034" w:type="pct"/>
          </w:tcPr>
          <w:p w14:paraId="025F688D" w14:textId="2A1C84B2"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Cox et al 2020</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&lt;EndNote&gt;&lt;Cite&gt;&lt;Author&gt;Cox&lt;/Author&gt;&lt;Year&gt;2020&lt;/Year&gt;&lt;RecNum&gt;30&lt;/RecNum&gt;&lt;DisplayText&gt;&lt;style face="superscript"&gt;28&lt;/style&gt;&lt;/DisplayText&gt;&lt;record&gt;&lt;rec-number&gt;30&lt;/rec-number&gt;&lt;foreign-keys&gt;&lt;key app="EN" db-id="dtx0rx9rkedp9dewttm5waxgwftexztsspz2" timestamp="1705894825"&gt;30&lt;/key&gt;&lt;/foreign-keys&gt;&lt;ref-type name="Journal Article"&gt;17&lt;/ref-type&gt;&lt;contributors&gt;&lt;authors&gt;&lt;author&gt;Cox, Selina R&lt;/author&gt;&lt;author&gt;Lindsay, James O&lt;/author&gt;&lt;author&gt;Fromentin, Sébastien&lt;/author&gt;&lt;author&gt;Stagg, Andrew J&lt;/author&gt;&lt;author&gt;McCarthy, Neil E&lt;/author&gt;&lt;author&gt;Galleron, Nathalie&lt;/author&gt;&lt;author&gt;Ibraim, Samar B&lt;/author&gt;&lt;author&gt;Roume, Hugo&lt;/author&gt;&lt;author&gt;Levenez, Florence&lt;/author&gt;&lt;author&gt;Pons, Nicolas&lt;/author&gt;&lt;/authors&gt;&lt;/contributors&gt;&lt;titles&gt;&lt;title&gt;Effects of low FODMAP diet on symptoms, fecal microbiome, and markers of inflammation in patients with quiescent inflammatory bowel disease in a randomized trial&lt;/title&gt;&lt;secondary-title&gt;Gastroenterology&lt;/secondary-title&gt;&lt;/titles&gt;&lt;periodical&gt;&lt;full-title&gt;Gastroenterology&lt;/full-title&gt;&lt;/periodical&gt;&lt;pages&gt;176-188. e7&lt;/pages&gt;&lt;volume&gt;158&lt;/volume&gt;&lt;number&gt;1&lt;/number&gt;&lt;dates&gt;&lt;year&gt;2020&lt;/year&gt;&lt;/dates&gt;&lt;isbn&gt;0016-5085&lt;/isbn&gt;&lt;urls&gt;&lt;/urls&gt;&lt;/record&gt;&lt;/Cite&gt;&lt;/EndNote&gt;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28</w:t>
            </w:r>
            <w:r w:rsidRPr="000507F0">
              <w:rPr>
                <w:rFonts w:ascii="Times New Roman" w:hAnsi="Times New Roman" w:cs="Times New Roman"/>
                <w:sz w:val="20"/>
                <w:szCs w:val="20"/>
              </w:rPr>
              <w:fldChar w:fldCharType="end"/>
            </w:r>
          </w:p>
        </w:tc>
        <w:tc>
          <w:tcPr>
            <w:tcW w:w="214" w:type="pct"/>
            <w:shd w:val="clear" w:color="auto" w:fill="747474" w:themeFill="background2" w:themeFillShade="80"/>
          </w:tcPr>
          <w:p w14:paraId="213A97C1" w14:textId="77777777" w:rsidR="001F2DCE" w:rsidRPr="000507F0" w:rsidRDefault="001F2DCE" w:rsidP="00884AF1">
            <w:pPr>
              <w:rPr>
                <w:rFonts w:ascii="Times New Roman" w:hAnsi="Times New Roman" w:cs="Times New Roman"/>
                <w:sz w:val="20"/>
                <w:szCs w:val="20"/>
              </w:rPr>
            </w:pPr>
          </w:p>
        </w:tc>
        <w:tc>
          <w:tcPr>
            <w:tcW w:w="214" w:type="pct"/>
            <w:shd w:val="clear" w:color="auto" w:fill="747474" w:themeFill="background2" w:themeFillShade="80"/>
          </w:tcPr>
          <w:p w14:paraId="5FDC993C" w14:textId="77777777" w:rsidR="001F2DCE" w:rsidRPr="000507F0" w:rsidRDefault="001F2DCE" w:rsidP="00884AF1">
            <w:pPr>
              <w:rPr>
                <w:rFonts w:ascii="Times New Roman" w:hAnsi="Times New Roman" w:cs="Times New Roman"/>
                <w:sz w:val="20"/>
                <w:szCs w:val="20"/>
              </w:rPr>
            </w:pPr>
          </w:p>
        </w:tc>
        <w:tc>
          <w:tcPr>
            <w:tcW w:w="214" w:type="pct"/>
            <w:shd w:val="clear" w:color="auto" w:fill="747474" w:themeFill="background2" w:themeFillShade="80"/>
          </w:tcPr>
          <w:p w14:paraId="2CEF86A3" w14:textId="0F04C3C9"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7C0CEE02" w14:textId="77777777" w:rsidR="001F2DCE" w:rsidRPr="000507F0" w:rsidRDefault="001F2DCE" w:rsidP="00884AF1">
            <w:pPr>
              <w:rPr>
                <w:rFonts w:ascii="Times New Roman" w:hAnsi="Times New Roman" w:cs="Times New Roman"/>
                <w:sz w:val="20"/>
                <w:szCs w:val="20"/>
              </w:rPr>
            </w:pPr>
          </w:p>
        </w:tc>
        <w:tc>
          <w:tcPr>
            <w:tcW w:w="266" w:type="pct"/>
            <w:shd w:val="clear" w:color="auto" w:fill="747474" w:themeFill="background2" w:themeFillShade="80"/>
          </w:tcPr>
          <w:p w14:paraId="1713B7EB"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6A836924"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4E6581D0"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2731EC72"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414889C3"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16D9C819" w14:textId="1539014A" w:rsidR="001F2DCE" w:rsidRPr="000507F0" w:rsidRDefault="001F2DCE" w:rsidP="00884AF1">
            <w:pPr>
              <w:rPr>
                <w:rFonts w:ascii="Times New Roman" w:hAnsi="Times New Roman" w:cs="Times New Roman"/>
                <w:sz w:val="20"/>
                <w:szCs w:val="20"/>
              </w:rPr>
            </w:pPr>
          </w:p>
        </w:tc>
        <w:tc>
          <w:tcPr>
            <w:tcW w:w="254" w:type="pct"/>
            <w:shd w:val="clear" w:color="auto" w:fill="747474" w:themeFill="background2" w:themeFillShade="80"/>
          </w:tcPr>
          <w:p w14:paraId="3BDE1AC8" w14:textId="77777777" w:rsidR="001F2DCE" w:rsidRPr="000507F0" w:rsidRDefault="001F2DCE" w:rsidP="00884AF1">
            <w:pPr>
              <w:rPr>
                <w:rFonts w:ascii="Times New Roman" w:hAnsi="Times New Roman" w:cs="Times New Roman"/>
                <w:sz w:val="20"/>
                <w:szCs w:val="20"/>
              </w:rPr>
            </w:pPr>
          </w:p>
        </w:tc>
        <w:tc>
          <w:tcPr>
            <w:tcW w:w="227" w:type="pct"/>
            <w:shd w:val="clear" w:color="auto" w:fill="747474" w:themeFill="background2" w:themeFillShade="80"/>
          </w:tcPr>
          <w:p w14:paraId="52B6513B" w14:textId="77777777" w:rsidR="001F2DCE" w:rsidRPr="000507F0" w:rsidRDefault="001F2DCE" w:rsidP="00884AF1">
            <w:pPr>
              <w:rPr>
                <w:rFonts w:ascii="Times New Roman" w:hAnsi="Times New Roman" w:cs="Times New Roman"/>
                <w:sz w:val="20"/>
                <w:szCs w:val="20"/>
              </w:rPr>
            </w:pPr>
          </w:p>
        </w:tc>
        <w:tc>
          <w:tcPr>
            <w:tcW w:w="226" w:type="pct"/>
            <w:shd w:val="clear" w:color="auto" w:fill="747474" w:themeFill="background2" w:themeFillShade="80"/>
          </w:tcPr>
          <w:p w14:paraId="375737D3" w14:textId="77777777" w:rsidR="001F2DCE" w:rsidRPr="000507F0" w:rsidRDefault="001F2DCE" w:rsidP="00884AF1">
            <w:pPr>
              <w:rPr>
                <w:rFonts w:ascii="Times New Roman" w:hAnsi="Times New Roman" w:cs="Times New Roman"/>
                <w:sz w:val="20"/>
                <w:szCs w:val="20"/>
              </w:rPr>
            </w:pPr>
          </w:p>
        </w:tc>
        <w:tc>
          <w:tcPr>
            <w:tcW w:w="221" w:type="pct"/>
            <w:shd w:val="clear" w:color="auto" w:fill="747474" w:themeFill="background2" w:themeFillShade="80"/>
          </w:tcPr>
          <w:p w14:paraId="28056901" w14:textId="77777777" w:rsidR="001F2DCE" w:rsidRPr="000507F0" w:rsidRDefault="001F2DCE" w:rsidP="00884AF1">
            <w:pPr>
              <w:rPr>
                <w:rFonts w:ascii="Times New Roman" w:hAnsi="Times New Roman" w:cs="Times New Roman"/>
                <w:sz w:val="20"/>
                <w:szCs w:val="20"/>
              </w:rPr>
            </w:pPr>
          </w:p>
        </w:tc>
      </w:tr>
      <w:tr w:rsidR="001F2DCE" w:rsidRPr="000507F0" w14:paraId="1546522D" w14:textId="77777777">
        <w:tc>
          <w:tcPr>
            <w:tcW w:w="849" w:type="pct"/>
            <w:vMerge/>
          </w:tcPr>
          <w:p w14:paraId="680D8558" w14:textId="77777777" w:rsidR="001F2DCE" w:rsidRPr="000507F0" w:rsidRDefault="001F2DCE" w:rsidP="00884AF1">
            <w:pPr>
              <w:rPr>
                <w:rFonts w:ascii="Times New Roman" w:hAnsi="Times New Roman" w:cs="Times New Roman"/>
                <w:sz w:val="20"/>
                <w:szCs w:val="20"/>
              </w:rPr>
            </w:pPr>
          </w:p>
        </w:tc>
        <w:tc>
          <w:tcPr>
            <w:tcW w:w="1034" w:type="pct"/>
          </w:tcPr>
          <w:p w14:paraId="69C17495" w14:textId="61B0DE7F"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Halmos et al 2014</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&lt;EndNote&gt;&lt;Cite&gt;&lt;Author&gt;Halmos&lt;/Author&gt;&lt;Year&gt;2014&lt;/Year&gt;&lt;RecNum&gt;31&lt;/RecNum&gt;&lt;DisplayText&gt;&lt;style face="superscript"&gt;29&lt;/style&gt;&lt;/DisplayText&gt;&lt;record&gt;&lt;rec-number&gt;31&lt;/rec-number&gt;&lt;foreign-keys&gt;&lt;key app="EN" db-id="dtx0rx9rkedp9dewttm5waxgwftexztsspz2" timestamp="1705894889"&gt;31&lt;/key&gt;&lt;/foreign-keys&gt;&lt;ref-type name="Journal Article"&gt;17&lt;/ref-type&gt;&lt;contributors&gt;&lt;authors&gt;&lt;author&gt;Halmos, Emma P&lt;/author&gt;&lt;author&gt;Christophersen, Claus T&lt;/author&gt;&lt;author&gt;Bird, Anthony R&lt;/author&gt;&lt;author&gt;Shepherd, Susan J&lt;/author&gt;&lt;author&gt;Gibson, Peter R&lt;/author&gt;&lt;author&gt;Muir, Jane G&lt;/author&gt;&lt;/authors&gt;&lt;/contributors&gt;&lt;titles&gt;&lt;title&gt;Diets that differ in their FODMAP content alter the colonic luminal microenvironment&lt;/title&gt;&lt;secondary-title&gt;Gut&lt;/secondary-title&gt;&lt;/titles&gt;&lt;periodical&gt;&lt;full-title&gt;Gut&lt;/full-title&gt;&lt;/periodical&gt;&lt;pages&gt;gutjnl-2014-307264&lt;/pages&gt;&lt;dates&gt;&lt;year&gt;2014&lt;/year&gt;&lt;/dates&gt;&lt;isbn&gt;0017-5749&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29</w:t>
            </w:r>
            <w:r w:rsidRPr="000507F0">
              <w:rPr>
                <w:rFonts w:ascii="Times New Roman" w:hAnsi="Times New Roman" w:cs="Times New Roman"/>
                <w:sz w:val="20"/>
                <w:szCs w:val="20"/>
              </w:rPr>
              <w:fldChar w:fldCharType="end"/>
            </w:r>
          </w:p>
        </w:tc>
        <w:tc>
          <w:tcPr>
            <w:tcW w:w="214" w:type="pct"/>
          </w:tcPr>
          <w:p w14:paraId="3DA25C62" w14:textId="77777777" w:rsidR="001F2DCE" w:rsidRPr="000507F0" w:rsidRDefault="001F2DCE" w:rsidP="00884AF1">
            <w:pPr>
              <w:rPr>
                <w:rFonts w:ascii="Times New Roman" w:hAnsi="Times New Roman" w:cs="Times New Roman"/>
                <w:sz w:val="20"/>
                <w:szCs w:val="20"/>
              </w:rPr>
            </w:pPr>
          </w:p>
        </w:tc>
        <w:tc>
          <w:tcPr>
            <w:tcW w:w="214" w:type="pct"/>
          </w:tcPr>
          <w:p w14:paraId="18BEF6CB" w14:textId="77777777" w:rsidR="001F2DCE" w:rsidRPr="000507F0" w:rsidRDefault="001F2DCE" w:rsidP="00884AF1">
            <w:pPr>
              <w:rPr>
                <w:rFonts w:ascii="Times New Roman" w:hAnsi="Times New Roman" w:cs="Times New Roman"/>
                <w:sz w:val="20"/>
                <w:szCs w:val="20"/>
              </w:rPr>
            </w:pPr>
          </w:p>
        </w:tc>
        <w:tc>
          <w:tcPr>
            <w:tcW w:w="214" w:type="pct"/>
          </w:tcPr>
          <w:p w14:paraId="710E7F64" w14:textId="77777777" w:rsidR="001F2DCE" w:rsidRPr="000507F0" w:rsidRDefault="001F2DCE" w:rsidP="00884AF1">
            <w:pPr>
              <w:rPr>
                <w:rFonts w:ascii="Times New Roman" w:hAnsi="Times New Roman" w:cs="Times New Roman"/>
                <w:sz w:val="20"/>
                <w:szCs w:val="20"/>
              </w:rPr>
            </w:pPr>
          </w:p>
        </w:tc>
        <w:tc>
          <w:tcPr>
            <w:tcW w:w="213" w:type="pct"/>
          </w:tcPr>
          <w:p w14:paraId="543A21A1" w14:textId="77777777" w:rsidR="001F2DCE" w:rsidRPr="000507F0" w:rsidRDefault="001F2DCE" w:rsidP="00884AF1">
            <w:pPr>
              <w:rPr>
                <w:rFonts w:ascii="Times New Roman" w:hAnsi="Times New Roman" w:cs="Times New Roman"/>
                <w:sz w:val="20"/>
                <w:szCs w:val="20"/>
              </w:rPr>
            </w:pPr>
          </w:p>
        </w:tc>
        <w:tc>
          <w:tcPr>
            <w:tcW w:w="266" w:type="pct"/>
          </w:tcPr>
          <w:p w14:paraId="5528F288" w14:textId="77777777" w:rsidR="001F2DCE" w:rsidRPr="000507F0" w:rsidRDefault="001F2DCE" w:rsidP="00884AF1">
            <w:pPr>
              <w:rPr>
                <w:rFonts w:ascii="Times New Roman" w:hAnsi="Times New Roman" w:cs="Times New Roman"/>
                <w:sz w:val="20"/>
                <w:szCs w:val="20"/>
              </w:rPr>
            </w:pPr>
          </w:p>
        </w:tc>
        <w:tc>
          <w:tcPr>
            <w:tcW w:w="213" w:type="pct"/>
          </w:tcPr>
          <w:p w14:paraId="1EED2B77" w14:textId="419B2A95" w:rsidR="001F2DCE" w:rsidRPr="000507F0" w:rsidRDefault="001F2DCE" w:rsidP="00884AF1">
            <w:pPr>
              <w:rPr>
                <w:rFonts w:ascii="Times New Roman" w:hAnsi="Times New Roman" w:cs="Times New Roman"/>
                <w:sz w:val="20"/>
                <w:szCs w:val="20"/>
              </w:rPr>
            </w:pPr>
          </w:p>
        </w:tc>
        <w:tc>
          <w:tcPr>
            <w:tcW w:w="213" w:type="pct"/>
          </w:tcPr>
          <w:p w14:paraId="0BA948D4" w14:textId="3B094199" w:rsidR="001F2DCE" w:rsidRPr="000507F0" w:rsidRDefault="001F2DCE" w:rsidP="00884AF1">
            <w:pPr>
              <w:rPr>
                <w:rFonts w:ascii="Times New Roman" w:hAnsi="Times New Roman" w:cs="Times New Roman"/>
                <w:sz w:val="20"/>
                <w:szCs w:val="20"/>
              </w:rPr>
            </w:pPr>
          </w:p>
        </w:tc>
        <w:tc>
          <w:tcPr>
            <w:tcW w:w="213" w:type="pct"/>
          </w:tcPr>
          <w:p w14:paraId="785BA343" w14:textId="6753F3BF"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6E932EA8"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1F71E3D6" w14:textId="77777777" w:rsidR="001F2DCE" w:rsidRPr="000507F0" w:rsidRDefault="001F2DCE" w:rsidP="00884AF1">
            <w:pPr>
              <w:rPr>
                <w:rFonts w:ascii="Times New Roman" w:hAnsi="Times New Roman" w:cs="Times New Roman"/>
                <w:sz w:val="20"/>
                <w:szCs w:val="20"/>
              </w:rPr>
            </w:pPr>
          </w:p>
        </w:tc>
        <w:tc>
          <w:tcPr>
            <w:tcW w:w="254" w:type="pct"/>
          </w:tcPr>
          <w:p w14:paraId="6F3E4582" w14:textId="77777777" w:rsidR="001F2DCE" w:rsidRPr="000507F0" w:rsidRDefault="001F2DCE" w:rsidP="00884AF1">
            <w:pPr>
              <w:rPr>
                <w:rFonts w:ascii="Times New Roman" w:hAnsi="Times New Roman" w:cs="Times New Roman"/>
                <w:sz w:val="20"/>
                <w:szCs w:val="20"/>
              </w:rPr>
            </w:pPr>
          </w:p>
        </w:tc>
        <w:tc>
          <w:tcPr>
            <w:tcW w:w="227" w:type="pct"/>
          </w:tcPr>
          <w:p w14:paraId="42FD71FB" w14:textId="77777777" w:rsidR="001F2DCE" w:rsidRPr="000507F0" w:rsidRDefault="001F2DCE" w:rsidP="00884AF1">
            <w:pPr>
              <w:rPr>
                <w:rFonts w:ascii="Times New Roman" w:hAnsi="Times New Roman" w:cs="Times New Roman"/>
                <w:sz w:val="20"/>
                <w:szCs w:val="20"/>
              </w:rPr>
            </w:pPr>
          </w:p>
        </w:tc>
        <w:tc>
          <w:tcPr>
            <w:tcW w:w="226" w:type="pct"/>
          </w:tcPr>
          <w:p w14:paraId="100A774A" w14:textId="77777777" w:rsidR="001F2DCE" w:rsidRPr="000507F0" w:rsidRDefault="001F2DCE" w:rsidP="00884AF1">
            <w:pPr>
              <w:rPr>
                <w:rFonts w:ascii="Times New Roman" w:hAnsi="Times New Roman" w:cs="Times New Roman"/>
                <w:sz w:val="20"/>
                <w:szCs w:val="20"/>
              </w:rPr>
            </w:pPr>
          </w:p>
        </w:tc>
        <w:tc>
          <w:tcPr>
            <w:tcW w:w="221" w:type="pct"/>
          </w:tcPr>
          <w:p w14:paraId="7C8F01D5" w14:textId="77777777" w:rsidR="001F2DCE" w:rsidRPr="000507F0" w:rsidRDefault="001F2DCE" w:rsidP="00884AF1">
            <w:pPr>
              <w:rPr>
                <w:rFonts w:ascii="Times New Roman" w:hAnsi="Times New Roman" w:cs="Times New Roman"/>
                <w:sz w:val="20"/>
                <w:szCs w:val="20"/>
              </w:rPr>
            </w:pPr>
          </w:p>
        </w:tc>
      </w:tr>
      <w:tr w:rsidR="001F2DCE" w:rsidRPr="000507F0" w14:paraId="7D80C196" w14:textId="77777777">
        <w:tc>
          <w:tcPr>
            <w:tcW w:w="849" w:type="pct"/>
            <w:vMerge/>
          </w:tcPr>
          <w:p w14:paraId="1AE0581D" w14:textId="77777777" w:rsidR="001F2DCE" w:rsidRPr="000507F0" w:rsidRDefault="001F2DCE" w:rsidP="00884AF1">
            <w:pPr>
              <w:rPr>
                <w:rFonts w:ascii="Times New Roman" w:hAnsi="Times New Roman" w:cs="Times New Roman"/>
                <w:sz w:val="20"/>
                <w:szCs w:val="20"/>
              </w:rPr>
            </w:pPr>
          </w:p>
        </w:tc>
        <w:tc>
          <w:tcPr>
            <w:tcW w:w="1034" w:type="pct"/>
          </w:tcPr>
          <w:p w14:paraId="2BA110C0" w14:textId="5F3E824E"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Harvie et al 2017</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&lt;EndNote&gt;&lt;Cite&gt;&lt;Author&gt;Harvie&lt;/Author&gt;&lt;Year&gt;2017&lt;/Year&gt;&lt;RecNum&gt;32&lt;/RecNum&gt;&lt;DisplayText&gt;&lt;style face="superscript"&gt;30&lt;/style&gt;&lt;/DisplayText&gt;&lt;record&gt;&lt;rec-number&gt;32&lt;/rec-number&gt;&lt;foreign-keys&gt;&lt;key app="EN" db-id="dtx0rx9rkedp9dewttm5waxgwftexztsspz2" timestamp="1705894946"&gt;32&lt;/key&gt;&lt;/foreign-keys&gt;&lt;ref-type name="Journal Article"&gt;17&lt;/ref-type&gt;&lt;contributors&gt;&lt;authors&gt;&lt;author&gt;Harvie, Ruth M&lt;/author&gt;&lt;author&gt;Chisholm, Alexandra W&lt;/author&gt;&lt;author&gt;Bisanz, Jordan E&lt;/author&gt;&lt;author&gt;Burton, Jeremy P&lt;/author&gt;&lt;author&gt;Herbison, Peter&lt;/author&gt;&lt;author&gt;Schultz, Kim&lt;/author&gt;&lt;author&gt;Schultz, Michael&lt;/author&gt;&lt;/authors&gt;&lt;/contributors&gt;&lt;titles&gt;&lt;title&gt;Long-term irritable bowel syndrome symptom control with reintroduction of selected FODMAPs&lt;/title&gt;&lt;secondary-title&gt;World journal of gastroenterology&lt;/secondary-title&gt;&lt;/titles&gt;&lt;periodical&gt;&lt;full-title&gt;World journal of gastroenterology&lt;/full-title&gt;&lt;/periodical&gt;&lt;pages&gt;4632&lt;/pages&gt;&lt;volume&gt;23&lt;/volume&gt;&lt;number&gt;25&lt;/number&gt;&lt;dates&gt;&lt;year&gt;2017&lt;/year&gt;&lt;/dates&gt;&lt;urls&gt;&lt;/urls&gt;&lt;/record&gt;&lt;/Cite&gt;&lt;/EndNote&gt;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30</w:t>
            </w:r>
            <w:r w:rsidRPr="000507F0">
              <w:rPr>
                <w:rFonts w:ascii="Times New Roman" w:hAnsi="Times New Roman" w:cs="Times New Roman"/>
                <w:sz w:val="20"/>
                <w:szCs w:val="20"/>
              </w:rPr>
              <w:fldChar w:fldCharType="end"/>
            </w:r>
          </w:p>
        </w:tc>
        <w:tc>
          <w:tcPr>
            <w:tcW w:w="214" w:type="pct"/>
            <w:shd w:val="clear" w:color="auto" w:fill="747474" w:themeFill="background2" w:themeFillShade="80"/>
          </w:tcPr>
          <w:p w14:paraId="5D0C62C6" w14:textId="77777777" w:rsidR="001F2DCE" w:rsidRPr="000507F0" w:rsidRDefault="001F2DCE" w:rsidP="00884AF1">
            <w:pPr>
              <w:rPr>
                <w:rFonts w:ascii="Times New Roman" w:hAnsi="Times New Roman" w:cs="Times New Roman"/>
                <w:sz w:val="20"/>
                <w:szCs w:val="20"/>
              </w:rPr>
            </w:pPr>
          </w:p>
        </w:tc>
        <w:tc>
          <w:tcPr>
            <w:tcW w:w="214" w:type="pct"/>
            <w:shd w:val="clear" w:color="auto" w:fill="747474" w:themeFill="background2" w:themeFillShade="80"/>
          </w:tcPr>
          <w:p w14:paraId="3F363BA4" w14:textId="77777777" w:rsidR="001F2DCE" w:rsidRPr="000507F0" w:rsidRDefault="001F2DCE" w:rsidP="00884AF1">
            <w:pPr>
              <w:rPr>
                <w:rFonts w:ascii="Times New Roman" w:hAnsi="Times New Roman" w:cs="Times New Roman"/>
                <w:sz w:val="20"/>
                <w:szCs w:val="20"/>
              </w:rPr>
            </w:pPr>
          </w:p>
        </w:tc>
        <w:tc>
          <w:tcPr>
            <w:tcW w:w="214" w:type="pct"/>
            <w:shd w:val="clear" w:color="auto" w:fill="747474" w:themeFill="background2" w:themeFillShade="80"/>
          </w:tcPr>
          <w:p w14:paraId="1E9AEA22"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3814CEE1" w14:textId="784154F7" w:rsidR="001F2DCE" w:rsidRPr="000507F0" w:rsidRDefault="001F2DCE" w:rsidP="00884AF1">
            <w:pPr>
              <w:rPr>
                <w:rFonts w:ascii="Times New Roman" w:hAnsi="Times New Roman" w:cs="Times New Roman"/>
                <w:sz w:val="20"/>
                <w:szCs w:val="20"/>
              </w:rPr>
            </w:pPr>
          </w:p>
        </w:tc>
        <w:tc>
          <w:tcPr>
            <w:tcW w:w="266" w:type="pct"/>
            <w:shd w:val="clear" w:color="auto" w:fill="747474" w:themeFill="background2" w:themeFillShade="80"/>
          </w:tcPr>
          <w:p w14:paraId="11514DE1"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772576CB"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734B4394"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296C6BF2"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3F75DB09"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2760C3FC" w14:textId="77777777" w:rsidR="001F2DCE" w:rsidRPr="000507F0" w:rsidRDefault="001F2DCE" w:rsidP="00884AF1">
            <w:pPr>
              <w:rPr>
                <w:rFonts w:ascii="Times New Roman" w:hAnsi="Times New Roman" w:cs="Times New Roman"/>
                <w:sz w:val="20"/>
                <w:szCs w:val="20"/>
              </w:rPr>
            </w:pPr>
          </w:p>
        </w:tc>
        <w:tc>
          <w:tcPr>
            <w:tcW w:w="254" w:type="pct"/>
            <w:shd w:val="clear" w:color="auto" w:fill="747474" w:themeFill="background2" w:themeFillShade="80"/>
          </w:tcPr>
          <w:p w14:paraId="464B5A9C" w14:textId="77777777" w:rsidR="001F2DCE" w:rsidRPr="000507F0" w:rsidRDefault="001F2DCE" w:rsidP="00884AF1">
            <w:pPr>
              <w:rPr>
                <w:rFonts w:ascii="Times New Roman" w:hAnsi="Times New Roman" w:cs="Times New Roman"/>
                <w:sz w:val="20"/>
                <w:szCs w:val="20"/>
              </w:rPr>
            </w:pPr>
          </w:p>
        </w:tc>
        <w:tc>
          <w:tcPr>
            <w:tcW w:w="227" w:type="pct"/>
            <w:shd w:val="clear" w:color="auto" w:fill="747474" w:themeFill="background2" w:themeFillShade="80"/>
          </w:tcPr>
          <w:p w14:paraId="53DFF820" w14:textId="77777777" w:rsidR="001F2DCE" w:rsidRPr="000507F0" w:rsidRDefault="001F2DCE" w:rsidP="00884AF1">
            <w:pPr>
              <w:rPr>
                <w:rFonts w:ascii="Times New Roman" w:hAnsi="Times New Roman" w:cs="Times New Roman"/>
                <w:sz w:val="20"/>
                <w:szCs w:val="20"/>
              </w:rPr>
            </w:pPr>
          </w:p>
        </w:tc>
        <w:tc>
          <w:tcPr>
            <w:tcW w:w="226" w:type="pct"/>
            <w:shd w:val="clear" w:color="auto" w:fill="747474" w:themeFill="background2" w:themeFillShade="80"/>
          </w:tcPr>
          <w:p w14:paraId="523EBB37" w14:textId="77777777" w:rsidR="001F2DCE" w:rsidRPr="000507F0" w:rsidRDefault="001F2DCE" w:rsidP="00884AF1">
            <w:pPr>
              <w:rPr>
                <w:rFonts w:ascii="Times New Roman" w:hAnsi="Times New Roman" w:cs="Times New Roman"/>
                <w:sz w:val="20"/>
                <w:szCs w:val="20"/>
              </w:rPr>
            </w:pPr>
          </w:p>
        </w:tc>
        <w:tc>
          <w:tcPr>
            <w:tcW w:w="221" w:type="pct"/>
            <w:shd w:val="clear" w:color="auto" w:fill="747474" w:themeFill="background2" w:themeFillShade="80"/>
          </w:tcPr>
          <w:p w14:paraId="4BA113C8" w14:textId="77777777" w:rsidR="001F2DCE" w:rsidRPr="000507F0" w:rsidRDefault="001F2DCE" w:rsidP="00884AF1">
            <w:pPr>
              <w:rPr>
                <w:rFonts w:ascii="Times New Roman" w:hAnsi="Times New Roman" w:cs="Times New Roman"/>
                <w:sz w:val="20"/>
                <w:szCs w:val="20"/>
              </w:rPr>
            </w:pPr>
          </w:p>
        </w:tc>
      </w:tr>
      <w:tr w:rsidR="001F2DCE" w:rsidRPr="000507F0" w14:paraId="2D56C05C" w14:textId="77777777">
        <w:tc>
          <w:tcPr>
            <w:tcW w:w="849" w:type="pct"/>
            <w:vMerge/>
          </w:tcPr>
          <w:p w14:paraId="4F8F80D7" w14:textId="77777777" w:rsidR="001F2DCE" w:rsidRPr="000507F0" w:rsidRDefault="001F2DCE" w:rsidP="00884AF1">
            <w:pPr>
              <w:rPr>
                <w:rFonts w:ascii="Times New Roman" w:hAnsi="Times New Roman" w:cs="Times New Roman"/>
                <w:sz w:val="20"/>
                <w:szCs w:val="20"/>
              </w:rPr>
            </w:pPr>
          </w:p>
        </w:tc>
        <w:tc>
          <w:tcPr>
            <w:tcW w:w="1034" w:type="pct"/>
            <w:tcBorders>
              <w:top w:val="single" w:sz="8" w:space="0" w:color="000000" w:themeColor="text1"/>
            </w:tcBorders>
          </w:tcPr>
          <w:p w14:paraId="4F4EA0C8" w14:textId="683BE5A3"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Hustoft et al 2017</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&lt;EndNote&gt;&lt;Cite&gt;&lt;Author&gt;Hustoft&lt;/Author&gt;&lt;Year&gt;2017&lt;/Year&gt;&lt;RecNum&gt;33&lt;/RecNum&gt;&lt;DisplayText&gt;&lt;style face="superscript"&gt;31&lt;/style&gt;&lt;/DisplayText&gt;&lt;record&gt;&lt;rec-number&gt;33&lt;/rec-number&gt;&lt;foreign-keys&gt;&lt;key app="EN" db-id="dtx0rx9rkedp9dewttm5waxgwftexztsspz2" timestamp="1705894984"&gt;33&lt;/key&gt;&lt;/foreign-keys&gt;&lt;ref-type name="Journal Article"&gt;17&lt;/ref-type&gt;&lt;contributors&gt;&lt;authors&gt;&lt;author&gt;Hustoft, TN&lt;/author&gt;&lt;author&gt;Hausken, T&lt;/author&gt;&lt;author&gt;Ystad, SO&lt;/author&gt;&lt;author&gt;Valeur, J&lt;/author&gt;&lt;author&gt;Brokstad, K&lt;/author&gt;&lt;author&gt;Hatlebakk, JG&lt;/author&gt;&lt;author&gt;Lied, GA&lt;/author&gt;&lt;/authors&gt;&lt;/contributors&gt;&lt;titles&gt;&lt;title&gt;Effects of varying dietary content of fermentable short‐chain carbohydrates on symptoms, fecal microenvironment, and cytokine profiles in patients with irritable bowel syndrome&lt;/title&gt;&lt;secondary-title&gt;Neurogastroenterology &amp;amp; Motility&lt;/secondary-title&gt;&lt;/titles&gt;&lt;periodical&gt;&lt;full-title&gt;Neurogastroenterology &amp;amp; Motility&lt;/full-title&gt;&lt;/periodical&gt;&lt;pages&gt;e12969&lt;/pages&gt;&lt;volume&gt;29&lt;/volume&gt;&lt;number&gt;4&lt;/number&gt;&lt;dates&gt;&lt;year&gt;2017&lt;/year&gt;&lt;/dates&gt;&lt;isbn&gt;1350-1925&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31</w:t>
            </w:r>
            <w:r w:rsidRPr="000507F0">
              <w:rPr>
                <w:rFonts w:ascii="Times New Roman" w:hAnsi="Times New Roman" w:cs="Times New Roman"/>
                <w:sz w:val="20"/>
                <w:szCs w:val="20"/>
              </w:rPr>
              <w:fldChar w:fldCharType="end"/>
            </w:r>
          </w:p>
        </w:tc>
        <w:tc>
          <w:tcPr>
            <w:tcW w:w="214" w:type="pct"/>
            <w:tcBorders>
              <w:top w:val="single" w:sz="8" w:space="0" w:color="000000" w:themeColor="text1"/>
            </w:tcBorders>
          </w:tcPr>
          <w:p w14:paraId="167AE8FB" w14:textId="77777777" w:rsidR="001F2DCE" w:rsidRPr="000507F0" w:rsidRDefault="001F2DCE" w:rsidP="00884AF1">
            <w:pPr>
              <w:rPr>
                <w:rFonts w:ascii="Times New Roman" w:hAnsi="Times New Roman" w:cs="Times New Roman"/>
                <w:sz w:val="20"/>
                <w:szCs w:val="20"/>
              </w:rPr>
            </w:pPr>
          </w:p>
        </w:tc>
        <w:tc>
          <w:tcPr>
            <w:tcW w:w="214" w:type="pct"/>
            <w:tcBorders>
              <w:top w:val="single" w:sz="8" w:space="0" w:color="000000" w:themeColor="text1"/>
            </w:tcBorders>
          </w:tcPr>
          <w:p w14:paraId="0448B43D" w14:textId="1064E4EB" w:rsidR="001F2DCE" w:rsidRPr="000507F0" w:rsidRDefault="001F2DCE" w:rsidP="00884AF1">
            <w:pPr>
              <w:rPr>
                <w:rFonts w:ascii="Times New Roman" w:hAnsi="Times New Roman" w:cs="Times New Roman"/>
                <w:sz w:val="20"/>
                <w:szCs w:val="20"/>
              </w:rPr>
            </w:pPr>
          </w:p>
        </w:tc>
        <w:tc>
          <w:tcPr>
            <w:tcW w:w="214" w:type="pct"/>
            <w:tcBorders>
              <w:top w:val="single" w:sz="8" w:space="0" w:color="000000" w:themeColor="text1"/>
            </w:tcBorders>
          </w:tcPr>
          <w:p w14:paraId="74372D79" w14:textId="77777777" w:rsidR="001F2DCE" w:rsidRPr="000507F0" w:rsidRDefault="001F2DCE" w:rsidP="00884AF1">
            <w:pPr>
              <w:rPr>
                <w:rFonts w:ascii="Times New Roman" w:hAnsi="Times New Roman" w:cs="Times New Roman"/>
                <w:sz w:val="20"/>
                <w:szCs w:val="20"/>
              </w:rPr>
            </w:pPr>
          </w:p>
        </w:tc>
        <w:tc>
          <w:tcPr>
            <w:tcW w:w="213" w:type="pct"/>
            <w:tcBorders>
              <w:top w:val="single" w:sz="8" w:space="0" w:color="000000" w:themeColor="text1"/>
            </w:tcBorders>
          </w:tcPr>
          <w:p w14:paraId="03D86655" w14:textId="77777777" w:rsidR="001F2DCE" w:rsidRPr="000507F0" w:rsidRDefault="001F2DCE" w:rsidP="00884AF1">
            <w:pPr>
              <w:rPr>
                <w:rFonts w:ascii="Times New Roman" w:hAnsi="Times New Roman" w:cs="Times New Roman"/>
                <w:sz w:val="20"/>
                <w:szCs w:val="20"/>
              </w:rPr>
            </w:pPr>
          </w:p>
        </w:tc>
        <w:tc>
          <w:tcPr>
            <w:tcW w:w="266" w:type="pct"/>
            <w:tcBorders>
              <w:top w:val="single" w:sz="8" w:space="0" w:color="000000" w:themeColor="text1"/>
            </w:tcBorders>
          </w:tcPr>
          <w:p w14:paraId="1FDA8999" w14:textId="77777777" w:rsidR="001F2DCE" w:rsidRPr="000507F0" w:rsidRDefault="001F2DCE" w:rsidP="00884AF1">
            <w:pPr>
              <w:rPr>
                <w:rFonts w:ascii="Times New Roman" w:hAnsi="Times New Roman" w:cs="Times New Roman"/>
                <w:sz w:val="20"/>
                <w:szCs w:val="20"/>
              </w:rPr>
            </w:pPr>
          </w:p>
        </w:tc>
        <w:tc>
          <w:tcPr>
            <w:tcW w:w="213" w:type="pct"/>
            <w:tcBorders>
              <w:top w:val="single" w:sz="8" w:space="0" w:color="000000" w:themeColor="text1"/>
            </w:tcBorders>
          </w:tcPr>
          <w:p w14:paraId="1DDD6755" w14:textId="77777777" w:rsidR="001F2DCE" w:rsidRPr="000507F0" w:rsidRDefault="001F2DCE" w:rsidP="00884AF1">
            <w:pPr>
              <w:rPr>
                <w:rFonts w:ascii="Times New Roman" w:hAnsi="Times New Roman" w:cs="Times New Roman"/>
                <w:sz w:val="20"/>
                <w:szCs w:val="20"/>
              </w:rPr>
            </w:pPr>
          </w:p>
        </w:tc>
        <w:tc>
          <w:tcPr>
            <w:tcW w:w="213" w:type="pct"/>
            <w:tcBorders>
              <w:top w:val="single" w:sz="8" w:space="0" w:color="000000" w:themeColor="text1"/>
            </w:tcBorders>
          </w:tcPr>
          <w:p w14:paraId="51D1FCEC" w14:textId="77777777" w:rsidR="001F2DCE" w:rsidRPr="000507F0" w:rsidRDefault="001F2DCE" w:rsidP="00884AF1">
            <w:pPr>
              <w:rPr>
                <w:rFonts w:ascii="Times New Roman" w:hAnsi="Times New Roman" w:cs="Times New Roman"/>
                <w:sz w:val="20"/>
                <w:szCs w:val="20"/>
              </w:rPr>
            </w:pPr>
          </w:p>
        </w:tc>
        <w:tc>
          <w:tcPr>
            <w:tcW w:w="213" w:type="pct"/>
            <w:tcBorders>
              <w:top w:val="single" w:sz="8" w:space="0" w:color="000000" w:themeColor="text1"/>
            </w:tcBorders>
          </w:tcPr>
          <w:p w14:paraId="7FE0C9CA" w14:textId="77777777" w:rsidR="001F2DCE" w:rsidRPr="000507F0" w:rsidRDefault="001F2DCE" w:rsidP="00884AF1">
            <w:pPr>
              <w:rPr>
                <w:rFonts w:ascii="Times New Roman" w:hAnsi="Times New Roman" w:cs="Times New Roman"/>
                <w:sz w:val="20"/>
                <w:szCs w:val="20"/>
              </w:rPr>
            </w:pPr>
          </w:p>
        </w:tc>
        <w:tc>
          <w:tcPr>
            <w:tcW w:w="214" w:type="pct"/>
            <w:tcBorders>
              <w:top w:val="single" w:sz="8" w:space="0" w:color="000000" w:themeColor="text1"/>
              <w:right w:val="single" w:sz="24" w:space="0" w:color="auto"/>
            </w:tcBorders>
          </w:tcPr>
          <w:p w14:paraId="6DAA4556" w14:textId="77777777" w:rsidR="001F2DCE" w:rsidRPr="000507F0" w:rsidRDefault="001F2DCE" w:rsidP="00884AF1">
            <w:pPr>
              <w:rPr>
                <w:rFonts w:ascii="Times New Roman" w:hAnsi="Times New Roman" w:cs="Times New Roman"/>
                <w:sz w:val="20"/>
                <w:szCs w:val="20"/>
              </w:rPr>
            </w:pPr>
          </w:p>
        </w:tc>
        <w:tc>
          <w:tcPr>
            <w:tcW w:w="215" w:type="pct"/>
            <w:tcBorders>
              <w:top w:val="single" w:sz="8" w:space="0" w:color="000000" w:themeColor="text1"/>
              <w:left w:val="single" w:sz="24" w:space="0" w:color="auto"/>
            </w:tcBorders>
          </w:tcPr>
          <w:p w14:paraId="3832F74B" w14:textId="77777777" w:rsidR="001F2DCE" w:rsidRPr="000507F0" w:rsidRDefault="001F2DCE" w:rsidP="00884AF1">
            <w:pPr>
              <w:rPr>
                <w:rFonts w:ascii="Times New Roman" w:hAnsi="Times New Roman" w:cs="Times New Roman"/>
                <w:sz w:val="20"/>
                <w:szCs w:val="20"/>
              </w:rPr>
            </w:pPr>
          </w:p>
        </w:tc>
        <w:tc>
          <w:tcPr>
            <w:tcW w:w="254" w:type="pct"/>
            <w:tcBorders>
              <w:top w:val="single" w:sz="8" w:space="0" w:color="000000" w:themeColor="text1"/>
            </w:tcBorders>
          </w:tcPr>
          <w:p w14:paraId="1645C640" w14:textId="77777777" w:rsidR="001F2DCE" w:rsidRPr="000507F0" w:rsidRDefault="001F2DCE" w:rsidP="00884AF1">
            <w:pPr>
              <w:rPr>
                <w:rFonts w:ascii="Times New Roman" w:hAnsi="Times New Roman" w:cs="Times New Roman"/>
                <w:sz w:val="20"/>
                <w:szCs w:val="20"/>
              </w:rPr>
            </w:pPr>
          </w:p>
        </w:tc>
        <w:tc>
          <w:tcPr>
            <w:tcW w:w="227" w:type="pct"/>
            <w:tcBorders>
              <w:top w:val="single" w:sz="8" w:space="0" w:color="000000" w:themeColor="text1"/>
            </w:tcBorders>
          </w:tcPr>
          <w:p w14:paraId="0DD33C1A" w14:textId="77777777" w:rsidR="001F2DCE" w:rsidRPr="000507F0" w:rsidRDefault="001F2DCE" w:rsidP="00884AF1">
            <w:pPr>
              <w:rPr>
                <w:rFonts w:ascii="Times New Roman" w:hAnsi="Times New Roman" w:cs="Times New Roman"/>
                <w:sz w:val="20"/>
                <w:szCs w:val="20"/>
              </w:rPr>
            </w:pPr>
          </w:p>
        </w:tc>
        <w:tc>
          <w:tcPr>
            <w:tcW w:w="226" w:type="pct"/>
            <w:tcBorders>
              <w:top w:val="single" w:sz="8" w:space="0" w:color="000000" w:themeColor="text1"/>
            </w:tcBorders>
          </w:tcPr>
          <w:p w14:paraId="7BB5636B" w14:textId="77777777" w:rsidR="001F2DCE" w:rsidRPr="000507F0" w:rsidRDefault="001F2DCE" w:rsidP="00884AF1">
            <w:pPr>
              <w:rPr>
                <w:rFonts w:ascii="Times New Roman" w:hAnsi="Times New Roman" w:cs="Times New Roman"/>
                <w:sz w:val="20"/>
                <w:szCs w:val="20"/>
              </w:rPr>
            </w:pPr>
          </w:p>
        </w:tc>
        <w:tc>
          <w:tcPr>
            <w:tcW w:w="221" w:type="pct"/>
            <w:tcBorders>
              <w:top w:val="single" w:sz="8" w:space="0" w:color="000000" w:themeColor="text1"/>
            </w:tcBorders>
          </w:tcPr>
          <w:p w14:paraId="78B405FD" w14:textId="77777777" w:rsidR="001F2DCE" w:rsidRPr="000507F0" w:rsidRDefault="001F2DCE" w:rsidP="00884AF1">
            <w:pPr>
              <w:rPr>
                <w:rFonts w:ascii="Times New Roman" w:hAnsi="Times New Roman" w:cs="Times New Roman"/>
                <w:sz w:val="20"/>
                <w:szCs w:val="20"/>
              </w:rPr>
            </w:pPr>
          </w:p>
        </w:tc>
      </w:tr>
      <w:tr w:rsidR="001F2DCE" w:rsidRPr="000507F0" w14:paraId="708FAD9C" w14:textId="77777777">
        <w:tc>
          <w:tcPr>
            <w:tcW w:w="849" w:type="pct"/>
            <w:vMerge/>
          </w:tcPr>
          <w:p w14:paraId="741E503A" w14:textId="77777777" w:rsidR="001F2DCE" w:rsidRPr="000507F0" w:rsidRDefault="001F2DCE" w:rsidP="00884AF1">
            <w:pPr>
              <w:rPr>
                <w:rFonts w:ascii="Times New Roman" w:hAnsi="Times New Roman" w:cs="Times New Roman"/>
                <w:sz w:val="20"/>
                <w:szCs w:val="20"/>
              </w:rPr>
            </w:pPr>
          </w:p>
        </w:tc>
        <w:tc>
          <w:tcPr>
            <w:tcW w:w="1034" w:type="pct"/>
          </w:tcPr>
          <w:p w14:paraId="49F8B3DC" w14:textId="51FD8FED"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McIntosh et al 2017</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&lt;EndNote&gt;&lt;Cite&gt;&lt;Author&gt;McIntosh&lt;/Author&gt;&lt;Year&gt;2016&lt;/Year&gt;&lt;RecNum&gt;34&lt;/RecNum&gt;&lt;DisplayText&gt;&lt;style face="superscript"&gt;32&lt;/style&gt;&lt;/DisplayText&gt;&lt;record&gt;&lt;rec-number&gt;34&lt;/rec-number&gt;&lt;foreign-keys&gt;&lt;key app="EN" db-id="dtx0rx9rkedp9dewttm5waxgwftexztsspz2" timestamp="1705895031"&gt;34&lt;/key&gt;&lt;/foreign-keys&gt;&lt;ref-type name="Journal Article"&gt;17&lt;/ref-type&gt;&lt;contributors&gt;&lt;authors&gt;&lt;author&gt;McIntosh, Keith&lt;/author&gt;&lt;author&gt;Reed, David E&lt;/author&gt;&lt;author&gt;Schneider, Theresa&lt;/author&gt;&lt;author&gt;Dang, Frances&lt;/author&gt;&lt;author&gt;Keshteli, Ammar H&lt;/author&gt;&lt;author&gt;De Palma, Giada&lt;/author&gt;&lt;author&gt;Madsen, Karen&lt;/author&gt;&lt;author&gt;Bercik, Premysl&lt;/author&gt;&lt;author&gt;Vanner, Stephen&lt;/author&gt;&lt;/authors&gt;&lt;/contributors&gt;&lt;titles&gt;&lt;title&gt;FODMAPs alter symptoms and the metabolome of patients with IBS: a randomised controlled trial&lt;/title&gt;&lt;secondary-title&gt;Gut&lt;/secondary-title&gt;&lt;/titles&gt;&lt;periodical&gt;&lt;full-title&gt;Gut&lt;/full-title&gt;&lt;/periodical&gt;&lt;pages&gt;gutjnl-2015-311339&lt;/pages&gt;&lt;dates&gt;&lt;year&gt;2016&lt;/year&gt;&lt;/dates&gt;&lt;isbn&gt;0017-5749&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32</w:t>
            </w:r>
            <w:r w:rsidRPr="000507F0">
              <w:rPr>
                <w:rFonts w:ascii="Times New Roman" w:hAnsi="Times New Roman" w:cs="Times New Roman"/>
                <w:sz w:val="20"/>
                <w:szCs w:val="20"/>
              </w:rPr>
              <w:fldChar w:fldCharType="end"/>
            </w:r>
          </w:p>
        </w:tc>
        <w:tc>
          <w:tcPr>
            <w:tcW w:w="214" w:type="pct"/>
            <w:shd w:val="clear" w:color="auto" w:fill="747474" w:themeFill="background2" w:themeFillShade="80"/>
          </w:tcPr>
          <w:p w14:paraId="6518E340" w14:textId="77777777" w:rsidR="001F2DCE" w:rsidRPr="000507F0" w:rsidRDefault="001F2DCE" w:rsidP="00884AF1">
            <w:pPr>
              <w:rPr>
                <w:rFonts w:ascii="Times New Roman" w:hAnsi="Times New Roman" w:cs="Times New Roman"/>
                <w:sz w:val="20"/>
                <w:szCs w:val="20"/>
              </w:rPr>
            </w:pPr>
          </w:p>
        </w:tc>
        <w:tc>
          <w:tcPr>
            <w:tcW w:w="214" w:type="pct"/>
            <w:shd w:val="clear" w:color="auto" w:fill="747474" w:themeFill="background2" w:themeFillShade="80"/>
          </w:tcPr>
          <w:p w14:paraId="06D2F069" w14:textId="77777777" w:rsidR="001F2DCE" w:rsidRPr="000507F0" w:rsidRDefault="001F2DCE" w:rsidP="00884AF1">
            <w:pPr>
              <w:rPr>
                <w:rFonts w:ascii="Times New Roman" w:hAnsi="Times New Roman" w:cs="Times New Roman"/>
                <w:sz w:val="20"/>
                <w:szCs w:val="20"/>
              </w:rPr>
            </w:pPr>
          </w:p>
        </w:tc>
        <w:tc>
          <w:tcPr>
            <w:tcW w:w="214" w:type="pct"/>
            <w:shd w:val="clear" w:color="auto" w:fill="747474" w:themeFill="background2" w:themeFillShade="80"/>
          </w:tcPr>
          <w:p w14:paraId="655D9DAC"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5376ABCC" w14:textId="77777777" w:rsidR="001F2DCE" w:rsidRPr="000507F0" w:rsidRDefault="001F2DCE" w:rsidP="00884AF1">
            <w:pPr>
              <w:rPr>
                <w:rFonts w:ascii="Times New Roman" w:hAnsi="Times New Roman" w:cs="Times New Roman"/>
                <w:sz w:val="20"/>
                <w:szCs w:val="20"/>
              </w:rPr>
            </w:pPr>
          </w:p>
        </w:tc>
        <w:tc>
          <w:tcPr>
            <w:tcW w:w="266" w:type="pct"/>
            <w:shd w:val="clear" w:color="auto" w:fill="747474" w:themeFill="background2" w:themeFillShade="80"/>
          </w:tcPr>
          <w:p w14:paraId="0AA9828F"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24026C70"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0C06B8EB" w14:textId="77777777" w:rsidR="001F2DCE" w:rsidRPr="000507F0" w:rsidRDefault="001F2DCE" w:rsidP="00884AF1">
            <w:pPr>
              <w:rPr>
                <w:rFonts w:ascii="Times New Roman" w:hAnsi="Times New Roman" w:cs="Times New Roman"/>
                <w:sz w:val="20"/>
                <w:szCs w:val="20"/>
              </w:rPr>
            </w:pPr>
          </w:p>
        </w:tc>
        <w:tc>
          <w:tcPr>
            <w:tcW w:w="213" w:type="pct"/>
            <w:shd w:val="clear" w:color="auto" w:fill="747474" w:themeFill="background2" w:themeFillShade="80"/>
          </w:tcPr>
          <w:p w14:paraId="78F0B3A2"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45284AC2"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35C8C686" w14:textId="3B83AF73" w:rsidR="001F2DCE" w:rsidRPr="000507F0" w:rsidRDefault="001F2DCE" w:rsidP="00884AF1">
            <w:pPr>
              <w:rPr>
                <w:rFonts w:ascii="Times New Roman" w:hAnsi="Times New Roman" w:cs="Times New Roman"/>
                <w:sz w:val="20"/>
                <w:szCs w:val="20"/>
              </w:rPr>
            </w:pPr>
          </w:p>
        </w:tc>
        <w:tc>
          <w:tcPr>
            <w:tcW w:w="254" w:type="pct"/>
            <w:shd w:val="clear" w:color="auto" w:fill="747474" w:themeFill="background2" w:themeFillShade="80"/>
          </w:tcPr>
          <w:p w14:paraId="7274D88B" w14:textId="77777777" w:rsidR="001F2DCE" w:rsidRPr="000507F0" w:rsidRDefault="001F2DCE" w:rsidP="00884AF1">
            <w:pPr>
              <w:rPr>
                <w:rFonts w:ascii="Times New Roman" w:hAnsi="Times New Roman" w:cs="Times New Roman"/>
                <w:sz w:val="20"/>
                <w:szCs w:val="20"/>
              </w:rPr>
            </w:pPr>
          </w:p>
        </w:tc>
        <w:tc>
          <w:tcPr>
            <w:tcW w:w="227" w:type="pct"/>
            <w:shd w:val="clear" w:color="auto" w:fill="747474" w:themeFill="background2" w:themeFillShade="80"/>
          </w:tcPr>
          <w:p w14:paraId="07A452D9" w14:textId="5E4BA9AB" w:rsidR="001F2DCE" w:rsidRPr="000507F0" w:rsidRDefault="001F2DCE" w:rsidP="00884AF1">
            <w:pPr>
              <w:rPr>
                <w:rFonts w:ascii="Times New Roman" w:hAnsi="Times New Roman" w:cs="Times New Roman"/>
                <w:sz w:val="20"/>
                <w:szCs w:val="20"/>
              </w:rPr>
            </w:pPr>
          </w:p>
        </w:tc>
        <w:tc>
          <w:tcPr>
            <w:tcW w:w="226" w:type="pct"/>
            <w:shd w:val="clear" w:color="auto" w:fill="747474" w:themeFill="background2" w:themeFillShade="80"/>
          </w:tcPr>
          <w:p w14:paraId="460AF62B" w14:textId="77777777" w:rsidR="001F2DCE" w:rsidRPr="000507F0" w:rsidRDefault="001F2DCE" w:rsidP="00884AF1">
            <w:pPr>
              <w:rPr>
                <w:rFonts w:ascii="Times New Roman" w:hAnsi="Times New Roman" w:cs="Times New Roman"/>
                <w:sz w:val="20"/>
                <w:szCs w:val="20"/>
              </w:rPr>
            </w:pPr>
          </w:p>
        </w:tc>
        <w:tc>
          <w:tcPr>
            <w:tcW w:w="221" w:type="pct"/>
            <w:shd w:val="clear" w:color="auto" w:fill="747474" w:themeFill="background2" w:themeFillShade="80"/>
          </w:tcPr>
          <w:p w14:paraId="2D92B753" w14:textId="77777777" w:rsidR="001F2DCE" w:rsidRPr="000507F0" w:rsidRDefault="001F2DCE" w:rsidP="00884AF1">
            <w:pPr>
              <w:rPr>
                <w:rFonts w:ascii="Times New Roman" w:hAnsi="Times New Roman" w:cs="Times New Roman"/>
                <w:sz w:val="20"/>
                <w:szCs w:val="20"/>
              </w:rPr>
            </w:pPr>
          </w:p>
        </w:tc>
      </w:tr>
      <w:tr w:rsidR="001F2DCE" w:rsidRPr="000507F0" w14:paraId="251DD198" w14:textId="77777777">
        <w:tc>
          <w:tcPr>
            <w:tcW w:w="849" w:type="pct"/>
            <w:vMerge/>
          </w:tcPr>
          <w:p w14:paraId="53043E4B" w14:textId="77777777" w:rsidR="001F2DCE" w:rsidRPr="000507F0" w:rsidRDefault="001F2DCE" w:rsidP="00884AF1">
            <w:pPr>
              <w:rPr>
                <w:rFonts w:ascii="Times New Roman" w:hAnsi="Times New Roman" w:cs="Times New Roman"/>
                <w:sz w:val="20"/>
                <w:szCs w:val="20"/>
              </w:rPr>
            </w:pPr>
          </w:p>
        </w:tc>
        <w:tc>
          <w:tcPr>
            <w:tcW w:w="1034" w:type="pct"/>
          </w:tcPr>
          <w:p w14:paraId="64D6B06A" w14:textId="69D00E05"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Naseri et al 2021</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&lt;EndNote&gt;&lt;Cite&gt;&lt;Author&gt;Naseri&lt;/Author&gt;&lt;Year&gt;2021&lt;/Year&gt;&lt;RecNum&gt;35&lt;/RecNum&gt;&lt;DisplayText&gt;&lt;style face="superscript"&gt;33&lt;/style&gt;&lt;/DisplayText&gt;&lt;record&gt;&lt;rec-number&gt;35&lt;/rec-number&gt;&lt;foreign-keys&gt;&lt;key app="EN" db-id="dtx0rx9rkedp9dewttm5waxgwftexztsspz2" timestamp="1705895082"&gt;35&lt;/key&gt;&lt;/foreign-keys&gt;&lt;ref-type name="Journal Article"&gt;17&lt;/ref-type&gt;&lt;contributors&gt;&lt;authors&gt;&lt;author&gt;Naseri, Kaveh&lt;/author&gt;&lt;author&gt;Dabiri, Hossein&lt;/author&gt;&lt;author&gt;Rostami-Nejad, Mohammad&lt;/author&gt;&lt;author&gt;Yadegar, Abbas&lt;/author&gt;&lt;author&gt;Houri, Hamidreza&lt;/author&gt;&lt;author&gt;Olfatifar, Meysam&lt;/author&gt;&lt;author&gt;Sadeghi, Amir&lt;/author&gt;&lt;author&gt;Saadati, Saeede&lt;/author&gt;&lt;author&gt;Ciacci, Carolina&lt;/author&gt;&lt;author&gt;Iovino, Paola&lt;/author&gt;&lt;/authors&gt;&lt;/contributors&gt;&lt;titles&gt;&lt;title&gt;Influence of low FODMAP-gluten free diet on gut microbiota alterations and symptom severity in Iranian patients with irritable bowel syndrome&lt;/title&gt;&lt;secondary-title&gt;BMC gastroenterology&lt;/secondary-title&gt;&lt;/titles&gt;&lt;periodical&gt;&lt;full-title&gt;BMC gastroenterology&lt;/full-title&gt;&lt;/periodical&gt;&lt;pages&gt;1-14&lt;/pages&gt;&lt;volume&gt;21&lt;/volume&gt;&lt;dates&gt;&lt;year&gt;2021&lt;/year&gt;&lt;/dates&gt;&lt;urls&gt;&lt;/urls&gt;&lt;/record&gt;&lt;/Cite&gt;&lt;/EndNote&gt;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33</w:t>
            </w:r>
            <w:r w:rsidRPr="000507F0">
              <w:rPr>
                <w:rFonts w:ascii="Times New Roman" w:hAnsi="Times New Roman" w:cs="Times New Roman"/>
                <w:sz w:val="20"/>
                <w:szCs w:val="20"/>
              </w:rPr>
              <w:fldChar w:fldCharType="end"/>
            </w:r>
          </w:p>
        </w:tc>
        <w:tc>
          <w:tcPr>
            <w:tcW w:w="214" w:type="pct"/>
          </w:tcPr>
          <w:p w14:paraId="1B3AC54D" w14:textId="77777777" w:rsidR="001F2DCE" w:rsidRPr="000507F0" w:rsidRDefault="001F2DCE" w:rsidP="00884AF1">
            <w:pPr>
              <w:rPr>
                <w:rFonts w:ascii="Times New Roman" w:hAnsi="Times New Roman" w:cs="Times New Roman"/>
                <w:sz w:val="20"/>
                <w:szCs w:val="20"/>
              </w:rPr>
            </w:pPr>
          </w:p>
        </w:tc>
        <w:tc>
          <w:tcPr>
            <w:tcW w:w="214" w:type="pct"/>
          </w:tcPr>
          <w:p w14:paraId="38AFD8F0" w14:textId="77777777" w:rsidR="001F2DCE" w:rsidRPr="000507F0" w:rsidRDefault="001F2DCE" w:rsidP="00884AF1">
            <w:pPr>
              <w:rPr>
                <w:rFonts w:ascii="Times New Roman" w:hAnsi="Times New Roman" w:cs="Times New Roman"/>
                <w:sz w:val="20"/>
                <w:szCs w:val="20"/>
              </w:rPr>
            </w:pPr>
          </w:p>
        </w:tc>
        <w:tc>
          <w:tcPr>
            <w:tcW w:w="214" w:type="pct"/>
          </w:tcPr>
          <w:p w14:paraId="4D225158" w14:textId="77777777" w:rsidR="001F2DCE" w:rsidRPr="000507F0" w:rsidRDefault="001F2DCE" w:rsidP="00884AF1">
            <w:pPr>
              <w:rPr>
                <w:rFonts w:ascii="Times New Roman" w:hAnsi="Times New Roman" w:cs="Times New Roman"/>
                <w:sz w:val="20"/>
                <w:szCs w:val="20"/>
              </w:rPr>
            </w:pPr>
          </w:p>
        </w:tc>
        <w:tc>
          <w:tcPr>
            <w:tcW w:w="213" w:type="pct"/>
          </w:tcPr>
          <w:p w14:paraId="389774DC" w14:textId="77777777" w:rsidR="001F2DCE" w:rsidRPr="000507F0" w:rsidRDefault="001F2DCE" w:rsidP="00884AF1">
            <w:pPr>
              <w:rPr>
                <w:rFonts w:ascii="Times New Roman" w:hAnsi="Times New Roman" w:cs="Times New Roman"/>
                <w:sz w:val="20"/>
                <w:szCs w:val="20"/>
              </w:rPr>
            </w:pPr>
          </w:p>
        </w:tc>
        <w:tc>
          <w:tcPr>
            <w:tcW w:w="266" w:type="pct"/>
          </w:tcPr>
          <w:p w14:paraId="256AF83C" w14:textId="77777777" w:rsidR="001F2DCE" w:rsidRPr="000507F0" w:rsidRDefault="001F2DCE" w:rsidP="00884AF1">
            <w:pPr>
              <w:rPr>
                <w:rFonts w:ascii="Times New Roman" w:hAnsi="Times New Roman" w:cs="Times New Roman"/>
                <w:sz w:val="20"/>
                <w:szCs w:val="20"/>
              </w:rPr>
            </w:pPr>
          </w:p>
        </w:tc>
        <w:tc>
          <w:tcPr>
            <w:tcW w:w="213" w:type="pct"/>
          </w:tcPr>
          <w:p w14:paraId="13C1E73F" w14:textId="77777777" w:rsidR="001F2DCE" w:rsidRPr="000507F0" w:rsidRDefault="001F2DCE" w:rsidP="00884AF1">
            <w:pPr>
              <w:rPr>
                <w:rFonts w:ascii="Times New Roman" w:hAnsi="Times New Roman" w:cs="Times New Roman"/>
                <w:sz w:val="20"/>
                <w:szCs w:val="20"/>
              </w:rPr>
            </w:pPr>
          </w:p>
        </w:tc>
        <w:tc>
          <w:tcPr>
            <w:tcW w:w="213" w:type="pct"/>
          </w:tcPr>
          <w:p w14:paraId="10D12060" w14:textId="09B56F57" w:rsidR="001F2DCE" w:rsidRPr="000507F0" w:rsidRDefault="001F2DCE" w:rsidP="00884AF1">
            <w:pPr>
              <w:rPr>
                <w:rFonts w:ascii="Times New Roman" w:hAnsi="Times New Roman" w:cs="Times New Roman"/>
                <w:sz w:val="20"/>
                <w:szCs w:val="20"/>
              </w:rPr>
            </w:pPr>
          </w:p>
        </w:tc>
        <w:tc>
          <w:tcPr>
            <w:tcW w:w="213" w:type="pct"/>
          </w:tcPr>
          <w:p w14:paraId="41D3B71A"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72242B12"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70954E71" w14:textId="77777777" w:rsidR="001F2DCE" w:rsidRPr="000507F0" w:rsidRDefault="001F2DCE" w:rsidP="00884AF1">
            <w:pPr>
              <w:rPr>
                <w:rFonts w:ascii="Times New Roman" w:hAnsi="Times New Roman" w:cs="Times New Roman"/>
                <w:sz w:val="20"/>
                <w:szCs w:val="20"/>
              </w:rPr>
            </w:pPr>
          </w:p>
        </w:tc>
        <w:tc>
          <w:tcPr>
            <w:tcW w:w="254" w:type="pct"/>
          </w:tcPr>
          <w:p w14:paraId="2AEF3D76" w14:textId="77777777" w:rsidR="001F2DCE" w:rsidRPr="000507F0" w:rsidRDefault="001F2DCE" w:rsidP="00884AF1">
            <w:pPr>
              <w:rPr>
                <w:rFonts w:ascii="Times New Roman" w:hAnsi="Times New Roman" w:cs="Times New Roman"/>
                <w:sz w:val="20"/>
                <w:szCs w:val="20"/>
              </w:rPr>
            </w:pPr>
          </w:p>
        </w:tc>
        <w:tc>
          <w:tcPr>
            <w:tcW w:w="227" w:type="pct"/>
          </w:tcPr>
          <w:p w14:paraId="3715ADD0" w14:textId="77777777" w:rsidR="001F2DCE" w:rsidRPr="000507F0" w:rsidRDefault="001F2DCE" w:rsidP="00884AF1">
            <w:pPr>
              <w:rPr>
                <w:rFonts w:ascii="Times New Roman" w:hAnsi="Times New Roman" w:cs="Times New Roman"/>
                <w:sz w:val="20"/>
                <w:szCs w:val="20"/>
              </w:rPr>
            </w:pPr>
          </w:p>
        </w:tc>
        <w:tc>
          <w:tcPr>
            <w:tcW w:w="226" w:type="pct"/>
          </w:tcPr>
          <w:p w14:paraId="55B9C526" w14:textId="77777777" w:rsidR="001F2DCE" w:rsidRPr="000507F0" w:rsidRDefault="001F2DCE" w:rsidP="00884AF1">
            <w:pPr>
              <w:rPr>
                <w:rFonts w:ascii="Times New Roman" w:hAnsi="Times New Roman" w:cs="Times New Roman"/>
                <w:sz w:val="20"/>
                <w:szCs w:val="20"/>
              </w:rPr>
            </w:pPr>
          </w:p>
        </w:tc>
        <w:tc>
          <w:tcPr>
            <w:tcW w:w="221" w:type="pct"/>
          </w:tcPr>
          <w:p w14:paraId="52CD32AC" w14:textId="68FA2D7A" w:rsidR="001F2DCE" w:rsidRPr="000507F0" w:rsidRDefault="001F2DCE" w:rsidP="00884AF1">
            <w:pPr>
              <w:rPr>
                <w:rFonts w:ascii="Times New Roman" w:hAnsi="Times New Roman" w:cs="Times New Roman"/>
                <w:sz w:val="20"/>
                <w:szCs w:val="20"/>
              </w:rPr>
            </w:pPr>
          </w:p>
        </w:tc>
      </w:tr>
      <w:tr w:rsidR="001F2DCE" w:rsidRPr="000507F0" w14:paraId="795C905F" w14:textId="77777777">
        <w:tc>
          <w:tcPr>
            <w:tcW w:w="849" w:type="pct"/>
            <w:vMerge/>
          </w:tcPr>
          <w:p w14:paraId="03FE7749" w14:textId="77777777" w:rsidR="001F2DCE" w:rsidRPr="000507F0" w:rsidRDefault="001F2DCE" w:rsidP="00884AF1">
            <w:pPr>
              <w:rPr>
                <w:rFonts w:ascii="Times New Roman" w:hAnsi="Times New Roman" w:cs="Times New Roman"/>
                <w:sz w:val="20"/>
                <w:szCs w:val="20"/>
              </w:rPr>
            </w:pPr>
          </w:p>
        </w:tc>
        <w:tc>
          <w:tcPr>
            <w:tcW w:w="1034" w:type="pct"/>
          </w:tcPr>
          <w:p w14:paraId="5432CE6F" w14:textId="04B21E07"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Staudacher et al 2012</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&lt;EndNote&gt;&lt;Cite&gt;&lt;Author&gt;Staudacher&lt;/Author&gt;&lt;Year&gt;2012&lt;/Year&gt;&lt;RecNum&gt;36&lt;/RecNum&gt;&lt;DisplayText&gt;&lt;style face="superscript"&gt;34&lt;/style&gt;&lt;/DisplayText&gt;&lt;record&gt;&lt;rec-number&gt;36&lt;/rec-number&gt;&lt;foreign-keys&gt;&lt;key app="EN" db-id="dtx0rx9rkedp9dewttm5waxgwftexztsspz2" timestamp="1705895205"&gt;36&lt;/key&gt;&lt;/foreign-keys&gt;&lt;ref-type name="Journal Article"&gt;17&lt;/ref-type&gt;&lt;contributors&gt;&lt;authors&gt;&lt;author&gt;Staudacher, Heidi M&lt;/author&gt;&lt;author&gt;Lomer, Miranda CE&lt;/author&gt;&lt;author&gt;Anderson, Jacqueline L&lt;/author&gt;&lt;author&gt;Barrett, Jacqueline S&lt;/author&gt;&lt;author&gt;Muir, Jane G&lt;/author&gt;&lt;author&gt;Irving, Peter M&lt;/author&gt;&lt;author&gt;Whelan, Kevin&lt;/author&gt;&lt;/authors&gt;&lt;/contributors&gt;&lt;titles&gt;&lt;title&gt;Fermentable carbohydrate restriction reduces luminal bifidobacteria and gastrointestinal symptoms in patients with irritable bowel syndrome&lt;/title&gt;&lt;secondary-title&gt;The Journal of nutrition&lt;/secondary-title&gt;&lt;/titles&gt;&lt;periodical&gt;&lt;full-title&gt;The Journal of Nutrition&lt;/full-title&gt;&lt;/periodical&gt;&lt;pages&gt;1510-1518&lt;/pages&gt;&lt;volume&gt;142&lt;/volume&gt;&lt;number&gt;8&lt;/number&gt;&lt;dates&gt;&lt;year&gt;2012&lt;/year&gt;&lt;/dates&gt;&lt;isbn&gt;1541-6100&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34</w:t>
            </w:r>
            <w:r w:rsidRPr="000507F0">
              <w:rPr>
                <w:rFonts w:ascii="Times New Roman" w:hAnsi="Times New Roman" w:cs="Times New Roman"/>
                <w:sz w:val="20"/>
                <w:szCs w:val="20"/>
              </w:rPr>
              <w:fldChar w:fldCharType="end"/>
            </w:r>
          </w:p>
        </w:tc>
        <w:tc>
          <w:tcPr>
            <w:tcW w:w="214" w:type="pct"/>
          </w:tcPr>
          <w:p w14:paraId="3C266AE4" w14:textId="77777777" w:rsidR="001F2DCE" w:rsidRPr="000507F0" w:rsidRDefault="001F2DCE" w:rsidP="00884AF1">
            <w:pPr>
              <w:rPr>
                <w:rFonts w:ascii="Times New Roman" w:hAnsi="Times New Roman" w:cs="Times New Roman"/>
                <w:sz w:val="20"/>
                <w:szCs w:val="20"/>
              </w:rPr>
            </w:pPr>
          </w:p>
        </w:tc>
        <w:tc>
          <w:tcPr>
            <w:tcW w:w="214" w:type="pct"/>
          </w:tcPr>
          <w:p w14:paraId="28DF7C41" w14:textId="77777777" w:rsidR="001F2DCE" w:rsidRPr="000507F0" w:rsidRDefault="001F2DCE" w:rsidP="00884AF1">
            <w:pPr>
              <w:rPr>
                <w:rFonts w:ascii="Times New Roman" w:hAnsi="Times New Roman" w:cs="Times New Roman"/>
                <w:sz w:val="20"/>
                <w:szCs w:val="20"/>
              </w:rPr>
            </w:pPr>
          </w:p>
        </w:tc>
        <w:tc>
          <w:tcPr>
            <w:tcW w:w="214" w:type="pct"/>
          </w:tcPr>
          <w:p w14:paraId="20AE91C5" w14:textId="77777777" w:rsidR="001F2DCE" w:rsidRPr="000507F0" w:rsidRDefault="001F2DCE" w:rsidP="00884AF1">
            <w:pPr>
              <w:rPr>
                <w:rFonts w:ascii="Times New Roman" w:hAnsi="Times New Roman" w:cs="Times New Roman"/>
                <w:sz w:val="20"/>
                <w:szCs w:val="20"/>
              </w:rPr>
            </w:pPr>
          </w:p>
        </w:tc>
        <w:tc>
          <w:tcPr>
            <w:tcW w:w="213" w:type="pct"/>
          </w:tcPr>
          <w:p w14:paraId="641B0955" w14:textId="77777777" w:rsidR="001F2DCE" w:rsidRPr="000507F0" w:rsidRDefault="001F2DCE" w:rsidP="00884AF1">
            <w:pPr>
              <w:rPr>
                <w:rFonts w:ascii="Times New Roman" w:hAnsi="Times New Roman" w:cs="Times New Roman"/>
                <w:sz w:val="20"/>
                <w:szCs w:val="20"/>
              </w:rPr>
            </w:pPr>
          </w:p>
        </w:tc>
        <w:tc>
          <w:tcPr>
            <w:tcW w:w="266" w:type="pct"/>
          </w:tcPr>
          <w:p w14:paraId="7C41E8C1" w14:textId="24052710" w:rsidR="001F2DCE" w:rsidRPr="000507F0" w:rsidRDefault="001F2DCE" w:rsidP="00884AF1">
            <w:pPr>
              <w:rPr>
                <w:rFonts w:ascii="Times New Roman" w:hAnsi="Times New Roman" w:cs="Times New Roman"/>
                <w:sz w:val="20"/>
                <w:szCs w:val="20"/>
              </w:rPr>
            </w:pPr>
          </w:p>
        </w:tc>
        <w:tc>
          <w:tcPr>
            <w:tcW w:w="213" w:type="pct"/>
          </w:tcPr>
          <w:p w14:paraId="078B1D04" w14:textId="6267572C" w:rsidR="001F2DCE" w:rsidRPr="000507F0" w:rsidRDefault="001F2DCE" w:rsidP="00884AF1">
            <w:pPr>
              <w:rPr>
                <w:rFonts w:ascii="Times New Roman" w:hAnsi="Times New Roman" w:cs="Times New Roman"/>
                <w:sz w:val="20"/>
                <w:szCs w:val="20"/>
              </w:rPr>
            </w:pPr>
          </w:p>
        </w:tc>
        <w:tc>
          <w:tcPr>
            <w:tcW w:w="213" w:type="pct"/>
          </w:tcPr>
          <w:p w14:paraId="7EE4E150" w14:textId="77777777" w:rsidR="001F2DCE" w:rsidRPr="000507F0" w:rsidRDefault="001F2DCE" w:rsidP="00884AF1">
            <w:pPr>
              <w:rPr>
                <w:rFonts w:ascii="Times New Roman" w:hAnsi="Times New Roman" w:cs="Times New Roman"/>
                <w:sz w:val="20"/>
                <w:szCs w:val="20"/>
              </w:rPr>
            </w:pPr>
          </w:p>
        </w:tc>
        <w:tc>
          <w:tcPr>
            <w:tcW w:w="213" w:type="pct"/>
          </w:tcPr>
          <w:p w14:paraId="2DA4C97A" w14:textId="59994E43"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25D21A20"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0840F813" w14:textId="77777777" w:rsidR="001F2DCE" w:rsidRPr="000507F0" w:rsidRDefault="001F2DCE" w:rsidP="00884AF1">
            <w:pPr>
              <w:rPr>
                <w:rFonts w:ascii="Times New Roman" w:hAnsi="Times New Roman" w:cs="Times New Roman"/>
                <w:sz w:val="20"/>
                <w:szCs w:val="20"/>
              </w:rPr>
            </w:pPr>
          </w:p>
        </w:tc>
        <w:tc>
          <w:tcPr>
            <w:tcW w:w="254" w:type="pct"/>
          </w:tcPr>
          <w:p w14:paraId="3F799817" w14:textId="77777777" w:rsidR="001F2DCE" w:rsidRPr="000507F0" w:rsidRDefault="001F2DCE" w:rsidP="00884AF1">
            <w:pPr>
              <w:rPr>
                <w:rFonts w:ascii="Times New Roman" w:hAnsi="Times New Roman" w:cs="Times New Roman"/>
                <w:sz w:val="20"/>
                <w:szCs w:val="20"/>
              </w:rPr>
            </w:pPr>
          </w:p>
        </w:tc>
        <w:tc>
          <w:tcPr>
            <w:tcW w:w="227" w:type="pct"/>
          </w:tcPr>
          <w:p w14:paraId="36CC841F" w14:textId="77777777" w:rsidR="001F2DCE" w:rsidRPr="000507F0" w:rsidRDefault="001F2DCE" w:rsidP="00884AF1">
            <w:pPr>
              <w:rPr>
                <w:rFonts w:ascii="Times New Roman" w:hAnsi="Times New Roman" w:cs="Times New Roman"/>
                <w:sz w:val="20"/>
                <w:szCs w:val="20"/>
              </w:rPr>
            </w:pPr>
          </w:p>
        </w:tc>
        <w:tc>
          <w:tcPr>
            <w:tcW w:w="226" w:type="pct"/>
          </w:tcPr>
          <w:p w14:paraId="5EF563F7" w14:textId="77777777" w:rsidR="001F2DCE" w:rsidRPr="000507F0" w:rsidRDefault="001F2DCE" w:rsidP="00884AF1">
            <w:pPr>
              <w:rPr>
                <w:rFonts w:ascii="Times New Roman" w:hAnsi="Times New Roman" w:cs="Times New Roman"/>
                <w:sz w:val="20"/>
                <w:szCs w:val="20"/>
              </w:rPr>
            </w:pPr>
          </w:p>
        </w:tc>
        <w:tc>
          <w:tcPr>
            <w:tcW w:w="221" w:type="pct"/>
          </w:tcPr>
          <w:p w14:paraId="0708D83F" w14:textId="77777777" w:rsidR="001F2DCE" w:rsidRPr="000507F0" w:rsidRDefault="001F2DCE" w:rsidP="00884AF1">
            <w:pPr>
              <w:rPr>
                <w:rFonts w:ascii="Times New Roman" w:hAnsi="Times New Roman" w:cs="Times New Roman"/>
                <w:sz w:val="20"/>
                <w:szCs w:val="20"/>
              </w:rPr>
            </w:pPr>
          </w:p>
        </w:tc>
      </w:tr>
      <w:tr w:rsidR="00925B7B" w:rsidRPr="000507F0" w14:paraId="4BD908E1" w14:textId="77777777" w:rsidTr="007557B2">
        <w:tc>
          <w:tcPr>
            <w:tcW w:w="849" w:type="pct"/>
            <w:vMerge/>
          </w:tcPr>
          <w:p w14:paraId="6F1B8226" w14:textId="77777777" w:rsidR="001F2DCE" w:rsidRPr="000507F0" w:rsidRDefault="001F2DCE" w:rsidP="00884AF1">
            <w:pPr>
              <w:rPr>
                <w:rFonts w:ascii="Times New Roman" w:hAnsi="Times New Roman" w:cs="Times New Roman"/>
                <w:sz w:val="20"/>
                <w:szCs w:val="20"/>
              </w:rPr>
            </w:pPr>
          </w:p>
        </w:tc>
        <w:tc>
          <w:tcPr>
            <w:tcW w:w="1034" w:type="pct"/>
          </w:tcPr>
          <w:p w14:paraId="0D5CCC64" w14:textId="548AFA83"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Valdez-Palomares et al 2021</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&lt;EndNote&gt;&lt;Cite&gt;&lt;Author&gt;Valdez-Palomares&lt;/Author&gt;&lt;Year&gt;2021&lt;/Year&gt;&lt;RecNum&gt;38&lt;/RecNum&gt;&lt;DisplayText&gt;&lt;style face="superscript"&gt;35&lt;/style&gt;&lt;/DisplayText&gt;&lt;record&gt;&lt;rec-number&gt;38&lt;/rec-number&gt;&lt;foreign-keys&gt;&lt;key app="EN" db-id="dtx0rx9rkedp9dewttm5waxgwftexztsspz2" timestamp="1705895337"&gt;38&lt;/key&gt;&lt;/foreign-keys&gt;&lt;ref-type name="Journal Article"&gt;17&lt;/ref-type&gt;&lt;contributors&gt;&lt;authors&gt;&lt;author&gt;Valdez-Palomares, Fernanda&lt;/author&gt;&lt;author&gt;Nambo-Venegas, Rafael&lt;/author&gt;&lt;author&gt;Uribe-García, Jacqueline&lt;/author&gt;&lt;author&gt;Mendoza-Vargas, Alfredo&lt;/author&gt;&lt;author&gt;Granados-Portillo, Omar&lt;/author&gt;&lt;author&gt;Meraz-Cruz, Noemí&lt;/author&gt;&lt;author&gt;Palacios-González, Berenice&lt;/author&gt;&lt;/authors&gt;&lt;/contributors&gt;&lt;titles&gt;&lt;title&gt;Intestinal microbiota fingerprint in subjects with irritable bowel syndrome responders to a low FODMAP diet&lt;/title&gt;&lt;secondary-title&gt;Food &amp;amp; Function&lt;/secondary-title&gt;&lt;/titles&gt;&lt;periodical&gt;&lt;full-title&gt;Food &amp;amp; function&lt;/full-title&gt;&lt;/periodical&gt;&lt;pages&gt;3206-3218&lt;/pages&gt;&lt;volume&gt;12&lt;/volume&gt;&lt;number&gt;7&lt;/number&gt;&lt;dates&gt;&lt;year&gt;2021&lt;/year&gt;&lt;/dates&gt;&lt;urls&gt;&lt;/urls&gt;&lt;/record&gt;&lt;/Cite&gt;&lt;/EndNote&gt;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35</w:t>
            </w:r>
            <w:r w:rsidRPr="000507F0">
              <w:rPr>
                <w:rFonts w:ascii="Times New Roman" w:hAnsi="Times New Roman" w:cs="Times New Roman"/>
                <w:sz w:val="20"/>
                <w:szCs w:val="20"/>
              </w:rPr>
              <w:fldChar w:fldCharType="end"/>
            </w:r>
          </w:p>
        </w:tc>
        <w:tc>
          <w:tcPr>
            <w:tcW w:w="214" w:type="pct"/>
          </w:tcPr>
          <w:p w14:paraId="3C19D10D" w14:textId="77777777" w:rsidR="001F2DCE" w:rsidRPr="000507F0" w:rsidRDefault="001F2DCE" w:rsidP="00884AF1">
            <w:pPr>
              <w:rPr>
                <w:rFonts w:ascii="Times New Roman" w:hAnsi="Times New Roman" w:cs="Times New Roman"/>
                <w:sz w:val="20"/>
                <w:szCs w:val="20"/>
              </w:rPr>
            </w:pPr>
          </w:p>
        </w:tc>
        <w:tc>
          <w:tcPr>
            <w:tcW w:w="214" w:type="pct"/>
            <w:shd w:val="clear" w:color="auto" w:fill="B3E5A1" w:themeFill="accent6" w:themeFillTint="66"/>
          </w:tcPr>
          <w:p w14:paraId="4575A674" w14:textId="77777777" w:rsidR="001F2DCE" w:rsidRPr="000507F0" w:rsidRDefault="001F2DCE" w:rsidP="00884AF1">
            <w:pPr>
              <w:rPr>
                <w:rFonts w:ascii="Times New Roman" w:hAnsi="Times New Roman" w:cs="Times New Roman"/>
                <w:sz w:val="20"/>
                <w:szCs w:val="20"/>
              </w:rPr>
            </w:pPr>
          </w:p>
        </w:tc>
        <w:tc>
          <w:tcPr>
            <w:tcW w:w="214" w:type="pct"/>
            <w:shd w:val="clear" w:color="auto" w:fill="B3E5A1" w:themeFill="accent6" w:themeFillTint="66"/>
          </w:tcPr>
          <w:p w14:paraId="4D7F9BF6" w14:textId="1F4C0717" w:rsidR="001F2DCE" w:rsidRPr="000507F0" w:rsidRDefault="001F2DCE" w:rsidP="00884AF1">
            <w:pPr>
              <w:rPr>
                <w:rFonts w:ascii="Times New Roman" w:hAnsi="Times New Roman" w:cs="Times New Roman"/>
                <w:sz w:val="20"/>
                <w:szCs w:val="20"/>
              </w:rPr>
            </w:pPr>
          </w:p>
        </w:tc>
        <w:tc>
          <w:tcPr>
            <w:tcW w:w="213" w:type="pct"/>
          </w:tcPr>
          <w:p w14:paraId="338F14D1" w14:textId="77777777" w:rsidR="001F2DCE" w:rsidRPr="000507F0" w:rsidRDefault="001F2DCE" w:rsidP="00884AF1">
            <w:pPr>
              <w:rPr>
                <w:rFonts w:ascii="Times New Roman" w:hAnsi="Times New Roman" w:cs="Times New Roman"/>
                <w:sz w:val="20"/>
                <w:szCs w:val="20"/>
              </w:rPr>
            </w:pPr>
          </w:p>
        </w:tc>
        <w:tc>
          <w:tcPr>
            <w:tcW w:w="266" w:type="pct"/>
          </w:tcPr>
          <w:p w14:paraId="131E77B6" w14:textId="77777777" w:rsidR="001F2DCE" w:rsidRPr="000507F0" w:rsidRDefault="001F2DCE" w:rsidP="00884AF1">
            <w:pPr>
              <w:rPr>
                <w:rFonts w:ascii="Times New Roman" w:hAnsi="Times New Roman" w:cs="Times New Roman"/>
                <w:sz w:val="20"/>
                <w:szCs w:val="20"/>
              </w:rPr>
            </w:pPr>
          </w:p>
        </w:tc>
        <w:tc>
          <w:tcPr>
            <w:tcW w:w="213" w:type="pct"/>
            <w:shd w:val="clear" w:color="auto" w:fill="FC6D32"/>
          </w:tcPr>
          <w:p w14:paraId="12E3362B" w14:textId="77777777" w:rsidR="001F2DCE" w:rsidRPr="000507F0" w:rsidRDefault="001F2DCE" w:rsidP="00884AF1">
            <w:pPr>
              <w:rPr>
                <w:rFonts w:ascii="Times New Roman" w:hAnsi="Times New Roman" w:cs="Times New Roman"/>
                <w:sz w:val="20"/>
                <w:szCs w:val="20"/>
              </w:rPr>
            </w:pPr>
          </w:p>
        </w:tc>
        <w:tc>
          <w:tcPr>
            <w:tcW w:w="213" w:type="pct"/>
          </w:tcPr>
          <w:p w14:paraId="31A1DA2D" w14:textId="77777777" w:rsidR="001F2DCE" w:rsidRPr="000507F0" w:rsidRDefault="001F2DCE" w:rsidP="00884AF1">
            <w:pPr>
              <w:rPr>
                <w:rFonts w:ascii="Times New Roman" w:hAnsi="Times New Roman" w:cs="Times New Roman"/>
                <w:sz w:val="20"/>
                <w:szCs w:val="20"/>
              </w:rPr>
            </w:pPr>
          </w:p>
        </w:tc>
        <w:tc>
          <w:tcPr>
            <w:tcW w:w="213" w:type="pct"/>
          </w:tcPr>
          <w:p w14:paraId="293BBFEC"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743E96D3" w14:textId="7FF64030"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202D118B" w14:textId="77777777" w:rsidR="001F2DCE" w:rsidRPr="000507F0" w:rsidRDefault="001F2DCE" w:rsidP="00884AF1">
            <w:pPr>
              <w:rPr>
                <w:rFonts w:ascii="Times New Roman" w:hAnsi="Times New Roman" w:cs="Times New Roman"/>
                <w:sz w:val="20"/>
                <w:szCs w:val="20"/>
              </w:rPr>
            </w:pPr>
          </w:p>
        </w:tc>
        <w:tc>
          <w:tcPr>
            <w:tcW w:w="254" w:type="pct"/>
            <w:shd w:val="clear" w:color="auto" w:fill="F2CEED" w:themeFill="accent5" w:themeFillTint="33"/>
          </w:tcPr>
          <w:p w14:paraId="7C06C2C1" w14:textId="66424F4F" w:rsidR="001F2DCE" w:rsidRPr="000507F0" w:rsidRDefault="001F2DCE" w:rsidP="00884AF1">
            <w:pPr>
              <w:rPr>
                <w:rFonts w:ascii="Times New Roman" w:hAnsi="Times New Roman" w:cs="Times New Roman"/>
                <w:sz w:val="20"/>
                <w:szCs w:val="20"/>
              </w:rPr>
            </w:pPr>
          </w:p>
        </w:tc>
        <w:tc>
          <w:tcPr>
            <w:tcW w:w="227" w:type="pct"/>
            <w:shd w:val="clear" w:color="auto" w:fill="F2CEED" w:themeFill="accent5" w:themeFillTint="33"/>
          </w:tcPr>
          <w:p w14:paraId="2A6A6E56" w14:textId="7D2961FB" w:rsidR="001F2DCE" w:rsidRPr="000507F0" w:rsidRDefault="001F2DCE" w:rsidP="00884AF1">
            <w:pPr>
              <w:rPr>
                <w:rFonts w:ascii="Times New Roman" w:hAnsi="Times New Roman" w:cs="Times New Roman"/>
                <w:sz w:val="20"/>
                <w:szCs w:val="20"/>
              </w:rPr>
            </w:pPr>
          </w:p>
        </w:tc>
        <w:tc>
          <w:tcPr>
            <w:tcW w:w="226" w:type="pct"/>
          </w:tcPr>
          <w:p w14:paraId="50179542" w14:textId="77777777" w:rsidR="001F2DCE" w:rsidRPr="000507F0" w:rsidRDefault="001F2DCE" w:rsidP="00884AF1">
            <w:pPr>
              <w:rPr>
                <w:rFonts w:ascii="Times New Roman" w:hAnsi="Times New Roman" w:cs="Times New Roman"/>
                <w:sz w:val="20"/>
                <w:szCs w:val="20"/>
              </w:rPr>
            </w:pPr>
          </w:p>
        </w:tc>
        <w:tc>
          <w:tcPr>
            <w:tcW w:w="221" w:type="pct"/>
          </w:tcPr>
          <w:p w14:paraId="33C5F1C6" w14:textId="77777777" w:rsidR="001F2DCE" w:rsidRPr="000507F0" w:rsidRDefault="001F2DCE" w:rsidP="00884AF1">
            <w:pPr>
              <w:rPr>
                <w:rFonts w:ascii="Times New Roman" w:hAnsi="Times New Roman" w:cs="Times New Roman"/>
                <w:sz w:val="20"/>
                <w:szCs w:val="20"/>
              </w:rPr>
            </w:pPr>
          </w:p>
        </w:tc>
      </w:tr>
      <w:tr w:rsidR="001F2DCE" w:rsidRPr="000507F0" w14:paraId="6914D8A8" w14:textId="77777777" w:rsidTr="00CF5556">
        <w:tc>
          <w:tcPr>
            <w:tcW w:w="849" w:type="pct"/>
            <w:vMerge/>
          </w:tcPr>
          <w:p w14:paraId="6D23C3DA" w14:textId="77777777" w:rsidR="001F2DCE" w:rsidRPr="000507F0" w:rsidRDefault="001F2DCE" w:rsidP="00884AF1">
            <w:pPr>
              <w:rPr>
                <w:rFonts w:ascii="Times New Roman" w:hAnsi="Times New Roman" w:cs="Times New Roman"/>
                <w:sz w:val="20"/>
                <w:szCs w:val="20"/>
              </w:rPr>
            </w:pPr>
          </w:p>
        </w:tc>
        <w:tc>
          <w:tcPr>
            <w:tcW w:w="1034" w:type="pct"/>
          </w:tcPr>
          <w:p w14:paraId="101D6E78" w14:textId="0B3236D7"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Valeur</w:t>
            </w:r>
            <w:r>
              <w:rPr>
                <w:rFonts w:ascii="Times New Roman" w:hAnsi="Times New Roman" w:cs="Times New Roman"/>
                <w:sz w:val="20"/>
                <w:szCs w:val="20"/>
              </w:rPr>
              <w:t xml:space="preserve"> </w:t>
            </w:r>
            <w:r w:rsidRPr="000507F0">
              <w:rPr>
                <w:rFonts w:ascii="Times New Roman" w:hAnsi="Times New Roman" w:cs="Times New Roman"/>
                <w:sz w:val="20"/>
                <w:szCs w:val="20"/>
              </w:rPr>
              <w:t>al 2018</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&lt;EndNote&gt;&lt;Cite&gt;&lt;Author&gt;Valeur&lt;/Author&gt;&lt;Year&gt;2018&lt;/Year&gt;&lt;RecNum&gt;39&lt;/RecNum&gt;&lt;DisplayText&gt;&lt;style face="superscript"&gt;36&lt;/style&gt;&lt;/DisplayText&gt;&lt;record&gt;&lt;rec-number&gt;39&lt;/rec-number&gt;&lt;foreign-keys&gt;&lt;key app="EN" db-id="dtx0rx9rkedp9dewttm5waxgwftexztsspz2" timestamp="1705895377"&gt;39&lt;/key&gt;&lt;/foreign-keys&gt;&lt;ref-type name="Journal Article"&gt;17&lt;/ref-type&gt;&lt;contributors&gt;&lt;authors&gt;&lt;author&gt;Valeur, Jørgen&lt;/author&gt;&lt;author&gt;Småstuen, Milada Cvancarova&lt;/author&gt;&lt;author&gt;Knudsen, Torunn&lt;/author&gt;&lt;author&gt;Lied, Gülen Arslan&lt;/author&gt;&lt;author&gt;Røseth, Arne Gustav&lt;/author&gt;&lt;/authors&gt;&lt;/contributors&gt;&lt;titles&gt;&lt;title&gt;Exploring gut microbiota composition as an indicator of clinical response to dietary FODMAP restriction in patients with irritable bowel syndrome&lt;/title&gt;&lt;secondary-title&gt;Digestive diseases and sciences&lt;/secondary-title&gt;&lt;/titles&gt;&lt;periodical&gt;&lt;full-title&gt;Digestive diseases and sciences&lt;/full-title&gt;&lt;/periodical&gt;&lt;pages&gt;429-436&lt;/pages&gt;&lt;volume&gt;63&lt;/volume&gt;&lt;dates&gt;&lt;year&gt;2018&lt;/year&gt;&lt;/dates&gt;&lt;isbn&gt;0163-2116&lt;/isbn&gt;&lt;urls&gt;&lt;/urls&gt;&lt;/record&gt;&lt;/Cite&gt;&lt;/EndNote&gt;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36</w:t>
            </w:r>
            <w:r w:rsidRPr="000507F0">
              <w:rPr>
                <w:rFonts w:ascii="Times New Roman" w:hAnsi="Times New Roman" w:cs="Times New Roman"/>
                <w:sz w:val="20"/>
                <w:szCs w:val="20"/>
              </w:rPr>
              <w:fldChar w:fldCharType="end"/>
            </w:r>
          </w:p>
        </w:tc>
        <w:tc>
          <w:tcPr>
            <w:tcW w:w="214" w:type="pct"/>
          </w:tcPr>
          <w:p w14:paraId="5423B734" w14:textId="77777777" w:rsidR="001F2DCE" w:rsidRPr="000507F0" w:rsidRDefault="001F2DCE" w:rsidP="00884AF1">
            <w:pPr>
              <w:rPr>
                <w:rFonts w:ascii="Times New Roman" w:hAnsi="Times New Roman" w:cs="Times New Roman"/>
                <w:sz w:val="20"/>
                <w:szCs w:val="20"/>
              </w:rPr>
            </w:pPr>
          </w:p>
        </w:tc>
        <w:tc>
          <w:tcPr>
            <w:tcW w:w="214" w:type="pct"/>
          </w:tcPr>
          <w:p w14:paraId="793815E9" w14:textId="77777777" w:rsidR="001F2DCE" w:rsidRPr="000507F0" w:rsidRDefault="001F2DCE" w:rsidP="00884AF1">
            <w:pPr>
              <w:rPr>
                <w:rFonts w:ascii="Times New Roman" w:hAnsi="Times New Roman" w:cs="Times New Roman"/>
                <w:sz w:val="20"/>
                <w:szCs w:val="20"/>
              </w:rPr>
            </w:pPr>
          </w:p>
        </w:tc>
        <w:tc>
          <w:tcPr>
            <w:tcW w:w="214" w:type="pct"/>
          </w:tcPr>
          <w:p w14:paraId="77AD8B8B" w14:textId="77777777" w:rsidR="001F2DCE" w:rsidRPr="000507F0" w:rsidRDefault="001F2DCE" w:rsidP="00884AF1">
            <w:pPr>
              <w:rPr>
                <w:rFonts w:ascii="Times New Roman" w:hAnsi="Times New Roman" w:cs="Times New Roman"/>
                <w:sz w:val="20"/>
                <w:szCs w:val="20"/>
              </w:rPr>
            </w:pPr>
          </w:p>
        </w:tc>
        <w:tc>
          <w:tcPr>
            <w:tcW w:w="213" w:type="pct"/>
          </w:tcPr>
          <w:p w14:paraId="57CF5618" w14:textId="77777777" w:rsidR="001F2DCE" w:rsidRPr="000507F0" w:rsidRDefault="001F2DCE" w:rsidP="00884AF1">
            <w:pPr>
              <w:rPr>
                <w:rFonts w:ascii="Times New Roman" w:hAnsi="Times New Roman" w:cs="Times New Roman"/>
                <w:sz w:val="20"/>
                <w:szCs w:val="20"/>
              </w:rPr>
            </w:pPr>
          </w:p>
        </w:tc>
        <w:tc>
          <w:tcPr>
            <w:tcW w:w="266" w:type="pct"/>
          </w:tcPr>
          <w:p w14:paraId="4826C7A3" w14:textId="77777777" w:rsidR="001F2DCE" w:rsidRPr="000507F0" w:rsidRDefault="001F2DCE" w:rsidP="00884AF1">
            <w:pPr>
              <w:rPr>
                <w:rFonts w:ascii="Times New Roman" w:hAnsi="Times New Roman" w:cs="Times New Roman"/>
                <w:sz w:val="20"/>
                <w:szCs w:val="20"/>
              </w:rPr>
            </w:pPr>
          </w:p>
        </w:tc>
        <w:tc>
          <w:tcPr>
            <w:tcW w:w="213" w:type="pct"/>
          </w:tcPr>
          <w:p w14:paraId="12C587CB" w14:textId="77777777" w:rsidR="001F2DCE" w:rsidRPr="000507F0" w:rsidRDefault="001F2DCE" w:rsidP="00884AF1">
            <w:pPr>
              <w:rPr>
                <w:rFonts w:ascii="Times New Roman" w:hAnsi="Times New Roman" w:cs="Times New Roman"/>
                <w:sz w:val="20"/>
                <w:szCs w:val="20"/>
              </w:rPr>
            </w:pPr>
          </w:p>
        </w:tc>
        <w:tc>
          <w:tcPr>
            <w:tcW w:w="213" w:type="pct"/>
          </w:tcPr>
          <w:p w14:paraId="3EF7267A" w14:textId="77777777" w:rsidR="001F2DCE" w:rsidRPr="000507F0" w:rsidRDefault="001F2DCE" w:rsidP="00884AF1">
            <w:pPr>
              <w:rPr>
                <w:rFonts w:ascii="Times New Roman" w:hAnsi="Times New Roman" w:cs="Times New Roman"/>
                <w:sz w:val="20"/>
                <w:szCs w:val="20"/>
              </w:rPr>
            </w:pPr>
          </w:p>
        </w:tc>
        <w:tc>
          <w:tcPr>
            <w:tcW w:w="213" w:type="pct"/>
          </w:tcPr>
          <w:p w14:paraId="2A8BE4D9"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53D71A18"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7E10EC92" w14:textId="77777777" w:rsidR="001F2DCE" w:rsidRPr="000507F0" w:rsidRDefault="001F2DCE" w:rsidP="00884AF1">
            <w:pPr>
              <w:rPr>
                <w:rFonts w:ascii="Times New Roman" w:hAnsi="Times New Roman" w:cs="Times New Roman"/>
                <w:sz w:val="20"/>
                <w:szCs w:val="20"/>
              </w:rPr>
            </w:pPr>
          </w:p>
        </w:tc>
        <w:tc>
          <w:tcPr>
            <w:tcW w:w="254" w:type="pct"/>
          </w:tcPr>
          <w:p w14:paraId="6A50A5C8" w14:textId="77777777" w:rsidR="001F2DCE" w:rsidRPr="000507F0" w:rsidRDefault="001F2DCE" w:rsidP="00884AF1">
            <w:pPr>
              <w:rPr>
                <w:rFonts w:ascii="Times New Roman" w:hAnsi="Times New Roman" w:cs="Times New Roman"/>
                <w:sz w:val="20"/>
                <w:szCs w:val="20"/>
              </w:rPr>
            </w:pPr>
          </w:p>
        </w:tc>
        <w:tc>
          <w:tcPr>
            <w:tcW w:w="227" w:type="pct"/>
          </w:tcPr>
          <w:p w14:paraId="32F4D687" w14:textId="77777777" w:rsidR="001F2DCE" w:rsidRPr="000507F0" w:rsidRDefault="001F2DCE" w:rsidP="00884AF1">
            <w:pPr>
              <w:rPr>
                <w:rFonts w:ascii="Times New Roman" w:hAnsi="Times New Roman" w:cs="Times New Roman"/>
                <w:sz w:val="20"/>
                <w:szCs w:val="20"/>
              </w:rPr>
            </w:pPr>
          </w:p>
        </w:tc>
        <w:tc>
          <w:tcPr>
            <w:tcW w:w="226" w:type="pct"/>
          </w:tcPr>
          <w:p w14:paraId="75D6CFF5" w14:textId="77777777" w:rsidR="001F2DCE" w:rsidRPr="000507F0" w:rsidRDefault="001F2DCE" w:rsidP="00884AF1">
            <w:pPr>
              <w:rPr>
                <w:rFonts w:ascii="Times New Roman" w:hAnsi="Times New Roman" w:cs="Times New Roman"/>
                <w:sz w:val="20"/>
                <w:szCs w:val="20"/>
              </w:rPr>
            </w:pPr>
          </w:p>
        </w:tc>
        <w:tc>
          <w:tcPr>
            <w:tcW w:w="221" w:type="pct"/>
          </w:tcPr>
          <w:p w14:paraId="4CF4DED1" w14:textId="77777777" w:rsidR="001F2DCE" w:rsidRPr="000507F0" w:rsidRDefault="001F2DCE" w:rsidP="00884AF1">
            <w:pPr>
              <w:rPr>
                <w:rFonts w:ascii="Times New Roman" w:hAnsi="Times New Roman" w:cs="Times New Roman"/>
                <w:sz w:val="20"/>
                <w:szCs w:val="20"/>
              </w:rPr>
            </w:pPr>
          </w:p>
        </w:tc>
      </w:tr>
      <w:tr w:rsidR="00925B7B" w:rsidRPr="000507F0" w14:paraId="6265C220" w14:textId="77777777" w:rsidTr="00CF5556">
        <w:tc>
          <w:tcPr>
            <w:tcW w:w="849" w:type="pct"/>
            <w:vMerge/>
          </w:tcPr>
          <w:p w14:paraId="34225349" w14:textId="77777777" w:rsidR="001F2DCE" w:rsidRPr="000507F0" w:rsidRDefault="001F2DCE" w:rsidP="00884AF1">
            <w:pPr>
              <w:rPr>
                <w:rFonts w:ascii="Times New Roman" w:hAnsi="Times New Roman" w:cs="Times New Roman"/>
                <w:sz w:val="20"/>
                <w:szCs w:val="20"/>
              </w:rPr>
            </w:pPr>
          </w:p>
        </w:tc>
        <w:tc>
          <w:tcPr>
            <w:tcW w:w="1034" w:type="pct"/>
          </w:tcPr>
          <w:p w14:paraId="23E1F58E" w14:textId="336DEA23" w:rsidR="001F2DCE" w:rsidRPr="000507F0" w:rsidRDefault="001F2DCE" w:rsidP="00884AF1">
            <w:pPr>
              <w:rPr>
                <w:rFonts w:ascii="Times New Roman" w:hAnsi="Times New Roman" w:cs="Times New Roman"/>
                <w:sz w:val="20"/>
                <w:szCs w:val="20"/>
              </w:rPr>
            </w:pPr>
            <w:r w:rsidRPr="000507F0">
              <w:rPr>
                <w:rFonts w:ascii="Times New Roman" w:hAnsi="Times New Roman" w:cs="Times New Roman"/>
                <w:sz w:val="20"/>
                <w:szCs w:val="20"/>
              </w:rPr>
              <w:t>Zhang et al 2021</w:t>
            </w:r>
            <w:r w:rsidRPr="000507F0">
              <w:rPr>
                <w:rFonts w:ascii="Times New Roman" w:hAnsi="Times New Roman" w:cs="Times New Roman"/>
                <w:sz w:val="20"/>
                <w:szCs w:val="20"/>
              </w:rPr>
              <w:fldChar w:fldCharType="begin"/>
            </w:r>
            <w:r w:rsidR="00261022">
              <w:rPr>
                <w:rFonts w:ascii="Times New Roman" w:hAnsi="Times New Roman" w:cs="Times New Roman"/>
                <w:sz w:val="20"/>
                <w:szCs w:val="20"/>
              </w:rPr>
              <w:instrText xml:space="preserve"> ADDIN EN.CITE &lt;EndNote&gt;&lt;Cite&gt;&lt;Author&gt;Zhang&lt;/Author&gt;&lt;Year&gt;2021&lt;/Year&gt;&lt;RecNum&gt;41&lt;/RecNum&gt;&lt;DisplayText&gt;&lt;style face="superscript"&gt;37&lt;/style&gt;&lt;/DisplayText&gt;&lt;record&gt;&lt;rec-number&gt;41&lt;/rec-number&gt;&lt;foreign-keys&gt;&lt;key app="EN" db-id="dtx0rx9rkedp9dewttm5waxgwftexztsspz2" timestamp="1705895609"&gt;41&lt;/key&gt;&lt;/foreign-keys&gt;&lt;ref-type name="Journal Article"&gt;17&lt;/ref-type&gt;&lt;contributors&gt;&lt;authors&gt;&lt;author&gt;Zhang, Yawen&lt;/author&gt;&lt;author&gt;Feng, Lijun&lt;/author&gt;&lt;author&gt;Wang, Xin&lt;/author&gt;&lt;author&gt;Fox, Mark&lt;/author&gt;&lt;author&gt;Luo, Liang&lt;/author&gt;&lt;author&gt;Du, Lijun&lt;/author&gt;&lt;author&gt;Chen, Binrui&lt;/author&gt;&lt;author&gt;Chen, Xiaoli&lt;/author&gt;&lt;author&gt;He, Huiqin&lt;/author&gt;&lt;author&gt;Zhu, Shuwen&lt;/author&gt;&lt;/authors&gt;&lt;/contributors&gt;&lt;titles&gt;&lt;title&gt;Low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outcomes&lt;/title&gt;&lt;secondary-title&gt;The American journal of clinical nutrition&lt;/secondary-title&gt;&lt;/titles&gt;&lt;periodical&gt;&lt;full-title&gt;The American Journal of Clinical Nutrition&lt;/full-title&gt;&lt;/periodical&gt;&lt;pages&gt;1531-1545&lt;/pages&gt;&lt;volume&gt;113&lt;/volume&gt;&lt;number&gt;6&lt;/number&gt;&lt;dates&gt;&lt;year&gt;2021&lt;/year&gt;&lt;/dates&gt;&lt;isbn&gt;0002-9165&lt;/isbn&gt;&lt;urls&gt;&lt;/urls&gt;&lt;/record&gt;&lt;/Cite&gt;&lt;/EndNote&gt;</w:instrText>
            </w:r>
            <w:r w:rsidRPr="000507F0">
              <w:rPr>
                <w:rFonts w:ascii="Times New Roman" w:hAnsi="Times New Roman" w:cs="Times New Roman"/>
                <w:sz w:val="20"/>
                <w:szCs w:val="20"/>
              </w:rPr>
              <w:fldChar w:fldCharType="separate"/>
            </w:r>
            <w:r w:rsidR="00261022" w:rsidRPr="00261022">
              <w:rPr>
                <w:rFonts w:ascii="Times New Roman" w:hAnsi="Times New Roman" w:cs="Times New Roman"/>
                <w:noProof/>
                <w:sz w:val="20"/>
                <w:szCs w:val="20"/>
                <w:vertAlign w:val="superscript"/>
              </w:rPr>
              <w:t>37</w:t>
            </w:r>
            <w:r w:rsidRPr="000507F0">
              <w:rPr>
                <w:rFonts w:ascii="Times New Roman" w:hAnsi="Times New Roman" w:cs="Times New Roman"/>
                <w:sz w:val="20"/>
                <w:szCs w:val="20"/>
              </w:rPr>
              <w:fldChar w:fldCharType="end"/>
            </w:r>
          </w:p>
        </w:tc>
        <w:tc>
          <w:tcPr>
            <w:tcW w:w="214" w:type="pct"/>
          </w:tcPr>
          <w:p w14:paraId="2E9620DA" w14:textId="77777777" w:rsidR="001F2DCE" w:rsidRPr="000507F0" w:rsidRDefault="001F2DCE" w:rsidP="00884AF1">
            <w:pPr>
              <w:rPr>
                <w:rFonts w:ascii="Times New Roman" w:hAnsi="Times New Roman" w:cs="Times New Roman"/>
                <w:sz w:val="20"/>
                <w:szCs w:val="20"/>
              </w:rPr>
            </w:pPr>
          </w:p>
        </w:tc>
        <w:tc>
          <w:tcPr>
            <w:tcW w:w="214" w:type="pct"/>
            <w:shd w:val="clear" w:color="auto" w:fill="B3E5A1" w:themeFill="accent6" w:themeFillTint="66"/>
          </w:tcPr>
          <w:p w14:paraId="507723FC" w14:textId="77777777" w:rsidR="001F2DCE" w:rsidRPr="000507F0" w:rsidRDefault="001F2DCE" w:rsidP="00884AF1">
            <w:pPr>
              <w:rPr>
                <w:rFonts w:ascii="Times New Roman" w:hAnsi="Times New Roman" w:cs="Times New Roman"/>
                <w:sz w:val="20"/>
                <w:szCs w:val="20"/>
              </w:rPr>
            </w:pPr>
          </w:p>
        </w:tc>
        <w:tc>
          <w:tcPr>
            <w:tcW w:w="214" w:type="pct"/>
          </w:tcPr>
          <w:p w14:paraId="05AC5DC1" w14:textId="77777777" w:rsidR="001F2DCE" w:rsidRPr="000507F0" w:rsidRDefault="001F2DCE" w:rsidP="00884AF1">
            <w:pPr>
              <w:rPr>
                <w:rFonts w:ascii="Times New Roman" w:hAnsi="Times New Roman" w:cs="Times New Roman"/>
                <w:sz w:val="20"/>
                <w:szCs w:val="20"/>
              </w:rPr>
            </w:pPr>
          </w:p>
        </w:tc>
        <w:tc>
          <w:tcPr>
            <w:tcW w:w="213" w:type="pct"/>
          </w:tcPr>
          <w:p w14:paraId="40957B79" w14:textId="77777777" w:rsidR="001F2DCE" w:rsidRPr="000507F0" w:rsidRDefault="001F2DCE" w:rsidP="00884AF1">
            <w:pPr>
              <w:rPr>
                <w:rFonts w:ascii="Times New Roman" w:hAnsi="Times New Roman" w:cs="Times New Roman"/>
                <w:sz w:val="20"/>
                <w:szCs w:val="20"/>
              </w:rPr>
            </w:pPr>
          </w:p>
        </w:tc>
        <w:tc>
          <w:tcPr>
            <w:tcW w:w="266" w:type="pct"/>
          </w:tcPr>
          <w:p w14:paraId="41AE99F0" w14:textId="77777777" w:rsidR="001F2DCE" w:rsidRPr="000507F0" w:rsidRDefault="001F2DCE" w:rsidP="00884AF1">
            <w:pPr>
              <w:rPr>
                <w:rFonts w:ascii="Times New Roman" w:hAnsi="Times New Roman" w:cs="Times New Roman"/>
                <w:sz w:val="20"/>
                <w:szCs w:val="20"/>
              </w:rPr>
            </w:pPr>
          </w:p>
        </w:tc>
        <w:tc>
          <w:tcPr>
            <w:tcW w:w="213" w:type="pct"/>
          </w:tcPr>
          <w:p w14:paraId="625462E1" w14:textId="77777777" w:rsidR="001F2DCE" w:rsidRPr="000507F0" w:rsidRDefault="001F2DCE" w:rsidP="00884AF1">
            <w:pPr>
              <w:rPr>
                <w:rFonts w:ascii="Times New Roman" w:hAnsi="Times New Roman" w:cs="Times New Roman"/>
                <w:sz w:val="20"/>
                <w:szCs w:val="20"/>
              </w:rPr>
            </w:pPr>
          </w:p>
        </w:tc>
        <w:tc>
          <w:tcPr>
            <w:tcW w:w="213" w:type="pct"/>
          </w:tcPr>
          <w:p w14:paraId="5A6231A5" w14:textId="77777777" w:rsidR="001F2DCE" w:rsidRPr="000507F0" w:rsidRDefault="001F2DCE" w:rsidP="00884AF1">
            <w:pPr>
              <w:rPr>
                <w:rFonts w:ascii="Times New Roman" w:hAnsi="Times New Roman" w:cs="Times New Roman"/>
                <w:sz w:val="20"/>
                <w:szCs w:val="20"/>
              </w:rPr>
            </w:pPr>
          </w:p>
        </w:tc>
        <w:tc>
          <w:tcPr>
            <w:tcW w:w="213" w:type="pct"/>
          </w:tcPr>
          <w:p w14:paraId="041773F7"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12C88939"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tcPr>
          <w:p w14:paraId="324515EA" w14:textId="77777777" w:rsidR="001F2DCE" w:rsidRPr="000507F0" w:rsidRDefault="001F2DCE" w:rsidP="00884AF1">
            <w:pPr>
              <w:rPr>
                <w:rFonts w:ascii="Times New Roman" w:hAnsi="Times New Roman" w:cs="Times New Roman"/>
                <w:sz w:val="20"/>
                <w:szCs w:val="20"/>
              </w:rPr>
            </w:pPr>
          </w:p>
        </w:tc>
        <w:tc>
          <w:tcPr>
            <w:tcW w:w="254" w:type="pct"/>
          </w:tcPr>
          <w:p w14:paraId="1F66936B" w14:textId="77777777" w:rsidR="001F2DCE" w:rsidRPr="000507F0" w:rsidRDefault="001F2DCE" w:rsidP="00884AF1">
            <w:pPr>
              <w:rPr>
                <w:rFonts w:ascii="Times New Roman" w:hAnsi="Times New Roman" w:cs="Times New Roman"/>
                <w:sz w:val="20"/>
                <w:szCs w:val="20"/>
              </w:rPr>
            </w:pPr>
          </w:p>
        </w:tc>
        <w:tc>
          <w:tcPr>
            <w:tcW w:w="227" w:type="pct"/>
            <w:shd w:val="clear" w:color="auto" w:fill="D1D1D1" w:themeFill="background2" w:themeFillShade="E6"/>
          </w:tcPr>
          <w:p w14:paraId="3D322871" w14:textId="77777777" w:rsidR="001F2DCE" w:rsidRPr="000507F0" w:rsidRDefault="001F2DCE" w:rsidP="00884AF1">
            <w:pPr>
              <w:rPr>
                <w:rFonts w:ascii="Times New Roman" w:hAnsi="Times New Roman" w:cs="Times New Roman"/>
                <w:sz w:val="20"/>
                <w:szCs w:val="20"/>
              </w:rPr>
            </w:pPr>
          </w:p>
        </w:tc>
        <w:tc>
          <w:tcPr>
            <w:tcW w:w="226" w:type="pct"/>
          </w:tcPr>
          <w:p w14:paraId="48465636" w14:textId="77777777" w:rsidR="001F2DCE" w:rsidRPr="000507F0" w:rsidRDefault="001F2DCE" w:rsidP="00884AF1">
            <w:pPr>
              <w:rPr>
                <w:rFonts w:ascii="Times New Roman" w:hAnsi="Times New Roman" w:cs="Times New Roman"/>
                <w:sz w:val="20"/>
                <w:szCs w:val="20"/>
              </w:rPr>
            </w:pPr>
          </w:p>
        </w:tc>
        <w:tc>
          <w:tcPr>
            <w:tcW w:w="221" w:type="pct"/>
          </w:tcPr>
          <w:p w14:paraId="4D662351" w14:textId="77777777" w:rsidR="001F2DCE" w:rsidRPr="000507F0" w:rsidRDefault="001F2DCE" w:rsidP="00884AF1">
            <w:pPr>
              <w:rPr>
                <w:rFonts w:ascii="Times New Roman" w:hAnsi="Times New Roman" w:cs="Times New Roman"/>
                <w:sz w:val="20"/>
                <w:szCs w:val="20"/>
              </w:rPr>
            </w:pPr>
          </w:p>
        </w:tc>
      </w:tr>
      <w:tr w:rsidR="001F2DCE" w:rsidRPr="000507F0" w14:paraId="33932B17" w14:textId="77777777" w:rsidTr="00CF5556">
        <w:tc>
          <w:tcPr>
            <w:tcW w:w="849" w:type="pct"/>
            <w:vMerge/>
          </w:tcPr>
          <w:p w14:paraId="4B70417E" w14:textId="77777777" w:rsidR="001F2DCE" w:rsidRPr="000507F0" w:rsidRDefault="001F2DCE" w:rsidP="00884AF1">
            <w:pPr>
              <w:rPr>
                <w:rFonts w:ascii="Times New Roman" w:hAnsi="Times New Roman" w:cs="Times New Roman"/>
                <w:sz w:val="20"/>
                <w:szCs w:val="20"/>
              </w:rPr>
            </w:pPr>
          </w:p>
        </w:tc>
        <w:tc>
          <w:tcPr>
            <w:tcW w:w="1034" w:type="pct"/>
          </w:tcPr>
          <w:p w14:paraId="2C8D4FD9" w14:textId="52D154B2" w:rsidR="001F2DCE" w:rsidRPr="00D75CEC" w:rsidRDefault="001F2DCE" w:rsidP="00884AF1">
            <w:pPr>
              <w:rPr>
                <w:rFonts w:ascii="Times New Roman" w:hAnsi="Times New Roman" w:cs="Times New Roman"/>
                <w:sz w:val="20"/>
                <w:szCs w:val="20"/>
              </w:rPr>
            </w:pPr>
            <w:r w:rsidRPr="00D75CEC">
              <w:rPr>
                <w:rFonts w:ascii="Times New Roman" w:hAnsi="Times New Roman" w:cs="Times New Roman"/>
                <w:sz w:val="20"/>
                <w:szCs w:val="20"/>
              </w:rPr>
              <w:t>Liu et al 2024</w:t>
            </w:r>
            <w:r w:rsidRPr="00D75CEC">
              <w:rPr>
                <w:rFonts w:ascii="Times New Roman" w:hAnsi="Times New Roman" w:cs="Times New Roman"/>
                <w:sz w:val="20"/>
                <w:szCs w:val="20"/>
              </w:rPr>
              <w:fldChar w:fldCharType="begin"/>
            </w:r>
            <w:r w:rsidR="000B0933">
              <w:rPr>
                <w:rFonts w:ascii="Times New Roman" w:hAnsi="Times New Roman" w:cs="Times New Roman"/>
                <w:sz w:val="20"/>
                <w:szCs w:val="20"/>
              </w:rPr>
              <w:instrText xml:space="preserve"> ADDIN EN.CITE &lt;EndNote&gt;&lt;Cite&gt;&lt;Author&gt;Liu&lt;/Author&gt;&lt;Year&gt;2024&lt;/Year&gt;&lt;RecNum&gt;266&lt;/RecNum&gt;&lt;DisplayText&gt;&lt;style face="superscript"&gt;38&lt;/style&gt;&lt;/DisplayText&gt;&lt;record&gt;&lt;rec-number&gt;266&lt;/rec-number&gt;&lt;foreign-keys&gt;&lt;key app="EN" db-id="dtx0rx9rkedp9dewttm5waxgwftexztsspz2" timestamp="1737413989"&gt;266&lt;/key&gt;&lt;/foreign-keys&gt;&lt;ref-type name="Journal Article"&gt;17&lt;/ref-type&gt;&lt;contributors&gt;&lt;authors&gt;&lt;author&gt;Liu, Yingying&lt;/author&gt;&lt;author&gt;Jin, Di&lt;/author&gt;&lt;author&gt;He, Tian&lt;/author&gt;&lt;author&gt;Liao, Xinyi&lt;/author&gt;&lt;author&gt;Shao, Limei&lt;/author&gt;&lt;author&gt;Shi, Lei&lt;/author&gt;&lt;author&gt;Liu, Ling&lt;/author&gt;&lt;/authors&gt;&lt;/contributors&gt;&lt;titles&gt;&lt;title&gt;Effect of the combined intervention of low‐FODMAPs diet and probiotics on IBS symptoms in Western China: A randomized controlled trial&lt;/title&gt;&lt;secondary-title&gt;Food Science &amp;amp; Nutrition&lt;/secondary-title&gt;&lt;/titles&gt;&lt;periodical&gt;&lt;full-title&gt;Food Science &amp;amp; Nutrition&lt;/full-title&gt;&lt;/periodical&gt;&lt;dates&gt;&lt;year&gt;2024&lt;/year&gt;&lt;/dates&gt;&lt;isbn&gt;2048-7177&lt;/isbn&gt;&lt;urls&gt;&lt;/urls&gt;&lt;/record&gt;&lt;/Cite&gt;&lt;/EndNote&gt;</w:instrText>
            </w:r>
            <w:r w:rsidRPr="00D75CEC">
              <w:rPr>
                <w:rFonts w:ascii="Times New Roman" w:hAnsi="Times New Roman" w:cs="Times New Roman"/>
                <w:sz w:val="20"/>
                <w:szCs w:val="20"/>
              </w:rPr>
              <w:fldChar w:fldCharType="separate"/>
            </w:r>
            <w:r w:rsidR="000B0933" w:rsidRPr="000B0933">
              <w:rPr>
                <w:rFonts w:ascii="Times New Roman" w:hAnsi="Times New Roman" w:cs="Times New Roman"/>
                <w:noProof/>
                <w:sz w:val="20"/>
                <w:szCs w:val="20"/>
                <w:vertAlign w:val="superscript"/>
              </w:rPr>
              <w:t>38</w:t>
            </w:r>
            <w:r w:rsidRPr="00D75CEC">
              <w:rPr>
                <w:rFonts w:ascii="Times New Roman" w:hAnsi="Times New Roman" w:cs="Times New Roman"/>
                <w:sz w:val="20"/>
                <w:szCs w:val="20"/>
              </w:rPr>
              <w:fldChar w:fldCharType="end"/>
            </w:r>
          </w:p>
        </w:tc>
        <w:tc>
          <w:tcPr>
            <w:tcW w:w="214" w:type="pct"/>
          </w:tcPr>
          <w:p w14:paraId="443CFFD7" w14:textId="77777777" w:rsidR="001F2DCE" w:rsidRPr="000507F0" w:rsidRDefault="001F2DCE" w:rsidP="00884AF1">
            <w:pPr>
              <w:rPr>
                <w:rFonts w:ascii="Times New Roman" w:hAnsi="Times New Roman" w:cs="Times New Roman"/>
                <w:sz w:val="20"/>
                <w:szCs w:val="20"/>
              </w:rPr>
            </w:pPr>
          </w:p>
        </w:tc>
        <w:tc>
          <w:tcPr>
            <w:tcW w:w="214" w:type="pct"/>
            <w:shd w:val="clear" w:color="auto" w:fill="D1D1D1" w:themeFill="background2" w:themeFillShade="E6"/>
          </w:tcPr>
          <w:p w14:paraId="732FA3EF" w14:textId="77777777" w:rsidR="001F2DCE" w:rsidRPr="000507F0" w:rsidRDefault="001F2DCE" w:rsidP="00884AF1">
            <w:pPr>
              <w:rPr>
                <w:rFonts w:ascii="Times New Roman" w:hAnsi="Times New Roman" w:cs="Times New Roman"/>
                <w:sz w:val="20"/>
                <w:szCs w:val="20"/>
              </w:rPr>
            </w:pPr>
          </w:p>
        </w:tc>
        <w:tc>
          <w:tcPr>
            <w:tcW w:w="214" w:type="pct"/>
          </w:tcPr>
          <w:p w14:paraId="05B0F6F2" w14:textId="77777777" w:rsidR="001F2DCE" w:rsidRPr="000507F0" w:rsidRDefault="001F2DCE" w:rsidP="00884AF1">
            <w:pPr>
              <w:rPr>
                <w:rFonts w:ascii="Times New Roman" w:hAnsi="Times New Roman" w:cs="Times New Roman"/>
                <w:sz w:val="20"/>
                <w:szCs w:val="20"/>
              </w:rPr>
            </w:pPr>
          </w:p>
        </w:tc>
        <w:tc>
          <w:tcPr>
            <w:tcW w:w="213" w:type="pct"/>
          </w:tcPr>
          <w:p w14:paraId="70FE63C6" w14:textId="77777777" w:rsidR="001F2DCE" w:rsidRPr="000507F0" w:rsidRDefault="001F2DCE" w:rsidP="00884AF1">
            <w:pPr>
              <w:rPr>
                <w:rFonts w:ascii="Times New Roman" w:hAnsi="Times New Roman" w:cs="Times New Roman"/>
                <w:sz w:val="20"/>
                <w:szCs w:val="20"/>
              </w:rPr>
            </w:pPr>
          </w:p>
        </w:tc>
        <w:tc>
          <w:tcPr>
            <w:tcW w:w="266" w:type="pct"/>
          </w:tcPr>
          <w:p w14:paraId="6A46962B" w14:textId="77777777" w:rsidR="001F2DCE" w:rsidRPr="000507F0" w:rsidRDefault="001F2DCE" w:rsidP="00884AF1">
            <w:pPr>
              <w:rPr>
                <w:rFonts w:ascii="Times New Roman" w:hAnsi="Times New Roman" w:cs="Times New Roman"/>
                <w:sz w:val="20"/>
                <w:szCs w:val="20"/>
              </w:rPr>
            </w:pPr>
          </w:p>
        </w:tc>
        <w:tc>
          <w:tcPr>
            <w:tcW w:w="213" w:type="pct"/>
          </w:tcPr>
          <w:p w14:paraId="30FBD766" w14:textId="77777777" w:rsidR="001F2DCE" w:rsidRPr="000507F0" w:rsidRDefault="001F2DCE" w:rsidP="00884AF1">
            <w:pPr>
              <w:rPr>
                <w:rFonts w:ascii="Times New Roman" w:hAnsi="Times New Roman" w:cs="Times New Roman"/>
                <w:sz w:val="20"/>
                <w:szCs w:val="20"/>
              </w:rPr>
            </w:pPr>
          </w:p>
        </w:tc>
        <w:tc>
          <w:tcPr>
            <w:tcW w:w="213" w:type="pct"/>
          </w:tcPr>
          <w:p w14:paraId="48832D7C" w14:textId="77777777" w:rsidR="001F2DCE" w:rsidRPr="000507F0" w:rsidRDefault="001F2DCE" w:rsidP="00884AF1">
            <w:pPr>
              <w:rPr>
                <w:rFonts w:ascii="Times New Roman" w:hAnsi="Times New Roman" w:cs="Times New Roman"/>
                <w:sz w:val="20"/>
                <w:szCs w:val="20"/>
              </w:rPr>
            </w:pPr>
          </w:p>
        </w:tc>
        <w:tc>
          <w:tcPr>
            <w:tcW w:w="213" w:type="pct"/>
          </w:tcPr>
          <w:p w14:paraId="6B74C82F" w14:textId="77777777" w:rsidR="001F2DCE" w:rsidRPr="000507F0" w:rsidRDefault="001F2DCE" w:rsidP="00884AF1">
            <w:pPr>
              <w:rPr>
                <w:rFonts w:ascii="Times New Roman" w:hAnsi="Times New Roman" w:cs="Times New Roman"/>
                <w:sz w:val="20"/>
                <w:szCs w:val="20"/>
              </w:rPr>
            </w:pPr>
          </w:p>
        </w:tc>
        <w:tc>
          <w:tcPr>
            <w:tcW w:w="214" w:type="pct"/>
            <w:tcBorders>
              <w:right w:val="single" w:sz="24" w:space="0" w:color="auto"/>
            </w:tcBorders>
          </w:tcPr>
          <w:p w14:paraId="7A30A09E"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tcBorders>
            <w:shd w:val="clear" w:color="auto" w:fill="F2CEED" w:themeFill="accent5" w:themeFillTint="33"/>
          </w:tcPr>
          <w:p w14:paraId="368EBCAB" w14:textId="77777777" w:rsidR="001F2DCE" w:rsidRPr="000507F0" w:rsidRDefault="001F2DCE" w:rsidP="00884AF1">
            <w:pPr>
              <w:rPr>
                <w:rFonts w:ascii="Times New Roman" w:hAnsi="Times New Roman" w:cs="Times New Roman"/>
                <w:sz w:val="20"/>
                <w:szCs w:val="20"/>
              </w:rPr>
            </w:pPr>
          </w:p>
        </w:tc>
        <w:tc>
          <w:tcPr>
            <w:tcW w:w="254" w:type="pct"/>
          </w:tcPr>
          <w:p w14:paraId="1CE8BBEC" w14:textId="77777777" w:rsidR="001F2DCE" w:rsidRPr="000507F0" w:rsidRDefault="001F2DCE" w:rsidP="00884AF1">
            <w:pPr>
              <w:rPr>
                <w:rFonts w:ascii="Times New Roman" w:hAnsi="Times New Roman" w:cs="Times New Roman"/>
                <w:sz w:val="20"/>
                <w:szCs w:val="20"/>
              </w:rPr>
            </w:pPr>
          </w:p>
        </w:tc>
        <w:tc>
          <w:tcPr>
            <w:tcW w:w="227" w:type="pct"/>
          </w:tcPr>
          <w:p w14:paraId="277E115F" w14:textId="77777777" w:rsidR="001F2DCE" w:rsidRPr="000507F0" w:rsidRDefault="001F2DCE" w:rsidP="00884AF1">
            <w:pPr>
              <w:rPr>
                <w:rFonts w:ascii="Times New Roman" w:hAnsi="Times New Roman" w:cs="Times New Roman"/>
                <w:sz w:val="20"/>
                <w:szCs w:val="20"/>
              </w:rPr>
            </w:pPr>
          </w:p>
        </w:tc>
        <w:tc>
          <w:tcPr>
            <w:tcW w:w="226" w:type="pct"/>
          </w:tcPr>
          <w:p w14:paraId="2A6D2BAD" w14:textId="77777777" w:rsidR="001F2DCE" w:rsidRPr="000507F0" w:rsidRDefault="001F2DCE" w:rsidP="00884AF1">
            <w:pPr>
              <w:rPr>
                <w:rFonts w:ascii="Times New Roman" w:hAnsi="Times New Roman" w:cs="Times New Roman"/>
                <w:sz w:val="20"/>
                <w:szCs w:val="20"/>
              </w:rPr>
            </w:pPr>
          </w:p>
        </w:tc>
        <w:tc>
          <w:tcPr>
            <w:tcW w:w="221" w:type="pct"/>
          </w:tcPr>
          <w:p w14:paraId="39314E3C" w14:textId="77777777" w:rsidR="001F2DCE" w:rsidRPr="000507F0" w:rsidRDefault="001F2DCE" w:rsidP="00884AF1">
            <w:pPr>
              <w:rPr>
                <w:rFonts w:ascii="Times New Roman" w:hAnsi="Times New Roman" w:cs="Times New Roman"/>
                <w:sz w:val="20"/>
                <w:szCs w:val="20"/>
              </w:rPr>
            </w:pPr>
          </w:p>
        </w:tc>
      </w:tr>
      <w:tr w:rsidR="001F2DCE" w:rsidRPr="000507F0" w14:paraId="36FFDCE1" w14:textId="77777777" w:rsidTr="00C21B8D">
        <w:tc>
          <w:tcPr>
            <w:tcW w:w="849" w:type="pct"/>
            <w:vMerge/>
            <w:tcBorders>
              <w:bottom w:val="single" w:sz="12" w:space="0" w:color="000000" w:themeColor="text1"/>
            </w:tcBorders>
          </w:tcPr>
          <w:p w14:paraId="11CF9C65" w14:textId="77777777" w:rsidR="001F2DCE" w:rsidRPr="000507F0" w:rsidRDefault="001F2DCE" w:rsidP="00884AF1">
            <w:pPr>
              <w:rPr>
                <w:rFonts w:ascii="Times New Roman" w:hAnsi="Times New Roman" w:cs="Times New Roman"/>
                <w:sz w:val="20"/>
                <w:szCs w:val="20"/>
              </w:rPr>
            </w:pPr>
          </w:p>
        </w:tc>
        <w:tc>
          <w:tcPr>
            <w:tcW w:w="1034" w:type="pct"/>
            <w:tcBorders>
              <w:bottom w:val="single" w:sz="12" w:space="0" w:color="000000" w:themeColor="text1"/>
            </w:tcBorders>
          </w:tcPr>
          <w:p w14:paraId="64AF9100" w14:textId="215A24D4" w:rsidR="001F2DCE" w:rsidRPr="00D75CEC" w:rsidRDefault="001F2DCE" w:rsidP="00884AF1">
            <w:pPr>
              <w:rPr>
                <w:rFonts w:ascii="Times New Roman" w:hAnsi="Times New Roman" w:cs="Times New Roman"/>
                <w:sz w:val="20"/>
                <w:szCs w:val="20"/>
              </w:rPr>
            </w:pPr>
            <w:r w:rsidRPr="00D75CEC">
              <w:rPr>
                <w:rFonts w:ascii="Times New Roman" w:hAnsi="Times New Roman" w:cs="Times New Roman"/>
                <w:sz w:val="20"/>
                <w:szCs w:val="20"/>
              </w:rPr>
              <w:t>Tunali 2024</w:t>
            </w:r>
            <w:r w:rsidRPr="00D75CEC">
              <w:rPr>
                <w:rFonts w:ascii="Times New Roman" w:hAnsi="Times New Roman" w:cs="Times New Roman"/>
                <w:sz w:val="20"/>
                <w:szCs w:val="20"/>
              </w:rPr>
              <w:fldChar w:fldCharType="begin">
                <w:fldData xml:space="preserve">PEVuZE5vdGU+PENpdGU+PEF1dGhvcj5UdW5hbGk8L0F1dGhvcj48WWVhcj4yMDI0PC9ZZWFyPjxS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</w:fldData>
              </w:fldChar>
            </w:r>
            <w:r w:rsidR="000B0933">
              <w:rPr>
                <w:rFonts w:ascii="Times New Roman" w:hAnsi="Times New Roman" w:cs="Times New Roman"/>
                <w:sz w:val="20"/>
                <w:szCs w:val="20"/>
              </w:rPr>
              <w:instrText xml:space="preserve"> ADDIN EN.CITE </w:instrText>
            </w:r>
            <w:r w:rsidR="000B0933">
              <w:rPr>
                <w:rFonts w:ascii="Times New Roman" w:hAnsi="Times New Roman" w:cs="Times New Roman"/>
                <w:sz w:val="20"/>
                <w:szCs w:val="20"/>
              </w:rPr>
              <w:fldChar w:fldCharType="begin">
                <w:fldData xml:space="preserve">PEVuZE5vdGU+PENpdGU+PEF1dGhvcj5UdW5hbGk8L0F1dGhvcj48WWVhcj4yMDI0PC9ZZWFyPjxS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</w:fldData>
              </w:fldChar>
            </w:r>
            <w:r w:rsidR="000B0933">
              <w:rPr>
                <w:rFonts w:ascii="Times New Roman" w:hAnsi="Times New Roman" w:cs="Times New Roman"/>
                <w:sz w:val="20"/>
                <w:szCs w:val="20"/>
              </w:rPr>
              <w:instrText xml:space="preserve"> ADDIN EN.CITE.DATA </w:instrText>
            </w:r>
            <w:r w:rsidR="000B0933">
              <w:rPr>
                <w:rFonts w:ascii="Times New Roman" w:hAnsi="Times New Roman" w:cs="Times New Roman"/>
                <w:sz w:val="20"/>
                <w:szCs w:val="20"/>
              </w:rPr>
            </w:r>
            <w:r w:rsidR="000B0933">
              <w:rPr>
                <w:rFonts w:ascii="Times New Roman" w:hAnsi="Times New Roman" w:cs="Times New Roman"/>
                <w:sz w:val="20"/>
                <w:szCs w:val="20"/>
              </w:rPr>
              <w:fldChar w:fldCharType="end"/>
            </w:r>
            <w:r w:rsidRPr="00D75CEC">
              <w:rPr>
                <w:rFonts w:ascii="Times New Roman" w:hAnsi="Times New Roman" w:cs="Times New Roman"/>
                <w:sz w:val="20"/>
                <w:szCs w:val="20"/>
              </w:rPr>
            </w:r>
            <w:r w:rsidRPr="00D75CEC">
              <w:rPr>
                <w:rFonts w:ascii="Times New Roman" w:hAnsi="Times New Roman" w:cs="Times New Roman"/>
                <w:sz w:val="20"/>
                <w:szCs w:val="20"/>
              </w:rPr>
              <w:fldChar w:fldCharType="separate"/>
            </w:r>
            <w:r w:rsidR="000B0933" w:rsidRPr="000B0933">
              <w:rPr>
                <w:rFonts w:ascii="Times New Roman" w:hAnsi="Times New Roman" w:cs="Times New Roman"/>
                <w:noProof/>
                <w:sz w:val="20"/>
                <w:szCs w:val="20"/>
                <w:vertAlign w:val="superscript"/>
              </w:rPr>
              <w:t>39</w:t>
            </w:r>
            <w:r w:rsidRPr="00D75CEC">
              <w:rPr>
                <w:rFonts w:ascii="Times New Roman" w:hAnsi="Times New Roman" w:cs="Times New Roman"/>
                <w:sz w:val="20"/>
                <w:szCs w:val="20"/>
              </w:rPr>
              <w:fldChar w:fldCharType="end"/>
            </w:r>
          </w:p>
        </w:tc>
        <w:tc>
          <w:tcPr>
            <w:tcW w:w="214" w:type="pct"/>
            <w:tcBorders>
              <w:bottom w:val="single" w:sz="12" w:space="0" w:color="000000" w:themeColor="text1"/>
            </w:tcBorders>
            <w:shd w:val="clear" w:color="auto" w:fill="747474" w:themeFill="background2" w:themeFillShade="80"/>
          </w:tcPr>
          <w:p w14:paraId="3E5AA3B0" w14:textId="77777777" w:rsidR="001F2DCE" w:rsidRPr="000507F0" w:rsidRDefault="001F2DCE" w:rsidP="00884AF1">
            <w:pPr>
              <w:rPr>
                <w:rFonts w:ascii="Times New Roman" w:hAnsi="Times New Roman" w:cs="Times New Roman"/>
                <w:sz w:val="20"/>
                <w:szCs w:val="20"/>
              </w:rPr>
            </w:pPr>
          </w:p>
        </w:tc>
        <w:tc>
          <w:tcPr>
            <w:tcW w:w="214" w:type="pct"/>
            <w:tcBorders>
              <w:bottom w:val="single" w:sz="12" w:space="0" w:color="000000" w:themeColor="text1"/>
            </w:tcBorders>
            <w:shd w:val="clear" w:color="auto" w:fill="747474" w:themeFill="background2" w:themeFillShade="80"/>
          </w:tcPr>
          <w:p w14:paraId="364665FD" w14:textId="77777777" w:rsidR="001F2DCE" w:rsidRPr="000507F0" w:rsidRDefault="001F2DCE" w:rsidP="00884AF1">
            <w:pPr>
              <w:rPr>
                <w:rFonts w:ascii="Times New Roman" w:hAnsi="Times New Roman" w:cs="Times New Roman"/>
                <w:sz w:val="20"/>
                <w:szCs w:val="20"/>
              </w:rPr>
            </w:pPr>
          </w:p>
        </w:tc>
        <w:tc>
          <w:tcPr>
            <w:tcW w:w="214" w:type="pct"/>
            <w:tcBorders>
              <w:bottom w:val="single" w:sz="12" w:space="0" w:color="000000" w:themeColor="text1"/>
            </w:tcBorders>
            <w:shd w:val="clear" w:color="auto" w:fill="747474" w:themeFill="background2" w:themeFillShade="80"/>
          </w:tcPr>
          <w:p w14:paraId="45C36696" w14:textId="77777777" w:rsidR="001F2DCE" w:rsidRPr="000507F0" w:rsidRDefault="001F2DCE" w:rsidP="00884AF1">
            <w:pPr>
              <w:rPr>
                <w:rFonts w:ascii="Times New Roman" w:hAnsi="Times New Roman" w:cs="Times New Roman"/>
                <w:sz w:val="20"/>
                <w:szCs w:val="20"/>
              </w:rPr>
            </w:pPr>
          </w:p>
        </w:tc>
        <w:tc>
          <w:tcPr>
            <w:tcW w:w="213" w:type="pct"/>
            <w:tcBorders>
              <w:bottom w:val="single" w:sz="12" w:space="0" w:color="000000" w:themeColor="text1"/>
            </w:tcBorders>
            <w:shd w:val="clear" w:color="auto" w:fill="747474" w:themeFill="background2" w:themeFillShade="80"/>
          </w:tcPr>
          <w:p w14:paraId="744373DD" w14:textId="77777777" w:rsidR="001F2DCE" w:rsidRPr="000507F0" w:rsidRDefault="001F2DCE" w:rsidP="00884AF1">
            <w:pPr>
              <w:rPr>
                <w:rFonts w:ascii="Times New Roman" w:hAnsi="Times New Roman" w:cs="Times New Roman"/>
                <w:sz w:val="20"/>
                <w:szCs w:val="20"/>
              </w:rPr>
            </w:pPr>
          </w:p>
        </w:tc>
        <w:tc>
          <w:tcPr>
            <w:tcW w:w="266" w:type="pct"/>
            <w:tcBorders>
              <w:bottom w:val="single" w:sz="12" w:space="0" w:color="000000" w:themeColor="text1"/>
            </w:tcBorders>
            <w:shd w:val="clear" w:color="auto" w:fill="747474" w:themeFill="background2" w:themeFillShade="80"/>
          </w:tcPr>
          <w:p w14:paraId="5AC0CA4A" w14:textId="77777777" w:rsidR="001F2DCE" w:rsidRPr="000507F0" w:rsidRDefault="001F2DCE" w:rsidP="00884AF1">
            <w:pPr>
              <w:rPr>
                <w:rFonts w:ascii="Times New Roman" w:hAnsi="Times New Roman" w:cs="Times New Roman"/>
                <w:sz w:val="20"/>
                <w:szCs w:val="20"/>
              </w:rPr>
            </w:pPr>
          </w:p>
        </w:tc>
        <w:tc>
          <w:tcPr>
            <w:tcW w:w="213" w:type="pct"/>
            <w:tcBorders>
              <w:bottom w:val="single" w:sz="12" w:space="0" w:color="000000" w:themeColor="text1"/>
            </w:tcBorders>
            <w:shd w:val="clear" w:color="auto" w:fill="747474" w:themeFill="background2" w:themeFillShade="80"/>
          </w:tcPr>
          <w:p w14:paraId="311D4D07" w14:textId="77777777" w:rsidR="001F2DCE" w:rsidRPr="000507F0" w:rsidRDefault="001F2DCE" w:rsidP="00884AF1">
            <w:pPr>
              <w:rPr>
                <w:rFonts w:ascii="Times New Roman" w:hAnsi="Times New Roman" w:cs="Times New Roman"/>
                <w:sz w:val="20"/>
                <w:szCs w:val="20"/>
              </w:rPr>
            </w:pPr>
          </w:p>
        </w:tc>
        <w:tc>
          <w:tcPr>
            <w:tcW w:w="213" w:type="pct"/>
            <w:tcBorders>
              <w:bottom w:val="single" w:sz="12" w:space="0" w:color="000000" w:themeColor="text1"/>
            </w:tcBorders>
            <w:shd w:val="clear" w:color="auto" w:fill="747474" w:themeFill="background2" w:themeFillShade="80"/>
          </w:tcPr>
          <w:p w14:paraId="4C20DEB5" w14:textId="77777777" w:rsidR="001F2DCE" w:rsidRPr="000507F0" w:rsidRDefault="001F2DCE" w:rsidP="00884AF1">
            <w:pPr>
              <w:rPr>
                <w:rFonts w:ascii="Times New Roman" w:hAnsi="Times New Roman" w:cs="Times New Roman"/>
                <w:sz w:val="20"/>
                <w:szCs w:val="20"/>
              </w:rPr>
            </w:pPr>
          </w:p>
        </w:tc>
        <w:tc>
          <w:tcPr>
            <w:tcW w:w="213" w:type="pct"/>
            <w:tcBorders>
              <w:bottom w:val="single" w:sz="12" w:space="0" w:color="000000" w:themeColor="text1"/>
            </w:tcBorders>
            <w:shd w:val="clear" w:color="auto" w:fill="747474" w:themeFill="background2" w:themeFillShade="80"/>
          </w:tcPr>
          <w:p w14:paraId="240CA570" w14:textId="77777777" w:rsidR="001F2DCE" w:rsidRPr="000507F0" w:rsidRDefault="001F2DCE" w:rsidP="00884AF1">
            <w:pPr>
              <w:rPr>
                <w:rFonts w:ascii="Times New Roman" w:hAnsi="Times New Roman" w:cs="Times New Roman"/>
                <w:sz w:val="20"/>
                <w:szCs w:val="20"/>
              </w:rPr>
            </w:pPr>
          </w:p>
        </w:tc>
        <w:tc>
          <w:tcPr>
            <w:tcW w:w="214" w:type="pct"/>
            <w:tcBorders>
              <w:bottom w:val="single" w:sz="12" w:space="0" w:color="000000" w:themeColor="text1"/>
              <w:right w:val="single" w:sz="24" w:space="0" w:color="auto"/>
            </w:tcBorders>
            <w:shd w:val="clear" w:color="auto" w:fill="747474" w:themeFill="background2" w:themeFillShade="80"/>
          </w:tcPr>
          <w:p w14:paraId="143391CE" w14:textId="77777777" w:rsidR="001F2DCE" w:rsidRPr="000507F0" w:rsidRDefault="001F2DCE" w:rsidP="00884AF1">
            <w:pPr>
              <w:rPr>
                <w:rFonts w:ascii="Times New Roman" w:hAnsi="Times New Roman" w:cs="Times New Roman"/>
                <w:sz w:val="20"/>
                <w:szCs w:val="20"/>
              </w:rPr>
            </w:pPr>
          </w:p>
        </w:tc>
        <w:tc>
          <w:tcPr>
            <w:tcW w:w="215" w:type="pct"/>
            <w:tcBorders>
              <w:left w:val="single" w:sz="24" w:space="0" w:color="auto"/>
              <w:bottom w:val="single" w:sz="12" w:space="0" w:color="000000" w:themeColor="text1"/>
            </w:tcBorders>
            <w:shd w:val="clear" w:color="auto" w:fill="747474" w:themeFill="background2" w:themeFillShade="80"/>
          </w:tcPr>
          <w:p w14:paraId="196D56B1" w14:textId="77777777" w:rsidR="001F2DCE" w:rsidRPr="000507F0" w:rsidRDefault="001F2DCE" w:rsidP="00884AF1">
            <w:pPr>
              <w:rPr>
                <w:rFonts w:ascii="Times New Roman" w:hAnsi="Times New Roman" w:cs="Times New Roman"/>
                <w:sz w:val="20"/>
                <w:szCs w:val="20"/>
              </w:rPr>
            </w:pPr>
          </w:p>
        </w:tc>
        <w:tc>
          <w:tcPr>
            <w:tcW w:w="254" w:type="pct"/>
            <w:tcBorders>
              <w:bottom w:val="single" w:sz="12" w:space="0" w:color="000000" w:themeColor="text1"/>
            </w:tcBorders>
            <w:shd w:val="clear" w:color="auto" w:fill="747474" w:themeFill="background2" w:themeFillShade="80"/>
          </w:tcPr>
          <w:p w14:paraId="12A38963" w14:textId="77777777" w:rsidR="001F2DCE" w:rsidRPr="000507F0" w:rsidRDefault="001F2DCE" w:rsidP="00884AF1">
            <w:pPr>
              <w:rPr>
                <w:rFonts w:ascii="Times New Roman" w:hAnsi="Times New Roman" w:cs="Times New Roman"/>
                <w:sz w:val="20"/>
                <w:szCs w:val="20"/>
              </w:rPr>
            </w:pPr>
          </w:p>
        </w:tc>
        <w:tc>
          <w:tcPr>
            <w:tcW w:w="227" w:type="pct"/>
            <w:tcBorders>
              <w:bottom w:val="single" w:sz="12" w:space="0" w:color="000000" w:themeColor="text1"/>
            </w:tcBorders>
            <w:shd w:val="clear" w:color="auto" w:fill="747474" w:themeFill="background2" w:themeFillShade="80"/>
          </w:tcPr>
          <w:p w14:paraId="26DA6093" w14:textId="77777777" w:rsidR="001F2DCE" w:rsidRPr="000507F0" w:rsidRDefault="001F2DCE" w:rsidP="00884AF1">
            <w:pPr>
              <w:rPr>
                <w:rFonts w:ascii="Times New Roman" w:hAnsi="Times New Roman" w:cs="Times New Roman"/>
                <w:sz w:val="20"/>
                <w:szCs w:val="20"/>
              </w:rPr>
            </w:pPr>
          </w:p>
        </w:tc>
        <w:tc>
          <w:tcPr>
            <w:tcW w:w="226" w:type="pct"/>
            <w:tcBorders>
              <w:bottom w:val="single" w:sz="12" w:space="0" w:color="000000" w:themeColor="text1"/>
            </w:tcBorders>
            <w:shd w:val="clear" w:color="auto" w:fill="747474" w:themeFill="background2" w:themeFillShade="80"/>
          </w:tcPr>
          <w:p w14:paraId="22B7B76E" w14:textId="77777777" w:rsidR="001F2DCE" w:rsidRPr="000507F0" w:rsidRDefault="001F2DCE" w:rsidP="00884AF1">
            <w:pPr>
              <w:rPr>
                <w:rFonts w:ascii="Times New Roman" w:hAnsi="Times New Roman" w:cs="Times New Roman"/>
                <w:sz w:val="20"/>
                <w:szCs w:val="20"/>
              </w:rPr>
            </w:pPr>
          </w:p>
        </w:tc>
        <w:tc>
          <w:tcPr>
            <w:tcW w:w="221" w:type="pct"/>
            <w:tcBorders>
              <w:bottom w:val="single" w:sz="12" w:space="0" w:color="000000" w:themeColor="text1"/>
            </w:tcBorders>
            <w:shd w:val="clear" w:color="auto" w:fill="747474" w:themeFill="background2" w:themeFillShade="80"/>
          </w:tcPr>
          <w:p w14:paraId="7D04AA22" w14:textId="77777777" w:rsidR="001F2DCE" w:rsidRPr="000507F0" w:rsidRDefault="001F2DCE" w:rsidP="00884AF1">
            <w:pPr>
              <w:rPr>
                <w:rFonts w:ascii="Times New Roman" w:hAnsi="Times New Roman" w:cs="Times New Roman"/>
                <w:sz w:val="20"/>
                <w:szCs w:val="20"/>
              </w:rPr>
            </w:pPr>
          </w:p>
        </w:tc>
      </w:tr>
      <w:tr w:rsidR="00925B7B" w:rsidRPr="000507F0" w14:paraId="3402E00C" w14:textId="77777777" w:rsidTr="00315477">
        <w:trPr>
          <w:trHeight w:val="299"/>
        </w:trPr>
        <w:tc>
          <w:tcPr>
            <w:tcW w:w="849" w:type="pct"/>
            <w:vMerge w:val="restart"/>
            <w:tcBorders>
              <w:top w:val="single" w:sz="12" w:space="0" w:color="000000" w:themeColor="text1"/>
            </w:tcBorders>
          </w:tcPr>
          <w:p w14:paraId="21BBF806" w14:textId="77777777" w:rsidR="005926E7" w:rsidRPr="000507F0" w:rsidRDefault="005926E7" w:rsidP="00884AF1">
            <w:pPr>
              <w:jc w:val="center"/>
              <w:rPr>
                <w:rFonts w:ascii="Times New Roman" w:hAnsi="Times New Roman" w:cs="Times New Roman"/>
                <w:b/>
                <w:bCs/>
              </w:rPr>
            </w:pPr>
          </w:p>
          <w:p w14:paraId="4326C091" w14:textId="77777777" w:rsidR="005926E7" w:rsidRPr="000507F0" w:rsidRDefault="005926E7" w:rsidP="00884AF1">
            <w:pPr>
              <w:jc w:val="center"/>
              <w:rPr>
                <w:rFonts w:ascii="Times New Roman" w:hAnsi="Times New Roman" w:cs="Times New Roman"/>
                <w:b/>
                <w:bCs/>
              </w:rPr>
            </w:pPr>
          </w:p>
          <w:p w14:paraId="40B651F8" w14:textId="77777777" w:rsidR="005926E7" w:rsidRPr="000507F0" w:rsidRDefault="005926E7" w:rsidP="00884AF1">
            <w:pPr>
              <w:jc w:val="center"/>
              <w:rPr>
                <w:rFonts w:ascii="Times New Roman" w:hAnsi="Times New Roman" w:cs="Times New Roman"/>
                <w:sz w:val="20"/>
                <w:szCs w:val="20"/>
              </w:rPr>
            </w:pPr>
            <w:r w:rsidRPr="000507F0">
              <w:rPr>
                <w:rFonts w:ascii="Times New Roman" w:hAnsi="Times New Roman" w:cs="Times New Roman"/>
                <w:b/>
                <w:bCs/>
              </w:rPr>
              <w:t>Ketogenic diet</w:t>
            </w:r>
            <w:r w:rsidRPr="000507F0">
              <w:rPr>
                <w:rFonts w:ascii="Times New Roman" w:hAnsi="Times New Roman" w:cs="Times New Roman"/>
                <w:sz w:val="20"/>
                <w:szCs w:val="20"/>
              </w:rPr>
              <w:t xml:space="preserve"> </w:t>
            </w:r>
          </w:p>
        </w:tc>
        <w:tc>
          <w:tcPr>
            <w:tcW w:w="1034" w:type="pct"/>
            <w:tcBorders>
              <w:top w:val="single" w:sz="12" w:space="0" w:color="000000" w:themeColor="text1"/>
            </w:tcBorders>
          </w:tcPr>
          <w:p w14:paraId="3E844C3B" w14:textId="580FAF98" w:rsidR="005926E7" w:rsidRPr="000507F0" w:rsidRDefault="005926E7" w:rsidP="00A715F4">
            <w:pPr>
              <w:jc w:val="both"/>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Ang et al  2020</w:t>
            </w:r>
            <w:r w:rsidRPr="000507F0">
              <w:rPr>
                <w:rFonts w:ascii="Times New Roman" w:hAnsi="Times New Roman" w:cs="Times New Roman"/>
                <w:color w:val="000000" w:themeColor="text1"/>
                <w:sz w:val="20"/>
                <w:szCs w:val="20"/>
              </w:rPr>
              <w:fldChar w:fldCharType="begin"/>
            </w:r>
            <w:r w:rsidR="000B0933">
              <w:rPr>
                <w:rFonts w:ascii="Times New Roman" w:hAnsi="Times New Roman" w:cs="Times New Roman"/>
                <w:color w:val="000000" w:themeColor="text1"/>
                <w:sz w:val="20"/>
                <w:szCs w:val="20"/>
              </w:rPr>
              <w:instrText xml:space="preserve"> ADDIN EN.CITE &lt;EndNote&gt;&lt;Cite&gt;&lt;Author&gt;Ang&lt;/Author&gt;&lt;Year&gt;2020&lt;/Year&gt;&lt;RecNum&gt;43&lt;/RecNum&gt;&lt;DisplayText&gt;&lt;style face="superscript"&gt;40&lt;/style&gt;&lt;/DisplayText&gt;&lt;record&gt;&lt;rec-number&gt;43&lt;/rec-number&gt;&lt;foreign-keys&gt;&lt;key app="EN" db-id="dtx0rx9rkedp9dewttm5waxgwftexztsspz2" timestamp="1706486741"&gt;43&lt;/key&gt;&lt;/foreign-keys&gt;&lt;ref-type name="Journal Article"&gt;17&lt;/ref-type&gt;&lt;contributors&gt;&lt;authors&gt;&lt;author&gt;Ang, Qi Yan&lt;/author&gt;&lt;author&gt;Alexander, Margaret&lt;/author&gt;&lt;author&gt;Newman, John C&lt;/author&gt;&lt;author&gt;Tian, Yuan&lt;/author&gt;&lt;author&gt;Cai, Jingwei&lt;/author&gt;&lt;author&gt;Upadhyay, Vaibhav&lt;/author&gt;&lt;author&gt;Turnbaugh, Jessie A&lt;/author&gt;&lt;author&gt;Verdin, Eric&lt;/author&gt;&lt;author&gt;Hall, Kevin D&lt;/author&gt;&lt;author&gt;Leibel, Rudolph L&lt;/author&gt;&lt;/authors&gt;&lt;/contributors&gt;&lt;titles&gt;&lt;title&gt;Ketogenic diets alter the gut microbiome resulting in decreased intestinal Th17 cells&lt;/title&gt;&lt;secondary-title&gt;Cell&lt;/secondary-title&gt;&lt;/titles&gt;&lt;periodical&gt;&lt;full-title&gt;Cell&lt;/full-title&gt;&lt;/periodical&gt;&lt;pages&gt;1263-1275. e16&lt;/pages&gt;&lt;volume&gt;181&lt;/volume&gt;&lt;number&gt;6&lt;/number&gt;&lt;dates&gt;&lt;year&gt;2020&lt;/year&gt;&lt;/dates&gt;&lt;isbn&gt;0092-8674&lt;/isbn&gt;&lt;urls&gt;&lt;/urls&gt;&lt;/record&gt;&lt;/Cite&gt;&lt;/EndNote&gt;</w:instrText>
            </w:r>
            <w:r w:rsidRPr="000507F0">
              <w:rPr>
                <w:rFonts w:ascii="Times New Roman" w:hAnsi="Times New Roman" w:cs="Times New Roman"/>
                <w:color w:val="000000" w:themeColor="text1"/>
                <w:sz w:val="20"/>
                <w:szCs w:val="20"/>
              </w:rPr>
              <w:fldChar w:fldCharType="separate"/>
            </w:r>
            <w:r w:rsidR="000B0933" w:rsidRPr="000B0933">
              <w:rPr>
                <w:rFonts w:ascii="Times New Roman" w:hAnsi="Times New Roman" w:cs="Times New Roman"/>
                <w:noProof/>
                <w:color w:val="000000" w:themeColor="text1"/>
                <w:sz w:val="20"/>
                <w:szCs w:val="20"/>
                <w:vertAlign w:val="superscript"/>
              </w:rPr>
              <w:t>40</w:t>
            </w:r>
            <w:r w:rsidRPr="000507F0">
              <w:rPr>
                <w:rFonts w:ascii="Times New Roman" w:hAnsi="Times New Roman" w:cs="Times New Roman"/>
                <w:color w:val="000000" w:themeColor="text1"/>
                <w:sz w:val="20"/>
                <w:szCs w:val="20"/>
              </w:rPr>
              <w:fldChar w:fldCharType="end"/>
            </w:r>
          </w:p>
        </w:tc>
        <w:tc>
          <w:tcPr>
            <w:tcW w:w="214" w:type="pct"/>
            <w:tcBorders>
              <w:top w:val="single" w:sz="12" w:space="0" w:color="000000" w:themeColor="text1"/>
            </w:tcBorders>
          </w:tcPr>
          <w:p w14:paraId="746D5B48" w14:textId="77777777" w:rsidR="005926E7" w:rsidRPr="000507F0" w:rsidRDefault="005926E7" w:rsidP="00884AF1">
            <w:pPr>
              <w:rPr>
                <w:rFonts w:ascii="Times New Roman" w:hAnsi="Times New Roman" w:cs="Times New Roman"/>
                <w:sz w:val="20"/>
                <w:szCs w:val="20"/>
              </w:rPr>
            </w:pPr>
          </w:p>
        </w:tc>
        <w:tc>
          <w:tcPr>
            <w:tcW w:w="214" w:type="pct"/>
            <w:tcBorders>
              <w:top w:val="single" w:sz="12" w:space="0" w:color="000000" w:themeColor="text1"/>
            </w:tcBorders>
          </w:tcPr>
          <w:p w14:paraId="2253CFEB" w14:textId="77777777" w:rsidR="005926E7" w:rsidRPr="000507F0" w:rsidRDefault="005926E7" w:rsidP="00884AF1">
            <w:pPr>
              <w:rPr>
                <w:rFonts w:ascii="Times New Roman" w:hAnsi="Times New Roman" w:cs="Times New Roman"/>
                <w:sz w:val="20"/>
                <w:szCs w:val="20"/>
              </w:rPr>
            </w:pPr>
          </w:p>
        </w:tc>
        <w:tc>
          <w:tcPr>
            <w:tcW w:w="214" w:type="pct"/>
            <w:tcBorders>
              <w:top w:val="single" w:sz="12" w:space="0" w:color="000000" w:themeColor="text1"/>
            </w:tcBorders>
          </w:tcPr>
          <w:p w14:paraId="045C4078" w14:textId="77777777" w:rsidR="005926E7" w:rsidRPr="000507F0" w:rsidRDefault="005926E7" w:rsidP="00884AF1">
            <w:pPr>
              <w:rPr>
                <w:rFonts w:ascii="Times New Roman" w:hAnsi="Times New Roman" w:cs="Times New Roman"/>
                <w:sz w:val="20"/>
                <w:szCs w:val="20"/>
              </w:rPr>
            </w:pPr>
          </w:p>
        </w:tc>
        <w:tc>
          <w:tcPr>
            <w:tcW w:w="213" w:type="pct"/>
            <w:tcBorders>
              <w:top w:val="single" w:sz="12" w:space="0" w:color="000000" w:themeColor="text1"/>
            </w:tcBorders>
          </w:tcPr>
          <w:p w14:paraId="6221E3C1" w14:textId="77777777" w:rsidR="005926E7" w:rsidRPr="000507F0" w:rsidRDefault="005926E7" w:rsidP="00884AF1">
            <w:pPr>
              <w:rPr>
                <w:rFonts w:ascii="Times New Roman" w:hAnsi="Times New Roman" w:cs="Times New Roman"/>
                <w:sz w:val="20"/>
                <w:szCs w:val="20"/>
              </w:rPr>
            </w:pPr>
          </w:p>
        </w:tc>
        <w:tc>
          <w:tcPr>
            <w:tcW w:w="266" w:type="pct"/>
            <w:tcBorders>
              <w:top w:val="single" w:sz="12" w:space="0" w:color="000000" w:themeColor="text1"/>
            </w:tcBorders>
          </w:tcPr>
          <w:p w14:paraId="492B4ABD" w14:textId="77777777" w:rsidR="005926E7" w:rsidRPr="000507F0" w:rsidRDefault="005926E7" w:rsidP="00884AF1">
            <w:pPr>
              <w:rPr>
                <w:rFonts w:ascii="Times New Roman" w:hAnsi="Times New Roman" w:cs="Times New Roman"/>
                <w:sz w:val="20"/>
                <w:szCs w:val="20"/>
              </w:rPr>
            </w:pPr>
          </w:p>
        </w:tc>
        <w:tc>
          <w:tcPr>
            <w:tcW w:w="213" w:type="pct"/>
            <w:tcBorders>
              <w:top w:val="single" w:sz="12" w:space="0" w:color="000000" w:themeColor="text1"/>
            </w:tcBorders>
          </w:tcPr>
          <w:p w14:paraId="1CDF1685" w14:textId="77777777" w:rsidR="005926E7" w:rsidRPr="000507F0" w:rsidRDefault="005926E7" w:rsidP="00884AF1">
            <w:pPr>
              <w:rPr>
                <w:rFonts w:ascii="Times New Roman" w:hAnsi="Times New Roman" w:cs="Times New Roman"/>
                <w:sz w:val="20"/>
                <w:szCs w:val="20"/>
              </w:rPr>
            </w:pPr>
          </w:p>
        </w:tc>
        <w:tc>
          <w:tcPr>
            <w:tcW w:w="213" w:type="pct"/>
            <w:tcBorders>
              <w:top w:val="single" w:sz="12" w:space="0" w:color="000000" w:themeColor="text1"/>
            </w:tcBorders>
          </w:tcPr>
          <w:p w14:paraId="356FA856" w14:textId="77777777" w:rsidR="005926E7" w:rsidRPr="000507F0" w:rsidRDefault="005926E7" w:rsidP="00884AF1">
            <w:pPr>
              <w:rPr>
                <w:rFonts w:ascii="Times New Roman" w:hAnsi="Times New Roman" w:cs="Times New Roman"/>
                <w:sz w:val="20"/>
                <w:szCs w:val="20"/>
              </w:rPr>
            </w:pPr>
          </w:p>
        </w:tc>
        <w:tc>
          <w:tcPr>
            <w:tcW w:w="213" w:type="pct"/>
            <w:tcBorders>
              <w:top w:val="single" w:sz="12" w:space="0" w:color="000000" w:themeColor="text1"/>
            </w:tcBorders>
          </w:tcPr>
          <w:p w14:paraId="1799B1AD" w14:textId="77777777" w:rsidR="005926E7" w:rsidRPr="000507F0" w:rsidRDefault="005926E7" w:rsidP="00884AF1">
            <w:pPr>
              <w:rPr>
                <w:rFonts w:ascii="Times New Roman" w:hAnsi="Times New Roman" w:cs="Times New Roman"/>
                <w:sz w:val="20"/>
                <w:szCs w:val="20"/>
              </w:rPr>
            </w:pPr>
          </w:p>
        </w:tc>
        <w:tc>
          <w:tcPr>
            <w:tcW w:w="214" w:type="pct"/>
            <w:tcBorders>
              <w:top w:val="single" w:sz="12" w:space="0" w:color="000000" w:themeColor="text1"/>
              <w:right w:val="single" w:sz="24" w:space="0" w:color="auto"/>
            </w:tcBorders>
          </w:tcPr>
          <w:p w14:paraId="7E4209CB" w14:textId="77777777" w:rsidR="005926E7" w:rsidRPr="000507F0" w:rsidRDefault="005926E7" w:rsidP="00884AF1">
            <w:pPr>
              <w:rPr>
                <w:rFonts w:ascii="Times New Roman" w:hAnsi="Times New Roman" w:cs="Times New Roman"/>
                <w:sz w:val="20"/>
                <w:szCs w:val="20"/>
              </w:rPr>
            </w:pPr>
          </w:p>
        </w:tc>
        <w:tc>
          <w:tcPr>
            <w:tcW w:w="215" w:type="pct"/>
            <w:tcBorders>
              <w:top w:val="single" w:sz="12" w:space="0" w:color="000000" w:themeColor="text1"/>
              <w:left w:val="single" w:sz="24" w:space="0" w:color="auto"/>
            </w:tcBorders>
          </w:tcPr>
          <w:p w14:paraId="467EA9AE" w14:textId="77777777" w:rsidR="005926E7" w:rsidRPr="000507F0" w:rsidRDefault="005926E7" w:rsidP="00884AF1">
            <w:pPr>
              <w:rPr>
                <w:rFonts w:ascii="Times New Roman" w:hAnsi="Times New Roman" w:cs="Times New Roman"/>
                <w:sz w:val="20"/>
                <w:szCs w:val="20"/>
              </w:rPr>
            </w:pPr>
          </w:p>
        </w:tc>
        <w:tc>
          <w:tcPr>
            <w:tcW w:w="254" w:type="pct"/>
            <w:tcBorders>
              <w:top w:val="single" w:sz="12" w:space="0" w:color="000000" w:themeColor="text1"/>
            </w:tcBorders>
          </w:tcPr>
          <w:p w14:paraId="0440587F" w14:textId="77777777" w:rsidR="005926E7" w:rsidRPr="000507F0" w:rsidRDefault="005926E7" w:rsidP="00884AF1">
            <w:pPr>
              <w:rPr>
                <w:rFonts w:ascii="Times New Roman" w:hAnsi="Times New Roman" w:cs="Times New Roman"/>
                <w:sz w:val="20"/>
                <w:szCs w:val="20"/>
              </w:rPr>
            </w:pPr>
          </w:p>
        </w:tc>
        <w:tc>
          <w:tcPr>
            <w:tcW w:w="227" w:type="pct"/>
            <w:tcBorders>
              <w:top w:val="single" w:sz="12" w:space="0" w:color="000000" w:themeColor="text1"/>
            </w:tcBorders>
          </w:tcPr>
          <w:p w14:paraId="338FC346" w14:textId="77777777" w:rsidR="005926E7" w:rsidRPr="000507F0" w:rsidRDefault="005926E7" w:rsidP="00884AF1">
            <w:pPr>
              <w:rPr>
                <w:rFonts w:ascii="Times New Roman" w:hAnsi="Times New Roman" w:cs="Times New Roman"/>
                <w:sz w:val="20"/>
                <w:szCs w:val="20"/>
              </w:rPr>
            </w:pPr>
          </w:p>
        </w:tc>
        <w:tc>
          <w:tcPr>
            <w:tcW w:w="226" w:type="pct"/>
            <w:tcBorders>
              <w:top w:val="single" w:sz="12" w:space="0" w:color="000000" w:themeColor="text1"/>
            </w:tcBorders>
            <w:shd w:val="clear" w:color="auto" w:fill="F2CEED" w:themeFill="accent5" w:themeFillTint="33"/>
          </w:tcPr>
          <w:p w14:paraId="2D4324AE" w14:textId="77777777" w:rsidR="005926E7" w:rsidRPr="000507F0" w:rsidRDefault="005926E7" w:rsidP="00884AF1">
            <w:pPr>
              <w:rPr>
                <w:rFonts w:ascii="Times New Roman" w:hAnsi="Times New Roman" w:cs="Times New Roman"/>
                <w:sz w:val="20"/>
                <w:szCs w:val="20"/>
              </w:rPr>
            </w:pPr>
          </w:p>
        </w:tc>
        <w:tc>
          <w:tcPr>
            <w:tcW w:w="221" w:type="pct"/>
            <w:tcBorders>
              <w:top w:val="single" w:sz="12" w:space="0" w:color="000000" w:themeColor="text1"/>
            </w:tcBorders>
          </w:tcPr>
          <w:p w14:paraId="03E2EF4C" w14:textId="77777777" w:rsidR="005926E7" w:rsidRPr="000507F0" w:rsidRDefault="005926E7" w:rsidP="00884AF1">
            <w:pPr>
              <w:rPr>
                <w:rFonts w:ascii="Times New Roman" w:hAnsi="Times New Roman" w:cs="Times New Roman"/>
                <w:sz w:val="20"/>
                <w:szCs w:val="20"/>
              </w:rPr>
            </w:pPr>
          </w:p>
        </w:tc>
      </w:tr>
      <w:tr w:rsidR="005926E7" w:rsidRPr="000507F0" w14:paraId="47510D85" w14:textId="77777777" w:rsidTr="006D2213">
        <w:tc>
          <w:tcPr>
            <w:tcW w:w="849" w:type="pct"/>
            <w:vMerge/>
          </w:tcPr>
          <w:p w14:paraId="6D59F0FE" w14:textId="77777777" w:rsidR="005926E7" w:rsidRPr="000507F0" w:rsidRDefault="005926E7" w:rsidP="00884AF1">
            <w:pPr>
              <w:rPr>
                <w:rFonts w:ascii="Times New Roman" w:hAnsi="Times New Roman" w:cs="Times New Roman"/>
                <w:sz w:val="20"/>
                <w:szCs w:val="20"/>
              </w:rPr>
            </w:pPr>
          </w:p>
        </w:tc>
        <w:tc>
          <w:tcPr>
            <w:tcW w:w="1034" w:type="pct"/>
            <w:tcBorders>
              <w:bottom w:val="single" w:sz="8" w:space="0" w:color="000000"/>
            </w:tcBorders>
          </w:tcPr>
          <w:p w14:paraId="5F4D02EF" w14:textId="1B6AAD0F" w:rsidR="005926E7" w:rsidRPr="000507F0" w:rsidRDefault="005926E7" w:rsidP="00A715F4">
            <w:pPr>
              <w:rPr>
                <w:rFonts w:ascii="Times New Roman" w:hAnsi="Times New Roman" w:cs="Times New Roman"/>
                <w:sz w:val="20"/>
                <w:szCs w:val="20"/>
              </w:rPr>
            </w:pPr>
            <w:r w:rsidRPr="000507F0">
              <w:rPr>
                <w:rFonts w:ascii="Times New Roman" w:hAnsi="Times New Roman" w:cs="Times New Roman"/>
                <w:color w:val="000000" w:themeColor="text1"/>
                <w:sz w:val="20"/>
                <w:szCs w:val="20"/>
              </w:rPr>
              <w:t>Gutierrez-Repiso et al 2019</w:t>
            </w:r>
            <w:r w:rsidRPr="000507F0">
              <w:rPr>
                <w:rFonts w:ascii="Times New Roman" w:hAnsi="Times New Roman" w:cs="Times New Roman"/>
                <w:color w:val="000000" w:themeColor="text1"/>
                <w:sz w:val="20"/>
                <w:szCs w:val="20"/>
              </w:rPr>
              <w:fldChar w:fldCharType="begin"/>
            </w:r>
            <w:r w:rsidR="000B0933">
              <w:rPr>
                <w:rFonts w:ascii="Times New Roman" w:hAnsi="Times New Roman" w:cs="Times New Roman"/>
                <w:color w:val="000000" w:themeColor="text1"/>
                <w:sz w:val="20"/>
                <w:szCs w:val="20"/>
              </w:rPr>
              <w:instrText xml:space="preserve"> ADDIN EN.CITE &lt;EndNote&gt;&lt;Cite&gt;&lt;Author&gt;Gutiérrez‐Repiso&lt;/Author&gt;&lt;Year&gt;2019&lt;/Year&gt;&lt;RecNum&gt;44&lt;/RecNum&gt;&lt;DisplayText&gt;&lt;style face="superscript"&gt;41&lt;/style&gt;&lt;/DisplayText&gt;&lt;record&gt;&lt;rec-number&gt;44&lt;/rec-number&gt;&lt;foreign-keys&gt;&lt;key app="EN" db-id="dtx0rx9rkedp9dewttm5waxgwftexztsspz2" timestamp="1706486794"&gt;44&lt;/key&gt;&lt;/foreign-keys&gt;&lt;ref-type name="Journal Article"&gt;17&lt;/ref-type&gt;&lt;contributors&gt;&lt;authors&gt;&lt;author&gt;Gutiérrez‐Repiso, Carolina&lt;/author&gt;&lt;author&gt;Hernández‐García, Carmen&lt;/author&gt;&lt;author&gt;García‐Almeida, José Manuel&lt;/author&gt;&lt;author&gt;Bellido, Diego&lt;/author&gt;&lt;author&gt;Martín‐Núñez, Gracia María&lt;/author&gt;&lt;author&gt;Sánchez‐Alcoholado, Lidia&lt;/author&gt;&lt;author&gt;Alcaide‐Torres, Juan&lt;/author&gt;&lt;author&gt;Sajoux, Ignacio&lt;/author&gt;&lt;author&gt;Tinahones, Francisco J&lt;/author&gt;&lt;author&gt;Moreno‐Indias, Isabel&lt;/author&gt;&lt;/authors&gt;&lt;/contributors&gt;&lt;titles&gt;&lt;title&gt;Effect of synbiotic supplementation in a Very‐Low‐Calorie ketogenic diet on weight loss achievement and gut microbiota: a randomized controlled pilot study&lt;/title&gt;&lt;secondary-title&gt;Molecular nutrition &amp;amp; food research&lt;/secondary-title&gt;&lt;/titles&gt;&lt;periodical&gt;&lt;full-title&gt;Molecular Nutrition &amp;amp; Food Research&lt;/full-title&gt;&lt;/periodical&gt;&lt;pages&gt;1900167&lt;/pages&gt;&lt;volume&gt;63&lt;/volume&gt;&lt;number&gt;19&lt;/number&gt;&lt;dates&gt;&lt;year&gt;2019&lt;/year&gt;&lt;/dates&gt;&lt;isbn&gt;1613-4125&lt;/isbn&gt;&lt;urls&gt;&lt;/urls&gt;&lt;/record&gt;&lt;/Cite&gt;&lt;/EndNote&gt;</w:instrText>
            </w:r>
            <w:r w:rsidRPr="000507F0">
              <w:rPr>
                <w:rFonts w:ascii="Times New Roman" w:hAnsi="Times New Roman" w:cs="Times New Roman"/>
                <w:color w:val="000000" w:themeColor="text1"/>
                <w:sz w:val="20"/>
                <w:szCs w:val="20"/>
              </w:rPr>
              <w:fldChar w:fldCharType="separate"/>
            </w:r>
            <w:r w:rsidR="000B0933" w:rsidRPr="000B0933">
              <w:rPr>
                <w:rFonts w:ascii="Times New Roman" w:hAnsi="Times New Roman" w:cs="Times New Roman"/>
                <w:noProof/>
                <w:color w:val="000000" w:themeColor="text1"/>
                <w:sz w:val="20"/>
                <w:szCs w:val="20"/>
                <w:vertAlign w:val="superscript"/>
              </w:rPr>
              <w:t>41</w:t>
            </w:r>
            <w:r w:rsidRPr="000507F0">
              <w:rPr>
                <w:rFonts w:ascii="Times New Roman" w:hAnsi="Times New Roman" w:cs="Times New Roman"/>
                <w:color w:val="000000" w:themeColor="text1"/>
                <w:sz w:val="20"/>
                <w:szCs w:val="20"/>
              </w:rPr>
              <w:fldChar w:fldCharType="end"/>
            </w:r>
          </w:p>
        </w:tc>
        <w:tc>
          <w:tcPr>
            <w:tcW w:w="214" w:type="pct"/>
            <w:tcBorders>
              <w:bottom w:val="single" w:sz="8" w:space="0" w:color="000000"/>
            </w:tcBorders>
            <w:shd w:val="clear" w:color="auto" w:fill="D1D1D1" w:themeFill="background2" w:themeFillShade="E6"/>
          </w:tcPr>
          <w:p w14:paraId="28766916" w14:textId="77777777" w:rsidR="005926E7" w:rsidRPr="000507F0" w:rsidRDefault="005926E7" w:rsidP="00884AF1">
            <w:pPr>
              <w:rPr>
                <w:rFonts w:ascii="Times New Roman" w:hAnsi="Times New Roman" w:cs="Times New Roman"/>
                <w:sz w:val="20"/>
                <w:szCs w:val="20"/>
              </w:rPr>
            </w:pPr>
          </w:p>
        </w:tc>
        <w:tc>
          <w:tcPr>
            <w:tcW w:w="214" w:type="pct"/>
            <w:tcBorders>
              <w:bottom w:val="single" w:sz="8" w:space="0" w:color="000000"/>
            </w:tcBorders>
            <w:shd w:val="clear" w:color="auto" w:fill="B3E5A1" w:themeFill="accent6" w:themeFillTint="66"/>
          </w:tcPr>
          <w:p w14:paraId="61AA37CC" w14:textId="77777777" w:rsidR="005926E7" w:rsidRPr="000507F0" w:rsidRDefault="005926E7" w:rsidP="00884AF1">
            <w:pPr>
              <w:rPr>
                <w:rFonts w:ascii="Times New Roman" w:hAnsi="Times New Roman" w:cs="Times New Roman"/>
                <w:sz w:val="20"/>
                <w:szCs w:val="20"/>
              </w:rPr>
            </w:pPr>
          </w:p>
        </w:tc>
        <w:tc>
          <w:tcPr>
            <w:tcW w:w="214" w:type="pct"/>
            <w:tcBorders>
              <w:bottom w:val="single" w:sz="8" w:space="0" w:color="000000"/>
            </w:tcBorders>
          </w:tcPr>
          <w:p w14:paraId="5A2B7FE6" w14:textId="77777777" w:rsidR="005926E7" w:rsidRPr="000507F0" w:rsidRDefault="005926E7" w:rsidP="00884AF1">
            <w:pPr>
              <w:rPr>
                <w:rFonts w:ascii="Times New Roman" w:hAnsi="Times New Roman" w:cs="Times New Roman"/>
                <w:sz w:val="20"/>
                <w:szCs w:val="20"/>
              </w:rPr>
            </w:pPr>
          </w:p>
        </w:tc>
        <w:tc>
          <w:tcPr>
            <w:tcW w:w="213" w:type="pct"/>
            <w:tcBorders>
              <w:bottom w:val="single" w:sz="8" w:space="0" w:color="000000"/>
            </w:tcBorders>
          </w:tcPr>
          <w:p w14:paraId="51D67EE2" w14:textId="77777777" w:rsidR="005926E7" w:rsidRPr="000507F0" w:rsidRDefault="005926E7" w:rsidP="00884AF1">
            <w:pPr>
              <w:rPr>
                <w:rFonts w:ascii="Times New Roman" w:hAnsi="Times New Roman" w:cs="Times New Roman"/>
                <w:sz w:val="20"/>
                <w:szCs w:val="20"/>
              </w:rPr>
            </w:pPr>
          </w:p>
        </w:tc>
        <w:tc>
          <w:tcPr>
            <w:tcW w:w="266" w:type="pct"/>
            <w:tcBorders>
              <w:bottom w:val="single" w:sz="8" w:space="0" w:color="000000"/>
            </w:tcBorders>
          </w:tcPr>
          <w:p w14:paraId="2CCE8642" w14:textId="77777777" w:rsidR="005926E7" w:rsidRPr="000507F0" w:rsidRDefault="005926E7" w:rsidP="00884AF1">
            <w:pPr>
              <w:rPr>
                <w:rFonts w:ascii="Times New Roman" w:hAnsi="Times New Roman" w:cs="Times New Roman"/>
                <w:sz w:val="20"/>
                <w:szCs w:val="20"/>
              </w:rPr>
            </w:pPr>
          </w:p>
        </w:tc>
        <w:tc>
          <w:tcPr>
            <w:tcW w:w="213" w:type="pct"/>
            <w:tcBorders>
              <w:bottom w:val="single" w:sz="8" w:space="0" w:color="000000"/>
            </w:tcBorders>
          </w:tcPr>
          <w:p w14:paraId="0A0169DF" w14:textId="77777777" w:rsidR="005926E7" w:rsidRPr="000507F0" w:rsidRDefault="005926E7" w:rsidP="00884AF1">
            <w:pPr>
              <w:rPr>
                <w:rFonts w:ascii="Times New Roman" w:hAnsi="Times New Roman" w:cs="Times New Roman"/>
                <w:sz w:val="20"/>
                <w:szCs w:val="20"/>
              </w:rPr>
            </w:pPr>
          </w:p>
        </w:tc>
        <w:tc>
          <w:tcPr>
            <w:tcW w:w="213" w:type="pct"/>
            <w:tcBorders>
              <w:bottom w:val="single" w:sz="8" w:space="0" w:color="000000"/>
            </w:tcBorders>
          </w:tcPr>
          <w:p w14:paraId="734745F5" w14:textId="77777777" w:rsidR="005926E7" w:rsidRPr="000507F0" w:rsidRDefault="005926E7" w:rsidP="00884AF1">
            <w:pPr>
              <w:rPr>
                <w:rFonts w:ascii="Times New Roman" w:hAnsi="Times New Roman" w:cs="Times New Roman"/>
                <w:sz w:val="20"/>
                <w:szCs w:val="20"/>
              </w:rPr>
            </w:pPr>
          </w:p>
        </w:tc>
        <w:tc>
          <w:tcPr>
            <w:tcW w:w="213" w:type="pct"/>
            <w:tcBorders>
              <w:bottom w:val="single" w:sz="8" w:space="0" w:color="000000"/>
            </w:tcBorders>
          </w:tcPr>
          <w:p w14:paraId="1053BFD1" w14:textId="77777777" w:rsidR="005926E7" w:rsidRPr="000507F0" w:rsidRDefault="005926E7" w:rsidP="00884AF1">
            <w:pPr>
              <w:rPr>
                <w:rFonts w:ascii="Times New Roman" w:hAnsi="Times New Roman" w:cs="Times New Roman"/>
                <w:sz w:val="20"/>
                <w:szCs w:val="20"/>
              </w:rPr>
            </w:pPr>
          </w:p>
        </w:tc>
        <w:tc>
          <w:tcPr>
            <w:tcW w:w="214" w:type="pct"/>
            <w:tcBorders>
              <w:bottom w:val="single" w:sz="8" w:space="0" w:color="000000"/>
              <w:right w:val="single" w:sz="24" w:space="0" w:color="auto"/>
            </w:tcBorders>
          </w:tcPr>
          <w:p w14:paraId="77F2797B" w14:textId="77777777" w:rsidR="005926E7" w:rsidRPr="000507F0" w:rsidRDefault="005926E7" w:rsidP="00884AF1">
            <w:pPr>
              <w:rPr>
                <w:rFonts w:ascii="Times New Roman" w:hAnsi="Times New Roman" w:cs="Times New Roman"/>
                <w:sz w:val="20"/>
                <w:szCs w:val="20"/>
              </w:rPr>
            </w:pPr>
          </w:p>
        </w:tc>
        <w:tc>
          <w:tcPr>
            <w:tcW w:w="215" w:type="pct"/>
            <w:tcBorders>
              <w:left w:val="single" w:sz="24" w:space="0" w:color="auto"/>
              <w:bottom w:val="single" w:sz="8" w:space="0" w:color="000000"/>
            </w:tcBorders>
          </w:tcPr>
          <w:p w14:paraId="2C2B6B9B" w14:textId="77777777" w:rsidR="005926E7" w:rsidRPr="000507F0" w:rsidRDefault="005926E7" w:rsidP="00884AF1">
            <w:pPr>
              <w:rPr>
                <w:rFonts w:ascii="Times New Roman" w:hAnsi="Times New Roman" w:cs="Times New Roman"/>
                <w:sz w:val="20"/>
                <w:szCs w:val="20"/>
              </w:rPr>
            </w:pPr>
          </w:p>
        </w:tc>
        <w:tc>
          <w:tcPr>
            <w:tcW w:w="254" w:type="pct"/>
            <w:tcBorders>
              <w:bottom w:val="single" w:sz="8" w:space="0" w:color="000000"/>
            </w:tcBorders>
          </w:tcPr>
          <w:p w14:paraId="18CBDFD2" w14:textId="77777777" w:rsidR="005926E7" w:rsidRPr="000507F0" w:rsidRDefault="005926E7" w:rsidP="00884AF1">
            <w:pPr>
              <w:rPr>
                <w:rFonts w:ascii="Times New Roman" w:hAnsi="Times New Roman" w:cs="Times New Roman"/>
                <w:sz w:val="20"/>
                <w:szCs w:val="20"/>
              </w:rPr>
            </w:pPr>
          </w:p>
        </w:tc>
        <w:tc>
          <w:tcPr>
            <w:tcW w:w="227" w:type="pct"/>
            <w:tcBorders>
              <w:bottom w:val="single" w:sz="8" w:space="0" w:color="000000"/>
            </w:tcBorders>
          </w:tcPr>
          <w:p w14:paraId="60562BD7" w14:textId="77777777" w:rsidR="005926E7" w:rsidRPr="000507F0" w:rsidRDefault="005926E7" w:rsidP="00884AF1">
            <w:pPr>
              <w:rPr>
                <w:rFonts w:ascii="Times New Roman" w:hAnsi="Times New Roman" w:cs="Times New Roman"/>
                <w:sz w:val="20"/>
                <w:szCs w:val="20"/>
              </w:rPr>
            </w:pPr>
          </w:p>
        </w:tc>
        <w:tc>
          <w:tcPr>
            <w:tcW w:w="226" w:type="pct"/>
            <w:tcBorders>
              <w:bottom w:val="single" w:sz="8" w:space="0" w:color="000000"/>
            </w:tcBorders>
          </w:tcPr>
          <w:p w14:paraId="64DCCBEB" w14:textId="77777777" w:rsidR="005926E7" w:rsidRPr="000507F0" w:rsidRDefault="005926E7" w:rsidP="00884AF1">
            <w:pPr>
              <w:rPr>
                <w:rFonts w:ascii="Times New Roman" w:hAnsi="Times New Roman" w:cs="Times New Roman"/>
                <w:sz w:val="20"/>
                <w:szCs w:val="20"/>
              </w:rPr>
            </w:pPr>
          </w:p>
        </w:tc>
        <w:tc>
          <w:tcPr>
            <w:tcW w:w="221" w:type="pct"/>
            <w:tcBorders>
              <w:bottom w:val="single" w:sz="8" w:space="0" w:color="000000"/>
            </w:tcBorders>
          </w:tcPr>
          <w:p w14:paraId="0587D708" w14:textId="77777777" w:rsidR="005926E7" w:rsidRPr="000507F0" w:rsidRDefault="005926E7" w:rsidP="00884AF1">
            <w:pPr>
              <w:rPr>
                <w:rFonts w:ascii="Times New Roman" w:hAnsi="Times New Roman" w:cs="Times New Roman"/>
                <w:sz w:val="20"/>
                <w:szCs w:val="20"/>
              </w:rPr>
            </w:pPr>
          </w:p>
        </w:tc>
      </w:tr>
      <w:tr w:rsidR="005926E7" w:rsidRPr="000507F0" w14:paraId="5DB3B58A" w14:textId="77777777" w:rsidTr="006D2213">
        <w:trPr>
          <w:trHeight w:val="313"/>
        </w:trPr>
        <w:tc>
          <w:tcPr>
            <w:tcW w:w="849" w:type="pct"/>
            <w:vMerge/>
            <w:tcBorders>
              <w:top w:val="single" w:sz="12" w:space="0" w:color="000000"/>
            </w:tcBorders>
          </w:tcPr>
          <w:p w14:paraId="0B808953" w14:textId="77777777" w:rsidR="005926E7" w:rsidRPr="000507F0" w:rsidRDefault="005926E7" w:rsidP="00884AF1">
            <w:pPr>
              <w:rPr>
                <w:rFonts w:ascii="Times New Roman" w:hAnsi="Times New Roman" w:cs="Times New Roman"/>
                <w:sz w:val="20"/>
                <w:szCs w:val="20"/>
              </w:rPr>
            </w:pPr>
          </w:p>
        </w:tc>
        <w:tc>
          <w:tcPr>
            <w:tcW w:w="1034" w:type="pct"/>
            <w:tcBorders>
              <w:top w:val="single" w:sz="8" w:space="0" w:color="000000"/>
              <w:bottom w:val="single" w:sz="8" w:space="0" w:color="000000"/>
            </w:tcBorders>
          </w:tcPr>
          <w:p w14:paraId="5D20FF1B" w14:textId="75CCEAE4" w:rsidR="005926E7" w:rsidRPr="000507F0" w:rsidRDefault="005926E7"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Yuan et al 2022</w:t>
            </w:r>
            <w:r w:rsidRPr="000507F0">
              <w:rPr>
                <w:rFonts w:ascii="Times New Roman" w:hAnsi="Times New Roman" w:cs="Times New Roman"/>
                <w:color w:val="000000" w:themeColor="text1"/>
                <w:sz w:val="20"/>
                <w:szCs w:val="20"/>
              </w:rPr>
              <w:fldChar w:fldCharType="begin"/>
            </w:r>
            <w:r w:rsidR="000B0933">
              <w:rPr>
                <w:rFonts w:ascii="Times New Roman" w:hAnsi="Times New Roman" w:cs="Times New Roman"/>
                <w:color w:val="000000" w:themeColor="text1"/>
                <w:sz w:val="20"/>
                <w:szCs w:val="20"/>
              </w:rPr>
              <w:instrText xml:space="preserve"> ADDIN EN.CITE &lt;EndNote&gt;&lt;Cite&gt;&lt;Author&gt;Yuan&lt;/Author&gt;&lt;Year&gt;2022&lt;/Year&gt;&lt;RecNum&gt;45&lt;/RecNum&gt;&lt;DisplayText&gt;&lt;style face="superscript"&gt;42&lt;/style&gt;&lt;/DisplayText&gt;&lt;record&gt;&lt;rec-number&gt;45&lt;/rec-number&gt;&lt;foreign-keys&gt;&lt;key app="EN" db-id="dtx0rx9rkedp9dewttm5waxgwftexztsspz2" timestamp="1706486824"&gt;45&lt;/key&gt;&lt;/foreign-keys&gt;&lt;ref-type name="Journal Article"&gt;17&lt;/ref-type&gt;&lt;contributors&gt;&lt;authors&gt;&lt;author&gt;Yuan, Weiwei&lt;/author&gt;&lt;author&gt;Lu, Wenwei&lt;/author&gt;&lt;author&gt;Wang, Hongchao&lt;/author&gt;&lt;author&gt;Wu, Wenjun&lt;/author&gt;&lt;author&gt;Zhou, Qunyan&lt;/author&gt;&lt;author&gt;Chen, Yutao&lt;/author&gt;&lt;author&gt;Lee, Yuan Kun&lt;/author&gt;&lt;author&gt;Zhao, Jianxin&lt;/author&gt;&lt;author&gt;Zhang, Hao&lt;/author&gt;&lt;author&gt;Chen, Wei&lt;/author&gt;&lt;/authors&gt;&lt;/contributors&gt;&lt;titles&gt;&lt;title&gt;A multiphase dietetic protocol incorporating an improved ketogenic diet enhances weight loss and alters the gut microbiome of obese people&lt;/title&gt;&lt;secondary-title&gt;International Journal of Food Sciences and Nutrition&lt;/secondary-title&gt;&lt;/titles&gt;&lt;periodical&gt;&lt;full-title&gt;International Journal of Food Sciences and Nutrition&lt;/full-title&gt;&lt;/periodical&gt;&lt;pages&gt;238-250&lt;/pages&gt;&lt;volume&gt;73&lt;/volume&gt;&lt;number&gt;2&lt;/number&gt;&lt;dates&gt;&lt;year&gt;2022&lt;/year&gt;&lt;/dates&gt;&lt;isbn&gt;0963-7486&lt;/isbn&gt;&lt;urls&gt;&lt;/urls&gt;&lt;/record&gt;&lt;/Cite&gt;&lt;/EndNote&gt;</w:instrText>
            </w:r>
            <w:r w:rsidRPr="000507F0">
              <w:rPr>
                <w:rFonts w:ascii="Times New Roman" w:hAnsi="Times New Roman" w:cs="Times New Roman"/>
                <w:color w:val="000000" w:themeColor="text1"/>
                <w:sz w:val="20"/>
                <w:szCs w:val="20"/>
              </w:rPr>
              <w:fldChar w:fldCharType="separate"/>
            </w:r>
            <w:r w:rsidR="000B0933" w:rsidRPr="000B0933">
              <w:rPr>
                <w:rFonts w:ascii="Times New Roman" w:hAnsi="Times New Roman" w:cs="Times New Roman"/>
                <w:noProof/>
                <w:color w:val="000000" w:themeColor="text1"/>
                <w:sz w:val="20"/>
                <w:szCs w:val="20"/>
                <w:vertAlign w:val="superscript"/>
              </w:rPr>
              <w:t>42</w:t>
            </w:r>
            <w:r w:rsidRPr="000507F0">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8" w:space="0" w:color="000000"/>
            </w:tcBorders>
            <w:shd w:val="clear" w:color="auto" w:fill="D1D1D1" w:themeFill="background2" w:themeFillShade="E6"/>
          </w:tcPr>
          <w:p w14:paraId="55E7935D"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8" w:space="0" w:color="000000"/>
            </w:tcBorders>
            <w:shd w:val="clear" w:color="auto" w:fill="D1D1D1" w:themeFill="background2" w:themeFillShade="E6"/>
          </w:tcPr>
          <w:p w14:paraId="300D277C"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8" w:space="0" w:color="000000"/>
            </w:tcBorders>
          </w:tcPr>
          <w:p w14:paraId="03B08B94"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26E763D7" w14:textId="77777777" w:rsidR="005926E7" w:rsidRPr="000507F0" w:rsidRDefault="005926E7" w:rsidP="00884AF1">
            <w:pPr>
              <w:rPr>
                <w:rFonts w:ascii="Times New Roman" w:hAnsi="Times New Roman" w:cs="Times New Roman"/>
                <w:sz w:val="20"/>
                <w:szCs w:val="20"/>
              </w:rPr>
            </w:pPr>
          </w:p>
        </w:tc>
        <w:tc>
          <w:tcPr>
            <w:tcW w:w="266" w:type="pct"/>
            <w:tcBorders>
              <w:top w:val="single" w:sz="8" w:space="0" w:color="000000"/>
              <w:bottom w:val="single" w:sz="8" w:space="0" w:color="000000"/>
            </w:tcBorders>
            <w:shd w:val="clear" w:color="auto" w:fill="D1D1D1" w:themeFill="background2" w:themeFillShade="E6"/>
          </w:tcPr>
          <w:p w14:paraId="15EDF5FE"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shd w:val="clear" w:color="auto" w:fill="D1D1D1" w:themeFill="background2" w:themeFillShade="E6"/>
          </w:tcPr>
          <w:p w14:paraId="6502BE4E"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354B968B"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2FDB3507"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8" w:space="0" w:color="000000"/>
              <w:right w:val="single" w:sz="24" w:space="0" w:color="auto"/>
            </w:tcBorders>
            <w:shd w:val="clear" w:color="auto" w:fill="FC6D32"/>
          </w:tcPr>
          <w:p w14:paraId="078E21EA" w14:textId="77777777" w:rsidR="005926E7" w:rsidRPr="000507F0" w:rsidRDefault="005926E7" w:rsidP="00884AF1">
            <w:pPr>
              <w:rPr>
                <w:rFonts w:ascii="Times New Roman" w:hAnsi="Times New Roman" w:cs="Times New Roman"/>
                <w:sz w:val="20"/>
                <w:szCs w:val="20"/>
              </w:rPr>
            </w:pPr>
          </w:p>
        </w:tc>
        <w:tc>
          <w:tcPr>
            <w:tcW w:w="215" w:type="pct"/>
            <w:tcBorders>
              <w:top w:val="single" w:sz="8" w:space="0" w:color="000000"/>
              <w:left w:val="single" w:sz="24" w:space="0" w:color="auto"/>
              <w:bottom w:val="single" w:sz="8" w:space="0" w:color="000000"/>
            </w:tcBorders>
            <w:shd w:val="clear" w:color="auto" w:fill="D1D1D1" w:themeFill="background2" w:themeFillShade="E6"/>
          </w:tcPr>
          <w:p w14:paraId="72B7D5B6" w14:textId="77777777" w:rsidR="005926E7" w:rsidRPr="000507F0" w:rsidRDefault="005926E7" w:rsidP="00884AF1">
            <w:pPr>
              <w:rPr>
                <w:rFonts w:ascii="Times New Roman" w:hAnsi="Times New Roman" w:cs="Times New Roman"/>
                <w:sz w:val="20"/>
                <w:szCs w:val="20"/>
              </w:rPr>
            </w:pPr>
          </w:p>
        </w:tc>
        <w:tc>
          <w:tcPr>
            <w:tcW w:w="254" w:type="pct"/>
            <w:tcBorders>
              <w:top w:val="single" w:sz="8" w:space="0" w:color="000000"/>
              <w:bottom w:val="single" w:sz="8" w:space="0" w:color="000000"/>
            </w:tcBorders>
            <w:shd w:val="clear" w:color="auto" w:fill="D1D1D1" w:themeFill="background2" w:themeFillShade="E6"/>
          </w:tcPr>
          <w:p w14:paraId="118EA0CE" w14:textId="77777777" w:rsidR="005926E7" w:rsidRPr="000507F0" w:rsidRDefault="005926E7" w:rsidP="00884AF1">
            <w:pPr>
              <w:rPr>
                <w:rFonts w:ascii="Times New Roman" w:hAnsi="Times New Roman" w:cs="Times New Roman"/>
                <w:sz w:val="20"/>
                <w:szCs w:val="20"/>
              </w:rPr>
            </w:pPr>
          </w:p>
        </w:tc>
        <w:tc>
          <w:tcPr>
            <w:tcW w:w="227" w:type="pct"/>
            <w:tcBorders>
              <w:top w:val="single" w:sz="8" w:space="0" w:color="000000"/>
              <w:bottom w:val="single" w:sz="8" w:space="0" w:color="000000"/>
            </w:tcBorders>
            <w:shd w:val="clear" w:color="auto" w:fill="D1D1D1" w:themeFill="background2" w:themeFillShade="E6"/>
          </w:tcPr>
          <w:p w14:paraId="27BBB1B7" w14:textId="77777777" w:rsidR="005926E7" w:rsidRPr="000507F0" w:rsidRDefault="005926E7" w:rsidP="00884AF1">
            <w:pPr>
              <w:rPr>
                <w:rFonts w:ascii="Times New Roman" w:hAnsi="Times New Roman" w:cs="Times New Roman"/>
                <w:sz w:val="20"/>
                <w:szCs w:val="20"/>
              </w:rPr>
            </w:pPr>
          </w:p>
        </w:tc>
        <w:tc>
          <w:tcPr>
            <w:tcW w:w="226" w:type="pct"/>
            <w:tcBorders>
              <w:top w:val="single" w:sz="8" w:space="0" w:color="000000"/>
              <w:bottom w:val="single" w:sz="8" w:space="0" w:color="000000"/>
            </w:tcBorders>
          </w:tcPr>
          <w:p w14:paraId="669D79C4" w14:textId="77777777" w:rsidR="005926E7" w:rsidRPr="000507F0" w:rsidRDefault="005926E7" w:rsidP="00884AF1">
            <w:pPr>
              <w:rPr>
                <w:rFonts w:ascii="Times New Roman" w:hAnsi="Times New Roman" w:cs="Times New Roman"/>
                <w:sz w:val="20"/>
                <w:szCs w:val="20"/>
              </w:rPr>
            </w:pPr>
          </w:p>
        </w:tc>
        <w:tc>
          <w:tcPr>
            <w:tcW w:w="221" w:type="pct"/>
            <w:tcBorders>
              <w:top w:val="single" w:sz="8" w:space="0" w:color="000000"/>
              <w:bottom w:val="single" w:sz="8" w:space="0" w:color="000000"/>
            </w:tcBorders>
          </w:tcPr>
          <w:p w14:paraId="42554E90" w14:textId="77777777" w:rsidR="005926E7" w:rsidRPr="000507F0" w:rsidRDefault="005926E7" w:rsidP="00884AF1">
            <w:pPr>
              <w:rPr>
                <w:rFonts w:ascii="Times New Roman" w:hAnsi="Times New Roman" w:cs="Times New Roman"/>
                <w:sz w:val="20"/>
                <w:szCs w:val="20"/>
              </w:rPr>
            </w:pPr>
          </w:p>
        </w:tc>
      </w:tr>
      <w:tr w:rsidR="005926E7" w:rsidRPr="000507F0" w14:paraId="2FC365F2" w14:textId="77777777" w:rsidTr="007557B2">
        <w:trPr>
          <w:trHeight w:val="441"/>
        </w:trPr>
        <w:tc>
          <w:tcPr>
            <w:tcW w:w="849" w:type="pct"/>
            <w:vMerge/>
          </w:tcPr>
          <w:p w14:paraId="0BB6F9AF" w14:textId="77777777" w:rsidR="005926E7" w:rsidRPr="000507F0" w:rsidRDefault="005926E7" w:rsidP="00884AF1">
            <w:pPr>
              <w:rPr>
                <w:rFonts w:ascii="Times New Roman" w:hAnsi="Times New Roman" w:cs="Times New Roman"/>
                <w:sz w:val="20"/>
                <w:szCs w:val="20"/>
              </w:rPr>
            </w:pPr>
          </w:p>
        </w:tc>
        <w:tc>
          <w:tcPr>
            <w:tcW w:w="1034" w:type="pct"/>
            <w:tcBorders>
              <w:top w:val="single" w:sz="8" w:space="0" w:color="000000"/>
              <w:bottom w:val="single" w:sz="8" w:space="0" w:color="000000"/>
            </w:tcBorders>
          </w:tcPr>
          <w:p w14:paraId="05957456" w14:textId="74617640" w:rsidR="005926E7" w:rsidRPr="00315477" w:rsidRDefault="005926E7" w:rsidP="00884AF1">
            <w:pPr>
              <w:rPr>
                <w:rFonts w:ascii="Times New Roman" w:hAnsi="Times New Roman" w:cs="Times New Roman"/>
                <w:color w:val="000000" w:themeColor="text1"/>
                <w:sz w:val="20"/>
                <w:szCs w:val="20"/>
              </w:rPr>
            </w:pPr>
            <w:r w:rsidRPr="00315477">
              <w:rPr>
                <w:rFonts w:ascii="Times New Roman" w:hAnsi="Times New Roman" w:cs="Times New Roman"/>
                <w:color w:val="000000"/>
                <w:sz w:val="20"/>
                <w:szCs w:val="20"/>
              </w:rPr>
              <w:t>Deledda et al 2022</w:t>
            </w:r>
            <w:r w:rsidRPr="00315477">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&lt;EndNote&gt;&lt;Cite&gt;&lt;Author&gt;Deledda&lt;/Author&gt;&lt;Year&gt;2022&lt;/Year&gt;&lt;RecNum&gt;262&lt;/RecNum&gt;&lt;DisplayText&gt;&lt;style face="superscript"&gt;20&lt;/style&gt;&lt;/DisplayText&gt;&lt;record&gt;&lt;rec-number&gt;262&lt;/rec-number&gt;&lt;foreign-keys&gt;&lt;key app="EN" db-id="dtx0rx9rkedp9dewttm5waxgwftexztsspz2" timestamp="1737069711"&gt;262&lt;/key&gt;&lt;/foreign-keys&gt;&lt;ref-type name="Journal Article"&gt;17&lt;/ref-type&gt;&lt;contributors&gt;&lt;authors&gt;&lt;author&gt;Deledda, Andrea&lt;/author&gt;&lt;author&gt;Palmas, Vanessa&lt;/author&gt;&lt;author&gt;Heidrich, Vitor&lt;/author&gt;&lt;author&gt;Fosci, Michele&lt;/author&gt;&lt;author&gt;Lombardo, Mauro&lt;/author&gt;&lt;author&gt;Cambarau, Giulia&lt;/author&gt;&lt;author&gt;Lai, Alessio&lt;/author&gt;&lt;author&gt;Melis, Marietta&lt;/author&gt;&lt;author&gt;Loi, Elisabetta&lt;/author&gt;&lt;author&gt;Loviselli, Andrea&lt;/author&gt;&lt;/authors&gt;&lt;/contributors&gt;&lt;titles&gt;&lt;title&gt;Dynamics of gut microbiota and clinical variables after ketogenic and Mediterranean diets in drug-naïve patients with type 2 diabetes mellitus and obesity&lt;/title&gt;&lt;secondary-title&gt;Metabolites&lt;/secondary-title&gt;&lt;/titles&gt;&lt;periodical&gt;&lt;full-title&gt;Metabolites&lt;/full-title&gt;&lt;/periodical&gt;&lt;pages&gt;1092&lt;/pages&gt;&lt;volume&gt;12&lt;/volume&gt;&lt;number&gt;11&lt;/number&gt;&lt;dates&gt;&lt;year&gt;2022&lt;/year&gt;&lt;/dates&gt;&lt;isbn&gt;2218-1989&lt;/isbn&gt;&lt;urls&gt;&lt;/urls&gt;&lt;/record&gt;&lt;/Cite&gt;&lt;/EndNote&gt;</w:instrText>
            </w:r>
            <w:r w:rsidRPr="00315477">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20</w:t>
            </w:r>
            <w:r w:rsidRPr="00315477">
              <w:rPr>
                <w:rFonts w:ascii="Times New Roman" w:hAnsi="Times New Roman" w:cs="Times New Roman"/>
                <w:color w:val="000000"/>
                <w:sz w:val="20"/>
                <w:szCs w:val="20"/>
              </w:rPr>
              <w:fldChar w:fldCharType="end"/>
            </w:r>
          </w:p>
        </w:tc>
        <w:tc>
          <w:tcPr>
            <w:tcW w:w="214" w:type="pct"/>
            <w:tcBorders>
              <w:top w:val="single" w:sz="8" w:space="0" w:color="000000"/>
              <w:bottom w:val="single" w:sz="8" w:space="0" w:color="000000"/>
            </w:tcBorders>
          </w:tcPr>
          <w:p w14:paraId="519CBED7"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8" w:space="0" w:color="000000"/>
            </w:tcBorders>
            <w:shd w:val="clear" w:color="auto" w:fill="D1D1D1" w:themeFill="background2" w:themeFillShade="E6"/>
          </w:tcPr>
          <w:p w14:paraId="05520F68"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8" w:space="0" w:color="000000"/>
            </w:tcBorders>
          </w:tcPr>
          <w:p w14:paraId="3825BF54"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1B29DC59" w14:textId="77777777" w:rsidR="005926E7" w:rsidRPr="000507F0" w:rsidRDefault="005926E7" w:rsidP="00884AF1">
            <w:pPr>
              <w:rPr>
                <w:rFonts w:ascii="Times New Roman" w:hAnsi="Times New Roman" w:cs="Times New Roman"/>
                <w:sz w:val="20"/>
                <w:szCs w:val="20"/>
              </w:rPr>
            </w:pPr>
          </w:p>
        </w:tc>
        <w:tc>
          <w:tcPr>
            <w:tcW w:w="266" w:type="pct"/>
            <w:tcBorders>
              <w:top w:val="single" w:sz="8" w:space="0" w:color="000000"/>
              <w:bottom w:val="single" w:sz="8" w:space="0" w:color="000000"/>
            </w:tcBorders>
          </w:tcPr>
          <w:p w14:paraId="2FF70C36"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shd w:val="clear" w:color="auto" w:fill="D1D1D1" w:themeFill="background2" w:themeFillShade="E6"/>
          </w:tcPr>
          <w:p w14:paraId="339C5134"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0EE40CB6"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5DC86D45"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8" w:space="0" w:color="000000"/>
              <w:right w:val="single" w:sz="24" w:space="0" w:color="auto"/>
            </w:tcBorders>
          </w:tcPr>
          <w:p w14:paraId="6D14D105" w14:textId="77777777" w:rsidR="005926E7" w:rsidRPr="000507F0" w:rsidRDefault="005926E7" w:rsidP="00884AF1">
            <w:pPr>
              <w:rPr>
                <w:rFonts w:ascii="Times New Roman" w:hAnsi="Times New Roman" w:cs="Times New Roman"/>
                <w:sz w:val="20"/>
                <w:szCs w:val="20"/>
              </w:rPr>
            </w:pPr>
          </w:p>
        </w:tc>
        <w:tc>
          <w:tcPr>
            <w:tcW w:w="215" w:type="pct"/>
            <w:tcBorders>
              <w:top w:val="single" w:sz="8" w:space="0" w:color="000000"/>
              <w:left w:val="single" w:sz="24" w:space="0" w:color="auto"/>
              <w:bottom w:val="single" w:sz="8" w:space="0" w:color="000000"/>
            </w:tcBorders>
            <w:shd w:val="clear" w:color="auto" w:fill="D1D1D1" w:themeFill="background2" w:themeFillShade="E6"/>
          </w:tcPr>
          <w:p w14:paraId="52A3AEAB" w14:textId="77777777" w:rsidR="005926E7" w:rsidRPr="000507F0" w:rsidRDefault="005926E7" w:rsidP="00884AF1">
            <w:pPr>
              <w:rPr>
                <w:rFonts w:ascii="Times New Roman" w:hAnsi="Times New Roman" w:cs="Times New Roman"/>
                <w:sz w:val="20"/>
                <w:szCs w:val="20"/>
              </w:rPr>
            </w:pPr>
          </w:p>
        </w:tc>
        <w:tc>
          <w:tcPr>
            <w:tcW w:w="254" w:type="pct"/>
            <w:tcBorders>
              <w:top w:val="single" w:sz="8" w:space="0" w:color="000000"/>
              <w:bottom w:val="single" w:sz="8" w:space="0" w:color="000000"/>
            </w:tcBorders>
            <w:shd w:val="clear" w:color="auto" w:fill="D1D1D1" w:themeFill="background2" w:themeFillShade="E6"/>
          </w:tcPr>
          <w:p w14:paraId="6C70A7B7" w14:textId="77777777" w:rsidR="005926E7" w:rsidRPr="000507F0" w:rsidRDefault="005926E7" w:rsidP="00884AF1">
            <w:pPr>
              <w:rPr>
                <w:rFonts w:ascii="Times New Roman" w:hAnsi="Times New Roman" w:cs="Times New Roman"/>
                <w:sz w:val="20"/>
                <w:szCs w:val="20"/>
              </w:rPr>
            </w:pPr>
          </w:p>
        </w:tc>
        <w:tc>
          <w:tcPr>
            <w:tcW w:w="227" w:type="pct"/>
            <w:tcBorders>
              <w:top w:val="single" w:sz="8" w:space="0" w:color="000000"/>
              <w:bottom w:val="single" w:sz="8" w:space="0" w:color="000000"/>
            </w:tcBorders>
          </w:tcPr>
          <w:p w14:paraId="38DF1044" w14:textId="77777777" w:rsidR="005926E7" w:rsidRPr="000507F0" w:rsidRDefault="005926E7" w:rsidP="00884AF1">
            <w:pPr>
              <w:rPr>
                <w:rFonts w:ascii="Times New Roman" w:hAnsi="Times New Roman" w:cs="Times New Roman"/>
                <w:sz w:val="20"/>
                <w:szCs w:val="20"/>
              </w:rPr>
            </w:pPr>
          </w:p>
        </w:tc>
        <w:tc>
          <w:tcPr>
            <w:tcW w:w="226" w:type="pct"/>
            <w:tcBorders>
              <w:top w:val="single" w:sz="8" w:space="0" w:color="000000"/>
              <w:bottom w:val="single" w:sz="8" w:space="0" w:color="000000"/>
            </w:tcBorders>
          </w:tcPr>
          <w:p w14:paraId="607FD30C" w14:textId="77777777" w:rsidR="005926E7" w:rsidRPr="000507F0" w:rsidRDefault="005926E7" w:rsidP="00884AF1">
            <w:pPr>
              <w:rPr>
                <w:rFonts w:ascii="Times New Roman" w:hAnsi="Times New Roman" w:cs="Times New Roman"/>
                <w:sz w:val="20"/>
                <w:szCs w:val="20"/>
              </w:rPr>
            </w:pPr>
          </w:p>
        </w:tc>
        <w:tc>
          <w:tcPr>
            <w:tcW w:w="221" w:type="pct"/>
            <w:tcBorders>
              <w:top w:val="single" w:sz="8" w:space="0" w:color="000000"/>
              <w:bottom w:val="single" w:sz="8" w:space="0" w:color="000000"/>
            </w:tcBorders>
          </w:tcPr>
          <w:p w14:paraId="22D0651A" w14:textId="77777777" w:rsidR="005926E7" w:rsidRPr="000507F0" w:rsidRDefault="005926E7" w:rsidP="00884AF1">
            <w:pPr>
              <w:rPr>
                <w:rFonts w:ascii="Times New Roman" w:hAnsi="Times New Roman" w:cs="Times New Roman"/>
                <w:sz w:val="20"/>
                <w:szCs w:val="20"/>
              </w:rPr>
            </w:pPr>
          </w:p>
        </w:tc>
      </w:tr>
      <w:tr w:rsidR="00925B7B" w:rsidRPr="000507F0" w14:paraId="085DB482" w14:textId="77777777" w:rsidTr="00BA5B37">
        <w:trPr>
          <w:trHeight w:val="441"/>
        </w:trPr>
        <w:tc>
          <w:tcPr>
            <w:tcW w:w="849" w:type="pct"/>
            <w:vMerge/>
            <w:tcBorders>
              <w:bottom w:val="single" w:sz="12" w:space="0" w:color="000000"/>
            </w:tcBorders>
          </w:tcPr>
          <w:p w14:paraId="5C988FCF" w14:textId="77777777" w:rsidR="005926E7" w:rsidRPr="000507F0" w:rsidRDefault="005926E7" w:rsidP="00884AF1">
            <w:pPr>
              <w:rPr>
                <w:rFonts w:ascii="Times New Roman" w:hAnsi="Times New Roman" w:cs="Times New Roman"/>
                <w:sz w:val="20"/>
                <w:szCs w:val="20"/>
              </w:rPr>
            </w:pPr>
          </w:p>
        </w:tc>
        <w:tc>
          <w:tcPr>
            <w:tcW w:w="1034" w:type="pct"/>
            <w:tcBorders>
              <w:top w:val="single" w:sz="8" w:space="0" w:color="000000"/>
              <w:bottom w:val="single" w:sz="12" w:space="0" w:color="000000"/>
            </w:tcBorders>
          </w:tcPr>
          <w:p w14:paraId="63D1E106" w14:textId="702EBA8B" w:rsidR="005926E7" w:rsidRPr="00315477" w:rsidRDefault="005926E7" w:rsidP="00884AF1">
            <w:pPr>
              <w:rPr>
                <w:rFonts w:ascii="Times New Roman" w:hAnsi="Times New Roman" w:cs="Times New Roman"/>
                <w:color w:val="000000" w:themeColor="text1"/>
                <w:sz w:val="20"/>
                <w:szCs w:val="20"/>
              </w:rPr>
            </w:pPr>
            <w:r w:rsidRPr="00315477">
              <w:rPr>
                <w:rFonts w:ascii="Times New Roman" w:hAnsi="Times New Roman" w:cs="Times New Roman"/>
                <w:color w:val="000000" w:themeColor="text1"/>
                <w:sz w:val="20"/>
                <w:szCs w:val="20"/>
              </w:rPr>
              <w:t>Hengist et al 2024</w:t>
            </w:r>
            <w:r w:rsidRPr="00315477">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&lt;EndNote&gt;&lt;Cite&gt;&lt;Author&gt;Hengist&lt;/Author&gt;&lt;Year&gt;2024&lt;/Year&gt;&lt;RecNum&gt;270&lt;/RecNum&gt;&lt;DisplayText&gt;&lt;style face="superscript"&gt;43&lt;/style&gt;&lt;/DisplayText&gt;&lt;record&gt;&lt;rec-number&gt;270&lt;/rec-number&gt;&lt;foreign-keys&gt;&lt;key app="EN" db-id="dtx0rx9rkedp9dewttm5waxgwftexztsspz2" timestamp="1737415809"&gt;270&lt;/key&gt;&lt;/foreign-keys&gt;&lt;ref-type name="Journal Article"&gt;17&lt;/ref-type&gt;&lt;contributors&gt;&lt;authors&gt;&lt;author&gt;Hengist, Aaron&lt;/author&gt;&lt;author&gt;Davies, Russell G&lt;/author&gt;&lt;author&gt;Walhin, Jean-Philippe&lt;/author&gt;&lt;author&gt;Buniam, Jariya&lt;/author&gt;&lt;author&gt;Merrell, Lucy H&lt;/author&gt;&lt;author&gt;Rogers, Lucy&lt;/author&gt;&lt;author&gt;Bradshaw, Louise&lt;/author&gt;&lt;author&gt;Moreno-Cabañas, Alfonso&lt;/author&gt;&lt;author&gt;Rogers, Peter J&lt;/author&gt;&lt;author&gt;Brunstrom, Jeff M&lt;/author&gt;&lt;/authors&gt;&lt;/contributors&gt;&lt;titles&gt;&lt;title&gt;Ketogenic diet but not free-sugar restriction alters glucose tolerance, lipid metabolism, peripheral tissue phenotype, and gut microbiome: RCT&lt;/title&gt;&lt;secondary-title&gt;Cell Reports Medicine&lt;/secondary-title&gt;&lt;/titles&gt;&lt;periodical&gt;&lt;full-title&gt;Cell Reports Medicine&lt;/full-title&gt;&lt;/periodical&gt;&lt;volume&gt;5&lt;/volume&gt;&lt;number&gt;8&lt;/number&gt;&lt;dates&gt;&lt;year&gt;2024&lt;/year&gt;&lt;/dates&gt;&lt;isbn&gt;2666-3791&lt;/isbn&gt;&lt;urls&gt;&lt;/urls&gt;&lt;/record&gt;&lt;/Cite&gt;&lt;/EndNote&gt;</w:instrText>
            </w:r>
            <w:r w:rsidRPr="00315477">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43</w:t>
            </w:r>
            <w:r w:rsidRPr="00315477">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12" w:space="0" w:color="000000"/>
            </w:tcBorders>
          </w:tcPr>
          <w:p w14:paraId="05B28172"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12" w:space="0" w:color="000000"/>
            </w:tcBorders>
            <w:shd w:val="clear" w:color="auto" w:fill="D1D1D1" w:themeFill="background2" w:themeFillShade="E6"/>
          </w:tcPr>
          <w:p w14:paraId="2C1C92DC"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12" w:space="0" w:color="000000"/>
            </w:tcBorders>
          </w:tcPr>
          <w:p w14:paraId="5F3ACE59"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12" w:space="0" w:color="000000"/>
            </w:tcBorders>
          </w:tcPr>
          <w:p w14:paraId="6E0B10A9" w14:textId="77777777" w:rsidR="005926E7" w:rsidRPr="000507F0" w:rsidRDefault="005926E7" w:rsidP="00884AF1">
            <w:pPr>
              <w:rPr>
                <w:rFonts w:ascii="Times New Roman" w:hAnsi="Times New Roman" w:cs="Times New Roman"/>
                <w:sz w:val="20"/>
                <w:szCs w:val="20"/>
              </w:rPr>
            </w:pPr>
          </w:p>
        </w:tc>
        <w:tc>
          <w:tcPr>
            <w:tcW w:w="266" w:type="pct"/>
            <w:tcBorders>
              <w:top w:val="single" w:sz="8" w:space="0" w:color="000000"/>
              <w:bottom w:val="single" w:sz="12" w:space="0" w:color="000000"/>
            </w:tcBorders>
          </w:tcPr>
          <w:p w14:paraId="398B058D"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12" w:space="0" w:color="000000"/>
            </w:tcBorders>
          </w:tcPr>
          <w:p w14:paraId="2560CA1E"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12" w:space="0" w:color="000000"/>
            </w:tcBorders>
          </w:tcPr>
          <w:p w14:paraId="0D3696DA" w14:textId="77777777" w:rsidR="005926E7" w:rsidRPr="000507F0" w:rsidRDefault="005926E7" w:rsidP="00884AF1">
            <w:pPr>
              <w:rPr>
                <w:rFonts w:ascii="Times New Roman" w:hAnsi="Times New Roman" w:cs="Times New Roman"/>
                <w:sz w:val="20"/>
                <w:szCs w:val="20"/>
              </w:rPr>
            </w:pPr>
          </w:p>
        </w:tc>
        <w:tc>
          <w:tcPr>
            <w:tcW w:w="213" w:type="pct"/>
            <w:tcBorders>
              <w:top w:val="single" w:sz="8" w:space="0" w:color="000000"/>
              <w:bottom w:val="single" w:sz="12" w:space="0" w:color="000000"/>
            </w:tcBorders>
          </w:tcPr>
          <w:p w14:paraId="0245D448" w14:textId="77777777" w:rsidR="005926E7" w:rsidRPr="000507F0" w:rsidRDefault="005926E7" w:rsidP="00884AF1">
            <w:pPr>
              <w:rPr>
                <w:rFonts w:ascii="Times New Roman" w:hAnsi="Times New Roman" w:cs="Times New Roman"/>
                <w:sz w:val="20"/>
                <w:szCs w:val="20"/>
              </w:rPr>
            </w:pPr>
          </w:p>
        </w:tc>
        <w:tc>
          <w:tcPr>
            <w:tcW w:w="214" w:type="pct"/>
            <w:tcBorders>
              <w:top w:val="single" w:sz="8" w:space="0" w:color="000000"/>
              <w:bottom w:val="single" w:sz="12" w:space="0" w:color="000000"/>
              <w:right w:val="single" w:sz="24" w:space="0" w:color="auto"/>
            </w:tcBorders>
          </w:tcPr>
          <w:p w14:paraId="4BED92A4" w14:textId="77777777" w:rsidR="005926E7" w:rsidRPr="000507F0" w:rsidRDefault="005926E7" w:rsidP="00884AF1">
            <w:pPr>
              <w:rPr>
                <w:rFonts w:ascii="Times New Roman" w:hAnsi="Times New Roman" w:cs="Times New Roman"/>
                <w:sz w:val="20"/>
                <w:szCs w:val="20"/>
              </w:rPr>
            </w:pPr>
          </w:p>
        </w:tc>
        <w:tc>
          <w:tcPr>
            <w:tcW w:w="215" w:type="pct"/>
            <w:tcBorders>
              <w:top w:val="single" w:sz="8" w:space="0" w:color="000000"/>
              <w:left w:val="single" w:sz="24" w:space="0" w:color="auto"/>
              <w:bottom w:val="single" w:sz="12" w:space="0" w:color="000000"/>
            </w:tcBorders>
            <w:shd w:val="clear" w:color="auto" w:fill="747474" w:themeFill="background2" w:themeFillShade="80"/>
          </w:tcPr>
          <w:p w14:paraId="741F782A" w14:textId="77777777" w:rsidR="005926E7" w:rsidRPr="000507F0" w:rsidRDefault="005926E7" w:rsidP="00884AF1">
            <w:pPr>
              <w:rPr>
                <w:rFonts w:ascii="Times New Roman" w:hAnsi="Times New Roman" w:cs="Times New Roman"/>
                <w:sz w:val="20"/>
                <w:szCs w:val="20"/>
              </w:rPr>
            </w:pPr>
          </w:p>
        </w:tc>
        <w:tc>
          <w:tcPr>
            <w:tcW w:w="254" w:type="pct"/>
            <w:tcBorders>
              <w:top w:val="single" w:sz="8" w:space="0" w:color="000000"/>
              <w:bottom w:val="single" w:sz="12" w:space="0" w:color="000000"/>
            </w:tcBorders>
            <w:shd w:val="clear" w:color="auto" w:fill="747474" w:themeFill="background2" w:themeFillShade="80"/>
          </w:tcPr>
          <w:p w14:paraId="7651EB40" w14:textId="77777777" w:rsidR="005926E7" w:rsidRPr="000507F0" w:rsidRDefault="005926E7" w:rsidP="00884AF1">
            <w:pPr>
              <w:rPr>
                <w:rFonts w:ascii="Times New Roman" w:hAnsi="Times New Roman" w:cs="Times New Roman"/>
                <w:sz w:val="20"/>
                <w:szCs w:val="20"/>
              </w:rPr>
            </w:pPr>
          </w:p>
        </w:tc>
        <w:tc>
          <w:tcPr>
            <w:tcW w:w="227" w:type="pct"/>
            <w:tcBorders>
              <w:top w:val="single" w:sz="8" w:space="0" w:color="000000"/>
              <w:bottom w:val="single" w:sz="12" w:space="0" w:color="000000"/>
            </w:tcBorders>
            <w:shd w:val="clear" w:color="auto" w:fill="747474" w:themeFill="background2" w:themeFillShade="80"/>
          </w:tcPr>
          <w:p w14:paraId="3FBAEA2A" w14:textId="77777777" w:rsidR="005926E7" w:rsidRPr="000507F0" w:rsidRDefault="005926E7" w:rsidP="00884AF1">
            <w:pPr>
              <w:rPr>
                <w:rFonts w:ascii="Times New Roman" w:hAnsi="Times New Roman" w:cs="Times New Roman"/>
                <w:sz w:val="20"/>
                <w:szCs w:val="20"/>
              </w:rPr>
            </w:pPr>
          </w:p>
        </w:tc>
        <w:tc>
          <w:tcPr>
            <w:tcW w:w="226" w:type="pct"/>
            <w:tcBorders>
              <w:top w:val="single" w:sz="8" w:space="0" w:color="000000"/>
              <w:bottom w:val="single" w:sz="12" w:space="0" w:color="000000"/>
            </w:tcBorders>
            <w:shd w:val="clear" w:color="auto" w:fill="747474" w:themeFill="background2" w:themeFillShade="80"/>
          </w:tcPr>
          <w:p w14:paraId="00B6271A" w14:textId="77777777" w:rsidR="005926E7" w:rsidRPr="000507F0" w:rsidRDefault="005926E7" w:rsidP="00884AF1">
            <w:pPr>
              <w:rPr>
                <w:rFonts w:ascii="Times New Roman" w:hAnsi="Times New Roman" w:cs="Times New Roman"/>
                <w:sz w:val="20"/>
                <w:szCs w:val="20"/>
              </w:rPr>
            </w:pPr>
          </w:p>
        </w:tc>
        <w:tc>
          <w:tcPr>
            <w:tcW w:w="221" w:type="pct"/>
            <w:tcBorders>
              <w:top w:val="single" w:sz="8" w:space="0" w:color="000000"/>
              <w:bottom w:val="single" w:sz="12" w:space="0" w:color="000000"/>
            </w:tcBorders>
            <w:shd w:val="clear" w:color="auto" w:fill="747474" w:themeFill="background2" w:themeFillShade="80"/>
          </w:tcPr>
          <w:p w14:paraId="6706BBC0" w14:textId="77777777" w:rsidR="005926E7" w:rsidRPr="000507F0" w:rsidRDefault="005926E7" w:rsidP="00884AF1">
            <w:pPr>
              <w:rPr>
                <w:rFonts w:ascii="Times New Roman" w:hAnsi="Times New Roman" w:cs="Times New Roman"/>
                <w:sz w:val="20"/>
                <w:szCs w:val="20"/>
              </w:rPr>
            </w:pPr>
          </w:p>
        </w:tc>
      </w:tr>
      <w:tr w:rsidR="00884AF1" w:rsidRPr="000507F0" w14:paraId="40F30202" w14:textId="77777777" w:rsidTr="00BA5B37">
        <w:trPr>
          <w:trHeight w:val="398"/>
        </w:trPr>
        <w:tc>
          <w:tcPr>
            <w:tcW w:w="849" w:type="pct"/>
            <w:vMerge w:val="restart"/>
            <w:tcBorders>
              <w:top w:val="single" w:sz="12" w:space="0" w:color="000000"/>
            </w:tcBorders>
          </w:tcPr>
          <w:p w14:paraId="5248570F" w14:textId="77777777" w:rsidR="00884AF1" w:rsidRPr="000507F0" w:rsidRDefault="00884AF1" w:rsidP="00884AF1">
            <w:pPr>
              <w:jc w:val="center"/>
              <w:rPr>
                <w:rFonts w:ascii="Times New Roman" w:hAnsi="Times New Roman" w:cs="Times New Roman"/>
                <w:b/>
                <w:bCs/>
              </w:rPr>
            </w:pPr>
          </w:p>
          <w:p w14:paraId="3C40B1D1" w14:textId="3CB89A76" w:rsidR="00884AF1" w:rsidRPr="000507F0" w:rsidRDefault="00884AF1" w:rsidP="00884AF1">
            <w:pPr>
              <w:jc w:val="center"/>
              <w:rPr>
                <w:rFonts w:ascii="Times New Roman" w:hAnsi="Times New Roman" w:cs="Times New Roman"/>
                <w:sz w:val="20"/>
                <w:szCs w:val="20"/>
              </w:rPr>
            </w:pPr>
            <w:r w:rsidRPr="000507F0">
              <w:rPr>
                <w:rFonts w:ascii="Times New Roman" w:hAnsi="Times New Roman" w:cs="Times New Roman"/>
                <w:b/>
                <w:bCs/>
              </w:rPr>
              <w:t>Gluten</w:t>
            </w:r>
            <w:r w:rsidR="00556D7F">
              <w:rPr>
                <w:rFonts w:ascii="Times New Roman" w:hAnsi="Times New Roman" w:cs="Times New Roman"/>
                <w:b/>
                <w:bCs/>
              </w:rPr>
              <w:t>-</w:t>
            </w:r>
            <w:r w:rsidRPr="000507F0">
              <w:rPr>
                <w:rFonts w:ascii="Times New Roman" w:hAnsi="Times New Roman" w:cs="Times New Roman"/>
                <w:b/>
                <w:bCs/>
              </w:rPr>
              <w:t>free diet</w:t>
            </w:r>
            <w:r w:rsidRPr="000507F0">
              <w:rPr>
                <w:rFonts w:ascii="Times New Roman" w:hAnsi="Times New Roman" w:cs="Times New Roman"/>
                <w:sz w:val="20"/>
                <w:szCs w:val="20"/>
              </w:rPr>
              <w:t xml:space="preserve"> </w:t>
            </w:r>
          </w:p>
        </w:tc>
        <w:tc>
          <w:tcPr>
            <w:tcW w:w="1034" w:type="pct"/>
            <w:tcBorders>
              <w:top w:val="single" w:sz="12" w:space="0" w:color="000000"/>
            </w:tcBorders>
          </w:tcPr>
          <w:p w14:paraId="18F270D3" w14:textId="647F8114"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Bonder et al 2016</w:t>
            </w:r>
            <w:r w:rsidRPr="000507F0">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&lt;EndNote&gt;&lt;Cite&gt;&lt;Author&gt;Bonder&lt;/Author&gt;&lt;Year&gt;2016&lt;/Year&gt;&lt;RecNum&gt;46&lt;/RecNum&gt;&lt;DisplayText&gt;&lt;style face="superscript"&gt;44&lt;/style&gt;&lt;/DisplayText&gt;&lt;record&gt;&lt;rec-number&gt;46&lt;/rec-number&gt;&lt;foreign-keys&gt;&lt;key app="EN" db-id="dtx0rx9rkedp9dewttm5waxgwftexztsspz2" timestamp="1706497101"&gt;46&lt;/key&gt;&lt;/foreign-keys&gt;&lt;ref-type name="Journal Article"&gt;17&lt;/ref-type&gt;&lt;contributors&gt;&lt;authors&gt;&lt;author&gt;Bonder, Marc Jan&lt;/author&gt;&lt;author&gt;Tigchelaar, Ettje F&lt;/author&gt;&lt;author&gt;Cai, Xianghang&lt;/author&gt;&lt;author&gt;Trynka, Gosia&lt;/author&gt;&lt;author&gt;Cenit, Maria C&lt;/author&gt;&lt;author&gt;Hrdlickova, Barbara&lt;/author&gt;&lt;author&gt;Zhong, Huanzi&lt;/author&gt;&lt;author&gt;Vatanen, Tommi&lt;/author&gt;&lt;author&gt;Gevers, Dirk&lt;/author&gt;&lt;author&gt;Wijmenga, Cisca&lt;/author&gt;&lt;/authors&gt;&lt;/contributors&gt;&lt;titles&gt;&lt;title&gt;The influence of a short-term gluten-free diet on the human gut microbiome&lt;/title&gt;&lt;secondary-title&gt;Genome medicine&lt;/secondary-title&gt;&lt;/titles&gt;&lt;periodical&gt;&lt;full-title&gt;Genome medicine&lt;/full-title&gt;&lt;/periodical&gt;&lt;pages&gt;1-11&lt;/pages&gt;&lt;volume&gt;8&lt;/volume&gt;&lt;dates&gt;&lt;year&gt;2016&lt;/year&gt;&lt;/dates&gt;&lt;urls&gt;&lt;/urls&gt;&lt;/record&gt;&lt;/Cite&gt;&lt;/EndNote&gt;</w:instrText>
            </w:r>
            <w:r w:rsidRPr="000507F0">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44</w:t>
            </w:r>
            <w:r w:rsidRPr="000507F0">
              <w:rPr>
                <w:rFonts w:ascii="Times New Roman" w:hAnsi="Times New Roman" w:cs="Times New Roman"/>
                <w:color w:val="000000" w:themeColor="text1"/>
                <w:sz w:val="20"/>
                <w:szCs w:val="20"/>
              </w:rPr>
              <w:fldChar w:fldCharType="end"/>
            </w:r>
          </w:p>
        </w:tc>
        <w:tc>
          <w:tcPr>
            <w:tcW w:w="214" w:type="pct"/>
            <w:tcBorders>
              <w:top w:val="single" w:sz="12" w:space="0" w:color="000000"/>
            </w:tcBorders>
            <w:shd w:val="clear" w:color="auto" w:fill="747474" w:themeFill="background2" w:themeFillShade="80"/>
          </w:tcPr>
          <w:p w14:paraId="27DF1696"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000000"/>
            </w:tcBorders>
            <w:shd w:val="clear" w:color="auto" w:fill="747474" w:themeFill="background2" w:themeFillShade="80"/>
          </w:tcPr>
          <w:p w14:paraId="34723A5B"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000000"/>
            </w:tcBorders>
            <w:shd w:val="clear" w:color="auto" w:fill="747474" w:themeFill="background2" w:themeFillShade="80"/>
          </w:tcPr>
          <w:p w14:paraId="1D3581F0"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cBorders>
            <w:shd w:val="clear" w:color="auto" w:fill="747474" w:themeFill="background2" w:themeFillShade="80"/>
          </w:tcPr>
          <w:p w14:paraId="28C6959A" w14:textId="77777777" w:rsidR="00884AF1" w:rsidRPr="000507F0" w:rsidRDefault="00884AF1" w:rsidP="00884AF1">
            <w:pPr>
              <w:rPr>
                <w:rFonts w:ascii="Times New Roman" w:hAnsi="Times New Roman" w:cs="Times New Roman"/>
                <w:sz w:val="20"/>
                <w:szCs w:val="20"/>
              </w:rPr>
            </w:pPr>
          </w:p>
        </w:tc>
        <w:tc>
          <w:tcPr>
            <w:tcW w:w="266" w:type="pct"/>
            <w:tcBorders>
              <w:top w:val="single" w:sz="12" w:space="0" w:color="000000"/>
            </w:tcBorders>
            <w:shd w:val="clear" w:color="auto" w:fill="747474" w:themeFill="background2" w:themeFillShade="80"/>
          </w:tcPr>
          <w:p w14:paraId="6565FE60"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cBorders>
            <w:shd w:val="clear" w:color="auto" w:fill="747474" w:themeFill="background2" w:themeFillShade="80"/>
          </w:tcPr>
          <w:p w14:paraId="14DC8304"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cBorders>
            <w:shd w:val="clear" w:color="auto" w:fill="747474" w:themeFill="background2" w:themeFillShade="80"/>
          </w:tcPr>
          <w:p w14:paraId="6A9AF7A2" w14:textId="77777777" w:rsidR="00884AF1" w:rsidRPr="000507F0" w:rsidRDefault="00884AF1" w:rsidP="00884AF1">
            <w:pPr>
              <w:rPr>
                <w:rFonts w:ascii="Times New Roman" w:hAnsi="Times New Roman" w:cs="Times New Roman"/>
                <w:sz w:val="20"/>
                <w:szCs w:val="20"/>
              </w:rPr>
            </w:pPr>
          </w:p>
        </w:tc>
        <w:tc>
          <w:tcPr>
            <w:tcW w:w="213" w:type="pct"/>
            <w:tcBorders>
              <w:top w:val="single" w:sz="12" w:space="0" w:color="000000"/>
            </w:tcBorders>
            <w:shd w:val="clear" w:color="auto" w:fill="747474" w:themeFill="background2" w:themeFillShade="80"/>
          </w:tcPr>
          <w:p w14:paraId="561AF11E" w14:textId="77777777" w:rsidR="00884AF1" w:rsidRPr="000507F0" w:rsidRDefault="00884AF1" w:rsidP="00884AF1">
            <w:pPr>
              <w:rPr>
                <w:rFonts w:ascii="Times New Roman" w:hAnsi="Times New Roman" w:cs="Times New Roman"/>
                <w:sz w:val="20"/>
                <w:szCs w:val="20"/>
              </w:rPr>
            </w:pPr>
          </w:p>
        </w:tc>
        <w:tc>
          <w:tcPr>
            <w:tcW w:w="214" w:type="pct"/>
            <w:tcBorders>
              <w:top w:val="single" w:sz="12" w:space="0" w:color="000000"/>
              <w:right w:val="single" w:sz="24" w:space="0" w:color="auto"/>
            </w:tcBorders>
            <w:shd w:val="clear" w:color="auto" w:fill="747474" w:themeFill="background2" w:themeFillShade="80"/>
          </w:tcPr>
          <w:p w14:paraId="62A101FC" w14:textId="77777777" w:rsidR="00884AF1" w:rsidRPr="000507F0" w:rsidRDefault="00884AF1" w:rsidP="00884AF1">
            <w:pPr>
              <w:rPr>
                <w:rFonts w:ascii="Times New Roman" w:hAnsi="Times New Roman" w:cs="Times New Roman"/>
                <w:sz w:val="20"/>
                <w:szCs w:val="20"/>
              </w:rPr>
            </w:pPr>
          </w:p>
        </w:tc>
        <w:tc>
          <w:tcPr>
            <w:tcW w:w="215" w:type="pct"/>
            <w:tcBorders>
              <w:top w:val="single" w:sz="12" w:space="0" w:color="000000"/>
              <w:left w:val="single" w:sz="24" w:space="0" w:color="auto"/>
            </w:tcBorders>
            <w:shd w:val="clear" w:color="auto" w:fill="747474" w:themeFill="background2" w:themeFillShade="80"/>
          </w:tcPr>
          <w:p w14:paraId="55D60493" w14:textId="77777777" w:rsidR="00884AF1" w:rsidRPr="000507F0" w:rsidRDefault="00884AF1" w:rsidP="00884AF1">
            <w:pPr>
              <w:rPr>
                <w:rFonts w:ascii="Times New Roman" w:hAnsi="Times New Roman" w:cs="Times New Roman"/>
                <w:sz w:val="20"/>
                <w:szCs w:val="20"/>
              </w:rPr>
            </w:pPr>
          </w:p>
        </w:tc>
        <w:tc>
          <w:tcPr>
            <w:tcW w:w="254" w:type="pct"/>
            <w:tcBorders>
              <w:top w:val="single" w:sz="12" w:space="0" w:color="000000"/>
            </w:tcBorders>
            <w:shd w:val="clear" w:color="auto" w:fill="747474" w:themeFill="background2" w:themeFillShade="80"/>
          </w:tcPr>
          <w:p w14:paraId="0E7A680D" w14:textId="77777777" w:rsidR="00884AF1" w:rsidRPr="000507F0" w:rsidRDefault="00884AF1" w:rsidP="00884AF1">
            <w:pPr>
              <w:rPr>
                <w:rFonts w:ascii="Times New Roman" w:hAnsi="Times New Roman" w:cs="Times New Roman"/>
                <w:sz w:val="20"/>
                <w:szCs w:val="20"/>
              </w:rPr>
            </w:pPr>
          </w:p>
        </w:tc>
        <w:tc>
          <w:tcPr>
            <w:tcW w:w="227" w:type="pct"/>
            <w:tcBorders>
              <w:top w:val="single" w:sz="12" w:space="0" w:color="000000"/>
            </w:tcBorders>
            <w:shd w:val="clear" w:color="auto" w:fill="747474" w:themeFill="background2" w:themeFillShade="80"/>
          </w:tcPr>
          <w:p w14:paraId="08F67CBD" w14:textId="77777777" w:rsidR="00884AF1" w:rsidRPr="000507F0" w:rsidRDefault="00884AF1" w:rsidP="00884AF1">
            <w:pPr>
              <w:rPr>
                <w:rFonts w:ascii="Times New Roman" w:hAnsi="Times New Roman" w:cs="Times New Roman"/>
                <w:sz w:val="20"/>
                <w:szCs w:val="20"/>
              </w:rPr>
            </w:pPr>
          </w:p>
        </w:tc>
        <w:tc>
          <w:tcPr>
            <w:tcW w:w="226" w:type="pct"/>
            <w:tcBorders>
              <w:top w:val="single" w:sz="12" w:space="0" w:color="000000"/>
            </w:tcBorders>
            <w:shd w:val="clear" w:color="auto" w:fill="747474" w:themeFill="background2" w:themeFillShade="80"/>
          </w:tcPr>
          <w:p w14:paraId="731C131B" w14:textId="77777777" w:rsidR="00884AF1" w:rsidRPr="000507F0" w:rsidRDefault="00884AF1" w:rsidP="00884AF1">
            <w:pPr>
              <w:rPr>
                <w:rFonts w:ascii="Times New Roman" w:hAnsi="Times New Roman" w:cs="Times New Roman"/>
                <w:sz w:val="20"/>
                <w:szCs w:val="20"/>
              </w:rPr>
            </w:pPr>
          </w:p>
        </w:tc>
        <w:tc>
          <w:tcPr>
            <w:tcW w:w="221" w:type="pct"/>
            <w:tcBorders>
              <w:top w:val="single" w:sz="12" w:space="0" w:color="000000"/>
            </w:tcBorders>
            <w:shd w:val="clear" w:color="auto" w:fill="747474" w:themeFill="background2" w:themeFillShade="80"/>
          </w:tcPr>
          <w:p w14:paraId="1715F8B5" w14:textId="77777777" w:rsidR="00884AF1" w:rsidRPr="000507F0" w:rsidRDefault="00884AF1" w:rsidP="00884AF1">
            <w:pPr>
              <w:rPr>
                <w:rFonts w:ascii="Times New Roman" w:hAnsi="Times New Roman" w:cs="Times New Roman"/>
                <w:sz w:val="20"/>
                <w:szCs w:val="20"/>
              </w:rPr>
            </w:pPr>
          </w:p>
        </w:tc>
      </w:tr>
      <w:tr w:rsidR="00884AF1" w:rsidRPr="000507F0" w14:paraId="4B70D481" w14:textId="77777777">
        <w:trPr>
          <w:trHeight w:val="410"/>
        </w:trPr>
        <w:tc>
          <w:tcPr>
            <w:tcW w:w="849" w:type="pct"/>
            <w:vMerge/>
            <w:tcBorders>
              <w:bottom w:val="single" w:sz="12" w:space="0" w:color="auto"/>
            </w:tcBorders>
          </w:tcPr>
          <w:p w14:paraId="45A0E0CA" w14:textId="77777777" w:rsidR="00884AF1" w:rsidRPr="000507F0" w:rsidRDefault="00884AF1" w:rsidP="00884AF1">
            <w:pPr>
              <w:rPr>
                <w:rFonts w:ascii="Times New Roman" w:hAnsi="Times New Roman" w:cs="Times New Roman"/>
                <w:sz w:val="20"/>
                <w:szCs w:val="20"/>
              </w:rPr>
            </w:pPr>
          </w:p>
        </w:tc>
        <w:tc>
          <w:tcPr>
            <w:tcW w:w="1034" w:type="pct"/>
            <w:tcBorders>
              <w:bottom w:val="single" w:sz="12" w:space="0" w:color="auto"/>
            </w:tcBorders>
          </w:tcPr>
          <w:p w14:paraId="47DC8BF6" w14:textId="6BA7A266"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De Palma et al 2009</w:t>
            </w:r>
            <w:r w:rsidRPr="000507F0">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&lt;EndNote&gt;&lt;Cite&gt;&lt;Author&gt;De Palma&lt;/Author&gt;&lt;Year&gt;2009&lt;/Year&gt;&lt;RecNum&gt;47&lt;/RecNum&gt;&lt;DisplayText&gt;&lt;style face="superscript"&gt;45&lt;/style&gt;&lt;/DisplayText&gt;&lt;record&gt;&lt;rec-number&gt;47&lt;/rec-number&gt;&lt;foreign-keys&gt;&lt;key app="EN" db-id="dtx0rx9rkedp9dewttm5waxgwftexztsspz2" timestamp="1706497161"&gt;47&lt;/key&gt;&lt;/foreign-keys&gt;&lt;ref-type name="Journal Article"&gt;17&lt;/ref-type&gt;&lt;contributors&gt;&lt;authors&gt;&lt;author&gt;De Palma, Giada&lt;/author&gt;&lt;author&gt;Nadal, Inmaculada&lt;/author&gt;&lt;author&gt;Collado, Maria Carmen&lt;/author&gt;&lt;author&gt;Sanz, Yolanda&lt;/author&gt;&lt;/authors&gt;&lt;/contributors&gt;&lt;titles&gt;&lt;title&gt;Effects of a gluten-free diet on gut microbiota and immune function in healthy adult human subjects&lt;/title&gt;&lt;secondary-title&gt;British journal of nutrition&lt;/secondary-title&gt;&lt;/titles&gt;&lt;periodical&gt;&lt;full-title&gt;British journal of nutrition&lt;/full-title&gt;&lt;/periodical&gt;&lt;pages&gt;1154-1160&lt;/pages&gt;&lt;volume&gt;102&lt;/volume&gt;&lt;number&gt;8&lt;/number&gt;&lt;dates&gt;&lt;year&gt;2009&lt;/year&gt;&lt;/dates&gt;&lt;isbn&gt;1475-2662&lt;/isbn&gt;&lt;urls&gt;&lt;/urls&gt;&lt;/record&gt;&lt;/Cite&gt;&lt;/EndNote&gt;</w:instrText>
            </w:r>
            <w:r w:rsidRPr="000507F0">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45</w:t>
            </w:r>
            <w:r w:rsidRPr="000507F0">
              <w:rPr>
                <w:rFonts w:ascii="Times New Roman" w:hAnsi="Times New Roman" w:cs="Times New Roman"/>
                <w:color w:val="000000" w:themeColor="text1"/>
                <w:sz w:val="20"/>
                <w:szCs w:val="20"/>
              </w:rPr>
              <w:fldChar w:fldCharType="end"/>
            </w:r>
          </w:p>
        </w:tc>
        <w:tc>
          <w:tcPr>
            <w:tcW w:w="214" w:type="pct"/>
            <w:tcBorders>
              <w:bottom w:val="single" w:sz="12" w:space="0" w:color="auto"/>
            </w:tcBorders>
          </w:tcPr>
          <w:p w14:paraId="72F22964"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tcBorders>
          </w:tcPr>
          <w:p w14:paraId="4F2AD70A"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tcBorders>
          </w:tcPr>
          <w:p w14:paraId="39888242"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44F9FFD5" w14:textId="77777777" w:rsidR="00884AF1" w:rsidRPr="000507F0" w:rsidRDefault="00884AF1" w:rsidP="00884AF1">
            <w:pPr>
              <w:rPr>
                <w:rFonts w:ascii="Times New Roman" w:hAnsi="Times New Roman" w:cs="Times New Roman"/>
                <w:sz w:val="20"/>
                <w:szCs w:val="20"/>
              </w:rPr>
            </w:pPr>
          </w:p>
        </w:tc>
        <w:tc>
          <w:tcPr>
            <w:tcW w:w="266" w:type="pct"/>
            <w:tcBorders>
              <w:bottom w:val="single" w:sz="12" w:space="0" w:color="auto"/>
            </w:tcBorders>
          </w:tcPr>
          <w:p w14:paraId="45D870C2"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1B6AAF46"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66D2E060" w14:textId="77777777" w:rsidR="00884AF1" w:rsidRPr="000507F0" w:rsidRDefault="00884AF1" w:rsidP="00884AF1">
            <w:pPr>
              <w:rPr>
                <w:rFonts w:ascii="Times New Roman" w:hAnsi="Times New Roman" w:cs="Times New Roman"/>
                <w:sz w:val="20"/>
                <w:szCs w:val="20"/>
              </w:rPr>
            </w:pPr>
          </w:p>
        </w:tc>
        <w:tc>
          <w:tcPr>
            <w:tcW w:w="213" w:type="pct"/>
            <w:tcBorders>
              <w:bottom w:val="single" w:sz="12" w:space="0" w:color="auto"/>
            </w:tcBorders>
          </w:tcPr>
          <w:p w14:paraId="42F6BBCF" w14:textId="77777777" w:rsidR="00884AF1" w:rsidRPr="000507F0" w:rsidRDefault="00884AF1" w:rsidP="00884AF1">
            <w:pPr>
              <w:rPr>
                <w:rFonts w:ascii="Times New Roman" w:hAnsi="Times New Roman" w:cs="Times New Roman"/>
                <w:sz w:val="20"/>
                <w:szCs w:val="20"/>
              </w:rPr>
            </w:pPr>
          </w:p>
        </w:tc>
        <w:tc>
          <w:tcPr>
            <w:tcW w:w="214" w:type="pct"/>
            <w:tcBorders>
              <w:bottom w:val="single" w:sz="12" w:space="0" w:color="auto"/>
              <w:right w:val="single" w:sz="24" w:space="0" w:color="auto"/>
            </w:tcBorders>
          </w:tcPr>
          <w:p w14:paraId="0E8FD47C"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bottom w:val="single" w:sz="12" w:space="0" w:color="auto"/>
            </w:tcBorders>
          </w:tcPr>
          <w:p w14:paraId="3ED75C2F" w14:textId="77777777" w:rsidR="00884AF1" w:rsidRPr="000507F0" w:rsidRDefault="00884AF1" w:rsidP="00884AF1">
            <w:pPr>
              <w:rPr>
                <w:rFonts w:ascii="Times New Roman" w:hAnsi="Times New Roman" w:cs="Times New Roman"/>
                <w:sz w:val="20"/>
                <w:szCs w:val="20"/>
              </w:rPr>
            </w:pPr>
          </w:p>
        </w:tc>
        <w:tc>
          <w:tcPr>
            <w:tcW w:w="254" w:type="pct"/>
            <w:tcBorders>
              <w:bottom w:val="single" w:sz="12" w:space="0" w:color="auto"/>
            </w:tcBorders>
          </w:tcPr>
          <w:p w14:paraId="66F84752" w14:textId="77777777" w:rsidR="00884AF1" w:rsidRPr="000507F0" w:rsidRDefault="00884AF1" w:rsidP="00884AF1">
            <w:pPr>
              <w:rPr>
                <w:rFonts w:ascii="Times New Roman" w:hAnsi="Times New Roman" w:cs="Times New Roman"/>
                <w:sz w:val="20"/>
                <w:szCs w:val="20"/>
              </w:rPr>
            </w:pPr>
          </w:p>
        </w:tc>
        <w:tc>
          <w:tcPr>
            <w:tcW w:w="227" w:type="pct"/>
            <w:tcBorders>
              <w:bottom w:val="single" w:sz="12" w:space="0" w:color="auto"/>
            </w:tcBorders>
          </w:tcPr>
          <w:p w14:paraId="5DD5033B" w14:textId="77777777" w:rsidR="00884AF1" w:rsidRPr="000507F0" w:rsidRDefault="00884AF1" w:rsidP="00884AF1">
            <w:pPr>
              <w:rPr>
                <w:rFonts w:ascii="Times New Roman" w:hAnsi="Times New Roman" w:cs="Times New Roman"/>
                <w:sz w:val="20"/>
                <w:szCs w:val="20"/>
              </w:rPr>
            </w:pPr>
          </w:p>
        </w:tc>
        <w:tc>
          <w:tcPr>
            <w:tcW w:w="226" w:type="pct"/>
            <w:tcBorders>
              <w:bottom w:val="single" w:sz="12" w:space="0" w:color="auto"/>
            </w:tcBorders>
          </w:tcPr>
          <w:p w14:paraId="4FE9E498" w14:textId="77777777" w:rsidR="00884AF1" w:rsidRPr="000507F0" w:rsidRDefault="00884AF1" w:rsidP="00884AF1">
            <w:pPr>
              <w:rPr>
                <w:rFonts w:ascii="Times New Roman" w:hAnsi="Times New Roman" w:cs="Times New Roman"/>
                <w:sz w:val="20"/>
                <w:szCs w:val="20"/>
              </w:rPr>
            </w:pPr>
          </w:p>
        </w:tc>
        <w:tc>
          <w:tcPr>
            <w:tcW w:w="221" w:type="pct"/>
            <w:tcBorders>
              <w:bottom w:val="single" w:sz="12" w:space="0" w:color="auto"/>
            </w:tcBorders>
          </w:tcPr>
          <w:p w14:paraId="5AF38637" w14:textId="77777777" w:rsidR="00884AF1" w:rsidRPr="000507F0" w:rsidRDefault="00884AF1" w:rsidP="00884AF1">
            <w:pPr>
              <w:rPr>
                <w:rFonts w:ascii="Times New Roman" w:hAnsi="Times New Roman" w:cs="Times New Roman"/>
                <w:sz w:val="20"/>
                <w:szCs w:val="20"/>
              </w:rPr>
            </w:pPr>
          </w:p>
        </w:tc>
      </w:tr>
      <w:tr w:rsidR="00322E69" w:rsidRPr="000507F0" w14:paraId="5B055D7A" w14:textId="77777777" w:rsidTr="00CF5556">
        <w:trPr>
          <w:trHeight w:val="2947"/>
        </w:trPr>
        <w:tc>
          <w:tcPr>
            <w:tcW w:w="849" w:type="pct"/>
            <w:vMerge/>
            <w:tcBorders>
              <w:top w:val="single" w:sz="12" w:space="0" w:color="auto"/>
            </w:tcBorders>
          </w:tcPr>
          <w:p w14:paraId="7AC8E63C" w14:textId="77777777" w:rsidR="00322E69" w:rsidRPr="000507F0" w:rsidRDefault="00322E69" w:rsidP="00884AF1">
            <w:pPr>
              <w:rPr>
                <w:rFonts w:ascii="Times New Roman" w:hAnsi="Times New Roman" w:cs="Times New Roman"/>
                <w:b/>
                <w:bCs/>
              </w:rPr>
            </w:pPr>
          </w:p>
        </w:tc>
        <w:tc>
          <w:tcPr>
            <w:tcW w:w="1034" w:type="pct"/>
            <w:tcBorders>
              <w:top w:val="single" w:sz="8" w:space="0" w:color="000000" w:themeColor="text1"/>
              <w:bottom w:val="single" w:sz="8" w:space="0" w:color="000000" w:themeColor="text1"/>
            </w:tcBorders>
          </w:tcPr>
          <w:p w14:paraId="08358EB3" w14:textId="5FFBB57F" w:rsidR="00322E69" w:rsidRPr="000507F0" w:rsidRDefault="00570129" w:rsidP="00322E69">
            <w:pPr>
              <w:rPr>
                <w:rFonts w:ascii="Times New Roman" w:hAnsi="Times New Roman" w:cs="Times New Roman"/>
                <w:color w:val="000000" w:themeColor="text1"/>
                <w:sz w:val="20"/>
                <w:szCs w:val="20"/>
              </w:rPr>
            </w:pPr>
            <w:r w:rsidRPr="000507F0">
              <w:rPr>
                <w:rFonts w:ascii="Times New Roman" w:hAnsi="Times New Roman" w:cs="Times New Roman"/>
                <w:b/>
                <w:bCs/>
                <w:color w:val="000000" w:themeColor="text1"/>
                <w:sz w:val="20"/>
                <w:szCs w:val="20"/>
              </w:rPr>
              <w:t>Author/study</w:t>
            </w:r>
          </w:p>
        </w:tc>
        <w:tc>
          <w:tcPr>
            <w:tcW w:w="214" w:type="pct"/>
            <w:tcBorders>
              <w:top w:val="single" w:sz="8" w:space="0" w:color="000000" w:themeColor="text1"/>
              <w:bottom w:val="single" w:sz="8" w:space="0" w:color="000000" w:themeColor="text1"/>
            </w:tcBorders>
          </w:tcPr>
          <w:p w14:paraId="09B02918" w14:textId="1DBB1DCD"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sz w:val="20"/>
                <w:szCs w:val="20"/>
              </w:rPr>
              <mc:AlternateContent>
                <mc:Choice Requires="wps">
                  <w:drawing>
                    <wp:anchor distT="0" distB="0" distL="114300" distR="114300" simplePos="0" relativeHeight="251658297" behindDoc="0" locked="0" layoutInCell="1" allowOverlap="1" wp14:anchorId="21A94D09" wp14:editId="1DDC40D2">
                      <wp:simplePos x="0" y="0"/>
                      <wp:positionH relativeFrom="column">
                        <wp:posOffset>-274263</wp:posOffset>
                      </wp:positionH>
                      <wp:positionV relativeFrom="paragraph">
                        <wp:posOffset>1111568</wp:posOffset>
                      </wp:positionV>
                      <wp:extent cx="765175" cy="248920"/>
                      <wp:effectExtent l="4128" t="0" r="952" b="953"/>
                      <wp:wrapNone/>
                      <wp:docPr id="1374886241"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170739ED" w14:textId="77777777" w:rsidR="00884AF1" w:rsidRPr="00017BD0" w:rsidRDefault="00884AF1"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94D09" id="_x0000_s1068" type="#_x0000_t202" style="position:absolute;margin-left:-21.6pt;margin-top:87.55pt;width:60.25pt;height:19.6pt;rotation:-90;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" fillcolor="white [3201]" stroked="f" strokeweight=".5pt">
                      <v:textbox>
                        <w:txbxContent>
                          <w:p w14:paraId="170739ED" w14:textId="77777777" w:rsidR="00884AF1" w:rsidRPr="00017BD0" w:rsidRDefault="00884AF1"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p>
        </w:tc>
        <w:tc>
          <w:tcPr>
            <w:tcW w:w="214" w:type="pct"/>
            <w:tcBorders>
              <w:top w:val="single" w:sz="8" w:space="0" w:color="000000" w:themeColor="text1"/>
              <w:bottom w:val="single" w:sz="8" w:space="0" w:color="000000" w:themeColor="text1"/>
            </w:tcBorders>
          </w:tcPr>
          <w:p w14:paraId="46253CCF" w14:textId="5D9A785E"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298" behindDoc="0" locked="0" layoutInCell="1" allowOverlap="1" wp14:anchorId="68CBA8C4" wp14:editId="42BA321B">
                      <wp:simplePos x="0" y="0"/>
                      <wp:positionH relativeFrom="column">
                        <wp:posOffset>-354329</wp:posOffset>
                      </wp:positionH>
                      <wp:positionV relativeFrom="paragraph">
                        <wp:posOffset>1038468</wp:posOffset>
                      </wp:positionV>
                      <wp:extent cx="881380" cy="271780"/>
                      <wp:effectExtent l="0" t="0" r="0" b="0"/>
                      <wp:wrapNone/>
                      <wp:docPr id="1291835058"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15D38698" w14:textId="77777777" w:rsidR="00884AF1" w:rsidRPr="002037DF" w:rsidRDefault="00884AF1"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BA8C4" id="_x0000_s1069" type="#_x0000_t202" style="position:absolute;margin-left:-27.9pt;margin-top:81.75pt;width:69.4pt;height:21.4pt;rotation:-90;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" fillcolor="white [3201]" stroked="f" strokeweight=".5pt">
                      <v:textbox>
                        <w:txbxContent>
                          <w:p w14:paraId="15D38698" w14:textId="77777777" w:rsidR="00884AF1" w:rsidRPr="002037DF" w:rsidRDefault="00884AF1"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p>
        </w:tc>
        <w:tc>
          <w:tcPr>
            <w:tcW w:w="214" w:type="pct"/>
            <w:tcBorders>
              <w:top w:val="single" w:sz="8" w:space="0" w:color="000000" w:themeColor="text1"/>
              <w:bottom w:val="single" w:sz="8" w:space="0" w:color="000000" w:themeColor="text1"/>
            </w:tcBorders>
          </w:tcPr>
          <w:p w14:paraId="1D9AA8CB" w14:textId="0A0891F5"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299" behindDoc="0" locked="0" layoutInCell="1" allowOverlap="1" wp14:anchorId="08E6A297" wp14:editId="052AC967">
                      <wp:simplePos x="0" y="0"/>
                      <wp:positionH relativeFrom="column">
                        <wp:posOffset>-319404</wp:posOffset>
                      </wp:positionH>
                      <wp:positionV relativeFrom="paragraph">
                        <wp:posOffset>1075129</wp:posOffset>
                      </wp:positionV>
                      <wp:extent cx="814070" cy="271780"/>
                      <wp:effectExtent l="4445" t="0" r="3175" b="3175"/>
                      <wp:wrapNone/>
                      <wp:docPr id="779799291"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727B329E" w14:textId="77777777" w:rsidR="00884AF1" w:rsidRPr="006C1EDF" w:rsidRDefault="00884AF1"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6A297" id="_x0000_s1070" type="#_x0000_t202" style="position:absolute;margin-left:-25.15pt;margin-top:84.65pt;width:64.1pt;height:21.4pt;rotation:-90;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" fillcolor="white [3201]" stroked="f" strokeweight=".5pt">
                      <v:textbox>
                        <w:txbxContent>
                          <w:p w14:paraId="727B329E" w14:textId="77777777" w:rsidR="00884AF1" w:rsidRPr="006C1EDF" w:rsidRDefault="00884AF1"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p>
        </w:tc>
        <w:tc>
          <w:tcPr>
            <w:tcW w:w="213" w:type="pct"/>
            <w:tcBorders>
              <w:top w:val="single" w:sz="8" w:space="0" w:color="000000" w:themeColor="text1"/>
              <w:bottom w:val="single" w:sz="8" w:space="0" w:color="000000" w:themeColor="text1"/>
            </w:tcBorders>
          </w:tcPr>
          <w:p w14:paraId="514A342F" w14:textId="178091D4"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0" behindDoc="0" locked="0" layoutInCell="1" allowOverlap="1" wp14:anchorId="3B1A3A07" wp14:editId="58D147BC">
                      <wp:simplePos x="0" y="0"/>
                      <wp:positionH relativeFrom="column">
                        <wp:posOffset>-543879</wp:posOffset>
                      </wp:positionH>
                      <wp:positionV relativeFrom="paragraph">
                        <wp:posOffset>856541</wp:posOffset>
                      </wp:positionV>
                      <wp:extent cx="1276985" cy="247650"/>
                      <wp:effectExtent l="0" t="6032" r="0" b="0"/>
                      <wp:wrapNone/>
                      <wp:docPr id="483411728"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01E9C92F" w14:textId="77777777" w:rsidR="00884AF1" w:rsidRPr="002C19E5" w:rsidRDefault="00884AF1"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1A3A07" id="_x0000_s1071" type="#_x0000_t202" style="position:absolute;margin-left:-42.85pt;margin-top:67.45pt;width:100.55pt;height:19.5pt;rotation:-90;z-index:2516583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" fillcolor="white [3201]" stroked="f" strokeweight=".5pt">
                      <v:textbox>
                        <w:txbxContent>
                          <w:p w14:paraId="01E9C92F" w14:textId="77777777" w:rsidR="00884AF1" w:rsidRPr="002C19E5" w:rsidRDefault="00884AF1"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p>
        </w:tc>
        <w:tc>
          <w:tcPr>
            <w:tcW w:w="266" w:type="pct"/>
            <w:tcBorders>
              <w:top w:val="single" w:sz="8" w:space="0" w:color="000000" w:themeColor="text1"/>
              <w:bottom w:val="single" w:sz="8" w:space="0" w:color="000000" w:themeColor="text1"/>
            </w:tcBorders>
          </w:tcPr>
          <w:p w14:paraId="26C0D102" w14:textId="76C73310"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2" behindDoc="0" locked="0" layoutInCell="1" allowOverlap="1" wp14:anchorId="547E16EA" wp14:editId="7B3B8607">
                      <wp:simplePos x="0" y="0"/>
                      <wp:positionH relativeFrom="column">
                        <wp:posOffset>-576263</wp:posOffset>
                      </wp:positionH>
                      <wp:positionV relativeFrom="paragraph">
                        <wp:posOffset>726347</wp:posOffset>
                      </wp:positionV>
                      <wp:extent cx="1414145" cy="365760"/>
                      <wp:effectExtent l="3493" t="0" r="0" b="0"/>
                      <wp:wrapNone/>
                      <wp:docPr id="293983221"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097BD89C" w14:textId="77777777" w:rsidR="00884AF1" w:rsidRDefault="00884AF1"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6F317E0F"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E16EA" id="_x0000_s1072" type="#_x0000_t202" style="position:absolute;margin-left:-45.4pt;margin-top:57.2pt;width:111.35pt;height:28.8pt;rotation:-90;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" fillcolor="white [3201]" stroked="f" strokeweight=".5pt">
                      <v:textbox>
                        <w:txbxContent>
                          <w:p w14:paraId="097BD89C" w14:textId="77777777" w:rsidR="00884AF1" w:rsidRDefault="00884AF1"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6F317E0F"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p>
        </w:tc>
        <w:tc>
          <w:tcPr>
            <w:tcW w:w="213" w:type="pct"/>
            <w:tcBorders>
              <w:top w:val="single" w:sz="8" w:space="0" w:color="000000" w:themeColor="text1"/>
              <w:bottom w:val="single" w:sz="8" w:space="0" w:color="000000" w:themeColor="text1"/>
            </w:tcBorders>
          </w:tcPr>
          <w:p w14:paraId="4E1EFCB6" w14:textId="1685FEC0"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1" behindDoc="0" locked="0" layoutInCell="1" allowOverlap="1" wp14:anchorId="70F30E77" wp14:editId="34A906D7">
                      <wp:simplePos x="0" y="0"/>
                      <wp:positionH relativeFrom="column">
                        <wp:posOffset>-688976</wp:posOffset>
                      </wp:positionH>
                      <wp:positionV relativeFrom="paragraph">
                        <wp:posOffset>713853</wp:posOffset>
                      </wp:positionV>
                      <wp:extent cx="1570990" cy="247650"/>
                      <wp:effectExtent l="1270" t="0" r="5080" b="5080"/>
                      <wp:wrapNone/>
                      <wp:docPr id="317704764"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0AD7E145"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30E77" id="_x0000_s1073" type="#_x0000_t202" style="position:absolute;margin-left:-54.25pt;margin-top:56.2pt;width:123.7pt;height:19.5pt;rotation:-90;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9FEiOA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" fillcolor="white [3201]" stroked="f" strokeweight=".5pt">
                      <v:textbox>
                        <w:txbxContent>
                          <w:p w14:paraId="0AD7E145"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13" w:type="pct"/>
            <w:tcBorders>
              <w:top w:val="single" w:sz="8" w:space="0" w:color="000000" w:themeColor="text1"/>
              <w:bottom w:val="single" w:sz="8" w:space="0" w:color="000000" w:themeColor="text1"/>
            </w:tcBorders>
          </w:tcPr>
          <w:p w14:paraId="15D1BACB" w14:textId="6D8B71F3"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4" behindDoc="0" locked="0" layoutInCell="1" allowOverlap="1" wp14:anchorId="19EBD80B" wp14:editId="1603F71A">
                      <wp:simplePos x="0" y="0"/>
                      <wp:positionH relativeFrom="column">
                        <wp:posOffset>-15315</wp:posOffset>
                      </wp:positionH>
                      <wp:positionV relativeFrom="paragraph">
                        <wp:posOffset>704215</wp:posOffset>
                      </wp:positionV>
                      <wp:extent cx="1570990" cy="247650"/>
                      <wp:effectExtent l="1270" t="0" r="5080" b="5080"/>
                      <wp:wrapNone/>
                      <wp:docPr id="1617103659"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9741647"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BD80B" id="_x0000_s1074" type="#_x0000_t202" style="position:absolute;margin-left:-1.2pt;margin-top:55.45pt;width:123.7pt;height:19.5pt;rotation:-90;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" fillcolor="white [3201]" stroked="f" strokeweight=".5pt">
                      <v:textbox>
                        <w:txbxContent>
                          <w:p w14:paraId="19741647"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02" behindDoc="0" locked="0" layoutInCell="1" allowOverlap="1" wp14:anchorId="1932290F" wp14:editId="2B006874">
                      <wp:simplePos x="0" y="0"/>
                      <wp:positionH relativeFrom="column">
                        <wp:posOffset>-692786</wp:posOffset>
                      </wp:positionH>
                      <wp:positionV relativeFrom="paragraph">
                        <wp:posOffset>716019</wp:posOffset>
                      </wp:positionV>
                      <wp:extent cx="1570990" cy="247650"/>
                      <wp:effectExtent l="1270" t="0" r="5080" b="5080"/>
                      <wp:wrapNone/>
                      <wp:docPr id="1005924864"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20CCDA5A"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2290F" id="_x0000_s1075" type="#_x0000_t202" style="position:absolute;margin-left:-54.55pt;margin-top:56.4pt;width:123.7pt;height:19.5pt;rotation:-90;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6usOA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" fillcolor="white [3201]" stroked="f" strokeweight=".5pt">
                      <v:textbox>
                        <w:txbxContent>
                          <w:p w14:paraId="20CCDA5A"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Borders>
              <w:top w:val="single" w:sz="8" w:space="0" w:color="000000" w:themeColor="text1"/>
              <w:bottom w:val="single" w:sz="8" w:space="0" w:color="000000" w:themeColor="text1"/>
            </w:tcBorders>
          </w:tcPr>
          <w:p w14:paraId="29F7CE12" w14:textId="09ACD6E9"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3" behindDoc="0" locked="0" layoutInCell="1" allowOverlap="1" wp14:anchorId="11ACB431" wp14:editId="282FDD2B">
                      <wp:simplePos x="0" y="0"/>
                      <wp:positionH relativeFrom="column">
                        <wp:posOffset>-672466</wp:posOffset>
                      </wp:positionH>
                      <wp:positionV relativeFrom="paragraph">
                        <wp:posOffset>712918</wp:posOffset>
                      </wp:positionV>
                      <wp:extent cx="1570990" cy="247650"/>
                      <wp:effectExtent l="1270" t="0" r="5080" b="5080"/>
                      <wp:wrapNone/>
                      <wp:docPr id="1906711185"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7E097AEA"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CB431" id="_x0000_s1076" type="#_x0000_t202" style="position:absolute;margin-left:-52.95pt;margin-top:56.15pt;width:123.7pt;height:19.5pt;rotation:-90;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" fillcolor="white [3201]" stroked="f" strokeweight=".5pt">
                      <v:textbox>
                        <w:txbxContent>
                          <w:p w14:paraId="7E097AEA"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4" w:type="pct"/>
            <w:tcBorders>
              <w:top w:val="single" w:sz="8" w:space="0" w:color="000000" w:themeColor="text1"/>
              <w:bottom w:val="single" w:sz="8" w:space="0" w:color="000000" w:themeColor="text1"/>
              <w:right w:val="single" w:sz="24" w:space="0" w:color="auto"/>
            </w:tcBorders>
          </w:tcPr>
          <w:p w14:paraId="22A95797" w14:textId="78659ED6" w:rsidR="00322E69" w:rsidRPr="000507F0" w:rsidRDefault="00322E69" w:rsidP="00884AF1">
            <w:pPr>
              <w:rPr>
                <w:rFonts w:ascii="Times New Roman" w:hAnsi="Times New Roman" w:cs="Times New Roman"/>
                <w:sz w:val="20"/>
                <w:szCs w:val="20"/>
              </w:rPr>
            </w:pPr>
          </w:p>
        </w:tc>
        <w:tc>
          <w:tcPr>
            <w:tcW w:w="215" w:type="pct"/>
            <w:tcBorders>
              <w:top w:val="single" w:sz="8" w:space="0" w:color="000000" w:themeColor="text1"/>
              <w:left w:val="single" w:sz="24" w:space="0" w:color="auto"/>
              <w:bottom w:val="single" w:sz="8" w:space="0" w:color="000000" w:themeColor="text1"/>
            </w:tcBorders>
          </w:tcPr>
          <w:p w14:paraId="55920788" w14:textId="2F0210D8"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5" behindDoc="0" locked="0" layoutInCell="1" allowOverlap="1" wp14:anchorId="332CA9BD" wp14:editId="2CE0ACFD">
                      <wp:simplePos x="0" y="0"/>
                      <wp:positionH relativeFrom="column">
                        <wp:posOffset>-686434</wp:posOffset>
                      </wp:positionH>
                      <wp:positionV relativeFrom="paragraph">
                        <wp:posOffset>706120</wp:posOffset>
                      </wp:positionV>
                      <wp:extent cx="1570990" cy="247650"/>
                      <wp:effectExtent l="1270" t="0" r="5080" b="5080"/>
                      <wp:wrapNone/>
                      <wp:docPr id="1806233212"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086B355D"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CA9BD" id="_x0000_s1077" type="#_x0000_t202" style="position:absolute;margin-left:-54.05pt;margin-top:55.6pt;width:123.7pt;height:19.5pt;rotation:-90;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cAxwNw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" fillcolor="white [3201]" stroked="f" strokeweight=".5pt">
                      <v:textbox>
                        <w:txbxContent>
                          <w:p w14:paraId="086B355D"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p>
        </w:tc>
        <w:tc>
          <w:tcPr>
            <w:tcW w:w="254" w:type="pct"/>
            <w:tcBorders>
              <w:top w:val="single" w:sz="8" w:space="0" w:color="000000" w:themeColor="text1"/>
              <w:bottom w:val="single" w:sz="8" w:space="0" w:color="000000" w:themeColor="text1"/>
            </w:tcBorders>
          </w:tcPr>
          <w:p w14:paraId="5E37D7C7" w14:textId="2B2323D3"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7" behindDoc="0" locked="0" layoutInCell="1" allowOverlap="1" wp14:anchorId="66A342B8" wp14:editId="2E1A7C1E">
                      <wp:simplePos x="0" y="0"/>
                      <wp:positionH relativeFrom="column">
                        <wp:posOffset>271463</wp:posOffset>
                      </wp:positionH>
                      <wp:positionV relativeFrom="paragraph">
                        <wp:posOffset>792386</wp:posOffset>
                      </wp:positionV>
                      <wp:extent cx="1223010" cy="272415"/>
                      <wp:effectExtent l="5397" t="0" r="1588" b="1587"/>
                      <wp:wrapNone/>
                      <wp:docPr id="178976919"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50A708EC"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342B8" id="_x0000_s1078" type="#_x0000_t202" style="position:absolute;margin-left:21.4pt;margin-top:62.4pt;width:96.3pt;height:21.45pt;rotation:-90;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" fillcolor="white [3201]" stroked="f" strokeweight=".5pt">
                      <v:textbox>
                        <w:txbxContent>
                          <w:p w14:paraId="50A708EC"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06" behindDoc="0" locked="0" layoutInCell="1" allowOverlap="1" wp14:anchorId="6AD40076" wp14:editId="67AAA178">
                      <wp:simplePos x="0" y="0"/>
                      <wp:positionH relativeFrom="column">
                        <wp:posOffset>-527049</wp:posOffset>
                      </wp:positionH>
                      <wp:positionV relativeFrom="paragraph">
                        <wp:posOffset>727542</wp:posOffset>
                      </wp:positionV>
                      <wp:extent cx="1310005" cy="272415"/>
                      <wp:effectExtent l="0" t="1905" r="0" b="0"/>
                      <wp:wrapNone/>
                      <wp:docPr id="1466037913"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31F26AFE"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D40076" id="_x0000_s1079" type="#_x0000_t202" style="position:absolute;margin-left:-41.5pt;margin-top:57.3pt;width:103.15pt;height:21.45pt;rotation:-90;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" fillcolor="white [3201]" stroked="f" strokeweight=".5pt">
                      <v:textbox>
                        <w:txbxContent>
                          <w:p w14:paraId="31F26AFE"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p>
        </w:tc>
        <w:tc>
          <w:tcPr>
            <w:tcW w:w="227" w:type="pct"/>
            <w:tcBorders>
              <w:top w:val="single" w:sz="8" w:space="0" w:color="000000" w:themeColor="text1"/>
              <w:bottom w:val="single" w:sz="8" w:space="0" w:color="000000" w:themeColor="text1"/>
            </w:tcBorders>
          </w:tcPr>
          <w:p w14:paraId="1F5DD24C" w14:textId="12690703"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0" behindDoc="0" locked="0" layoutInCell="1" allowOverlap="1" wp14:anchorId="534D4EDA" wp14:editId="26AAFF93">
                      <wp:simplePos x="0" y="0"/>
                      <wp:positionH relativeFrom="column">
                        <wp:posOffset>-493713</wp:posOffset>
                      </wp:positionH>
                      <wp:positionV relativeFrom="paragraph">
                        <wp:posOffset>771131</wp:posOffset>
                      </wp:positionV>
                      <wp:extent cx="1223010" cy="272415"/>
                      <wp:effectExtent l="5397" t="0" r="1588" b="1587"/>
                      <wp:wrapNone/>
                      <wp:docPr id="811197943"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3809B012"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D4EDA" id="_x0000_s1080" type="#_x0000_t202" style="position:absolute;margin-left:-38.9pt;margin-top:60.7pt;width:96.3pt;height:21.45pt;rotation:-90;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" fillcolor="white [3201]" stroked="f" strokeweight=".5pt">
                      <v:textbox>
                        <w:txbxContent>
                          <w:p w14:paraId="3809B012"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26" w:type="pct"/>
            <w:tcBorders>
              <w:top w:val="single" w:sz="8" w:space="0" w:color="000000" w:themeColor="text1"/>
              <w:bottom w:val="single" w:sz="8" w:space="0" w:color="000000" w:themeColor="text1"/>
            </w:tcBorders>
          </w:tcPr>
          <w:p w14:paraId="6D5981C0" w14:textId="42D61CFE" w:rsidR="00322E69" w:rsidRPr="000507F0" w:rsidRDefault="00322E69" w:rsidP="00884AF1">
            <w:pPr>
              <w:rPr>
                <w:rFonts w:ascii="Times New Roman" w:hAnsi="Times New Roman" w:cs="Times New Roman"/>
                <w:sz w:val="20"/>
                <w:szCs w:val="20"/>
              </w:rPr>
            </w:pPr>
          </w:p>
        </w:tc>
        <w:tc>
          <w:tcPr>
            <w:tcW w:w="221" w:type="pct"/>
            <w:tcBorders>
              <w:top w:val="single" w:sz="8" w:space="0" w:color="000000" w:themeColor="text1"/>
              <w:bottom w:val="single" w:sz="8" w:space="0" w:color="000000" w:themeColor="text1"/>
            </w:tcBorders>
          </w:tcPr>
          <w:p w14:paraId="1DD3A248" w14:textId="7C4D68CB" w:rsidR="00322E69" w:rsidRPr="000507F0" w:rsidRDefault="00CF5556"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08" behindDoc="0" locked="0" layoutInCell="1" allowOverlap="1" wp14:anchorId="57EED4E8" wp14:editId="474163F6">
                      <wp:simplePos x="0" y="0"/>
                      <wp:positionH relativeFrom="column">
                        <wp:posOffset>-736916</wp:posOffset>
                      </wp:positionH>
                      <wp:positionV relativeFrom="paragraph">
                        <wp:posOffset>748533</wp:posOffset>
                      </wp:positionV>
                      <wp:extent cx="1664970" cy="274955"/>
                      <wp:effectExtent l="0" t="3493" r="0" b="0"/>
                      <wp:wrapNone/>
                      <wp:docPr id="846804779" name="Text Box 4"/>
                      <wp:cNvGraphicFramePr/>
                      <a:graphic xmlns:a="http://schemas.openxmlformats.org/drawingml/2006/main">
                        <a:graphicData uri="http://schemas.microsoft.com/office/word/2010/wordprocessingShape">
                          <wps:wsp>
                            <wps:cNvSpPr txBox="1"/>
                            <wps:spPr>
                              <a:xfrm rot="16200000">
                                <a:off x="0" y="0"/>
                                <a:ext cx="1664970" cy="274955"/>
                              </a:xfrm>
                              <a:prstGeom prst="rect">
                                <a:avLst/>
                              </a:prstGeom>
                              <a:solidFill>
                                <a:schemeClr val="lt1"/>
                              </a:solidFill>
                              <a:ln w="6350">
                                <a:noFill/>
                              </a:ln>
                            </wps:spPr>
                            <wps:txbx>
                              <w:txbxContent>
                                <w:p w14:paraId="41456BE9"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ED4E8" id="_x0000_s1081" type="#_x0000_t202" style="position:absolute;margin-left:-58pt;margin-top:58.95pt;width:131.1pt;height:21.65pt;rotation:-90;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" fillcolor="white [3201]" stroked="f" strokeweight=".5pt">
                      <v:textbox>
                        <w:txbxContent>
                          <w:p w14:paraId="41456BE9" w14:textId="77777777" w:rsidR="00884AF1" w:rsidRPr="002C19E5" w:rsidRDefault="00884AF1"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p>
        </w:tc>
      </w:tr>
      <w:tr w:rsidR="00322E69" w:rsidRPr="000507F0" w14:paraId="5C713AF0" w14:textId="77777777" w:rsidTr="00322E69">
        <w:tc>
          <w:tcPr>
            <w:tcW w:w="849" w:type="pct"/>
            <w:vMerge/>
            <w:tcBorders>
              <w:top w:val="single" w:sz="12" w:space="0" w:color="auto"/>
            </w:tcBorders>
          </w:tcPr>
          <w:p w14:paraId="2B9AC26A" w14:textId="77777777" w:rsidR="00322E69" w:rsidRPr="000507F0" w:rsidRDefault="00322E69" w:rsidP="00884AF1">
            <w:pPr>
              <w:rPr>
                <w:rFonts w:ascii="Times New Roman" w:hAnsi="Times New Roman" w:cs="Times New Roman"/>
                <w:b/>
                <w:bCs/>
              </w:rPr>
            </w:pPr>
          </w:p>
        </w:tc>
        <w:tc>
          <w:tcPr>
            <w:tcW w:w="1034" w:type="pct"/>
            <w:tcBorders>
              <w:top w:val="single" w:sz="8" w:space="0" w:color="000000" w:themeColor="text1"/>
            </w:tcBorders>
          </w:tcPr>
          <w:p w14:paraId="6B21226A" w14:textId="1DE9DB0B" w:rsidR="00322E69" w:rsidRPr="000507F0" w:rsidRDefault="00322E69" w:rsidP="00322E69">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Brinkworth et al 2009</w:t>
            </w:r>
            <w:r w:rsidRPr="000507F0">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&lt;EndNote&gt;&lt;Cite&gt;&lt;Author&gt;Brinkworth&lt;/Author&gt;&lt;Year&gt;2009&lt;/Year&gt;&lt;RecNum&gt;48&lt;/RecNum&gt;&lt;DisplayText&gt;&lt;style face="superscript"&gt;46&lt;/style&gt;&lt;/DisplayText&gt;&lt;record&gt;&lt;rec-number&gt;48&lt;/rec-number&gt;&lt;foreign-keys&gt;&lt;key app="EN" db-id="dtx0rx9rkedp9dewttm5waxgwftexztsspz2" timestamp="1706571956"&gt;48&lt;/key&gt;&lt;/foreign-keys&gt;&lt;ref-type name="Journal Article"&gt;17&lt;/ref-type&gt;&lt;contributors&gt;&lt;authors&gt;&lt;author&gt;Brinkworth, Grant D&lt;/author&gt;&lt;author&gt;Noakes, Manny&lt;/author&gt;&lt;author&gt;Clifton, Peter M&lt;/author&gt;&lt;author&gt;Bird, Anthony R&lt;/author&gt;&lt;/authors&gt;&lt;/contributors&gt;&lt;titles&gt;&lt;title&gt;Comparative effects of very low-carbohydrate, high-fat and high-carbohydrate, low-fat weight-loss diets on bowel habit and faecal short-chain fatty acids and bacterial populations&lt;/title&gt;&lt;secondary-title&gt;British journal of nutrition&lt;/secondary-title&gt;&lt;/titles&gt;&lt;periodical&gt;&lt;full-title&gt;British journal of nutrition&lt;/full-title&gt;&lt;/periodical&gt;&lt;pages&gt;1493-1502&lt;/pages&gt;&lt;volume&gt;101&lt;/volume&gt;&lt;number&gt;10&lt;/number&gt;&lt;dates&gt;&lt;year&gt;2009&lt;/year&gt;&lt;/dates&gt;&lt;isbn&gt;1475-2662&lt;/isbn&gt;&lt;urls&gt;&lt;/urls&gt;&lt;/record&gt;&lt;/Cite&gt;&lt;/EndNote&gt;</w:instrText>
            </w:r>
            <w:r w:rsidRPr="000507F0">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46</w:t>
            </w:r>
            <w:r w:rsidRPr="000507F0">
              <w:rPr>
                <w:rFonts w:ascii="Times New Roman" w:hAnsi="Times New Roman" w:cs="Times New Roman"/>
                <w:color w:val="000000" w:themeColor="text1"/>
                <w:sz w:val="20"/>
                <w:szCs w:val="20"/>
              </w:rPr>
              <w:fldChar w:fldCharType="end"/>
            </w:r>
            <w:r>
              <w:rPr>
                <w:rFonts w:ascii="Times New Roman" w:hAnsi="Times New Roman" w:cs="Times New Roman"/>
                <w:color w:val="000000" w:themeColor="text1"/>
                <w:sz w:val="20"/>
                <w:szCs w:val="20"/>
              </w:rPr>
              <w:t xml:space="preserve"> </w:t>
            </w:r>
            <w:r w:rsidRPr="000507F0">
              <w:rPr>
                <w:rFonts w:ascii="Times New Roman" w:hAnsi="Times New Roman" w:cs="Times New Roman"/>
                <w:sz w:val="20"/>
                <w:szCs w:val="20"/>
              </w:rPr>
              <w:t>(high-CHO)</w:t>
            </w:r>
          </w:p>
        </w:tc>
        <w:tc>
          <w:tcPr>
            <w:tcW w:w="214" w:type="pct"/>
            <w:tcBorders>
              <w:top w:val="single" w:sz="8" w:space="0" w:color="000000" w:themeColor="text1"/>
            </w:tcBorders>
          </w:tcPr>
          <w:p w14:paraId="71322867" w14:textId="23502384" w:rsidR="00322E69" w:rsidRPr="000507F0" w:rsidRDefault="00322E69" w:rsidP="00884AF1">
            <w:pPr>
              <w:rPr>
                <w:rFonts w:ascii="Times New Roman" w:hAnsi="Times New Roman" w:cs="Times New Roman"/>
                <w:sz w:val="20"/>
                <w:szCs w:val="20"/>
              </w:rPr>
            </w:pPr>
          </w:p>
        </w:tc>
        <w:tc>
          <w:tcPr>
            <w:tcW w:w="214" w:type="pct"/>
            <w:tcBorders>
              <w:top w:val="single" w:sz="8" w:space="0" w:color="000000" w:themeColor="text1"/>
            </w:tcBorders>
          </w:tcPr>
          <w:p w14:paraId="2C44E6D6" w14:textId="00A1B15A" w:rsidR="00322E69" w:rsidRPr="000507F0" w:rsidRDefault="00322E69" w:rsidP="00884AF1">
            <w:pPr>
              <w:rPr>
                <w:rFonts w:ascii="Times New Roman" w:hAnsi="Times New Roman" w:cs="Times New Roman"/>
                <w:sz w:val="20"/>
                <w:szCs w:val="20"/>
              </w:rPr>
            </w:pPr>
          </w:p>
        </w:tc>
        <w:tc>
          <w:tcPr>
            <w:tcW w:w="214" w:type="pct"/>
            <w:tcBorders>
              <w:top w:val="single" w:sz="8" w:space="0" w:color="000000" w:themeColor="text1"/>
            </w:tcBorders>
          </w:tcPr>
          <w:p w14:paraId="6A587D7A" w14:textId="3A9D4E4E" w:rsidR="00322E69" w:rsidRPr="000507F0" w:rsidRDefault="00322E69" w:rsidP="00884AF1">
            <w:pPr>
              <w:rPr>
                <w:rFonts w:ascii="Times New Roman" w:hAnsi="Times New Roman" w:cs="Times New Roman"/>
                <w:sz w:val="20"/>
                <w:szCs w:val="20"/>
              </w:rPr>
            </w:pPr>
          </w:p>
        </w:tc>
        <w:tc>
          <w:tcPr>
            <w:tcW w:w="213" w:type="pct"/>
            <w:tcBorders>
              <w:top w:val="single" w:sz="8" w:space="0" w:color="000000" w:themeColor="text1"/>
            </w:tcBorders>
          </w:tcPr>
          <w:p w14:paraId="5FD29413" w14:textId="5C33A725" w:rsidR="00322E69" w:rsidRPr="000507F0" w:rsidRDefault="00322E69" w:rsidP="00884AF1">
            <w:pPr>
              <w:rPr>
                <w:rFonts w:ascii="Times New Roman" w:hAnsi="Times New Roman" w:cs="Times New Roman"/>
                <w:sz w:val="20"/>
                <w:szCs w:val="20"/>
              </w:rPr>
            </w:pPr>
          </w:p>
        </w:tc>
        <w:tc>
          <w:tcPr>
            <w:tcW w:w="266" w:type="pct"/>
            <w:tcBorders>
              <w:top w:val="single" w:sz="8" w:space="0" w:color="000000" w:themeColor="text1"/>
            </w:tcBorders>
          </w:tcPr>
          <w:p w14:paraId="2C87862E" w14:textId="2A811DD2" w:rsidR="00322E69" w:rsidRPr="000507F0" w:rsidRDefault="00322E69" w:rsidP="00884AF1">
            <w:pPr>
              <w:rPr>
                <w:rFonts w:ascii="Times New Roman" w:hAnsi="Times New Roman" w:cs="Times New Roman"/>
                <w:sz w:val="20"/>
                <w:szCs w:val="20"/>
              </w:rPr>
            </w:pPr>
          </w:p>
        </w:tc>
        <w:tc>
          <w:tcPr>
            <w:tcW w:w="213" w:type="pct"/>
            <w:tcBorders>
              <w:top w:val="single" w:sz="8" w:space="0" w:color="000000" w:themeColor="text1"/>
            </w:tcBorders>
          </w:tcPr>
          <w:p w14:paraId="66334E0D" w14:textId="7F56548B" w:rsidR="00322E69" w:rsidRPr="000507F0" w:rsidRDefault="00322E69" w:rsidP="00884AF1">
            <w:pPr>
              <w:rPr>
                <w:rFonts w:ascii="Times New Roman" w:hAnsi="Times New Roman" w:cs="Times New Roman"/>
                <w:sz w:val="20"/>
                <w:szCs w:val="20"/>
              </w:rPr>
            </w:pPr>
          </w:p>
        </w:tc>
        <w:tc>
          <w:tcPr>
            <w:tcW w:w="213" w:type="pct"/>
            <w:tcBorders>
              <w:top w:val="single" w:sz="8" w:space="0" w:color="000000" w:themeColor="text1"/>
            </w:tcBorders>
          </w:tcPr>
          <w:p w14:paraId="59464387" w14:textId="3385FF42" w:rsidR="00322E69" w:rsidRPr="000507F0" w:rsidRDefault="00322E69" w:rsidP="00884AF1">
            <w:pPr>
              <w:rPr>
                <w:rFonts w:ascii="Times New Roman" w:hAnsi="Times New Roman" w:cs="Times New Roman"/>
                <w:sz w:val="20"/>
                <w:szCs w:val="20"/>
              </w:rPr>
            </w:pPr>
          </w:p>
        </w:tc>
        <w:tc>
          <w:tcPr>
            <w:tcW w:w="213" w:type="pct"/>
            <w:tcBorders>
              <w:top w:val="single" w:sz="8" w:space="0" w:color="000000" w:themeColor="text1"/>
            </w:tcBorders>
          </w:tcPr>
          <w:p w14:paraId="77998714" w14:textId="296B0B3F" w:rsidR="00322E69" w:rsidRPr="000507F0" w:rsidRDefault="00322E69" w:rsidP="00884AF1">
            <w:pPr>
              <w:rPr>
                <w:rFonts w:ascii="Times New Roman" w:hAnsi="Times New Roman" w:cs="Times New Roman"/>
                <w:sz w:val="20"/>
                <w:szCs w:val="20"/>
              </w:rPr>
            </w:pPr>
          </w:p>
        </w:tc>
        <w:tc>
          <w:tcPr>
            <w:tcW w:w="214" w:type="pct"/>
            <w:tcBorders>
              <w:top w:val="single" w:sz="8" w:space="0" w:color="000000" w:themeColor="text1"/>
              <w:right w:val="single" w:sz="24" w:space="0" w:color="auto"/>
            </w:tcBorders>
          </w:tcPr>
          <w:p w14:paraId="57DFFFD4" w14:textId="29034CA1" w:rsidR="00322E69" w:rsidRPr="000507F0" w:rsidRDefault="00322E69" w:rsidP="00884AF1">
            <w:pPr>
              <w:rPr>
                <w:rFonts w:ascii="Times New Roman" w:hAnsi="Times New Roman" w:cs="Times New Roman"/>
                <w:sz w:val="20"/>
                <w:szCs w:val="20"/>
              </w:rPr>
            </w:pPr>
          </w:p>
        </w:tc>
        <w:tc>
          <w:tcPr>
            <w:tcW w:w="215" w:type="pct"/>
            <w:tcBorders>
              <w:top w:val="single" w:sz="8" w:space="0" w:color="000000" w:themeColor="text1"/>
              <w:left w:val="single" w:sz="24" w:space="0" w:color="auto"/>
            </w:tcBorders>
          </w:tcPr>
          <w:p w14:paraId="476641B4" w14:textId="043B7759" w:rsidR="00322E69" w:rsidRPr="000507F0" w:rsidRDefault="00322E69" w:rsidP="00884AF1">
            <w:pPr>
              <w:rPr>
                <w:rFonts w:ascii="Times New Roman" w:hAnsi="Times New Roman" w:cs="Times New Roman"/>
                <w:sz w:val="20"/>
                <w:szCs w:val="20"/>
              </w:rPr>
            </w:pPr>
          </w:p>
        </w:tc>
        <w:tc>
          <w:tcPr>
            <w:tcW w:w="254" w:type="pct"/>
            <w:tcBorders>
              <w:top w:val="single" w:sz="8" w:space="0" w:color="000000" w:themeColor="text1"/>
            </w:tcBorders>
          </w:tcPr>
          <w:p w14:paraId="38F3807D" w14:textId="455D4562" w:rsidR="00322E69" w:rsidRPr="000507F0" w:rsidRDefault="00322E69" w:rsidP="00884AF1">
            <w:pPr>
              <w:rPr>
                <w:rFonts w:ascii="Times New Roman" w:hAnsi="Times New Roman" w:cs="Times New Roman"/>
                <w:sz w:val="20"/>
                <w:szCs w:val="20"/>
              </w:rPr>
            </w:pPr>
          </w:p>
        </w:tc>
        <w:tc>
          <w:tcPr>
            <w:tcW w:w="227" w:type="pct"/>
            <w:tcBorders>
              <w:top w:val="single" w:sz="8" w:space="0" w:color="000000" w:themeColor="text1"/>
            </w:tcBorders>
          </w:tcPr>
          <w:p w14:paraId="70951D0A" w14:textId="77777777" w:rsidR="00322E69" w:rsidRPr="000507F0" w:rsidRDefault="00322E69" w:rsidP="00884AF1">
            <w:pPr>
              <w:rPr>
                <w:rFonts w:ascii="Times New Roman" w:hAnsi="Times New Roman" w:cs="Times New Roman"/>
                <w:sz w:val="20"/>
                <w:szCs w:val="20"/>
              </w:rPr>
            </w:pPr>
          </w:p>
        </w:tc>
        <w:tc>
          <w:tcPr>
            <w:tcW w:w="226" w:type="pct"/>
            <w:tcBorders>
              <w:top w:val="single" w:sz="8" w:space="0" w:color="000000" w:themeColor="text1"/>
            </w:tcBorders>
          </w:tcPr>
          <w:p w14:paraId="2387FC79" w14:textId="77777777" w:rsidR="00322E69" w:rsidRPr="000507F0" w:rsidRDefault="00322E69" w:rsidP="00884AF1">
            <w:pPr>
              <w:rPr>
                <w:rFonts w:ascii="Times New Roman" w:hAnsi="Times New Roman" w:cs="Times New Roman"/>
                <w:sz w:val="20"/>
                <w:szCs w:val="20"/>
              </w:rPr>
            </w:pPr>
          </w:p>
        </w:tc>
        <w:tc>
          <w:tcPr>
            <w:tcW w:w="221" w:type="pct"/>
            <w:tcBorders>
              <w:top w:val="single" w:sz="8" w:space="0" w:color="000000" w:themeColor="text1"/>
            </w:tcBorders>
          </w:tcPr>
          <w:p w14:paraId="32ED80C1" w14:textId="77777777" w:rsidR="00322E69" w:rsidRPr="000507F0" w:rsidRDefault="00322E69" w:rsidP="00884AF1">
            <w:pPr>
              <w:rPr>
                <w:rFonts w:ascii="Times New Roman" w:hAnsi="Times New Roman" w:cs="Times New Roman"/>
                <w:sz w:val="20"/>
                <w:szCs w:val="20"/>
              </w:rPr>
            </w:pPr>
          </w:p>
        </w:tc>
      </w:tr>
      <w:tr w:rsidR="00884AF1" w:rsidRPr="000507F0" w14:paraId="23414679" w14:textId="77777777">
        <w:tc>
          <w:tcPr>
            <w:tcW w:w="849" w:type="pct"/>
            <w:vMerge/>
          </w:tcPr>
          <w:p w14:paraId="16F64900" w14:textId="77777777" w:rsidR="00884AF1" w:rsidRPr="000507F0" w:rsidRDefault="00884AF1" w:rsidP="00884AF1">
            <w:pPr>
              <w:rPr>
                <w:rFonts w:ascii="Times New Roman" w:hAnsi="Times New Roman" w:cs="Times New Roman"/>
                <w:sz w:val="20"/>
                <w:szCs w:val="20"/>
              </w:rPr>
            </w:pPr>
          </w:p>
        </w:tc>
        <w:tc>
          <w:tcPr>
            <w:tcW w:w="1034" w:type="pct"/>
          </w:tcPr>
          <w:p w14:paraId="015B40F2" w14:textId="3732773C"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Fragiadakis et al 2020</w:t>
            </w:r>
            <w:r w:rsidRPr="000507F0">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&lt;EndNote&gt;&lt;Cite&gt;&lt;Author&gt;Fragiadakis&lt;/Author&gt;&lt;Year&gt;2020&lt;/Year&gt;&lt;RecNum&gt;62&lt;/RecNum&gt;&lt;DisplayText&gt;&lt;style face="superscript"&gt;47&lt;/style&gt;&lt;/DisplayText&gt;&lt;record&gt;&lt;rec-number&gt;62&lt;/rec-number&gt;&lt;foreign-keys&gt;&lt;key app="EN" db-id="dtx0rx9rkedp9dewttm5waxgwftexztsspz2" timestamp="1706747910"&gt;62&lt;/key&gt;&lt;/foreign-keys&gt;&lt;ref-type name="Journal Article"&gt;17&lt;/ref-type&gt;&lt;contributors&gt;&lt;authors&gt;&lt;author&gt;Fragiadakis, Gabriela K&lt;/author&gt;&lt;author&gt;Wastyk, Hannah C&lt;/author&gt;&lt;author&gt;Robinson, Jennifer L&lt;/author&gt;&lt;author&gt;Sonnenburg, Erica D&lt;/author&gt;&lt;author&gt;Sonnenburg, Justin L&lt;/author&gt;&lt;author&gt;Gardner, Christopher D&lt;/author&gt;&lt;/authors&gt;&lt;/contributors&gt;&lt;titles&gt;&lt;title&gt;Long-term dietary intervention reveals resilience of the gut microbiota despite changes in diet and weight&lt;/title&gt;&lt;secondary-title&gt;The American journal of clinical nutrition&lt;/secondary-title&gt;&lt;/titles&gt;&lt;periodical&gt;&lt;full-title&gt;The American Journal of Clinical Nutrition&lt;/full-title&gt;&lt;/periodical&gt;&lt;pages&gt;1127-1136&lt;/pages&gt;&lt;volume&gt;111&lt;/volume&gt;&lt;number&gt;6&lt;/number&gt;&lt;dates&gt;&lt;year&gt;2020&lt;/year&gt;&lt;/dates&gt;&lt;isbn&gt;0002-9165&lt;/isbn&gt;&lt;urls&gt;&lt;/urls&gt;&lt;/record&gt;&lt;/Cite&gt;&lt;/EndNote&gt;</w:instrText>
            </w:r>
            <w:r w:rsidRPr="000507F0">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47</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24D74361" w14:textId="77777777"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sz w:val="20"/>
                <w:szCs w:val="20"/>
              </w:rPr>
              <w:t>(low CHO)</w:t>
            </w:r>
          </w:p>
        </w:tc>
        <w:tc>
          <w:tcPr>
            <w:tcW w:w="214" w:type="pct"/>
            <w:shd w:val="clear" w:color="auto" w:fill="747474" w:themeFill="background2" w:themeFillShade="80"/>
          </w:tcPr>
          <w:p w14:paraId="7140B44E" w14:textId="447CA15C" w:rsidR="00884AF1" w:rsidRPr="000507F0" w:rsidRDefault="00884AF1" w:rsidP="00884AF1">
            <w:pPr>
              <w:rPr>
                <w:rFonts w:ascii="Times New Roman" w:hAnsi="Times New Roman" w:cs="Times New Roman"/>
                <w:sz w:val="20"/>
                <w:szCs w:val="20"/>
              </w:rPr>
            </w:pPr>
          </w:p>
        </w:tc>
        <w:tc>
          <w:tcPr>
            <w:tcW w:w="214" w:type="pct"/>
            <w:shd w:val="clear" w:color="auto" w:fill="747474" w:themeFill="background2" w:themeFillShade="80"/>
          </w:tcPr>
          <w:p w14:paraId="5A521865" w14:textId="3A2A4C7E" w:rsidR="00884AF1" w:rsidRPr="000507F0" w:rsidRDefault="00884AF1" w:rsidP="00884AF1">
            <w:pPr>
              <w:rPr>
                <w:rFonts w:ascii="Times New Roman" w:hAnsi="Times New Roman" w:cs="Times New Roman"/>
                <w:sz w:val="20"/>
                <w:szCs w:val="20"/>
              </w:rPr>
            </w:pPr>
          </w:p>
        </w:tc>
        <w:tc>
          <w:tcPr>
            <w:tcW w:w="214" w:type="pct"/>
            <w:shd w:val="clear" w:color="auto" w:fill="747474" w:themeFill="background2" w:themeFillShade="80"/>
          </w:tcPr>
          <w:p w14:paraId="1A7ECD1C" w14:textId="412BCF55" w:rsidR="00884AF1" w:rsidRPr="000507F0" w:rsidRDefault="00884AF1" w:rsidP="00884AF1">
            <w:pPr>
              <w:rPr>
                <w:rFonts w:ascii="Times New Roman" w:hAnsi="Times New Roman" w:cs="Times New Roman"/>
                <w:sz w:val="20"/>
                <w:szCs w:val="20"/>
              </w:rPr>
            </w:pPr>
          </w:p>
        </w:tc>
        <w:tc>
          <w:tcPr>
            <w:tcW w:w="213" w:type="pct"/>
            <w:shd w:val="clear" w:color="auto" w:fill="747474" w:themeFill="background2" w:themeFillShade="80"/>
          </w:tcPr>
          <w:p w14:paraId="0D8F6CAA" w14:textId="77777777" w:rsidR="00884AF1" w:rsidRPr="000507F0" w:rsidRDefault="00884AF1" w:rsidP="00884AF1">
            <w:pPr>
              <w:rPr>
                <w:rFonts w:ascii="Times New Roman" w:hAnsi="Times New Roman" w:cs="Times New Roman"/>
                <w:sz w:val="20"/>
                <w:szCs w:val="20"/>
              </w:rPr>
            </w:pPr>
          </w:p>
        </w:tc>
        <w:tc>
          <w:tcPr>
            <w:tcW w:w="266" w:type="pct"/>
            <w:shd w:val="clear" w:color="auto" w:fill="747474" w:themeFill="background2" w:themeFillShade="80"/>
          </w:tcPr>
          <w:p w14:paraId="52485FCB" w14:textId="77777777" w:rsidR="00884AF1" w:rsidRPr="000507F0" w:rsidRDefault="00884AF1" w:rsidP="00884AF1">
            <w:pPr>
              <w:rPr>
                <w:rFonts w:ascii="Times New Roman" w:hAnsi="Times New Roman" w:cs="Times New Roman"/>
                <w:sz w:val="20"/>
                <w:szCs w:val="20"/>
              </w:rPr>
            </w:pPr>
          </w:p>
        </w:tc>
        <w:tc>
          <w:tcPr>
            <w:tcW w:w="213" w:type="pct"/>
            <w:shd w:val="clear" w:color="auto" w:fill="747474" w:themeFill="background2" w:themeFillShade="80"/>
          </w:tcPr>
          <w:p w14:paraId="3D8FC4C4" w14:textId="77777777" w:rsidR="00884AF1" w:rsidRPr="000507F0" w:rsidRDefault="00884AF1" w:rsidP="00884AF1">
            <w:pPr>
              <w:rPr>
                <w:rFonts w:ascii="Times New Roman" w:hAnsi="Times New Roman" w:cs="Times New Roman"/>
                <w:sz w:val="20"/>
                <w:szCs w:val="20"/>
              </w:rPr>
            </w:pPr>
          </w:p>
        </w:tc>
        <w:tc>
          <w:tcPr>
            <w:tcW w:w="213" w:type="pct"/>
            <w:shd w:val="clear" w:color="auto" w:fill="747474" w:themeFill="background2" w:themeFillShade="80"/>
          </w:tcPr>
          <w:p w14:paraId="4F7C5AC2" w14:textId="643466C2" w:rsidR="00884AF1" w:rsidRPr="000507F0" w:rsidRDefault="00884AF1" w:rsidP="00884AF1">
            <w:pPr>
              <w:rPr>
                <w:rFonts w:ascii="Times New Roman" w:hAnsi="Times New Roman" w:cs="Times New Roman"/>
                <w:sz w:val="20"/>
                <w:szCs w:val="20"/>
              </w:rPr>
            </w:pPr>
          </w:p>
        </w:tc>
        <w:tc>
          <w:tcPr>
            <w:tcW w:w="213" w:type="pct"/>
            <w:shd w:val="clear" w:color="auto" w:fill="747474" w:themeFill="background2" w:themeFillShade="80"/>
          </w:tcPr>
          <w:p w14:paraId="70B2B039" w14:textId="2D2D356D"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121F5C31" w14:textId="71E824F9"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shd w:val="clear" w:color="auto" w:fill="F2CEED" w:themeFill="accent5" w:themeFillTint="33"/>
          </w:tcPr>
          <w:p w14:paraId="5820836A" w14:textId="77777777" w:rsidR="00884AF1" w:rsidRPr="000507F0" w:rsidRDefault="00884AF1" w:rsidP="00884AF1">
            <w:pPr>
              <w:rPr>
                <w:rFonts w:ascii="Times New Roman" w:hAnsi="Times New Roman" w:cs="Times New Roman"/>
                <w:sz w:val="20"/>
                <w:szCs w:val="20"/>
              </w:rPr>
            </w:pPr>
          </w:p>
        </w:tc>
        <w:tc>
          <w:tcPr>
            <w:tcW w:w="254" w:type="pct"/>
          </w:tcPr>
          <w:p w14:paraId="725E5B83" w14:textId="77777777" w:rsidR="00884AF1" w:rsidRPr="000507F0" w:rsidRDefault="00884AF1" w:rsidP="00884AF1">
            <w:pPr>
              <w:rPr>
                <w:rFonts w:ascii="Times New Roman" w:hAnsi="Times New Roman" w:cs="Times New Roman"/>
                <w:sz w:val="20"/>
                <w:szCs w:val="20"/>
              </w:rPr>
            </w:pPr>
          </w:p>
        </w:tc>
        <w:tc>
          <w:tcPr>
            <w:tcW w:w="227" w:type="pct"/>
          </w:tcPr>
          <w:p w14:paraId="28E9A0E9" w14:textId="43C4A223" w:rsidR="00884AF1" w:rsidRPr="000507F0" w:rsidRDefault="00884AF1" w:rsidP="00884AF1">
            <w:pPr>
              <w:rPr>
                <w:rFonts w:ascii="Times New Roman" w:hAnsi="Times New Roman" w:cs="Times New Roman"/>
                <w:sz w:val="20"/>
                <w:szCs w:val="20"/>
              </w:rPr>
            </w:pPr>
          </w:p>
        </w:tc>
        <w:tc>
          <w:tcPr>
            <w:tcW w:w="226" w:type="pct"/>
          </w:tcPr>
          <w:p w14:paraId="25CEC8E9" w14:textId="1F60C2F1" w:rsidR="00884AF1" w:rsidRPr="000507F0" w:rsidRDefault="00884AF1" w:rsidP="00884AF1">
            <w:pPr>
              <w:rPr>
                <w:rFonts w:ascii="Times New Roman" w:hAnsi="Times New Roman" w:cs="Times New Roman"/>
                <w:sz w:val="20"/>
                <w:szCs w:val="20"/>
              </w:rPr>
            </w:pPr>
          </w:p>
        </w:tc>
        <w:tc>
          <w:tcPr>
            <w:tcW w:w="221" w:type="pct"/>
          </w:tcPr>
          <w:p w14:paraId="08FE6A50" w14:textId="718AE7F6" w:rsidR="00884AF1" w:rsidRPr="000507F0" w:rsidRDefault="00884AF1" w:rsidP="00884AF1">
            <w:pPr>
              <w:rPr>
                <w:rFonts w:ascii="Times New Roman" w:hAnsi="Times New Roman" w:cs="Times New Roman"/>
                <w:sz w:val="20"/>
                <w:szCs w:val="20"/>
              </w:rPr>
            </w:pPr>
          </w:p>
        </w:tc>
      </w:tr>
      <w:tr w:rsidR="003758F0" w:rsidRPr="000507F0" w14:paraId="4B7BB7C9" w14:textId="77777777" w:rsidTr="003758F0">
        <w:tc>
          <w:tcPr>
            <w:tcW w:w="849" w:type="pct"/>
            <w:vMerge/>
          </w:tcPr>
          <w:p w14:paraId="4A1FFCDC" w14:textId="77777777" w:rsidR="003758F0" w:rsidRPr="000507F0" w:rsidRDefault="003758F0" w:rsidP="00884AF1">
            <w:pPr>
              <w:rPr>
                <w:rFonts w:ascii="Times New Roman" w:hAnsi="Times New Roman" w:cs="Times New Roman"/>
                <w:sz w:val="20"/>
                <w:szCs w:val="20"/>
              </w:rPr>
            </w:pPr>
          </w:p>
        </w:tc>
        <w:tc>
          <w:tcPr>
            <w:tcW w:w="1034" w:type="pct"/>
          </w:tcPr>
          <w:p w14:paraId="48344E53" w14:textId="39BD1419" w:rsidR="003758F0" w:rsidRPr="00411444" w:rsidRDefault="004B4631" w:rsidP="00884AF1">
            <w:pPr>
              <w:rPr>
                <w:rFonts w:ascii="Times New Roman" w:hAnsi="Times New Roman" w:cs="Times New Roman"/>
                <w:color w:val="000000" w:themeColor="text1"/>
                <w:sz w:val="20"/>
                <w:szCs w:val="20"/>
              </w:rPr>
            </w:pPr>
            <w:r w:rsidRPr="004531E5">
              <w:rPr>
                <w:rFonts w:ascii="Times New Roman" w:hAnsi="Times New Roman" w:cs="Times New Roman"/>
                <w:color w:val="000000" w:themeColor="text1"/>
                <w:sz w:val="20"/>
                <w:szCs w:val="20"/>
              </w:rPr>
              <w:t>Karbalaiee et al 2022</w:t>
            </w:r>
            <w:r w:rsidRPr="004531E5">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&lt;EndNote&gt;&lt;Cite&gt;&lt;Author&gt;Karbalaiee&lt;/Author&gt;&lt;Year&gt;2022&lt;/Year&gt;&lt;RecNum&gt;272&lt;/RecNum&gt;&lt;DisplayText&gt;&lt;style face="superscript"&gt;48&lt;/style&gt;&lt;/DisplayText&gt;&lt;record&gt;&lt;rec-number&gt;272&lt;/rec-number&gt;&lt;foreign-keys&gt;&lt;key app="EN" db-id="dtx0rx9rkedp9dewttm5waxgwftexztsspz2" timestamp="1737422089"&gt;272&lt;/key&gt;&lt;/foreign-keys&gt;&lt;ref-type name="Journal Article"&gt;17&lt;/ref-type&gt;&lt;contributors&gt;&lt;authors&gt;&lt;author&gt;Karbalaiee, Mahnaz&lt;/author&gt;&lt;author&gt;Chiti, Hossein&lt;/author&gt;&lt;author&gt;Mousavi, Seyedeh Neda&lt;/author&gt;&lt;author&gt;Afshar, Davoud&lt;/author&gt;&lt;/authors&gt;&lt;/contributors&gt;&lt;titles&gt;&lt;title&gt;Low-carbohydrate hypo calorie diet has a beneficial effect on gut phyla and metabolic markers in healthy women with obesity: A randomized crossover study&lt;/title&gt;&lt;secondary-title&gt;Obesity Medicine&lt;/secondary-title&gt;&lt;/titles&gt;&lt;periodical&gt;&lt;full-title&gt;Obesity Medicine&lt;/full-title&gt;&lt;/periodical&gt;&lt;pages&gt;100461&lt;/pages&gt;&lt;volume&gt;35&lt;/volume&gt;&lt;dates&gt;&lt;year&gt;2022&lt;/year&gt;&lt;/dates&gt;&lt;isbn&gt;2451-8476&lt;/isbn&gt;&lt;urls&gt;&lt;/urls&gt;&lt;/record&gt;&lt;/Cite&gt;&lt;/EndNote&gt;</w:instrText>
            </w:r>
            <w:r w:rsidRPr="004531E5">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48</w:t>
            </w:r>
            <w:r w:rsidRPr="004531E5">
              <w:rPr>
                <w:rFonts w:ascii="Times New Roman" w:hAnsi="Times New Roman" w:cs="Times New Roman"/>
                <w:color w:val="000000" w:themeColor="text1"/>
                <w:sz w:val="20"/>
                <w:szCs w:val="20"/>
              </w:rPr>
              <w:fldChar w:fldCharType="end"/>
            </w:r>
            <w:r w:rsidRPr="004531E5">
              <w:rPr>
                <w:rFonts w:ascii="Times New Roman" w:hAnsi="Times New Roman" w:cs="Times New Roman"/>
                <w:color w:val="000000" w:themeColor="text1"/>
                <w:sz w:val="20"/>
                <w:szCs w:val="20"/>
              </w:rPr>
              <w:t xml:space="preserve"> (Low-CHO)</w:t>
            </w:r>
          </w:p>
        </w:tc>
        <w:tc>
          <w:tcPr>
            <w:tcW w:w="214" w:type="pct"/>
          </w:tcPr>
          <w:p w14:paraId="19ADAE28" w14:textId="77777777" w:rsidR="003758F0" w:rsidRPr="000507F0" w:rsidRDefault="003758F0" w:rsidP="00884AF1">
            <w:pPr>
              <w:rPr>
                <w:rFonts w:ascii="Times New Roman" w:hAnsi="Times New Roman" w:cs="Times New Roman"/>
                <w:sz w:val="20"/>
                <w:szCs w:val="20"/>
              </w:rPr>
            </w:pPr>
          </w:p>
        </w:tc>
        <w:tc>
          <w:tcPr>
            <w:tcW w:w="214" w:type="pct"/>
          </w:tcPr>
          <w:p w14:paraId="36FEEC81" w14:textId="77777777" w:rsidR="003758F0" w:rsidRPr="000507F0" w:rsidRDefault="003758F0" w:rsidP="00884AF1">
            <w:pPr>
              <w:rPr>
                <w:rFonts w:ascii="Times New Roman" w:hAnsi="Times New Roman" w:cs="Times New Roman"/>
                <w:sz w:val="20"/>
                <w:szCs w:val="20"/>
              </w:rPr>
            </w:pPr>
          </w:p>
        </w:tc>
        <w:tc>
          <w:tcPr>
            <w:tcW w:w="214" w:type="pct"/>
          </w:tcPr>
          <w:p w14:paraId="6CC3DEA3" w14:textId="77777777" w:rsidR="003758F0" w:rsidRPr="000507F0" w:rsidRDefault="003758F0" w:rsidP="00884AF1">
            <w:pPr>
              <w:rPr>
                <w:rFonts w:ascii="Times New Roman" w:hAnsi="Times New Roman" w:cs="Times New Roman"/>
                <w:sz w:val="20"/>
                <w:szCs w:val="20"/>
              </w:rPr>
            </w:pPr>
          </w:p>
        </w:tc>
        <w:tc>
          <w:tcPr>
            <w:tcW w:w="213" w:type="pct"/>
          </w:tcPr>
          <w:p w14:paraId="314101E3" w14:textId="77777777" w:rsidR="003758F0" w:rsidRPr="000507F0" w:rsidRDefault="003758F0" w:rsidP="00884AF1">
            <w:pPr>
              <w:rPr>
                <w:rFonts w:ascii="Times New Roman" w:hAnsi="Times New Roman" w:cs="Times New Roman"/>
                <w:sz w:val="20"/>
                <w:szCs w:val="20"/>
              </w:rPr>
            </w:pPr>
          </w:p>
        </w:tc>
        <w:tc>
          <w:tcPr>
            <w:tcW w:w="266" w:type="pct"/>
          </w:tcPr>
          <w:p w14:paraId="25F21FE2" w14:textId="77777777" w:rsidR="003758F0" w:rsidRPr="000507F0" w:rsidRDefault="003758F0" w:rsidP="00884AF1">
            <w:pPr>
              <w:rPr>
                <w:rFonts w:ascii="Times New Roman" w:hAnsi="Times New Roman" w:cs="Times New Roman"/>
                <w:sz w:val="20"/>
                <w:szCs w:val="20"/>
              </w:rPr>
            </w:pPr>
          </w:p>
        </w:tc>
        <w:tc>
          <w:tcPr>
            <w:tcW w:w="213" w:type="pct"/>
          </w:tcPr>
          <w:p w14:paraId="54BDE057" w14:textId="77777777" w:rsidR="003758F0" w:rsidRPr="000507F0" w:rsidRDefault="003758F0" w:rsidP="00884AF1">
            <w:pPr>
              <w:rPr>
                <w:rFonts w:ascii="Times New Roman" w:hAnsi="Times New Roman" w:cs="Times New Roman"/>
                <w:sz w:val="20"/>
                <w:szCs w:val="20"/>
              </w:rPr>
            </w:pPr>
          </w:p>
        </w:tc>
        <w:tc>
          <w:tcPr>
            <w:tcW w:w="213" w:type="pct"/>
          </w:tcPr>
          <w:p w14:paraId="13544F23" w14:textId="77777777" w:rsidR="003758F0" w:rsidRPr="000507F0" w:rsidRDefault="003758F0" w:rsidP="00884AF1">
            <w:pPr>
              <w:rPr>
                <w:rFonts w:ascii="Times New Roman" w:hAnsi="Times New Roman" w:cs="Times New Roman"/>
                <w:sz w:val="20"/>
                <w:szCs w:val="20"/>
              </w:rPr>
            </w:pPr>
          </w:p>
        </w:tc>
        <w:tc>
          <w:tcPr>
            <w:tcW w:w="213" w:type="pct"/>
          </w:tcPr>
          <w:p w14:paraId="246CA9EA" w14:textId="77777777" w:rsidR="003758F0" w:rsidRPr="000507F0" w:rsidRDefault="003758F0" w:rsidP="00884AF1">
            <w:pPr>
              <w:rPr>
                <w:rFonts w:ascii="Times New Roman" w:hAnsi="Times New Roman" w:cs="Times New Roman"/>
                <w:sz w:val="20"/>
                <w:szCs w:val="20"/>
              </w:rPr>
            </w:pPr>
          </w:p>
        </w:tc>
        <w:tc>
          <w:tcPr>
            <w:tcW w:w="214" w:type="pct"/>
            <w:tcBorders>
              <w:right w:val="single" w:sz="24" w:space="0" w:color="auto"/>
            </w:tcBorders>
          </w:tcPr>
          <w:p w14:paraId="77BF3252" w14:textId="77777777" w:rsidR="003758F0" w:rsidRPr="000507F0" w:rsidRDefault="003758F0" w:rsidP="00884AF1">
            <w:pPr>
              <w:rPr>
                <w:rFonts w:ascii="Times New Roman" w:hAnsi="Times New Roman" w:cs="Times New Roman"/>
                <w:sz w:val="20"/>
                <w:szCs w:val="20"/>
              </w:rPr>
            </w:pPr>
          </w:p>
        </w:tc>
        <w:tc>
          <w:tcPr>
            <w:tcW w:w="215" w:type="pct"/>
            <w:tcBorders>
              <w:left w:val="single" w:sz="24" w:space="0" w:color="auto"/>
            </w:tcBorders>
          </w:tcPr>
          <w:p w14:paraId="7CFA7C74" w14:textId="77777777" w:rsidR="003758F0" w:rsidRPr="000507F0" w:rsidRDefault="003758F0" w:rsidP="00884AF1">
            <w:pPr>
              <w:rPr>
                <w:rFonts w:ascii="Times New Roman" w:hAnsi="Times New Roman" w:cs="Times New Roman"/>
                <w:sz w:val="20"/>
                <w:szCs w:val="20"/>
              </w:rPr>
            </w:pPr>
          </w:p>
        </w:tc>
        <w:tc>
          <w:tcPr>
            <w:tcW w:w="254" w:type="pct"/>
          </w:tcPr>
          <w:p w14:paraId="30857A55" w14:textId="77777777" w:rsidR="003758F0" w:rsidRPr="000507F0" w:rsidRDefault="003758F0" w:rsidP="00884AF1">
            <w:pPr>
              <w:rPr>
                <w:rFonts w:ascii="Times New Roman" w:hAnsi="Times New Roman" w:cs="Times New Roman"/>
                <w:sz w:val="20"/>
                <w:szCs w:val="20"/>
              </w:rPr>
            </w:pPr>
          </w:p>
        </w:tc>
        <w:tc>
          <w:tcPr>
            <w:tcW w:w="227" w:type="pct"/>
          </w:tcPr>
          <w:p w14:paraId="0BB2E307" w14:textId="77777777" w:rsidR="003758F0" w:rsidRPr="000507F0" w:rsidRDefault="003758F0" w:rsidP="00884AF1">
            <w:pPr>
              <w:rPr>
                <w:rFonts w:ascii="Times New Roman" w:hAnsi="Times New Roman" w:cs="Times New Roman"/>
                <w:sz w:val="20"/>
                <w:szCs w:val="20"/>
              </w:rPr>
            </w:pPr>
          </w:p>
        </w:tc>
        <w:tc>
          <w:tcPr>
            <w:tcW w:w="226" w:type="pct"/>
          </w:tcPr>
          <w:p w14:paraId="68BC3658" w14:textId="77777777" w:rsidR="003758F0" w:rsidRPr="000507F0" w:rsidRDefault="003758F0" w:rsidP="00884AF1">
            <w:pPr>
              <w:rPr>
                <w:rFonts w:ascii="Times New Roman" w:hAnsi="Times New Roman" w:cs="Times New Roman"/>
                <w:sz w:val="20"/>
                <w:szCs w:val="20"/>
              </w:rPr>
            </w:pPr>
          </w:p>
        </w:tc>
        <w:tc>
          <w:tcPr>
            <w:tcW w:w="221" w:type="pct"/>
          </w:tcPr>
          <w:p w14:paraId="177DADA8" w14:textId="77777777" w:rsidR="003758F0" w:rsidRPr="000507F0" w:rsidRDefault="003758F0" w:rsidP="00884AF1">
            <w:pPr>
              <w:rPr>
                <w:rFonts w:ascii="Times New Roman" w:hAnsi="Times New Roman" w:cs="Times New Roman"/>
                <w:sz w:val="20"/>
                <w:szCs w:val="20"/>
              </w:rPr>
            </w:pPr>
          </w:p>
        </w:tc>
      </w:tr>
      <w:tr w:rsidR="003758F0" w:rsidRPr="000507F0" w14:paraId="7A2E03AD" w14:textId="77777777" w:rsidTr="00D96FAC">
        <w:tc>
          <w:tcPr>
            <w:tcW w:w="849" w:type="pct"/>
            <w:vMerge/>
          </w:tcPr>
          <w:p w14:paraId="52EC27D5" w14:textId="77777777" w:rsidR="003758F0" w:rsidRPr="000507F0" w:rsidRDefault="003758F0" w:rsidP="00884AF1">
            <w:pPr>
              <w:rPr>
                <w:rFonts w:ascii="Times New Roman" w:hAnsi="Times New Roman" w:cs="Times New Roman"/>
                <w:sz w:val="20"/>
                <w:szCs w:val="20"/>
              </w:rPr>
            </w:pPr>
          </w:p>
        </w:tc>
        <w:tc>
          <w:tcPr>
            <w:tcW w:w="1034" w:type="pct"/>
          </w:tcPr>
          <w:p w14:paraId="48C0F0D1" w14:textId="76D933D6" w:rsidR="003758F0" w:rsidRPr="00411444" w:rsidRDefault="007C103C" w:rsidP="00884AF1">
            <w:pPr>
              <w:rPr>
                <w:rFonts w:ascii="Times New Roman" w:hAnsi="Times New Roman" w:cs="Times New Roman"/>
                <w:color w:val="000000" w:themeColor="text1"/>
                <w:sz w:val="20"/>
                <w:szCs w:val="20"/>
              </w:rPr>
            </w:pPr>
            <w:r w:rsidRPr="004531E5">
              <w:rPr>
                <w:rFonts w:ascii="Times New Roman" w:hAnsi="Times New Roman" w:cs="Times New Roman"/>
                <w:color w:val="000000" w:themeColor="text1"/>
                <w:sz w:val="20"/>
                <w:szCs w:val="20"/>
              </w:rPr>
              <w:t>Li et al 2024</w:t>
            </w:r>
            <w:r w:rsidRPr="004531E5">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&lt;EndNote&gt;&lt;Cite&gt;&lt;Author&gt;Li&lt;/Author&gt;&lt;Year&gt;2024&lt;/Year&gt;&lt;RecNum&gt;273&lt;/RecNum&gt;&lt;DisplayText&gt;&lt;style face="superscript"&gt;49&lt;/style&gt;&lt;/DisplayText&gt;&lt;record&gt;&lt;rec-number&gt;273&lt;/rec-number&gt;&lt;foreign-keys&gt;&lt;key app="EN" db-id="dtx0rx9rkedp9dewttm5waxgwftexztsspz2" timestamp="1737422697"&gt;273&lt;/key&gt;&lt;/foreign-keys&gt;&lt;ref-type name="Journal Article"&gt;17&lt;/ref-type&gt;&lt;contributors&gt;&lt;authors&gt;&lt;author&gt;Li, Lin&lt;/author&gt;&lt;author&gt;Li, Rui&lt;/author&gt;&lt;author&gt;Tian, Qingying&lt;/author&gt;&lt;author&gt;Luo, Yaogan&lt;/author&gt;&lt;author&gt;Li, Ruyi&lt;/author&gt;&lt;author&gt;Lin, Xiaoyu&lt;/author&gt;&lt;author&gt;Ou, Yunjing&lt;/author&gt;&lt;author&gt;Guo, Tianyu&lt;/author&gt;&lt;author&gt;Chen, Xue&lt;/author&gt;&lt;author&gt;Pan, An&lt;/author&gt;&lt;/authors&gt;&lt;/contributors&gt;&lt;titles&gt;&lt;title&gt;Effects of healthy low-carbohydrate diet and time-restricted eating on weight and gut microbiome in adults with overweight or obesity: Feeding RCT&lt;/title&gt;&lt;secondary-title&gt;Cell Reports Medicine&lt;/secondary-title&gt;&lt;/titles&gt;&lt;periodical&gt;&lt;full-title&gt;Cell Reports Medicine&lt;/full-title&gt;&lt;/periodical&gt;&lt;volume&gt;5&lt;/volume&gt;&lt;number&gt;11&lt;/number&gt;&lt;dates&gt;&lt;year&gt;2024&lt;/year&gt;&lt;/dates&gt;&lt;isbn&gt;2666-3791&lt;/isbn&gt;&lt;urls&gt;&lt;/urls&gt;&lt;/record&gt;&lt;/Cite&gt;&lt;/EndNote&gt;</w:instrText>
            </w:r>
            <w:r w:rsidRPr="004531E5">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49</w:t>
            </w:r>
            <w:r w:rsidRPr="004531E5">
              <w:rPr>
                <w:rFonts w:ascii="Times New Roman" w:hAnsi="Times New Roman" w:cs="Times New Roman"/>
                <w:color w:val="000000" w:themeColor="text1"/>
                <w:sz w:val="20"/>
                <w:szCs w:val="20"/>
              </w:rPr>
              <w:fldChar w:fldCharType="end"/>
            </w:r>
            <w:r w:rsidRPr="004531E5">
              <w:rPr>
                <w:rFonts w:ascii="Times New Roman" w:hAnsi="Times New Roman" w:cs="Times New Roman"/>
                <w:color w:val="000000" w:themeColor="text1"/>
                <w:sz w:val="20"/>
                <w:szCs w:val="20"/>
              </w:rPr>
              <w:t xml:space="preserve"> (Low-CHO)</w:t>
            </w:r>
          </w:p>
        </w:tc>
        <w:tc>
          <w:tcPr>
            <w:tcW w:w="214" w:type="pct"/>
          </w:tcPr>
          <w:p w14:paraId="2CE364FC" w14:textId="77777777" w:rsidR="003758F0" w:rsidRPr="000507F0" w:rsidRDefault="003758F0" w:rsidP="00884AF1">
            <w:pPr>
              <w:rPr>
                <w:rFonts w:ascii="Times New Roman" w:hAnsi="Times New Roman" w:cs="Times New Roman"/>
                <w:sz w:val="20"/>
                <w:szCs w:val="20"/>
              </w:rPr>
            </w:pPr>
          </w:p>
        </w:tc>
        <w:tc>
          <w:tcPr>
            <w:tcW w:w="214" w:type="pct"/>
            <w:shd w:val="clear" w:color="auto" w:fill="D1D1D1" w:themeFill="background2" w:themeFillShade="E6"/>
          </w:tcPr>
          <w:p w14:paraId="2AA5CFF8" w14:textId="77777777" w:rsidR="003758F0" w:rsidRPr="000507F0" w:rsidRDefault="003758F0" w:rsidP="00884AF1">
            <w:pPr>
              <w:rPr>
                <w:rFonts w:ascii="Times New Roman" w:hAnsi="Times New Roman" w:cs="Times New Roman"/>
                <w:sz w:val="20"/>
                <w:szCs w:val="20"/>
              </w:rPr>
            </w:pPr>
          </w:p>
        </w:tc>
        <w:tc>
          <w:tcPr>
            <w:tcW w:w="214" w:type="pct"/>
          </w:tcPr>
          <w:p w14:paraId="36282E51" w14:textId="77777777" w:rsidR="003758F0" w:rsidRPr="000507F0" w:rsidRDefault="003758F0" w:rsidP="00884AF1">
            <w:pPr>
              <w:rPr>
                <w:rFonts w:ascii="Times New Roman" w:hAnsi="Times New Roman" w:cs="Times New Roman"/>
                <w:sz w:val="20"/>
                <w:szCs w:val="20"/>
              </w:rPr>
            </w:pPr>
          </w:p>
        </w:tc>
        <w:tc>
          <w:tcPr>
            <w:tcW w:w="213" w:type="pct"/>
          </w:tcPr>
          <w:p w14:paraId="3E85AF5E" w14:textId="77777777" w:rsidR="003758F0" w:rsidRPr="000507F0" w:rsidRDefault="003758F0" w:rsidP="00884AF1">
            <w:pPr>
              <w:rPr>
                <w:rFonts w:ascii="Times New Roman" w:hAnsi="Times New Roman" w:cs="Times New Roman"/>
                <w:sz w:val="20"/>
                <w:szCs w:val="20"/>
              </w:rPr>
            </w:pPr>
          </w:p>
        </w:tc>
        <w:tc>
          <w:tcPr>
            <w:tcW w:w="266" w:type="pct"/>
          </w:tcPr>
          <w:p w14:paraId="29A5901A" w14:textId="77777777" w:rsidR="003758F0" w:rsidRPr="000507F0" w:rsidRDefault="003758F0" w:rsidP="00884AF1">
            <w:pPr>
              <w:rPr>
                <w:rFonts w:ascii="Times New Roman" w:hAnsi="Times New Roman" w:cs="Times New Roman"/>
                <w:sz w:val="20"/>
                <w:szCs w:val="20"/>
              </w:rPr>
            </w:pPr>
          </w:p>
        </w:tc>
        <w:tc>
          <w:tcPr>
            <w:tcW w:w="213" w:type="pct"/>
          </w:tcPr>
          <w:p w14:paraId="4F95FEF3" w14:textId="77777777" w:rsidR="003758F0" w:rsidRPr="000507F0" w:rsidRDefault="003758F0" w:rsidP="00884AF1">
            <w:pPr>
              <w:rPr>
                <w:rFonts w:ascii="Times New Roman" w:hAnsi="Times New Roman" w:cs="Times New Roman"/>
                <w:sz w:val="20"/>
                <w:szCs w:val="20"/>
              </w:rPr>
            </w:pPr>
          </w:p>
        </w:tc>
        <w:tc>
          <w:tcPr>
            <w:tcW w:w="213" w:type="pct"/>
          </w:tcPr>
          <w:p w14:paraId="48629162" w14:textId="77777777" w:rsidR="003758F0" w:rsidRPr="000507F0" w:rsidRDefault="003758F0" w:rsidP="00884AF1">
            <w:pPr>
              <w:rPr>
                <w:rFonts w:ascii="Times New Roman" w:hAnsi="Times New Roman" w:cs="Times New Roman"/>
                <w:sz w:val="20"/>
                <w:szCs w:val="20"/>
              </w:rPr>
            </w:pPr>
          </w:p>
        </w:tc>
        <w:tc>
          <w:tcPr>
            <w:tcW w:w="213" w:type="pct"/>
          </w:tcPr>
          <w:p w14:paraId="08704608" w14:textId="77777777" w:rsidR="003758F0" w:rsidRPr="000507F0" w:rsidRDefault="003758F0" w:rsidP="00884AF1">
            <w:pPr>
              <w:rPr>
                <w:rFonts w:ascii="Times New Roman" w:hAnsi="Times New Roman" w:cs="Times New Roman"/>
                <w:sz w:val="20"/>
                <w:szCs w:val="20"/>
              </w:rPr>
            </w:pPr>
          </w:p>
        </w:tc>
        <w:tc>
          <w:tcPr>
            <w:tcW w:w="214" w:type="pct"/>
            <w:tcBorders>
              <w:right w:val="single" w:sz="24" w:space="0" w:color="auto"/>
            </w:tcBorders>
          </w:tcPr>
          <w:p w14:paraId="563B43D2" w14:textId="77777777" w:rsidR="003758F0" w:rsidRPr="000507F0" w:rsidRDefault="003758F0" w:rsidP="00884AF1">
            <w:pPr>
              <w:rPr>
                <w:rFonts w:ascii="Times New Roman" w:hAnsi="Times New Roman" w:cs="Times New Roman"/>
                <w:sz w:val="20"/>
                <w:szCs w:val="20"/>
              </w:rPr>
            </w:pPr>
          </w:p>
        </w:tc>
        <w:tc>
          <w:tcPr>
            <w:tcW w:w="215" w:type="pct"/>
            <w:tcBorders>
              <w:left w:val="single" w:sz="24" w:space="0" w:color="auto"/>
            </w:tcBorders>
          </w:tcPr>
          <w:p w14:paraId="3AA5C1DB" w14:textId="77777777" w:rsidR="003758F0" w:rsidRPr="000507F0" w:rsidRDefault="003758F0" w:rsidP="00884AF1">
            <w:pPr>
              <w:rPr>
                <w:rFonts w:ascii="Times New Roman" w:hAnsi="Times New Roman" w:cs="Times New Roman"/>
                <w:sz w:val="20"/>
                <w:szCs w:val="20"/>
              </w:rPr>
            </w:pPr>
          </w:p>
        </w:tc>
        <w:tc>
          <w:tcPr>
            <w:tcW w:w="254" w:type="pct"/>
          </w:tcPr>
          <w:p w14:paraId="040ABDFD" w14:textId="77777777" w:rsidR="003758F0" w:rsidRPr="000507F0" w:rsidRDefault="003758F0" w:rsidP="00884AF1">
            <w:pPr>
              <w:rPr>
                <w:rFonts w:ascii="Times New Roman" w:hAnsi="Times New Roman" w:cs="Times New Roman"/>
                <w:sz w:val="20"/>
                <w:szCs w:val="20"/>
              </w:rPr>
            </w:pPr>
          </w:p>
        </w:tc>
        <w:tc>
          <w:tcPr>
            <w:tcW w:w="227" w:type="pct"/>
          </w:tcPr>
          <w:p w14:paraId="2B2734B4" w14:textId="77777777" w:rsidR="003758F0" w:rsidRPr="000507F0" w:rsidRDefault="003758F0" w:rsidP="00884AF1">
            <w:pPr>
              <w:rPr>
                <w:rFonts w:ascii="Times New Roman" w:hAnsi="Times New Roman" w:cs="Times New Roman"/>
                <w:sz w:val="20"/>
                <w:szCs w:val="20"/>
              </w:rPr>
            </w:pPr>
          </w:p>
        </w:tc>
        <w:tc>
          <w:tcPr>
            <w:tcW w:w="226" w:type="pct"/>
          </w:tcPr>
          <w:p w14:paraId="1A1DB429" w14:textId="77777777" w:rsidR="003758F0" w:rsidRPr="000507F0" w:rsidRDefault="003758F0" w:rsidP="00884AF1">
            <w:pPr>
              <w:rPr>
                <w:rFonts w:ascii="Times New Roman" w:hAnsi="Times New Roman" w:cs="Times New Roman"/>
                <w:sz w:val="20"/>
                <w:szCs w:val="20"/>
              </w:rPr>
            </w:pPr>
          </w:p>
        </w:tc>
        <w:tc>
          <w:tcPr>
            <w:tcW w:w="221" w:type="pct"/>
          </w:tcPr>
          <w:p w14:paraId="00954969" w14:textId="77777777" w:rsidR="003758F0" w:rsidRPr="000507F0" w:rsidRDefault="003758F0" w:rsidP="00884AF1">
            <w:pPr>
              <w:rPr>
                <w:rFonts w:ascii="Times New Roman" w:hAnsi="Times New Roman" w:cs="Times New Roman"/>
                <w:sz w:val="20"/>
                <w:szCs w:val="20"/>
              </w:rPr>
            </w:pPr>
          </w:p>
        </w:tc>
      </w:tr>
      <w:tr w:rsidR="00884AF1" w:rsidRPr="000507F0" w14:paraId="4199D75D" w14:textId="77777777">
        <w:tc>
          <w:tcPr>
            <w:tcW w:w="849" w:type="pct"/>
            <w:vMerge/>
          </w:tcPr>
          <w:p w14:paraId="1A394768" w14:textId="77777777" w:rsidR="00884AF1" w:rsidRPr="000507F0" w:rsidRDefault="00884AF1" w:rsidP="00884AF1">
            <w:pPr>
              <w:rPr>
                <w:rFonts w:ascii="Times New Roman" w:hAnsi="Times New Roman" w:cs="Times New Roman"/>
                <w:sz w:val="20"/>
                <w:szCs w:val="20"/>
              </w:rPr>
            </w:pPr>
          </w:p>
        </w:tc>
        <w:tc>
          <w:tcPr>
            <w:tcW w:w="1034" w:type="pct"/>
          </w:tcPr>
          <w:p w14:paraId="22752425" w14:textId="49D05B00"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Brinkworth et al 2009</w:t>
            </w:r>
            <w:r w:rsidRPr="000507F0">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&lt;EndNote&gt;&lt;Cite&gt;&lt;Author&gt;Brinkworth&lt;/Author&gt;&lt;Year&gt;2009&lt;/Year&gt;&lt;RecNum&gt;48&lt;/RecNum&gt;&lt;DisplayText&gt;&lt;style face="superscript"&gt;46&lt;/style&gt;&lt;/DisplayText&gt;&lt;record&gt;&lt;rec-number&gt;48&lt;/rec-number&gt;&lt;foreign-keys&gt;&lt;key app="EN" db-id="dtx0rx9rkedp9dewttm5waxgwftexztsspz2" timestamp="1706571956"&gt;48&lt;/key&gt;&lt;/foreign-keys&gt;&lt;ref-type name="Journal Article"&gt;17&lt;/ref-type&gt;&lt;contributors&gt;&lt;authors&gt;&lt;author&gt;Brinkworth, Grant D&lt;/author&gt;&lt;author&gt;Noakes, Manny&lt;/author&gt;&lt;author&gt;Clifton, Peter M&lt;/author&gt;&lt;author&gt;Bird, Anthony R&lt;/author&gt;&lt;/authors&gt;&lt;/contributors&gt;&lt;titles&gt;&lt;title&gt;Comparative effects of very low-carbohydrate, high-fat and high-carbohydrate, low-fat weight-loss diets on bowel habit and faecal short-chain fatty acids and bacterial populations&lt;/title&gt;&lt;secondary-title&gt;British journal of nutrition&lt;/secondary-title&gt;&lt;/titles&gt;&lt;periodical&gt;&lt;full-title&gt;British journal of nutrition&lt;/full-title&gt;&lt;/periodical&gt;&lt;pages&gt;1493-1502&lt;/pages&gt;&lt;volume&gt;101&lt;/volume&gt;&lt;number&gt;10&lt;/number&gt;&lt;dates&gt;&lt;year&gt;2009&lt;/year&gt;&lt;/dates&gt;&lt;isbn&gt;1475-2662&lt;/isbn&gt;&lt;urls&gt;&lt;/urls&gt;&lt;/record&gt;&lt;/Cite&gt;&lt;/EndNote&gt;</w:instrText>
            </w:r>
            <w:r w:rsidRPr="000507F0">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46</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02F85E3C" w14:textId="77777777"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w:t>
            </w:r>
            <w:r w:rsidRPr="000507F0">
              <w:rPr>
                <w:rFonts w:ascii="Times New Roman" w:hAnsi="Times New Roman" w:cs="Times New Roman"/>
                <w:sz w:val="20"/>
                <w:szCs w:val="20"/>
              </w:rPr>
              <w:t>very -low CHO)</w:t>
            </w:r>
          </w:p>
        </w:tc>
        <w:tc>
          <w:tcPr>
            <w:tcW w:w="214" w:type="pct"/>
          </w:tcPr>
          <w:p w14:paraId="0D43DF85" w14:textId="5C0DFE0B" w:rsidR="00884AF1" w:rsidRPr="000507F0" w:rsidRDefault="00884AF1" w:rsidP="00884AF1">
            <w:pPr>
              <w:rPr>
                <w:rFonts w:ascii="Times New Roman" w:hAnsi="Times New Roman" w:cs="Times New Roman"/>
                <w:sz w:val="20"/>
                <w:szCs w:val="20"/>
              </w:rPr>
            </w:pPr>
          </w:p>
        </w:tc>
        <w:tc>
          <w:tcPr>
            <w:tcW w:w="214" w:type="pct"/>
          </w:tcPr>
          <w:p w14:paraId="7FE29BE0" w14:textId="45889F94" w:rsidR="00884AF1" w:rsidRPr="000507F0" w:rsidRDefault="00884AF1" w:rsidP="00884AF1">
            <w:pPr>
              <w:rPr>
                <w:rFonts w:ascii="Times New Roman" w:hAnsi="Times New Roman" w:cs="Times New Roman"/>
                <w:sz w:val="20"/>
                <w:szCs w:val="20"/>
              </w:rPr>
            </w:pPr>
          </w:p>
        </w:tc>
        <w:tc>
          <w:tcPr>
            <w:tcW w:w="214" w:type="pct"/>
          </w:tcPr>
          <w:p w14:paraId="3382D7CD" w14:textId="77777777" w:rsidR="00884AF1" w:rsidRPr="000507F0" w:rsidRDefault="00884AF1" w:rsidP="00884AF1">
            <w:pPr>
              <w:rPr>
                <w:rFonts w:ascii="Times New Roman" w:hAnsi="Times New Roman" w:cs="Times New Roman"/>
                <w:sz w:val="20"/>
                <w:szCs w:val="20"/>
              </w:rPr>
            </w:pPr>
          </w:p>
        </w:tc>
        <w:tc>
          <w:tcPr>
            <w:tcW w:w="213" w:type="pct"/>
          </w:tcPr>
          <w:p w14:paraId="3D9DB28F" w14:textId="77777777" w:rsidR="00884AF1" w:rsidRPr="000507F0" w:rsidRDefault="00884AF1" w:rsidP="00884AF1">
            <w:pPr>
              <w:rPr>
                <w:rFonts w:ascii="Times New Roman" w:hAnsi="Times New Roman" w:cs="Times New Roman"/>
                <w:sz w:val="20"/>
                <w:szCs w:val="20"/>
              </w:rPr>
            </w:pPr>
          </w:p>
        </w:tc>
        <w:tc>
          <w:tcPr>
            <w:tcW w:w="266" w:type="pct"/>
          </w:tcPr>
          <w:p w14:paraId="65D7DEAE" w14:textId="7264C6AF" w:rsidR="00884AF1" w:rsidRPr="000507F0" w:rsidRDefault="00884AF1" w:rsidP="00884AF1">
            <w:pPr>
              <w:rPr>
                <w:rFonts w:ascii="Times New Roman" w:hAnsi="Times New Roman" w:cs="Times New Roman"/>
                <w:sz w:val="20"/>
                <w:szCs w:val="20"/>
              </w:rPr>
            </w:pPr>
          </w:p>
        </w:tc>
        <w:tc>
          <w:tcPr>
            <w:tcW w:w="213" w:type="pct"/>
          </w:tcPr>
          <w:p w14:paraId="2586A509" w14:textId="4B18CC5E" w:rsidR="00884AF1" w:rsidRPr="000507F0" w:rsidRDefault="00884AF1" w:rsidP="00884AF1">
            <w:pPr>
              <w:rPr>
                <w:rFonts w:ascii="Times New Roman" w:hAnsi="Times New Roman" w:cs="Times New Roman"/>
                <w:sz w:val="20"/>
                <w:szCs w:val="20"/>
              </w:rPr>
            </w:pPr>
          </w:p>
        </w:tc>
        <w:tc>
          <w:tcPr>
            <w:tcW w:w="213" w:type="pct"/>
          </w:tcPr>
          <w:p w14:paraId="39760C5B" w14:textId="22BD609A" w:rsidR="00884AF1" w:rsidRPr="000507F0" w:rsidRDefault="00884AF1" w:rsidP="00884AF1">
            <w:pPr>
              <w:rPr>
                <w:rFonts w:ascii="Times New Roman" w:hAnsi="Times New Roman" w:cs="Times New Roman"/>
                <w:sz w:val="20"/>
                <w:szCs w:val="20"/>
              </w:rPr>
            </w:pPr>
          </w:p>
        </w:tc>
        <w:tc>
          <w:tcPr>
            <w:tcW w:w="213" w:type="pct"/>
          </w:tcPr>
          <w:p w14:paraId="00C4E0D8" w14:textId="475F85F9"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tcPr>
          <w:p w14:paraId="1BF27385"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tcPr>
          <w:p w14:paraId="3F467FDF" w14:textId="352C0849" w:rsidR="00884AF1" w:rsidRPr="000507F0" w:rsidRDefault="00884AF1" w:rsidP="00884AF1">
            <w:pPr>
              <w:rPr>
                <w:rFonts w:ascii="Times New Roman" w:hAnsi="Times New Roman" w:cs="Times New Roman"/>
                <w:sz w:val="20"/>
                <w:szCs w:val="20"/>
              </w:rPr>
            </w:pPr>
          </w:p>
        </w:tc>
        <w:tc>
          <w:tcPr>
            <w:tcW w:w="254" w:type="pct"/>
          </w:tcPr>
          <w:p w14:paraId="0EA46917" w14:textId="66E86107" w:rsidR="00884AF1" w:rsidRPr="000507F0" w:rsidRDefault="00884AF1" w:rsidP="00884AF1">
            <w:pPr>
              <w:rPr>
                <w:rFonts w:ascii="Times New Roman" w:hAnsi="Times New Roman" w:cs="Times New Roman"/>
                <w:sz w:val="20"/>
                <w:szCs w:val="20"/>
              </w:rPr>
            </w:pPr>
          </w:p>
        </w:tc>
        <w:tc>
          <w:tcPr>
            <w:tcW w:w="227" w:type="pct"/>
          </w:tcPr>
          <w:p w14:paraId="546055C5" w14:textId="77777777" w:rsidR="00884AF1" w:rsidRPr="000507F0" w:rsidRDefault="00884AF1" w:rsidP="00884AF1">
            <w:pPr>
              <w:rPr>
                <w:rFonts w:ascii="Times New Roman" w:hAnsi="Times New Roman" w:cs="Times New Roman"/>
                <w:sz w:val="20"/>
                <w:szCs w:val="20"/>
              </w:rPr>
            </w:pPr>
          </w:p>
        </w:tc>
        <w:tc>
          <w:tcPr>
            <w:tcW w:w="226" w:type="pct"/>
          </w:tcPr>
          <w:p w14:paraId="0EC74C2C" w14:textId="77777777" w:rsidR="00884AF1" w:rsidRPr="000507F0" w:rsidRDefault="00884AF1" w:rsidP="00884AF1">
            <w:pPr>
              <w:rPr>
                <w:rFonts w:ascii="Times New Roman" w:hAnsi="Times New Roman" w:cs="Times New Roman"/>
                <w:sz w:val="20"/>
                <w:szCs w:val="20"/>
              </w:rPr>
            </w:pPr>
          </w:p>
        </w:tc>
        <w:tc>
          <w:tcPr>
            <w:tcW w:w="221" w:type="pct"/>
          </w:tcPr>
          <w:p w14:paraId="0EC1F327" w14:textId="77777777" w:rsidR="00884AF1" w:rsidRPr="000507F0" w:rsidRDefault="00884AF1" w:rsidP="00884AF1">
            <w:pPr>
              <w:rPr>
                <w:rFonts w:ascii="Times New Roman" w:hAnsi="Times New Roman" w:cs="Times New Roman"/>
                <w:sz w:val="20"/>
                <w:szCs w:val="20"/>
              </w:rPr>
            </w:pPr>
          </w:p>
        </w:tc>
      </w:tr>
      <w:tr w:rsidR="00884AF1" w:rsidRPr="000507F0" w14:paraId="3086F80C" w14:textId="77777777">
        <w:tc>
          <w:tcPr>
            <w:tcW w:w="849" w:type="pct"/>
            <w:vMerge/>
          </w:tcPr>
          <w:p w14:paraId="45E7ED77" w14:textId="77777777" w:rsidR="00884AF1" w:rsidRPr="000507F0" w:rsidRDefault="00884AF1" w:rsidP="00884AF1">
            <w:pPr>
              <w:rPr>
                <w:rFonts w:ascii="Times New Roman" w:hAnsi="Times New Roman" w:cs="Times New Roman"/>
                <w:sz w:val="20"/>
                <w:szCs w:val="20"/>
              </w:rPr>
            </w:pPr>
          </w:p>
        </w:tc>
        <w:tc>
          <w:tcPr>
            <w:tcW w:w="1034" w:type="pct"/>
          </w:tcPr>
          <w:p w14:paraId="6D8DD089" w14:textId="65D27F41"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Salonen et al 2014</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&lt;EndNote&gt;&lt;Cite&gt;&lt;Author&gt;Salonen&lt;/Author&gt;&lt;Year&gt;2014&lt;/Year&gt;&lt;RecNum&gt;74&lt;/RecNum&gt;&lt;DisplayText&gt;&lt;style face="superscript"&gt;50&lt;/style&gt;&lt;/DisplayText&gt;&lt;record&gt;&lt;rec-number&gt;74&lt;/rec-number&gt;&lt;foreign-keys&gt;&lt;key app="EN" db-id="dtx0rx9rkedp9dewttm5waxgwftexztsspz2" timestamp="1706748373"&gt;74&lt;/key&gt;&lt;/foreign-keys&gt;&lt;ref-type name="Journal Article"&gt;17&lt;/ref-type&gt;&lt;contributors&gt;&lt;authors&gt;&lt;author&gt;Salonen, Anne&lt;/author&gt;&lt;author&gt;Lahti, Leo&lt;/author&gt;&lt;author&gt;Salojärvi, Jarkko&lt;/author&gt;&lt;author&gt;Holtrop, Grietje&lt;/author&gt;&lt;author&gt;Korpela, Katri&lt;/author&gt;&lt;author&gt;Duncan, Sylvia H&lt;/author&gt;&lt;author&gt;Date, Priya&lt;/author&gt;&lt;author&gt;Farquharson, Freda&lt;/author&gt;&lt;author&gt;Johnstone, Alexandra M&lt;/author&gt;&lt;author&gt;Lobley, Gerald E&lt;/author&gt;&lt;/authors&gt;&lt;/contributors&gt;&lt;titles&gt;&lt;title&gt;Impact of diet and individual variation on intestinal microbiota composition and fermentation products in obese men&lt;/title&gt;&lt;secondary-title&gt;The ISME journal&lt;/secondary-title&gt;&lt;/titles&gt;&lt;periodical&gt;&lt;full-title&gt;The ISME journal&lt;/full-title&gt;&lt;/periodical&gt;&lt;pages&gt;2218-2230&lt;/pages&gt;&lt;volume&gt;8&lt;/volume&gt;&lt;number&gt;11&lt;/number&gt;&lt;dates&gt;&lt;year&gt;2014&lt;/year&gt;&lt;/dates&gt;&lt;isbn&gt;1751-7362&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50</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7485FD98" w14:textId="77777777"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(High-protein)</w:t>
            </w:r>
          </w:p>
        </w:tc>
        <w:tc>
          <w:tcPr>
            <w:tcW w:w="214" w:type="pct"/>
          </w:tcPr>
          <w:p w14:paraId="535EAABA" w14:textId="3C985FC7" w:rsidR="00884AF1" w:rsidRPr="000507F0" w:rsidRDefault="00884AF1" w:rsidP="00884AF1">
            <w:pPr>
              <w:rPr>
                <w:rFonts w:ascii="Times New Roman" w:hAnsi="Times New Roman" w:cs="Times New Roman"/>
                <w:sz w:val="20"/>
                <w:szCs w:val="20"/>
              </w:rPr>
            </w:pPr>
          </w:p>
        </w:tc>
        <w:tc>
          <w:tcPr>
            <w:tcW w:w="214" w:type="pct"/>
          </w:tcPr>
          <w:p w14:paraId="71C87ACF" w14:textId="77777777" w:rsidR="00884AF1" w:rsidRPr="000507F0" w:rsidRDefault="00884AF1" w:rsidP="00884AF1">
            <w:pPr>
              <w:rPr>
                <w:rFonts w:ascii="Times New Roman" w:hAnsi="Times New Roman" w:cs="Times New Roman"/>
                <w:sz w:val="20"/>
                <w:szCs w:val="20"/>
              </w:rPr>
            </w:pPr>
          </w:p>
        </w:tc>
        <w:tc>
          <w:tcPr>
            <w:tcW w:w="214" w:type="pct"/>
          </w:tcPr>
          <w:p w14:paraId="331C3DDA" w14:textId="77777777" w:rsidR="00884AF1" w:rsidRPr="000507F0" w:rsidRDefault="00884AF1" w:rsidP="00884AF1">
            <w:pPr>
              <w:rPr>
                <w:rFonts w:ascii="Times New Roman" w:hAnsi="Times New Roman" w:cs="Times New Roman"/>
                <w:sz w:val="20"/>
                <w:szCs w:val="20"/>
              </w:rPr>
            </w:pPr>
          </w:p>
        </w:tc>
        <w:tc>
          <w:tcPr>
            <w:tcW w:w="213" w:type="pct"/>
          </w:tcPr>
          <w:p w14:paraId="5D7DA830" w14:textId="77777777" w:rsidR="00884AF1" w:rsidRPr="000507F0" w:rsidRDefault="00884AF1" w:rsidP="00884AF1">
            <w:pPr>
              <w:rPr>
                <w:rFonts w:ascii="Times New Roman" w:hAnsi="Times New Roman" w:cs="Times New Roman"/>
                <w:sz w:val="20"/>
                <w:szCs w:val="20"/>
              </w:rPr>
            </w:pPr>
          </w:p>
        </w:tc>
        <w:tc>
          <w:tcPr>
            <w:tcW w:w="266" w:type="pct"/>
          </w:tcPr>
          <w:p w14:paraId="38AA2B08" w14:textId="77777777" w:rsidR="00884AF1" w:rsidRPr="000507F0" w:rsidRDefault="00884AF1" w:rsidP="00884AF1">
            <w:pPr>
              <w:rPr>
                <w:rFonts w:ascii="Times New Roman" w:hAnsi="Times New Roman" w:cs="Times New Roman"/>
                <w:sz w:val="20"/>
                <w:szCs w:val="20"/>
              </w:rPr>
            </w:pPr>
          </w:p>
        </w:tc>
        <w:tc>
          <w:tcPr>
            <w:tcW w:w="213" w:type="pct"/>
          </w:tcPr>
          <w:p w14:paraId="73419377" w14:textId="77777777" w:rsidR="00884AF1" w:rsidRPr="000507F0" w:rsidRDefault="00884AF1" w:rsidP="00884AF1">
            <w:pPr>
              <w:rPr>
                <w:rFonts w:ascii="Times New Roman" w:hAnsi="Times New Roman" w:cs="Times New Roman"/>
                <w:sz w:val="20"/>
                <w:szCs w:val="20"/>
              </w:rPr>
            </w:pPr>
          </w:p>
        </w:tc>
        <w:tc>
          <w:tcPr>
            <w:tcW w:w="213" w:type="pct"/>
          </w:tcPr>
          <w:p w14:paraId="35C339F6" w14:textId="77777777" w:rsidR="00884AF1" w:rsidRPr="000507F0" w:rsidRDefault="00884AF1" w:rsidP="00884AF1">
            <w:pPr>
              <w:rPr>
                <w:rFonts w:ascii="Times New Roman" w:hAnsi="Times New Roman" w:cs="Times New Roman"/>
                <w:sz w:val="20"/>
                <w:szCs w:val="20"/>
              </w:rPr>
            </w:pPr>
          </w:p>
        </w:tc>
        <w:tc>
          <w:tcPr>
            <w:tcW w:w="213" w:type="pct"/>
          </w:tcPr>
          <w:p w14:paraId="1D936444" w14:textId="77777777"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tcPr>
          <w:p w14:paraId="3A7A4CA3" w14:textId="3F44246C"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tcPr>
          <w:p w14:paraId="00DACB15" w14:textId="60F49F20" w:rsidR="00884AF1" w:rsidRPr="000507F0" w:rsidRDefault="00884AF1" w:rsidP="00884AF1">
            <w:pPr>
              <w:rPr>
                <w:rFonts w:ascii="Times New Roman" w:hAnsi="Times New Roman" w:cs="Times New Roman"/>
                <w:sz w:val="20"/>
                <w:szCs w:val="20"/>
              </w:rPr>
            </w:pPr>
          </w:p>
        </w:tc>
        <w:tc>
          <w:tcPr>
            <w:tcW w:w="254" w:type="pct"/>
          </w:tcPr>
          <w:p w14:paraId="64AD8B24" w14:textId="77777777" w:rsidR="00884AF1" w:rsidRPr="000507F0" w:rsidRDefault="00884AF1" w:rsidP="00884AF1">
            <w:pPr>
              <w:rPr>
                <w:rFonts w:ascii="Times New Roman" w:hAnsi="Times New Roman" w:cs="Times New Roman"/>
                <w:sz w:val="20"/>
                <w:szCs w:val="20"/>
              </w:rPr>
            </w:pPr>
          </w:p>
        </w:tc>
        <w:tc>
          <w:tcPr>
            <w:tcW w:w="227" w:type="pct"/>
          </w:tcPr>
          <w:p w14:paraId="70BFCBDA" w14:textId="77777777" w:rsidR="00884AF1" w:rsidRPr="000507F0" w:rsidRDefault="00884AF1" w:rsidP="00884AF1">
            <w:pPr>
              <w:rPr>
                <w:rFonts w:ascii="Times New Roman" w:hAnsi="Times New Roman" w:cs="Times New Roman"/>
                <w:sz w:val="20"/>
                <w:szCs w:val="20"/>
              </w:rPr>
            </w:pPr>
          </w:p>
        </w:tc>
        <w:tc>
          <w:tcPr>
            <w:tcW w:w="226" w:type="pct"/>
          </w:tcPr>
          <w:p w14:paraId="08FC6575" w14:textId="77777777" w:rsidR="00884AF1" w:rsidRPr="000507F0" w:rsidRDefault="00884AF1" w:rsidP="00884AF1">
            <w:pPr>
              <w:rPr>
                <w:rFonts w:ascii="Times New Roman" w:hAnsi="Times New Roman" w:cs="Times New Roman"/>
                <w:sz w:val="20"/>
                <w:szCs w:val="20"/>
              </w:rPr>
            </w:pPr>
          </w:p>
        </w:tc>
        <w:tc>
          <w:tcPr>
            <w:tcW w:w="221" w:type="pct"/>
          </w:tcPr>
          <w:p w14:paraId="55CCE556" w14:textId="77777777" w:rsidR="00884AF1" w:rsidRPr="000507F0" w:rsidRDefault="00884AF1" w:rsidP="00884AF1">
            <w:pPr>
              <w:rPr>
                <w:rFonts w:ascii="Times New Roman" w:hAnsi="Times New Roman" w:cs="Times New Roman"/>
                <w:sz w:val="20"/>
                <w:szCs w:val="20"/>
              </w:rPr>
            </w:pPr>
          </w:p>
        </w:tc>
      </w:tr>
      <w:tr w:rsidR="00884AF1" w:rsidRPr="000507F0" w14:paraId="210A5182" w14:textId="77777777">
        <w:tc>
          <w:tcPr>
            <w:tcW w:w="849" w:type="pct"/>
            <w:vMerge/>
          </w:tcPr>
          <w:p w14:paraId="44E6BC1A" w14:textId="77777777" w:rsidR="00884AF1" w:rsidRPr="000507F0" w:rsidRDefault="00884AF1" w:rsidP="00884AF1">
            <w:pPr>
              <w:rPr>
                <w:rFonts w:ascii="Times New Roman" w:hAnsi="Times New Roman" w:cs="Times New Roman"/>
                <w:sz w:val="20"/>
                <w:szCs w:val="20"/>
              </w:rPr>
            </w:pPr>
          </w:p>
        </w:tc>
        <w:tc>
          <w:tcPr>
            <w:tcW w:w="1034" w:type="pct"/>
          </w:tcPr>
          <w:p w14:paraId="62CAFFD2" w14:textId="60364E28"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Russell et al 2011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&lt;EndNote&gt;&lt;Cite&gt;&lt;Author&gt;Russell&lt;/Author&gt;&lt;Year&gt;2011&lt;/Year&gt;&lt;RecNum&gt;57&lt;/RecNum&gt;&lt;DisplayText&gt;&lt;style face="superscript"&gt;51&lt;/style&gt;&lt;/DisplayText&gt;&lt;record&gt;&lt;rec-number&gt;57&lt;/rec-number&gt;&lt;foreign-keys&gt;&lt;key app="EN" db-id="dtx0rx9rkedp9dewttm5waxgwftexztsspz2" timestamp="1706572253"&gt;57&lt;/key&gt;&lt;/foreign-keys&gt;&lt;ref-type name="Journal Article"&gt;17&lt;/ref-type&gt;&lt;contributors&gt;&lt;authors&gt;&lt;author&gt;Russell, Wendy R&lt;/author&gt;&lt;author&gt;Gratz, Silvia W&lt;/author&gt;&lt;author&gt;Duncan, Sylvia H&lt;/author&gt;&lt;author&gt;Holtrop, Grietje&lt;/author&gt;&lt;author&gt;Ince, Jennifer&lt;/author&gt;&lt;author&gt;Scobbie, Lorraine&lt;/author&gt;&lt;author&gt;Duncan, Garry&lt;/author&gt;&lt;author&gt;Johnstone, Alexandra M&lt;/author&gt;&lt;author&gt;Lobley, Gerald E&lt;/author&gt;&lt;author&gt;Wallace, R John&lt;/author&gt;&lt;/authors&gt;&lt;/contributors&gt;&lt;titles&gt;&lt;title&gt;High-protein, reduced-carbohydrate weight-loss diets promote metabolite profiles likely to be detrimental to colonic health&lt;/title&gt;&lt;secondary-title&gt;The American journal of clinical nutrition&lt;/secondary-title&gt;&lt;/titles&gt;&lt;periodical&gt;&lt;full-title&gt;The American Journal of Clinical Nutrition&lt;/full-title&gt;&lt;/periodical&gt;&lt;pages&gt;1062-1072&lt;/pages&gt;&lt;volume&gt;93&lt;/volume&gt;&lt;number&gt;5&lt;/number&gt;&lt;dates&gt;&lt;year&gt;2011&lt;/year&gt;&lt;/dates&gt;&lt;isbn&gt;0002-9165&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51</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20C4F4FB" w14:textId="77777777"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(High-protein)</w:t>
            </w:r>
          </w:p>
        </w:tc>
        <w:tc>
          <w:tcPr>
            <w:tcW w:w="214" w:type="pct"/>
          </w:tcPr>
          <w:p w14:paraId="3EF704EB" w14:textId="5275A893" w:rsidR="00884AF1" w:rsidRPr="000507F0" w:rsidRDefault="00884AF1" w:rsidP="00884AF1">
            <w:pPr>
              <w:rPr>
                <w:rFonts w:ascii="Times New Roman" w:hAnsi="Times New Roman" w:cs="Times New Roman"/>
                <w:sz w:val="20"/>
                <w:szCs w:val="20"/>
              </w:rPr>
            </w:pPr>
          </w:p>
        </w:tc>
        <w:tc>
          <w:tcPr>
            <w:tcW w:w="214" w:type="pct"/>
          </w:tcPr>
          <w:p w14:paraId="25848D01" w14:textId="77777777" w:rsidR="00884AF1" w:rsidRPr="000507F0" w:rsidRDefault="00884AF1" w:rsidP="00884AF1">
            <w:pPr>
              <w:rPr>
                <w:rFonts w:ascii="Times New Roman" w:hAnsi="Times New Roman" w:cs="Times New Roman"/>
                <w:sz w:val="20"/>
                <w:szCs w:val="20"/>
              </w:rPr>
            </w:pPr>
          </w:p>
        </w:tc>
        <w:tc>
          <w:tcPr>
            <w:tcW w:w="214" w:type="pct"/>
          </w:tcPr>
          <w:p w14:paraId="69222CD6" w14:textId="7A2FBDD7" w:rsidR="00884AF1" w:rsidRPr="000507F0" w:rsidRDefault="00884AF1" w:rsidP="00884AF1">
            <w:pPr>
              <w:rPr>
                <w:rFonts w:ascii="Times New Roman" w:hAnsi="Times New Roman" w:cs="Times New Roman"/>
                <w:sz w:val="20"/>
                <w:szCs w:val="20"/>
              </w:rPr>
            </w:pPr>
          </w:p>
        </w:tc>
        <w:tc>
          <w:tcPr>
            <w:tcW w:w="213" w:type="pct"/>
          </w:tcPr>
          <w:p w14:paraId="5F1F06E6" w14:textId="77777777" w:rsidR="00884AF1" w:rsidRPr="000507F0" w:rsidRDefault="00884AF1" w:rsidP="00884AF1">
            <w:pPr>
              <w:rPr>
                <w:rFonts w:ascii="Times New Roman" w:hAnsi="Times New Roman" w:cs="Times New Roman"/>
                <w:sz w:val="20"/>
                <w:szCs w:val="20"/>
              </w:rPr>
            </w:pPr>
          </w:p>
        </w:tc>
        <w:tc>
          <w:tcPr>
            <w:tcW w:w="266" w:type="pct"/>
          </w:tcPr>
          <w:p w14:paraId="44589ABE" w14:textId="77777777" w:rsidR="00884AF1" w:rsidRPr="000507F0" w:rsidRDefault="00884AF1" w:rsidP="00884AF1">
            <w:pPr>
              <w:rPr>
                <w:rFonts w:ascii="Times New Roman" w:hAnsi="Times New Roman" w:cs="Times New Roman"/>
                <w:sz w:val="20"/>
                <w:szCs w:val="20"/>
              </w:rPr>
            </w:pPr>
          </w:p>
        </w:tc>
        <w:tc>
          <w:tcPr>
            <w:tcW w:w="213" w:type="pct"/>
          </w:tcPr>
          <w:p w14:paraId="1635482A" w14:textId="77777777" w:rsidR="00884AF1" w:rsidRPr="000507F0" w:rsidRDefault="00884AF1" w:rsidP="00884AF1">
            <w:pPr>
              <w:rPr>
                <w:rFonts w:ascii="Times New Roman" w:hAnsi="Times New Roman" w:cs="Times New Roman"/>
                <w:sz w:val="20"/>
                <w:szCs w:val="20"/>
              </w:rPr>
            </w:pPr>
          </w:p>
        </w:tc>
        <w:tc>
          <w:tcPr>
            <w:tcW w:w="213" w:type="pct"/>
          </w:tcPr>
          <w:p w14:paraId="151E1E45" w14:textId="3789D248" w:rsidR="00884AF1" w:rsidRPr="000507F0" w:rsidRDefault="00884AF1" w:rsidP="00884AF1">
            <w:pPr>
              <w:rPr>
                <w:rFonts w:ascii="Times New Roman" w:hAnsi="Times New Roman" w:cs="Times New Roman"/>
                <w:sz w:val="20"/>
                <w:szCs w:val="20"/>
              </w:rPr>
            </w:pPr>
          </w:p>
        </w:tc>
        <w:tc>
          <w:tcPr>
            <w:tcW w:w="213" w:type="pct"/>
          </w:tcPr>
          <w:p w14:paraId="3F7BFA95" w14:textId="77777777"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tcPr>
          <w:p w14:paraId="124904D7"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tcPr>
          <w:p w14:paraId="164B765D" w14:textId="77777777" w:rsidR="00884AF1" w:rsidRPr="000507F0" w:rsidRDefault="00884AF1" w:rsidP="00884AF1">
            <w:pPr>
              <w:rPr>
                <w:rFonts w:ascii="Times New Roman" w:hAnsi="Times New Roman" w:cs="Times New Roman"/>
                <w:sz w:val="20"/>
                <w:szCs w:val="20"/>
              </w:rPr>
            </w:pPr>
          </w:p>
        </w:tc>
        <w:tc>
          <w:tcPr>
            <w:tcW w:w="254" w:type="pct"/>
          </w:tcPr>
          <w:p w14:paraId="6808817C" w14:textId="77777777" w:rsidR="00884AF1" w:rsidRPr="000507F0" w:rsidRDefault="00884AF1" w:rsidP="00884AF1">
            <w:pPr>
              <w:rPr>
                <w:rFonts w:ascii="Times New Roman" w:hAnsi="Times New Roman" w:cs="Times New Roman"/>
                <w:sz w:val="20"/>
                <w:szCs w:val="20"/>
              </w:rPr>
            </w:pPr>
          </w:p>
        </w:tc>
        <w:tc>
          <w:tcPr>
            <w:tcW w:w="227" w:type="pct"/>
          </w:tcPr>
          <w:p w14:paraId="295C58A0" w14:textId="77777777" w:rsidR="00884AF1" w:rsidRPr="000507F0" w:rsidRDefault="00884AF1" w:rsidP="00884AF1">
            <w:pPr>
              <w:rPr>
                <w:rFonts w:ascii="Times New Roman" w:hAnsi="Times New Roman" w:cs="Times New Roman"/>
                <w:sz w:val="20"/>
                <w:szCs w:val="20"/>
              </w:rPr>
            </w:pPr>
          </w:p>
        </w:tc>
        <w:tc>
          <w:tcPr>
            <w:tcW w:w="226" w:type="pct"/>
          </w:tcPr>
          <w:p w14:paraId="56C0BF26" w14:textId="77777777" w:rsidR="00884AF1" w:rsidRPr="000507F0" w:rsidRDefault="00884AF1" w:rsidP="00884AF1">
            <w:pPr>
              <w:rPr>
                <w:rFonts w:ascii="Times New Roman" w:hAnsi="Times New Roman" w:cs="Times New Roman"/>
                <w:sz w:val="20"/>
                <w:szCs w:val="20"/>
              </w:rPr>
            </w:pPr>
          </w:p>
        </w:tc>
        <w:tc>
          <w:tcPr>
            <w:tcW w:w="221" w:type="pct"/>
          </w:tcPr>
          <w:p w14:paraId="3B720A85" w14:textId="2443609B" w:rsidR="00884AF1" w:rsidRPr="000507F0" w:rsidRDefault="00884AF1" w:rsidP="00884AF1">
            <w:pPr>
              <w:rPr>
                <w:rFonts w:ascii="Times New Roman" w:hAnsi="Times New Roman" w:cs="Times New Roman"/>
                <w:sz w:val="20"/>
                <w:szCs w:val="20"/>
              </w:rPr>
            </w:pPr>
          </w:p>
        </w:tc>
      </w:tr>
      <w:tr w:rsidR="00884AF1" w:rsidRPr="000507F0" w14:paraId="0ABBA289" w14:textId="77777777" w:rsidTr="00C32010">
        <w:tc>
          <w:tcPr>
            <w:tcW w:w="849" w:type="pct"/>
            <w:vMerge/>
            <w:tcBorders>
              <w:bottom w:val="nil"/>
            </w:tcBorders>
          </w:tcPr>
          <w:p w14:paraId="23E59CC1" w14:textId="77777777" w:rsidR="00884AF1" w:rsidRPr="000507F0" w:rsidRDefault="00884AF1" w:rsidP="00884AF1">
            <w:pPr>
              <w:rPr>
                <w:rFonts w:ascii="Times New Roman" w:hAnsi="Times New Roman" w:cs="Times New Roman"/>
                <w:sz w:val="20"/>
                <w:szCs w:val="20"/>
              </w:rPr>
            </w:pPr>
          </w:p>
        </w:tc>
        <w:tc>
          <w:tcPr>
            <w:tcW w:w="1034" w:type="pct"/>
          </w:tcPr>
          <w:p w14:paraId="3ABB5841" w14:textId="31533A3B" w:rsidR="00884AF1" w:rsidRPr="000507F0" w:rsidRDefault="00884AF1"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Walker et al 2011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&lt;EndNote&gt;&lt;Cite&gt;&lt;Author&gt;Walker&lt;/Author&gt;&lt;Year&gt;2011&lt;/Year&gt;&lt;RecNum&gt;58&lt;/RecNum&gt;&lt;DisplayText&gt;&lt;style face="superscript"&gt;52&lt;/style&gt;&lt;/DisplayText&gt;&lt;record&gt;&lt;rec-number&gt;58&lt;/rec-number&gt;&lt;foreign-keys&gt;&lt;key app="EN" db-id="dtx0rx9rkedp9dewttm5waxgwftexztsspz2" timestamp="1706572277"&gt;58&lt;/key&gt;&lt;/foreign-keys&gt;&lt;ref-type name="Journal Article"&gt;17&lt;/ref-type&gt;&lt;contributors&gt;&lt;authors&gt;&lt;author&gt;Walker, Alan W&lt;/author&gt;&lt;author&gt;Ince, Jennifer&lt;/author&gt;&lt;author&gt;Duncan, Sylvia H&lt;/author&gt;&lt;author&gt;Webster, Lucy M&lt;/author&gt;&lt;author&gt;Holtrop, Grietje&lt;/author&gt;&lt;author&gt;Ze, Xiaolei&lt;/author&gt;&lt;author&gt;Brown, David&lt;/author&gt;&lt;author&gt;Stares, Mark D&lt;/author&gt;&lt;author&gt;Scott, Paul&lt;/author&gt;&lt;author&gt;Bergerat, Aurore&lt;/author&gt;&lt;/authors&gt;&lt;/contributors&gt;&lt;titles&gt;&lt;title&gt;Dominant and diet-responsive groups of bacteria within the human colonic microbiota&lt;/title&gt;&lt;secondary-title&gt;The ISME journal&lt;/secondary-title&gt;&lt;/titles&gt;&lt;periodical&gt;&lt;full-title&gt;The ISME journal&lt;/full-title&gt;&lt;/periodical&gt;&lt;pages&gt;220-230&lt;/pages&gt;&lt;volume&gt;5&lt;/volume&gt;&lt;number&gt;2&lt;/number&gt;&lt;dates&gt;&lt;year&gt;2011&lt;/year&gt;&lt;/dates&gt;&lt;isbn&gt;1751-7370&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52</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40357BAC" w14:textId="77777777" w:rsidR="00884AF1" w:rsidRPr="000507F0" w:rsidRDefault="00884AF1"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(High-protein)</w:t>
            </w:r>
          </w:p>
        </w:tc>
        <w:tc>
          <w:tcPr>
            <w:tcW w:w="214" w:type="pct"/>
          </w:tcPr>
          <w:p w14:paraId="5ED648F4" w14:textId="77777777" w:rsidR="00884AF1" w:rsidRPr="000507F0" w:rsidRDefault="00884AF1" w:rsidP="00884AF1">
            <w:pPr>
              <w:rPr>
                <w:rFonts w:ascii="Times New Roman" w:hAnsi="Times New Roman" w:cs="Times New Roman"/>
                <w:sz w:val="20"/>
                <w:szCs w:val="20"/>
              </w:rPr>
            </w:pPr>
          </w:p>
        </w:tc>
        <w:tc>
          <w:tcPr>
            <w:tcW w:w="214" w:type="pct"/>
            <w:shd w:val="clear" w:color="auto" w:fill="D1D1D1" w:themeFill="background2" w:themeFillShade="E6"/>
          </w:tcPr>
          <w:p w14:paraId="5DB99FD1" w14:textId="3A20F8A3" w:rsidR="00884AF1" w:rsidRPr="000507F0" w:rsidRDefault="00884AF1" w:rsidP="00884AF1">
            <w:pPr>
              <w:rPr>
                <w:rFonts w:ascii="Times New Roman" w:hAnsi="Times New Roman" w:cs="Times New Roman"/>
                <w:sz w:val="20"/>
                <w:szCs w:val="20"/>
              </w:rPr>
            </w:pPr>
          </w:p>
        </w:tc>
        <w:tc>
          <w:tcPr>
            <w:tcW w:w="214" w:type="pct"/>
            <w:shd w:val="clear" w:color="auto" w:fill="D1D1D1" w:themeFill="background2" w:themeFillShade="E6"/>
          </w:tcPr>
          <w:p w14:paraId="3534F356" w14:textId="77777777" w:rsidR="00884AF1" w:rsidRPr="000507F0" w:rsidRDefault="00884AF1" w:rsidP="00884AF1">
            <w:pPr>
              <w:rPr>
                <w:rFonts w:ascii="Times New Roman" w:hAnsi="Times New Roman" w:cs="Times New Roman"/>
                <w:sz w:val="20"/>
                <w:szCs w:val="20"/>
              </w:rPr>
            </w:pPr>
          </w:p>
        </w:tc>
        <w:tc>
          <w:tcPr>
            <w:tcW w:w="213" w:type="pct"/>
          </w:tcPr>
          <w:p w14:paraId="4B67FEFC" w14:textId="77777777" w:rsidR="00884AF1" w:rsidRPr="000507F0" w:rsidRDefault="00884AF1" w:rsidP="00884AF1">
            <w:pPr>
              <w:rPr>
                <w:rFonts w:ascii="Times New Roman" w:hAnsi="Times New Roman" w:cs="Times New Roman"/>
                <w:sz w:val="20"/>
                <w:szCs w:val="20"/>
              </w:rPr>
            </w:pPr>
          </w:p>
        </w:tc>
        <w:tc>
          <w:tcPr>
            <w:tcW w:w="266" w:type="pct"/>
          </w:tcPr>
          <w:p w14:paraId="6FADF418" w14:textId="5F3A9E1E" w:rsidR="00884AF1" w:rsidRPr="000507F0" w:rsidRDefault="00884AF1" w:rsidP="00884AF1">
            <w:pPr>
              <w:rPr>
                <w:rFonts w:ascii="Times New Roman" w:hAnsi="Times New Roman" w:cs="Times New Roman"/>
                <w:sz w:val="20"/>
                <w:szCs w:val="20"/>
              </w:rPr>
            </w:pPr>
          </w:p>
        </w:tc>
        <w:tc>
          <w:tcPr>
            <w:tcW w:w="213" w:type="pct"/>
          </w:tcPr>
          <w:p w14:paraId="7F7A21CB" w14:textId="007C111C" w:rsidR="00884AF1" w:rsidRPr="000507F0" w:rsidRDefault="00884AF1" w:rsidP="00884AF1">
            <w:pPr>
              <w:rPr>
                <w:rFonts w:ascii="Times New Roman" w:hAnsi="Times New Roman" w:cs="Times New Roman"/>
                <w:sz w:val="20"/>
                <w:szCs w:val="20"/>
              </w:rPr>
            </w:pPr>
          </w:p>
        </w:tc>
        <w:tc>
          <w:tcPr>
            <w:tcW w:w="213" w:type="pct"/>
          </w:tcPr>
          <w:p w14:paraId="0B6F6A4D" w14:textId="77777777" w:rsidR="00884AF1" w:rsidRPr="000507F0" w:rsidRDefault="00884AF1" w:rsidP="00884AF1">
            <w:pPr>
              <w:rPr>
                <w:rFonts w:ascii="Times New Roman" w:hAnsi="Times New Roman" w:cs="Times New Roman"/>
                <w:sz w:val="20"/>
                <w:szCs w:val="20"/>
              </w:rPr>
            </w:pPr>
          </w:p>
        </w:tc>
        <w:tc>
          <w:tcPr>
            <w:tcW w:w="213" w:type="pct"/>
          </w:tcPr>
          <w:p w14:paraId="4C4DC1B2" w14:textId="16B99B92" w:rsidR="00884AF1" w:rsidRPr="000507F0" w:rsidRDefault="00884AF1" w:rsidP="00884AF1">
            <w:pPr>
              <w:rPr>
                <w:rFonts w:ascii="Times New Roman" w:hAnsi="Times New Roman" w:cs="Times New Roman"/>
                <w:sz w:val="20"/>
                <w:szCs w:val="20"/>
              </w:rPr>
            </w:pPr>
          </w:p>
        </w:tc>
        <w:tc>
          <w:tcPr>
            <w:tcW w:w="214" w:type="pct"/>
            <w:tcBorders>
              <w:right w:val="single" w:sz="24" w:space="0" w:color="auto"/>
            </w:tcBorders>
          </w:tcPr>
          <w:p w14:paraId="5E0CAC91" w14:textId="77777777" w:rsidR="00884AF1" w:rsidRPr="000507F0" w:rsidRDefault="00884AF1" w:rsidP="00884AF1">
            <w:pPr>
              <w:rPr>
                <w:rFonts w:ascii="Times New Roman" w:hAnsi="Times New Roman" w:cs="Times New Roman"/>
                <w:sz w:val="20"/>
                <w:szCs w:val="20"/>
              </w:rPr>
            </w:pPr>
          </w:p>
        </w:tc>
        <w:tc>
          <w:tcPr>
            <w:tcW w:w="215" w:type="pct"/>
            <w:tcBorders>
              <w:left w:val="single" w:sz="24" w:space="0" w:color="auto"/>
            </w:tcBorders>
          </w:tcPr>
          <w:p w14:paraId="27452DE3" w14:textId="77777777" w:rsidR="00884AF1" w:rsidRPr="000507F0" w:rsidRDefault="00884AF1" w:rsidP="00884AF1">
            <w:pPr>
              <w:rPr>
                <w:rFonts w:ascii="Times New Roman" w:hAnsi="Times New Roman" w:cs="Times New Roman"/>
                <w:sz w:val="20"/>
                <w:szCs w:val="20"/>
              </w:rPr>
            </w:pPr>
          </w:p>
        </w:tc>
        <w:tc>
          <w:tcPr>
            <w:tcW w:w="254" w:type="pct"/>
          </w:tcPr>
          <w:p w14:paraId="23FE36EE" w14:textId="769FB273" w:rsidR="00884AF1" w:rsidRPr="000507F0" w:rsidRDefault="00884AF1" w:rsidP="00884AF1">
            <w:pPr>
              <w:rPr>
                <w:rFonts w:ascii="Times New Roman" w:hAnsi="Times New Roman" w:cs="Times New Roman"/>
                <w:sz w:val="20"/>
                <w:szCs w:val="20"/>
              </w:rPr>
            </w:pPr>
          </w:p>
        </w:tc>
        <w:tc>
          <w:tcPr>
            <w:tcW w:w="227" w:type="pct"/>
          </w:tcPr>
          <w:p w14:paraId="6A8E1DA7" w14:textId="18166314" w:rsidR="00884AF1" w:rsidRPr="000507F0" w:rsidRDefault="00884AF1" w:rsidP="00884AF1">
            <w:pPr>
              <w:rPr>
                <w:rFonts w:ascii="Times New Roman" w:hAnsi="Times New Roman" w:cs="Times New Roman"/>
                <w:sz w:val="20"/>
                <w:szCs w:val="20"/>
              </w:rPr>
            </w:pPr>
          </w:p>
        </w:tc>
        <w:tc>
          <w:tcPr>
            <w:tcW w:w="226" w:type="pct"/>
          </w:tcPr>
          <w:p w14:paraId="69147DA9" w14:textId="16F858AE" w:rsidR="00884AF1" w:rsidRPr="000507F0" w:rsidRDefault="00884AF1" w:rsidP="00884AF1">
            <w:pPr>
              <w:rPr>
                <w:rFonts w:ascii="Times New Roman" w:hAnsi="Times New Roman" w:cs="Times New Roman"/>
                <w:sz w:val="20"/>
                <w:szCs w:val="20"/>
              </w:rPr>
            </w:pPr>
          </w:p>
        </w:tc>
        <w:tc>
          <w:tcPr>
            <w:tcW w:w="221" w:type="pct"/>
          </w:tcPr>
          <w:p w14:paraId="5225AF1C" w14:textId="77777777" w:rsidR="00884AF1" w:rsidRPr="000507F0" w:rsidRDefault="00884AF1" w:rsidP="00884AF1">
            <w:pPr>
              <w:rPr>
                <w:rFonts w:ascii="Times New Roman" w:hAnsi="Times New Roman" w:cs="Times New Roman"/>
                <w:sz w:val="20"/>
                <w:szCs w:val="20"/>
              </w:rPr>
            </w:pPr>
          </w:p>
        </w:tc>
      </w:tr>
      <w:tr w:rsidR="00106FF4" w:rsidRPr="000507F0" w14:paraId="0459DC56" w14:textId="77777777">
        <w:trPr>
          <w:trHeight w:val="473"/>
        </w:trPr>
        <w:tc>
          <w:tcPr>
            <w:tcW w:w="849" w:type="pct"/>
            <w:vMerge w:val="restart"/>
            <w:tcBorders>
              <w:top w:val="nil"/>
              <w:left w:val="single" w:sz="8" w:space="0" w:color="000000"/>
              <w:right w:val="single" w:sz="8" w:space="0" w:color="000000"/>
            </w:tcBorders>
          </w:tcPr>
          <w:p w14:paraId="16D43DD1" w14:textId="294FD202" w:rsidR="00106FF4" w:rsidRPr="00C32010" w:rsidRDefault="00106FF4" w:rsidP="003758F0">
            <w:pPr>
              <w:jc w:val="center"/>
              <w:rPr>
                <w:rFonts w:ascii="Times New Roman" w:hAnsi="Times New Roman" w:cs="Times New Roman"/>
                <w:b/>
                <w:bCs/>
                <w:sz w:val="20"/>
                <w:szCs w:val="20"/>
              </w:rPr>
            </w:pPr>
            <w:r w:rsidRPr="003758F0">
              <w:rPr>
                <w:rFonts w:ascii="Times New Roman" w:hAnsi="Times New Roman" w:cs="Times New Roman"/>
                <w:b/>
                <w:bCs/>
              </w:rPr>
              <w:t>Calorie-restricted diet</w:t>
            </w:r>
            <w:r w:rsidRPr="00C32010">
              <w:rPr>
                <w:rFonts w:ascii="Times New Roman" w:hAnsi="Times New Roman" w:cs="Times New Roman"/>
                <w:b/>
                <w:bCs/>
                <w:sz w:val="20"/>
                <w:szCs w:val="20"/>
              </w:rPr>
              <w:t xml:space="preserve"> </w:t>
            </w:r>
          </w:p>
        </w:tc>
        <w:tc>
          <w:tcPr>
            <w:tcW w:w="1034" w:type="pct"/>
            <w:tcBorders>
              <w:left w:val="single" w:sz="8" w:space="0" w:color="000000"/>
            </w:tcBorders>
          </w:tcPr>
          <w:p w14:paraId="67543A63" w14:textId="05B3CC27" w:rsidR="00106FF4" w:rsidRPr="000507F0" w:rsidRDefault="00106FF4"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Johnstone et al 2020</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&lt;EndNote&gt;&lt;Cite&gt;&lt;Author&gt;Johnstone&lt;/Author&gt;&lt;Year&gt;2020&lt;/Year&gt;&lt;RecNum&gt;56&lt;/RecNum&gt;&lt;DisplayText&gt;&lt;style face="superscript"&gt;53&lt;/style&gt;&lt;/DisplayText&gt;&lt;record&gt;&lt;rec-number&gt;56&lt;/rec-number&gt;&lt;foreign-keys&gt;&lt;key app="EN" db-id="dtx0rx9rkedp9dewttm5waxgwftexztsspz2" timestamp="1706572224"&gt;56&lt;/key&gt;&lt;/foreign-keys&gt;&lt;ref-type name="Journal Article"&gt;17&lt;/ref-type&gt;&lt;contributors&gt;&lt;authors&gt;&lt;author&gt;Johnstone, Alexandra M&lt;/author&gt;&lt;author&gt;Kelly, Jennifer&lt;/author&gt;&lt;author&gt;Ryan, Sheila&lt;/author&gt;&lt;author&gt;Romero-Gonzalez, Reyna&lt;/author&gt;&lt;author&gt;McKinnon, Hannah&lt;/author&gt;&lt;author&gt;Fyfe, Claire&lt;/author&gt;&lt;author&gt;Naslund, Erik&lt;/author&gt;&lt;author&gt;Lopez-Nicolas, Ruben&lt;/author&gt;&lt;author&gt;Bosscher, Douwina&lt;/author&gt;&lt;author&gt;Bonnema, Angela&lt;/author&gt;&lt;/authors&gt;&lt;/contributors&gt;&lt;titles&gt;&lt;title&gt;Nondigestible carbohydrates affect metabolic health and gut microbiota in overweight adults after weight loss&lt;/title&gt;&lt;secondary-title&gt;The Journal of nutrition&lt;/secondary-title&gt;&lt;/titles&gt;&lt;periodical&gt;&lt;full-title&gt;The Journal of Nutrition&lt;/full-title&gt;&lt;/periodical&gt;&lt;pages&gt;1859-1870&lt;/pages&gt;&lt;volume&gt;150&lt;/volume&gt;&lt;number&gt;7&lt;/number&gt;&lt;dates&gt;&lt;year&gt;2020&lt;/year&gt;&lt;/dates&gt;&lt;isbn&gt;0022-3166&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53</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2550E266" w14:textId="77777777"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(High-protein)</w:t>
            </w:r>
          </w:p>
        </w:tc>
        <w:tc>
          <w:tcPr>
            <w:tcW w:w="214" w:type="pct"/>
            <w:shd w:val="clear" w:color="auto" w:fill="D1D1D1" w:themeFill="background2" w:themeFillShade="E6"/>
          </w:tcPr>
          <w:p w14:paraId="2B0A3541" w14:textId="77777777" w:rsidR="00106FF4" w:rsidRPr="000507F0" w:rsidRDefault="00106FF4" w:rsidP="00884AF1">
            <w:pPr>
              <w:rPr>
                <w:rFonts w:ascii="Times New Roman" w:hAnsi="Times New Roman" w:cs="Times New Roman"/>
                <w:noProof/>
                <w:sz w:val="20"/>
                <w:szCs w:val="20"/>
              </w:rPr>
            </w:pPr>
          </w:p>
        </w:tc>
        <w:tc>
          <w:tcPr>
            <w:tcW w:w="214" w:type="pct"/>
            <w:shd w:val="clear" w:color="auto" w:fill="D1D1D1" w:themeFill="background2" w:themeFillShade="E6"/>
          </w:tcPr>
          <w:p w14:paraId="41A9BC0E" w14:textId="77777777" w:rsidR="00106FF4" w:rsidRPr="000507F0" w:rsidRDefault="00106FF4" w:rsidP="00884AF1">
            <w:pPr>
              <w:rPr>
                <w:rFonts w:ascii="Times New Roman" w:hAnsi="Times New Roman" w:cs="Times New Roman"/>
                <w:noProof/>
                <w:color w:val="000000" w:themeColor="text1"/>
                <w:sz w:val="20"/>
                <w:szCs w:val="20"/>
              </w:rPr>
            </w:pPr>
          </w:p>
        </w:tc>
        <w:tc>
          <w:tcPr>
            <w:tcW w:w="214" w:type="pct"/>
          </w:tcPr>
          <w:p w14:paraId="27A03CD4" w14:textId="77777777" w:rsidR="00106FF4" w:rsidRPr="000507F0" w:rsidRDefault="00106FF4" w:rsidP="00884AF1">
            <w:pPr>
              <w:rPr>
                <w:rFonts w:ascii="Times New Roman" w:hAnsi="Times New Roman" w:cs="Times New Roman"/>
                <w:noProof/>
              </w:rPr>
            </w:pPr>
          </w:p>
        </w:tc>
        <w:tc>
          <w:tcPr>
            <w:tcW w:w="213" w:type="pct"/>
          </w:tcPr>
          <w:p w14:paraId="494A5F64" w14:textId="77777777" w:rsidR="00106FF4" w:rsidRPr="000507F0" w:rsidRDefault="00106FF4" w:rsidP="00884AF1">
            <w:pPr>
              <w:rPr>
                <w:rFonts w:ascii="Times New Roman" w:hAnsi="Times New Roman" w:cs="Times New Roman"/>
                <w:noProof/>
              </w:rPr>
            </w:pPr>
          </w:p>
        </w:tc>
        <w:tc>
          <w:tcPr>
            <w:tcW w:w="266" w:type="pct"/>
          </w:tcPr>
          <w:p w14:paraId="453A5904" w14:textId="77777777" w:rsidR="00106FF4" w:rsidRPr="000507F0" w:rsidRDefault="00106FF4" w:rsidP="00884AF1">
            <w:pPr>
              <w:rPr>
                <w:rFonts w:ascii="Times New Roman" w:hAnsi="Times New Roman" w:cs="Times New Roman"/>
                <w:sz w:val="20"/>
                <w:szCs w:val="20"/>
              </w:rPr>
            </w:pPr>
          </w:p>
        </w:tc>
        <w:tc>
          <w:tcPr>
            <w:tcW w:w="213" w:type="pct"/>
          </w:tcPr>
          <w:p w14:paraId="6A75D88D" w14:textId="77777777" w:rsidR="00106FF4" w:rsidRPr="000507F0" w:rsidRDefault="00106FF4" w:rsidP="00884AF1">
            <w:pPr>
              <w:rPr>
                <w:rFonts w:ascii="Times New Roman" w:hAnsi="Times New Roman" w:cs="Times New Roman"/>
                <w:noProof/>
              </w:rPr>
            </w:pPr>
          </w:p>
        </w:tc>
        <w:tc>
          <w:tcPr>
            <w:tcW w:w="213" w:type="pct"/>
          </w:tcPr>
          <w:p w14:paraId="46017ADB" w14:textId="77777777" w:rsidR="00106FF4" w:rsidRPr="000507F0" w:rsidRDefault="00106FF4" w:rsidP="00884AF1">
            <w:pPr>
              <w:rPr>
                <w:rFonts w:ascii="Times New Roman" w:hAnsi="Times New Roman" w:cs="Times New Roman"/>
                <w:noProof/>
              </w:rPr>
            </w:pPr>
          </w:p>
        </w:tc>
        <w:tc>
          <w:tcPr>
            <w:tcW w:w="213" w:type="pct"/>
          </w:tcPr>
          <w:p w14:paraId="41D2F109" w14:textId="77777777" w:rsidR="00106FF4" w:rsidRPr="000507F0" w:rsidRDefault="00106FF4" w:rsidP="00884AF1">
            <w:pPr>
              <w:rPr>
                <w:rFonts w:ascii="Times New Roman" w:hAnsi="Times New Roman" w:cs="Times New Roman"/>
                <w:noProof/>
              </w:rPr>
            </w:pPr>
          </w:p>
        </w:tc>
        <w:tc>
          <w:tcPr>
            <w:tcW w:w="214" w:type="pct"/>
            <w:tcBorders>
              <w:right w:val="single" w:sz="24" w:space="0" w:color="auto"/>
            </w:tcBorders>
          </w:tcPr>
          <w:p w14:paraId="5475B910" w14:textId="77777777" w:rsidR="00106FF4" w:rsidRPr="000507F0" w:rsidRDefault="00106FF4" w:rsidP="00884AF1">
            <w:pPr>
              <w:rPr>
                <w:rFonts w:ascii="Times New Roman" w:hAnsi="Times New Roman" w:cs="Times New Roman"/>
                <w:sz w:val="20"/>
                <w:szCs w:val="20"/>
              </w:rPr>
            </w:pPr>
          </w:p>
        </w:tc>
        <w:tc>
          <w:tcPr>
            <w:tcW w:w="215" w:type="pct"/>
            <w:tcBorders>
              <w:left w:val="single" w:sz="24" w:space="0" w:color="auto"/>
            </w:tcBorders>
          </w:tcPr>
          <w:p w14:paraId="43499000" w14:textId="77777777" w:rsidR="00106FF4" w:rsidRPr="000507F0" w:rsidRDefault="00106FF4" w:rsidP="00884AF1">
            <w:pPr>
              <w:rPr>
                <w:rFonts w:ascii="Times New Roman" w:hAnsi="Times New Roman" w:cs="Times New Roman"/>
                <w:noProof/>
              </w:rPr>
            </w:pPr>
          </w:p>
        </w:tc>
        <w:tc>
          <w:tcPr>
            <w:tcW w:w="254" w:type="pct"/>
          </w:tcPr>
          <w:p w14:paraId="78262D22" w14:textId="77777777" w:rsidR="00106FF4" w:rsidRPr="000507F0" w:rsidRDefault="00106FF4" w:rsidP="00884AF1">
            <w:pPr>
              <w:rPr>
                <w:rFonts w:ascii="Times New Roman" w:hAnsi="Times New Roman" w:cs="Times New Roman"/>
                <w:noProof/>
              </w:rPr>
            </w:pPr>
          </w:p>
        </w:tc>
        <w:tc>
          <w:tcPr>
            <w:tcW w:w="227" w:type="pct"/>
          </w:tcPr>
          <w:p w14:paraId="6B9E6916" w14:textId="77777777" w:rsidR="00106FF4" w:rsidRPr="000507F0" w:rsidRDefault="00106FF4" w:rsidP="00884AF1">
            <w:pPr>
              <w:rPr>
                <w:rFonts w:ascii="Times New Roman" w:hAnsi="Times New Roman" w:cs="Times New Roman"/>
                <w:noProof/>
              </w:rPr>
            </w:pPr>
          </w:p>
        </w:tc>
        <w:tc>
          <w:tcPr>
            <w:tcW w:w="226" w:type="pct"/>
          </w:tcPr>
          <w:p w14:paraId="373254DF" w14:textId="77777777" w:rsidR="00106FF4" w:rsidRPr="000507F0" w:rsidRDefault="00106FF4" w:rsidP="00884AF1">
            <w:pPr>
              <w:rPr>
                <w:rFonts w:ascii="Times New Roman" w:hAnsi="Times New Roman" w:cs="Times New Roman"/>
                <w:noProof/>
              </w:rPr>
            </w:pPr>
          </w:p>
        </w:tc>
        <w:tc>
          <w:tcPr>
            <w:tcW w:w="221" w:type="pct"/>
          </w:tcPr>
          <w:p w14:paraId="20EECDCC" w14:textId="77777777" w:rsidR="00106FF4" w:rsidRPr="000507F0" w:rsidRDefault="00106FF4" w:rsidP="00884AF1">
            <w:pPr>
              <w:rPr>
                <w:rFonts w:ascii="Times New Roman" w:hAnsi="Times New Roman" w:cs="Times New Roman"/>
                <w:noProof/>
              </w:rPr>
            </w:pPr>
          </w:p>
        </w:tc>
      </w:tr>
      <w:tr w:rsidR="00106FF4" w:rsidRPr="000507F0" w14:paraId="4FD1403E" w14:textId="77777777">
        <w:trPr>
          <w:trHeight w:val="473"/>
        </w:trPr>
        <w:tc>
          <w:tcPr>
            <w:tcW w:w="849" w:type="pct"/>
            <w:vMerge/>
            <w:tcBorders>
              <w:left w:val="single" w:sz="8" w:space="0" w:color="000000"/>
              <w:right w:val="single" w:sz="8" w:space="0" w:color="000000"/>
            </w:tcBorders>
          </w:tcPr>
          <w:p w14:paraId="06667ED3" w14:textId="77777777" w:rsidR="00106FF4" w:rsidRPr="000507F0" w:rsidRDefault="00106FF4" w:rsidP="00884AF1">
            <w:pPr>
              <w:rPr>
                <w:rFonts w:ascii="Times New Roman" w:hAnsi="Times New Roman" w:cs="Times New Roman"/>
                <w:sz w:val="20"/>
                <w:szCs w:val="20"/>
              </w:rPr>
            </w:pPr>
          </w:p>
        </w:tc>
        <w:tc>
          <w:tcPr>
            <w:tcW w:w="1034" w:type="pct"/>
            <w:tcBorders>
              <w:left w:val="single" w:sz="8" w:space="0" w:color="000000"/>
            </w:tcBorders>
          </w:tcPr>
          <w:p w14:paraId="251C253E" w14:textId="441C4F02" w:rsidR="00106FF4" w:rsidRPr="000507F0" w:rsidRDefault="00106FF4"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Dong et al 2020</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&lt;EndNote&gt;&lt;Cite&gt;&lt;Author&gt;Dong&lt;/Author&gt;&lt;Year&gt;2020&lt;/Year&gt;&lt;RecNum&gt;50&lt;/RecNum&gt;&lt;DisplayText&gt;&lt;style face="superscript"&gt;54&lt;/style&gt;&lt;/DisplayText&gt;&lt;record&gt;&lt;rec-number&gt;50&lt;/rec-number&gt;&lt;foreign-keys&gt;&lt;key app="EN" db-id="dtx0rx9rkedp9dewttm5waxgwftexztsspz2" timestamp="1706572022"&gt;50&lt;/key&gt;&lt;/foreign-keys&gt;&lt;ref-type name="Journal Article"&gt;17&lt;/ref-type&gt;&lt;contributors&gt;&lt;authors&gt;&lt;author&gt;Dong, Tien S&lt;/author&gt;&lt;author&gt;Luu, Kayti&lt;/author&gt;&lt;author&gt;Lagishetty, Venu&lt;/author&gt;&lt;author&gt;Sedighian, Farzaneh&lt;/author&gt;&lt;author&gt;Woo, Shih-Lung&lt;/author&gt;&lt;author&gt;Dreskin, Benjamin W&lt;/author&gt;&lt;author&gt;Katzka, William&lt;/author&gt;&lt;author&gt;Chang, Candace&lt;/author&gt;&lt;author&gt;Zhou, Yi&lt;/author&gt;&lt;author&gt;Arias-Jayo, Nerea&lt;/author&gt;&lt;/authors&gt;&lt;/contributors&gt;&lt;titles&gt;&lt;title&gt;A high protein calorie restriction diet alters the gut microbiome in obesity&lt;/title&gt;&lt;secondary-title&gt;Nutrients&lt;/secondary-title&gt;&lt;/titles&gt;&lt;periodical&gt;&lt;full-title&gt;Nutrients&lt;/full-title&gt;&lt;/periodical&gt;&lt;pages&gt;3221&lt;/pages&gt;&lt;volume&gt;12&lt;/volume&gt;&lt;number&gt;10&lt;/number&gt;&lt;dates&gt;&lt;year&gt;2020&lt;/year&gt;&lt;/dates&gt;&lt;isbn&gt;2072-6643&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54</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43CD8507" w14:textId="77777777"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color w:val="000000" w:themeColor="text1"/>
                <w:sz w:val="20"/>
                <w:szCs w:val="20"/>
              </w:rPr>
              <w:t>(High-protein)</w:t>
            </w:r>
          </w:p>
        </w:tc>
        <w:tc>
          <w:tcPr>
            <w:tcW w:w="214" w:type="pct"/>
          </w:tcPr>
          <w:p w14:paraId="3E753EA7" w14:textId="77777777" w:rsidR="00106FF4" w:rsidRPr="000507F0" w:rsidRDefault="00106FF4" w:rsidP="00884AF1">
            <w:pPr>
              <w:rPr>
                <w:rFonts w:ascii="Times New Roman" w:hAnsi="Times New Roman" w:cs="Times New Roman"/>
                <w:noProof/>
                <w:sz w:val="20"/>
                <w:szCs w:val="20"/>
              </w:rPr>
            </w:pPr>
          </w:p>
        </w:tc>
        <w:tc>
          <w:tcPr>
            <w:tcW w:w="214" w:type="pct"/>
            <w:shd w:val="clear" w:color="auto" w:fill="B3E5A1" w:themeFill="accent6" w:themeFillTint="66"/>
          </w:tcPr>
          <w:p w14:paraId="32F14FBB" w14:textId="77777777" w:rsidR="00106FF4" w:rsidRPr="000507F0" w:rsidRDefault="00106FF4" w:rsidP="00884AF1">
            <w:pPr>
              <w:rPr>
                <w:rFonts w:ascii="Times New Roman" w:hAnsi="Times New Roman" w:cs="Times New Roman"/>
                <w:noProof/>
                <w:color w:val="000000" w:themeColor="text1"/>
                <w:sz w:val="20"/>
                <w:szCs w:val="20"/>
              </w:rPr>
            </w:pPr>
          </w:p>
        </w:tc>
        <w:tc>
          <w:tcPr>
            <w:tcW w:w="214" w:type="pct"/>
          </w:tcPr>
          <w:p w14:paraId="6E8C8236" w14:textId="77777777" w:rsidR="00106FF4" w:rsidRPr="000507F0" w:rsidRDefault="00106FF4" w:rsidP="00884AF1">
            <w:pPr>
              <w:rPr>
                <w:rFonts w:ascii="Times New Roman" w:hAnsi="Times New Roman" w:cs="Times New Roman"/>
                <w:noProof/>
              </w:rPr>
            </w:pPr>
          </w:p>
        </w:tc>
        <w:tc>
          <w:tcPr>
            <w:tcW w:w="213" w:type="pct"/>
          </w:tcPr>
          <w:p w14:paraId="1F6C442F" w14:textId="77777777" w:rsidR="00106FF4" w:rsidRPr="000507F0" w:rsidRDefault="00106FF4" w:rsidP="00884AF1">
            <w:pPr>
              <w:rPr>
                <w:rFonts w:ascii="Times New Roman" w:hAnsi="Times New Roman" w:cs="Times New Roman"/>
                <w:noProof/>
              </w:rPr>
            </w:pPr>
          </w:p>
        </w:tc>
        <w:tc>
          <w:tcPr>
            <w:tcW w:w="266" w:type="pct"/>
          </w:tcPr>
          <w:p w14:paraId="17808E93" w14:textId="77777777" w:rsidR="00106FF4" w:rsidRPr="000507F0" w:rsidRDefault="00106FF4" w:rsidP="00884AF1">
            <w:pPr>
              <w:rPr>
                <w:rFonts w:ascii="Times New Roman" w:hAnsi="Times New Roman" w:cs="Times New Roman"/>
                <w:sz w:val="20"/>
                <w:szCs w:val="20"/>
              </w:rPr>
            </w:pPr>
          </w:p>
        </w:tc>
        <w:tc>
          <w:tcPr>
            <w:tcW w:w="213" w:type="pct"/>
          </w:tcPr>
          <w:p w14:paraId="39EA6C87" w14:textId="77777777" w:rsidR="00106FF4" w:rsidRPr="000507F0" w:rsidRDefault="00106FF4" w:rsidP="00884AF1">
            <w:pPr>
              <w:rPr>
                <w:rFonts w:ascii="Times New Roman" w:hAnsi="Times New Roman" w:cs="Times New Roman"/>
                <w:noProof/>
              </w:rPr>
            </w:pPr>
          </w:p>
        </w:tc>
        <w:tc>
          <w:tcPr>
            <w:tcW w:w="213" w:type="pct"/>
          </w:tcPr>
          <w:p w14:paraId="715249B0" w14:textId="77777777" w:rsidR="00106FF4" w:rsidRPr="000507F0" w:rsidRDefault="00106FF4" w:rsidP="00884AF1">
            <w:pPr>
              <w:rPr>
                <w:rFonts w:ascii="Times New Roman" w:hAnsi="Times New Roman" w:cs="Times New Roman"/>
                <w:noProof/>
              </w:rPr>
            </w:pPr>
          </w:p>
        </w:tc>
        <w:tc>
          <w:tcPr>
            <w:tcW w:w="213" w:type="pct"/>
          </w:tcPr>
          <w:p w14:paraId="7CE1CC2F" w14:textId="77777777" w:rsidR="00106FF4" w:rsidRPr="000507F0" w:rsidRDefault="00106FF4" w:rsidP="00884AF1">
            <w:pPr>
              <w:rPr>
                <w:rFonts w:ascii="Times New Roman" w:hAnsi="Times New Roman" w:cs="Times New Roman"/>
                <w:noProof/>
              </w:rPr>
            </w:pPr>
          </w:p>
        </w:tc>
        <w:tc>
          <w:tcPr>
            <w:tcW w:w="214" w:type="pct"/>
            <w:tcBorders>
              <w:right w:val="single" w:sz="24" w:space="0" w:color="auto"/>
            </w:tcBorders>
          </w:tcPr>
          <w:p w14:paraId="7D6332D0" w14:textId="77777777" w:rsidR="00106FF4" w:rsidRPr="000507F0" w:rsidRDefault="00106FF4" w:rsidP="00884AF1">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61A14C9F" w14:textId="77777777" w:rsidR="00106FF4" w:rsidRPr="000507F0" w:rsidRDefault="00106FF4" w:rsidP="00884AF1">
            <w:pPr>
              <w:rPr>
                <w:rFonts w:ascii="Times New Roman" w:hAnsi="Times New Roman" w:cs="Times New Roman"/>
                <w:noProof/>
              </w:rPr>
            </w:pPr>
          </w:p>
        </w:tc>
        <w:tc>
          <w:tcPr>
            <w:tcW w:w="254" w:type="pct"/>
            <w:shd w:val="clear" w:color="auto" w:fill="747474" w:themeFill="background2" w:themeFillShade="80"/>
          </w:tcPr>
          <w:p w14:paraId="040561BB" w14:textId="77777777" w:rsidR="00106FF4" w:rsidRPr="000507F0" w:rsidRDefault="00106FF4" w:rsidP="00884AF1">
            <w:pPr>
              <w:rPr>
                <w:rFonts w:ascii="Times New Roman" w:hAnsi="Times New Roman" w:cs="Times New Roman"/>
                <w:noProof/>
              </w:rPr>
            </w:pPr>
          </w:p>
        </w:tc>
        <w:tc>
          <w:tcPr>
            <w:tcW w:w="227" w:type="pct"/>
            <w:shd w:val="clear" w:color="auto" w:fill="747474" w:themeFill="background2" w:themeFillShade="80"/>
          </w:tcPr>
          <w:p w14:paraId="5D8300F9" w14:textId="77777777" w:rsidR="00106FF4" w:rsidRPr="000507F0" w:rsidRDefault="00106FF4" w:rsidP="00884AF1">
            <w:pPr>
              <w:rPr>
                <w:rFonts w:ascii="Times New Roman" w:hAnsi="Times New Roman" w:cs="Times New Roman"/>
                <w:noProof/>
              </w:rPr>
            </w:pPr>
          </w:p>
        </w:tc>
        <w:tc>
          <w:tcPr>
            <w:tcW w:w="226" w:type="pct"/>
            <w:shd w:val="clear" w:color="auto" w:fill="747474" w:themeFill="background2" w:themeFillShade="80"/>
          </w:tcPr>
          <w:p w14:paraId="05C93996" w14:textId="77777777" w:rsidR="00106FF4" w:rsidRPr="000507F0" w:rsidRDefault="00106FF4" w:rsidP="00884AF1">
            <w:pPr>
              <w:rPr>
                <w:rFonts w:ascii="Times New Roman" w:hAnsi="Times New Roman" w:cs="Times New Roman"/>
                <w:noProof/>
              </w:rPr>
            </w:pPr>
          </w:p>
        </w:tc>
        <w:tc>
          <w:tcPr>
            <w:tcW w:w="221" w:type="pct"/>
            <w:shd w:val="clear" w:color="auto" w:fill="747474" w:themeFill="background2" w:themeFillShade="80"/>
          </w:tcPr>
          <w:p w14:paraId="13B2DCE7" w14:textId="77777777" w:rsidR="00106FF4" w:rsidRPr="000507F0" w:rsidRDefault="00106FF4" w:rsidP="00884AF1">
            <w:pPr>
              <w:rPr>
                <w:rFonts w:ascii="Times New Roman" w:hAnsi="Times New Roman" w:cs="Times New Roman"/>
                <w:noProof/>
              </w:rPr>
            </w:pPr>
          </w:p>
        </w:tc>
      </w:tr>
      <w:tr w:rsidR="00106FF4" w:rsidRPr="000507F0" w14:paraId="70273147" w14:textId="77777777">
        <w:tc>
          <w:tcPr>
            <w:tcW w:w="849" w:type="pct"/>
            <w:vMerge/>
            <w:tcBorders>
              <w:left w:val="single" w:sz="8" w:space="0" w:color="000000"/>
              <w:right w:val="single" w:sz="8" w:space="0" w:color="000000"/>
            </w:tcBorders>
          </w:tcPr>
          <w:p w14:paraId="299A5873" w14:textId="77777777" w:rsidR="00106FF4" w:rsidRPr="000507F0" w:rsidRDefault="00106FF4" w:rsidP="00884AF1">
            <w:pPr>
              <w:rPr>
                <w:rFonts w:ascii="Times New Roman" w:hAnsi="Times New Roman" w:cs="Times New Roman"/>
                <w:sz w:val="20"/>
                <w:szCs w:val="20"/>
              </w:rPr>
            </w:pPr>
          </w:p>
        </w:tc>
        <w:tc>
          <w:tcPr>
            <w:tcW w:w="1034" w:type="pct"/>
            <w:tcBorders>
              <w:left w:val="single" w:sz="8" w:space="0" w:color="000000"/>
            </w:tcBorders>
          </w:tcPr>
          <w:p w14:paraId="21400A06" w14:textId="61A24412" w:rsidR="00106FF4" w:rsidRPr="000507F0" w:rsidRDefault="00106FF4"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Cuevas-Sierra et al 2021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&lt;EndNote&gt;&lt;Cite&gt;&lt;Author&gt;Cuevas-Sierra&lt;/Author&gt;&lt;Year&gt;2021&lt;/Year&gt;&lt;RecNum&gt;49&lt;/RecNum&gt;&lt;DisplayText&gt;&lt;style face="superscript"&gt;55&lt;/style&gt;&lt;/DisplayText&gt;&lt;record&gt;&lt;rec-number&gt;49&lt;/rec-number&gt;&lt;foreign-keys&gt;&lt;key app="EN" db-id="dtx0rx9rkedp9dewttm5waxgwftexztsspz2" timestamp="1706571992"&gt;49&lt;/key&gt;&lt;/foreign-keys&gt;&lt;ref-type name="Journal Article"&gt;17&lt;/ref-type&gt;&lt;contributors&gt;&lt;authors&gt;&lt;author&gt;Cuevas-Sierra, Amanda&lt;/author&gt;&lt;author&gt;Romo-Hualde, Ana&lt;/author&gt;&lt;author&gt;Aranaz, Paula&lt;/author&gt;&lt;author&gt;Goni, Leticia&lt;/author&gt;&lt;author&gt;Cuervo, Marta&lt;/author&gt;&lt;author&gt;Martínez, J Alfredo&lt;/author&gt;&lt;author&gt;Milagro, Fermín I&lt;/author&gt;&lt;author&gt;Riezu-Boj, José I&lt;/author&gt;&lt;/authors&gt;&lt;/contributors&gt;&lt;titles&gt;&lt;title&gt;Diet-and sex-related changes of gut microbiota composition and functional profiles after 4 months of weight loss intervention&lt;/title&gt;&lt;secondary-title&gt;European Journal of Nutrition&lt;/secondary-title&gt;&lt;/titles&gt;&lt;periodical&gt;&lt;full-title&gt;European journal of nutrition&lt;/full-title&gt;&lt;/periodical&gt;&lt;pages&gt;3279-3301&lt;/pages&gt;&lt;volume&gt;60&lt;/volume&gt;&lt;dates&gt;&lt;year&gt;2021&lt;/year&gt;&lt;/dates&gt;&lt;isbn&gt;1436-6207&lt;/isbn&gt;&lt;urls&gt;&lt;/urls&gt;&lt;/record&gt;&lt;/Cite&gt;&lt;/EndNote&gt;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55</w:t>
            </w:r>
            <w:r w:rsidRPr="000507F0">
              <w:rPr>
                <w:rFonts w:ascii="Times New Roman" w:hAnsi="Times New Roman" w:cs="Times New Roman"/>
                <w:color w:val="000000" w:themeColor="text1"/>
                <w:sz w:val="20"/>
                <w:szCs w:val="20"/>
              </w:rPr>
              <w:fldChar w:fldCharType="end"/>
            </w:r>
          </w:p>
          <w:p w14:paraId="30CD3E47" w14:textId="77777777" w:rsidR="00106FF4" w:rsidRPr="000507F0" w:rsidRDefault="00106FF4" w:rsidP="00884AF1">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(Moderate high-protein)</w:t>
            </w:r>
          </w:p>
          <w:p w14:paraId="4CDB092D" w14:textId="77777777" w:rsidR="00106FF4" w:rsidRPr="000507F0" w:rsidRDefault="00106FF4" w:rsidP="00884AF1">
            <w:pPr>
              <w:rPr>
                <w:rFonts w:ascii="Times New Roman" w:hAnsi="Times New Roman" w:cs="Times New Roman"/>
                <w:color w:val="000000" w:themeColor="text1"/>
                <w:sz w:val="20"/>
                <w:szCs w:val="20"/>
              </w:rPr>
            </w:pPr>
          </w:p>
        </w:tc>
        <w:tc>
          <w:tcPr>
            <w:tcW w:w="214" w:type="pct"/>
          </w:tcPr>
          <w:p w14:paraId="09FBE5F5" w14:textId="77777777" w:rsidR="00106FF4" w:rsidRPr="000507F0" w:rsidRDefault="00106FF4" w:rsidP="00884AF1">
            <w:pPr>
              <w:rPr>
                <w:rFonts w:ascii="Times New Roman" w:hAnsi="Times New Roman" w:cs="Times New Roman"/>
                <w:sz w:val="20"/>
                <w:szCs w:val="20"/>
              </w:rPr>
            </w:pPr>
          </w:p>
        </w:tc>
        <w:tc>
          <w:tcPr>
            <w:tcW w:w="214" w:type="pct"/>
            <w:shd w:val="clear" w:color="auto" w:fill="D1D1D1" w:themeFill="background2" w:themeFillShade="E6"/>
          </w:tcPr>
          <w:p w14:paraId="1FB19CFB" w14:textId="77777777" w:rsidR="00106FF4" w:rsidRPr="000507F0" w:rsidRDefault="00106FF4" w:rsidP="00884AF1">
            <w:pPr>
              <w:rPr>
                <w:rFonts w:ascii="Times New Roman" w:hAnsi="Times New Roman" w:cs="Times New Roman"/>
                <w:sz w:val="20"/>
                <w:szCs w:val="20"/>
              </w:rPr>
            </w:pPr>
          </w:p>
        </w:tc>
        <w:tc>
          <w:tcPr>
            <w:tcW w:w="214" w:type="pct"/>
          </w:tcPr>
          <w:p w14:paraId="7BE00CC4" w14:textId="77777777" w:rsidR="00106FF4" w:rsidRPr="000507F0" w:rsidRDefault="00106FF4" w:rsidP="00884AF1">
            <w:pPr>
              <w:rPr>
                <w:rFonts w:ascii="Times New Roman" w:hAnsi="Times New Roman" w:cs="Times New Roman"/>
                <w:sz w:val="20"/>
                <w:szCs w:val="20"/>
              </w:rPr>
            </w:pPr>
          </w:p>
        </w:tc>
        <w:tc>
          <w:tcPr>
            <w:tcW w:w="213" w:type="pct"/>
          </w:tcPr>
          <w:p w14:paraId="5D56B543" w14:textId="77777777" w:rsidR="00106FF4" w:rsidRPr="000507F0" w:rsidRDefault="00106FF4" w:rsidP="00884AF1">
            <w:pPr>
              <w:rPr>
                <w:rFonts w:ascii="Times New Roman" w:hAnsi="Times New Roman" w:cs="Times New Roman"/>
                <w:sz w:val="20"/>
                <w:szCs w:val="20"/>
              </w:rPr>
            </w:pPr>
          </w:p>
        </w:tc>
        <w:tc>
          <w:tcPr>
            <w:tcW w:w="266" w:type="pct"/>
          </w:tcPr>
          <w:p w14:paraId="6274A122" w14:textId="77777777" w:rsidR="00106FF4" w:rsidRPr="000507F0" w:rsidRDefault="00106FF4" w:rsidP="00884AF1">
            <w:pPr>
              <w:rPr>
                <w:rFonts w:ascii="Times New Roman" w:hAnsi="Times New Roman" w:cs="Times New Roman"/>
                <w:sz w:val="20"/>
                <w:szCs w:val="20"/>
              </w:rPr>
            </w:pPr>
          </w:p>
        </w:tc>
        <w:tc>
          <w:tcPr>
            <w:tcW w:w="213" w:type="pct"/>
          </w:tcPr>
          <w:p w14:paraId="2F566E5E" w14:textId="77777777" w:rsidR="00106FF4" w:rsidRPr="000507F0" w:rsidRDefault="00106FF4" w:rsidP="00884AF1">
            <w:pPr>
              <w:rPr>
                <w:rFonts w:ascii="Times New Roman" w:hAnsi="Times New Roman" w:cs="Times New Roman"/>
                <w:sz w:val="20"/>
                <w:szCs w:val="20"/>
              </w:rPr>
            </w:pPr>
          </w:p>
        </w:tc>
        <w:tc>
          <w:tcPr>
            <w:tcW w:w="213" w:type="pct"/>
          </w:tcPr>
          <w:p w14:paraId="21D4DDE6" w14:textId="77777777" w:rsidR="00106FF4" w:rsidRPr="000507F0" w:rsidRDefault="00106FF4" w:rsidP="00884AF1">
            <w:pPr>
              <w:rPr>
                <w:rFonts w:ascii="Times New Roman" w:hAnsi="Times New Roman" w:cs="Times New Roman"/>
                <w:sz w:val="20"/>
                <w:szCs w:val="20"/>
              </w:rPr>
            </w:pPr>
          </w:p>
        </w:tc>
        <w:tc>
          <w:tcPr>
            <w:tcW w:w="213" w:type="pct"/>
          </w:tcPr>
          <w:p w14:paraId="7E517A8C" w14:textId="77777777" w:rsidR="00106FF4" w:rsidRPr="000507F0" w:rsidRDefault="00106FF4" w:rsidP="00884AF1">
            <w:pPr>
              <w:rPr>
                <w:rFonts w:ascii="Times New Roman" w:hAnsi="Times New Roman" w:cs="Times New Roman"/>
                <w:sz w:val="20"/>
                <w:szCs w:val="20"/>
              </w:rPr>
            </w:pPr>
          </w:p>
        </w:tc>
        <w:tc>
          <w:tcPr>
            <w:tcW w:w="214" w:type="pct"/>
            <w:tcBorders>
              <w:right w:val="single" w:sz="24" w:space="0" w:color="auto"/>
            </w:tcBorders>
          </w:tcPr>
          <w:p w14:paraId="16D73D54" w14:textId="77777777" w:rsidR="00106FF4" w:rsidRPr="000507F0" w:rsidRDefault="00106FF4" w:rsidP="00884AF1">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5A588BB7" w14:textId="77777777" w:rsidR="00106FF4" w:rsidRPr="000507F0" w:rsidRDefault="00106FF4" w:rsidP="00884AF1">
            <w:pPr>
              <w:rPr>
                <w:rFonts w:ascii="Times New Roman" w:hAnsi="Times New Roman" w:cs="Times New Roman"/>
                <w:sz w:val="20"/>
                <w:szCs w:val="20"/>
              </w:rPr>
            </w:pPr>
          </w:p>
        </w:tc>
        <w:tc>
          <w:tcPr>
            <w:tcW w:w="254" w:type="pct"/>
          </w:tcPr>
          <w:p w14:paraId="11F4E145" w14:textId="77777777" w:rsidR="00106FF4" w:rsidRPr="000507F0" w:rsidRDefault="00106FF4" w:rsidP="00884AF1">
            <w:pPr>
              <w:rPr>
                <w:rFonts w:ascii="Times New Roman" w:hAnsi="Times New Roman" w:cs="Times New Roman"/>
                <w:sz w:val="20"/>
                <w:szCs w:val="20"/>
              </w:rPr>
            </w:pPr>
          </w:p>
        </w:tc>
        <w:tc>
          <w:tcPr>
            <w:tcW w:w="227" w:type="pct"/>
          </w:tcPr>
          <w:p w14:paraId="7A72DC38" w14:textId="77777777" w:rsidR="00106FF4" w:rsidRPr="000507F0" w:rsidRDefault="00106FF4" w:rsidP="00884AF1">
            <w:pPr>
              <w:rPr>
                <w:rFonts w:ascii="Times New Roman" w:hAnsi="Times New Roman" w:cs="Times New Roman"/>
                <w:sz w:val="20"/>
                <w:szCs w:val="20"/>
              </w:rPr>
            </w:pPr>
          </w:p>
        </w:tc>
        <w:tc>
          <w:tcPr>
            <w:tcW w:w="226" w:type="pct"/>
          </w:tcPr>
          <w:p w14:paraId="23774D7A" w14:textId="77777777" w:rsidR="00106FF4" w:rsidRPr="000507F0" w:rsidRDefault="00106FF4" w:rsidP="00884AF1">
            <w:pPr>
              <w:rPr>
                <w:rFonts w:ascii="Times New Roman" w:hAnsi="Times New Roman" w:cs="Times New Roman"/>
                <w:sz w:val="20"/>
                <w:szCs w:val="20"/>
              </w:rPr>
            </w:pPr>
          </w:p>
        </w:tc>
        <w:tc>
          <w:tcPr>
            <w:tcW w:w="221" w:type="pct"/>
          </w:tcPr>
          <w:p w14:paraId="32E401D6" w14:textId="77777777" w:rsidR="00106FF4" w:rsidRPr="000507F0" w:rsidRDefault="00106FF4" w:rsidP="00884AF1">
            <w:pPr>
              <w:rPr>
                <w:rFonts w:ascii="Times New Roman" w:hAnsi="Times New Roman" w:cs="Times New Roman"/>
                <w:sz w:val="20"/>
                <w:szCs w:val="20"/>
              </w:rPr>
            </w:pPr>
          </w:p>
        </w:tc>
      </w:tr>
      <w:tr w:rsidR="00106FF4" w:rsidRPr="000507F0" w14:paraId="68C66DC3" w14:textId="77777777">
        <w:tc>
          <w:tcPr>
            <w:tcW w:w="849" w:type="pct"/>
            <w:vMerge/>
            <w:tcBorders>
              <w:left w:val="single" w:sz="8" w:space="0" w:color="000000"/>
              <w:right w:val="single" w:sz="8" w:space="0" w:color="000000"/>
            </w:tcBorders>
          </w:tcPr>
          <w:p w14:paraId="2A9A5606" w14:textId="77777777" w:rsidR="00106FF4" w:rsidRPr="000507F0" w:rsidRDefault="00106FF4" w:rsidP="00884AF1">
            <w:pPr>
              <w:rPr>
                <w:rFonts w:ascii="Times New Roman" w:hAnsi="Times New Roman" w:cs="Times New Roman"/>
                <w:sz w:val="20"/>
                <w:szCs w:val="20"/>
              </w:rPr>
            </w:pPr>
          </w:p>
        </w:tc>
        <w:tc>
          <w:tcPr>
            <w:tcW w:w="1034" w:type="pct"/>
            <w:tcBorders>
              <w:left w:val="single" w:sz="8" w:space="0" w:color="000000"/>
            </w:tcBorders>
          </w:tcPr>
          <w:p w14:paraId="7DE2E6F0" w14:textId="0677E841" w:rsidR="00106FF4" w:rsidRPr="000507F0" w:rsidRDefault="00106FF4" w:rsidP="00884AF1">
            <w:pPr>
              <w:jc w:val="both"/>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Cuevas-Sierra et al 2021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&lt;EndNote&gt;&lt;Cite&gt;&lt;Author&gt;Cuevas-Sierra&lt;/Author&gt;&lt;Year&gt;2021&lt;/Year&gt;&lt;RecNum&gt;49&lt;/RecNum&gt;&lt;DisplayText&gt;&lt;style face="superscript"&gt;55&lt;/style&gt;&lt;/DisplayText&gt;&lt;record&gt;&lt;rec-number&gt;49&lt;/rec-number&gt;&lt;foreign-keys&gt;&lt;key app="EN" db-id="dtx0rx9rkedp9dewttm5waxgwftexztsspz2" timestamp="1706571992"&gt;49&lt;/key&gt;&lt;/foreign-keys&gt;&lt;ref-type name="Journal Article"&gt;17&lt;/ref-type&gt;&lt;contributors&gt;&lt;authors&gt;&lt;author&gt;Cuevas-Sierra, Amanda&lt;/author&gt;&lt;author&gt;Romo-Hualde, Ana&lt;/author&gt;&lt;author&gt;Aranaz, Paula&lt;/author&gt;&lt;author&gt;Goni, Leticia&lt;/author&gt;&lt;author&gt;Cuervo, Marta&lt;/author&gt;&lt;author&gt;Martínez, J Alfredo&lt;/author&gt;&lt;author&gt;Milagro, Fermín I&lt;/author&gt;&lt;author&gt;Riezu-Boj, José I&lt;/author&gt;&lt;/authors&gt;&lt;/contributors&gt;&lt;titles&gt;&lt;title&gt;Diet-and sex-related changes of gut microbiota composition and functional profiles after 4 months of weight loss intervention&lt;/title&gt;&lt;secondary-title&gt;European Journal of Nutrition&lt;/secondary-title&gt;&lt;/titles&gt;&lt;periodical&gt;&lt;full-title&gt;European journal of nutrition&lt;/full-title&gt;&lt;/periodical&gt;&lt;pages&gt;3279-3301&lt;/pages&gt;&lt;volume&gt;60&lt;/volume&gt;&lt;dates&gt;&lt;year&gt;2021&lt;/year&gt;&lt;/dates&gt;&lt;isbn&gt;1436-6207&lt;/isbn&gt;&lt;urls&gt;&lt;/urls&gt;&lt;/record&gt;&lt;/Cite&gt;&lt;/EndNote&gt;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55</w:t>
            </w:r>
            <w:r w:rsidRPr="000507F0">
              <w:rPr>
                <w:rFonts w:ascii="Times New Roman" w:hAnsi="Times New Roman" w:cs="Times New Roman"/>
                <w:color w:val="000000" w:themeColor="text1"/>
                <w:sz w:val="20"/>
                <w:szCs w:val="20"/>
              </w:rPr>
              <w:fldChar w:fldCharType="end"/>
            </w:r>
          </w:p>
          <w:p w14:paraId="04C27F53" w14:textId="77777777" w:rsidR="00106FF4" w:rsidRPr="000507F0" w:rsidRDefault="00106FF4" w:rsidP="00884AF1">
            <w:pPr>
              <w:jc w:val="both"/>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w:t>
            </w:r>
            <w:r w:rsidRPr="000507F0">
              <w:rPr>
                <w:rFonts w:ascii="Times New Roman" w:hAnsi="Times New Roman" w:cs="Times New Roman"/>
                <w:sz w:val="20"/>
                <w:szCs w:val="20"/>
              </w:rPr>
              <w:t>low-fat)</w:t>
            </w:r>
          </w:p>
          <w:p w14:paraId="349B497A" w14:textId="77777777" w:rsidR="00106FF4" w:rsidRPr="000507F0" w:rsidRDefault="00106FF4" w:rsidP="00884AF1">
            <w:pPr>
              <w:rPr>
                <w:rFonts w:ascii="Times New Roman" w:hAnsi="Times New Roman" w:cs="Times New Roman"/>
                <w:sz w:val="20"/>
                <w:szCs w:val="20"/>
              </w:rPr>
            </w:pPr>
          </w:p>
        </w:tc>
        <w:tc>
          <w:tcPr>
            <w:tcW w:w="214" w:type="pct"/>
          </w:tcPr>
          <w:p w14:paraId="445E9B3F" w14:textId="77777777" w:rsidR="00106FF4" w:rsidRPr="000507F0" w:rsidRDefault="00106FF4" w:rsidP="00884AF1">
            <w:pPr>
              <w:rPr>
                <w:rFonts w:ascii="Times New Roman" w:hAnsi="Times New Roman" w:cs="Times New Roman"/>
                <w:sz w:val="20"/>
                <w:szCs w:val="20"/>
              </w:rPr>
            </w:pPr>
          </w:p>
        </w:tc>
        <w:tc>
          <w:tcPr>
            <w:tcW w:w="214" w:type="pct"/>
            <w:shd w:val="clear" w:color="auto" w:fill="B3E5A1" w:themeFill="accent6" w:themeFillTint="66"/>
          </w:tcPr>
          <w:p w14:paraId="7C769620" w14:textId="77777777" w:rsidR="00106FF4" w:rsidRPr="000507F0" w:rsidRDefault="00106FF4" w:rsidP="00884AF1">
            <w:pPr>
              <w:rPr>
                <w:rFonts w:ascii="Times New Roman" w:hAnsi="Times New Roman" w:cs="Times New Roman"/>
                <w:sz w:val="20"/>
                <w:szCs w:val="20"/>
              </w:rPr>
            </w:pPr>
          </w:p>
        </w:tc>
        <w:tc>
          <w:tcPr>
            <w:tcW w:w="214" w:type="pct"/>
          </w:tcPr>
          <w:p w14:paraId="6C6A4C73" w14:textId="77777777" w:rsidR="00106FF4" w:rsidRPr="000507F0" w:rsidRDefault="00106FF4" w:rsidP="00884AF1">
            <w:pPr>
              <w:rPr>
                <w:rFonts w:ascii="Times New Roman" w:hAnsi="Times New Roman" w:cs="Times New Roman"/>
                <w:sz w:val="20"/>
                <w:szCs w:val="20"/>
              </w:rPr>
            </w:pPr>
          </w:p>
        </w:tc>
        <w:tc>
          <w:tcPr>
            <w:tcW w:w="213" w:type="pct"/>
          </w:tcPr>
          <w:p w14:paraId="4503B729" w14:textId="77777777" w:rsidR="00106FF4" w:rsidRPr="000507F0" w:rsidRDefault="00106FF4" w:rsidP="00884AF1">
            <w:pPr>
              <w:rPr>
                <w:rFonts w:ascii="Times New Roman" w:hAnsi="Times New Roman" w:cs="Times New Roman"/>
                <w:sz w:val="20"/>
                <w:szCs w:val="20"/>
              </w:rPr>
            </w:pPr>
          </w:p>
        </w:tc>
        <w:tc>
          <w:tcPr>
            <w:tcW w:w="266" w:type="pct"/>
          </w:tcPr>
          <w:p w14:paraId="3A968293" w14:textId="77777777" w:rsidR="00106FF4" w:rsidRPr="000507F0" w:rsidRDefault="00106FF4" w:rsidP="00884AF1">
            <w:pPr>
              <w:rPr>
                <w:rFonts w:ascii="Times New Roman" w:hAnsi="Times New Roman" w:cs="Times New Roman"/>
                <w:sz w:val="20"/>
                <w:szCs w:val="20"/>
              </w:rPr>
            </w:pPr>
          </w:p>
        </w:tc>
        <w:tc>
          <w:tcPr>
            <w:tcW w:w="213" w:type="pct"/>
          </w:tcPr>
          <w:p w14:paraId="3B1C23B5" w14:textId="77777777" w:rsidR="00106FF4" w:rsidRPr="000507F0" w:rsidRDefault="00106FF4" w:rsidP="00884AF1">
            <w:pPr>
              <w:rPr>
                <w:rFonts w:ascii="Times New Roman" w:hAnsi="Times New Roman" w:cs="Times New Roman"/>
                <w:sz w:val="20"/>
                <w:szCs w:val="20"/>
              </w:rPr>
            </w:pPr>
          </w:p>
        </w:tc>
        <w:tc>
          <w:tcPr>
            <w:tcW w:w="213" w:type="pct"/>
          </w:tcPr>
          <w:p w14:paraId="4192BC95" w14:textId="77777777" w:rsidR="00106FF4" w:rsidRPr="000507F0" w:rsidRDefault="00106FF4" w:rsidP="00884AF1">
            <w:pPr>
              <w:rPr>
                <w:rFonts w:ascii="Times New Roman" w:hAnsi="Times New Roman" w:cs="Times New Roman"/>
                <w:sz w:val="20"/>
                <w:szCs w:val="20"/>
              </w:rPr>
            </w:pPr>
          </w:p>
        </w:tc>
        <w:tc>
          <w:tcPr>
            <w:tcW w:w="213" w:type="pct"/>
          </w:tcPr>
          <w:p w14:paraId="35597433" w14:textId="77777777" w:rsidR="00106FF4" w:rsidRPr="000507F0" w:rsidRDefault="00106FF4" w:rsidP="00884AF1">
            <w:pPr>
              <w:rPr>
                <w:rFonts w:ascii="Times New Roman" w:hAnsi="Times New Roman" w:cs="Times New Roman"/>
                <w:sz w:val="20"/>
                <w:szCs w:val="20"/>
              </w:rPr>
            </w:pPr>
          </w:p>
        </w:tc>
        <w:tc>
          <w:tcPr>
            <w:tcW w:w="214" w:type="pct"/>
            <w:tcBorders>
              <w:right w:val="single" w:sz="24" w:space="0" w:color="auto"/>
            </w:tcBorders>
          </w:tcPr>
          <w:p w14:paraId="43CB9AB9" w14:textId="77777777" w:rsidR="00106FF4" w:rsidRPr="000507F0" w:rsidRDefault="00106FF4" w:rsidP="00884AF1">
            <w:pPr>
              <w:rPr>
                <w:rFonts w:ascii="Times New Roman" w:hAnsi="Times New Roman" w:cs="Times New Roman"/>
                <w:sz w:val="20"/>
                <w:szCs w:val="20"/>
              </w:rPr>
            </w:pPr>
          </w:p>
        </w:tc>
        <w:tc>
          <w:tcPr>
            <w:tcW w:w="215" w:type="pct"/>
            <w:tcBorders>
              <w:left w:val="single" w:sz="24" w:space="0" w:color="auto"/>
            </w:tcBorders>
            <w:shd w:val="clear" w:color="auto" w:fill="F2CEED" w:themeFill="accent5" w:themeFillTint="33"/>
          </w:tcPr>
          <w:p w14:paraId="74FB8F02" w14:textId="77777777" w:rsidR="00106FF4" w:rsidRPr="000507F0" w:rsidRDefault="00106FF4" w:rsidP="00884AF1">
            <w:pPr>
              <w:rPr>
                <w:rFonts w:ascii="Times New Roman" w:hAnsi="Times New Roman" w:cs="Times New Roman"/>
                <w:sz w:val="20"/>
                <w:szCs w:val="20"/>
              </w:rPr>
            </w:pPr>
          </w:p>
        </w:tc>
        <w:tc>
          <w:tcPr>
            <w:tcW w:w="254" w:type="pct"/>
          </w:tcPr>
          <w:p w14:paraId="71AA3DD4" w14:textId="77777777" w:rsidR="00106FF4" w:rsidRPr="000507F0" w:rsidRDefault="00106FF4" w:rsidP="00884AF1">
            <w:pPr>
              <w:rPr>
                <w:rFonts w:ascii="Times New Roman" w:hAnsi="Times New Roman" w:cs="Times New Roman"/>
                <w:sz w:val="20"/>
                <w:szCs w:val="20"/>
              </w:rPr>
            </w:pPr>
          </w:p>
        </w:tc>
        <w:tc>
          <w:tcPr>
            <w:tcW w:w="227" w:type="pct"/>
          </w:tcPr>
          <w:p w14:paraId="2B12E2D5" w14:textId="77777777" w:rsidR="00106FF4" w:rsidRPr="000507F0" w:rsidRDefault="00106FF4" w:rsidP="00884AF1">
            <w:pPr>
              <w:rPr>
                <w:rFonts w:ascii="Times New Roman" w:hAnsi="Times New Roman" w:cs="Times New Roman"/>
                <w:sz w:val="20"/>
                <w:szCs w:val="20"/>
              </w:rPr>
            </w:pPr>
          </w:p>
        </w:tc>
        <w:tc>
          <w:tcPr>
            <w:tcW w:w="226" w:type="pct"/>
          </w:tcPr>
          <w:p w14:paraId="0E94BFC0" w14:textId="77777777" w:rsidR="00106FF4" w:rsidRPr="000507F0" w:rsidRDefault="00106FF4" w:rsidP="00884AF1">
            <w:pPr>
              <w:rPr>
                <w:rFonts w:ascii="Times New Roman" w:hAnsi="Times New Roman" w:cs="Times New Roman"/>
                <w:sz w:val="20"/>
                <w:szCs w:val="20"/>
              </w:rPr>
            </w:pPr>
          </w:p>
        </w:tc>
        <w:tc>
          <w:tcPr>
            <w:tcW w:w="221" w:type="pct"/>
          </w:tcPr>
          <w:p w14:paraId="7B8CEF54" w14:textId="77777777" w:rsidR="00106FF4" w:rsidRPr="000507F0" w:rsidRDefault="00106FF4" w:rsidP="00884AF1">
            <w:pPr>
              <w:rPr>
                <w:rFonts w:ascii="Times New Roman" w:hAnsi="Times New Roman" w:cs="Times New Roman"/>
                <w:sz w:val="20"/>
                <w:szCs w:val="20"/>
              </w:rPr>
            </w:pPr>
          </w:p>
        </w:tc>
      </w:tr>
      <w:tr w:rsidR="00106FF4" w:rsidRPr="000507F0" w14:paraId="5DB0960E" w14:textId="77777777" w:rsidTr="007557B2">
        <w:trPr>
          <w:trHeight w:val="2967"/>
        </w:trPr>
        <w:tc>
          <w:tcPr>
            <w:tcW w:w="849" w:type="pct"/>
            <w:vMerge/>
            <w:tcBorders>
              <w:left w:val="single" w:sz="8" w:space="0" w:color="000000"/>
              <w:right w:val="single" w:sz="8" w:space="0" w:color="000000"/>
            </w:tcBorders>
          </w:tcPr>
          <w:p w14:paraId="7B7BB4AE" w14:textId="77777777" w:rsidR="00106FF4" w:rsidRPr="000507F0" w:rsidRDefault="00106FF4" w:rsidP="00884AF1">
            <w:pPr>
              <w:rPr>
                <w:rFonts w:ascii="Times New Roman" w:hAnsi="Times New Roman" w:cs="Times New Roman"/>
                <w:sz w:val="20"/>
                <w:szCs w:val="20"/>
              </w:rPr>
            </w:pPr>
          </w:p>
        </w:tc>
        <w:tc>
          <w:tcPr>
            <w:tcW w:w="1034" w:type="pct"/>
            <w:tcBorders>
              <w:left w:val="single" w:sz="8" w:space="0" w:color="000000"/>
            </w:tcBorders>
          </w:tcPr>
          <w:p w14:paraId="53CF7850" w14:textId="40185030" w:rsidR="00106FF4" w:rsidRPr="00635B39" w:rsidRDefault="00106FF4" w:rsidP="00884AF1">
            <w:pPr>
              <w:rPr>
                <w:color w:val="000000" w:themeColor="text1"/>
                <w:sz w:val="20"/>
                <w:szCs w:val="20"/>
              </w:rPr>
            </w:pPr>
            <w:r w:rsidRPr="000507F0">
              <w:rPr>
                <w:rFonts w:ascii="Times New Roman" w:hAnsi="Times New Roman" w:cs="Times New Roman"/>
                <w:b/>
                <w:bCs/>
                <w:color w:val="000000" w:themeColor="text1"/>
                <w:sz w:val="20"/>
                <w:szCs w:val="20"/>
              </w:rPr>
              <w:t>Author/study</w:t>
            </w:r>
            <w:r w:rsidRPr="000507F0">
              <w:rPr>
                <w:rFonts w:ascii="Times New Roman" w:hAnsi="Times New Roman" w:cs="Times New Roman"/>
                <w:noProof/>
                <w:sz w:val="20"/>
                <w:szCs w:val="20"/>
              </w:rPr>
              <w:t xml:space="preserve"> </w:t>
            </w:r>
            <w:r w:rsidRPr="000507F0">
              <w:rPr>
                <w:rFonts w:ascii="Times New Roman" w:hAnsi="Times New Roman" w:cs="Times New Roman"/>
                <w:noProof/>
                <w:sz w:val="20"/>
                <w:szCs w:val="20"/>
              </w:rPr>
              <mc:AlternateContent>
                <mc:Choice Requires="wps">
                  <w:drawing>
                    <wp:anchor distT="0" distB="0" distL="114300" distR="114300" simplePos="0" relativeHeight="251658327" behindDoc="0" locked="0" layoutInCell="1" allowOverlap="1" wp14:anchorId="14B7FE00" wp14:editId="5688BD99">
                      <wp:simplePos x="0" y="0"/>
                      <wp:positionH relativeFrom="column">
                        <wp:posOffset>1356273</wp:posOffset>
                      </wp:positionH>
                      <wp:positionV relativeFrom="paragraph">
                        <wp:posOffset>1116013</wp:posOffset>
                      </wp:positionV>
                      <wp:extent cx="765175" cy="248920"/>
                      <wp:effectExtent l="4128" t="0" r="952" b="953"/>
                      <wp:wrapNone/>
                      <wp:docPr id="1834170049"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648ADAD1" w14:textId="77777777" w:rsidR="00106FF4" w:rsidRPr="00017BD0" w:rsidRDefault="00106FF4"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7FE00" id="_x0000_s1082" type="#_x0000_t202" style="position:absolute;margin-left:106.8pt;margin-top:87.9pt;width:60.25pt;height:19.6pt;rotation:-90;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" fillcolor="white [3201]" stroked="f" strokeweight=".5pt">
                      <v:textbox>
                        <w:txbxContent>
                          <w:p w14:paraId="648ADAD1" w14:textId="77777777" w:rsidR="00106FF4" w:rsidRPr="00017BD0" w:rsidRDefault="00106FF4"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p>
        </w:tc>
        <w:tc>
          <w:tcPr>
            <w:tcW w:w="214" w:type="pct"/>
          </w:tcPr>
          <w:p w14:paraId="59476DB4" w14:textId="3AA67920"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328" behindDoc="0" locked="0" layoutInCell="1" allowOverlap="1" wp14:anchorId="6D5C053A" wp14:editId="4B0AC840">
                      <wp:simplePos x="0" y="0"/>
                      <wp:positionH relativeFrom="column">
                        <wp:posOffset>-13335</wp:posOffset>
                      </wp:positionH>
                      <wp:positionV relativeFrom="paragraph">
                        <wp:posOffset>1066454</wp:posOffset>
                      </wp:positionV>
                      <wp:extent cx="881380" cy="271780"/>
                      <wp:effectExtent l="0" t="0" r="0" b="0"/>
                      <wp:wrapNone/>
                      <wp:docPr id="1821881838"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2377CF67" w14:textId="77777777" w:rsidR="00106FF4" w:rsidRPr="002037DF" w:rsidRDefault="00106FF4"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C053A" id="_x0000_s1083" type="#_x0000_t202" style="position:absolute;margin-left:-1.05pt;margin-top:83.95pt;width:69.4pt;height:21.4pt;rotation:-90;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" fillcolor="white [3201]" stroked="f" strokeweight=".5pt">
                      <v:textbox>
                        <w:txbxContent>
                          <w:p w14:paraId="2377CF67" w14:textId="77777777" w:rsidR="00106FF4" w:rsidRPr="002037DF" w:rsidRDefault="00106FF4"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p>
        </w:tc>
        <w:tc>
          <w:tcPr>
            <w:tcW w:w="214" w:type="pct"/>
          </w:tcPr>
          <w:p w14:paraId="244867A9" w14:textId="35E5EF64"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0" behindDoc="0" locked="0" layoutInCell="1" allowOverlap="1" wp14:anchorId="2E137883" wp14:editId="4228E793">
                      <wp:simplePos x="0" y="0"/>
                      <wp:positionH relativeFrom="column">
                        <wp:posOffset>127317</wp:posOffset>
                      </wp:positionH>
                      <wp:positionV relativeFrom="paragraph">
                        <wp:posOffset>887009</wp:posOffset>
                      </wp:positionV>
                      <wp:extent cx="1276985" cy="247650"/>
                      <wp:effectExtent l="0" t="6032" r="0" b="0"/>
                      <wp:wrapNone/>
                      <wp:docPr id="1055311617"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60FE90DA" w14:textId="77777777" w:rsidR="00106FF4" w:rsidRPr="002C19E5" w:rsidRDefault="00106FF4"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137883" id="_x0000_s1084" type="#_x0000_t202" style="position:absolute;margin-left:10pt;margin-top:69.85pt;width:100.55pt;height:19.5pt;rotation:-90;z-index:25165833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" fillcolor="white [3201]" stroked="f" strokeweight=".5pt">
                      <v:textbox>
                        <w:txbxContent>
                          <w:p w14:paraId="60FE90DA" w14:textId="77777777" w:rsidR="00106FF4" w:rsidRPr="002C19E5" w:rsidRDefault="00106FF4"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29" behindDoc="0" locked="0" layoutInCell="1" allowOverlap="1" wp14:anchorId="5A1C1684" wp14:editId="62A0FA56">
                      <wp:simplePos x="0" y="0"/>
                      <wp:positionH relativeFrom="column">
                        <wp:posOffset>14605</wp:posOffset>
                      </wp:positionH>
                      <wp:positionV relativeFrom="paragraph">
                        <wp:posOffset>1088910</wp:posOffset>
                      </wp:positionV>
                      <wp:extent cx="814070" cy="271780"/>
                      <wp:effectExtent l="4445" t="0" r="3175" b="3175"/>
                      <wp:wrapNone/>
                      <wp:docPr id="1787205362"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45A6DEE1" w14:textId="77777777" w:rsidR="00106FF4" w:rsidRPr="006C1EDF" w:rsidRDefault="00106FF4"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C1684" id="_x0000_s1085" type="#_x0000_t202" style="position:absolute;margin-left:1.15pt;margin-top:85.75pt;width:64.1pt;height:21.4pt;rotation:-90;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" fillcolor="white [3201]" stroked="f" strokeweight=".5pt">
                      <v:textbox>
                        <w:txbxContent>
                          <w:p w14:paraId="45A6DEE1" w14:textId="77777777" w:rsidR="00106FF4" w:rsidRPr="006C1EDF" w:rsidRDefault="00106FF4" w:rsidP="00C83268">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p>
        </w:tc>
        <w:tc>
          <w:tcPr>
            <w:tcW w:w="214" w:type="pct"/>
          </w:tcPr>
          <w:p w14:paraId="08BD8CFF" w14:textId="43D4E407"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0" behindDoc="0" locked="0" layoutInCell="1" allowOverlap="1" wp14:anchorId="3895575B" wp14:editId="630205D0">
                      <wp:simplePos x="0" y="0"/>
                      <wp:positionH relativeFrom="column">
                        <wp:posOffset>92161</wp:posOffset>
                      </wp:positionH>
                      <wp:positionV relativeFrom="paragraph">
                        <wp:posOffset>712788</wp:posOffset>
                      </wp:positionV>
                      <wp:extent cx="1414145" cy="365760"/>
                      <wp:effectExtent l="3493" t="0" r="0" b="0"/>
                      <wp:wrapNone/>
                      <wp:docPr id="816620259"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57852FE3" w14:textId="77777777" w:rsidR="00106FF4" w:rsidRDefault="00106FF4"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2B8AF5BA"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5575B" id="_x0000_s1086" type="#_x0000_t202" style="position:absolute;margin-left:7.25pt;margin-top:56.15pt;width:111.35pt;height:28.8pt;rotation:-90;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" fillcolor="white [3201]" stroked="f" strokeweight=".5pt">
                      <v:textbox>
                        <w:txbxContent>
                          <w:p w14:paraId="57852FE3" w14:textId="77777777" w:rsidR="00106FF4" w:rsidRDefault="00106FF4"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2B8AF5BA"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p>
        </w:tc>
        <w:tc>
          <w:tcPr>
            <w:tcW w:w="213" w:type="pct"/>
          </w:tcPr>
          <w:p w14:paraId="6AD6DADE" w14:textId="592685C0" w:rsidR="00106FF4" w:rsidRPr="000507F0" w:rsidRDefault="00106FF4" w:rsidP="00884AF1">
            <w:pPr>
              <w:rPr>
                <w:rFonts w:ascii="Times New Roman" w:hAnsi="Times New Roman" w:cs="Times New Roman"/>
                <w:sz w:val="20"/>
                <w:szCs w:val="20"/>
              </w:rPr>
            </w:pPr>
          </w:p>
        </w:tc>
        <w:tc>
          <w:tcPr>
            <w:tcW w:w="266" w:type="pct"/>
          </w:tcPr>
          <w:p w14:paraId="4F975462" w14:textId="4EAFA835" w:rsidR="00106FF4" w:rsidRPr="000507F0" w:rsidRDefault="00106FF4" w:rsidP="00884AF1">
            <w:pPr>
              <w:rPr>
                <w:rFonts w:ascii="Times New Roman" w:hAnsi="Times New Roman" w:cs="Times New Roman"/>
                <w:sz w:val="20"/>
                <w:szCs w:val="20"/>
              </w:rPr>
            </w:pPr>
          </w:p>
        </w:tc>
        <w:tc>
          <w:tcPr>
            <w:tcW w:w="213" w:type="pct"/>
          </w:tcPr>
          <w:p w14:paraId="7B8D166E" w14:textId="4C4F76B6"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1" behindDoc="0" locked="0" layoutInCell="1" allowOverlap="1" wp14:anchorId="34FA77A0" wp14:editId="58171117">
                      <wp:simplePos x="0" y="0"/>
                      <wp:positionH relativeFrom="column">
                        <wp:posOffset>-687069</wp:posOffset>
                      </wp:positionH>
                      <wp:positionV relativeFrom="paragraph">
                        <wp:posOffset>708920</wp:posOffset>
                      </wp:positionV>
                      <wp:extent cx="1570990" cy="247650"/>
                      <wp:effectExtent l="1270" t="0" r="5080" b="5080"/>
                      <wp:wrapNone/>
                      <wp:docPr id="61966345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694A1141"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A77A0" id="_x0000_s1087" type="#_x0000_t202" style="position:absolute;margin-left:-54.1pt;margin-top:55.8pt;width:123.7pt;height:19.5pt;rotation:-90;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" fillcolor="white [3201]" stroked="f" strokeweight=".5pt">
                      <v:textbox>
                        <w:txbxContent>
                          <w:p w14:paraId="694A1141"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13" w:type="pct"/>
          </w:tcPr>
          <w:p w14:paraId="6EA26A33" w14:textId="60DE80F1"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2" behindDoc="0" locked="0" layoutInCell="1" allowOverlap="1" wp14:anchorId="1AC2A28C" wp14:editId="2AD58E69">
                      <wp:simplePos x="0" y="0"/>
                      <wp:positionH relativeFrom="column">
                        <wp:posOffset>-688339</wp:posOffset>
                      </wp:positionH>
                      <wp:positionV relativeFrom="paragraph">
                        <wp:posOffset>685512</wp:posOffset>
                      </wp:positionV>
                      <wp:extent cx="1570990" cy="247650"/>
                      <wp:effectExtent l="1270" t="0" r="5080" b="5080"/>
                      <wp:wrapNone/>
                      <wp:docPr id="586708560"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33C241FA"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A28C" id="_x0000_s1088" type="#_x0000_t202" style="position:absolute;margin-left:-54.2pt;margin-top:54pt;width:123.7pt;height:19.5pt;rotation:-90;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" fillcolor="white [3201]" stroked="f" strokeweight=".5pt">
                      <v:textbox>
                        <w:txbxContent>
                          <w:p w14:paraId="33C241FA"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Pr>
          <w:p w14:paraId="67D12A79" w14:textId="11B68346"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5" behindDoc="0" locked="0" layoutInCell="1" allowOverlap="1" wp14:anchorId="08D17A34" wp14:editId="41982CAD">
                      <wp:simplePos x="0" y="0"/>
                      <wp:positionH relativeFrom="column">
                        <wp:posOffset>-3810</wp:posOffset>
                      </wp:positionH>
                      <wp:positionV relativeFrom="paragraph">
                        <wp:posOffset>791672</wp:posOffset>
                      </wp:positionV>
                      <wp:extent cx="1570990" cy="247650"/>
                      <wp:effectExtent l="1270" t="0" r="5080" b="5080"/>
                      <wp:wrapNone/>
                      <wp:docPr id="48771772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7F8D4C8C"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17A34" id="_x0000_s1089" type="#_x0000_t202" style="position:absolute;margin-left:-.3pt;margin-top:62.35pt;width:123.7pt;height:19.5pt;rotation:-90;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SKaNw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" fillcolor="white [3201]" stroked="f" strokeweight=".5pt">
                      <v:textbox>
                        <w:txbxContent>
                          <w:p w14:paraId="7F8D4C8C"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33" behindDoc="0" locked="0" layoutInCell="1" allowOverlap="1" wp14:anchorId="7A95BA02" wp14:editId="0D3DAE26">
                      <wp:simplePos x="0" y="0"/>
                      <wp:positionH relativeFrom="column">
                        <wp:posOffset>-696594</wp:posOffset>
                      </wp:positionH>
                      <wp:positionV relativeFrom="paragraph">
                        <wp:posOffset>736832</wp:posOffset>
                      </wp:positionV>
                      <wp:extent cx="1570990" cy="247650"/>
                      <wp:effectExtent l="1270" t="0" r="5080" b="5080"/>
                      <wp:wrapNone/>
                      <wp:docPr id="1229934603"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37F00AB"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5BA02" id="_x0000_s1090" type="#_x0000_t202" style="position:absolute;margin-left:-54.85pt;margin-top:58pt;width:123.7pt;height:19.5pt;rotation:-90;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" fillcolor="white [3201]" stroked="f" strokeweight=".5pt">
                      <v:textbox>
                        <w:txbxContent>
                          <w:p w14:paraId="137F00AB"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4" w:type="pct"/>
            <w:tcBorders>
              <w:right w:val="single" w:sz="24" w:space="0" w:color="auto"/>
            </w:tcBorders>
          </w:tcPr>
          <w:p w14:paraId="5E575F36" w14:textId="34A55198"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6" behindDoc="0" locked="0" layoutInCell="1" allowOverlap="1" wp14:anchorId="1441A98A" wp14:editId="1903C830">
                      <wp:simplePos x="0" y="0"/>
                      <wp:positionH relativeFrom="column">
                        <wp:posOffset>114300</wp:posOffset>
                      </wp:positionH>
                      <wp:positionV relativeFrom="paragraph">
                        <wp:posOffset>957638</wp:posOffset>
                      </wp:positionV>
                      <wp:extent cx="1310005" cy="272415"/>
                      <wp:effectExtent l="0" t="1905" r="0" b="0"/>
                      <wp:wrapNone/>
                      <wp:docPr id="736805187"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2CD2D144"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1A98A" id="_x0000_s1091" type="#_x0000_t202" style="position:absolute;margin-left:9pt;margin-top:75.4pt;width:103.15pt;height:21.45pt;rotation:-90;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" fillcolor="white [3201]" stroked="f" strokeweight=".5pt">
                      <v:textbox>
                        <w:txbxContent>
                          <w:p w14:paraId="2CD2D144"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34" behindDoc="0" locked="0" layoutInCell="1" allowOverlap="1" wp14:anchorId="7551231C" wp14:editId="25B46710">
                      <wp:simplePos x="0" y="0"/>
                      <wp:positionH relativeFrom="column">
                        <wp:posOffset>-693421</wp:posOffset>
                      </wp:positionH>
                      <wp:positionV relativeFrom="paragraph">
                        <wp:posOffset>735965</wp:posOffset>
                      </wp:positionV>
                      <wp:extent cx="1570990" cy="247650"/>
                      <wp:effectExtent l="1270" t="0" r="5080" b="5080"/>
                      <wp:wrapNone/>
                      <wp:docPr id="1747666433"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3BAB5426"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1231C" id="_x0000_s1092" type="#_x0000_t202" style="position:absolute;margin-left:-54.6pt;margin-top:57.95pt;width:123.7pt;height:19.5pt;rotation:-90;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" fillcolor="white [3201]" stroked="f" strokeweight=".5pt">
                      <v:textbox>
                        <w:txbxContent>
                          <w:p w14:paraId="3BAB5426"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p>
        </w:tc>
        <w:tc>
          <w:tcPr>
            <w:tcW w:w="215" w:type="pct"/>
            <w:tcBorders>
              <w:left w:val="single" w:sz="24" w:space="0" w:color="auto"/>
            </w:tcBorders>
          </w:tcPr>
          <w:p w14:paraId="58EC931A" w14:textId="1DC10A58"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7" behindDoc="0" locked="0" layoutInCell="1" allowOverlap="1" wp14:anchorId="670AD1A8" wp14:editId="5885DF97">
                      <wp:simplePos x="0" y="0"/>
                      <wp:positionH relativeFrom="column">
                        <wp:posOffset>227648</wp:posOffset>
                      </wp:positionH>
                      <wp:positionV relativeFrom="paragraph">
                        <wp:posOffset>1045816</wp:posOffset>
                      </wp:positionV>
                      <wp:extent cx="1223010" cy="272415"/>
                      <wp:effectExtent l="5397" t="0" r="1588" b="1587"/>
                      <wp:wrapNone/>
                      <wp:docPr id="802781859"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235C3AD5"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AD1A8" id="_x0000_s1093" type="#_x0000_t202" style="position:absolute;margin-left:17.95pt;margin-top:82.35pt;width:96.3pt;height:21.45pt;rotation:-90;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" fillcolor="white [3201]" stroked="f" strokeweight=".5pt">
                      <v:textbox>
                        <w:txbxContent>
                          <w:p w14:paraId="235C3AD5"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54" w:type="pct"/>
          </w:tcPr>
          <w:p w14:paraId="06D42949" w14:textId="66BDF7E1"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8" behindDoc="0" locked="0" layoutInCell="1" allowOverlap="1" wp14:anchorId="70E115D8" wp14:editId="388AC71A">
                      <wp:simplePos x="0" y="0"/>
                      <wp:positionH relativeFrom="column">
                        <wp:posOffset>253048</wp:posOffset>
                      </wp:positionH>
                      <wp:positionV relativeFrom="paragraph">
                        <wp:posOffset>1017876</wp:posOffset>
                      </wp:positionV>
                      <wp:extent cx="1223010" cy="272415"/>
                      <wp:effectExtent l="5397" t="0" r="1588" b="1587"/>
                      <wp:wrapNone/>
                      <wp:docPr id="1826413018"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3E3D0340"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115D8" id="_x0000_s1094" type="#_x0000_t202" style="position:absolute;margin-left:19.95pt;margin-top:80.15pt;width:96.3pt;height:21.45pt;rotation:-90;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" fillcolor="white [3201]" stroked="f" strokeweight=".5pt">
                      <v:textbox>
                        <w:txbxContent>
                          <w:p w14:paraId="3E3D0340"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p>
        </w:tc>
        <w:tc>
          <w:tcPr>
            <w:tcW w:w="227" w:type="pct"/>
          </w:tcPr>
          <w:p w14:paraId="14408B05" w14:textId="2288437D" w:rsidR="00106FF4" w:rsidRPr="000507F0" w:rsidRDefault="00106FF4" w:rsidP="00884AF1">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39" behindDoc="0" locked="0" layoutInCell="1" allowOverlap="1" wp14:anchorId="2BE7BCA7" wp14:editId="0CA2DB64">
                      <wp:simplePos x="0" y="0"/>
                      <wp:positionH relativeFrom="column">
                        <wp:posOffset>-20637</wp:posOffset>
                      </wp:positionH>
                      <wp:positionV relativeFrom="paragraph">
                        <wp:posOffset>787313</wp:posOffset>
                      </wp:positionV>
                      <wp:extent cx="1664970" cy="274955"/>
                      <wp:effectExtent l="0" t="3493" r="0" b="0"/>
                      <wp:wrapNone/>
                      <wp:docPr id="434643662" name="Text Box 4"/>
                      <wp:cNvGraphicFramePr/>
                      <a:graphic xmlns:a="http://schemas.openxmlformats.org/drawingml/2006/main">
                        <a:graphicData uri="http://schemas.microsoft.com/office/word/2010/wordprocessingShape">
                          <wps:wsp>
                            <wps:cNvSpPr txBox="1"/>
                            <wps:spPr>
                              <a:xfrm rot="16200000">
                                <a:off x="0" y="0"/>
                                <a:ext cx="1664970" cy="274955"/>
                              </a:xfrm>
                              <a:prstGeom prst="rect">
                                <a:avLst/>
                              </a:prstGeom>
                              <a:solidFill>
                                <a:schemeClr val="lt1"/>
                              </a:solidFill>
                              <a:ln w="6350">
                                <a:noFill/>
                              </a:ln>
                            </wps:spPr>
                            <wps:txbx>
                              <w:txbxContent>
                                <w:p w14:paraId="6DE2031A"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7BCA7" id="_x0000_s1095" type="#_x0000_t202" style="position:absolute;margin-left:-1.6pt;margin-top:62pt;width:131.1pt;height:21.65pt;rotation:-90;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" fillcolor="white [3201]" stroked="f" strokeweight=".5pt">
                      <v:textbox>
                        <w:txbxContent>
                          <w:p w14:paraId="6DE2031A" w14:textId="77777777" w:rsidR="00106FF4" w:rsidRPr="002C19E5" w:rsidRDefault="00106FF4"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p>
        </w:tc>
        <w:tc>
          <w:tcPr>
            <w:tcW w:w="226" w:type="pct"/>
          </w:tcPr>
          <w:p w14:paraId="0B220CD2" w14:textId="58844E55" w:rsidR="00106FF4" w:rsidRPr="000507F0" w:rsidRDefault="00106FF4" w:rsidP="00884AF1">
            <w:pPr>
              <w:rPr>
                <w:rFonts w:ascii="Times New Roman" w:hAnsi="Times New Roman" w:cs="Times New Roman"/>
                <w:sz w:val="20"/>
                <w:szCs w:val="20"/>
              </w:rPr>
            </w:pPr>
          </w:p>
        </w:tc>
        <w:tc>
          <w:tcPr>
            <w:tcW w:w="221" w:type="pct"/>
          </w:tcPr>
          <w:p w14:paraId="34528B23" w14:textId="09126A64" w:rsidR="00106FF4" w:rsidRPr="000507F0" w:rsidRDefault="00106FF4" w:rsidP="00884AF1">
            <w:pPr>
              <w:rPr>
                <w:rFonts w:ascii="Times New Roman" w:hAnsi="Times New Roman" w:cs="Times New Roman"/>
                <w:sz w:val="20"/>
                <w:szCs w:val="20"/>
              </w:rPr>
            </w:pPr>
          </w:p>
        </w:tc>
      </w:tr>
      <w:tr w:rsidR="00106FF4" w:rsidRPr="000507F0" w14:paraId="36CF6380" w14:textId="77777777" w:rsidTr="007557B2">
        <w:tc>
          <w:tcPr>
            <w:tcW w:w="849" w:type="pct"/>
            <w:vMerge/>
            <w:tcBorders>
              <w:left w:val="single" w:sz="8" w:space="0" w:color="000000"/>
              <w:right w:val="single" w:sz="8" w:space="0" w:color="000000"/>
            </w:tcBorders>
          </w:tcPr>
          <w:p w14:paraId="4C296E13" w14:textId="77777777" w:rsidR="00106FF4" w:rsidRPr="000507F0" w:rsidRDefault="00106FF4" w:rsidP="006D426E">
            <w:pPr>
              <w:rPr>
                <w:rFonts w:ascii="Times New Roman" w:hAnsi="Times New Roman" w:cs="Times New Roman"/>
                <w:sz w:val="20"/>
                <w:szCs w:val="20"/>
              </w:rPr>
            </w:pPr>
          </w:p>
        </w:tc>
        <w:tc>
          <w:tcPr>
            <w:tcW w:w="1034" w:type="pct"/>
            <w:tcBorders>
              <w:left w:val="single" w:sz="8" w:space="0" w:color="000000"/>
            </w:tcBorders>
          </w:tcPr>
          <w:p w14:paraId="2CA93996" w14:textId="2BFC549E" w:rsidR="00106FF4" w:rsidRPr="000507F0" w:rsidRDefault="00106FF4"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Fragiadakis et al 2020</w:t>
            </w:r>
            <w:r w:rsidRPr="000507F0">
              <w:rPr>
                <w:rFonts w:ascii="Times New Roman" w:hAnsi="Times New Roman" w:cs="Times New Roman"/>
                <w:color w:val="000000" w:themeColor="text1"/>
                <w:sz w:val="20"/>
                <w:szCs w:val="20"/>
              </w:rPr>
              <w:fldChar w:fldCharType="begin"/>
            </w:r>
            <w:r w:rsidR="00576437">
              <w:rPr>
                <w:rFonts w:ascii="Times New Roman" w:hAnsi="Times New Roman" w:cs="Times New Roman"/>
                <w:color w:val="000000" w:themeColor="text1"/>
                <w:sz w:val="20"/>
                <w:szCs w:val="20"/>
              </w:rPr>
              <w:instrText xml:space="preserve"> ADDIN EN.CITE &lt;EndNote&gt;&lt;Cite&gt;&lt;Author&gt;Fragiadakis&lt;/Author&gt;&lt;Year&gt;2020&lt;/Year&gt;&lt;RecNum&gt;62&lt;/RecNum&gt;&lt;DisplayText&gt;&lt;style face="superscript"&gt;47&lt;/style&gt;&lt;/DisplayText&gt;&lt;record&gt;&lt;rec-number&gt;62&lt;/rec-number&gt;&lt;foreign-keys&gt;&lt;key app="EN" db-id="dtx0rx9rkedp9dewttm5waxgwftexztsspz2" timestamp="1706747910"&gt;62&lt;/key&gt;&lt;/foreign-keys&gt;&lt;ref-type name="Journal Article"&gt;17&lt;/ref-type&gt;&lt;contributors&gt;&lt;authors&gt;&lt;author&gt;Fragiadakis, Gabriela K&lt;/author&gt;&lt;author&gt;Wastyk, Hannah C&lt;/author&gt;&lt;author&gt;Robinson, Jennifer L&lt;/author&gt;&lt;author&gt;Sonnenburg, Erica D&lt;/author&gt;&lt;author&gt;Sonnenburg, Justin L&lt;/author&gt;&lt;author&gt;Gardner, Christopher D&lt;/author&gt;&lt;/authors&gt;&lt;/contributors&gt;&lt;titles&gt;&lt;title&gt;Long-term dietary intervention reveals resilience of the gut microbiota despite changes in diet and weight&lt;/title&gt;&lt;secondary-title&gt;The American journal of clinical nutrition&lt;/secondary-title&gt;&lt;/titles&gt;&lt;periodical&gt;&lt;full-title&gt;The American Journal of Clinical Nutrition&lt;/full-title&gt;&lt;/periodical&gt;&lt;pages&gt;1127-1136&lt;/pages&gt;&lt;volume&gt;111&lt;/volume&gt;&lt;number&gt;6&lt;/number&gt;&lt;dates&gt;&lt;year&gt;2020&lt;/year&gt;&lt;/dates&gt;&lt;isbn&gt;0002-9165&lt;/isbn&gt;&lt;urls&gt;&lt;/urls&gt;&lt;/record&gt;&lt;/Cite&gt;&lt;/EndNote&gt;</w:instrText>
            </w:r>
            <w:r w:rsidRPr="000507F0">
              <w:rPr>
                <w:rFonts w:ascii="Times New Roman" w:hAnsi="Times New Roman" w:cs="Times New Roman"/>
                <w:color w:val="000000" w:themeColor="text1"/>
                <w:sz w:val="20"/>
                <w:szCs w:val="20"/>
              </w:rPr>
              <w:fldChar w:fldCharType="separate"/>
            </w:r>
            <w:r w:rsidR="00576437" w:rsidRPr="00576437">
              <w:rPr>
                <w:rFonts w:ascii="Times New Roman" w:hAnsi="Times New Roman" w:cs="Times New Roman"/>
                <w:noProof/>
                <w:color w:val="000000" w:themeColor="text1"/>
                <w:sz w:val="20"/>
                <w:szCs w:val="20"/>
                <w:vertAlign w:val="superscript"/>
              </w:rPr>
              <w:t>47</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p w14:paraId="6C70AD16" w14:textId="731300A3" w:rsidR="00106FF4" w:rsidRPr="00635B39" w:rsidRDefault="00106FF4" w:rsidP="006D426E">
            <w:pPr>
              <w:rPr>
                <w:color w:val="000000" w:themeColor="text1"/>
                <w:sz w:val="20"/>
                <w:szCs w:val="20"/>
              </w:rPr>
            </w:pPr>
            <w:r w:rsidRPr="000507F0">
              <w:rPr>
                <w:rFonts w:ascii="Times New Roman" w:hAnsi="Times New Roman" w:cs="Times New Roman"/>
                <w:color w:val="000000" w:themeColor="text1"/>
                <w:sz w:val="20"/>
                <w:szCs w:val="20"/>
              </w:rPr>
              <w:t>(</w:t>
            </w:r>
            <w:r w:rsidRPr="000507F0">
              <w:rPr>
                <w:rFonts w:ascii="Times New Roman" w:hAnsi="Times New Roman" w:cs="Times New Roman"/>
                <w:sz w:val="20"/>
                <w:szCs w:val="20"/>
              </w:rPr>
              <w:t>low-fat)</w:t>
            </w:r>
          </w:p>
        </w:tc>
        <w:tc>
          <w:tcPr>
            <w:tcW w:w="214" w:type="pct"/>
            <w:shd w:val="clear" w:color="auto" w:fill="747474" w:themeFill="background2" w:themeFillShade="80"/>
          </w:tcPr>
          <w:p w14:paraId="39AD0B32" w14:textId="34D1FD26" w:rsidR="00106FF4" w:rsidRPr="000507F0" w:rsidRDefault="00106FF4" w:rsidP="006D426E">
            <w:pPr>
              <w:rPr>
                <w:rFonts w:ascii="Times New Roman" w:hAnsi="Times New Roman" w:cs="Times New Roman"/>
                <w:sz w:val="20"/>
                <w:szCs w:val="20"/>
              </w:rPr>
            </w:pPr>
          </w:p>
        </w:tc>
        <w:tc>
          <w:tcPr>
            <w:tcW w:w="214" w:type="pct"/>
            <w:shd w:val="clear" w:color="auto" w:fill="747474" w:themeFill="background2" w:themeFillShade="80"/>
          </w:tcPr>
          <w:p w14:paraId="3E934DB6" w14:textId="2D3DACF0" w:rsidR="00106FF4" w:rsidRPr="000507F0" w:rsidRDefault="00106FF4" w:rsidP="006D426E">
            <w:pPr>
              <w:rPr>
                <w:rFonts w:ascii="Times New Roman" w:hAnsi="Times New Roman" w:cs="Times New Roman"/>
                <w:sz w:val="20"/>
                <w:szCs w:val="20"/>
              </w:rPr>
            </w:pPr>
          </w:p>
        </w:tc>
        <w:tc>
          <w:tcPr>
            <w:tcW w:w="214" w:type="pct"/>
            <w:shd w:val="clear" w:color="auto" w:fill="747474" w:themeFill="background2" w:themeFillShade="80"/>
          </w:tcPr>
          <w:p w14:paraId="34192313" w14:textId="7322336E" w:rsidR="00106FF4" w:rsidRPr="000507F0" w:rsidRDefault="00106FF4" w:rsidP="006D426E">
            <w:pPr>
              <w:rPr>
                <w:rFonts w:ascii="Times New Roman" w:hAnsi="Times New Roman" w:cs="Times New Roman"/>
                <w:sz w:val="20"/>
                <w:szCs w:val="20"/>
              </w:rPr>
            </w:pPr>
          </w:p>
        </w:tc>
        <w:tc>
          <w:tcPr>
            <w:tcW w:w="213" w:type="pct"/>
            <w:shd w:val="clear" w:color="auto" w:fill="747474" w:themeFill="background2" w:themeFillShade="80"/>
          </w:tcPr>
          <w:p w14:paraId="43634F38" w14:textId="4F796648" w:rsidR="00106FF4" w:rsidRPr="000507F0" w:rsidRDefault="00106FF4" w:rsidP="006D426E">
            <w:pPr>
              <w:rPr>
                <w:rFonts w:ascii="Times New Roman" w:hAnsi="Times New Roman" w:cs="Times New Roman"/>
                <w:sz w:val="20"/>
                <w:szCs w:val="20"/>
              </w:rPr>
            </w:pPr>
          </w:p>
        </w:tc>
        <w:tc>
          <w:tcPr>
            <w:tcW w:w="266" w:type="pct"/>
            <w:shd w:val="clear" w:color="auto" w:fill="747474" w:themeFill="background2" w:themeFillShade="80"/>
          </w:tcPr>
          <w:p w14:paraId="53E2DD7A" w14:textId="77777777" w:rsidR="00106FF4" w:rsidRPr="000507F0" w:rsidRDefault="00106FF4" w:rsidP="006D426E">
            <w:pPr>
              <w:rPr>
                <w:rFonts w:ascii="Times New Roman" w:hAnsi="Times New Roman" w:cs="Times New Roman"/>
                <w:sz w:val="20"/>
                <w:szCs w:val="20"/>
              </w:rPr>
            </w:pPr>
          </w:p>
        </w:tc>
        <w:tc>
          <w:tcPr>
            <w:tcW w:w="213" w:type="pct"/>
            <w:shd w:val="clear" w:color="auto" w:fill="747474" w:themeFill="background2" w:themeFillShade="80"/>
          </w:tcPr>
          <w:p w14:paraId="41576BC2" w14:textId="77777777" w:rsidR="00106FF4" w:rsidRPr="000507F0" w:rsidRDefault="00106FF4" w:rsidP="006D426E">
            <w:pPr>
              <w:rPr>
                <w:rFonts w:ascii="Times New Roman" w:hAnsi="Times New Roman" w:cs="Times New Roman"/>
                <w:sz w:val="20"/>
                <w:szCs w:val="20"/>
              </w:rPr>
            </w:pPr>
          </w:p>
        </w:tc>
        <w:tc>
          <w:tcPr>
            <w:tcW w:w="213" w:type="pct"/>
            <w:shd w:val="clear" w:color="auto" w:fill="747474" w:themeFill="background2" w:themeFillShade="80"/>
          </w:tcPr>
          <w:p w14:paraId="51CDD488" w14:textId="4B2CA25D" w:rsidR="00106FF4" w:rsidRPr="000507F0" w:rsidRDefault="00106FF4" w:rsidP="006D426E">
            <w:pPr>
              <w:rPr>
                <w:rFonts w:ascii="Times New Roman" w:hAnsi="Times New Roman" w:cs="Times New Roman"/>
                <w:sz w:val="20"/>
                <w:szCs w:val="20"/>
              </w:rPr>
            </w:pPr>
          </w:p>
        </w:tc>
        <w:tc>
          <w:tcPr>
            <w:tcW w:w="213" w:type="pct"/>
            <w:shd w:val="clear" w:color="auto" w:fill="747474" w:themeFill="background2" w:themeFillShade="80"/>
          </w:tcPr>
          <w:p w14:paraId="605F4430" w14:textId="2755E122" w:rsidR="00106FF4" w:rsidRPr="000507F0" w:rsidRDefault="00106FF4" w:rsidP="006D426E">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41C7DD06" w14:textId="77777777" w:rsidR="00106FF4" w:rsidRPr="000507F0" w:rsidRDefault="00106FF4" w:rsidP="006D426E">
            <w:pPr>
              <w:rPr>
                <w:rFonts w:ascii="Times New Roman" w:hAnsi="Times New Roman" w:cs="Times New Roman"/>
                <w:sz w:val="20"/>
                <w:szCs w:val="20"/>
              </w:rPr>
            </w:pPr>
          </w:p>
        </w:tc>
        <w:tc>
          <w:tcPr>
            <w:tcW w:w="215" w:type="pct"/>
            <w:tcBorders>
              <w:left w:val="single" w:sz="24" w:space="0" w:color="auto"/>
            </w:tcBorders>
            <w:shd w:val="clear" w:color="auto" w:fill="F2CEED" w:themeFill="accent5" w:themeFillTint="33"/>
          </w:tcPr>
          <w:p w14:paraId="2B770520" w14:textId="314D12DC" w:rsidR="00106FF4" w:rsidRPr="000507F0" w:rsidRDefault="00106FF4" w:rsidP="006D426E">
            <w:pPr>
              <w:rPr>
                <w:rFonts w:ascii="Times New Roman" w:hAnsi="Times New Roman" w:cs="Times New Roman"/>
                <w:sz w:val="20"/>
                <w:szCs w:val="20"/>
              </w:rPr>
            </w:pPr>
          </w:p>
        </w:tc>
        <w:tc>
          <w:tcPr>
            <w:tcW w:w="254" w:type="pct"/>
          </w:tcPr>
          <w:p w14:paraId="100C5D37" w14:textId="71C64103" w:rsidR="00106FF4" w:rsidRPr="000507F0" w:rsidRDefault="00106FF4" w:rsidP="006D426E">
            <w:pPr>
              <w:rPr>
                <w:rFonts w:ascii="Times New Roman" w:hAnsi="Times New Roman" w:cs="Times New Roman"/>
                <w:sz w:val="20"/>
                <w:szCs w:val="20"/>
              </w:rPr>
            </w:pPr>
          </w:p>
        </w:tc>
        <w:tc>
          <w:tcPr>
            <w:tcW w:w="227" w:type="pct"/>
          </w:tcPr>
          <w:p w14:paraId="4560D07C" w14:textId="40EFACA6" w:rsidR="00106FF4" w:rsidRPr="000507F0" w:rsidRDefault="00106FF4" w:rsidP="006D426E">
            <w:pPr>
              <w:rPr>
                <w:rFonts w:ascii="Times New Roman" w:hAnsi="Times New Roman" w:cs="Times New Roman"/>
                <w:sz w:val="20"/>
                <w:szCs w:val="20"/>
              </w:rPr>
            </w:pPr>
          </w:p>
        </w:tc>
        <w:tc>
          <w:tcPr>
            <w:tcW w:w="226" w:type="pct"/>
          </w:tcPr>
          <w:p w14:paraId="2E2B0628" w14:textId="77777777" w:rsidR="00106FF4" w:rsidRPr="000507F0" w:rsidRDefault="00106FF4" w:rsidP="006D426E">
            <w:pPr>
              <w:rPr>
                <w:rFonts w:ascii="Times New Roman" w:hAnsi="Times New Roman" w:cs="Times New Roman"/>
                <w:sz w:val="20"/>
                <w:szCs w:val="20"/>
              </w:rPr>
            </w:pPr>
          </w:p>
        </w:tc>
        <w:tc>
          <w:tcPr>
            <w:tcW w:w="221" w:type="pct"/>
          </w:tcPr>
          <w:p w14:paraId="4397EF98" w14:textId="1E4E7B9D" w:rsidR="00106FF4" w:rsidRPr="000507F0" w:rsidRDefault="00106FF4" w:rsidP="006D426E">
            <w:pPr>
              <w:rPr>
                <w:rFonts w:ascii="Times New Roman" w:hAnsi="Times New Roman" w:cs="Times New Roman"/>
                <w:sz w:val="20"/>
                <w:szCs w:val="20"/>
              </w:rPr>
            </w:pPr>
          </w:p>
        </w:tc>
      </w:tr>
      <w:tr w:rsidR="00106FF4" w:rsidRPr="000507F0" w14:paraId="5D32CC04" w14:textId="77777777" w:rsidTr="007557B2">
        <w:tc>
          <w:tcPr>
            <w:tcW w:w="849" w:type="pct"/>
            <w:vMerge/>
            <w:tcBorders>
              <w:left w:val="single" w:sz="8" w:space="0" w:color="000000"/>
              <w:right w:val="single" w:sz="8" w:space="0" w:color="000000"/>
            </w:tcBorders>
          </w:tcPr>
          <w:p w14:paraId="0C5442AA" w14:textId="77777777" w:rsidR="00106FF4" w:rsidRPr="000507F0" w:rsidRDefault="00106FF4" w:rsidP="006D426E">
            <w:pPr>
              <w:rPr>
                <w:rFonts w:ascii="Times New Roman" w:hAnsi="Times New Roman" w:cs="Times New Roman"/>
                <w:sz w:val="20"/>
                <w:szCs w:val="20"/>
              </w:rPr>
            </w:pPr>
          </w:p>
        </w:tc>
        <w:tc>
          <w:tcPr>
            <w:tcW w:w="1034" w:type="pct"/>
            <w:tcBorders>
              <w:left w:val="single" w:sz="8" w:space="0" w:color="000000"/>
              <w:bottom w:val="single" w:sz="8" w:space="0" w:color="000000"/>
            </w:tcBorders>
          </w:tcPr>
          <w:p w14:paraId="178E2C7B" w14:textId="4064FAF3" w:rsidR="00106FF4" w:rsidRPr="00D96FAC" w:rsidRDefault="00106FF4" w:rsidP="006D426E">
            <w:pPr>
              <w:rPr>
                <w:rFonts w:ascii="Times New Roman" w:hAnsi="Times New Roman" w:cs="Times New Roman"/>
                <w:color w:val="000000" w:themeColor="text1"/>
                <w:sz w:val="20"/>
                <w:szCs w:val="20"/>
              </w:rPr>
            </w:pPr>
            <w:r w:rsidRPr="00D96FAC">
              <w:rPr>
                <w:rFonts w:ascii="Times New Roman" w:hAnsi="Times New Roman" w:cs="Times New Roman"/>
                <w:color w:val="000000" w:themeColor="text1"/>
                <w:sz w:val="20"/>
                <w:szCs w:val="20"/>
              </w:rPr>
              <w:t>Karbalaiee et al 2022</w:t>
            </w:r>
            <w:r w:rsidRPr="00D96FAC">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&lt;EndNote&gt;&lt;Cite&gt;&lt;Author&gt;Karbalaiee&lt;/Author&gt;&lt;Year&gt;2022&lt;/Year&gt;&lt;RecNum&gt;272&lt;/RecNum&gt;&lt;DisplayText&gt;&lt;style face="superscript"&gt;48&lt;/style&gt;&lt;/DisplayText&gt;&lt;record&gt;&lt;rec-number&gt;272&lt;/rec-number&gt;&lt;foreign-keys&gt;&lt;key app="EN" db-id="dtx0rx9rkedp9dewttm5waxgwftexztsspz2" timestamp="1737422089"&gt;272&lt;/key&gt;&lt;/foreign-keys&gt;&lt;ref-type name="Journal Article"&gt;17&lt;/ref-type&gt;&lt;contributors&gt;&lt;authors&gt;&lt;author&gt;Karbalaiee, Mahnaz&lt;/author&gt;&lt;author&gt;Chiti, Hossein&lt;/author&gt;&lt;author&gt;Mousavi, Seyedeh Neda&lt;/author&gt;&lt;author&gt;Afshar, Davoud&lt;/author&gt;&lt;/authors&gt;&lt;/contributors&gt;&lt;titles&gt;&lt;title&gt;Low-carbohydrate hypo calorie diet has a beneficial effect on gut phyla and metabolic markers in healthy women with obesity: A randomized crossover study&lt;/title&gt;&lt;secondary-title&gt;Obesity Medicine&lt;/secondary-title&gt;&lt;/titles&gt;&lt;periodical&gt;&lt;full-title&gt;Obesity Medicine&lt;/full-title&gt;&lt;/periodical&gt;&lt;pages&gt;100461&lt;/pages&gt;&lt;volume&gt;35&lt;/volume&gt;&lt;dates&gt;&lt;year&gt;2022&lt;/year&gt;&lt;/dates&gt;&lt;isbn&gt;2451-8476&lt;/isbn&gt;&lt;urls&gt;&lt;/urls&gt;&lt;/record&gt;&lt;/Cite&gt;&lt;/EndNote&gt;</w:instrText>
            </w:r>
            <w:r w:rsidRPr="00D96FAC">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48</w:t>
            </w:r>
            <w:r w:rsidRPr="00D96FAC">
              <w:rPr>
                <w:rFonts w:ascii="Times New Roman" w:hAnsi="Times New Roman" w:cs="Times New Roman"/>
                <w:color w:val="000000" w:themeColor="text1"/>
                <w:sz w:val="20"/>
                <w:szCs w:val="20"/>
              </w:rPr>
              <w:fldChar w:fldCharType="end"/>
            </w:r>
            <w:r w:rsidRPr="00D96FAC">
              <w:rPr>
                <w:rFonts w:ascii="Times New Roman" w:hAnsi="Times New Roman" w:cs="Times New Roman"/>
                <w:color w:val="000000" w:themeColor="text1"/>
                <w:sz w:val="20"/>
                <w:szCs w:val="20"/>
              </w:rPr>
              <w:t>(Low- fat)</w:t>
            </w:r>
          </w:p>
        </w:tc>
        <w:tc>
          <w:tcPr>
            <w:tcW w:w="214" w:type="pct"/>
            <w:tcBorders>
              <w:bottom w:val="single" w:sz="8" w:space="0" w:color="000000"/>
            </w:tcBorders>
          </w:tcPr>
          <w:p w14:paraId="444D316A" w14:textId="495261FB" w:rsidR="00106FF4" w:rsidRPr="00EF1704" w:rsidRDefault="00106FF4" w:rsidP="006D426E">
            <w:pPr>
              <w:rPr>
                <w:rFonts w:ascii="Times New Roman" w:hAnsi="Times New Roman" w:cs="Times New Roman"/>
                <w:sz w:val="20"/>
                <w:szCs w:val="20"/>
              </w:rPr>
            </w:pPr>
          </w:p>
        </w:tc>
        <w:tc>
          <w:tcPr>
            <w:tcW w:w="214" w:type="pct"/>
            <w:tcBorders>
              <w:bottom w:val="single" w:sz="8" w:space="0" w:color="000000"/>
            </w:tcBorders>
          </w:tcPr>
          <w:p w14:paraId="606D9B54" w14:textId="27ED4685" w:rsidR="00106FF4" w:rsidRPr="000507F0" w:rsidRDefault="00106FF4" w:rsidP="006D426E">
            <w:pPr>
              <w:rPr>
                <w:rFonts w:ascii="Times New Roman" w:hAnsi="Times New Roman" w:cs="Times New Roman"/>
                <w:sz w:val="20"/>
                <w:szCs w:val="20"/>
              </w:rPr>
            </w:pPr>
          </w:p>
        </w:tc>
        <w:tc>
          <w:tcPr>
            <w:tcW w:w="214" w:type="pct"/>
            <w:tcBorders>
              <w:bottom w:val="single" w:sz="8" w:space="0" w:color="000000"/>
            </w:tcBorders>
          </w:tcPr>
          <w:p w14:paraId="67ECCDF7" w14:textId="773CBEA5" w:rsidR="00106FF4" w:rsidRPr="000507F0" w:rsidRDefault="00106FF4" w:rsidP="006D426E">
            <w:pPr>
              <w:rPr>
                <w:rFonts w:ascii="Times New Roman" w:hAnsi="Times New Roman" w:cs="Times New Roman"/>
                <w:sz w:val="20"/>
                <w:szCs w:val="20"/>
              </w:rPr>
            </w:pPr>
          </w:p>
        </w:tc>
        <w:tc>
          <w:tcPr>
            <w:tcW w:w="213" w:type="pct"/>
            <w:tcBorders>
              <w:bottom w:val="single" w:sz="8" w:space="0" w:color="000000"/>
            </w:tcBorders>
          </w:tcPr>
          <w:p w14:paraId="02A65E84" w14:textId="6390C945" w:rsidR="00106FF4" w:rsidRPr="000507F0" w:rsidRDefault="00106FF4" w:rsidP="006D426E">
            <w:pPr>
              <w:rPr>
                <w:rFonts w:ascii="Times New Roman" w:hAnsi="Times New Roman" w:cs="Times New Roman"/>
                <w:sz w:val="20"/>
                <w:szCs w:val="20"/>
              </w:rPr>
            </w:pPr>
          </w:p>
        </w:tc>
        <w:tc>
          <w:tcPr>
            <w:tcW w:w="266" w:type="pct"/>
            <w:tcBorders>
              <w:bottom w:val="single" w:sz="8" w:space="0" w:color="000000"/>
            </w:tcBorders>
          </w:tcPr>
          <w:p w14:paraId="4384A301" w14:textId="2274ECBE" w:rsidR="00106FF4" w:rsidRPr="000507F0" w:rsidRDefault="00106FF4" w:rsidP="006D426E">
            <w:pPr>
              <w:rPr>
                <w:rFonts w:ascii="Times New Roman" w:hAnsi="Times New Roman" w:cs="Times New Roman"/>
                <w:sz w:val="20"/>
                <w:szCs w:val="20"/>
              </w:rPr>
            </w:pPr>
          </w:p>
        </w:tc>
        <w:tc>
          <w:tcPr>
            <w:tcW w:w="213" w:type="pct"/>
            <w:tcBorders>
              <w:bottom w:val="single" w:sz="8" w:space="0" w:color="000000"/>
            </w:tcBorders>
          </w:tcPr>
          <w:p w14:paraId="526E27EB" w14:textId="680B3267" w:rsidR="00106FF4" w:rsidRPr="000507F0" w:rsidRDefault="00106FF4" w:rsidP="006D426E">
            <w:pPr>
              <w:rPr>
                <w:rFonts w:ascii="Times New Roman" w:hAnsi="Times New Roman" w:cs="Times New Roman"/>
                <w:sz w:val="20"/>
                <w:szCs w:val="20"/>
              </w:rPr>
            </w:pPr>
          </w:p>
        </w:tc>
        <w:tc>
          <w:tcPr>
            <w:tcW w:w="213" w:type="pct"/>
            <w:tcBorders>
              <w:bottom w:val="single" w:sz="8" w:space="0" w:color="000000"/>
            </w:tcBorders>
          </w:tcPr>
          <w:p w14:paraId="66FE48F2" w14:textId="01E137C3" w:rsidR="00106FF4" w:rsidRPr="000507F0" w:rsidRDefault="00106FF4" w:rsidP="006D426E">
            <w:pPr>
              <w:rPr>
                <w:rFonts w:ascii="Times New Roman" w:hAnsi="Times New Roman" w:cs="Times New Roman"/>
                <w:sz w:val="20"/>
                <w:szCs w:val="20"/>
              </w:rPr>
            </w:pPr>
          </w:p>
        </w:tc>
        <w:tc>
          <w:tcPr>
            <w:tcW w:w="213" w:type="pct"/>
            <w:tcBorders>
              <w:bottom w:val="single" w:sz="8" w:space="0" w:color="000000"/>
            </w:tcBorders>
          </w:tcPr>
          <w:p w14:paraId="44415F4E" w14:textId="7A74A1A7" w:rsidR="00106FF4" w:rsidRPr="000507F0" w:rsidRDefault="00106FF4" w:rsidP="006D426E">
            <w:pPr>
              <w:rPr>
                <w:rFonts w:ascii="Times New Roman" w:hAnsi="Times New Roman" w:cs="Times New Roman"/>
                <w:sz w:val="20"/>
                <w:szCs w:val="20"/>
              </w:rPr>
            </w:pPr>
          </w:p>
        </w:tc>
        <w:tc>
          <w:tcPr>
            <w:tcW w:w="214" w:type="pct"/>
            <w:tcBorders>
              <w:bottom w:val="single" w:sz="8" w:space="0" w:color="000000"/>
              <w:right w:val="single" w:sz="24" w:space="0" w:color="auto"/>
            </w:tcBorders>
          </w:tcPr>
          <w:p w14:paraId="1AF202B0" w14:textId="10B2BA18" w:rsidR="00106FF4" w:rsidRPr="000507F0" w:rsidRDefault="00106FF4" w:rsidP="006D426E">
            <w:pPr>
              <w:rPr>
                <w:rFonts w:ascii="Times New Roman" w:hAnsi="Times New Roman" w:cs="Times New Roman"/>
                <w:sz w:val="20"/>
                <w:szCs w:val="20"/>
              </w:rPr>
            </w:pPr>
          </w:p>
        </w:tc>
        <w:tc>
          <w:tcPr>
            <w:tcW w:w="215" w:type="pct"/>
            <w:tcBorders>
              <w:left w:val="single" w:sz="24" w:space="0" w:color="auto"/>
              <w:bottom w:val="single" w:sz="8" w:space="0" w:color="000000"/>
            </w:tcBorders>
          </w:tcPr>
          <w:p w14:paraId="515DDB20" w14:textId="0AC1529B" w:rsidR="00106FF4" w:rsidRPr="000507F0" w:rsidRDefault="00106FF4" w:rsidP="006D426E">
            <w:pPr>
              <w:rPr>
                <w:rFonts w:ascii="Times New Roman" w:hAnsi="Times New Roman" w:cs="Times New Roman"/>
                <w:sz w:val="20"/>
                <w:szCs w:val="20"/>
              </w:rPr>
            </w:pPr>
          </w:p>
        </w:tc>
        <w:tc>
          <w:tcPr>
            <w:tcW w:w="254" w:type="pct"/>
            <w:tcBorders>
              <w:bottom w:val="single" w:sz="8" w:space="0" w:color="000000"/>
            </w:tcBorders>
          </w:tcPr>
          <w:p w14:paraId="18AC3584" w14:textId="0A5CF11E" w:rsidR="00106FF4" w:rsidRPr="000507F0" w:rsidRDefault="00106FF4" w:rsidP="006D426E">
            <w:pPr>
              <w:rPr>
                <w:rFonts w:ascii="Times New Roman" w:hAnsi="Times New Roman" w:cs="Times New Roman"/>
                <w:sz w:val="20"/>
                <w:szCs w:val="20"/>
              </w:rPr>
            </w:pPr>
          </w:p>
        </w:tc>
        <w:tc>
          <w:tcPr>
            <w:tcW w:w="227" w:type="pct"/>
            <w:tcBorders>
              <w:bottom w:val="single" w:sz="8" w:space="0" w:color="000000"/>
            </w:tcBorders>
          </w:tcPr>
          <w:p w14:paraId="218DC918" w14:textId="7FE2912B" w:rsidR="00106FF4" w:rsidRPr="000507F0" w:rsidRDefault="00106FF4" w:rsidP="006D426E">
            <w:pPr>
              <w:rPr>
                <w:rFonts w:ascii="Times New Roman" w:hAnsi="Times New Roman" w:cs="Times New Roman"/>
                <w:sz w:val="20"/>
                <w:szCs w:val="20"/>
              </w:rPr>
            </w:pPr>
          </w:p>
        </w:tc>
        <w:tc>
          <w:tcPr>
            <w:tcW w:w="226" w:type="pct"/>
            <w:tcBorders>
              <w:bottom w:val="single" w:sz="8" w:space="0" w:color="000000"/>
            </w:tcBorders>
          </w:tcPr>
          <w:p w14:paraId="576863C7" w14:textId="0A5DBD1A" w:rsidR="00106FF4" w:rsidRPr="000507F0" w:rsidRDefault="00106FF4" w:rsidP="006D426E">
            <w:pPr>
              <w:rPr>
                <w:rFonts w:ascii="Times New Roman" w:hAnsi="Times New Roman" w:cs="Times New Roman"/>
                <w:sz w:val="20"/>
                <w:szCs w:val="20"/>
              </w:rPr>
            </w:pPr>
          </w:p>
        </w:tc>
        <w:tc>
          <w:tcPr>
            <w:tcW w:w="221" w:type="pct"/>
            <w:tcBorders>
              <w:bottom w:val="single" w:sz="8" w:space="0" w:color="000000"/>
            </w:tcBorders>
          </w:tcPr>
          <w:p w14:paraId="5AC89CC3" w14:textId="119C7428" w:rsidR="00106FF4" w:rsidRPr="000507F0" w:rsidRDefault="00106FF4" w:rsidP="006D426E">
            <w:pPr>
              <w:rPr>
                <w:rFonts w:ascii="Times New Roman" w:hAnsi="Times New Roman" w:cs="Times New Roman"/>
                <w:sz w:val="20"/>
                <w:szCs w:val="20"/>
              </w:rPr>
            </w:pPr>
          </w:p>
        </w:tc>
      </w:tr>
      <w:tr w:rsidR="00106FF4" w:rsidRPr="000507F0" w14:paraId="28F4955C" w14:textId="77777777">
        <w:trPr>
          <w:trHeight w:val="452"/>
        </w:trPr>
        <w:tc>
          <w:tcPr>
            <w:tcW w:w="849" w:type="pct"/>
            <w:vMerge/>
            <w:tcBorders>
              <w:left w:val="single" w:sz="8" w:space="0" w:color="000000"/>
              <w:right w:val="single" w:sz="8" w:space="0" w:color="000000"/>
            </w:tcBorders>
          </w:tcPr>
          <w:p w14:paraId="33B50DB6" w14:textId="77777777" w:rsidR="00106FF4" w:rsidRPr="000507F0" w:rsidRDefault="00106FF4" w:rsidP="006D426E">
            <w:pPr>
              <w:jc w:val="center"/>
              <w:rPr>
                <w:rFonts w:ascii="Times New Roman" w:hAnsi="Times New Roman" w:cs="Times New Roman"/>
                <w:b/>
                <w:bCs/>
              </w:rPr>
            </w:pPr>
          </w:p>
        </w:tc>
        <w:tc>
          <w:tcPr>
            <w:tcW w:w="1034" w:type="pct"/>
            <w:tcBorders>
              <w:top w:val="single" w:sz="8" w:space="0" w:color="000000"/>
              <w:left w:val="single" w:sz="8" w:space="0" w:color="000000"/>
              <w:bottom w:val="single" w:sz="8" w:space="0" w:color="000000"/>
            </w:tcBorders>
          </w:tcPr>
          <w:p w14:paraId="43DBDC2E" w14:textId="6060673F" w:rsidR="00106FF4" w:rsidRPr="000507F0" w:rsidRDefault="00106FF4"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Ghanavati et al 2021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&lt;EndNote&gt;&lt;Cite&gt;&lt;Author&gt;Ghanavati&lt;/Author&gt;&lt;Year&gt;2021&lt;/Year&gt;&lt;RecNum&gt;52&lt;/RecNum&gt;&lt;DisplayText&gt;&lt;style face="superscript"&gt;56&lt;/style&gt;&lt;/DisplayText&gt;&lt;record&gt;&lt;rec-number&gt;52&lt;/rec-number&gt;&lt;foreign-keys&gt;&lt;key app="EN" db-id="dtx0rx9rkedp9dewttm5waxgwftexztsspz2" timestamp="1706572108"&gt;52&lt;/key&gt;&lt;/foreign-keys&gt;&lt;ref-type name="Journal Article"&gt;17&lt;/ref-type&gt;&lt;contributors&gt;&lt;authors&gt;&lt;author&gt;Ghanavati, Matin&lt;/author&gt;&lt;author&gt;Nasrollahzadeh, Javad&lt;/author&gt;&lt;/authors&gt;&lt;/contributors&gt;&lt;titles&gt;&lt;title&gt;A calorie-restricted diet enriched with tree nuts and peanuts reduces the expression of CX3CR1 in peripheral blood mononuclear cells in patients with coronary artery disease&lt;/title&gt;&lt;secondary-title&gt;International Journal for Vitamin and Nutrition Research&lt;/secondary-title&gt;&lt;/titles&gt;&lt;periodical&gt;&lt;full-title&gt;International Journal for Vitamin and Nutrition Research&lt;/full-title&gt;&lt;/periodical&gt;&lt;dates&gt;&lt;year&gt;2021&lt;/year&gt;&lt;/dates&gt;&lt;urls&gt;&lt;/urls&gt;&lt;/record&gt;&lt;/Cite&gt;&lt;/EndNote&gt;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56</w:t>
            </w:r>
            <w:r w:rsidRPr="000507F0">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8" w:space="0" w:color="000000"/>
            </w:tcBorders>
          </w:tcPr>
          <w:p w14:paraId="649A9B1D"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tcBorders>
          </w:tcPr>
          <w:p w14:paraId="1A3D8F8A"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tcBorders>
          </w:tcPr>
          <w:p w14:paraId="46B8591B" w14:textId="1B9F26AB"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293F2E96" w14:textId="6FD05B12" w:rsidR="00106FF4" w:rsidRPr="000507F0" w:rsidRDefault="00106FF4" w:rsidP="006D426E">
            <w:pPr>
              <w:rPr>
                <w:rFonts w:ascii="Times New Roman" w:hAnsi="Times New Roman" w:cs="Times New Roman"/>
                <w:sz w:val="20"/>
                <w:szCs w:val="20"/>
              </w:rPr>
            </w:pPr>
          </w:p>
        </w:tc>
        <w:tc>
          <w:tcPr>
            <w:tcW w:w="266" w:type="pct"/>
            <w:tcBorders>
              <w:top w:val="single" w:sz="8" w:space="0" w:color="000000"/>
              <w:bottom w:val="single" w:sz="8" w:space="0" w:color="000000"/>
            </w:tcBorders>
          </w:tcPr>
          <w:p w14:paraId="77EAF8CB" w14:textId="4B818021"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0C578ED1" w14:textId="213B942C"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160EA033"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4A2487D0"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right w:val="single" w:sz="24" w:space="0" w:color="auto"/>
            </w:tcBorders>
          </w:tcPr>
          <w:p w14:paraId="767B14BF" w14:textId="77777777" w:rsidR="00106FF4" w:rsidRPr="000507F0" w:rsidRDefault="00106FF4" w:rsidP="006D426E">
            <w:pPr>
              <w:rPr>
                <w:rFonts w:ascii="Times New Roman" w:hAnsi="Times New Roman" w:cs="Times New Roman"/>
                <w:sz w:val="20"/>
                <w:szCs w:val="20"/>
              </w:rPr>
            </w:pPr>
          </w:p>
        </w:tc>
        <w:tc>
          <w:tcPr>
            <w:tcW w:w="215" w:type="pct"/>
            <w:tcBorders>
              <w:top w:val="single" w:sz="8" w:space="0" w:color="000000"/>
              <w:left w:val="single" w:sz="24" w:space="0" w:color="auto"/>
              <w:bottom w:val="single" w:sz="8" w:space="0" w:color="000000"/>
            </w:tcBorders>
          </w:tcPr>
          <w:p w14:paraId="6AD7C996" w14:textId="46036405" w:rsidR="00106FF4" w:rsidRPr="000507F0" w:rsidRDefault="00106FF4" w:rsidP="006D426E">
            <w:pPr>
              <w:rPr>
                <w:rFonts w:ascii="Times New Roman" w:hAnsi="Times New Roman" w:cs="Times New Roman"/>
                <w:sz w:val="20"/>
                <w:szCs w:val="20"/>
              </w:rPr>
            </w:pPr>
          </w:p>
        </w:tc>
        <w:tc>
          <w:tcPr>
            <w:tcW w:w="254" w:type="pct"/>
            <w:tcBorders>
              <w:top w:val="single" w:sz="8" w:space="0" w:color="000000"/>
              <w:bottom w:val="single" w:sz="8" w:space="0" w:color="000000"/>
            </w:tcBorders>
          </w:tcPr>
          <w:p w14:paraId="735D7667" w14:textId="475B4358" w:rsidR="00106FF4" w:rsidRPr="000507F0" w:rsidRDefault="00106FF4" w:rsidP="006D426E">
            <w:pPr>
              <w:rPr>
                <w:rFonts w:ascii="Times New Roman" w:hAnsi="Times New Roman" w:cs="Times New Roman"/>
                <w:sz w:val="20"/>
                <w:szCs w:val="20"/>
              </w:rPr>
            </w:pPr>
          </w:p>
        </w:tc>
        <w:tc>
          <w:tcPr>
            <w:tcW w:w="227" w:type="pct"/>
            <w:tcBorders>
              <w:top w:val="single" w:sz="8" w:space="0" w:color="000000"/>
              <w:bottom w:val="single" w:sz="8" w:space="0" w:color="000000"/>
            </w:tcBorders>
          </w:tcPr>
          <w:p w14:paraId="63943172" w14:textId="77777777" w:rsidR="00106FF4" w:rsidRPr="000507F0" w:rsidRDefault="00106FF4" w:rsidP="006D426E">
            <w:pPr>
              <w:rPr>
                <w:rFonts w:ascii="Times New Roman" w:hAnsi="Times New Roman" w:cs="Times New Roman"/>
                <w:sz w:val="20"/>
                <w:szCs w:val="20"/>
              </w:rPr>
            </w:pPr>
          </w:p>
        </w:tc>
        <w:tc>
          <w:tcPr>
            <w:tcW w:w="226" w:type="pct"/>
            <w:tcBorders>
              <w:top w:val="single" w:sz="8" w:space="0" w:color="000000"/>
              <w:bottom w:val="single" w:sz="8" w:space="0" w:color="000000"/>
            </w:tcBorders>
          </w:tcPr>
          <w:p w14:paraId="4739CF23" w14:textId="7B0D57A9" w:rsidR="00106FF4" w:rsidRPr="000507F0" w:rsidRDefault="00106FF4" w:rsidP="006D426E">
            <w:pPr>
              <w:rPr>
                <w:rFonts w:ascii="Times New Roman" w:hAnsi="Times New Roman" w:cs="Times New Roman"/>
                <w:sz w:val="20"/>
                <w:szCs w:val="20"/>
              </w:rPr>
            </w:pPr>
          </w:p>
        </w:tc>
        <w:tc>
          <w:tcPr>
            <w:tcW w:w="221" w:type="pct"/>
            <w:tcBorders>
              <w:top w:val="single" w:sz="8" w:space="0" w:color="000000"/>
              <w:bottom w:val="single" w:sz="8" w:space="0" w:color="000000"/>
            </w:tcBorders>
          </w:tcPr>
          <w:p w14:paraId="0FCC3AB3" w14:textId="77777777" w:rsidR="00106FF4" w:rsidRPr="000507F0" w:rsidRDefault="00106FF4" w:rsidP="006D426E">
            <w:pPr>
              <w:rPr>
                <w:rFonts w:ascii="Times New Roman" w:hAnsi="Times New Roman" w:cs="Times New Roman"/>
                <w:sz w:val="20"/>
                <w:szCs w:val="20"/>
              </w:rPr>
            </w:pPr>
          </w:p>
        </w:tc>
      </w:tr>
      <w:tr w:rsidR="00106FF4" w:rsidRPr="000507F0" w14:paraId="04D36760" w14:textId="77777777">
        <w:trPr>
          <w:trHeight w:val="452"/>
        </w:trPr>
        <w:tc>
          <w:tcPr>
            <w:tcW w:w="849" w:type="pct"/>
            <w:vMerge/>
            <w:tcBorders>
              <w:left w:val="single" w:sz="8" w:space="0" w:color="000000"/>
              <w:right w:val="single" w:sz="8" w:space="0" w:color="000000"/>
            </w:tcBorders>
          </w:tcPr>
          <w:p w14:paraId="0546FB60" w14:textId="77777777" w:rsidR="00106FF4" w:rsidRPr="000507F0" w:rsidRDefault="00106FF4" w:rsidP="006D426E">
            <w:pPr>
              <w:jc w:val="center"/>
              <w:rPr>
                <w:rFonts w:ascii="Times New Roman" w:hAnsi="Times New Roman" w:cs="Times New Roman"/>
                <w:b/>
                <w:bCs/>
              </w:rPr>
            </w:pPr>
          </w:p>
        </w:tc>
        <w:tc>
          <w:tcPr>
            <w:tcW w:w="1034" w:type="pct"/>
            <w:tcBorders>
              <w:top w:val="single" w:sz="8" w:space="0" w:color="000000"/>
              <w:left w:val="single" w:sz="8" w:space="0" w:color="000000"/>
              <w:bottom w:val="single" w:sz="8" w:space="0" w:color="000000"/>
            </w:tcBorders>
          </w:tcPr>
          <w:p w14:paraId="0F264C8C" w14:textId="2646CE1E" w:rsidR="00106FF4" w:rsidRPr="000507F0" w:rsidRDefault="00106FF4"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Henning et al 2019</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&lt;EndNote&gt;&lt;Cite&gt;&lt;Author&gt;Henning&lt;/Author&gt;&lt;Year&gt;2019&lt;/Year&gt;&lt;RecNum&gt;54&lt;/RecNum&gt;&lt;DisplayText&gt;&lt;style face="superscript"&gt;57&lt;/style&gt;&lt;/DisplayText&gt;&lt;record&gt;&lt;rec-number&gt;54&lt;/rec-number&gt;&lt;foreign-keys&gt;&lt;key app="EN" db-id="dtx0rx9rkedp9dewttm5waxgwftexztsspz2" timestamp="1706572163"&gt;54&lt;/key&gt;&lt;/foreign-keys&gt;&lt;ref-type name="Journal Article"&gt;17&lt;/ref-type&gt;&lt;contributors&gt;&lt;authors&gt;&lt;author&gt;Henning, Susanne M&lt;/author&gt;&lt;author&gt;Yang, Jieping&lt;/author&gt;&lt;author&gt;Woo, Shih Lung&lt;/author&gt;&lt;author&gt;Lee, Ru-Po&lt;/author&gt;&lt;author&gt;Huang, Jianjun&lt;/author&gt;&lt;author&gt;Rasmusen, Anna&lt;/author&gt;&lt;author&gt;Carpenter, Catherine L&lt;/author&gt;&lt;author&gt;Thames, Gail&lt;/author&gt;&lt;author&gt;Gilbuena, Irene&lt;/author&gt;&lt;author&gt;Tseng, Chi-Hong&lt;/author&gt;&lt;/authors&gt;&lt;/contributors&gt;&lt;titles&gt;&lt;title&gt;Hass avocado inclusion in a weight-loss diet supported weight loss and altered gut microbiota: a 12-week randomized, parallel-controlled trial&lt;/title&gt;&lt;secondary-title&gt;Current developments in nutrition&lt;/secondary-title&gt;&lt;/titles&gt;&lt;periodical&gt;&lt;full-title&gt;Current developments in nutrition&lt;/full-title&gt;&lt;/periodical&gt;&lt;pages&gt;nzz068&lt;/pages&gt;&lt;volume&gt;3&lt;/volume&gt;&lt;number&gt;8&lt;/number&gt;&lt;dates&gt;&lt;year&gt;2019&lt;/year&gt;&lt;/dates&gt;&lt;isbn&gt;2475-2991&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57</w:t>
            </w:r>
            <w:r w:rsidRPr="000507F0">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8" w:space="0" w:color="000000"/>
            </w:tcBorders>
            <w:shd w:val="clear" w:color="auto" w:fill="747474" w:themeFill="background2" w:themeFillShade="80"/>
          </w:tcPr>
          <w:p w14:paraId="4B5352F4" w14:textId="4B5653FA"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tcBorders>
            <w:shd w:val="clear" w:color="auto" w:fill="747474" w:themeFill="background2" w:themeFillShade="80"/>
          </w:tcPr>
          <w:p w14:paraId="56A2280A"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tcBorders>
            <w:shd w:val="clear" w:color="auto" w:fill="747474" w:themeFill="background2" w:themeFillShade="80"/>
          </w:tcPr>
          <w:p w14:paraId="25E6F9D3"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shd w:val="clear" w:color="auto" w:fill="747474" w:themeFill="background2" w:themeFillShade="80"/>
          </w:tcPr>
          <w:p w14:paraId="290AE69A" w14:textId="4E2D2C07" w:rsidR="00106FF4" w:rsidRPr="000507F0" w:rsidRDefault="00106FF4" w:rsidP="006D426E">
            <w:pPr>
              <w:rPr>
                <w:rFonts w:ascii="Times New Roman" w:hAnsi="Times New Roman" w:cs="Times New Roman"/>
                <w:sz w:val="20"/>
                <w:szCs w:val="20"/>
              </w:rPr>
            </w:pPr>
          </w:p>
        </w:tc>
        <w:tc>
          <w:tcPr>
            <w:tcW w:w="266" w:type="pct"/>
            <w:tcBorders>
              <w:top w:val="single" w:sz="8" w:space="0" w:color="000000"/>
              <w:bottom w:val="single" w:sz="8" w:space="0" w:color="000000"/>
            </w:tcBorders>
            <w:shd w:val="clear" w:color="auto" w:fill="747474" w:themeFill="background2" w:themeFillShade="80"/>
          </w:tcPr>
          <w:p w14:paraId="223D5858"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shd w:val="clear" w:color="auto" w:fill="747474" w:themeFill="background2" w:themeFillShade="80"/>
          </w:tcPr>
          <w:p w14:paraId="2672FCDD"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shd w:val="clear" w:color="auto" w:fill="747474" w:themeFill="background2" w:themeFillShade="80"/>
          </w:tcPr>
          <w:p w14:paraId="245B7C69" w14:textId="0BDFA5E1"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shd w:val="clear" w:color="auto" w:fill="747474" w:themeFill="background2" w:themeFillShade="80"/>
          </w:tcPr>
          <w:p w14:paraId="64C07E9E"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right w:val="single" w:sz="24" w:space="0" w:color="auto"/>
            </w:tcBorders>
            <w:shd w:val="clear" w:color="auto" w:fill="747474" w:themeFill="background2" w:themeFillShade="80"/>
          </w:tcPr>
          <w:p w14:paraId="47C64F43" w14:textId="429625D4" w:rsidR="00106FF4" w:rsidRPr="000507F0" w:rsidRDefault="00106FF4" w:rsidP="006D426E">
            <w:pPr>
              <w:rPr>
                <w:rFonts w:ascii="Times New Roman" w:hAnsi="Times New Roman" w:cs="Times New Roman"/>
                <w:sz w:val="20"/>
                <w:szCs w:val="20"/>
              </w:rPr>
            </w:pPr>
          </w:p>
        </w:tc>
        <w:tc>
          <w:tcPr>
            <w:tcW w:w="215" w:type="pct"/>
            <w:tcBorders>
              <w:top w:val="single" w:sz="8" w:space="0" w:color="000000"/>
              <w:left w:val="single" w:sz="24" w:space="0" w:color="auto"/>
              <w:bottom w:val="single" w:sz="8" w:space="0" w:color="000000"/>
            </w:tcBorders>
            <w:shd w:val="clear" w:color="auto" w:fill="747474" w:themeFill="background2" w:themeFillShade="80"/>
          </w:tcPr>
          <w:p w14:paraId="1DDB8B58" w14:textId="77777777" w:rsidR="00106FF4" w:rsidRPr="000507F0" w:rsidRDefault="00106FF4" w:rsidP="006D426E">
            <w:pPr>
              <w:rPr>
                <w:rFonts w:ascii="Times New Roman" w:hAnsi="Times New Roman" w:cs="Times New Roman"/>
                <w:sz w:val="20"/>
                <w:szCs w:val="20"/>
              </w:rPr>
            </w:pPr>
          </w:p>
        </w:tc>
        <w:tc>
          <w:tcPr>
            <w:tcW w:w="254" w:type="pct"/>
            <w:tcBorders>
              <w:top w:val="single" w:sz="8" w:space="0" w:color="000000"/>
              <w:bottom w:val="single" w:sz="8" w:space="0" w:color="000000"/>
            </w:tcBorders>
            <w:shd w:val="clear" w:color="auto" w:fill="747474" w:themeFill="background2" w:themeFillShade="80"/>
          </w:tcPr>
          <w:p w14:paraId="0A7D65D2" w14:textId="77777777" w:rsidR="00106FF4" w:rsidRPr="000507F0" w:rsidRDefault="00106FF4" w:rsidP="006D426E">
            <w:pPr>
              <w:rPr>
                <w:rFonts w:ascii="Times New Roman" w:hAnsi="Times New Roman" w:cs="Times New Roman"/>
                <w:sz w:val="20"/>
                <w:szCs w:val="20"/>
              </w:rPr>
            </w:pPr>
          </w:p>
        </w:tc>
        <w:tc>
          <w:tcPr>
            <w:tcW w:w="227" w:type="pct"/>
            <w:tcBorders>
              <w:top w:val="single" w:sz="8" w:space="0" w:color="000000"/>
              <w:bottom w:val="single" w:sz="8" w:space="0" w:color="000000"/>
            </w:tcBorders>
            <w:shd w:val="clear" w:color="auto" w:fill="747474" w:themeFill="background2" w:themeFillShade="80"/>
          </w:tcPr>
          <w:p w14:paraId="07B7DB45" w14:textId="77777777" w:rsidR="00106FF4" w:rsidRPr="000507F0" w:rsidRDefault="00106FF4" w:rsidP="006D426E">
            <w:pPr>
              <w:rPr>
                <w:rFonts w:ascii="Times New Roman" w:hAnsi="Times New Roman" w:cs="Times New Roman"/>
                <w:sz w:val="20"/>
                <w:szCs w:val="20"/>
              </w:rPr>
            </w:pPr>
          </w:p>
        </w:tc>
        <w:tc>
          <w:tcPr>
            <w:tcW w:w="226" w:type="pct"/>
            <w:tcBorders>
              <w:top w:val="single" w:sz="8" w:space="0" w:color="000000"/>
              <w:bottom w:val="single" w:sz="8" w:space="0" w:color="000000"/>
            </w:tcBorders>
            <w:shd w:val="clear" w:color="auto" w:fill="747474" w:themeFill="background2" w:themeFillShade="80"/>
          </w:tcPr>
          <w:p w14:paraId="33639F76" w14:textId="77777777" w:rsidR="00106FF4" w:rsidRPr="000507F0" w:rsidRDefault="00106FF4" w:rsidP="006D426E">
            <w:pPr>
              <w:rPr>
                <w:rFonts w:ascii="Times New Roman" w:hAnsi="Times New Roman" w:cs="Times New Roman"/>
                <w:sz w:val="20"/>
                <w:szCs w:val="20"/>
              </w:rPr>
            </w:pPr>
          </w:p>
        </w:tc>
        <w:tc>
          <w:tcPr>
            <w:tcW w:w="221" w:type="pct"/>
            <w:tcBorders>
              <w:top w:val="single" w:sz="8" w:space="0" w:color="000000"/>
              <w:bottom w:val="single" w:sz="8" w:space="0" w:color="000000"/>
            </w:tcBorders>
            <w:shd w:val="clear" w:color="auto" w:fill="747474" w:themeFill="background2" w:themeFillShade="80"/>
          </w:tcPr>
          <w:p w14:paraId="0FE950F4" w14:textId="77777777" w:rsidR="00106FF4" w:rsidRPr="000507F0" w:rsidRDefault="00106FF4" w:rsidP="006D426E">
            <w:pPr>
              <w:rPr>
                <w:rFonts w:ascii="Times New Roman" w:hAnsi="Times New Roman" w:cs="Times New Roman"/>
                <w:sz w:val="20"/>
                <w:szCs w:val="20"/>
              </w:rPr>
            </w:pPr>
          </w:p>
        </w:tc>
      </w:tr>
      <w:tr w:rsidR="00106FF4" w:rsidRPr="000507F0" w14:paraId="67D16251" w14:textId="77777777">
        <w:trPr>
          <w:trHeight w:val="452"/>
        </w:trPr>
        <w:tc>
          <w:tcPr>
            <w:tcW w:w="849" w:type="pct"/>
            <w:vMerge/>
            <w:tcBorders>
              <w:left w:val="single" w:sz="8" w:space="0" w:color="000000"/>
              <w:right w:val="single" w:sz="8" w:space="0" w:color="000000"/>
            </w:tcBorders>
          </w:tcPr>
          <w:p w14:paraId="4A24D721" w14:textId="77777777" w:rsidR="00106FF4" w:rsidRPr="000507F0" w:rsidRDefault="00106FF4" w:rsidP="006D426E">
            <w:pPr>
              <w:jc w:val="center"/>
              <w:rPr>
                <w:rFonts w:ascii="Times New Roman" w:hAnsi="Times New Roman" w:cs="Times New Roman"/>
                <w:b/>
                <w:bCs/>
              </w:rPr>
            </w:pPr>
          </w:p>
        </w:tc>
        <w:tc>
          <w:tcPr>
            <w:tcW w:w="1034" w:type="pct"/>
            <w:tcBorders>
              <w:top w:val="single" w:sz="8" w:space="0" w:color="000000"/>
              <w:left w:val="single" w:sz="8" w:space="0" w:color="000000"/>
              <w:bottom w:val="single" w:sz="8" w:space="0" w:color="000000"/>
            </w:tcBorders>
          </w:tcPr>
          <w:p w14:paraId="025DD6F2" w14:textId="25A61B58" w:rsidR="00106FF4" w:rsidRPr="000507F0" w:rsidRDefault="00106FF4"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Ma et al 2021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58</w:t>
            </w:r>
            <w:r w:rsidRPr="000507F0">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8" w:space="0" w:color="000000"/>
            </w:tcBorders>
          </w:tcPr>
          <w:p w14:paraId="650BC01A"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tcBorders>
            <w:shd w:val="clear" w:color="auto" w:fill="D1D1D1" w:themeFill="background2" w:themeFillShade="E6"/>
          </w:tcPr>
          <w:p w14:paraId="0ED59C83" w14:textId="37576629"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tcBorders>
          </w:tcPr>
          <w:p w14:paraId="33E209C2" w14:textId="7382CC4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019D2BDA" w14:textId="2D6B4D3F" w:rsidR="00106FF4" w:rsidRPr="000507F0" w:rsidRDefault="00106FF4" w:rsidP="006D426E">
            <w:pPr>
              <w:rPr>
                <w:rFonts w:ascii="Times New Roman" w:hAnsi="Times New Roman" w:cs="Times New Roman"/>
                <w:sz w:val="20"/>
                <w:szCs w:val="20"/>
              </w:rPr>
            </w:pPr>
          </w:p>
        </w:tc>
        <w:tc>
          <w:tcPr>
            <w:tcW w:w="266" w:type="pct"/>
            <w:tcBorders>
              <w:top w:val="single" w:sz="8" w:space="0" w:color="000000"/>
              <w:bottom w:val="single" w:sz="8" w:space="0" w:color="000000"/>
            </w:tcBorders>
          </w:tcPr>
          <w:p w14:paraId="05A7EB8B" w14:textId="228E2AC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1603E075" w14:textId="13A71068"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2DC6A6E2"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8" w:space="0" w:color="000000"/>
            </w:tcBorders>
          </w:tcPr>
          <w:p w14:paraId="38FCFB0A"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8" w:space="0" w:color="000000"/>
              <w:right w:val="single" w:sz="24" w:space="0" w:color="auto"/>
            </w:tcBorders>
          </w:tcPr>
          <w:p w14:paraId="5C37830A" w14:textId="77777777" w:rsidR="00106FF4" w:rsidRPr="000507F0" w:rsidRDefault="00106FF4" w:rsidP="006D426E">
            <w:pPr>
              <w:rPr>
                <w:rFonts w:ascii="Times New Roman" w:hAnsi="Times New Roman" w:cs="Times New Roman"/>
                <w:sz w:val="20"/>
                <w:szCs w:val="20"/>
              </w:rPr>
            </w:pPr>
          </w:p>
        </w:tc>
        <w:tc>
          <w:tcPr>
            <w:tcW w:w="215" w:type="pct"/>
            <w:tcBorders>
              <w:top w:val="single" w:sz="8" w:space="0" w:color="000000"/>
              <w:left w:val="single" w:sz="24" w:space="0" w:color="auto"/>
              <w:bottom w:val="single" w:sz="8" w:space="0" w:color="000000"/>
            </w:tcBorders>
            <w:shd w:val="clear" w:color="auto" w:fill="747474" w:themeFill="background2" w:themeFillShade="80"/>
          </w:tcPr>
          <w:p w14:paraId="58AAF50B" w14:textId="5438BCD4" w:rsidR="00106FF4" w:rsidRPr="000507F0" w:rsidRDefault="00106FF4" w:rsidP="006D426E">
            <w:pPr>
              <w:rPr>
                <w:rFonts w:ascii="Times New Roman" w:hAnsi="Times New Roman" w:cs="Times New Roman"/>
                <w:sz w:val="20"/>
                <w:szCs w:val="20"/>
              </w:rPr>
            </w:pPr>
          </w:p>
        </w:tc>
        <w:tc>
          <w:tcPr>
            <w:tcW w:w="254" w:type="pct"/>
            <w:tcBorders>
              <w:top w:val="single" w:sz="8" w:space="0" w:color="000000"/>
              <w:bottom w:val="single" w:sz="8" w:space="0" w:color="000000"/>
            </w:tcBorders>
            <w:shd w:val="clear" w:color="auto" w:fill="747474" w:themeFill="background2" w:themeFillShade="80"/>
          </w:tcPr>
          <w:p w14:paraId="31877BBE" w14:textId="77777777" w:rsidR="00106FF4" w:rsidRPr="000507F0" w:rsidRDefault="00106FF4" w:rsidP="006D426E">
            <w:pPr>
              <w:rPr>
                <w:rFonts w:ascii="Times New Roman" w:hAnsi="Times New Roman" w:cs="Times New Roman"/>
                <w:sz w:val="20"/>
                <w:szCs w:val="20"/>
              </w:rPr>
            </w:pPr>
          </w:p>
        </w:tc>
        <w:tc>
          <w:tcPr>
            <w:tcW w:w="227" w:type="pct"/>
            <w:tcBorders>
              <w:top w:val="single" w:sz="8" w:space="0" w:color="000000"/>
              <w:bottom w:val="single" w:sz="8" w:space="0" w:color="000000"/>
            </w:tcBorders>
            <w:shd w:val="clear" w:color="auto" w:fill="747474" w:themeFill="background2" w:themeFillShade="80"/>
          </w:tcPr>
          <w:p w14:paraId="35A2EC36" w14:textId="77777777" w:rsidR="00106FF4" w:rsidRPr="000507F0" w:rsidRDefault="00106FF4" w:rsidP="006D426E">
            <w:pPr>
              <w:rPr>
                <w:rFonts w:ascii="Times New Roman" w:hAnsi="Times New Roman" w:cs="Times New Roman"/>
                <w:sz w:val="20"/>
                <w:szCs w:val="20"/>
              </w:rPr>
            </w:pPr>
          </w:p>
        </w:tc>
        <w:tc>
          <w:tcPr>
            <w:tcW w:w="226" w:type="pct"/>
            <w:tcBorders>
              <w:top w:val="single" w:sz="8" w:space="0" w:color="000000"/>
              <w:bottom w:val="single" w:sz="8" w:space="0" w:color="000000"/>
            </w:tcBorders>
            <w:shd w:val="clear" w:color="auto" w:fill="747474" w:themeFill="background2" w:themeFillShade="80"/>
          </w:tcPr>
          <w:p w14:paraId="464C9255" w14:textId="77777777" w:rsidR="00106FF4" w:rsidRPr="000507F0" w:rsidRDefault="00106FF4" w:rsidP="006D426E">
            <w:pPr>
              <w:rPr>
                <w:rFonts w:ascii="Times New Roman" w:hAnsi="Times New Roman" w:cs="Times New Roman"/>
                <w:sz w:val="20"/>
                <w:szCs w:val="20"/>
              </w:rPr>
            </w:pPr>
          </w:p>
        </w:tc>
        <w:tc>
          <w:tcPr>
            <w:tcW w:w="221" w:type="pct"/>
            <w:tcBorders>
              <w:top w:val="single" w:sz="8" w:space="0" w:color="000000"/>
              <w:bottom w:val="single" w:sz="8" w:space="0" w:color="000000"/>
            </w:tcBorders>
            <w:shd w:val="clear" w:color="auto" w:fill="747474" w:themeFill="background2" w:themeFillShade="80"/>
          </w:tcPr>
          <w:p w14:paraId="0296A1FF" w14:textId="68149C57" w:rsidR="00106FF4" w:rsidRPr="000507F0" w:rsidRDefault="00106FF4" w:rsidP="006D426E">
            <w:pPr>
              <w:rPr>
                <w:rFonts w:ascii="Times New Roman" w:hAnsi="Times New Roman" w:cs="Times New Roman"/>
                <w:sz w:val="20"/>
                <w:szCs w:val="20"/>
              </w:rPr>
            </w:pPr>
          </w:p>
        </w:tc>
      </w:tr>
      <w:tr w:rsidR="00106FF4" w:rsidRPr="000507F0" w14:paraId="5C3C601A" w14:textId="77777777" w:rsidTr="007557B2">
        <w:trPr>
          <w:trHeight w:val="452"/>
        </w:trPr>
        <w:tc>
          <w:tcPr>
            <w:tcW w:w="849" w:type="pct"/>
            <w:vMerge/>
            <w:tcBorders>
              <w:left w:val="single" w:sz="8" w:space="0" w:color="000000"/>
              <w:bottom w:val="single" w:sz="18" w:space="0" w:color="000000"/>
              <w:right w:val="single" w:sz="8" w:space="0" w:color="000000"/>
            </w:tcBorders>
          </w:tcPr>
          <w:p w14:paraId="44CAECDE" w14:textId="77777777" w:rsidR="00106FF4" w:rsidRPr="000507F0" w:rsidRDefault="00106FF4" w:rsidP="006D426E">
            <w:pPr>
              <w:jc w:val="center"/>
              <w:rPr>
                <w:rFonts w:ascii="Times New Roman" w:hAnsi="Times New Roman" w:cs="Times New Roman"/>
                <w:b/>
                <w:bCs/>
              </w:rPr>
            </w:pPr>
          </w:p>
        </w:tc>
        <w:tc>
          <w:tcPr>
            <w:tcW w:w="1034" w:type="pct"/>
            <w:tcBorders>
              <w:top w:val="single" w:sz="8" w:space="0" w:color="000000"/>
              <w:left w:val="single" w:sz="8" w:space="0" w:color="000000"/>
              <w:bottom w:val="single" w:sz="18" w:space="0" w:color="000000"/>
            </w:tcBorders>
          </w:tcPr>
          <w:p w14:paraId="37EDD5EB" w14:textId="76E63853" w:rsidR="00106FF4" w:rsidRPr="003A3E6C" w:rsidRDefault="00106FF4" w:rsidP="006D426E">
            <w:pPr>
              <w:rPr>
                <w:rFonts w:ascii="Times New Roman" w:hAnsi="Times New Roman" w:cs="Times New Roman"/>
                <w:color w:val="000000" w:themeColor="text1"/>
                <w:sz w:val="20"/>
                <w:szCs w:val="20"/>
              </w:rPr>
            </w:pPr>
            <w:r w:rsidRPr="00D96FAC">
              <w:rPr>
                <w:rFonts w:ascii="Times New Roman" w:hAnsi="Times New Roman" w:cs="Times New Roman"/>
                <w:color w:val="000000" w:themeColor="text1"/>
                <w:sz w:val="20"/>
                <w:szCs w:val="20"/>
              </w:rPr>
              <w:t>Diao et al 2024</w:t>
            </w:r>
            <w:r w:rsidRPr="00D96FAC">
              <w:rPr>
                <w:rFonts w:ascii="Times New Roman" w:hAnsi="Times New Roman" w:cs="Times New Roman"/>
                <w:color w:val="000000" w:themeColor="text1"/>
                <w:sz w:val="20"/>
                <w:szCs w:val="20"/>
              </w:rPr>
              <w:fldChar w:fldCharType="begin"/>
            </w:r>
            <w:r w:rsidR="00124509">
              <w:rPr>
                <w:rFonts w:ascii="Times New Roman" w:hAnsi="Times New Roman" w:cs="Times New Roman"/>
                <w:color w:val="000000" w:themeColor="text1"/>
                <w:sz w:val="20"/>
                <w:szCs w:val="20"/>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sidRPr="00D96FAC">
              <w:rPr>
                <w:rFonts w:ascii="Times New Roman" w:hAnsi="Times New Roman" w:cs="Times New Roman"/>
                <w:color w:val="000000" w:themeColor="text1"/>
                <w:sz w:val="20"/>
                <w:szCs w:val="20"/>
              </w:rPr>
              <w:fldChar w:fldCharType="separate"/>
            </w:r>
            <w:r w:rsidR="00124509" w:rsidRPr="00124509">
              <w:rPr>
                <w:rFonts w:ascii="Times New Roman" w:hAnsi="Times New Roman" w:cs="Times New Roman"/>
                <w:noProof/>
                <w:color w:val="000000" w:themeColor="text1"/>
                <w:sz w:val="20"/>
                <w:szCs w:val="20"/>
                <w:vertAlign w:val="superscript"/>
              </w:rPr>
              <w:t>59</w:t>
            </w:r>
            <w:r w:rsidRPr="00D96FAC">
              <w:rPr>
                <w:rFonts w:ascii="Times New Roman" w:hAnsi="Times New Roman" w:cs="Times New Roman"/>
                <w:color w:val="000000" w:themeColor="text1"/>
                <w:sz w:val="20"/>
                <w:szCs w:val="20"/>
              </w:rPr>
              <w:fldChar w:fldCharType="end"/>
            </w:r>
            <w:r w:rsidRPr="00D96FAC">
              <w:rPr>
                <w:rFonts w:ascii="Times New Roman" w:hAnsi="Times New Roman" w:cs="Times New Roman"/>
                <w:color w:val="000000" w:themeColor="text1"/>
                <w:sz w:val="20"/>
                <w:szCs w:val="20"/>
              </w:rPr>
              <w:t xml:space="preserve"> </w:t>
            </w:r>
          </w:p>
        </w:tc>
        <w:tc>
          <w:tcPr>
            <w:tcW w:w="214" w:type="pct"/>
            <w:tcBorders>
              <w:top w:val="single" w:sz="8" w:space="0" w:color="000000"/>
              <w:bottom w:val="single" w:sz="18" w:space="0" w:color="000000"/>
            </w:tcBorders>
          </w:tcPr>
          <w:p w14:paraId="3A3466F9"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18" w:space="0" w:color="000000"/>
            </w:tcBorders>
          </w:tcPr>
          <w:p w14:paraId="075F26B1"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18" w:space="0" w:color="000000"/>
            </w:tcBorders>
          </w:tcPr>
          <w:p w14:paraId="685C0BAC"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2E38A83E" w14:textId="77777777" w:rsidR="00106FF4" w:rsidRPr="000507F0" w:rsidRDefault="00106FF4" w:rsidP="006D426E">
            <w:pPr>
              <w:rPr>
                <w:rFonts w:ascii="Times New Roman" w:hAnsi="Times New Roman" w:cs="Times New Roman"/>
                <w:sz w:val="20"/>
                <w:szCs w:val="20"/>
              </w:rPr>
            </w:pPr>
          </w:p>
        </w:tc>
        <w:tc>
          <w:tcPr>
            <w:tcW w:w="266" w:type="pct"/>
            <w:tcBorders>
              <w:top w:val="single" w:sz="8" w:space="0" w:color="000000"/>
              <w:bottom w:val="single" w:sz="18" w:space="0" w:color="000000"/>
            </w:tcBorders>
          </w:tcPr>
          <w:p w14:paraId="4E9B156F"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2E922508"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37A3785A" w14:textId="77777777" w:rsidR="00106FF4" w:rsidRPr="000507F0" w:rsidRDefault="00106FF4"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154CE35F" w14:textId="77777777" w:rsidR="00106FF4" w:rsidRPr="000507F0" w:rsidRDefault="00106FF4" w:rsidP="006D426E">
            <w:pPr>
              <w:rPr>
                <w:rFonts w:ascii="Times New Roman" w:hAnsi="Times New Roman" w:cs="Times New Roman"/>
                <w:sz w:val="20"/>
                <w:szCs w:val="20"/>
              </w:rPr>
            </w:pPr>
          </w:p>
        </w:tc>
        <w:tc>
          <w:tcPr>
            <w:tcW w:w="214" w:type="pct"/>
            <w:tcBorders>
              <w:top w:val="single" w:sz="8" w:space="0" w:color="000000"/>
              <w:bottom w:val="single" w:sz="18" w:space="0" w:color="000000"/>
              <w:right w:val="single" w:sz="24" w:space="0" w:color="auto"/>
            </w:tcBorders>
          </w:tcPr>
          <w:p w14:paraId="41BB82B6" w14:textId="77777777" w:rsidR="00106FF4" w:rsidRPr="000507F0" w:rsidRDefault="00106FF4" w:rsidP="006D426E">
            <w:pPr>
              <w:rPr>
                <w:rFonts w:ascii="Times New Roman" w:hAnsi="Times New Roman" w:cs="Times New Roman"/>
                <w:sz w:val="20"/>
                <w:szCs w:val="20"/>
              </w:rPr>
            </w:pPr>
          </w:p>
        </w:tc>
        <w:tc>
          <w:tcPr>
            <w:tcW w:w="215" w:type="pct"/>
            <w:tcBorders>
              <w:top w:val="single" w:sz="8" w:space="0" w:color="000000"/>
              <w:left w:val="single" w:sz="24" w:space="0" w:color="auto"/>
              <w:bottom w:val="single" w:sz="18" w:space="0" w:color="000000"/>
            </w:tcBorders>
          </w:tcPr>
          <w:p w14:paraId="519259BB" w14:textId="77777777" w:rsidR="00106FF4" w:rsidRPr="000507F0" w:rsidRDefault="00106FF4" w:rsidP="006D426E">
            <w:pPr>
              <w:rPr>
                <w:rFonts w:ascii="Times New Roman" w:hAnsi="Times New Roman" w:cs="Times New Roman"/>
                <w:sz w:val="20"/>
                <w:szCs w:val="20"/>
              </w:rPr>
            </w:pPr>
          </w:p>
        </w:tc>
        <w:tc>
          <w:tcPr>
            <w:tcW w:w="254" w:type="pct"/>
            <w:tcBorders>
              <w:top w:val="single" w:sz="8" w:space="0" w:color="000000"/>
              <w:bottom w:val="single" w:sz="18" w:space="0" w:color="000000"/>
            </w:tcBorders>
          </w:tcPr>
          <w:p w14:paraId="76893E10" w14:textId="77777777" w:rsidR="00106FF4" w:rsidRPr="000507F0" w:rsidRDefault="00106FF4" w:rsidP="006D426E">
            <w:pPr>
              <w:rPr>
                <w:rFonts w:ascii="Times New Roman" w:hAnsi="Times New Roman" w:cs="Times New Roman"/>
                <w:sz w:val="20"/>
                <w:szCs w:val="20"/>
              </w:rPr>
            </w:pPr>
          </w:p>
        </w:tc>
        <w:tc>
          <w:tcPr>
            <w:tcW w:w="227" w:type="pct"/>
            <w:tcBorders>
              <w:top w:val="single" w:sz="8" w:space="0" w:color="000000"/>
              <w:bottom w:val="single" w:sz="18" w:space="0" w:color="000000"/>
            </w:tcBorders>
          </w:tcPr>
          <w:p w14:paraId="0A1ED192" w14:textId="77777777" w:rsidR="00106FF4" w:rsidRPr="000507F0" w:rsidRDefault="00106FF4" w:rsidP="006D426E">
            <w:pPr>
              <w:rPr>
                <w:rFonts w:ascii="Times New Roman" w:hAnsi="Times New Roman" w:cs="Times New Roman"/>
                <w:sz w:val="20"/>
                <w:szCs w:val="20"/>
              </w:rPr>
            </w:pPr>
          </w:p>
        </w:tc>
        <w:tc>
          <w:tcPr>
            <w:tcW w:w="226" w:type="pct"/>
            <w:tcBorders>
              <w:top w:val="single" w:sz="8" w:space="0" w:color="000000"/>
              <w:bottom w:val="single" w:sz="18" w:space="0" w:color="000000"/>
            </w:tcBorders>
          </w:tcPr>
          <w:p w14:paraId="5B5A74C7" w14:textId="77777777" w:rsidR="00106FF4" w:rsidRPr="000507F0" w:rsidRDefault="00106FF4" w:rsidP="006D426E">
            <w:pPr>
              <w:rPr>
                <w:rFonts w:ascii="Times New Roman" w:hAnsi="Times New Roman" w:cs="Times New Roman"/>
                <w:sz w:val="20"/>
                <w:szCs w:val="20"/>
              </w:rPr>
            </w:pPr>
          </w:p>
        </w:tc>
        <w:tc>
          <w:tcPr>
            <w:tcW w:w="221" w:type="pct"/>
            <w:tcBorders>
              <w:top w:val="single" w:sz="8" w:space="0" w:color="000000"/>
              <w:bottom w:val="single" w:sz="18" w:space="0" w:color="000000"/>
            </w:tcBorders>
          </w:tcPr>
          <w:p w14:paraId="383ECC9C" w14:textId="77777777" w:rsidR="00106FF4" w:rsidRPr="000507F0" w:rsidRDefault="00106FF4" w:rsidP="006D426E">
            <w:pPr>
              <w:rPr>
                <w:rFonts w:ascii="Times New Roman" w:hAnsi="Times New Roman" w:cs="Times New Roman"/>
                <w:sz w:val="20"/>
                <w:szCs w:val="20"/>
              </w:rPr>
            </w:pPr>
          </w:p>
        </w:tc>
      </w:tr>
      <w:tr w:rsidR="006D426E" w:rsidRPr="000507F0" w14:paraId="22C551DF" w14:textId="77777777" w:rsidTr="0080066E">
        <w:trPr>
          <w:trHeight w:val="452"/>
        </w:trPr>
        <w:tc>
          <w:tcPr>
            <w:tcW w:w="849" w:type="pct"/>
            <w:tcBorders>
              <w:top w:val="single" w:sz="18" w:space="0" w:color="000000"/>
              <w:bottom w:val="single" w:sz="18" w:space="0" w:color="000000"/>
            </w:tcBorders>
          </w:tcPr>
          <w:p w14:paraId="66218CE6" w14:textId="2BC2F529" w:rsidR="006D426E" w:rsidRPr="000507F0" w:rsidRDefault="006D426E" w:rsidP="00F73EF1">
            <w:pPr>
              <w:rPr>
                <w:rFonts w:ascii="Times New Roman" w:hAnsi="Times New Roman" w:cs="Times New Roman"/>
                <w:b/>
                <w:bCs/>
              </w:rPr>
            </w:pPr>
            <w:r w:rsidRPr="000507F0">
              <w:rPr>
                <w:rFonts w:ascii="Times New Roman" w:hAnsi="Times New Roman" w:cs="Times New Roman"/>
                <w:b/>
                <w:bCs/>
              </w:rPr>
              <w:t>High-CHO diet</w:t>
            </w:r>
          </w:p>
        </w:tc>
        <w:tc>
          <w:tcPr>
            <w:tcW w:w="1034" w:type="pct"/>
            <w:tcBorders>
              <w:top w:val="single" w:sz="18" w:space="0" w:color="000000"/>
              <w:bottom w:val="single" w:sz="18" w:space="0" w:color="000000"/>
            </w:tcBorders>
          </w:tcPr>
          <w:p w14:paraId="30274586" w14:textId="312954EE"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Fava et al 2013</w:t>
            </w:r>
            <w:r w:rsidRPr="000507F0">
              <w:rPr>
                <w:rFonts w:ascii="Times New Roman" w:hAnsi="Times New Roman" w:cs="Times New Roman"/>
                <w:color w:val="000000" w:themeColor="text1"/>
                <w:sz w:val="20"/>
                <w:szCs w:val="20"/>
              </w:rPr>
              <w:fldChar w:fldCharType="begin"/>
            </w:r>
            <w:r w:rsidR="00124509">
              <w:rPr>
                <w:rFonts w:ascii="Times New Roman" w:hAnsi="Times New Roman" w:cs="Times New Roman"/>
                <w:color w:val="000000" w:themeColor="text1"/>
                <w:sz w:val="20"/>
                <w:szCs w:val="20"/>
              </w:rPr>
              <w:instrText xml:space="preserve"> ADDIN EN.CITE &lt;EndNote&gt;&lt;Cite&gt;&lt;Author&gt;Fava&lt;/Author&gt;&lt;Year&gt;2013&lt;/Year&gt;&lt;RecNum&gt;60&lt;/RecNum&gt;&lt;DisplayText&gt;&lt;style face="superscript"&gt;60&lt;/style&gt;&lt;/DisplayText&gt;&lt;record&gt;&lt;rec-number&gt;60&lt;/rec-number&gt;&lt;foreign-keys&gt;&lt;key app="EN" db-id="dtx0rx9rkedp9dewttm5waxgwftexztsspz2" timestamp="1706747855"&gt;60&lt;/key&gt;&lt;/foreign-keys&gt;&lt;ref-type name="Journal Article"&gt;17&lt;/ref-type&gt;&lt;contributors&gt;&lt;authors&gt;&lt;author&gt;Fava, FRGR&lt;/author&gt;&lt;author&gt;Gitau, Rachel&lt;/author&gt;&lt;author&gt;Griffin, BRUCE ARTHUR&lt;/author&gt;&lt;author&gt;Gibson, GR&lt;/author&gt;&lt;author&gt;Tuohy, KM&lt;/author&gt;&lt;author&gt;Lovegrove, JA&lt;/author&gt;&lt;/authors&gt;&lt;/contributors&gt;&lt;titles&gt;&lt;title&gt;The type and quantity of dietary fat and carbohydrate alter faecal microbiome and short-chain fatty acid excretion in a metabolic syndrome ‘at-risk’population&lt;/title&gt;&lt;secondary-title&gt;International journal of obesity&lt;/secondary-title&gt;&lt;/titles&gt;&lt;periodical&gt;&lt;full-title&gt;International journal of obesity&lt;/full-title&gt;&lt;/periodical&gt;&lt;pages&gt;216-223&lt;/pages&gt;&lt;volume&gt;37&lt;/volume&gt;&lt;number&gt;2&lt;/number&gt;&lt;dates&gt;&lt;year&gt;2013&lt;/year&gt;&lt;/dates&gt;&lt;isbn&gt;1476-5497&lt;/isbn&gt;&lt;urls&gt;&lt;/urls&gt;&lt;/record&gt;&lt;/Cite&gt;&lt;/EndNote&gt;</w:instrText>
            </w:r>
            <w:r w:rsidRPr="000507F0">
              <w:rPr>
                <w:rFonts w:ascii="Times New Roman" w:hAnsi="Times New Roman" w:cs="Times New Roman"/>
                <w:color w:val="000000" w:themeColor="text1"/>
                <w:sz w:val="20"/>
                <w:szCs w:val="20"/>
              </w:rPr>
              <w:fldChar w:fldCharType="separate"/>
            </w:r>
            <w:r w:rsidR="00124509" w:rsidRPr="00124509">
              <w:rPr>
                <w:rFonts w:ascii="Times New Roman" w:hAnsi="Times New Roman" w:cs="Times New Roman"/>
                <w:noProof/>
                <w:color w:val="000000" w:themeColor="text1"/>
                <w:sz w:val="20"/>
                <w:szCs w:val="20"/>
                <w:vertAlign w:val="superscript"/>
              </w:rPr>
              <w:t>60</w:t>
            </w:r>
            <w:r w:rsidRPr="000507F0">
              <w:rPr>
                <w:rFonts w:ascii="Times New Roman" w:hAnsi="Times New Roman" w:cs="Times New Roman"/>
                <w:color w:val="000000" w:themeColor="text1"/>
                <w:sz w:val="20"/>
                <w:szCs w:val="20"/>
              </w:rPr>
              <w:fldChar w:fldCharType="end"/>
            </w:r>
          </w:p>
        </w:tc>
        <w:tc>
          <w:tcPr>
            <w:tcW w:w="214" w:type="pct"/>
            <w:tcBorders>
              <w:top w:val="single" w:sz="18" w:space="0" w:color="000000"/>
              <w:bottom w:val="single" w:sz="18" w:space="0" w:color="000000"/>
            </w:tcBorders>
          </w:tcPr>
          <w:p w14:paraId="6DA2E3B8"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000000"/>
              <w:bottom w:val="single" w:sz="18" w:space="0" w:color="000000"/>
            </w:tcBorders>
          </w:tcPr>
          <w:p w14:paraId="1D06F2F8"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000000"/>
              <w:bottom w:val="single" w:sz="18" w:space="0" w:color="000000"/>
            </w:tcBorders>
          </w:tcPr>
          <w:p w14:paraId="2EA3E7F1"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bottom w:val="single" w:sz="18" w:space="0" w:color="000000"/>
            </w:tcBorders>
          </w:tcPr>
          <w:p w14:paraId="6105C5D7" w14:textId="77777777" w:rsidR="006D426E" w:rsidRPr="000507F0" w:rsidRDefault="006D426E" w:rsidP="006D426E">
            <w:pPr>
              <w:rPr>
                <w:rFonts w:ascii="Times New Roman" w:hAnsi="Times New Roman" w:cs="Times New Roman"/>
                <w:sz w:val="20"/>
                <w:szCs w:val="20"/>
              </w:rPr>
            </w:pPr>
          </w:p>
        </w:tc>
        <w:tc>
          <w:tcPr>
            <w:tcW w:w="266" w:type="pct"/>
            <w:tcBorders>
              <w:top w:val="single" w:sz="18" w:space="0" w:color="000000"/>
              <w:bottom w:val="single" w:sz="18" w:space="0" w:color="000000"/>
            </w:tcBorders>
          </w:tcPr>
          <w:p w14:paraId="3583B946"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bottom w:val="single" w:sz="18" w:space="0" w:color="000000"/>
            </w:tcBorders>
          </w:tcPr>
          <w:p w14:paraId="1967890D"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bottom w:val="single" w:sz="18" w:space="0" w:color="000000"/>
            </w:tcBorders>
          </w:tcPr>
          <w:p w14:paraId="34016A4D" w14:textId="041A2A09" w:rsidR="006D426E" w:rsidRPr="000507F0" w:rsidRDefault="006D426E" w:rsidP="006D426E">
            <w:pPr>
              <w:rPr>
                <w:rFonts w:ascii="Times New Roman" w:hAnsi="Times New Roman" w:cs="Times New Roman"/>
                <w:sz w:val="20"/>
                <w:szCs w:val="20"/>
              </w:rPr>
            </w:pPr>
          </w:p>
        </w:tc>
        <w:tc>
          <w:tcPr>
            <w:tcW w:w="213" w:type="pct"/>
            <w:tcBorders>
              <w:top w:val="single" w:sz="18" w:space="0" w:color="000000"/>
              <w:bottom w:val="single" w:sz="18" w:space="0" w:color="000000"/>
            </w:tcBorders>
          </w:tcPr>
          <w:p w14:paraId="3557D6C1"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000000"/>
              <w:bottom w:val="single" w:sz="18" w:space="0" w:color="000000"/>
              <w:right w:val="single" w:sz="24" w:space="0" w:color="auto"/>
            </w:tcBorders>
          </w:tcPr>
          <w:p w14:paraId="05D6683C" w14:textId="77777777" w:rsidR="006D426E" w:rsidRPr="000507F0" w:rsidRDefault="006D426E" w:rsidP="006D426E">
            <w:pPr>
              <w:rPr>
                <w:rFonts w:ascii="Times New Roman" w:hAnsi="Times New Roman" w:cs="Times New Roman"/>
                <w:sz w:val="20"/>
                <w:szCs w:val="20"/>
              </w:rPr>
            </w:pPr>
          </w:p>
        </w:tc>
        <w:tc>
          <w:tcPr>
            <w:tcW w:w="215" w:type="pct"/>
            <w:tcBorders>
              <w:top w:val="single" w:sz="18" w:space="0" w:color="000000"/>
              <w:left w:val="single" w:sz="24" w:space="0" w:color="auto"/>
              <w:bottom w:val="single" w:sz="18" w:space="0" w:color="000000"/>
            </w:tcBorders>
          </w:tcPr>
          <w:p w14:paraId="0D69692B" w14:textId="77777777" w:rsidR="006D426E" w:rsidRPr="000507F0" w:rsidRDefault="006D426E" w:rsidP="006D426E">
            <w:pPr>
              <w:rPr>
                <w:rFonts w:ascii="Times New Roman" w:hAnsi="Times New Roman" w:cs="Times New Roman"/>
                <w:sz w:val="20"/>
                <w:szCs w:val="20"/>
              </w:rPr>
            </w:pPr>
          </w:p>
        </w:tc>
        <w:tc>
          <w:tcPr>
            <w:tcW w:w="254" w:type="pct"/>
            <w:tcBorders>
              <w:top w:val="single" w:sz="18" w:space="0" w:color="000000"/>
              <w:bottom w:val="single" w:sz="18" w:space="0" w:color="000000"/>
            </w:tcBorders>
          </w:tcPr>
          <w:p w14:paraId="1FF43FE9" w14:textId="77777777" w:rsidR="006D426E" w:rsidRPr="000507F0" w:rsidRDefault="006D426E" w:rsidP="006D426E">
            <w:pPr>
              <w:rPr>
                <w:rFonts w:ascii="Times New Roman" w:hAnsi="Times New Roman" w:cs="Times New Roman"/>
                <w:sz w:val="20"/>
                <w:szCs w:val="20"/>
              </w:rPr>
            </w:pPr>
          </w:p>
        </w:tc>
        <w:tc>
          <w:tcPr>
            <w:tcW w:w="227" w:type="pct"/>
            <w:tcBorders>
              <w:top w:val="single" w:sz="18" w:space="0" w:color="000000"/>
              <w:bottom w:val="single" w:sz="18" w:space="0" w:color="000000"/>
            </w:tcBorders>
          </w:tcPr>
          <w:p w14:paraId="78448457" w14:textId="6AC8DC6D" w:rsidR="006D426E" w:rsidRPr="000507F0" w:rsidRDefault="006D426E" w:rsidP="006D426E">
            <w:pPr>
              <w:rPr>
                <w:rFonts w:ascii="Times New Roman" w:hAnsi="Times New Roman" w:cs="Times New Roman"/>
                <w:sz w:val="20"/>
                <w:szCs w:val="20"/>
              </w:rPr>
            </w:pPr>
          </w:p>
        </w:tc>
        <w:tc>
          <w:tcPr>
            <w:tcW w:w="226" w:type="pct"/>
            <w:tcBorders>
              <w:top w:val="single" w:sz="18" w:space="0" w:color="000000"/>
              <w:bottom w:val="single" w:sz="18" w:space="0" w:color="000000"/>
            </w:tcBorders>
          </w:tcPr>
          <w:p w14:paraId="7795EE5F" w14:textId="77777777" w:rsidR="006D426E" w:rsidRPr="000507F0" w:rsidRDefault="006D426E" w:rsidP="006D426E">
            <w:pPr>
              <w:rPr>
                <w:rFonts w:ascii="Times New Roman" w:hAnsi="Times New Roman" w:cs="Times New Roman"/>
                <w:sz w:val="20"/>
                <w:szCs w:val="20"/>
              </w:rPr>
            </w:pPr>
          </w:p>
        </w:tc>
        <w:tc>
          <w:tcPr>
            <w:tcW w:w="221" w:type="pct"/>
            <w:tcBorders>
              <w:top w:val="single" w:sz="18" w:space="0" w:color="000000"/>
              <w:bottom w:val="single" w:sz="18" w:space="0" w:color="000000"/>
            </w:tcBorders>
          </w:tcPr>
          <w:p w14:paraId="4DE69A96" w14:textId="77777777" w:rsidR="006D426E" w:rsidRPr="000507F0" w:rsidRDefault="006D426E" w:rsidP="006D426E">
            <w:pPr>
              <w:rPr>
                <w:rFonts w:ascii="Times New Roman" w:hAnsi="Times New Roman" w:cs="Times New Roman"/>
                <w:sz w:val="20"/>
                <w:szCs w:val="20"/>
              </w:rPr>
            </w:pPr>
          </w:p>
        </w:tc>
      </w:tr>
      <w:tr w:rsidR="00925B7B" w:rsidRPr="000507F0" w14:paraId="7394BAF4" w14:textId="77777777" w:rsidTr="0080066E">
        <w:trPr>
          <w:trHeight w:val="449"/>
        </w:trPr>
        <w:tc>
          <w:tcPr>
            <w:tcW w:w="849" w:type="pct"/>
            <w:vMerge w:val="restart"/>
            <w:tcBorders>
              <w:top w:val="single" w:sz="18" w:space="0" w:color="000000"/>
            </w:tcBorders>
          </w:tcPr>
          <w:p w14:paraId="6F1F45F6" w14:textId="7BF1D72F" w:rsidR="00BD3E37" w:rsidRPr="000507F0" w:rsidRDefault="00BD3E37" w:rsidP="00F73EF1">
            <w:pPr>
              <w:rPr>
                <w:rFonts w:ascii="Times New Roman" w:hAnsi="Times New Roman" w:cs="Times New Roman"/>
                <w:b/>
                <w:bCs/>
              </w:rPr>
            </w:pPr>
            <w:r w:rsidRPr="000507F0">
              <w:rPr>
                <w:rFonts w:ascii="Times New Roman" w:hAnsi="Times New Roman" w:cs="Times New Roman"/>
                <w:b/>
                <w:bCs/>
              </w:rPr>
              <w:t>Low-CHO diet</w:t>
            </w:r>
          </w:p>
          <w:p w14:paraId="1DCBD492" w14:textId="77777777" w:rsidR="00BD3E37" w:rsidRPr="000507F0" w:rsidRDefault="00BD3E37" w:rsidP="006D426E">
            <w:pPr>
              <w:rPr>
                <w:rFonts w:ascii="Times New Roman" w:hAnsi="Times New Roman" w:cs="Times New Roman"/>
                <w:color w:val="000000" w:themeColor="text1"/>
                <w:sz w:val="20"/>
                <w:szCs w:val="20"/>
              </w:rPr>
            </w:pPr>
          </w:p>
          <w:p w14:paraId="2FA6B597" w14:textId="77777777" w:rsidR="00BD3E37" w:rsidRPr="000507F0" w:rsidRDefault="00BD3E37" w:rsidP="006D426E">
            <w:pPr>
              <w:rPr>
                <w:rFonts w:ascii="Times New Roman" w:hAnsi="Times New Roman" w:cs="Times New Roman"/>
                <w:sz w:val="20"/>
                <w:szCs w:val="20"/>
              </w:rPr>
            </w:pPr>
          </w:p>
        </w:tc>
        <w:tc>
          <w:tcPr>
            <w:tcW w:w="1034" w:type="pct"/>
            <w:tcBorders>
              <w:top w:val="single" w:sz="18" w:space="0" w:color="000000"/>
              <w:bottom w:val="single" w:sz="6" w:space="0" w:color="auto"/>
            </w:tcBorders>
          </w:tcPr>
          <w:p w14:paraId="29911F73" w14:textId="59BCDEB3" w:rsidR="00BD3E37" w:rsidRPr="000507F0" w:rsidRDefault="00BD3E37"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Ren et al 2020</w:t>
            </w:r>
            <w:r w:rsidRPr="000507F0">
              <w:rPr>
                <w:rFonts w:ascii="Times New Roman" w:hAnsi="Times New Roman" w:cs="Times New Roman"/>
                <w:color w:val="000000" w:themeColor="text1"/>
                <w:sz w:val="20"/>
                <w:szCs w:val="20"/>
              </w:rPr>
              <w:fldChar w:fldCharType="begin"/>
            </w:r>
            <w:r w:rsidR="00124509">
              <w:rPr>
                <w:rFonts w:ascii="Times New Roman" w:hAnsi="Times New Roman" w:cs="Times New Roman"/>
                <w:color w:val="000000" w:themeColor="text1"/>
                <w:sz w:val="20"/>
                <w:szCs w:val="20"/>
              </w:rPr>
              <w:instrText xml:space="preserve"> ADDIN EN.CITE &lt;EndNote&gt;&lt;Cite&gt;&lt;Author&gt;Ren&lt;/Author&gt;&lt;Year&gt;2020&lt;/Year&gt;&lt;RecNum&gt;69&lt;/RecNum&gt;&lt;DisplayText&gt;&lt;style face="superscript"&gt;61&lt;/style&gt;&lt;/DisplayText&gt;&lt;record&gt;&lt;rec-number&gt;69&lt;/rec-number&gt;&lt;foreign-keys&gt;&lt;key app="EN" db-id="dtx0rx9rkedp9dewttm5waxgwftexztsspz2" timestamp="1706748238"&gt;69&lt;/key&gt;&lt;/foreign-keys&gt;&lt;ref-type name="Journal Article"&gt;17&lt;/ref-type&gt;&lt;contributors&gt;&lt;authors&gt;&lt;author&gt;Ren, Mengxiao&lt;/author&gt;&lt;author&gt;Zhang, Huaiyu&lt;/author&gt;&lt;author&gt;Qi, Jindan&lt;/author&gt;&lt;author&gt;Hu, Anni&lt;/author&gt;&lt;author&gt;Jiang, Qing&lt;/author&gt;&lt;author&gt;Hou, Yunying&lt;/author&gt;&lt;author&gt;Feng, Qianqian&lt;/author&gt;&lt;author&gt;Ojo, Omorogieva&lt;/author&gt;&lt;author&gt;Wang, Xiaohua&lt;/author&gt;&lt;/authors&gt;&lt;/contributors&gt;&lt;titles&gt;&lt;title&gt;An almond-based low carbohydrate diet improves depression and glycometabolism in patients with type 2 diabetes through modulating gut microbiota and GLP-1: a randomized controlled trial&lt;/title&gt;&lt;secondary-title&gt;Nutrients&lt;/secondary-title&gt;&lt;/titles&gt;&lt;periodical&gt;&lt;full-title&gt;Nutrients&lt;/full-title&gt;&lt;/periodical&gt;&lt;pages&gt;3036&lt;/pages&gt;&lt;volume&gt;12&lt;/volume&gt;&lt;number&gt;10&lt;/number&gt;&lt;dates&gt;&lt;year&gt;2020&lt;/year&gt;&lt;/dates&gt;&lt;isbn&gt;2072-6643&lt;/isbn&gt;&lt;urls&gt;&lt;/urls&gt;&lt;/record&gt;&lt;/Cite&gt;&lt;/EndNote&gt;</w:instrText>
            </w:r>
            <w:r w:rsidRPr="000507F0">
              <w:rPr>
                <w:rFonts w:ascii="Times New Roman" w:hAnsi="Times New Roman" w:cs="Times New Roman"/>
                <w:color w:val="000000" w:themeColor="text1"/>
                <w:sz w:val="20"/>
                <w:szCs w:val="20"/>
              </w:rPr>
              <w:fldChar w:fldCharType="separate"/>
            </w:r>
            <w:r w:rsidR="00124509" w:rsidRPr="00124509">
              <w:rPr>
                <w:rFonts w:ascii="Times New Roman" w:hAnsi="Times New Roman" w:cs="Times New Roman"/>
                <w:noProof/>
                <w:color w:val="000000" w:themeColor="text1"/>
                <w:sz w:val="20"/>
                <w:szCs w:val="20"/>
                <w:vertAlign w:val="superscript"/>
              </w:rPr>
              <w:t>61</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tc>
        <w:tc>
          <w:tcPr>
            <w:tcW w:w="214" w:type="pct"/>
            <w:tcBorders>
              <w:top w:val="single" w:sz="18" w:space="0" w:color="000000"/>
              <w:bottom w:val="single" w:sz="6" w:space="0" w:color="auto"/>
            </w:tcBorders>
            <w:shd w:val="clear" w:color="auto" w:fill="B3E5A1" w:themeFill="accent6" w:themeFillTint="66"/>
          </w:tcPr>
          <w:p w14:paraId="3F703E18" w14:textId="39519713" w:rsidR="00BD3E37" w:rsidRPr="000507F0" w:rsidRDefault="00BD3E37" w:rsidP="006D426E">
            <w:pPr>
              <w:rPr>
                <w:rFonts w:ascii="Times New Roman" w:hAnsi="Times New Roman" w:cs="Times New Roman"/>
                <w:sz w:val="20"/>
                <w:szCs w:val="20"/>
              </w:rPr>
            </w:pPr>
          </w:p>
        </w:tc>
        <w:tc>
          <w:tcPr>
            <w:tcW w:w="214" w:type="pct"/>
            <w:tcBorders>
              <w:top w:val="single" w:sz="18" w:space="0" w:color="000000"/>
              <w:bottom w:val="single" w:sz="6" w:space="0" w:color="auto"/>
            </w:tcBorders>
          </w:tcPr>
          <w:p w14:paraId="500AE4DA" w14:textId="77777777" w:rsidR="00BD3E37" w:rsidRPr="000507F0" w:rsidRDefault="00BD3E37" w:rsidP="006D426E">
            <w:pPr>
              <w:rPr>
                <w:rFonts w:ascii="Times New Roman" w:hAnsi="Times New Roman" w:cs="Times New Roman"/>
                <w:sz w:val="20"/>
                <w:szCs w:val="20"/>
              </w:rPr>
            </w:pPr>
          </w:p>
        </w:tc>
        <w:tc>
          <w:tcPr>
            <w:tcW w:w="214" w:type="pct"/>
            <w:tcBorders>
              <w:top w:val="single" w:sz="18" w:space="0" w:color="000000"/>
              <w:bottom w:val="single" w:sz="6" w:space="0" w:color="auto"/>
            </w:tcBorders>
          </w:tcPr>
          <w:p w14:paraId="4CFA59A2" w14:textId="7CB8747A" w:rsidR="00BD3E37" w:rsidRPr="000507F0" w:rsidRDefault="00BD3E37" w:rsidP="006D426E">
            <w:pPr>
              <w:rPr>
                <w:rFonts w:ascii="Times New Roman" w:hAnsi="Times New Roman" w:cs="Times New Roman"/>
                <w:sz w:val="20"/>
                <w:szCs w:val="20"/>
              </w:rPr>
            </w:pPr>
          </w:p>
        </w:tc>
        <w:tc>
          <w:tcPr>
            <w:tcW w:w="213" w:type="pct"/>
            <w:tcBorders>
              <w:top w:val="single" w:sz="18" w:space="0" w:color="000000"/>
              <w:bottom w:val="single" w:sz="6" w:space="0" w:color="auto"/>
            </w:tcBorders>
          </w:tcPr>
          <w:p w14:paraId="3B4D7EE8" w14:textId="77777777" w:rsidR="00BD3E37" w:rsidRPr="000507F0" w:rsidRDefault="00BD3E37" w:rsidP="006D426E">
            <w:pPr>
              <w:rPr>
                <w:rFonts w:ascii="Times New Roman" w:hAnsi="Times New Roman" w:cs="Times New Roman"/>
                <w:sz w:val="20"/>
                <w:szCs w:val="20"/>
              </w:rPr>
            </w:pPr>
          </w:p>
        </w:tc>
        <w:tc>
          <w:tcPr>
            <w:tcW w:w="266" w:type="pct"/>
            <w:tcBorders>
              <w:top w:val="single" w:sz="18" w:space="0" w:color="000000"/>
              <w:bottom w:val="single" w:sz="6" w:space="0" w:color="auto"/>
            </w:tcBorders>
            <w:shd w:val="clear" w:color="auto" w:fill="B3E5A1" w:themeFill="accent6" w:themeFillTint="66"/>
          </w:tcPr>
          <w:p w14:paraId="270A6911" w14:textId="77777777" w:rsidR="00BD3E37" w:rsidRPr="000507F0" w:rsidRDefault="00BD3E37" w:rsidP="006D426E">
            <w:pPr>
              <w:rPr>
                <w:rFonts w:ascii="Times New Roman" w:hAnsi="Times New Roman" w:cs="Times New Roman"/>
                <w:sz w:val="20"/>
                <w:szCs w:val="20"/>
              </w:rPr>
            </w:pPr>
          </w:p>
        </w:tc>
        <w:tc>
          <w:tcPr>
            <w:tcW w:w="213" w:type="pct"/>
            <w:tcBorders>
              <w:top w:val="single" w:sz="18" w:space="0" w:color="000000"/>
              <w:bottom w:val="single" w:sz="6" w:space="0" w:color="auto"/>
            </w:tcBorders>
          </w:tcPr>
          <w:p w14:paraId="556D8266" w14:textId="19B76444" w:rsidR="00BD3E37" w:rsidRPr="000507F0" w:rsidRDefault="00BD3E37" w:rsidP="006D426E">
            <w:pPr>
              <w:rPr>
                <w:rFonts w:ascii="Times New Roman" w:hAnsi="Times New Roman" w:cs="Times New Roman"/>
                <w:sz w:val="20"/>
                <w:szCs w:val="20"/>
              </w:rPr>
            </w:pPr>
          </w:p>
        </w:tc>
        <w:tc>
          <w:tcPr>
            <w:tcW w:w="213" w:type="pct"/>
            <w:tcBorders>
              <w:top w:val="single" w:sz="18" w:space="0" w:color="000000"/>
              <w:bottom w:val="single" w:sz="6" w:space="0" w:color="auto"/>
            </w:tcBorders>
          </w:tcPr>
          <w:p w14:paraId="653058FF" w14:textId="77777777" w:rsidR="00BD3E37" w:rsidRPr="000507F0" w:rsidRDefault="00BD3E37" w:rsidP="006D426E">
            <w:pPr>
              <w:rPr>
                <w:rFonts w:ascii="Times New Roman" w:hAnsi="Times New Roman" w:cs="Times New Roman"/>
                <w:sz w:val="20"/>
                <w:szCs w:val="20"/>
              </w:rPr>
            </w:pPr>
          </w:p>
        </w:tc>
        <w:tc>
          <w:tcPr>
            <w:tcW w:w="213" w:type="pct"/>
            <w:tcBorders>
              <w:top w:val="single" w:sz="18" w:space="0" w:color="000000"/>
              <w:bottom w:val="single" w:sz="6" w:space="0" w:color="auto"/>
            </w:tcBorders>
          </w:tcPr>
          <w:p w14:paraId="0AD31597" w14:textId="77777777" w:rsidR="00BD3E37" w:rsidRPr="000507F0" w:rsidRDefault="00BD3E37" w:rsidP="006D426E">
            <w:pPr>
              <w:rPr>
                <w:rFonts w:ascii="Times New Roman" w:hAnsi="Times New Roman" w:cs="Times New Roman"/>
                <w:sz w:val="20"/>
                <w:szCs w:val="20"/>
              </w:rPr>
            </w:pPr>
          </w:p>
        </w:tc>
        <w:tc>
          <w:tcPr>
            <w:tcW w:w="214" w:type="pct"/>
            <w:tcBorders>
              <w:top w:val="single" w:sz="18" w:space="0" w:color="000000"/>
              <w:bottom w:val="single" w:sz="6" w:space="0" w:color="auto"/>
              <w:right w:val="single" w:sz="24" w:space="0" w:color="auto"/>
            </w:tcBorders>
          </w:tcPr>
          <w:p w14:paraId="5EF00B5C" w14:textId="77777777" w:rsidR="00BD3E37" w:rsidRPr="000507F0" w:rsidRDefault="00BD3E37" w:rsidP="006D426E">
            <w:pPr>
              <w:rPr>
                <w:rFonts w:ascii="Times New Roman" w:hAnsi="Times New Roman" w:cs="Times New Roman"/>
                <w:sz w:val="20"/>
                <w:szCs w:val="20"/>
              </w:rPr>
            </w:pPr>
          </w:p>
        </w:tc>
        <w:tc>
          <w:tcPr>
            <w:tcW w:w="215" w:type="pct"/>
            <w:tcBorders>
              <w:top w:val="single" w:sz="18" w:space="0" w:color="000000"/>
              <w:left w:val="single" w:sz="24" w:space="0" w:color="auto"/>
              <w:bottom w:val="single" w:sz="6" w:space="0" w:color="auto"/>
            </w:tcBorders>
          </w:tcPr>
          <w:p w14:paraId="39F0A988" w14:textId="2F1A45C5" w:rsidR="00BD3E37" w:rsidRPr="000507F0" w:rsidRDefault="00BD3E37" w:rsidP="006D426E">
            <w:pPr>
              <w:rPr>
                <w:rFonts w:ascii="Times New Roman" w:hAnsi="Times New Roman" w:cs="Times New Roman"/>
                <w:sz w:val="20"/>
                <w:szCs w:val="20"/>
              </w:rPr>
            </w:pPr>
          </w:p>
        </w:tc>
        <w:tc>
          <w:tcPr>
            <w:tcW w:w="254" w:type="pct"/>
            <w:tcBorders>
              <w:top w:val="single" w:sz="18" w:space="0" w:color="000000"/>
              <w:bottom w:val="single" w:sz="6" w:space="0" w:color="auto"/>
            </w:tcBorders>
            <w:shd w:val="clear" w:color="auto" w:fill="D1D1D1" w:themeFill="background2" w:themeFillShade="E6"/>
          </w:tcPr>
          <w:p w14:paraId="60A48977" w14:textId="0D802A11" w:rsidR="00BD3E37" w:rsidRPr="000507F0" w:rsidRDefault="00BD3E37" w:rsidP="006D426E">
            <w:pPr>
              <w:rPr>
                <w:rFonts w:ascii="Times New Roman" w:hAnsi="Times New Roman" w:cs="Times New Roman"/>
                <w:sz w:val="20"/>
                <w:szCs w:val="20"/>
              </w:rPr>
            </w:pPr>
          </w:p>
        </w:tc>
        <w:tc>
          <w:tcPr>
            <w:tcW w:w="227" w:type="pct"/>
            <w:tcBorders>
              <w:top w:val="single" w:sz="18" w:space="0" w:color="000000"/>
              <w:bottom w:val="single" w:sz="6" w:space="0" w:color="auto"/>
            </w:tcBorders>
          </w:tcPr>
          <w:p w14:paraId="233A89E0" w14:textId="77777777" w:rsidR="00BD3E37" w:rsidRPr="000507F0" w:rsidRDefault="00BD3E37" w:rsidP="006D426E">
            <w:pPr>
              <w:rPr>
                <w:rFonts w:ascii="Times New Roman" w:hAnsi="Times New Roman" w:cs="Times New Roman"/>
                <w:sz w:val="20"/>
                <w:szCs w:val="20"/>
              </w:rPr>
            </w:pPr>
          </w:p>
        </w:tc>
        <w:tc>
          <w:tcPr>
            <w:tcW w:w="226" w:type="pct"/>
            <w:tcBorders>
              <w:top w:val="single" w:sz="18" w:space="0" w:color="000000"/>
              <w:bottom w:val="single" w:sz="6" w:space="0" w:color="auto"/>
            </w:tcBorders>
          </w:tcPr>
          <w:p w14:paraId="17C82294" w14:textId="5516CAB3" w:rsidR="00BD3E37" w:rsidRPr="000507F0" w:rsidRDefault="00BD3E37" w:rsidP="006D426E">
            <w:pPr>
              <w:rPr>
                <w:rFonts w:ascii="Times New Roman" w:hAnsi="Times New Roman" w:cs="Times New Roman"/>
                <w:sz w:val="20"/>
                <w:szCs w:val="20"/>
              </w:rPr>
            </w:pPr>
          </w:p>
        </w:tc>
        <w:tc>
          <w:tcPr>
            <w:tcW w:w="221" w:type="pct"/>
            <w:tcBorders>
              <w:top w:val="single" w:sz="18" w:space="0" w:color="000000"/>
              <w:bottom w:val="single" w:sz="6" w:space="0" w:color="auto"/>
            </w:tcBorders>
          </w:tcPr>
          <w:p w14:paraId="73E35730" w14:textId="77777777" w:rsidR="00BD3E37" w:rsidRPr="000507F0" w:rsidRDefault="00BD3E37" w:rsidP="006D426E">
            <w:pPr>
              <w:rPr>
                <w:rFonts w:ascii="Times New Roman" w:hAnsi="Times New Roman" w:cs="Times New Roman"/>
                <w:sz w:val="20"/>
                <w:szCs w:val="20"/>
              </w:rPr>
            </w:pPr>
          </w:p>
        </w:tc>
      </w:tr>
      <w:tr w:rsidR="00BD3E37" w:rsidRPr="000507F0" w14:paraId="1ABED5B4" w14:textId="77777777">
        <w:tc>
          <w:tcPr>
            <w:tcW w:w="849" w:type="pct"/>
            <w:vMerge/>
          </w:tcPr>
          <w:p w14:paraId="2BD51FD9" w14:textId="77777777" w:rsidR="00BD3E37" w:rsidRPr="000507F0" w:rsidRDefault="00BD3E37" w:rsidP="006D426E">
            <w:pPr>
              <w:rPr>
                <w:rFonts w:ascii="Times New Roman" w:hAnsi="Times New Roman" w:cs="Times New Roman"/>
                <w:sz w:val="20"/>
                <w:szCs w:val="20"/>
              </w:rPr>
            </w:pPr>
          </w:p>
        </w:tc>
        <w:tc>
          <w:tcPr>
            <w:tcW w:w="1034" w:type="pct"/>
            <w:tcBorders>
              <w:top w:val="single" w:sz="6" w:space="0" w:color="auto"/>
              <w:bottom w:val="single" w:sz="8" w:space="0" w:color="000000"/>
            </w:tcBorders>
          </w:tcPr>
          <w:p w14:paraId="2A338F64" w14:textId="28B41AFE" w:rsidR="00BD3E37" w:rsidRPr="000507F0" w:rsidRDefault="00BD3E37"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Ma et al 2021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58</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tc>
        <w:tc>
          <w:tcPr>
            <w:tcW w:w="214" w:type="pct"/>
            <w:tcBorders>
              <w:top w:val="single" w:sz="6" w:space="0" w:color="auto"/>
              <w:bottom w:val="single" w:sz="8" w:space="0" w:color="000000"/>
            </w:tcBorders>
          </w:tcPr>
          <w:p w14:paraId="1710B4B7" w14:textId="77777777" w:rsidR="00BD3E37" w:rsidRPr="000507F0" w:rsidRDefault="00BD3E37" w:rsidP="006D426E">
            <w:pPr>
              <w:rPr>
                <w:rFonts w:ascii="Times New Roman" w:hAnsi="Times New Roman" w:cs="Times New Roman"/>
                <w:sz w:val="20"/>
                <w:szCs w:val="20"/>
              </w:rPr>
            </w:pPr>
          </w:p>
        </w:tc>
        <w:tc>
          <w:tcPr>
            <w:tcW w:w="214" w:type="pct"/>
            <w:tcBorders>
              <w:top w:val="single" w:sz="6" w:space="0" w:color="auto"/>
              <w:bottom w:val="single" w:sz="8" w:space="0" w:color="000000"/>
            </w:tcBorders>
            <w:shd w:val="clear" w:color="auto" w:fill="D1D1D1" w:themeFill="background2" w:themeFillShade="E6"/>
          </w:tcPr>
          <w:p w14:paraId="76F18B99" w14:textId="77777777" w:rsidR="00BD3E37" w:rsidRPr="000507F0" w:rsidRDefault="00BD3E37" w:rsidP="006D426E">
            <w:pPr>
              <w:rPr>
                <w:rFonts w:ascii="Times New Roman" w:hAnsi="Times New Roman" w:cs="Times New Roman"/>
                <w:sz w:val="20"/>
                <w:szCs w:val="20"/>
              </w:rPr>
            </w:pPr>
          </w:p>
        </w:tc>
        <w:tc>
          <w:tcPr>
            <w:tcW w:w="214" w:type="pct"/>
            <w:tcBorders>
              <w:top w:val="single" w:sz="6" w:space="0" w:color="auto"/>
              <w:bottom w:val="single" w:sz="8" w:space="0" w:color="000000"/>
            </w:tcBorders>
          </w:tcPr>
          <w:p w14:paraId="2B85527C" w14:textId="77777777" w:rsidR="00BD3E37" w:rsidRPr="000507F0" w:rsidRDefault="00BD3E37" w:rsidP="006D426E">
            <w:pPr>
              <w:rPr>
                <w:rFonts w:ascii="Times New Roman" w:hAnsi="Times New Roman" w:cs="Times New Roman"/>
                <w:sz w:val="20"/>
                <w:szCs w:val="20"/>
              </w:rPr>
            </w:pPr>
          </w:p>
        </w:tc>
        <w:tc>
          <w:tcPr>
            <w:tcW w:w="213" w:type="pct"/>
            <w:tcBorders>
              <w:top w:val="single" w:sz="6" w:space="0" w:color="auto"/>
              <w:bottom w:val="single" w:sz="8" w:space="0" w:color="000000"/>
            </w:tcBorders>
          </w:tcPr>
          <w:p w14:paraId="34BA3A16" w14:textId="3EB57DF3" w:rsidR="00BD3E37" w:rsidRPr="000507F0" w:rsidRDefault="00BD3E37" w:rsidP="006D426E">
            <w:pPr>
              <w:rPr>
                <w:rFonts w:ascii="Times New Roman" w:hAnsi="Times New Roman" w:cs="Times New Roman"/>
                <w:sz w:val="20"/>
                <w:szCs w:val="20"/>
              </w:rPr>
            </w:pPr>
          </w:p>
        </w:tc>
        <w:tc>
          <w:tcPr>
            <w:tcW w:w="266" w:type="pct"/>
            <w:tcBorders>
              <w:top w:val="single" w:sz="6" w:space="0" w:color="auto"/>
              <w:bottom w:val="single" w:sz="8" w:space="0" w:color="000000"/>
            </w:tcBorders>
          </w:tcPr>
          <w:p w14:paraId="67532C11" w14:textId="7A718E44" w:rsidR="00BD3E37" w:rsidRPr="000507F0" w:rsidRDefault="00BD3E37" w:rsidP="006D426E">
            <w:pPr>
              <w:rPr>
                <w:rFonts w:ascii="Times New Roman" w:hAnsi="Times New Roman" w:cs="Times New Roman"/>
                <w:sz w:val="20"/>
                <w:szCs w:val="20"/>
              </w:rPr>
            </w:pPr>
          </w:p>
        </w:tc>
        <w:tc>
          <w:tcPr>
            <w:tcW w:w="213" w:type="pct"/>
            <w:tcBorders>
              <w:top w:val="single" w:sz="6" w:space="0" w:color="auto"/>
              <w:bottom w:val="single" w:sz="8" w:space="0" w:color="000000"/>
            </w:tcBorders>
          </w:tcPr>
          <w:p w14:paraId="7CCE6C5A" w14:textId="77777777" w:rsidR="00BD3E37" w:rsidRPr="000507F0" w:rsidRDefault="00BD3E37" w:rsidP="006D426E">
            <w:pPr>
              <w:rPr>
                <w:rFonts w:ascii="Times New Roman" w:hAnsi="Times New Roman" w:cs="Times New Roman"/>
                <w:sz w:val="20"/>
                <w:szCs w:val="20"/>
              </w:rPr>
            </w:pPr>
          </w:p>
        </w:tc>
        <w:tc>
          <w:tcPr>
            <w:tcW w:w="213" w:type="pct"/>
            <w:tcBorders>
              <w:top w:val="single" w:sz="6" w:space="0" w:color="auto"/>
              <w:bottom w:val="single" w:sz="8" w:space="0" w:color="000000"/>
            </w:tcBorders>
          </w:tcPr>
          <w:p w14:paraId="161FB348" w14:textId="77777777" w:rsidR="00BD3E37" w:rsidRPr="000507F0" w:rsidRDefault="00BD3E37" w:rsidP="006D426E">
            <w:pPr>
              <w:rPr>
                <w:rFonts w:ascii="Times New Roman" w:hAnsi="Times New Roman" w:cs="Times New Roman"/>
                <w:sz w:val="20"/>
                <w:szCs w:val="20"/>
              </w:rPr>
            </w:pPr>
          </w:p>
        </w:tc>
        <w:tc>
          <w:tcPr>
            <w:tcW w:w="213" w:type="pct"/>
            <w:tcBorders>
              <w:top w:val="single" w:sz="6" w:space="0" w:color="auto"/>
              <w:bottom w:val="single" w:sz="8" w:space="0" w:color="000000"/>
            </w:tcBorders>
          </w:tcPr>
          <w:p w14:paraId="592D8AED" w14:textId="77777777" w:rsidR="00BD3E37" w:rsidRPr="000507F0" w:rsidRDefault="00BD3E37" w:rsidP="006D426E">
            <w:pPr>
              <w:rPr>
                <w:rFonts w:ascii="Times New Roman" w:hAnsi="Times New Roman" w:cs="Times New Roman"/>
                <w:sz w:val="20"/>
                <w:szCs w:val="20"/>
              </w:rPr>
            </w:pPr>
          </w:p>
        </w:tc>
        <w:tc>
          <w:tcPr>
            <w:tcW w:w="214" w:type="pct"/>
            <w:tcBorders>
              <w:top w:val="single" w:sz="6" w:space="0" w:color="auto"/>
              <w:bottom w:val="single" w:sz="8" w:space="0" w:color="000000"/>
              <w:right w:val="single" w:sz="24" w:space="0" w:color="auto"/>
            </w:tcBorders>
          </w:tcPr>
          <w:p w14:paraId="433781A9" w14:textId="3C6A6328" w:rsidR="00BD3E37" w:rsidRPr="000507F0" w:rsidRDefault="00BD3E37" w:rsidP="006D426E">
            <w:pPr>
              <w:rPr>
                <w:rFonts w:ascii="Times New Roman" w:hAnsi="Times New Roman" w:cs="Times New Roman"/>
                <w:sz w:val="20"/>
                <w:szCs w:val="20"/>
              </w:rPr>
            </w:pPr>
          </w:p>
        </w:tc>
        <w:tc>
          <w:tcPr>
            <w:tcW w:w="215" w:type="pct"/>
            <w:tcBorders>
              <w:top w:val="single" w:sz="6" w:space="0" w:color="auto"/>
              <w:left w:val="single" w:sz="24" w:space="0" w:color="auto"/>
              <w:bottom w:val="single" w:sz="8" w:space="0" w:color="000000"/>
            </w:tcBorders>
            <w:shd w:val="clear" w:color="auto" w:fill="F2CEED" w:themeFill="accent5" w:themeFillTint="33"/>
          </w:tcPr>
          <w:p w14:paraId="437608E3" w14:textId="77777777" w:rsidR="00BD3E37" w:rsidRPr="000507F0" w:rsidRDefault="00BD3E37" w:rsidP="006D426E">
            <w:pPr>
              <w:rPr>
                <w:rFonts w:ascii="Times New Roman" w:hAnsi="Times New Roman" w:cs="Times New Roman"/>
                <w:sz w:val="20"/>
                <w:szCs w:val="20"/>
              </w:rPr>
            </w:pPr>
          </w:p>
        </w:tc>
        <w:tc>
          <w:tcPr>
            <w:tcW w:w="254" w:type="pct"/>
            <w:tcBorders>
              <w:top w:val="single" w:sz="6" w:space="0" w:color="auto"/>
              <w:bottom w:val="single" w:sz="8" w:space="0" w:color="000000"/>
            </w:tcBorders>
          </w:tcPr>
          <w:p w14:paraId="223FB3CC" w14:textId="77777777" w:rsidR="00BD3E37" w:rsidRPr="000507F0" w:rsidRDefault="00BD3E37" w:rsidP="006D426E">
            <w:pPr>
              <w:rPr>
                <w:rFonts w:ascii="Times New Roman" w:hAnsi="Times New Roman" w:cs="Times New Roman"/>
                <w:sz w:val="20"/>
                <w:szCs w:val="20"/>
              </w:rPr>
            </w:pPr>
          </w:p>
        </w:tc>
        <w:tc>
          <w:tcPr>
            <w:tcW w:w="227" w:type="pct"/>
            <w:tcBorders>
              <w:top w:val="single" w:sz="6" w:space="0" w:color="auto"/>
              <w:bottom w:val="single" w:sz="8" w:space="0" w:color="000000"/>
            </w:tcBorders>
          </w:tcPr>
          <w:p w14:paraId="00E16FF5" w14:textId="77777777" w:rsidR="00BD3E37" w:rsidRPr="000507F0" w:rsidRDefault="00BD3E37" w:rsidP="006D426E">
            <w:pPr>
              <w:rPr>
                <w:rFonts w:ascii="Times New Roman" w:hAnsi="Times New Roman" w:cs="Times New Roman"/>
                <w:sz w:val="20"/>
                <w:szCs w:val="20"/>
              </w:rPr>
            </w:pPr>
          </w:p>
        </w:tc>
        <w:tc>
          <w:tcPr>
            <w:tcW w:w="226" w:type="pct"/>
            <w:tcBorders>
              <w:top w:val="single" w:sz="6" w:space="0" w:color="auto"/>
              <w:bottom w:val="single" w:sz="8" w:space="0" w:color="000000"/>
            </w:tcBorders>
          </w:tcPr>
          <w:p w14:paraId="6390AB1F" w14:textId="77777777" w:rsidR="00BD3E37" w:rsidRPr="000507F0" w:rsidRDefault="00BD3E37" w:rsidP="006D426E">
            <w:pPr>
              <w:rPr>
                <w:rFonts w:ascii="Times New Roman" w:hAnsi="Times New Roman" w:cs="Times New Roman"/>
                <w:sz w:val="20"/>
                <w:szCs w:val="20"/>
              </w:rPr>
            </w:pPr>
          </w:p>
        </w:tc>
        <w:tc>
          <w:tcPr>
            <w:tcW w:w="221" w:type="pct"/>
            <w:tcBorders>
              <w:top w:val="single" w:sz="6" w:space="0" w:color="auto"/>
              <w:bottom w:val="single" w:sz="8" w:space="0" w:color="000000"/>
            </w:tcBorders>
          </w:tcPr>
          <w:p w14:paraId="4001A90B" w14:textId="3A1A714E" w:rsidR="00BD3E37" w:rsidRPr="000507F0" w:rsidRDefault="00BD3E37" w:rsidP="006D426E">
            <w:pPr>
              <w:rPr>
                <w:rFonts w:ascii="Times New Roman" w:hAnsi="Times New Roman" w:cs="Times New Roman"/>
                <w:sz w:val="20"/>
                <w:szCs w:val="20"/>
              </w:rPr>
            </w:pPr>
          </w:p>
        </w:tc>
      </w:tr>
      <w:tr w:rsidR="00925B7B" w:rsidRPr="000507F0" w14:paraId="4A8D354B" w14:textId="77777777" w:rsidTr="00D96FAC">
        <w:tc>
          <w:tcPr>
            <w:tcW w:w="849" w:type="pct"/>
            <w:vMerge/>
            <w:tcBorders>
              <w:bottom w:val="single" w:sz="18" w:space="0" w:color="000000"/>
            </w:tcBorders>
          </w:tcPr>
          <w:p w14:paraId="6E4C64D5" w14:textId="77777777" w:rsidR="00BD3E37" w:rsidRPr="000507F0" w:rsidRDefault="00BD3E37" w:rsidP="006D426E">
            <w:pPr>
              <w:rPr>
                <w:rFonts w:ascii="Times New Roman" w:hAnsi="Times New Roman" w:cs="Times New Roman"/>
                <w:sz w:val="20"/>
                <w:szCs w:val="20"/>
              </w:rPr>
            </w:pPr>
          </w:p>
        </w:tc>
        <w:tc>
          <w:tcPr>
            <w:tcW w:w="1034" w:type="pct"/>
            <w:tcBorders>
              <w:top w:val="single" w:sz="8" w:space="0" w:color="000000"/>
              <w:bottom w:val="single" w:sz="18" w:space="0" w:color="000000"/>
            </w:tcBorders>
          </w:tcPr>
          <w:p w14:paraId="03C53AA4" w14:textId="1839D3B4" w:rsidR="00BD3E37" w:rsidRPr="00D96FAC" w:rsidRDefault="00BD3E37" w:rsidP="006D426E">
            <w:pPr>
              <w:rPr>
                <w:rFonts w:ascii="Times New Roman" w:hAnsi="Times New Roman" w:cs="Times New Roman"/>
                <w:color w:val="000000" w:themeColor="text1"/>
                <w:sz w:val="20"/>
                <w:szCs w:val="20"/>
              </w:rPr>
            </w:pPr>
            <w:r w:rsidRPr="00D96FAC">
              <w:rPr>
                <w:rFonts w:ascii="Times New Roman" w:hAnsi="Times New Roman" w:cs="Times New Roman"/>
                <w:color w:val="000000" w:themeColor="text1"/>
                <w:sz w:val="20"/>
                <w:szCs w:val="20"/>
              </w:rPr>
              <w:t>Li et al 2022</w:t>
            </w:r>
            <w:r w:rsidRPr="00D96FAC">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&lt;EndNote&gt;&lt;Cite&gt;&lt;Author&gt;Li&lt;/Author&gt;&lt;Year&gt;2022&lt;/Year&gt;&lt;RecNum&gt;275&lt;/RecNum&gt;&lt;DisplayText&gt;&lt;style face="superscript"&gt;62&lt;/style&gt;&lt;/DisplayText&gt;&lt;record&gt;&lt;rec-number&gt;275&lt;/rec-number&gt;&lt;foreign-keys&gt;&lt;key app="EN" db-id="dtx0rx9rkedp9dewttm5waxgwftexztsspz2" timestamp="1737427005"&gt;275&lt;/key&gt;&lt;/foreign-keys&gt;&lt;ref-type name="Journal Article"&gt;17&lt;/ref-type&gt;&lt;contributors&gt;&lt;authors&gt;&lt;author&gt;Li, Jia&lt;/author&gt;&lt;author&gt;Morrow, Casey&lt;/author&gt;&lt;author&gt;McLain, Amie&lt;/author&gt;&lt;author&gt;Womack, Erika D&lt;/author&gt;&lt;author&gt;Yarar-Fisher, Ceren&lt;/author&gt;&lt;/authors&gt;&lt;/contributors&gt;&lt;titles&gt;&lt;title&gt;Effects of a low-carbohydrate, high-protein diet on gut microbiome composition in insulin-resistant individuals with chronic spinal cord injury: preliminary results from a randomized controlled trial&lt;/title&gt;&lt;secondary-title&gt;Archives of Physical Medicine and Rehabilitation&lt;/secondary-title&gt;&lt;/titles&gt;&lt;periodical&gt;&lt;full-title&gt;Archives of Physical Medicine and Rehabilitation&lt;/full-title&gt;&lt;/periodical&gt;&lt;pages&gt;1269-1278&lt;/pages&gt;&lt;volume&gt;103&lt;/volume&gt;&lt;number&gt;7&lt;/number&gt;&lt;dates&gt;&lt;year&gt;2022&lt;/year&gt;&lt;/dates&gt;&lt;isbn&gt;0003-9993&lt;/isbn&gt;&lt;urls&gt;&lt;/urls&gt;&lt;/record&gt;&lt;/Cite&gt;&lt;/EndNote&gt;</w:instrText>
            </w:r>
            <w:r w:rsidRPr="00D96FAC">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62</w:t>
            </w:r>
            <w:r w:rsidRPr="00D96FAC">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18" w:space="0" w:color="000000"/>
            </w:tcBorders>
          </w:tcPr>
          <w:p w14:paraId="40675169" w14:textId="77777777" w:rsidR="00BD3E37" w:rsidRPr="000507F0" w:rsidRDefault="00BD3E37" w:rsidP="006D426E">
            <w:pPr>
              <w:rPr>
                <w:rFonts w:ascii="Times New Roman" w:hAnsi="Times New Roman" w:cs="Times New Roman"/>
                <w:sz w:val="20"/>
                <w:szCs w:val="20"/>
              </w:rPr>
            </w:pPr>
          </w:p>
        </w:tc>
        <w:tc>
          <w:tcPr>
            <w:tcW w:w="214" w:type="pct"/>
            <w:tcBorders>
              <w:top w:val="single" w:sz="8" w:space="0" w:color="000000"/>
              <w:bottom w:val="single" w:sz="18" w:space="0" w:color="000000"/>
            </w:tcBorders>
            <w:shd w:val="clear" w:color="auto" w:fill="FF9A62"/>
          </w:tcPr>
          <w:p w14:paraId="56AB0CF3" w14:textId="77777777" w:rsidR="00BD3E37" w:rsidRPr="000507F0" w:rsidRDefault="00BD3E37" w:rsidP="006D426E">
            <w:pPr>
              <w:rPr>
                <w:rFonts w:ascii="Times New Roman" w:hAnsi="Times New Roman" w:cs="Times New Roman"/>
                <w:sz w:val="20"/>
                <w:szCs w:val="20"/>
              </w:rPr>
            </w:pPr>
          </w:p>
        </w:tc>
        <w:tc>
          <w:tcPr>
            <w:tcW w:w="214" w:type="pct"/>
            <w:tcBorders>
              <w:top w:val="single" w:sz="8" w:space="0" w:color="000000"/>
              <w:bottom w:val="single" w:sz="18" w:space="0" w:color="000000"/>
            </w:tcBorders>
          </w:tcPr>
          <w:p w14:paraId="7B1C9E04" w14:textId="77777777" w:rsidR="00BD3E37" w:rsidRPr="000507F0" w:rsidRDefault="00BD3E37"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13E6F432" w14:textId="77777777" w:rsidR="00BD3E37" w:rsidRPr="000507F0" w:rsidRDefault="00BD3E37" w:rsidP="006D426E">
            <w:pPr>
              <w:rPr>
                <w:rFonts w:ascii="Times New Roman" w:hAnsi="Times New Roman" w:cs="Times New Roman"/>
                <w:sz w:val="20"/>
                <w:szCs w:val="20"/>
              </w:rPr>
            </w:pPr>
          </w:p>
        </w:tc>
        <w:tc>
          <w:tcPr>
            <w:tcW w:w="266" w:type="pct"/>
            <w:tcBorders>
              <w:top w:val="single" w:sz="8" w:space="0" w:color="000000"/>
              <w:bottom w:val="single" w:sz="18" w:space="0" w:color="000000"/>
            </w:tcBorders>
            <w:shd w:val="clear" w:color="auto" w:fill="FF9A62"/>
          </w:tcPr>
          <w:p w14:paraId="1E32D57E" w14:textId="77777777" w:rsidR="00BD3E37" w:rsidRPr="000507F0" w:rsidRDefault="00BD3E37"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1F350683" w14:textId="77777777" w:rsidR="00BD3E37" w:rsidRPr="000507F0" w:rsidRDefault="00BD3E37"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50478ADC" w14:textId="77777777" w:rsidR="00BD3E37" w:rsidRPr="000507F0" w:rsidRDefault="00BD3E37" w:rsidP="006D426E">
            <w:pPr>
              <w:rPr>
                <w:rFonts w:ascii="Times New Roman" w:hAnsi="Times New Roman" w:cs="Times New Roman"/>
                <w:sz w:val="20"/>
                <w:szCs w:val="20"/>
              </w:rPr>
            </w:pPr>
          </w:p>
        </w:tc>
        <w:tc>
          <w:tcPr>
            <w:tcW w:w="213" w:type="pct"/>
            <w:tcBorders>
              <w:top w:val="single" w:sz="8" w:space="0" w:color="000000"/>
              <w:bottom w:val="single" w:sz="18" w:space="0" w:color="000000"/>
            </w:tcBorders>
          </w:tcPr>
          <w:p w14:paraId="63A6E765" w14:textId="77777777" w:rsidR="00BD3E37" w:rsidRPr="000507F0" w:rsidRDefault="00BD3E37" w:rsidP="006D426E">
            <w:pPr>
              <w:rPr>
                <w:rFonts w:ascii="Times New Roman" w:hAnsi="Times New Roman" w:cs="Times New Roman"/>
                <w:sz w:val="20"/>
                <w:szCs w:val="20"/>
              </w:rPr>
            </w:pPr>
          </w:p>
        </w:tc>
        <w:tc>
          <w:tcPr>
            <w:tcW w:w="214" w:type="pct"/>
            <w:tcBorders>
              <w:top w:val="single" w:sz="8" w:space="0" w:color="000000"/>
              <w:bottom w:val="single" w:sz="18" w:space="0" w:color="000000"/>
              <w:right w:val="single" w:sz="24" w:space="0" w:color="auto"/>
            </w:tcBorders>
          </w:tcPr>
          <w:p w14:paraId="150806DA" w14:textId="77777777" w:rsidR="00BD3E37" w:rsidRPr="000507F0" w:rsidRDefault="00BD3E37" w:rsidP="006D426E">
            <w:pPr>
              <w:rPr>
                <w:rFonts w:ascii="Times New Roman" w:hAnsi="Times New Roman" w:cs="Times New Roman"/>
                <w:sz w:val="20"/>
                <w:szCs w:val="20"/>
              </w:rPr>
            </w:pPr>
          </w:p>
        </w:tc>
        <w:tc>
          <w:tcPr>
            <w:tcW w:w="215" w:type="pct"/>
            <w:tcBorders>
              <w:top w:val="single" w:sz="8" w:space="0" w:color="000000"/>
              <w:left w:val="single" w:sz="24" w:space="0" w:color="auto"/>
              <w:bottom w:val="single" w:sz="18" w:space="0" w:color="000000"/>
            </w:tcBorders>
          </w:tcPr>
          <w:p w14:paraId="6FFBA804" w14:textId="77777777" w:rsidR="00BD3E37" w:rsidRPr="000507F0" w:rsidRDefault="00BD3E37" w:rsidP="006D426E">
            <w:pPr>
              <w:rPr>
                <w:rFonts w:ascii="Times New Roman" w:hAnsi="Times New Roman" w:cs="Times New Roman"/>
                <w:sz w:val="20"/>
                <w:szCs w:val="20"/>
              </w:rPr>
            </w:pPr>
          </w:p>
        </w:tc>
        <w:tc>
          <w:tcPr>
            <w:tcW w:w="254" w:type="pct"/>
            <w:tcBorders>
              <w:top w:val="single" w:sz="8" w:space="0" w:color="000000"/>
              <w:bottom w:val="single" w:sz="18" w:space="0" w:color="000000"/>
            </w:tcBorders>
            <w:shd w:val="clear" w:color="auto" w:fill="F2CEED" w:themeFill="accent5" w:themeFillTint="33"/>
          </w:tcPr>
          <w:p w14:paraId="2469A4F4" w14:textId="77777777" w:rsidR="00BD3E37" w:rsidRPr="000507F0" w:rsidRDefault="00BD3E37" w:rsidP="006D426E">
            <w:pPr>
              <w:rPr>
                <w:rFonts w:ascii="Times New Roman" w:hAnsi="Times New Roman" w:cs="Times New Roman"/>
                <w:sz w:val="20"/>
                <w:szCs w:val="20"/>
              </w:rPr>
            </w:pPr>
          </w:p>
        </w:tc>
        <w:tc>
          <w:tcPr>
            <w:tcW w:w="227" w:type="pct"/>
            <w:tcBorders>
              <w:top w:val="single" w:sz="8" w:space="0" w:color="000000"/>
              <w:bottom w:val="single" w:sz="18" w:space="0" w:color="000000"/>
            </w:tcBorders>
          </w:tcPr>
          <w:p w14:paraId="03E9F617" w14:textId="77777777" w:rsidR="00BD3E37" w:rsidRPr="000507F0" w:rsidRDefault="00BD3E37" w:rsidP="006D426E">
            <w:pPr>
              <w:rPr>
                <w:rFonts w:ascii="Times New Roman" w:hAnsi="Times New Roman" w:cs="Times New Roman"/>
                <w:sz w:val="20"/>
                <w:szCs w:val="20"/>
              </w:rPr>
            </w:pPr>
          </w:p>
        </w:tc>
        <w:tc>
          <w:tcPr>
            <w:tcW w:w="226" w:type="pct"/>
            <w:tcBorders>
              <w:top w:val="single" w:sz="8" w:space="0" w:color="000000"/>
              <w:bottom w:val="single" w:sz="18" w:space="0" w:color="000000"/>
            </w:tcBorders>
          </w:tcPr>
          <w:p w14:paraId="419294D7" w14:textId="77777777" w:rsidR="00BD3E37" w:rsidRPr="000507F0" w:rsidRDefault="00BD3E37" w:rsidP="006D426E">
            <w:pPr>
              <w:rPr>
                <w:rFonts w:ascii="Times New Roman" w:hAnsi="Times New Roman" w:cs="Times New Roman"/>
                <w:sz w:val="20"/>
                <w:szCs w:val="20"/>
              </w:rPr>
            </w:pPr>
          </w:p>
        </w:tc>
        <w:tc>
          <w:tcPr>
            <w:tcW w:w="221" w:type="pct"/>
            <w:tcBorders>
              <w:top w:val="single" w:sz="8" w:space="0" w:color="000000"/>
              <w:bottom w:val="single" w:sz="18" w:space="0" w:color="000000"/>
            </w:tcBorders>
          </w:tcPr>
          <w:p w14:paraId="2F64D6B2" w14:textId="77777777" w:rsidR="00BD3E37" w:rsidRPr="000507F0" w:rsidRDefault="00BD3E37" w:rsidP="006D426E">
            <w:pPr>
              <w:rPr>
                <w:rFonts w:ascii="Times New Roman" w:hAnsi="Times New Roman" w:cs="Times New Roman"/>
                <w:sz w:val="20"/>
                <w:szCs w:val="20"/>
              </w:rPr>
            </w:pPr>
          </w:p>
        </w:tc>
      </w:tr>
      <w:tr w:rsidR="006D426E" w:rsidRPr="000507F0" w14:paraId="19762351" w14:textId="77777777" w:rsidTr="00F12B17">
        <w:trPr>
          <w:trHeight w:val="676"/>
        </w:trPr>
        <w:tc>
          <w:tcPr>
            <w:tcW w:w="849" w:type="pct"/>
            <w:tcBorders>
              <w:top w:val="single" w:sz="18" w:space="0" w:color="000000"/>
              <w:bottom w:val="single" w:sz="12" w:space="0" w:color="auto"/>
            </w:tcBorders>
          </w:tcPr>
          <w:p w14:paraId="6538233B" w14:textId="07D92754" w:rsidR="006D426E" w:rsidRPr="000507F0" w:rsidRDefault="006D426E" w:rsidP="00F73EF1">
            <w:pPr>
              <w:rPr>
                <w:rFonts w:ascii="Times New Roman" w:hAnsi="Times New Roman" w:cs="Times New Roman"/>
                <w:sz w:val="20"/>
                <w:szCs w:val="20"/>
              </w:rPr>
            </w:pPr>
            <w:r w:rsidRPr="000507F0">
              <w:rPr>
                <w:rFonts w:ascii="Times New Roman" w:hAnsi="Times New Roman" w:cs="Times New Roman"/>
                <w:b/>
                <w:bCs/>
              </w:rPr>
              <w:t>High-protein diet</w:t>
            </w:r>
          </w:p>
        </w:tc>
        <w:tc>
          <w:tcPr>
            <w:tcW w:w="1034" w:type="pct"/>
            <w:tcBorders>
              <w:top w:val="single" w:sz="18" w:space="0" w:color="000000"/>
            </w:tcBorders>
          </w:tcPr>
          <w:p w14:paraId="35AC699F" w14:textId="63CF1BAD"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Ford et al 2020</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&lt;EndNote&gt;&lt;Cite&gt;&lt;Author&gt;Ford&lt;/Author&gt;&lt;Year&gt;2020&lt;/Year&gt;&lt;RecNum&gt;61&lt;/RecNum&gt;&lt;DisplayText&gt;&lt;style face="superscript"&gt;63&lt;/style&gt;&lt;/DisplayText&gt;&lt;record&gt;&lt;rec-number&gt;61&lt;/rec-number&gt;&lt;foreign-keys&gt;&lt;key app="EN" db-id="dtx0rx9rkedp9dewttm5waxgwftexztsspz2" timestamp="1706747883"&gt;61&lt;/key&gt;&lt;/foreign-keys&gt;&lt;ref-type name="Journal Article"&gt;17&lt;/ref-type&gt;&lt;contributors&gt;&lt;authors&gt;&lt;author&gt;Ford, Amanda L&lt;/author&gt;&lt;author&gt;Nagulesapillai, Varuni&lt;/author&gt;&lt;author&gt;Piano, Amanda&lt;/author&gt;&lt;author&gt;Auger, Jérémie&lt;/author&gt;&lt;author&gt;Girard, Stephanie-Anne&lt;/author&gt;&lt;author&gt;Christman, Mary&lt;/author&gt;&lt;author&gt;Tompkins, Thomas A&lt;/author&gt;&lt;author&gt;Dahl, Wendy J&lt;/author&gt;&lt;/authors&gt;&lt;/contributors&gt;&lt;titles&gt;&lt;title&gt;Microbiota stability and gastrointestinal tolerance in response to a high-protein diet with and without a prebiotic, probiotic, and synbiotic: A randomized, double-blind, placebo-controlled trial in older women&lt;/title&gt;&lt;secondary-title&gt;Journal of the Academy of Nutrition and Dietetics&lt;/secondary-title&gt;&lt;/titles&gt;&lt;periodical&gt;&lt;full-title&gt;Journal of the Academy of Nutrition and Dietetics&lt;/full-title&gt;&lt;/periodical&gt;&lt;pages&gt;500-516. e10&lt;/pages&gt;&lt;volume&gt;120&lt;/volume&gt;&lt;number&gt;4&lt;/number&gt;&lt;dates&gt;&lt;year&gt;2020&lt;/year&gt;&lt;/dates&gt;&lt;isbn&gt;2212-2672&lt;/isbn&gt;&lt;urls&gt;&lt;/urls&gt;&lt;/record&gt;&lt;/Cite&gt;&lt;/EndNote&gt;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63</w:t>
            </w:r>
            <w:r w:rsidRPr="000507F0">
              <w:rPr>
                <w:rFonts w:ascii="Times New Roman" w:hAnsi="Times New Roman" w:cs="Times New Roman"/>
                <w:color w:val="000000" w:themeColor="text1"/>
                <w:sz w:val="20"/>
                <w:szCs w:val="20"/>
              </w:rPr>
              <w:fldChar w:fldCharType="end"/>
            </w:r>
            <w:r w:rsidRPr="000507F0">
              <w:rPr>
                <w:rFonts w:ascii="Times New Roman" w:hAnsi="Times New Roman" w:cs="Times New Roman"/>
                <w:color w:val="000000" w:themeColor="text1"/>
                <w:sz w:val="20"/>
                <w:szCs w:val="20"/>
              </w:rPr>
              <w:t xml:space="preserve"> </w:t>
            </w:r>
          </w:p>
        </w:tc>
        <w:tc>
          <w:tcPr>
            <w:tcW w:w="214" w:type="pct"/>
            <w:tcBorders>
              <w:top w:val="single" w:sz="18" w:space="0" w:color="000000"/>
            </w:tcBorders>
          </w:tcPr>
          <w:p w14:paraId="325CD4C6"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000000"/>
            </w:tcBorders>
            <w:shd w:val="clear" w:color="auto" w:fill="D1D1D1" w:themeFill="background2" w:themeFillShade="E6"/>
          </w:tcPr>
          <w:p w14:paraId="2E5B8BDE"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000000"/>
            </w:tcBorders>
          </w:tcPr>
          <w:p w14:paraId="0911989F"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tcBorders>
          </w:tcPr>
          <w:p w14:paraId="0318BE7E" w14:textId="77777777" w:rsidR="006D426E" w:rsidRPr="000507F0" w:rsidRDefault="006D426E" w:rsidP="006D426E">
            <w:pPr>
              <w:rPr>
                <w:rFonts w:ascii="Times New Roman" w:hAnsi="Times New Roman" w:cs="Times New Roman"/>
                <w:sz w:val="20"/>
                <w:szCs w:val="20"/>
              </w:rPr>
            </w:pPr>
          </w:p>
        </w:tc>
        <w:tc>
          <w:tcPr>
            <w:tcW w:w="266" w:type="pct"/>
            <w:tcBorders>
              <w:top w:val="single" w:sz="18" w:space="0" w:color="000000"/>
            </w:tcBorders>
          </w:tcPr>
          <w:p w14:paraId="67509A20"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tcBorders>
          </w:tcPr>
          <w:p w14:paraId="1A3599DE"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tcBorders>
          </w:tcPr>
          <w:p w14:paraId="155C94C5"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000000"/>
            </w:tcBorders>
          </w:tcPr>
          <w:p w14:paraId="1BC4091C"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000000"/>
              <w:right w:val="single" w:sz="24" w:space="0" w:color="auto"/>
            </w:tcBorders>
          </w:tcPr>
          <w:p w14:paraId="4A9E2BD9" w14:textId="77777777" w:rsidR="006D426E" w:rsidRPr="000507F0" w:rsidRDefault="006D426E" w:rsidP="006D426E">
            <w:pPr>
              <w:rPr>
                <w:rFonts w:ascii="Times New Roman" w:hAnsi="Times New Roman" w:cs="Times New Roman"/>
                <w:sz w:val="20"/>
                <w:szCs w:val="20"/>
              </w:rPr>
            </w:pPr>
          </w:p>
        </w:tc>
        <w:tc>
          <w:tcPr>
            <w:tcW w:w="215" w:type="pct"/>
            <w:tcBorders>
              <w:top w:val="single" w:sz="18" w:space="0" w:color="000000"/>
              <w:left w:val="single" w:sz="24" w:space="0" w:color="auto"/>
            </w:tcBorders>
          </w:tcPr>
          <w:p w14:paraId="3104F1E9" w14:textId="77777777" w:rsidR="006D426E" w:rsidRPr="000507F0" w:rsidRDefault="006D426E" w:rsidP="006D426E">
            <w:pPr>
              <w:rPr>
                <w:rFonts w:ascii="Times New Roman" w:hAnsi="Times New Roman" w:cs="Times New Roman"/>
                <w:sz w:val="20"/>
                <w:szCs w:val="20"/>
              </w:rPr>
            </w:pPr>
          </w:p>
        </w:tc>
        <w:tc>
          <w:tcPr>
            <w:tcW w:w="254" w:type="pct"/>
            <w:tcBorders>
              <w:top w:val="single" w:sz="18" w:space="0" w:color="000000"/>
            </w:tcBorders>
            <w:shd w:val="clear" w:color="auto" w:fill="D1D1D1" w:themeFill="background2" w:themeFillShade="E6"/>
          </w:tcPr>
          <w:p w14:paraId="25C13576" w14:textId="77777777" w:rsidR="006D426E" w:rsidRPr="000507F0" w:rsidRDefault="006D426E" w:rsidP="006D426E">
            <w:pPr>
              <w:rPr>
                <w:rFonts w:ascii="Times New Roman" w:hAnsi="Times New Roman" w:cs="Times New Roman"/>
                <w:sz w:val="20"/>
                <w:szCs w:val="20"/>
              </w:rPr>
            </w:pPr>
          </w:p>
        </w:tc>
        <w:tc>
          <w:tcPr>
            <w:tcW w:w="227" w:type="pct"/>
            <w:tcBorders>
              <w:top w:val="single" w:sz="18" w:space="0" w:color="000000"/>
            </w:tcBorders>
            <w:shd w:val="clear" w:color="auto" w:fill="D1D1D1" w:themeFill="background2" w:themeFillShade="E6"/>
          </w:tcPr>
          <w:p w14:paraId="002CC417" w14:textId="77777777" w:rsidR="006D426E" w:rsidRPr="000507F0" w:rsidRDefault="006D426E" w:rsidP="006D426E">
            <w:pPr>
              <w:rPr>
                <w:rFonts w:ascii="Times New Roman" w:hAnsi="Times New Roman" w:cs="Times New Roman"/>
                <w:sz w:val="20"/>
                <w:szCs w:val="20"/>
              </w:rPr>
            </w:pPr>
          </w:p>
        </w:tc>
        <w:tc>
          <w:tcPr>
            <w:tcW w:w="226" w:type="pct"/>
            <w:tcBorders>
              <w:top w:val="single" w:sz="18" w:space="0" w:color="000000"/>
            </w:tcBorders>
          </w:tcPr>
          <w:p w14:paraId="506B6020" w14:textId="77777777" w:rsidR="006D426E" w:rsidRPr="000507F0" w:rsidRDefault="006D426E" w:rsidP="006D426E">
            <w:pPr>
              <w:rPr>
                <w:rFonts w:ascii="Times New Roman" w:hAnsi="Times New Roman" w:cs="Times New Roman"/>
                <w:sz w:val="20"/>
                <w:szCs w:val="20"/>
              </w:rPr>
            </w:pPr>
          </w:p>
        </w:tc>
        <w:tc>
          <w:tcPr>
            <w:tcW w:w="221" w:type="pct"/>
            <w:tcBorders>
              <w:top w:val="single" w:sz="18" w:space="0" w:color="000000"/>
            </w:tcBorders>
          </w:tcPr>
          <w:p w14:paraId="42538730" w14:textId="77777777" w:rsidR="006D426E" w:rsidRPr="000507F0" w:rsidRDefault="006D426E" w:rsidP="006D426E">
            <w:pPr>
              <w:rPr>
                <w:rFonts w:ascii="Times New Roman" w:hAnsi="Times New Roman" w:cs="Times New Roman"/>
                <w:sz w:val="20"/>
                <w:szCs w:val="20"/>
              </w:rPr>
            </w:pPr>
          </w:p>
        </w:tc>
      </w:tr>
      <w:tr w:rsidR="00FC0C2A" w:rsidRPr="000507F0" w14:paraId="572F3A09" w14:textId="77777777">
        <w:trPr>
          <w:trHeight w:val="544"/>
        </w:trPr>
        <w:tc>
          <w:tcPr>
            <w:tcW w:w="849" w:type="pct"/>
            <w:vMerge w:val="restart"/>
            <w:tcBorders>
              <w:top w:val="single" w:sz="12" w:space="0" w:color="auto"/>
            </w:tcBorders>
          </w:tcPr>
          <w:p w14:paraId="021FB8D2" w14:textId="77777777" w:rsidR="00FC0C2A" w:rsidRPr="000507F0" w:rsidRDefault="00FC0C2A" w:rsidP="00F73EF1">
            <w:pPr>
              <w:rPr>
                <w:rFonts w:ascii="Times New Roman" w:hAnsi="Times New Roman" w:cs="Times New Roman"/>
                <w:sz w:val="20"/>
                <w:szCs w:val="20"/>
              </w:rPr>
            </w:pPr>
            <w:r w:rsidRPr="000507F0">
              <w:rPr>
                <w:rFonts w:ascii="Times New Roman" w:hAnsi="Times New Roman" w:cs="Times New Roman"/>
                <w:b/>
                <w:bCs/>
              </w:rPr>
              <w:t>Low-protein diet</w:t>
            </w:r>
            <w:r w:rsidRPr="000507F0">
              <w:rPr>
                <w:rFonts w:ascii="Times New Roman" w:hAnsi="Times New Roman" w:cs="Times New Roman"/>
                <w:sz w:val="20"/>
                <w:szCs w:val="20"/>
              </w:rPr>
              <w:t xml:space="preserve"> </w:t>
            </w:r>
          </w:p>
          <w:p w14:paraId="64359CF6" w14:textId="3AA2E74D" w:rsidR="00FC0C2A" w:rsidRPr="000507F0" w:rsidRDefault="00FC0C2A" w:rsidP="006D426E">
            <w:pPr>
              <w:rPr>
                <w:rFonts w:ascii="Times New Roman" w:hAnsi="Times New Roman" w:cs="Times New Roman"/>
                <w:sz w:val="20"/>
                <w:szCs w:val="20"/>
              </w:rPr>
            </w:pPr>
          </w:p>
        </w:tc>
        <w:tc>
          <w:tcPr>
            <w:tcW w:w="1034" w:type="pct"/>
          </w:tcPr>
          <w:p w14:paraId="77D36E98" w14:textId="40A131C6"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Lai et al 2019</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&lt;EndNote&gt;&lt;Cite&gt;&lt;Author&gt;Lai&lt;/Author&gt;&lt;Year&gt;2019&lt;/Year&gt;&lt;RecNum&gt;66&lt;/RecNum&gt;&lt;DisplayText&gt;&lt;style face="superscript"&gt;64&lt;/style&gt;&lt;/DisplayText&gt;&lt;record&gt;&lt;rec-number&gt;66&lt;/rec-number&gt;&lt;foreign-keys&gt;&lt;key app="EN" db-id="dtx0rx9rkedp9dewttm5waxgwftexztsspz2" timestamp="1706748142"&gt;66&lt;/key&gt;&lt;/foreign-keys&gt;&lt;ref-type name="Journal Article"&gt;17&lt;/ref-type&gt;&lt;contributors&gt;&lt;authors&gt;&lt;author&gt;Lai, Silvia&lt;/author&gt;&lt;author&gt;Molfino, Alessio&lt;/author&gt;&lt;author&gt;Testorio, Massimo&lt;/author&gt;&lt;author&gt;Perrotta, Adolfo M&lt;/author&gt;&lt;author&gt;Currado, Annachiara&lt;/author&gt;&lt;author&gt;Pintus, Giovanni&lt;/author&gt;&lt;author&gt;Pietrucci, Daniele&lt;/author&gt;&lt;author&gt;Unida, Valeria&lt;/author&gt;&lt;author&gt;La Rocca, Davide&lt;/author&gt;&lt;author&gt;Biocca, Silvia&lt;/author&gt;&lt;/authors&gt;&lt;/contributors&gt;&lt;titles&gt;&lt;title&gt;Effect of low-protein diet and inulin on microbiota and clinical parameters in patients with chronic kidney disease&lt;/title&gt;&lt;secondary-title&gt;Nutrients&lt;/secondary-title&gt;&lt;/titles&gt;&lt;periodical&gt;&lt;full-title&gt;Nutrients&lt;/full-title&gt;&lt;/periodical&gt;&lt;pages&gt;3006&lt;/pages&gt;&lt;volume&gt;11&lt;/volume&gt;&lt;number&gt;12&lt;/number&gt;&lt;dates&gt;&lt;year&gt;2019&lt;/year&gt;&lt;/dates&gt;&lt;isbn&gt;2072-6643&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64</w:t>
            </w:r>
            <w:r w:rsidRPr="000507F0">
              <w:rPr>
                <w:rFonts w:ascii="Times New Roman" w:hAnsi="Times New Roman" w:cs="Times New Roman"/>
                <w:color w:val="000000" w:themeColor="text1"/>
                <w:sz w:val="20"/>
                <w:szCs w:val="20"/>
              </w:rPr>
              <w:fldChar w:fldCharType="end"/>
            </w:r>
          </w:p>
        </w:tc>
        <w:tc>
          <w:tcPr>
            <w:tcW w:w="214" w:type="pct"/>
          </w:tcPr>
          <w:p w14:paraId="0546A646" w14:textId="77777777" w:rsidR="00FC0C2A" w:rsidRPr="000507F0" w:rsidRDefault="00FC0C2A" w:rsidP="006D426E">
            <w:pPr>
              <w:rPr>
                <w:rFonts w:ascii="Times New Roman" w:hAnsi="Times New Roman" w:cs="Times New Roman"/>
                <w:sz w:val="20"/>
                <w:szCs w:val="20"/>
              </w:rPr>
            </w:pPr>
          </w:p>
        </w:tc>
        <w:tc>
          <w:tcPr>
            <w:tcW w:w="214" w:type="pct"/>
          </w:tcPr>
          <w:p w14:paraId="026571DF" w14:textId="77777777" w:rsidR="00FC0C2A" w:rsidRPr="000507F0" w:rsidRDefault="00FC0C2A" w:rsidP="006D426E">
            <w:pPr>
              <w:rPr>
                <w:rFonts w:ascii="Times New Roman" w:hAnsi="Times New Roman" w:cs="Times New Roman"/>
                <w:sz w:val="20"/>
                <w:szCs w:val="20"/>
              </w:rPr>
            </w:pPr>
          </w:p>
        </w:tc>
        <w:tc>
          <w:tcPr>
            <w:tcW w:w="214" w:type="pct"/>
          </w:tcPr>
          <w:p w14:paraId="08CE3276" w14:textId="77777777" w:rsidR="00FC0C2A" w:rsidRPr="000507F0" w:rsidRDefault="00FC0C2A" w:rsidP="006D426E">
            <w:pPr>
              <w:rPr>
                <w:rFonts w:ascii="Times New Roman" w:hAnsi="Times New Roman" w:cs="Times New Roman"/>
                <w:sz w:val="20"/>
                <w:szCs w:val="20"/>
              </w:rPr>
            </w:pPr>
          </w:p>
        </w:tc>
        <w:tc>
          <w:tcPr>
            <w:tcW w:w="213" w:type="pct"/>
          </w:tcPr>
          <w:p w14:paraId="6972800E" w14:textId="77777777" w:rsidR="00FC0C2A" w:rsidRPr="000507F0" w:rsidRDefault="00FC0C2A" w:rsidP="006D426E">
            <w:pPr>
              <w:rPr>
                <w:rFonts w:ascii="Times New Roman" w:hAnsi="Times New Roman" w:cs="Times New Roman"/>
                <w:sz w:val="20"/>
                <w:szCs w:val="20"/>
              </w:rPr>
            </w:pPr>
          </w:p>
        </w:tc>
        <w:tc>
          <w:tcPr>
            <w:tcW w:w="266" w:type="pct"/>
          </w:tcPr>
          <w:p w14:paraId="68A789D7" w14:textId="77777777" w:rsidR="00FC0C2A" w:rsidRPr="000507F0" w:rsidRDefault="00FC0C2A" w:rsidP="006D426E">
            <w:pPr>
              <w:rPr>
                <w:rFonts w:ascii="Times New Roman" w:hAnsi="Times New Roman" w:cs="Times New Roman"/>
                <w:sz w:val="20"/>
                <w:szCs w:val="20"/>
              </w:rPr>
            </w:pPr>
          </w:p>
        </w:tc>
        <w:tc>
          <w:tcPr>
            <w:tcW w:w="213" w:type="pct"/>
          </w:tcPr>
          <w:p w14:paraId="7E5FFC2E" w14:textId="77777777" w:rsidR="00FC0C2A" w:rsidRPr="000507F0" w:rsidRDefault="00FC0C2A" w:rsidP="006D426E">
            <w:pPr>
              <w:rPr>
                <w:rFonts w:ascii="Times New Roman" w:hAnsi="Times New Roman" w:cs="Times New Roman"/>
                <w:sz w:val="20"/>
                <w:szCs w:val="20"/>
              </w:rPr>
            </w:pPr>
          </w:p>
        </w:tc>
        <w:tc>
          <w:tcPr>
            <w:tcW w:w="213" w:type="pct"/>
          </w:tcPr>
          <w:p w14:paraId="435A7350" w14:textId="77777777" w:rsidR="00FC0C2A" w:rsidRPr="000507F0" w:rsidRDefault="00FC0C2A" w:rsidP="006D426E">
            <w:pPr>
              <w:rPr>
                <w:rFonts w:ascii="Times New Roman" w:hAnsi="Times New Roman" w:cs="Times New Roman"/>
                <w:sz w:val="20"/>
                <w:szCs w:val="20"/>
              </w:rPr>
            </w:pPr>
          </w:p>
        </w:tc>
        <w:tc>
          <w:tcPr>
            <w:tcW w:w="213" w:type="pct"/>
          </w:tcPr>
          <w:p w14:paraId="00068E9F" w14:textId="77777777" w:rsidR="00FC0C2A" w:rsidRPr="000507F0" w:rsidRDefault="00FC0C2A" w:rsidP="006D426E">
            <w:pPr>
              <w:rPr>
                <w:rFonts w:ascii="Times New Roman" w:hAnsi="Times New Roman" w:cs="Times New Roman"/>
                <w:sz w:val="20"/>
                <w:szCs w:val="20"/>
              </w:rPr>
            </w:pPr>
          </w:p>
        </w:tc>
        <w:tc>
          <w:tcPr>
            <w:tcW w:w="214" w:type="pct"/>
            <w:tcBorders>
              <w:right w:val="single" w:sz="24" w:space="0" w:color="auto"/>
            </w:tcBorders>
          </w:tcPr>
          <w:p w14:paraId="169A12FA" w14:textId="77777777" w:rsidR="00FC0C2A" w:rsidRPr="000507F0" w:rsidRDefault="00FC0C2A" w:rsidP="006D426E">
            <w:pPr>
              <w:rPr>
                <w:rFonts w:ascii="Times New Roman" w:hAnsi="Times New Roman" w:cs="Times New Roman"/>
                <w:sz w:val="20"/>
                <w:szCs w:val="20"/>
              </w:rPr>
            </w:pPr>
          </w:p>
        </w:tc>
        <w:tc>
          <w:tcPr>
            <w:tcW w:w="215" w:type="pct"/>
            <w:tcBorders>
              <w:left w:val="single" w:sz="24" w:space="0" w:color="auto"/>
            </w:tcBorders>
          </w:tcPr>
          <w:p w14:paraId="2FD6B08D" w14:textId="77777777" w:rsidR="00FC0C2A" w:rsidRPr="000507F0" w:rsidRDefault="00FC0C2A" w:rsidP="006D426E">
            <w:pPr>
              <w:rPr>
                <w:rFonts w:ascii="Times New Roman" w:hAnsi="Times New Roman" w:cs="Times New Roman"/>
                <w:sz w:val="20"/>
                <w:szCs w:val="20"/>
              </w:rPr>
            </w:pPr>
          </w:p>
        </w:tc>
        <w:tc>
          <w:tcPr>
            <w:tcW w:w="254" w:type="pct"/>
          </w:tcPr>
          <w:p w14:paraId="5A3FED67" w14:textId="77777777" w:rsidR="00FC0C2A" w:rsidRPr="000507F0" w:rsidRDefault="00FC0C2A" w:rsidP="006D426E">
            <w:pPr>
              <w:rPr>
                <w:rFonts w:ascii="Times New Roman" w:hAnsi="Times New Roman" w:cs="Times New Roman"/>
                <w:sz w:val="20"/>
                <w:szCs w:val="20"/>
              </w:rPr>
            </w:pPr>
          </w:p>
        </w:tc>
        <w:tc>
          <w:tcPr>
            <w:tcW w:w="227" w:type="pct"/>
          </w:tcPr>
          <w:p w14:paraId="61836A76" w14:textId="77777777" w:rsidR="00FC0C2A" w:rsidRPr="000507F0" w:rsidRDefault="00FC0C2A" w:rsidP="006D426E">
            <w:pPr>
              <w:rPr>
                <w:rFonts w:ascii="Times New Roman" w:hAnsi="Times New Roman" w:cs="Times New Roman"/>
                <w:sz w:val="20"/>
                <w:szCs w:val="20"/>
              </w:rPr>
            </w:pPr>
          </w:p>
        </w:tc>
        <w:tc>
          <w:tcPr>
            <w:tcW w:w="226" w:type="pct"/>
          </w:tcPr>
          <w:p w14:paraId="09981187" w14:textId="77777777" w:rsidR="00FC0C2A" w:rsidRPr="000507F0" w:rsidRDefault="00FC0C2A" w:rsidP="006D426E">
            <w:pPr>
              <w:rPr>
                <w:rFonts w:ascii="Times New Roman" w:hAnsi="Times New Roman" w:cs="Times New Roman"/>
                <w:sz w:val="20"/>
                <w:szCs w:val="20"/>
              </w:rPr>
            </w:pPr>
          </w:p>
        </w:tc>
        <w:tc>
          <w:tcPr>
            <w:tcW w:w="221" w:type="pct"/>
          </w:tcPr>
          <w:p w14:paraId="29E527A9" w14:textId="77777777" w:rsidR="00FC0C2A" w:rsidRPr="000507F0" w:rsidRDefault="00FC0C2A" w:rsidP="006D426E">
            <w:pPr>
              <w:rPr>
                <w:rFonts w:ascii="Times New Roman" w:hAnsi="Times New Roman" w:cs="Times New Roman"/>
                <w:sz w:val="20"/>
                <w:szCs w:val="20"/>
              </w:rPr>
            </w:pPr>
          </w:p>
        </w:tc>
      </w:tr>
      <w:tr w:rsidR="00FC0C2A" w:rsidRPr="000507F0" w14:paraId="269D004B" w14:textId="77777777" w:rsidTr="007557B2">
        <w:trPr>
          <w:trHeight w:val="2967"/>
        </w:trPr>
        <w:tc>
          <w:tcPr>
            <w:tcW w:w="849" w:type="pct"/>
            <w:vMerge/>
          </w:tcPr>
          <w:p w14:paraId="49D25B96" w14:textId="5836228F" w:rsidR="00FC0C2A" w:rsidRPr="000507F0" w:rsidRDefault="00FC0C2A" w:rsidP="006D426E">
            <w:pPr>
              <w:rPr>
                <w:rFonts w:ascii="Times New Roman" w:hAnsi="Times New Roman" w:cs="Times New Roman"/>
                <w:sz w:val="20"/>
                <w:szCs w:val="20"/>
              </w:rPr>
            </w:pPr>
          </w:p>
        </w:tc>
        <w:tc>
          <w:tcPr>
            <w:tcW w:w="1034" w:type="pct"/>
            <w:tcBorders>
              <w:bottom w:val="single" w:sz="12" w:space="0" w:color="auto"/>
            </w:tcBorders>
          </w:tcPr>
          <w:p w14:paraId="26106E0C" w14:textId="48F08869"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sz w:val="20"/>
                <w:szCs w:val="20"/>
              </w:rPr>
              <mc:AlternateContent>
                <mc:Choice Requires="wps">
                  <w:drawing>
                    <wp:anchor distT="0" distB="0" distL="114300" distR="114300" simplePos="0" relativeHeight="251658341" behindDoc="0" locked="0" layoutInCell="1" allowOverlap="1" wp14:anchorId="17EDE83E" wp14:editId="43751269">
                      <wp:simplePos x="0" y="0"/>
                      <wp:positionH relativeFrom="column">
                        <wp:posOffset>1367876</wp:posOffset>
                      </wp:positionH>
                      <wp:positionV relativeFrom="paragraph">
                        <wp:posOffset>1276033</wp:posOffset>
                      </wp:positionV>
                      <wp:extent cx="765175" cy="248920"/>
                      <wp:effectExtent l="4128" t="0" r="952" b="953"/>
                      <wp:wrapNone/>
                      <wp:docPr id="277643389"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70352A72" w14:textId="77777777" w:rsidR="00FC0C2A" w:rsidRPr="00017BD0" w:rsidRDefault="00FC0C2A" w:rsidP="00B17597">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DE83E" id="_x0000_s1096" type="#_x0000_t202" style="position:absolute;margin-left:107.7pt;margin-top:100.5pt;width:60.25pt;height:19.6pt;rotation:-90;z-index:251658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" fillcolor="white [3201]" stroked="f" strokeweight=".5pt">
                      <v:textbox>
                        <w:txbxContent>
                          <w:p w14:paraId="70352A72" w14:textId="77777777" w:rsidR="00FC0C2A" w:rsidRPr="00017BD0" w:rsidRDefault="00FC0C2A" w:rsidP="00B17597">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r w:rsidRPr="000507F0">
              <w:rPr>
                <w:rFonts w:ascii="Times New Roman" w:hAnsi="Times New Roman" w:cs="Times New Roman"/>
                <w:b/>
                <w:bCs/>
                <w:color w:val="000000" w:themeColor="text1"/>
                <w:sz w:val="20"/>
                <w:szCs w:val="20"/>
              </w:rPr>
              <w:t>Author/study</w:t>
            </w:r>
          </w:p>
        </w:tc>
        <w:tc>
          <w:tcPr>
            <w:tcW w:w="214" w:type="pct"/>
            <w:tcBorders>
              <w:bottom w:val="single" w:sz="12" w:space="0" w:color="auto"/>
            </w:tcBorders>
          </w:tcPr>
          <w:p w14:paraId="5F5A930E" w14:textId="36F3FAFD" w:rsidR="00FC0C2A" w:rsidRPr="000507F0" w:rsidRDefault="00FC0C2A" w:rsidP="006D426E">
            <w:pPr>
              <w:rPr>
                <w:rFonts w:ascii="Times New Roman" w:hAnsi="Times New Roman" w:cs="Times New Roman"/>
                <w:sz w:val="20"/>
                <w:szCs w:val="20"/>
              </w:rPr>
            </w:pPr>
          </w:p>
        </w:tc>
        <w:tc>
          <w:tcPr>
            <w:tcW w:w="214" w:type="pct"/>
            <w:tcBorders>
              <w:bottom w:val="single" w:sz="12" w:space="0" w:color="auto"/>
            </w:tcBorders>
          </w:tcPr>
          <w:p w14:paraId="30C871FA" w14:textId="138786A8"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4" behindDoc="0" locked="0" layoutInCell="1" allowOverlap="1" wp14:anchorId="557BABC6" wp14:editId="437E1409">
                      <wp:simplePos x="0" y="0"/>
                      <wp:positionH relativeFrom="column">
                        <wp:posOffset>126682</wp:posOffset>
                      </wp:positionH>
                      <wp:positionV relativeFrom="paragraph">
                        <wp:posOffset>999115</wp:posOffset>
                      </wp:positionV>
                      <wp:extent cx="1276985" cy="247650"/>
                      <wp:effectExtent l="0" t="6032" r="0" b="0"/>
                      <wp:wrapNone/>
                      <wp:docPr id="116171893"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5C9BE7DF" w14:textId="77777777" w:rsidR="00FC0C2A" w:rsidRPr="002C19E5" w:rsidRDefault="00FC0C2A" w:rsidP="00B17597">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7BABC6" id="_x0000_s1097" type="#_x0000_t202" style="position:absolute;margin-left:9.95pt;margin-top:78.65pt;width:100.55pt;height:19.5pt;rotation:-90;z-index:251658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" fillcolor="white [3201]" stroked="f" strokeweight=".5pt">
                      <v:textbox>
                        <w:txbxContent>
                          <w:p w14:paraId="5C9BE7DF" w14:textId="77777777" w:rsidR="00FC0C2A" w:rsidRPr="002C19E5" w:rsidRDefault="00FC0C2A" w:rsidP="00B17597">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43" behindDoc="0" locked="0" layoutInCell="1" allowOverlap="1" wp14:anchorId="112EF343" wp14:editId="4DB44C8F">
                      <wp:simplePos x="0" y="0"/>
                      <wp:positionH relativeFrom="column">
                        <wp:posOffset>27305</wp:posOffset>
                      </wp:positionH>
                      <wp:positionV relativeFrom="paragraph">
                        <wp:posOffset>1213254</wp:posOffset>
                      </wp:positionV>
                      <wp:extent cx="814070" cy="271780"/>
                      <wp:effectExtent l="4445" t="0" r="3175" b="3175"/>
                      <wp:wrapNone/>
                      <wp:docPr id="1647380446"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43C33212" w14:textId="77777777" w:rsidR="00FC0C2A" w:rsidRPr="006C1EDF" w:rsidRDefault="00FC0C2A" w:rsidP="00B17597">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EF343" id="_x0000_s1098" type="#_x0000_t202" style="position:absolute;margin-left:2.15pt;margin-top:95.55pt;width:64.1pt;height:21.4pt;rotation:-90;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" fillcolor="white [3201]" stroked="f" strokeweight=".5pt">
                      <v:textbox>
                        <w:txbxContent>
                          <w:p w14:paraId="43C33212" w14:textId="77777777" w:rsidR="00FC0C2A" w:rsidRPr="006C1EDF" w:rsidRDefault="00FC0C2A" w:rsidP="00B17597">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342" behindDoc="0" locked="0" layoutInCell="1" allowOverlap="1" wp14:anchorId="5E23C6AB" wp14:editId="71CD7BDD">
                      <wp:simplePos x="0" y="0"/>
                      <wp:positionH relativeFrom="column">
                        <wp:posOffset>-342265</wp:posOffset>
                      </wp:positionH>
                      <wp:positionV relativeFrom="paragraph">
                        <wp:posOffset>1214148</wp:posOffset>
                      </wp:positionV>
                      <wp:extent cx="881380" cy="271780"/>
                      <wp:effectExtent l="0" t="0" r="0" b="0"/>
                      <wp:wrapNone/>
                      <wp:docPr id="1104253594"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209DD797" w14:textId="77777777" w:rsidR="00FC0C2A" w:rsidRPr="002037DF" w:rsidRDefault="00FC0C2A" w:rsidP="00B17597">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3C6AB" id="_x0000_s1099" type="#_x0000_t202" style="position:absolute;margin-left:-26.95pt;margin-top:95.6pt;width:69.4pt;height:21.4pt;rotation:-90;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" fillcolor="white [3201]" stroked="f" strokeweight=".5pt">
                      <v:textbox>
                        <w:txbxContent>
                          <w:p w14:paraId="209DD797" w14:textId="77777777" w:rsidR="00FC0C2A" w:rsidRPr="002037DF" w:rsidRDefault="00FC0C2A" w:rsidP="00B17597">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p>
        </w:tc>
        <w:tc>
          <w:tcPr>
            <w:tcW w:w="214" w:type="pct"/>
            <w:tcBorders>
              <w:bottom w:val="single" w:sz="12" w:space="0" w:color="auto"/>
            </w:tcBorders>
          </w:tcPr>
          <w:p w14:paraId="14C96142" w14:textId="1E263BF2"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5" behindDoc="0" locked="0" layoutInCell="1" allowOverlap="1" wp14:anchorId="7C4E19C2" wp14:editId="0D8EAD67">
                      <wp:simplePos x="0" y="0"/>
                      <wp:positionH relativeFrom="column">
                        <wp:posOffset>105092</wp:posOffset>
                      </wp:positionH>
                      <wp:positionV relativeFrom="paragraph">
                        <wp:posOffset>876849</wp:posOffset>
                      </wp:positionV>
                      <wp:extent cx="1414145" cy="365760"/>
                      <wp:effectExtent l="3493" t="0" r="0" b="0"/>
                      <wp:wrapNone/>
                      <wp:docPr id="1418271826"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11D0A4CC" w14:textId="77777777" w:rsidR="00FC0C2A" w:rsidRDefault="00FC0C2A" w:rsidP="00B17597">
                                  <w:pPr>
                                    <w:rPr>
                                      <w:rFonts w:ascii="Times New Roman" w:hAnsi="Times New Roman" w:cs="Times New Roman"/>
                                      <w:sz w:val="20"/>
                                      <w:szCs w:val="20"/>
                                    </w:rPr>
                                  </w:pPr>
                                  <w:r>
                                    <w:rPr>
                                      <w:rFonts w:ascii="Times New Roman" w:hAnsi="Times New Roman" w:cs="Times New Roman"/>
                                      <w:sz w:val="20"/>
                                      <w:szCs w:val="20"/>
                                    </w:rPr>
                                    <w:t>Phylogenetic diversity</w:t>
                                  </w:r>
                                </w:p>
                                <w:p w14:paraId="0C4EEAAC"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E19C2" id="_x0000_s1100" type="#_x0000_t202" style="position:absolute;margin-left:8.25pt;margin-top:69.05pt;width:111.35pt;height:28.8pt;rotation:-90;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" fillcolor="white [3201]" stroked="f" strokeweight=".5pt">
                      <v:textbox>
                        <w:txbxContent>
                          <w:p w14:paraId="11D0A4CC" w14:textId="77777777" w:rsidR="00FC0C2A" w:rsidRDefault="00FC0C2A" w:rsidP="00B17597">
                            <w:pPr>
                              <w:rPr>
                                <w:rFonts w:ascii="Times New Roman" w:hAnsi="Times New Roman" w:cs="Times New Roman"/>
                                <w:sz w:val="20"/>
                                <w:szCs w:val="20"/>
                              </w:rPr>
                            </w:pPr>
                            <w:r>
                              <w:rPr>
                                <w:rFonts w:ascii="Times New Roman" w:hAnsi="Times New Roman" w:cs="Times New Roman"/>
                                <w:sz w:val="20"/>
                                <w:szCs w:val="20"/>
                              </w:rPr>
                              <w:t>Phylogenetic diversity</w:t>
                            </w:r>
                          </w:p>
                          <w:p w14:paraId="0C4EEAAC"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p>
        </w:tc>
        <w:tc>
          <w:tcPr>
            <w:tcW w:w="213" w:type="pct"/>
            <w:tcBorders>
              <w:bottom w:val="single" w:sz="12" w:space="0" w:color="auto"/>
            </w:tcBorders>
          </w:tcPr>
          <w:p w14:paraId="0CA4E7DD" w14:textId="0F3185AB"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6" behindDoc="0" locked="0" layoutInCell="1" allowOverlap="1" wp14:anchorId="6FB3B592" wp14:editId="15B29EDB">
                      <wp:simplePos x="0" y="0"/>
                      <wp:positionH relativeFrom="column">
                        <wp:posOffset>77874</wp:posOffset>
                      </wp:positionH>
                      <wp:positionV relativeFrom="paragraph">
                        <wp:posOffset>923290</wp:posOffset>
                      </wp:positionV>
                      <wp:extent cx="1570990" cy="247650"/>
                      <wp:effectExtent l="1270" t="0" r="5080" b="5080"/>
                      <wp:wrapNone/>
                      <wp:docPr id="1979064503"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5F84D23C"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3B592" id="_x0000_s1101" type="#_x0000_t202" style="position:absolute;margin-left:6.15pt;margin-top:72.7pt;width:123.7pt;height:19.5pt;rotation:-90;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9X/IOA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" fillcolor="white [3201]" stroked="f" strokeweight=".5pt">
                      <v:textbox>
                        <w:txbxContent>
                          <w:p w14:paraId="5F84D23C"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66" w:type="pct"/>
            <w:tcBorders>
              <w:bottom w:val="single" w:sz="12" w:space="0" w:color="auto"/>
            </w:tcBorders>
          </w:tcPr>
          <w:p w14:paraId="2D5FB652" w14:textId="07FDF2AD"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7" behindDoc="0" locked="0" layoutInCell="1" allowOverlap="1" wp14:anchorId="7E625BC8" wp14:editId="01DD7BA0">
                      <wp:simplePos x="0" y="0"/>
                      <wp:positionH relativeFrom="column">
                        <wp:posOffset>73660</wp:posOffset>
                      </wp:positionH>
                      <wp:positionV relativeFrom="paragraph">
                        <wp:posOffset>852805</wp:posOffset>
                      </wp:positionV>
                      <wp:extent cx="1570990" cy="247650"/>
                      <wp:effectExtent l="1270" t="0" r="5080" b="5080"/>
                      <wp:wrapNone/>
                      <wp:docPr id="1502681115"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0555B98"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25BC8" id="_x0000_s1102" type="#_x0000_t202" style="position:absolute;margin-left:5.8pt;margin-top:67.15pt;width:123.7pt;height:19.5pt;rotation:-90;z-index:251658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" fillcolor="white [3201]" stroked="f" strokeweight=".5pt">
                      <v:textbox>
                        <w:txbxContent>
                          <w:p w14:paraId="10555B98"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Borders>
              <w:bottom w:val="single" w:sz="12" w:space="0" w:color="auto"/>
            </w:tcBorders>
          </w:tcPr>
          <w:p w14:paraId="4BE221A2" w14:textId="097C856A"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8" behindDoc="0" locked="0" layoutInCell="1" allowOverlap="1" wp14:anchorId="2020123A" wp14:editId="10A6E6A9">
                      <wp:simplePos x="0" y="0"/>
                      <wp:positionH relativeFrom="column">
                        <wp:posOffset>-6350</wp:posOffset>
                      </wp:positionH>
                      <wp:positionV relativeFrom="paragraph">
                        <wp:posOffset>880514</wp:posOffset>
                      </wp:positionV>
                      <wp:extent cx="1570990" cy="247650"/>
                      <wp:effectExtent l="1270" t="0" r="5080" b="5080"/>
                      <wp:wrapNone/>
                      <wp:docPr id="1880715742"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3AEACA58"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0123A" id="_x0000_s1103" type="#_x0000_t202" style="position:absolute;margin-left:-.5pt;margin-top:69.35pt;width:123.7pt;height:19.5pt;rotation:-90;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l5G5OA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" fillcolor="white [3201]" stroked="f" strokeweight=".5pt">
                      <v:textbox>
                        <w:txbxContent>
                          <w:p w14:paraId="3AEACA58"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3" w:type="pct"/>
            <w:tcBorders>
              <w:bottom w:val="single" w:sz="12" w:space="0" w:color="auto"/>
            </w:tcBorders>
          </w:tcPr>
          <w:p w14:paraId="3D312662" w14:textId="59D9ABE8"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49" behindDoc="0" locked="0" layoutInCell="1" allowOverlap="1" wp14:anchorId="023FB4F3" wp14:editId="0ABDFFE6">
                      <wp:simplePos x="0" y="0"/>
                      <wp:positionH relativeFrom="column">
                        <wp:posOffset>-32616</wp:posOffset>
                      </wp:positionH>
                      <wp:positionV relativeFrom="paragraph">
                        <wp:posOffset>899160</wp:posOffset>
                      </wp:positionV>
                      <wp:extent cx="1570990" cy="247650"/>
                      <wp:effectExtent l="1270" t="0" r="5080" b="5080"/>
                      <wp:wrapNone/>
                      <wp:docPr id="919905058"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406C2A02"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FB4F3" id="_x0000_s1104" type="#_x0000_t202" style="position:absolute;margin-left:-2.55pt;margin-top:70.8pt;width:123.7pt;height:19.5pt;rotation:-90;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" fillcolor="white [3201]" stroked="f" strokeweight=".5pt">
                      <v:textbox>
                        <w:txbxContent>
                          <w:p w14:paraId="406C2A02"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p>
        </w:tc>
        <w:tc>
          <w:tcPr>
            <w:tcW w:w="213" w:type="pct"/>
            <w:tcBorders>
              <w:bottom w:val="single" w:sz="12" w:space="0" w:color="auto"/>
            </w:tcBorders>
          </w:tcPr>
          <w:p w14:paraId="219A51F9" w14:textId="55827983" w:rsidR="00FC0C2A" w:rsidRPr="000507F0" w:rsidRDefault="00FC0C2A" w:rsidP="006D426E">
            <w:pPr>
              <w:rPr>
                <w:rFonts w:ascii="Times New Roman" w:hAnsi="Times New Roman" w:cs="Times New Roman"/>
                <w:sz w:val="20"/>
                <w:szCs w:val="20"/>
              </w:rPr>
            </w:pPr>
          </w:p>
        </w:tc>
        <w:tc>
          <w:tcPr>
            <w:tcW w:w="214" w:type="pct"/>
            <w:tcBorders>
              <w:bottom w:val="single" w:sz="12" w:space="0" w:color="auto"/>
              <w:right w:val="single" w:sz="24" w:space="0" w:color="auto"/>
            </w:tcBorders>
          </w:tcPr>
          <w:p w14:paraId="3847852A" w14:textId="45D8C9A4"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1" behindDoc="0" locked="0" layoutInCell="1" allowOverlap="1" wp14:anchorId="768E418B" wp14:editId="0DDC6A35">
                      <wp:simplePos x="0" y="0"/>
                      <wp:positionH relativeFrom="column">
                        <wp:posOffset>151130</wp:posOffset>
                      </wp:positionH>
                      <wp:positionV relativeFrom="paragraph">
                        <wp:posOffset>999086</wp:posOffset>
                      </wp:positionV>
                      <wp:extent cx="1310005" cy="272415"/>
                      <wp:effectExtent l="0" t="1905" r="0" b="0"/>
                      <wp:wrapNone/>
                      <wp:docPr id="1503657640"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37FC6BBF"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E418B" id="_x0000_s1105" type="#_x0000_t202" style="position:absolute;margin-left:11.9pt;margin-top:78.65pt;width:103.15pt;height:21.45pt;rotation:-90;z-index:2516583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" fillcolor="white [3201]" stroked="f" strokeweight=".5pt">
                      <v:textbox>
                        <w:txbxContent>
                          <w:p w14:paraId="37FC6BBF"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p>
        </w:tc>
        <w:tc>
          <w:tcPr>
            <w:tcW w:w="215" w:type="pct"/>
            <w:tcBorders>
              <w:left w:val="single" w:sz="24" w:space="0" w:color="auto"/>
              <w:bottom w:val="single" w:sz="12" w:space="0" w:color="auto"/>
            </w:tcBorders>
          </w:tcPr>
          <w:p w14:paraId="2ACC6F94" w14:textId="579E1213"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0" behindDoc="0" locked="0" layoutInCell="1" allowOverlap="1" wp14:anchorId="03469A63" wp14:editId="657918A5">
                      <wp:simplePos x="0" y="0"/>
                      <wp:positionH relativeFrom="column">
                        <wp:posOffset>-680489</wp:posOffset>
                      </wp:positionH>
                      <wp:positionV relativeFrom="paragraph">
                        <wp:posOffset>941012</wp:posOffset>
                      </wp:positionV>
                      <wp:extent cx="1570990" cy="247650"/>
                      <wp:effectExtent l="1270" t="0" r="5080" b="5080"/>
                      <wp:wrapNone/>
                      <wp:docPr id="823145165"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01C0AB67"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69A63" id="_x0000_s1106" type="#_x0000_t202" style="position:absolute;margin-left:-53.6pt;margin-top:74.1pt;width:123.7pt;height:19.5pt;rotation:-90;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" fillcolor="white [3201]" stroked="f" strokeweight=".5pt">
                      <v:textbox>
                        <w:txbxContent>
                          <w:p w14:paraId="01C0AB67"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p>
        </w:tc>
        <w:tc>
          <w:tcPr>
            <w:tcW w:w="254" w:type="pct"/>
            <w:tcBorders>
              <w:bottom w:val="single" w:sz="12" w:space="0" w:color="auto"/>
            </w:tcBorders>
          </w:tcPr>
          <w:p w14:paraId="7FE15A00" w14:textId="6FCDD106" w:rsidR="00FC0C2A" w:rsidRPr="000507F0" w:rsidRDefault="00FC0C2A" w:rsidP="006D426E">
            <w:pPr>
              <w:rPr>
                <w:rFonts w:ascii="Times New Roman" w:hAnsi="Times New Roman" w:cs="Times New Roman"/>
                <w:sz w:val="20"/>
                <w:szCs w:val="20"/>
              </w:rPr>
            </w:pPr>
          </w:p>
        </w:tc>
        <w:tc>
          <w:tcPr>
            <w:tcW w:w="227" w:type="pct"/>
            <w:tcBorders>
              <w:bottom w:val="single" w:sz="12" w:space="0" w:color="auto"/>
            </w:tcBorders>
          </w:tcPr>
          <w:p w14:paraId="0346BF05" w14:textId="514CA4E4"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4" behindDoc="0" locked="0" layoutInCell="1" allowOverlap="1" wp14:anchorId="66EFCFEE" wp14:editId="07151450">
                      <wp:simplePos x="0" y="0"/>
                      <wp:positionH relativeFrom="column">
                        <wp:posOffset>3262</wp:posOffset>
                      </wp:positionH>
                      <wp:positionV relativeFrom="paragraph">
                        <wp:posOffset>827722</wp:posOffset>
                      </wp:positionV>
                      <wp:extent cx="1664970" cy="274955"/>
                      <wp:effectExtent l="0" t="3493" r="0" b="0"/>
                      <wp:wrapNone/>
                      <wp:docPr id="814500093" name="Text Box 4"/>
                      <wp:cNvGraphicFramePr/>
                      <a:graphic xmlns:a="http://schemas.openxmlformats.org/drawingml/2006/main">
                        <a:graphicData uri="http://schemas.microsoft.com/office/word/2010/wordprocessingShape">
                          <wps:wsp>
                            <wps:cNvSpPr txBox="1"/>
                            <wps:spPr>
                              <a:xfrm rot="16200000">
                                <a:off x="0" y="0"/>
                                <a:ext cx="1664970" cy="274955"/>
                              </a:xfrm>
                              <a:prstGeom prst="rect">
                                <a:avLst/>
                              </a:prstGeom>
                              <a:solidFill>
                                <a:schemeClr val="lt1"/>
                              </a:solidFill>
                              <a:ln w="6350">
                                <a:noFill/>
                              </a:ln>
                            </wps:spPr>
                            <wps:txbx>
                              <w:txbxContent>
                                <w:p w14:paraId="007FF89E"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FCFEE" id="_x0000_s1107" type="#_x0000_t202" style="position:absolute;margin-left:.25pt;margin-top:65.15pt;width:131.1pt;height:21.65pt;rotation:-90;z-index:2516583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" fillcolor="white [3201]" stroked="f" strokeweight=".5pt">
                      <v:textbox>
                        <w:txbxContent>
                          <w:p w14:paraId="007FF89E"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52" behindDoc="0" locked="0" layoutInCell="1" allowOverlap="1" wp14:anchorId="496749FF" wp14:editId="3ED76F67">
                      <wp:simplePos x="0" y="0"/>
                      <wp:positionH relativeFrom="column">
                        <wp:posOffset>-516457</wp:posOffset>
                      </wp:positionH>
                      <wp:positionV relativeFrom="paragraph">
                        <wp:posOffset>1046941</wp:posOffset>
                      </wp:positionV>
                      <wp:extent cx="1223010" cy="272415"/>
                      <wp:effectExtent l="5397" t="0" r="1588" b="1587"/>
                      <wp:wrapNone/>
                      <wp:docPr id="1703363507"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173AC2A9"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6749FF" id="_x0000_s1108" type="#_x0000_t202" style="position:absolute;margin-left:-40.65pt;margin-top:82.45pt;width:96.3pt;height:21.45pt;rotation:-90;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" fillcolor="white [3201]" stroked="f" strokeweight=".5pt">
                      <v:textbox>
                        <w:txbxContent>
                          <w:p w14:paraId="173AC2A9"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26" w:type="pct"/>
            <w:tcBorders>
              <w:bottom w:val="single" w:sz="12" w:space="0" w:color="auto"/>
            </w:tcBorders>
          </w:tcPr>
          <w:p w14:paraId="4C1AD073" w14:textId="4D436F87" w:rsidR="00FC0C2A" w:rsidRPr="000507F0" w:rsidRDefault="00FC0C2A"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53" behindDoc="0" locked="0" layoutInCell="1" allowOverlap="1" wp14:anchorId="673E716E" wp14:editId="58A2D5D4">
                      <wp:simplePos x="0" y="0"/>
                      <wp:positionH relativeFrom="column">
                        <wp:posOffset>-513282</wp:posOffset>
                      </wp:positionH>
                      <wp:positionV relativeFrom="paragraph">
                        <wp:posOffset>1024457</wp:posOffset>
                      </wp:positionV>
                      <wp:extent cx="1223010" cy="272415"/>
                      <wp:effectExtent l="5397" t="0" r="1588" b="1587"/>
                      <wp:wrapNone/>
                      <wp:docPr id="2116015429"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723EBABC"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E716E" id="_x0000_s1109" type="#_x0000_t202" style="position:absolute;margin-left:-40.4pt;margin-top:80.65pt;width:96.3pt;height:21.45pt;rotation:-90;z-index:2516583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" fillcolor="white [3201]" stroked="f" strokeweight=".5pt">
                      <v:textbox>
                        <w:txbxContent>
                          <w:p w14:paraId="723EBABC" w14:textId="77777777" w:rsidR="00FC0C2A" w:rsidRPr="002C19E5" w:rsidRDefault="00FC0C2A" w:rsidP="00B17597">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p>
        </w:tc>
        <w:tc>
          <w:tcPr>
            <w:tcW w:w="221" w:type="pct"/>
            <w:tcBorders>
              <w:bottom w:val="single" w:sz="12" w:space="0" w:color="auto"/>
            </w:tcBorders>
          </w:tcPr>
          <w:p w14:paraId="3BBB9702" w14:textId="76B322D8" w:rsidR="00FC0C2A" w:rsidRPr="000507F0" w:rsidRDefault="00FC0C2A" w:rsidP="006D426E">
            <w:pPr>
              <w:rPr>
                <w:rFonts w:ascii="Times New Roman" w:hAnsi="Times New Roman" w:cs="Times New Roman"/>
                <w:sz w:val="20"/>
                <w:szCs w:val="20"/>
              </w:rPr>
            </w:pPr>
          </w:p>
        </w:tc>
      </w:tr>
      <w:tr w:rsidR="00FC0C2A" w:rsidRPr="000507F0" w14:paraId="28E0E839" w14:textId="77777777" w:rsidTr="00D96FAC">
        <w:trPr>
          <w:trHeight w:val="403"/>
        </w:trPr>
        <w:tc>
          <w:tcPr>
            <w:tcW w:w="849" w:type="pct"/>
            <w:vMerge/>
          </w:tcPr>
          <w:p w14:paraId="0378EE75" w14:textId="422E82B6" w:rsidR="00FC0C2A" w:rsidRPr="000507F0" w:rsidRDefault="00FC0C2A" w:rsidP="006D426E">
            <w:pPr>
              <w:rPr>
                <w:rFonts w:ascii="Times New Roman" w:hAnsi="Times New Roman" w:cs="Times New Roman"/>
                <w:sz w:val="20"/>
                <w:szCs w:val="20"/>
              </w:rPr>
            </w:pPr>
          </w:p>
        </w:tc>
        <w:tc>
          <w:tcPr>
            <w:tcW w:w="1034" w:type="pct"/>
            <w:tcBorders>
              <w:bottom w:val="single" w:sz="12" w:space="0" w:color="auto"/>
            </w:tcBorders>
          </w:tcPr>
          <w:p w14:paraId="5160B114" w14:textId="7AAAC977" w:rsidR="00FC0C2A" w:rsidRPr="00214922" w:rsidRDefault="00FC0C2A" w:rsidP="006D426E">
            <w:pPr>
              <w:rPr>
                <w:rFonts w:ascii="Times New Roman" w:hAnsi="Times New Roman" w:cs="Times New Roman"/>
                <w:color w:val="000000" w:themeColor="text1"/>
                <w:sz w:val="20"/>
                <w:szCs w:val="20"/>
              </w:rPr>
            </w:pPr>
            <w:r w:rsidRPr="004B08A3">
              <w:rPr>
                <w:rFonts w:ascii="Times New Roman" w:hAnsi="Times New Roman" w:cs="Times New Roman"/>
                <w:color w:val="000000" w:themeColor="text1"/>
                <w:sz w:val="20"/>
                <w:szCs w:val="20"/>
              </w:rPr>
              <w:t>Ferraz-Bannitz et al 2022</w:t>
            </w:r>
            <w:r w:rsidRPr="004B08A3">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&lt;EndNote&gt;&lt;Cite&gt;&lt;Author&gt;Ferraz-Bannitz&lt;/Author&gt;&lt;Year&gt;2022&lt;/Year&gt;&lt;RecNum&gt;274&lt;/RecNum&gt;&lt;DisplayText&gt;&lt;style face="superscript"&gt;65&lt;/style&gt;&lt;/DisplayText&gt;&lt;record&gt;&lt;rec-number&gt;274&lt;/rec-number&gt;&lt;foreign-keys&gt;&lt;key app="EN" db-id="dtx0rx9rkedp9dewttm5waxgwftexztsspz2" timestamp="1737426311"&gt;274&lt;/key&gt;&lt;/foreign-keys&gt;&lt;ref-type name="Journal Article"&gt;17&lt;/ref-type&gt;&lt;contributors&gt;&lt;authors&gt;&lt;author&gt;Ferraz-Bannitz, Rafael&lt;/author&gt;&lt;author&gt;Beraldo, Rebeca A&lt;/author&gt;&lt;author&gt;Peluso, A Augusto&lt;/author&gt;&lt;author&gt;Dall, Morten&lt;/author&gt;&lt;author&gt;Babaei, Parizad&lt;/author&gt;&lt;author&gt;Foglietti, Rayana Cardoso&lt;/author&gt;&lt;author&gt;Martins, Larissa Marfori&lt;/author&gt;&lt;author&gt;Gomes, Patricia Moreira&lt;/author&gt;&lt;author&gt;Marchini, Julio Sergio&lt;/author&gt;&lt;author&gt;Suen, Vivian Marques Miguel&lt;/author&gt;&lt;/authors&gt;&lt;/contributors&gt;&lt;titles&gt;&lt;title&gt;Dietary protein restriction improves metabolic dysfunction in patients with metabolic syndrome in a randomized, controlled trial&lt;/title&gt;&lt;secondary-title&gt;Nutrients&lt;/secondary-title&gt;&lt;/titles&gt;&lt;periodical&gt;&lt;full-title&gt;Nutrients&lt;/full-title&gt;&lt;/periodical&gt;&lt;pages&gt;2670&lt;/pages&gt;&lt;volume&gt;14&lt;/volume&gt;&lt;number&gt;13&lt;/number&gt;&lt;dates&gt;&lt;year&gt;2022&lt;/year&gt;&lt;/dates&gt;&lt;isbn&gt;2072-6643&lt;/isbn&gt;&lt;urls&gt;&lt;/urls&gt;&lt;/record&gt;&lt;/Cite&gt;&lt;/EndNote&gt;</w:instrText>
            </w:r>
            <w:r w:rsidRPr="004B08A3">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65</w:t>
            </w:r>
            <w:r w:rsidRPr="004B08A3">
              <w:rPr>
                <w:rFonts w:ascii="Times New Roman" w:hAnsi="Times New Roman" w:cs="Times New Roman"/>
                <w:color w:val="000000" w:themeColor="text1"/>
                <w:sz w:val="20"/>
                <w:szCs w:val="20"/>
              </w:rPr>
              <w:fldChar w:fldCharType="end"/>
            </w:r>
          </w:p>
        </w:tc>
        <w:tc>
          <w:tcPr>
            <w:tcW w:w="214" w:type="pct"/>
            <w:tcBorders>
              <w:bottom w:val="single" w:sz="12" w:space="0" w:color="auto"/>
            </w:tcBorders>
            <w:shd w:val="clear" w:color="auto" w:fill="747474" w:themeFill="background2" w:themeFillShade="80"/>
          </w:tcPr>
          <w:p w14:paraId="05763D69" w14:textId="77777777" w:rsidR="00FC0C2A" w:rsidRPr="000507F0" w:rsidRDefault="00FC0C2A" w:rsidP="006D426E">
            <w:pPr>
              <w:rPr>
                <w:rFonts w:ascii="Times New Roman" w:hAnsi="Times New Roman" w:cs="Times New Roman"/>
                <w:sz w:val="20"/>
                <w:szCs w:val="20"/>
              </w:rPr>
            </w:pPr>
          </w:p>
        </w:tc>
        <w:tc>
          <w:tcPr>
            <w:tcW w:w="214" w:type="pct"/>
            <w:tcBorders>
              <w:bottom w:val="single" w:sz="12" w:space="0" w:color="auto"/>
            </w:tcBorders>
            <w:shd w:val="clear" w:color="auto" w:fill="747474" w:themeFill="background2" w:themeFillShade="80"/>
          </w:tcPr>
          <w:p w14:paraId="241EA343" w14:textId="77777777" w:rsidR="00FC0C2A" w:rsidRPr="000507F0" w:rsidRDefault="00FC0C2A" w:rsidP="006D426E">
            <w:pPr>
              <w:rPr>
                <w:rFonts w:ascii="Times New Roman" w:hAnsi="Times New Roman" w:cs="Times New Roman"/>
                <w:sz w:val="20"/>
                <w:szCs w:val="20"/>
              </w:rPr>
            </w:pPr>
          </w:p>
        </w:tc>
        <w:tc>
          <w:tcPr>
            <w:tcW w:w="214" w:type="pct"/>
            <w:tcBorders>
              <w:bottom w:val="single" w:sz="12" w:space="0" w:color="auto"/>
            </w:tcBorders>
            <w:shd w:val="clear" w:color="auto" w:fill="747474" w:themeFill="background2" w:themeFillShade="80"/>
          </w:tcPr>
          <w:p w14:paraId="466A0B12"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6D37812F" w14:textId="77777777" w:rsidR="00FC0C2A" w:rsidRPr="000507F0" w:rsidRDefault="00FC0C2A" w:rsidP="006D426E">
            <w:pPr>
              <w:rPr>
                <w:rFonts w:ascii="Times New Roman" w:hAnsi="Times New Roman" w:cs="Times New Roman"/>
                <w:sz w:val="20"/>
                <w:szCs w:val="20"/>
              </w:rPr>
            </w:pPr>
          </w:p>
        </w:tc>
        <w:tc>
          <w:tcPr>
            <w:tcW w:w="266" w:type="pct"/>
            <w:tcBorders>
              <w:bottom w:val="single" w:sz="12" w:space="0" w:color="auto"/>
            </w:tcBorders>
            <w:shd w:val="clear" w:color="auto" w:fill="747474" w:themeFill="background2" w:themeFillShade="80"/>
          </w:tcPr>
          <w:p w14:paraId="0563EB81"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654E57E7"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098F20EC"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52EEB5B4" w14:textId="77777777" w:rsidR="00FC0C2A" w:rsidRPr="000507F0" w:rsidRDefault="00FC0C2A" w:rsidP="006D426E">
            <w:pPr>
              <w:rPr>
                <w:rFonts w:ascii="Times New Roman" w:hAnsi="Times New Roman" w:cs="Times New Roman"/>
                <w:sz w:val="20"/>
                <w:szCs w:val="20"/>
              </w:rPr>
            </w:pPr>
          </w:p>
        </w:tc>
        <w:tc>
          <w:tcPr>
            <w:tcW w:w="214" w:type="pct"/>
            <w:tcBorders>
              <w:bottom w:val="single" w:sz="12" w:space="0" w:color="auto"/>
              <w:right w:val="single" w:sz="24" w:space="0" w:color="auto"/>
            </w:tcBorders>
            <w:shd w:val="clear" w:color="auto" w:fill="747474" w:themeFill="background2" w:themeFillShade="80"/>
          </w:tcPr>
          <w:p w14:paraId="2ABDAE88" w14:textId="77777777" w:rsidR="00FC0C2A" w:rsidRPr="000507F0" w:rsidRDefault="00FC0C2A" w:rsidP="006D426E">
            <w:pPr>
              <w:rPr>
                <w:rFonts w:ascii="Times New Roman" w:hAnsi="Times New Roman" w:cs="Times New Roman"/>
                <w:sz w:val="20"/>
                <w:szCs w:val="20"/>
              </w:rPr>
            </w:pPr>
          </w:p>
        </w:tc>
        <w:tc>
          <w:tcPr>
            <w:tcW w:w="215" w:type="pct"/>
            <w:tcBorders>
              <w:left w:val="single" w:sz="24" w:space="0" w:color="auto"/>
              <w:bottom w:val="single" w:sz="12" w:space="0" w:color="auto"/>
            </w:tcBorders>
            <w:shd w:val="clear" w:color="auto" w:fill="747474" w:themeFill="background2" w:themeFillShade="80"/>
          </w:tcPr>
          <w:p w14:paraId="49DD5FB6" w14:textId="77777777" w:rsidR="00FC0C2A" w:rsidRPr="000507F0" w:rsidRDefault="00FC0C2A" w:rsidP="006D426E">
            <w:pPr>
              <w:rPr>
                <w:rFonts w:ascii="Times New Roman" w:hAnsi="Times New Roman" w:cs="Times New Roman"/>
                <w:sz w:val="20"/>
                <w:szCs w:val="20"/>
              </w:rPr>
            </w:pPr>
          </w:p>
        </w:tc>
        <w:tc>
          <w:tcPr>
            <w:tcW w:w="254" w:type="pct"/>
            <w:tcBorders>
              <w:bottom w:val="single" w:sz="12" w:space="0" w:color="auto"/>
            </w:tcBorders>
            <w:shd w:val="clear" w:color="auto" w:fill="747474" w:themeFill="background2" w:themeFillShade="80"/>
          </w:tcPr>
          <w:p w14:paraId="4CADADD2" w14:textId="77777777" w:rsidR="00FC0C2A" w:rsidRPr="000507F0" w:rsidRDefault="00FC0C2A" w:rsidP="006D426E">
            <w:pPr>
              <w:rPr>
                <w:rFonts w:ascii="Times New Roman" w:hAnsi="Times New Roman" w:cs="Times New Roman"/>
                <w:sz w:val="20"/>
                <w:szCs w:val="20"/>
              </w:rPr>
            </w:pPr>
          </w:p>
        </w:tc>
        <w:tc>
          <w:tcPr>
            <w:tcW w:w="227" w:type="pct"/>
            <w:tcBorders>
              <w:bottom w:val="single" w:sz="12" w:space="0" w:color="auto"/>
            </w:tcBorders>
            <w:shd w:val="clear" w:color="auto" w:fill="747474" w:themeFill="background2" w:themeFillShade="80"/>
          </w:tcPr>
          <w:p w14:paraId="3DF22FED" w14:textId="77777777" w:rsidR="00FC0C2A" w:rsidRPr="000507F0" w:rsidRDefault="00FC0C2A" w:rsidP="006D426E">
            <w:pPr>
              <w:rPr>
                <w:rFonts w:ascii="Times New Roman" w:hAnsi="Times New Roman" w:cs="Times New Roman"/>
                <w:sz w:val="20"/>
                <w:szCs w:val="20"/>
              </w:rPr>
            </w:pPr>
          </w:p>
        </w:tc>
        <w:tc>
          <w:tcPr>
            <w:tcW w:w="226" w:type="pct"/>
            <w:tcBorders>
              <w:bottom w:val="single" w:sz="12" w:space="0" w:color="auto"/>
            </w:tcBorders>
            <w:shd w:val="clear" w:color="auto" w:fill="747474" w:themeFill="background2" w:themeFillShade="80"/>
          </w:tcPr>
          <w:p w14:paraId="0F255A63" w14:textId="77777777" w:rsidR="00FC0C2A" w:rsidRPr="000507F0" w:rsidRDefault="00FC0C2A" w:rsidP="006D426E">
            <w:pPr>
              <w:rPr>
                <w:rFonts w:ascii="Times New Roman" w:hAnsi="Times New Roman" w:cs="Times New Roman"/>
                <w:sz w:val="20"/>
                <w:szCs w:val="20"/>
              </w:rPr>
            </w:pPr>
          </w:p>
        </w:tc>
        <w:tc>
          <w:tcPr>
            <w:tcW w:w="221" w:type="pct"/>
            <w:tcBorders>
              <w:bottom w:val="single" w:sz="12" w:space="0" w:color="auto"/>
            </w:tcBorders>
            <w:shd w:val="clear" w:color="auto" w:fill="747474" w:themeFill="background2" w:themeFillShade="80"/>
          </w:tcPr>
          <w:p w14:paraId="27093FCA" w14:textId="77777777" w:rsidR="00FC0C2A" w:rsidRPr="000507F0" w:rsidRDefault="00FC0C2A" w:rsidP="006D426E">
            <w:pPr>
              <w:rPr>
                <w:rFonts w:ascii="Times New Roman" w:hAnsi="Times New Roman" w:cs="Times New Roman"/>
                <w:sz w:val="20"/>
                <w:szCs w:val="20"/>
              </w:rPr>
            </w:pPr>
          </w:p>
        </w:tc>
      </w:tr>
      <w:tr w:rsidR="00FC0C2A" w:rsidRPr="000507F0" w14:paraId="5C9F7A03" w14:textId="77777777">
        <w:trPr>
          <w:trHeight w:val="403"/>
        </w:trPr>
        <w:tc>
          <w:tcPr>
            <w:tcW w:w="849" w:type="pct"/>
            <w:vMerge/>
            <w:tcBorders>
              <w:bottom w:val="single" w:sz="12" w:space="0" w:color="auto"/>
            </w:tcBorders>
          </w:tcPr>
          <w:p w14:paraId="062896DF" w14:textId="77777777" w:rsidR="00FC0C2A" w:rsidRPr="000507F0" w:rsidRDefault="00FC0C2A" w:rsidP="006D426E">
            <w:pPr>
              <w:rPr>
                <w:rFonts w:ascii="Times New Roman" w:hAnsi="Times New Roman" w:cs="Times New Roman"/>
                <w:sz w:val="20"/>
                <w:szCs w:val="20"/>
              </w:rPr>
            </w:pPr>
          </w:p>
        </w:tc>
        <w:tc>
          <w:tcPr>
            <w:tcW w:w="1034" w:type="pct"/>
            <w:tcBorders>
              <w:bottom w:val="single" w:sz="12" w:space="0" w:color="auto"/>
            </w:tcBorders>
          </w:tcPr>
          <w:p w14:paraId="5E309B5D" w14:textId="33424495" w:rsidR="00FC0C2A" w:rsidRPr="00214922" w:rsidRDefault="00FC0C2A" w:rsidP="006D426E">
            <w:pPr>
              <w:rPr>
                <w:rFonts w:ascii="Times New Roman" w:hAnsi="Times New Roman" w:cs="Times New Roman"/>
                <w:color w:val="000000" w:themeColor="text1"/>
                <w:sz w:val="20"/>
                <w:szCs w:val="20"/>
              </w:rPr>
            </w:pPr>
            <w:r w:rsidRPr="00214922">
              <w:rPr>
                <w:rFonts w:ascii="Times New Roman" w:hAnsi="Times New Roman" w:cs="Times New Roman"/>
                <w:color w:val="000000" w:themeColor="text1"/>
                <w:sz w:val="20"/>
                <w:szCs w:val="20"/>
              </w:rPr>
              <w:t xml:space="preserve">Di Iorio et al 2019 </w:t>
            </w:r>
            <w:r w:rsidRPr="00214922">
              <w:rPr>
                <w:rFonts w:ascii="Times New Roman" w:hAnsi="Times New Roman" w:cs="Times New Roman"/>
                <w:color w:val="000000" w:themeColor="text1"/>
                <w:sz w:val="20"/>
                <w:szCs w:val="20"/>
              </w:rPr>
              <w:fldChar w:fldCharType="begin"/>
            </w:r>
            <w:r w:rsidRPr="00214922">
              <w:rPr>
                <w:rFonts w:ascii="Times New Roman" w:hAnsi="Times New Roman" w:cs="Times New Roman"/>
                <w:color w:val="000000" w:themeColor="text1"/>
                <w:sz w:val="20"/>
                <w:szCs w:val="20"/>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214922">
              <w:rPr>
                <w:rFonts w:ascii="Times New Roman" w:hAnsi="Times New Roman" w:cs="Times New Roman"/>
                <w:color w:val="000000" w:themeColor="text1"/>
                <w:sz w:val="20"/>
                <w:szCs w:val="20"/>
              </w:rPr>
              <w:fldChar w:fldCharType="separate"/>
            </w:r>
            <w:r w:rsidRPr="00214922">
              <w:rPr>
                <w:rFonts w:ascii="Times New Roman" w:hAnsi="Times New Roman" w:cs="Times New Roman"/>
                <w:noProof/>
                <w:color w:val="000000" w:themeColor="text1"/>
                <w:sz w:val="20"/>
                <w:szCs w:val="20"/>
                <w:vertAlign w:val="superscript"/>
              </w:rPr>
              <w:t>17</w:t>
            </w:r>
            <w:r w:rsidRPr="00214922">
              <w:rPr>
                <w:rFonts w:ascii="Times New Roman" w:hAnsi="Times New Roman" w:cs="Times New Roman"/>
                <w:color w:val="000000" w:themeColor="text1"/>
                <w:sz w:val="20"/>
                <w:szCs w:val="20"/>
              </w:rPr>
              <w:fldChar w:fldCharType="end"/>
            </w:r>
          </w:p>
        </w:tc>
        <w:tc>
          <w:tcPr>
            <w:tcW w:w="214" w:type="pct"/>
            <w:tcBorders>
              <w:bottom w:val="single" w:sz="12" w:space="0" w:color="auto"/>
            </w:tcBorders>
            <w:shd w:val="clear" w:color="auto" w:fill="747474" w:themeFill="background2" w:themeFillShade="80"/>
          </w:tcPr>
          <w:p w14:paraId="09C51B07" w14:textId="77777777" w:rsidR="00FC0C2A" w:rsidRPr="000507F0" w:rsidRDefault="00FC0C2A" w:rsidP="006D426E">
            <w:pPr>
              <w:rPr>
                <w:rFonts w:ascii="Times New Roman" w:hAnsi="Times New Roman" w:cs="Times New Roman"/>
                <w:sz w:val="20"/>
                <w:szCs w:val="20"/>
              </w:rPr>
            </w:pPr>
          </w:p>
        </w:tc>
        <w:tc>
          <w:tcPr>
            <w:tcW w:w="214" w:type="pct"/>
            <w:tcBorders>
              <w:bottom w:val="single" w:sz="12" w:space="0" w:color="auto"/>
            </w:tcBorders>
            <w:shd w:val="clear" w:color="auto" w:fill="747474" w:themeFill="background2" w:themeFillShade="80"/>
          </w:tcPr>
          <w:p w14:paraId="69AA7FA8" w14:textId="77777777" w:rsidR="00FC0C2A" w:rsidRPr="000507F0" w:rsidRDefault="00FC0C2A" w:rsidP="006D426E">
            <w:pPr>
              <w:rPr>
                <w:rFonts w:ascii="Times New Roman" w:hAnsi="Times New Roman" w:cs="Times New Roman"/>
                <w:sz w:val="20"/>
                <w:szCs w:val="20"/>
              </w:rPr>
            </w:pPr>
          </w:p>
        </w:tc>
        <w:tc>
          <w:tcPr>
            <w:tcW w:w="214" w:type="pct"/>
            <w:tcBorders>
              <w:bottom w:val="single" w:sz="12" w:space="0" w:color="auto"/>
            </w:tcBorders>
            <w:shd w:val="clear" w:color="auto" w:fill="747474" w:themeFill="background2" w:themeFillShade="80"/>
          </w:tcPr>
          <w:p w14:paraId="4CF03F00"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37ADBD37" w14:textId="77777777" w:rsidR="00FC0C2A" w:rsidRPr="000507F0" w:rsidRDefault="00FC0C2A" w:rsidP="006D426E">
            <w:pPr>
              <w:rPr>
                <w:rFonts w:ascii="Times New Roman" w:hAnsi="Times New Roman" w:cs="Times New Roman"/>
                <w:sz w:val="20"/>
                <w:szCs w:val="20"/>
              </w:rPr>
            </w:pPr>
          </w:p>
        </w:tc>
        <w:tc>
          <w:tcPr>
            <w:tcW w:w="266" w:type="pct"/>
            <w:tcBorders>
              <w:bottom w:val="single" w:sz="12" w:space="0" w:color="auto"/>
            </w:tcBorders>
            <w:shd w:val="clear" w:color="auto" w:fill="747474" w:themeFill="background2" w:themeFillShade="80"/>
          </w:tcPr>
          <w:p w14:paraId="1F40B522"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10719E24"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71CC74CF" w14:textId="77777777" w:rsidR="00FC0C2A" w:rsidRPr="000507F0" w:rsidRDefault="00FC0C2A" w:rsidP="006D426E">
            <w:pPr>
              <w:rPr>
                <w:rFonts w:ascii="Times New Roman" w:hAnsi="Times New Roman" w:cs="Times New Roman"/>
                <w:sz w:val="20"/>
                <w:szCs w:val="20"/>
              </w:rPr>
            </w:pPr>
          </w:p>
        </w:tc>
        <w:tc>
          <w:tcPr>
            <w:tcW w:w="213" w:type="pct"/>
            <w:tcBorders>
              <w:bottom w:val="single" w:sz="12" w:space="0" w:color="auto"/>
            </w:tcBorders>
            <w:shd w:val="clear" w:color="auto" w:fill="747474" w:themeFill="background2" w:themeFillShade="80"/>
          </w:tcPr>
          <w:p w14:paraId="4BAA3012" w14:textId="77777777" w:rsidR="00FC0C2A" w:rsidRPr="000507F0" w:rsidRDefault="00FC0C2A" w:rsidP="006D426E">
            <w:pPr>
              <w:rPr>
                <w:rFonts w:ascii="Times New Roman" w:hAnsi="Times New Roman" w:cs="Times New Roman"/>
                <w:sz w:val="20"/>
                <w:szCs w:val="20"/>
              </w:rPr>
            </w:pPr>
          </w:p>
        </w:tc>
        <w:tc>
          <w:tcPr>
            <w:tcW w:w="214" w:type="pct"/>
            <w:tcBorders>
              <w:bottom w:val="single" w:sz="12" w:space="0" w:color="auto"/>
              <w:right w:val="single" w:sz="24" w:space="0" w:color="auto"/>
            </w:tcBorders>
            <w:shd w:val="clear" w:color="auto" w:fill="747474" w:themeFill="background2" w:themeFillShade="80"/>
          </w:tcPr>
          <w:p w14:paraId="5B02FA94" w14:textId="77777777" w:rsidR="00FC0C2A" w:rsidRPr="000507F0" w:rsidRDefault="00FC0C2A" w:rsidP="006D426E">
            <w:pPr>
              <w:rPr>
                <w:rFonts w:ascii="Times New Roman" w:hAnsi="Times New Roman" w:cs="Times New Roman"/>
                <w:sz w:val="20"/>
                <w:szCs w:val="20"/>
              </w:rPr>
            </w:pPr>
          </w:p>
        </w:tc>
        <w:tc>
          <w:tcPr>
            <w:tcW w:w="215" w:type="pct"/>
            <w:tcBorders>
              <w:left w:val="single" w:sz="24" w:space="0" w:color="auto"/>
              <w:bottom w:val="single" w:sz="12" w:space="0" w:color="auto"/>
            </w:tcBorders>
          </w:tcPr>
          <w:p w14:paraId="1C53EA04" w14:textId="77777777" w:rsidR="00FC0C2A" w:rsidRPr="000507F0" w:rsidRDefault="00FC0C2A" w:rsidP="006D426E">
            <w:pPr>
              <w:rPr>
                <w:rFonts w:ascii="Times New Roman" w:hAnsi="Times New Roman" w:cs="Times New Roman"/>
                <w:sz w:val="20"/>
                <w:szCs w:val="20"/>
              </w:rPr>
            </w:pPr>
          </w:p>
        </w:tc>
        <w:tc>
          <w:tcPr>
            <w:tcW w:w="254" w:type="pct"/>
            <w:tcBorders>
              <w:bottom w:val="single" w:sz="12" w:space="0" w:color="auto"/>
            </w:tcBorders>
            <w:shd w:val="clear" w:color="auto" w:fill="D1D1D1" w:themeFill="background2" w:themeFillShade="E6"/>
          </w:tcPr>
          <w:p w14:paraId="5A4564A8" w14:textId="77777777" w:rsidR="00FC0C2A" w:rsidRPr="000507F0" w:rsidRDefault="00FC0C2A" w:rsidP="006D426E">
            <w:pPr>
              <w:rPr>
                <w:rFonts w:ascii="Times New Roman" w:hAnsi="Times New Roman" w:cs="Times New Roman"/>
                <w:sz w:val="20"/>
                <w:szCs w:val="20"/>
              </w:rPr>
            </w:pPr>
          </w:p>
        </w:tc>
        <w:tc>
          <w:tcPr>
            <w:tcW w:w="227" w:type="pct"/>
            <w:tcBorders>
              <w:bottom w:val="single" w:sz="12" w:space="0" w:color="auto"/>
            </w:tcBorders>
          </w:tcPr>
          <w:p w14:paraId="33336CA1" w14:textId="77777777" w:rsidR="00FC0C2A" w:rsidRPr="000507F0" w:rsidRDefault="00FC0C2A" w:rsidP="006D426E">
            <w:pPr>
              <w:rPr>
                <w:rFonts w:ascii="Times New Roman" w:hAnsi="Times New Roman" w:cs="Times New Roman"/>
                <w:sz w:val="20"/>
                <w:szCs w:val="20"/>
              </w:rPr>
            </w:pPr>
          </w:p>
        </w:tc>
        <w:tc>
          <w:tcPr>
            <w:tcW w:w="226" w:type="pct"/>
            <w:tcBorders>
              <w:bottom w:val="single" w:sz="12" w:space="0" w:color="auto"/>
            </w:tcBorders>
          </w:tcPr>
          <w:p w14:paraId="56DB3008" w14:textId="77777777" w:rsidR="00FC0C2A" w:rsidRPr="000507F0" w:rsidRDefault="00FC0C2A" w:rsidP="006D426E">
            <w:pPr>
              <w:rPr>
                <w:rFonts w:ascii="Times New Roman" w:hAnsi="Times New Roman" w:cs="Times New Roman"/>
                <w:sz w:val="20"/>
                <w:szCs w:val="20"/>
              </w:rPr>
            </w:pPr>
          </w:p>
        </w:tc>
        <w:tc>
          <w:tcPr>
            <w:tcW w:w="221" w:type="pct"/>
            <w:tcBorders>
              <w:bottom w:val="single" w:sz="12" w:space="0" w:color="auto"/>
            </w:tcBorders>
          </w:tcPr>
          <w:p w14:paraId="31CE910D" w14:textId="77777777" w:rsidR="00FC0C2A" w:rsidRPr="000507F0" w:rsidRDefault="00FC0C2A" w:rsidP="006D426E">
            <w:pPr>
              <w:rPr>
                <w:rFonts w:ascii="Times New Roman" w:hAnsi="Times New Roman" w:cs="Times New Roman"/>
                <w:sz w:val="20"/>
                <w:szCs w:val="20"/>
              </w:rPr>
            </w:pPr>
          </w:p>
        </w:tc>
      </w:tr>
      <w:tr w:rsidR="006D426E" w:rsidRPr="000507F0" w14:paraId="3FE1F732" w14:textId="77777777">
        <w:trPr>
          <w:trHeight w:val="423"/>
        </w:trPr>
        <w:tc>
          <w:tcPr>
            <w:tcW w:w="849" w:type="pct"/>
            <w:vMerge w:val="restart"/>
            <w:tcBorders>
              <w:top w:val="single" w:sz="12" w:space="0" w:color="auto"/>
            </w:tcBorders>
          </w:tcPr>
          <w:p w14:paraId="70210B8B" w14:textId="5965CB2F" w:rsidR="006D426E" w:rsidRPr="000507F0" w:rsidRDefault="00817F52" w:rsidP="006D426E">
            <w:pPr>
              <w:jc w:val="center"/>
              <w:rPr>
                <w:rFonts w:ascii="Times New Roman" w:hAnsi="Times New Roman" w:cs="Times New Roman"/>
                <w:sz w:val="20"/>
                <w:szCs w:val="20"/>
              </w:rPr>
            </w:pPr>
            <w:r>
              <w:rPr>
                <w:rFonts w:ascii="Times New Roman" w:hAnsi="Times New Roman" w:cs="Times New Roman"/>
                <w:b/>
                <w:bCs/>
              </w:rPr>
              <w:t>H</w:t>
            </w:r>
            <w:r w:rsidR="006D426E" w:rsidRPr="000507F0">
              <w:rPr>
                <w:rFonts w:ascii="Times New Roman" w:hAnsi="Times New Roman" w:cs="Times New Roman"/>
                <w:b/>
                <w:bCs/>
              </w:rPr>
              <w:t>igh-fat diet</w:t>
            </w:r>
          </w:p>
        </w:tc>
        <w:tc>
          <w:tcPr>
            <w:tcW w:w="1034" w:type="pct"/>
            <w:tcBorders>
              <w:top w:val="single" w:sz="12" w:space="0" w:color="auto"/>
            </w:tcBorders>
          </w:tcPr>
          <w:p w14:paraId="3EC4CC95" w14:textId="6528686E"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Wan et al 2019</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66</w:t>
            </w:r>
            <w:r w:rsidRPr="000507F0">
              <w:rPr>
                <w:rFonts w:ascii="Times New Roman" w:hAnsi="Times New Roman" w:cs="Times New Roman"/>
                <w:color w:val="000000" w:themeColor="text1"/>
                <w:sz w:val="20"/>
                <w:szCs w:val="20"/>
              </w:rPr>
              <w:fldChar w:fldCharType="end"/>
            </w:r>
          </w:p>
        </w:tc>
        <w:tc>
          <w:tcPr>
            <w:tcW w:w="214" w:type="pct"/>
            <w:tcBorders>
              <w:top w:val="single" w:sz="12" w:space="0" w:color="auto"/>
            </w:tcBorders>
          </w:tcPr>
          <w:p w14:paraId="1EE937FD"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tcPr>
          <w:p w14:paraId="74159FCD"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tcPr>
          <w:p w14:paraId="7CA072D4"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32623CDB" w14:textId="77777777" w:rsidR="006D426E" w:rsidRPr="000507F0" w:rsidRDefault="006D426E" w:rsidP="006D426E">
            <w:pPr>
              <w:rPr>
                <w:rFonts w:ascii="Times New Roman" w:hAnsi="Times New Roman" w:cs="Times New Roman"/>
                <w:sz w:val="20"/>
                <w:szCs w:val="20"/>
              </w:rPr>
            </w:pPr>
          </w:p>
        </w:tc>
        <w:tc>
          <w:tcPr>
            <w:tcW w:w="266" w:type="pct"/>
            <w:tcBorders>
              <w:top w:val="single" w:sz="12" w:space="0" w:color="auto"/>
            </w:tcBorders>
          </w:tcPr>
          <w:p w14:paraId="7DC5718D"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1AA21FD1"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58AB567D"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4021D0C7"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right w:val="single" w:sz="24" w:space="0" w:color="auto"/>
            </w:tcBorders>
          </w:tcPr>
          <w:p w14:paraId="6C533430" w14:textId="77777777" w:rsidR="006D426E" w:rsidRPr="000507F0" w:rsidRDefault="006D426E" w:rsidP="006D426E">
            <w:pPr>
              <w:rPr>
                <w:rFonts w:ascii="Times New Roman" w:hAnsi="Times New Roman" w:cs="Times New Roman"/>
                <w:sz w:val="20"/>
                <w:szCs w:val="20"/>
              </w:rPr>
            </w:pPr>
          </w:p>
        </w:tc>
        <w:tc>
          <w:tcPr>
            <w:tcW w:w="215" w:type="pct"/>
            <w:tcBorders>
              <w:top w:val="single" w:sz="12" w:space="0" w:color="auto"/>
              <w:left w:val="single" w:sz="24" w:space="0" w:color="auto"/>
            </w:tcBorders>
          </w:tcPr>
          <w:p w14:paraId="4F0603BB" w14:textId="77777777" w:rsidR="006D426E" w:rsidRPr="000507F0" w:rsidRDefault="006D426E" w:rsidP="006D426E">
            <w:pPr>
              <w:rPr>
                <w:rFonts w:ascii="Times New Roman" w:hAnsi="Times New Roman" w:cs="Times New Roman"/>
                <w:sz w:val="20"/>
                <w:szCs w:val="20"/>
              </w:rPr>
            </w:pPr>
          </w:p>
        </w:tc>
        <w:tc>
          <w:tcPr>
            <w:tcW w:w="254" w:type="pct"/>
            <w:tcBorders>
              <w:top w:val="single" w:sz="12" w:space="0" w:color="auto"/>
            </w:tcBorders>
          </w:tcPr>
          <w:p w14:paraId="34CA0529" w14:textId="77777777" w:rsidR="006D426E" w:rsidRPr="000507F0" w:rsidRDefault="006D426E" w:rsidP="006D426E">
            <w:pPr>
              <w:rPr>
                <w:rFonts w:ascii="Times New Roman" w:hAnsi="Times New Roman" w:cs="Times New Roman"/>
                <w:sz w:val="20"/>
                <w:szCs w:val="20"/>
              </w:rPr>
            </w:pPr>
          </w:p>
        </w:tc>
        <w:tc>
          <w:tcPr>
            <w:tcW w:w="227" w:type="pct"/>
            <w:tcBorders>
              <w:top w:val="single" w:sz="12" w:space="0" w:color="auto"/>
            </w:tcBorders>
          </w:tcPr>
          <w:p w14:paraId="4534C2C5" w14:textId="77777777" w:rsidR="006D426E" w:rsidRPr="000507F0" w:rsidRDefault="006D426E" w:rsidP="006D426E">
            <w:pPr>
              <w:rPr>
                <w:rFonts w:ascii="Times New Roman" w:hAnsi="Times New Roman" w:cs="Times New Roman"/>
                <w:sz w:val="20"/>
                <w:szCs w:val="20"/>
              </w:rPr>
            </w:pPr>
          </w:p>
        </w:tc>
        <w:tc>
          <w:tcPr>
            <w:tcW w:w="226" w:type="pct"/>
            <w:tcBorders>
              <w:top w:val="single" w:sz="12" w:space="0" w:color="auto"/>
            </w:tcBorders>
          </w:tcPr>
          <w:p w14:paraId="1420E758" w14:textId="77777777" w:rsidR="006D426E" w:rsidRPr="000507F0" w:rsidRDefault="006D426E" w:rsidP="006D426E">
            <w:pPr>
              <w:rPr>
                <w:rFonts w:ascii="Times New Roman" w:hAnsi="Times New Roman" w:cs="Times New Roman"/>
                <w:sz w:val="20"/>
                <w:szCs w:val="20"/>
              </w:rPr>
            </w:pPr>
          </w:p>
        </w:tc>
        <w:tc>
          <w:tcPr>
            <w:tcW w:w="221" w:type="pct"/>
            <w:tcBorders>
              <w:top w:val="single" w:sz="12" w:space="0" w:color="auto"/>
            </w:tcBorders>
          </w:tcPr>
          <w:p w14:paraId="4D57E466" w14:textId="77777777" w:rsidR="006D426E" w:rsidRPr="000507F0" w:rsidRDefault="006D426E" w:rsidP="006D426E">
            <w:pPr>
              <w:rPr>
                <w:rFonts w:ascii="Times New Roman" w:hAnsi="Times New Roman" w:cs="Times New Roman"/>
                <w:sz w:val="20"/>
                <w:szCs w:val="20"/>
              </w:rPr>
            </w:pPr>
          </w:p>
        </w:tc>
      </w:tr>
      <w:tr w:rsidR="006D426E" w:rsidRPr="000507F0" w14:paraId="6E209D7B" w14:textId="77777777">
        <w:trPr>
          <w:trHeight w:val="468"/>
        </w:trPr>
        <w:tc>
          <w:tcPr>
            <w:tcW w:w="849" w:type="pct"/>
            <w:vMerge/>
          </w:tcPr>
          <w:p w14:paraId="5AD50058" w14:textId="77777777" w:rsidR="006D426E" w:rsidRPr="000507F0" w:rsidRDefault="006D426E" w:rsidP="006D426E">
            <w:pPr>
              <w:rPr>
                <w:rFonts w:ascii="Times New Roman" w:hAnsi="Times New Roman" w:cs="Times New Roman"/>
                <w:sz w:val="20"/>
                <w:szCs w:val="20"/>
              </w:rPr>
            </w:pPr>
          </w:p>
        </w:tc>
        <w:tc>
          <w:tcPr>
            <w:tcW w:w="1034" w:type="pct"/>
          </w:tcPr>
          <w:p w14:paraId="387B1F3D" w14:textId="47BF05E6"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Kelder et al 2014</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&lt;EndNote&gt;&lt;Cite&gt;&lt;Author&gt;Kelder&lt;/Author&gt;&lt;Year&gt;2014&lt;/Year&gt;&lt;RecNum&gt;65&lt;/RecNum&gt;&lt;DisplayText&gt;&lt;style face="superscript"&gt;67&lt;/style&gt;&lt;/DisplayText&gt;&lt;record&gt;&lt;rec-number&gt;65&lt;/rec-number&gt;&lt;foreign-keys&gt;&lt;key app="EN" db-id="dtx0rx9rkedp9dewttm5waxgwftexztsspz2" timestamp="1706748112"&gt;65&lt;/key&gt;&lt;/foreign-keys&gt;&lt;ref-type name="Journal Article"&gt;17&lt;/ref-type&gt;&lt;contributors&gt;&lt;authors&gt;&lt;author&gt;Kelder, T&lt;/author&gt;&lt;author&gt;Stroeve, JHM&lt;/author&gt;&lt;author&gt;Bijlsma, S&lt;/author&gt;&lt;author&gt;Radonjic, M&lt;/author&gt;&lt;author&gt;Roeselers, G&lt;/author&gt;&lt;/authors&gt;&lt;/contributors&gt;&lt;titles&gt;&lt;title&gt;Correlation network analysis reveals relationships between diet-induced changes in human gut microbiota and metabolic health&lt;/title&gt;&lt;secondary-title&gt;Nutrition &amp;amp; diabetes&lt;/secondary-title&gt;&lt;/titles&gt;&lt;periodical&gt;&lt;full-title&gt;Nutrition &amp;amp; diabetes&lt;/full-title&gt;&lt;/periodical&gt;&lt;pages&gt;e122-e122&lt;/pages&gt;&lt;volume&gt;4&lt;/volume&gt;&lt;number&gt;6&lt;/number&gt;&lt;dates&gt;&lt;year&gt;2014&lt;/year&gt;&lt;/dates&gt;&lt;isbn&gt;2044-4052&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67</w:t>
            </w:r>
            <w:r w:rsidRPr="000507F0">
              <w:rPr>
                <w:rFonts w:ascii="Times New Roman" w:hAnsi="Times New Roman" w:cs="Times New Roman"/>
                <w:color w:val="000000" w:themeColor="text1"/>
                <w:sz w:val="20"/>
                <w:szCs w:val="20"/>
              </w:rPr>
              <w:fldChar w:fldCharType="end"/>
            </w:r>
          </w:p>
        </w:tc>
        <w:tc>
          <w:tcPr>
            <w:tcW w:w="214" w:type="pct"/>
          </w:tcPr>
          <w:p w14:paraId="666A36E2" w14:textId="77777777" w:rsidR="006D426E" w:rsidRPr="000507F0" w:rsidRDefault="006D426E" w:rsidP="006D426E">
            <w:pPr>
              <w:rPr>
                <w:rFonts w:ascii="Times New Roman" w:hAnsi="Times New Roman" w:cs="Times New Roman"/>
                <w:sz w:val="20"/>
                <w:szCs w:val="20"/>
              </w:rPr>
            </w:pPr>
          </w:p>
        </w:tc>
        <w:tc>
          <w:tcPr>
            <w:tcW w:w="214" w:type="pct"/>
          </w:tcPr>
          <w:p w14:paraId="13C86022" w14:textId="77777777" w:rsidR="006D426E" w:rsidRPr="000507F0" w:rsidRDefault="006D426E" w:rsidP="006D426E">
            <w:pPr>
              <w:rPr>
                <w:rFonts w:ascii="Times New Roman" w:hAnsi="Times New Roman" w:cs="Times New Roman"/>
                <w:sz w:val="20"/>
                <w:szCs w:val="20"/>
              </w:rPr>
            </w:pPr>
          </w:p>
        </w:tc>
        <w:tc>
          <w:tcPr>
            <w:tcW w:w="214" w:type="pct"/>
          </w:tcPr>
          <w:p w14:paraId="091CBEA3" w14:textId="77777777" w:rsidR="006D426E" w:rsidRPr="000507F0" w:rsidRDefault="006D426E" w:rsidP="006D426E">
            <w:pPr>
              <w:rPr>
                <w:rFonts w:ascii="Times New Roman" w:hAnsi="Times New Roman" w:cs="Times New Roman"/>
                <w:sz w:val="20"/>
                <w:szCs w:val="20"/>
              </w:rPr>
            </w:pPr>
          </w:p>
        </w:tc>
        <w:tc>
          <w:tcPr>
            <w:tcW w:w="213" w:type="pct"/>
          </w:tcPr>
          <w:p w14:paraId="2ECA353A" w14:textId="77777777" w:rsidR="006D426E" w:rsidRPr="000507F0" w:rsidRDefault="006D426E" w:rsidP="006D426E">
            <w:pPr>
              <w:rPr>
                <w:rFonts w:ascii="Times New Roman" w:hAnsi="Times New Roman" w:cs="Times New Roman"/>
                <w:sz w:val="20"/>
                <w:szCs w:val="20"/>
              </w:rPr>
            </w:pPr>
          </w:p>
        </w:tc>
        <w:tc>
          <w:tcPr>
            <w:tcW w:w="266" w:type="pct"/>
          </w:tcPr>
          <w:p w14:paraId="1E68CCE3" w14:textId="77777777" w:rsidR="006D426E" w:rsidRPr="000507F0" w:rsidRDefault="006D426E" w:rsidP="006D426E">
            <w:pPr>
              <w:rPr>
                <w:rFonts w:ascii="Times New Roman" w:hAnsi="Times New Roman" w:cs="Times New Roman"/>
                <w:sz w:val="20"/>
                <w:szCs w:val="20"/>
              </w:rPr>
            </w:pPr>
          </w:p>
        </w:tc>
        <w:tc>
          <w:tcPr>
            <w:tcW w:w="213" w:type="pct"/>
          </w:tcPr>
          <w:p w14:paraId="3588D9A3" w14:textId="77777777" w:rsidR="006D426E" w:rsidRPr="000507F0" w:rsidRDefault="006D426E" w:rsidP="006D426E">
            <w:pPr>
              <w:rPr>
                <w:rFonts w:ascii="Times New Roman" w:hAnsi="Times New Roman" w:cs="Times New Roman"/>
                <w:sz w:val="20"/>
                <w:szCs w:val="20"/>
              </w:rPr>
            </w:pPr>
          </w:p>
        </w:tc>
        <w:tc>
          <w:tcPr>
            <w:tcW w:w="213" w:type="pct"/>
          </w:tcPr>
          <w:p w14:paraId="5E120C64" w14:textId="77777777" w:rsidR="006D426E" w:rsidRPr="000507F0" w:rsidRDefault="006D426E" w:rsidP="006D426E">
            <w:pPr>
              <w:rPr>
                <w:rFonts w:ascii="Times New Roman" w:hAnsi="Times New Roman" w:cs="Times New Roman"/>
                <w:sz w:val="20"/>
                <w:szCs w:val="20"/>
              </w:rPr>
            </w:pPr>
          </w:p>
        </w:tc>
        <w:tc>
          <w:tcPr>
            <w:tcW w:w="213" w:type="pct"/>
          </w:tcPr>
          <w:p w14:paraId="757251C9" w14:textId="77777777" w:rsidR="006D426E" w:rsidRPr="000507F0" w:rsidRDefault="006D426E" w:rsidP="006D426E">
            <w:pPr>
              <w:rPr>
                <w:rFonts w:ascii="Times New Roman" w:hAnsi="Times New Roman" w:cs="Times New Roman"/>
                <w:sz w:val="20"/>
                <w:szCs w:val="20"/>
              </w:rPr>
            </w:pPr>
          </w:p>
        </w:tc>
        <w:tc>
          <w:tcPr>
            <w:tcW w:w="214" w:type="pct"/>
            <w:tcBorders>
              <w:right w:val="single" w:sz="24" w:space="0" w:color="auto"/>
            </w:tcBorders>
          </w:tcPr>
          <w:p w14:paraId="3DB876B8"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tcBorders>
          </w:tcPr>
          <w:p w14:paraId="68AF3D7E" w14:textId="77777777" w:rsidR="006D426E" w:rsidRPr="000507F0" w:rsidRDefault="006D426E" w:rsidP="006D426E">
            <w:pPr>
              <w:rPr>
                <w:rFonts w:ascii="Times New Roman" w:hAnsi="Times New Roman" w:cs="Times New Roman"/>
                <w:sz w:val="20"/>
                <w:szCs w:val="20"/>
              </w:rPr>
            </w:pPr>
          </w:p>
        </w:tc>
        <w:tc>
          <w:tcPr>
            <w:tcW w:w="254" w:type="pct"/>
          </w:tcPr>
          <w:p w14:paraId="25D70402" w14:textId="77777777" w:rsidR="006D426E" w:rsidRPr="000507F0" w:rsidRDefault="006D426E" w:rsidP="006D426E">
            <w:pPr>
              <w:rPr>
                <w:rFonts w:ascii="Times New Roman" w:hAnsi="Times New Roman" w:cs="Times New Roman"/>
                <w:sz w:val="20"/>
                <w:szCs w:val="20"/>
              </w:rPr>
            </w:pPr>
          </w:p>
        </w:tc>
        <w:tc>
          <w:tcPr>
            <w:tcW w:w="227" w:type="pct"/>
          </w:tcPr>
          <w:p w14:paraId="44C19685" w14:textId="77777777" w:rsidR="006D426E" w:rsidRPr="000507F0" w:rsidRDefault="006D426E" w:rsidP="006D426E">
            <w:pPr>
              <w:rPr>
                <w:rFonts w:ascii="Times New Roman" w:hAnsi="Times New Roman" w:cs="Times New Roman"/>
                <w:sz w:val="20"/>
                <w:szCs w:val="20"/>
              </w:rPr>
            </w:pPr>
          </w:p>
        </w:tc>
        <w:tc>
          <w:tcPr>
            <w:tcW w:w="226" w:type="pct"/>
          </w:tcPr>
          <w:p w14:paraId="51B84555" w14:textId="77777777" w:rsidR="006D426E" w:rsidRPr="000507F0" w:rsidRDefault="006D426E" w:rsidP="006D426E">
            <w:pPr>
              <w:rPr>
                <w:rFonts w:ascii="Times New Roman" w:hAnsi="Times New Roman" w:cs="Times New Roman"/>
                <w:sz w:val="20"/>
                <w:szCs w:val="20"/>
              </w:rPr>
            </w:pPr>
          </w:p>
        </w:tc>
        <w:tc>
          <w:tcPr>
            <w:tcW w:w="221" w:type="pct"/>
          </w:tcPr>
          <w:p w14:paraId="25489FA1" w14:textId="77777777" w:rsidR="006D426E" w:rsidRPr="000507F0" w:rsidRDefault="006D426E" w:rsidP="006D426E">
            <w:pPr>
              <w:rPr>
                <w:rFonts w:ascii="Times New Roman" w:hAnsi="Times New Roman" w:cs="Times New Roman"/>
                <w:sz w:val="20"/>
                <w:szCs w:val="20"/>
              </w:rPr>
            </w:pPr>
          </w:p>
        </w:tc>
      </w:tr>
      <w:tr w:rsidR="006D426E" w:rsidRPr="000507F0" w14:paraId="57CCE4A8" w14:textId="77777777">
        <w:tc>
          <w:tcPr>
            <w:tcW w:w="849" w:type="pct"/>
            <w:vMerge/>
            <w:tcBorders>
              <w:bottom w:val="single" w:sz="12" w:space="0" w:color="auto"/>
            </w:tcBorders>
          </w:tcPr>
          <w:p w14:paraId="74466826" w14:textId="77777777" w:rsidR="006D426E" w:rsidRPr="000507F0" w:rsidRDefault="006D426E" w:rsidP="006D426E">
            <w:pPr>
              <w:rPr>
                <w:rFonts w:ascii="Times New Roman" w:hAnsi="Times New Roman" w:cs="Times New Roman"/>
                <w:sz w:val="20"/>
                <w:szCs w:val="20"/>
              </w:rPr>
            </w:pPr>
          </w:p>
        </w:tc>
        <w:tc>
          <w:tcPr>
            <w:tcW w:w="1034" w:type="pct"/>
            <w:tcBorders>
              <w:bottom w:val="single" w:sz="12" w:space="0" w:color="auto"/>
            </w:tcBorders>
          </w:tcPr>
          <w:p w14:paraId="4C166C5F" w14:textId="5EAAEA13"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Wan et al 2019</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66</w:t>
            </w:r>
            <w:r w:rsidRPr="000507F0">
              <w:rPr>
                <w:rFonts w:ascii="Times New Roman" w:hAnsi="Times New Roman" w:cs="Times New Roman"/>
                <w:color w:val="000000" w:themeColor="text1"/>
                <w:sz w:val="20"/>
                <w:szCs w:val="20"/>
              </w:rPr>
              <w:fldChar w:fldCharType="end"/>
            </w:r>
          </w:p>
          <w:p w14:paraId="13484804"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tcBorders>
          </w:tcPr>
          <w:p w14:paraId="56FF6A37"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tcBorders>
          </w:tcPr>
          <w:p w14:paraId="1F9A92A1"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tcBorders>
          </w:tcPr>
          <w:p w14:paraId="07F7EB61"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4D0DA741" w14:textId="77777777" w:rsidR="006D426E" w:rsidRPr="000507F0" w:rsidRDefault="006D426E" w:rsidP="006D426E">
            <w:pPr>
              <w:rPr>
                <w:rFonts w:ascii="Times New Roman" w:hAnsi="Times New Roman" w:cs="Times New Roman"/>
                <w:sz w:val="20"/>
                <w:szCs w:val="20"/>
              </w:rPr>
            </w:pPr>
          </w:p>
        </w:tc>
        <w:tc>
          <w:tcPr>
            <w:tcW w:w="266" w:type="pct"/>
            <w:tcBorders>
              <w:bottom w:val="single" w:sz="12" w:space="0" w:color="auto"/>
            </w:tcBorders>
          </w:tcPr>
          <w:p w14:paraId="1FD6393D"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785E9DB7"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60D57D66"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79389EEC"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right w:val="single" w:sz="24" w:space="0" w:color="auto"/>
            </w:tcBorders>
          </w:tcPr>
          <w:p w14:paraId="0C35C105"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bottom w:val="single" w:sz="12" w:space="0" w:color="auto"/>
            </w:tcBorders>
          </w:tcPr>
          <w:p w14:paraId="053A84E8" w14:textId="77777777" w:rsidR="006D426E" w:rsidRPr="000507F0" w:rsidRDefault="006D426E" w:rsidP="006D426E">
            <w:pPr>
              <w:rPr>
                <w:rFonts w:ascii="Times New Roman" w:hAnsi="Times New Roman" w:cs="Times New Roman"/>
                <w:sz w:val="20"/>
                <w:szCs w:val="20"/>
              </w:rPr>
            </w:pPr>
          </w:p>
        </w:tc>
        <w:tc>
          <w:tcPr>
            <w:tcW w:w="254" w:type="pct"/>
            <w:tcBorders>
              <w:bottom w:val="single" w:sz="12" w:space="0" w:color="auto"/>
            </w:tcBorders>
          </w:tcPr>
          <w:p w14:paraId="31097294" w14:textId="77777777" w:rsidR="006D426E" w:rsidRPr="000507F0" w:rsidRDefault="006D426E" w:rsidP="006D426E">
            <w:pPr>
              <w:rPr>
                <w:rFonts w:ascii="Times New Roman" w:hAnsi="Times New Roman" w:cs="Times New Roman"/>
                <w:sz w:val="20"/>
                <w:szCs w:val="20"/>
              </w:rPr>
            </w:pPr>
          </w:p>
        </w:tc>
        <w:tc>
          <w:tcPr>
            <w:tcW w:w="227" w:type="pct"/>
            <w:tcBorders>
              <w:bottom w:val="single" w:sz="12" w:space="0" w:color="auto"/>
            </w:tcBorders>
          </w:tcPr>
          <w:p w14:paraId="527D5761" w14:textId="77777777" w:rsidR="006D426E" w:rsidRPr="000507F0" w:rsidRDefault="006D426E" w:rsidP="006D426E">
            <w:pPr>
              <w:rPr>
                <w:rFonts w:ascii="Times New Roman" w:hAnsi="Times New Roman" w:cs="Times New Roman"/>
                <w:sz w:val="20"/>
                <w:szCs w:val="20"/>
              </w:rPr>
            </w:pPr>
          </w:p>
        </w:tc>
        <w:tc>
          <w:tcPr>
            <w:tcW w:w="226" w:type="pct"/>
            <w:tcBorders>
              <w:bottom w:val="single" w:sz="12" w:space="0" w:color="auto"/>
            </w:tcBorders>
          </w:tcPr>
          <w:p w14:paraId="2D8E063F" w14:textId="77777777" w:rsidR="006D426E" w:rsidRPr="000507F0" w:rsidRDefault="006D426E" w:rsidP="006D426E">
            <w:pPr>
              <w:rPr>
                <w:rFonts w:ascii="Times New Roman" w:hAnsi="Times New Roman" w:cs="Times New Roman"/>
                <w:sz w:val="20"/>
                <w:szCs w:val="20"/>
              </w:rPr>
            </w:pPr>
          </w:p>
        </w:tc>
        <w:tc>
          <w:tcPr>
            <w:tcW w:w="221" w:type="pct"/>
            <w:tcBorders>
              <w:bottom w:val="single" w:sz="12" w:space="0" w:color="auto"/>
            </w:tcBorders>
          </w:tcPr>
          <w:p w14:paraId="3C9268D7" w14:textId="77777777" w:rsidR="006D426E" w:rsidRPr="000507F0" w:rsidRDefault="006D426E" w:rsidP="006D426E">
            <w:pPr>
              <w:rPr>
                <w:rFonts w:ascii="Times New Roman" w:hAnsi="Times New Roman" w:cs="Times New Roman"/>
                <w:sz w:val="20"/>
                <w:szCs w:val="20"/>
              </w:rPr>
            </w:pPr>
          </w:p>
        </w:tc>
      </w:tr>
      <w:tr w:rsidR="006D426E" w:rsidRPr="000507F0" w14:paraId="73EBD136" w14:textId="77777777" w:rsidTr="007557B2">
        <w:trPr>
          <w:trHeight w:val="428"/>
        </w:trPr>
        <w:tc>
          <w:tcPr>
            <w:tcW w:w="849" w:type="pct"/>
            <w:vMerge w:val="restart"/>
            <w:tcBorders>
              <w:top w:val="single" w:sz="12" w:space="0" w:color="auto"/>
            </w:tcBorders>
          </w:tcPr>
          <w:p w14:paraId="6A6CF817" w14:textId="77777777" w:rsidR="006D426E" w:rsidRPr="000507F0" w:rsidRDefault="006D426E" w:rsidP="006D426E">
            <w:pPr>
              <w:jc w:val="center"/>
              <w:rPr>
                <w:rFonts w:ascii="Times New Roman" w:hAnsi="Times New Roman" w:cs="Times New Roman"/>
                <w:sz w:val="20"/>
                <w:szCs w:val="20"/>
              </w:rPr>
            </w:pPr>
            <w:r w:rsidRPr="000507F0">
              <w:rPr>
                <w:rFonts w:ascii="Times New Roman" w:hAnsi="Times New Roman" w:cs="Times New Roman"/>
                <w:b/>
                <w:bCs/>
              </w:rPr>
              <w:t>Low-fat diet</w:t>
            </w:r>
            <w:r w:rsidRPr="000507F0">
              <w:rPr>
                <w:rFonts w:ascii="Times New Roman" w:hAnsi="Times New Roman" w:cs="Times New Roman"/>
                <w:sz w:val="20"/>
                <w:szCs w:val="20"/>
              </w:rPr>
              <w:t xml:space="preserve"> </w:t>
            </w:r>
          </w:p>
        </w:tc>
        <w:tc>
          <w:tcPr>
            <w:tcW w:w="1034" w:type="pct"/>
            <w:tcBorders>
              <w:top w:val="single" w:sz="12" w:space="0" w:color="auto"/>
            </w:tcBorders>
          </w:tcPr>
          <w:p w14:paraId="71767C3E" w14:textId="2D60008A"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Wan et al 2019</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66</w:t>
            </w:r>
            <w:r w:rsidRPr="000507F0">
              <w:rPr>
                <w:rFonts w:ascii="Times New Roman" w:hAnsi="Times New Roman" w:cs="Times New Roman"/>
                <w:color w:val="000000" w:themeColor="text1"/>
                <w:sz w:val="20"/>
                <w:szCs w:val="20"/>
              </w:rPr>
              <w:fldChar w:fldCharType="end"/>
            </w:r>
          </w:p>
        </w:tc>
        <w:tc>
          <w:tcPr>
            <w:tcW w:w="214" w:type="pct"/>
            <w:tcBorders>
              <w:top w:val="single" w:sz="12" w:space="0" w:color="auto"/>
            </w:tcBorders>
          </w:tcPr>
          <w:p w14:paraId="69895A52"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shd w:val="clear" w:color="auto" w:fill="B3E5A1" w:themeFill="accent6" w:themeFillTint="66"/>
          </w:tcPr>
          <w:p w14:paraId="555AE91C"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tcPr>
          <w:p w14:paraId="1BADB18A"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7180B0DB" w14:textId="77777777" w:rsidR="006D426E" w:rsidRPr="000507F0" w:rsidRDefault="006D426E" w:rsidP="006D426E">
            <w:pPr>
              <w:rPr>
                <w:rFonts w:ascii="Times New Roman" w:hAnsi="Times New Roman" w:cs="Times New Roman"/>
                <w:sz w:val="20"/>
                <w:szCs w:val="20"/>
              </w:rPr>
            </w:pPr>
          </w:p>
        </w:tc>
        <w:tc>
          <w:tcPr>
            <w:tcW w:w="266" w:type="pct"/>
            <w:tcBorders>
              <w:top w:val="single" w:sz="12" w:space="0" w:color="auto"/>
            </w:tcBorders>
          </w:tcPr>
          <w:p w14:paraId="710DA476"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336B3A14"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339FEACE"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18FFBD00"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right w:val="single" w:sz="24" w:space="0" w:color="auto"/>
            </w:tcBorders>
          </w:tcPr>
          <w:p w14:paraId="26026C83" w14:textId="77777777" w:rsidR="006D426E" w:rsidRPr="000507F0" w:rsidRDefault="006D426E" w:rsidP="006D426E">
            <w:pPr>
              <w:rPr>
                <w:rFonts w:ascii="Times New Roman" w:hAnsi="Times New Roman" w:cs="Times New Roman"/>
                <w:sz w:val="20"/>
                <w:szCs w:val="20"/>
              </w:rPr>
            </w:pPr>
          </w:p>
        </w:tc>
        <w:tc>
          <w:tcPr>
            <w:tcW w:w="215" w:type="pct"/>
            <w:tcBorders>
              <w:top w:val="single" w:sz="12" w:space="0" w:color="auto"/>
              <w:left w:val="single" w:sz="24" w:space="0" w:color="auto"/>
            </w:tcBorders>
          </w:tcPr>
          <w:p w14:paraId="4609AA51" w14:textId="77777777" w:rsidR="006D426E" w:rsidRPr="000507F0" w:rsidRDefault="006D426E" w:rsidP="006D426E">
            <w:pPr>
              <w:rPr>
                <w:rFonts w:ascii="Times New Roman" w:hAnsi="Times New Roman" w:cs="Times New Roman"/>
                <w:sz w:val="20"/>
                <w:szCs w:val="20"/>
              </w:rPr>
            </w:pPr>
          </w:p>
        </w:tc>
        <w:tc>
          <w:tcPr>
            <w:tcW w:w="254" w:type="pct"/>
            <w:tcBorders>
              <w:top w:val="single" w:sz="12" w:space="0" w:color="auto"/>
            </w:tcBorders>
          </w:tcPr>
          <w:p w14:paraId="7BD7BF43" w14:textId="77777777" w:rsidR="006D426E" w:rsidRPr="000507F0" w:rsidRDefault="006D426E" w:rsidP="006D426E">
            <w:pPr>
              <w:rPr>
                <w:rFonts w:ascii="Times New Roman" w:hAnsi="Times New Roman" w:cs="Times New Roman"/>
                <w:sz w:val="20"/>
                <w:szCs w:val="20"/>
              </w:rPr>
            </w:pPr>
          </w:p>
        </w:tc>
        <w:tc>
          <w:tcPr>
            <w:tcW w:w="227" w:type="pct"/>
            <w:tcBorders>
              <w:top w:val="single" w:sz="12" w:space="0" w:color="auto"/>
            </w:tcBorders>
          </w:tcPr>
          <w:p w14:paraId="1ED16561" w14:textId="77777777" w:rsidR="006D426E" w:rsidRPr="000507F0" w:rsidRDefault="006D426E" w:rsidP="006D426E">
            <w:pPr>
              <w:rPr>
                <w:rFonts w:ascii="Times New Roman" w:hAnsi="Times New Roman" w:cs="Times New Roman"/>
                <w:sz w:val="20"/>
                <w:szCs w:val="20"/>
              </w:rPr>
            </w:pPr>
          </w:p>
        </w:tc>
        <w:tc>
          <w:tcPr>
            <w:tcW w:w="226" w:type="pct"/>
            <w:tcBorders>
              <w:top w:val="single" w:sz="12" w:space="0" w:color="auto"/>
            </w:tcBorders>
          </w:tcPr>
          <w:p w14:paraId="622AED43" w14:textId="77777777" w:rsidR="006D426E" w:rsidRPr="000507F0" w:rsidRDefault="006D426E" w:rsidP="006D426E">
            <w:pPr>
              <w:rPr>
                <w:rFonts w:ascii="Times New Roman" w:hAnsi="Times New Roman" w:cs="Times New Roman"/>
                <w:sz w:val="20"/>
                <w:szCs w:val="20"/>
              </w:rPr>
            </w:pPr>
          </w:p>
        </w:tc>
        <w:tc>
          <w:tcPr>
            <w:tcW w:w="221" w:type="pct"/>
            <w:tcBorders>
              <w:top w:val="single" w:sz="12" w:space="0" w:color="auto"/>
            </w:tcBorders>
          </w:tcPr>
          <w:p w14:paraId="23DD17EE" w14:textId="77777777" w:rsidR="006D426E" w:rsidRPr="000507F0" w:rsidRDefault="006D426E" w:rsidP="006D426E">
            <w:pPr>
              <w:rPr>
                <w:rFonts w:ascii="Times New Roman" w:hAnsi="Times New Roman" w:cs="Times New Roman"/>
                <w:sz w:val="20"/>
                <w:szCs w:val="20"/>
              </w:rPr>
            </w:pPr>
          </w:p>
        </w:tc>
      </w:tr>
      <w:tr w:rsidR="00925B7B" w:rsidRPr="000507F0" w14:paraId="05D7B3C6" w14:textId="77777777" w:rsidTr="007557B2">
        <w:trPr>
          <w:trHeight w:val="347"/>
        </w:trPr>
        <w:tc>
          <w:tcPr>
            <w:tcW w:w="849" w:type="pct"/>
            <w:vMerge/>
          </w:tcPr>
          <w:p w14:paraId="38C5F6F5" w14:textId="77777777" w:rsidR="006D426E" w:rsidRPr="000507F0" w:rsidRDefault="006D426E" w:rsidP="006D426E">
            <w:pPr>
              <w:rPr>
                <w:rFonts w:ascii="Times New Roman" w:hAnsi="Times New Roman" w:cs="Times New Roman"/>
                <w:sz w:val="20"/>
                <w:szCs w:val="20"/>
              </w:rPr>
            </w:pPr>
          </w:p>
        </w:tc>
        <w:tc>
          <w:tcPr>
            <w:tcW w:w="1034" w:type="pct"/>
          </w:tcPr>
          <w:p w14:paraId="1D9FF5E3" w14:textId="5FB4F4C8"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Qian et al 2020</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&lt;EndNote&gt;&lt;Cite&gt;&lt;Author&gt;Qian&lt;/Author&gt;&lt;Year&gt;2020&lt;/Year&gt;&lt;RecNum&gt;68&lt;/RecNum&gt;&lt;DisplayText&gt;&lt;style face="superscript"&gt;68&lt;/style&gt;&lt;/DisplayText&gt;&lt;record&gt;&lt;rec-number&gt;68&lt;/rec-number&gt;&lt;foreign-keys&gt;&lt;key app="EN" db-id="dtx0rx9rkedp9dewttm5waxgwftexztsspz2" timestamp="1706748206"&gt;68&lt;/key&gt;&lt;/foreign-keys&gt;&lt;ref-type name="Journal Article"&gt;17&lt;/ref-type&gt;&lt;contributors&gt;&lt;authors&gt;&lt;author&gt;Qian, Leimin&lt;/author&gt;&lt;author&gt;Huang, Jianming&lt;/author&gt;&lt;author&gt;Qin, Huanlong&lt;/author&gt;&lt;/authors&gt;&lt;/contributors&gt;&lt;titles&gt;&lt;title&gt;Probiotics and dietary intervention modulate the colonic mucosa-associated microbiota in high-fat diet populations&lt;/title&gt;&lt;secondary-title&gt;The Turkish Journal of Gastroenterology&lt;/secondary-title&gt;&lt;/titles&gt;&lt;periodical&gt;&lt;full-title&gt;The Turkish Journal of Gastroenterology&lt;/full-title&gt;&lt;/periodical&gt;&lt;pages&gt;295&lt;/pages&gt;&lt;volume&gt;31&lt;/volume&gt;&lt;number&gt;4&lt;/number&gt;&lt;dates&gt;&lt;year&gt;2020&lt;/year&gt;&lt;/dates&gt;&lt;urls&gt;&lt;/urls&gt;&lt;/record&gt;&lt;/Cite&gt;&lt;/EndNote&gt;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68</w:t>
            </w:r>
            <w:r w:rsidRPr="000507F0">
              <w:rPr>
                <w:rFonts w:ascii="Times New Roman" w:hAnsi="Times New Roman" w:cs="Times New Roman"/>
                <w:color w:val="000000" w:themeColor="text1"/>
                <w:sz w:val="20"/>
                <w:szCs w:val="20"/>
              </w:rPr>
              <w:fldChar w:fldCharType="end"/>
            </w:r>
          </w:p>
        </w:tc>
        <w:tc>
          <w:tcPr>
            <w:tcW w:w="214" w:type="pct"/>
            <w:shd w:val="clear" w:color="auto" w:fill="B3E5A1" w:themeFill="accent6" w:themeFillTint="66"/>
          </w:tcPr>
          <w:p w14:paraId="1CA8D9FD" w14:textId="77777777" w:rsidR="006D426E" w:rsidRPr="000507F0" w:rsidRDefault="006D426E" w:rsidP="006D426E">
            <w:pPr>
              <w:rPr>
                <w:rFonts w:ascii="Times New Roman" w:hAnsi="Times New Roman" w:cs="Times New Roman"/>
                <w:sz w:val="20"/>
                <w:szCs w:val="20"/>
              </w:rPr>
            </w:pPr>
          </w:p>
        </w:tc>
        <w:tc>
          <w:tcPr>
            <w:tcW w:w="214" w:type="pct"/>
          </w:tcPr>
          <w:p w14:paraId="14BF6E31" w14:textId="77777777" w:rsidR="006D426E" w:rsidRPr="000507F0" w:rsidRDefault="006D426E" w:rsidP="006D426E">
            <w:pPr>
              <w:rPr>
                <w:rFonts w:ascii="Times New Roman" w:hAnsi="Times New Roman" w:cs="Times New Roman"/>
                <w:sz w:val="20"/>
                <w:szCs w:val="20"/>
              </w:rPr>
            </w:pPr>
          </w:p>
        </w:tc>
        <w:tc>
          <w:tcPr>
            <w:tcW w:w="214" w:type="pct"/>
          </w:tcPr>
          <w:p w14:paraId="0EF318E2" w14:textId="77777777" w:rsidR="006D426E" w:rsidRPr="000507F0" w:rsidRDefault="006D426E" w:rsidP="006D426E">
            <w:pPr>
              <w:rPr>
                <w:rFonts w:ascii="Times New Roman" w:hAnsi="Times New Roman" w:cs="Times New Roman"/>
                <w:sz w:val="20"/>
                <w:szCs w:val="20"/>
              </w:rPr>
            </w:pPr>
          </w:p>
        </w:tc>
        <w:tc>
          <w:tcPr>
            <w:tcW w:w="213" w:type="pct"/>
          </w:tcPr>
          <w:p w14:paraId="1F0E49BB" w14:textId="77777777" w:rsidR="006D426E" w:rsidRPr="000507F0" w:rsidRDefault="006D426E" w:rsidP="006D426E">
            <w:pPr>
              <w:rPr>
                <w:rFonts w:ascii="Times New Roman" w:hAnsi="Times New Roman" w:cs="Times New Roman"/>
                <w:sz w:val="20"/>
                <w:szCs w:val="20"/>
              </w:rPr>
            </w:pPr>
          </w:p>
        </w:tc>
        <w:tc>
          <w:tcPr>
            <w:tcW w:w="266" w:type="pct"/>
          </w:tcPr>
          <w:p w14:paraId="022F442F" w14:textId="77777777" w:rsidR="006D426E" w:rsidRPr="000507F0" w:rsidRDefault="006D426E" w:rsidP="006D426E">
            <w:pPr>
              <w:rPr>
                <w:rFonts w:ascii="Times New Roman" w:hAnsi="Times New Roman" w:cs="Times New Roman"/>
                <w:sz w:val="20"/>
                <w:szCs w:val="20"/>
              </w:rPr>
            </w:pPr>
          </w:p>
        </w:tc>
        <w:tc>
          <w:tcPr>
            <w:tcW w:w="213" w:type="pct"/>
            <w:shd w:val="clear" w:color="auto" w:fill="B3E5A1" w:themeFill="accent6" w:themeFillTint="66"/>
          </w:tcPr>
          <w:p w14:paraId="6A5769DB" w14:textId="77777777" w:rsidR="006D426E" w:rsidRPr="000507F0" w:rsidRDefault="006D426E" w:rsidP="006D426E">
            <w:pPr>
              <w:rPr>
                <w:rFonts w:ascii="Times New Roman" w:hAnsi="Times New Roman" w:cs="Times New Roman"/>
                <w:sz w:val="20"/>
                <w:szCs w:val="20"/>
              </w:rPr>
            </w:pPr>
          </w:p>
        </w:tc>
        <w:tc>
          <w:tcPr>
            <w:tcW w:w="213" w:type="pct"/>
          </w:tcPr>
          <w:p w14:paraId="3684EBE6" w14:textId="77777777" w:rsidR="006D426E" w:rsidRPr="000507F0" w:rsidRDefault="006D426E" w:rsidP="006D426E">
            <w:pPr>
              <w:rPr>
                <w:rFonts w:ascii="Times New Roman" w:hAnsi="Times New Roman" w:cs="Times New Roman"/>
                <w:sz w:val="20"/>
                <w:szCs w:val="20"/>
              </w:rPr>
            </w:pPr>
          </w:p>
        </w:tc>
        <w:tc>
          <w:tcPr>
            <w:tcW w:w="213" w:type="pct"/>
          </w:tcPr>
          <w:p w14:paraId="245AB245" w14:textId="77777777" w:rsidR="006D426E" w:rsidRPr="000507F0" w:rsidRDefault="006D426E" w:rsidP="006D426E">
            <w:pPr>
              <w:rPr>
                <w:rFonts w:ascii="Times New Roman" w:hAnsi="Times New Roman" w:cs="Times New Roman"/>
                <w:sz w:val="20"/>
                <w:szCs w:val="20"/>
              </w:rPr>
            </w:pPr>
          </w:p>
        </w:tc>
        <w:tc>
          <w:tcPr>
            <w:tcW w:w="214" w:type="pct"/>
            <w:tcBorders>
              <w:right w:val="single" w:sz="24" w:space="0" w:color="auto"/>
            </w:tcBorders>
          </w:tcPr>
          <w:p w14:paraId="4675C121"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2E7EF471" w14:textId="77777777" w:rsidR="006D426E" w:rsidRPr="000507F0" w:rsidRDefault="006D426E" w:rsidP="006D426E">
            <w:pPr>
              <w:rPr>
                <w:rFonts w:ascii="Times New Roman" w:hAnsi="Times New Roman" w:cs="Times New Roman"/>
                <w:sz w:val="20"/>
                <w:szCs w:val="20"/>
              </w:rPr>
            </w:pPr>
          </w:p>
        </w:tc>
        <w:tc>
          <w:tcPr>
            <w:tcW w:w="254" w:type="pct"/>
            <w:shd w:val="clear" w:color="auto" w:fill="747474" w:themeFill="background2" w:themeFillShade="80"/>
          </w:tcPr>
          <w:p w14:paraId="57746AA4" w14:textId="77777777" w:rsidR="006D426E" w:rsidRPr="000507F0" w:rsidRDefault="006D426E" w:rsidP="006D426E">
            <w:pPr>
              <w:rPr>
                <w:rFonts w:ascii="Times New Roman" w:hAnsi="Times New Roman" w:cs="Times New Roman"/>
                <w:sz w:val="20"/>
                <w:szCs w:val="20"/>
              </w:rPr>
            </w:pPr>
          </w:p>
        </w:tc>
        <w:tc>
          <w:tcPr>
            <w:tcW w:w="227" w:type="pct"/>
            <w:shd w:val="clear" w:color="auto" w:fill="747474" w:themeFill="background2" w:themeFillShade="80"/>
          </w:tcPr>
          <w:p w14:paraId="282BFC62" w14:textId="77777777" w:rsidR="006D426E" w:rsidRPr="000507F0" w:rsidRDefault="006D426E" w:rsidP="006D426E">
            <w:pPr>
              <w:rPr>
                <w:rFonts w:ascii="Times New Roman" w:hAnsi="Times New Roman" w:cs="Times New Roman"/>
                <w:sz w:val="20"/>
                <w:szCs w:val="20"/>
              </w:rPr>
            </w:pPr>
          </w:p>
        </w:tc>
        <w:tc>
          <w:tcPr>
            <w:tcW w:w="226" w:type="pct"/>
            <w:shd w:val="clear" w:color="auto" w:fill="747474" w:themeFill="background2" w:themeFillShade="80"/>
          </w:tcPr>
          <w:p w14:paraId="3A7DF72C" w14:textId="77777777" w:rsidR="006D426E" w:rsidRPr="000507F0" w:rsidRDefault="006D426E" w:rsidP="006D426E">
            <w:pPr>
              <w:rPr>
                <w:rFonts w:ascii="Times New Roman" w:hAnsi="Times New Roman" w:cs="Times New Roman"/>
                <w:sz w:val="20"/>
                <w:szCs w:val="20"/>
              </w:rPr>
            </w:pPr>
          </w:p>
        </w:tc>
        <w:tc>
          <w:tcPr>
            <w:tcW w:w="221" w:type="pct"/>
            <w:shd w:val="clear" w:color="auto" w:fill="747474" w:themeFill="background2" w:themeFillShade="80"/>
          </w:tcPr>
          <w:p w14:paraId="0D8015F9" w14:textId="77777777" w:rsidR="006D426E" w:rsidRPr="000507F0" w:rsidRDefault="006D426E" w:rsidP="006D426E">
            <w:pPr>
              <w:rPr>
                <w:rFonts w:ascii="Times New Roman" w:hAnsi="Times New Roman" w:cs="Times New Roman"/>
                <w:sz w:val="20"/>
                <w:szCs w:val="20"/>
              </w:rPr>
            </w:pPr>
          </w:p>
        </w:tc>
      </w:tr>
      <w:tr w:rsidR="004B08A3" w:rsidRPr="000507F0" w14:paraId="396092DE" w14:textId="77777777" w:rsidTr="00D96FAC">
        <w:trPr>
          <w:trHeight w:val="347"/>
        </w:trPr>
        <w:tc>
          <w:tcPr>
            <w:tcW w:w="849" w:type="pct"/>
            <w:vMerge/>
          </w:tcPr>
          <w:p w14:paraId="51EFA5FA" w14:textId="77777777" w:rsidR="004B08A3" w:rsidRPr="000507F0" w:rsidRDefault="004B08A3" w:rsidP="006D426E">
            <w:pPr>
              <w:rPr>
                <w:rFonts w:ascii="Times New Roman" w:hAnsi="Times New Roman" w:cs="Times New Roman"/>
                <w:sz w:val="20"/>
                <w:szCs w:val="20"/>
              </w:rPr>
            </w:pPr>
          </w:p>
        </w:tc>
        <w:tc>
          <w:tcPr>
            <w:tcW w:w="1034" w:type="pct"/>
          </w:tcPr>
          <w:p w14:paraId="71BF4FF8" w14:textId="768B1F11" w:rsidR="004B08A3" w:rsidRPr="000507F0" w:rsidRDefault="00BB4C47" w:rsidP="006D426E">
            <w:pPr>
              <w:rPr>
                <w:rFonts w:ascii="Times New Roman" w:hAnsi="Times New Roman" w:cs="Times New Roman"/>
                <w:color w:val="000000" w:themeColor="text1"/>
                <w:sz w:val="20"/>
                <w:szCs w:val="20"/>
              </w:rPr>
            </w:pPr>
            <w:r w:rsidRPr="004B08A3">
              <w:rPr>
                <w:rFonts w:ascii="Times New Roman" w:hAnsi="Times New Roman" w:cs="Times New Roman"/>
                <w:color w:val="000000"/>
                <w:sz w:val="20"/>
                <w:szCs w:val="20"/>
              </w:rPr>
              <w:t>Choo et al 2023</w:t>
            </w:r>
            <w:r w:rsidRPr="004B08A3">
              <w:rPr>
                <w:rFonts w:ascii="Times New Roman" w:hAnsi="Times New Roman" w:cs="Times New Roman"/>
                <w:color w:val="000000"/>
                <w:sz w:val="20"/>
                <w:szCs w:val="20"/>
              </w:rPr>
              <w:fldChar w:fldCharType="begin"/>
            </w:r>
            <w:r w:rsidR="00261022">
              <w:rPr>
                <w:rFonts w:ascii="Times New Roman" w:hAnsi="Times New Roman" w:cs="Times New Roman"/>
                <w:color w:val="000000"/>
                <w:sz w:val="20"/>
                <w:szCs w:val="20"/>
              </w:rPr>
              <w:instrText xml:space="preserve"> ADDIN EN.CITE &lt;EndNote&gt;&lt;Cite&gt;&lt;Author&gt;Choo&lt;/Author&gt;&lt;Year&gt;2023&lt;/Year&gt;&lt;RecNum&gt;261&lt;/RecNum&gt;&lt;DisplayText&gt;&lt;style face="superscript"&gt;19&lt;/style&gt;&lt;/DisplayText&gt;&lt;record&gt;&lt;rec-number&gt;261&lt;/rec-number&gt;&lt;foreign-keys&gt;&lt;key app="EN" db-id="dtx0rx9rkedp9dewttm5waxgwftexztsspz2" timestamp="1737069124"&gt;261&lt;/key&gt;&lt;/foreign-keys&gt;&lt;ref-type name="Journal Article"&gt;17&lt;/ref-type&gt;&lt;contributors&gt;&lt;authors&gt;&lt;author&gt;Choo, Jocelyn M&lt;/author&gt;&lt;author&gt;Murphy, Karen J&lt;/author&gt;&lt;author&gt;Wade, Alexandra T&lt;/author&gt;&lt;author&gt;Wang, Yanan&lt;/author&gt;&lt;author&gt;Bracci, Ella L&lt;/author&gt;&lt;author&gt;Davis, Courtney R&lt;/author&gt;&lt;author&gt;Dyer, Kathryn A&lt;/author&gt;&lt;author&gt;Woodman, Richard J&lt;/author&gt;&lt;author&gt;Hodgson, Jonathan M&lt;/author&gt;&lt;author&gt;Rogers, Geraint B&lt;/author&gt;&lt;/authors&gt;&lt;/contributors&gt;&lt;titles&gt;&lt;title&gt;Interactions between mediterranean diet supplemented with dairy foods and the gut microbiota influence cardiovascular health in an Australian population&lt;/title&gt;&lt;secondary-title&gt;Nutrients&lt;/secondary-title&gt;&lt;/titles&gt;&lt;periodical&gt;&lt;full-title&gt;Nutrients&lt;/full-title&gt;&lt;/periodical&gt;&lt;pages&gt;3645&lt;/pages&gt;&lt;volume&gt;15&lt;/volume&gt;&lt;number&gt;16&lt;/number&gt;&lt;dates&gt;&lt;year&gt;2023&lt;/year&gt;&lt;/dates&gt;&lt;isbn&gt;2072-6643&lt;/isbn&gt;&lt;urls&gt;&lt;/urls&gt;&lt;/record&gt;&lt;/Cite&gt;&lt;/EndNote&gt;</w:instrText>
            </w:r>
            <w:r w:rsidRPr="004B08A3">
              <w:rPr>
                <w:rFonts w:ascii="Times New Roman" w:hAnsi="Times New Roman" w:cs="Times New Roman"/>
                <w:color w:val="000000"/>
                <w:sz w:val="20"/>
                <w:szCs w:val="20"/>
              </w:rPr>
              <w:fldChar w:fldCharType="separate"/>
            </w:r>
            <w:r w:rsidR="00261022" w:rsidRPr="00261022">
              <w:rPr>
                <w:rFonts w:ascii="Times New Roman" w:hAnsi="Times New Roman" w:cs="Times New Roman"/>
                <w:noProof/>
                <w:color w:val="000000"/>
                <w:sz w:val="20"/>
                <w:szCs w:val="20"/>
                <w:vertAlign w:val="superscript"/>
              </w:rPr>
              <w:t>19</w:t>
            </w:r>
            <w:r w:rsidRPr="004B08A3">
              <w:rPr>
                <w:rFonts w:ascii="Times New Roman" w:hAnsi="Times New Roman" w:cs="Times New Roman"/>
                <w:color w:val="000000"/>
                <w:sz w:val="20"/>
                <w:szCs w:val="20"/>
              </w:rPr>
              <w:fldChar w:fldCharType="end"/>
            </w:r>
          </w:p>
        </w:tc>
        <w:tc>
          <w:tcPr>
            <w:tcW w:w="214" w:type="pct"/>
            <w:shd w:val="clear" w:color="auto" w:fill="747474" w:themeFill="background2" w:themeFillShade="80"/>
          </w:tcPr>
          <w:p w14:paraId="536BC95D" w14:textId="77777777" w:rsidR="004B08A3" w:rsidRPr="000507F0" w:rsidRDefault="004B08A3" w:rsidP="006D426E">
            <w:pPr>
              <w:rPr>
                <w:rFonts w:ascii="Times New Roman" w:hAnsi="Times New Roman" w:cs="Times New Roman"/>
                <w:sz w:val="20"/>
                <w:szCs w:val="20"/>
              </w:rPr>
            </w:pPr>
          </w:p>
        </w:tc>
        <w:tc>
          <w:tcPr>
            <w:tcW w:w="214" w:type="pct"/>
            <w:shd w:val="clear" w:color="auto" w:fill="747474" w:themeFill="background2" w:themeFillShade="80"/>
          </w:tcPr>
          <w:p w14:paraId="6918E0C1" w14:textId="77777777" w:rsidR="004B08A3" w:rsidRPr="000507F0" w:rsidRDefault="004B08A3" w:rsidP="006D426E">
            <w:pPr>
              <w:rPr>
                <w:rFonts w:ascii="Times New Roman" w:hAnsi="Times New Roman" w:cs="Times New Roman"/>
                <w:sz w:val="20"/>
                <w:szCs w:val="20"/>
              </w:rPr>
            </w:pPr>
          </w:p>
        </w:tc>
        <w:tc>
          <w:tcPr>
            <w:tcW w:w="214" w:type="pct"/>
            <w:shd w:val="clear" w:color="auto" w:fill="747474" w:themeFill="background2" w:themeFillShade="80"/>
          </w:tcPr>
          <w:p w14:paraId="7A73427F" w14:textId="77777777" w:rsidR="004B08A3" w:rsidRPr="000507F0" w:rsidRDefault="004B08A3" w:rsidP="006D426E">
            <w:pPr>
              <w:rPr>
                <w:rFonts w:ascii="Times New Roman" w:hAnsi="Times New Roman" w:cs="Times New Roman"/>
                <w:sz w:val="20"/>
                <w:szCs w:val="20"/>
              </w:rPr>
            </w:pPr>
          </w:p>
        </w:tc>
        <w:tc>
          <w:tcPr>
            <w:tcW w:w="213" w:type="pct"/>
            <w:shd w:val="clear" w:color="auto" w:fill="747474" w:themeFill="background2" w:themeFillShade="80"/>
          </w:tcPr>
          <w:p w14:paraId="32CB020A" w14:textId="77777777" w:rsidR="004B08A3" w:rsidRPr="000507F0" w:rsidRDefault="004B08A3" w:rsidP="006D426E">
            <w:pPr>
              <w:rPr>
                <w:rFonts w:ascii="Times New Roman" w:hAnsi="Times New Roman" w:cs="Times New Roman"/>
                <w:sz w:val="20"/>
                <w:szCs w:val="20"/>
              </w:rPr>
            </w:pPr>
          </w:p>
        </w:tc>
        <w:tc>
          <w:tcPr>
            <w:tcW w:w="266" w:type="pct"/>
            <w:shd w:val="clear" w:color="auto" w:fill="747474" w:themeFill="background2" w:themeFillShade="80"/>
          </w:tcPr>
          <w:p w14:paraId="311A15DF" w14:textId="77777777" w:rsidR="004B08A3" w:rsidRPr="000507F0" w:rsidRDefault="004B08A3" w:rsidP="006D426E">
            <w:pPr>
              <w:rPr>
                <w:rFonts w:ascii="Times New Roman" w:hAnsi="Times New Roman" w:cs="Times New Roman"/>
                <w:sz w:val="20"/>
                <w:szCs w:val="20"/>
              </w:rPr>
            </w:pPr>
          </w:p>
        </w:tc>
        <w:tc>
          <w:tcPr>
            <w:tcW w:w="213" w:type="pct"/>
            <w:shd w:val="clear" w:color="auto" w:fill="747474" w:themeFill="background2" w:themeFillShade="80"/>
          </w:tcPr>
          <w:p w14:paraId="50C5D67D" w14:textId="77777777" w:rsidR="004B08A3" w:rsidRPr="000507F0" w:rsidRDefault="004B08A3" w:rsidP="006D426E">
            <w:pPr>
              <w:rPr>
                <w:rFonts w:ascii="Times New Roman" w:hAnsi="Times New Roman" w:cs="Times New Roman"/>
                <w:sz w:val="20"/>
                <w:szCs w:val="20"/>
              </w:rPr>
            </w:pPr>
          </w:p>
        </w:tc>
        <w:tc>
          <w:tcPr>
            <w:tcW w:w="213" w:type="pct"/>
            <w:shd w:val="clear" w:color="auto" w:fill="747474" w:themeFill="background2" w:themeFillShade="80"/>
          </w:tcPr>
          <w:p w14:paraId="50C26861" w14:textId="77777777" w:rsidR="004B08A3" w:rsidRPr="000507F0" w:rsidRDefault="004B08A3" w:rsidP="006D426E">
            <w:pPr>
              <w:rPr>
                <w:rFonts w:ascii="Times New Roman" w:hAnsi="Times New Roman" w:cs="Times New Roman"/>
                <w:sz w:val="20"/>
                <w:szCs w:val="20"/>
              </w:rPr>
            </w:pPr>
          </w:p>
        </w:tc>
        <w:tc>
          <w:tcPr>
            <w:tcW w:w="213" w:type="pct"/>
            <w:shd w:val="clear" w:color="auto" w:fill="747474" w:themeFill="background2" w:themeFillShade="80"/>
          </w:tcPr>
          <w:p w14:paraId="4D2B2B74" w14:textId="77777777" w:rsidR="004B08A3" w:rsidRPr="000507F0" w:rsidRDefault="004B08A3" w:rsidP="006D426E">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0C2ECF4B" w14:textId="77777777" w:rsidR="004B08A3" w:rsidRPr="000507F0" w:rsidRDefault="004B08A3" w:rsidP="006D426E">
            <w:pPr>
              <w:rPr>
                <w:rFonts w:ascii="Times New Roman" w:hAnsi="Times New Roman" w:cs="Times New Roman"/>
                <w:sz w:val="20"/>
                <w:szCs w:val="20"/>
              </w:rPr>
            </w:pPr>
          </w:p>
        </w:tc>
        <w:tc>
          <w:tcPr>
            <w:tcW w:w="215" w:type="pct"/>
            <w:tcBorders>
              <w:left w:val="single" w:sz="24" w:space="0" w:color="auto"/>
            </w:tcBorders>
            <w:shd w:val="clear" w:color="auto" w:fill="747474" w:themeFill="background2" w:themeFillShade="80"/>
          </w:tcPr>
          <w:p w14:paraId="7AD33507" w14:textId="77777777" w:rsidR="004B08A3" w:rsidRPr="000507F0" w:rsidRDefault="004B08A3" w:rsidP="006D426E">
            <w:pPr>
              <w:rPr>
                <w:rFonts w:ascii="Times New Roman" w:hAnsi="Times New Roman" w:cs="Times New Roman"/>
                <w:sz w:val="20"/>
                <w:szCs w:val="20"/>
              </w:rPr>
            </w:pPr>
          </w:p>
        </w:tc>
        <w:tc>
          <w:tcPr>
            <w:tcW w:w="254" w:type="pct"/>
            <w:shd w:val="clear" w:color="auto" w:fill="747474" w:themeFill="background2" w:themeFillShade="80"/>
          </w:tcPr>
          <w:p w14:paraId="13A64402" w14:textId="77777777" w:rsidR="004B08A3" w:rsidRPr="000507F0" w:rsidRDefault="004B08A3" w:rsidP="006D426E">
            <w:pPr>
              <w:rPr>
                <w:rFonts w:ascii="Times New Roman" w:hAnsi="Times New Roman" w:cs="Times New Roman"/>
                <w:sz w:val="20"/>
                <w:szCs w:val="20"/>
              </w:rPr>
            </w:pPr>
          </w:p>
        </w:tc>
        <w:tc>
          <w:tcPr>
            <w:tcW w:w="227" w:type="pct"/>
            <w:shd w:val="clear" w:color="auto" w:fill="747474" w:themeFill="background2" w:themeFillShade="80"/>
          </w:tcPr>
          <w:p w14:paraId="6C8BBAF2" w14:textId="77777777" w:rsidR="004B08A3" w:rsidRPr="000507F0" w:rsidRDefault="004B08A3" w:rsidP="006D426E">
            <w:pPr>
              <w:rPr>
                <w:rFonts w:ascii="Times New Roman" w:hAnsi="Times New Roman" w:cs="Times New Roman"/>
                <w:sz w:val="20"/>
                <w:szCs w:val="20"/>
              </w:rPr>
            </w:pPr>
          </w:p>
        </w:tc>
        <w:tc>
          <w:tcPr>
            <w:tcW w:w="226" w:type="pct"/>
            <w:shd w:val="clear" w:color="auto" w:fill="747474" w:themeFill="background2" w:themeFillShade="80"/>
          </w:tcPr>
          <w:p w14:paraId="478FB4EC" w14:textId="77777777" w:rsidR="004B08A3" w:rsidRPr="000507F0" w:rsidRDefault="004B08A3" w:rsidP="006D426E">
            <w:pPr>
              <w:rPr>
                <w:rFonts w:ascii="Times New Roman" w:hAnsi="Times New Roman" w:cs="Times New Roman"/>
                <w:sz w:val="20"/>
                <w:szCs w:val="20"/>
              </w:rPr>
            </w:pPr>
          </w:p>
        </w:tc>
        <w:tc>
          <w:tcPr>
            <w:tcW w:w="221" w:type="pct"/>
            <w:shd w:val="clear" w:color="auto" w:fill="747474" w:themeFill="background2" w:themeFillShade="80"/>
          </w:tcPr>
          <w:p w14:paraId="6F1CA7DC" w14:textId="77777777" w:rsidR="004B08A3" w:rsidRPr="000507F0" w:rsidRDefault="004B08A3" w:rsidP="006D426E">
            <w:pPr>
              <w:rPr>
                <w:rFonts w:ascii="Times New Roman" w:hAnsi="Times New Roman" w:cs="Times New Roman"/>
                <w:sz w:val="20"/>
                <w:szCs w:val="20"/>
              </w:rPr>
            </w:pPr>
          </w:p>
        </w:tc>
      </w:tr>
      <w:tr w:rsidR="006D426E" w:rsidRPr="000507F0" w14:paraId="04837231" w14:textId="77777777">
        <w:trPr>
          <w:trHeight w:val="483"/>
        </w:trPr>
        <w:tc>
          <w:tcPr>
            <w:tcW w:w="849" w:type="pct"/>
            <w:vMerge/>
          </w:tcPr>
          <w:p w14:paraId="3F185CE4" w14:textId="77777777" w:rsidR="006D426E" w:rsidRPr="000507F0" w:rsidRDefault="006D426E" w:rsidP="006D426E">
            <w:pPr>
              <w:rPr>
                <w:rFonts w:ascii="Times New Roman" w:hAnsi="Times New Roman" w:cs="Times New Roman"/>
                <w:sz w:val="20"/>
                <w:szCs w:val="20"/>
              </w:rPr>
            </w:pPr>
          </w:p>
        </w:tc>
        <w:tc>
          <w:tcPr>
            <w:tcW w:w="1034" w:type="pct"/>
          </w:tcPr>
          <w:p w14:paraId="24B065E1" w14:textId="29DA4772"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Fritsch et al2021</w:t>
            </w:r>
            <w:r w:rsidRPr="000507F0">
              <w:rPr>
                <w:rFonts w:ascii="Times New Roman" w:hAnsi="Times New Roman" w:cs="Times New Roman"/>
                <w:color w:val="000000" w:themeColor="text1"/>
                <w:sz w:val="20"/>
                <w:szCs w:val="20"/>
              </w:rPr>
              <w:fldChar w:fldCharType="begin"/>
            </w:r>
            <w:r w:rsidR="00FF00EE">
              <w:rPr>
                <w:rFonts w:ascii="Times New Roman" w:hAnsi="Times New Roman" w:cs="Times New Roman"/>
                <w:color w:val="000000" w:themeColor="text1"/>
                <w:sz w:val="20"/>
                <w:szCs w:val="20"/>
              </w:rPr>
              <w:instrText xml:space="preserve"> ADDIN EN.CITE &lt;EndNote&gt;&lt;Cite&gt;&lt;Author&gt;Fritsch&lt;/Author&gt;&lt;Year&gt;2021&lt;/Year&gt;&lt;RecNum&gt;63&lt;/RecNum&gt;&lt;DisplayText&gt;&lt;style face="superscript"&gt;69&lt;/style&gt;&lt;/DisplayText&gt;&lt;record&gt;&lt;rec-number&gt;63&lt;/rec-number&gt;&lt;foreign-keys&gt;&lt;key app="EN" db-id="dtx0rx9rkedp9dewttm5waxgwftexztsspz2" timestamp="1706747933"&gt;63&lt;/key&gt;&lt;/foreign-keys&gt;&lt;ref-type name="Journal Article"&gt;17&lt;/ref-type&gt;&lt;contributors&gt;&lt;authors&gt;&lt;author&gt;Fritsch, Julia&lt;/author&gt;&lt;author&gt;Garces, Luis&lt;/author&gt;&lt;author&gt;Quintero, Maria A&lt;/author&gt;&lt;author&gt;Pignac-Kobinger, Judith&lt;/author&gt;&lt;author&gt;Santander, Ana M&lt;/author&gt;&lt;author&gt;Fernández, Irina&lt;/author&gt;&lt;author&gt;Ban, Yuguang J&lt;/author&gt;&lt;author&gt;Kwon, Deukwoo&lt;/author&gt;&lt;author&gt;Phillips, Matthew C&lt;/author&gt;&lt;author&gt;Knight, Karina&lt;/author&gt;&lt;/authors&gt;&lt;/contributors&gt;&lt;titles&gt;&lt;title&gt;Low-fat, high-fiber diet reduces markers of inflammation and dysbiosis and improves quality of life in patients with ulcerative colitis&lt;/title&gt;&lt;secondary-title&gt;Clinical Gastroenterology and Hepatology&lt;/secondary-title&gt;&lt;/titles&gt;&lt;periodical&gt;&lt;full-title&gt;Clinical Gastroenterology and Hepatology&lt;/full-title&gt;&lt;/periodical&gt;&lt;pages&gt;1189-1199. e30&lt;/pages&gt;&lt;volume&gt;19&lt;/volume&gt;&lt;number&gt;6&lt;/number&gt;&lt;dates&gt;&lt;year&gt;2021&lt;/year&gt;&lt;/dates&gt;&lt;isbn&gt;1542-3565&lt;/isbn&gt;&lt;urls&gt;&lt;/urls&gt;&lt;/record&gt;&lt;/Cite&gt;&lt;/EndNote&gt;</w:instrText>
            </w:r>
            <w:r w:rsidRPr="000507F0">
              <w:rPr>
                <w:rFonts w:ascii="Times New Roman" w:hAnsi="Times New Roman" w:cs="Times New Roman"/>
                <w:color w:val="000000" w:themeColor="text1"/>
                <w:sz w:val="20"/>
                <w:szCs w:val="20"/>
              </w:rPr>
              <w:fldChar w:fldCharType="separate"/>
            </w:r>
            <w:r w:rsidR="00FF00EE" w:rsidRPr="00FF00EE">
              <w:rPr>
                <w:rFonts w:ascii="Times New Roman" w:hAnsi="Times New Roman" w:cs="Times New Roman"/>
                <w:noProof/>
                <w:color w:val="000000" w:themeColor="text1"/>
                <w:sz w:val="20"/>
                <w:szCs w:val="20"/>
                <w:vertAlign w:val="superscript"/>
              </w:rPr>
              <w:t>69</w:t>
            </w:r>
            <w:r w:rsidRPr="000507F0">
              <w:rPr>
                <w:rFonts w:ascii="Times New Roman" w:hAnsi="Times New Roman" w:cs="Times New Roman"/>
                <w:color w:val="000000" w:themeColor="text1"/>
                <w:sz w:val="20"/>
                <w:szCs w:val="20"/>
              </w:rPr>
              <w:fldChar w:fldCharType="end"/>
            </w:r>
          </w:p>
        </w:tc>
        <w:tc>
          <w:tcPr>
            <w:tcW w:w="214" w:type="pct"/>
          </w:tcPr>
          <w:p w14:paraId="1E41346B" w14:textId="77777777" w:rsidR="006D426E" w:rsidRPr="000507F0" w:rsidRDefault="006D426E" w:rsidP="006D426E">
            <w:pPr>
              <w:rPr>
                <w:rFonts w:ascii="Times New Roman" w:hAnsi="Times New Roman" w:cs="Times New Roman"/>
                <w:sz w:val="20"/>
                <w:szCs w:val="20"/>
              </w:rPr>
            </w:pPr>
          </w:p>
        </w:tc>
        <w:tc>
          <w:tcPr>
            <w:tcW w:w="214" w:type="pct"/>
          </w:tcPr>
          <w:p w14:paraId="4684B1E1" w14:textId="77777777" w:rsidR="006D426E" w:rsidRPr="000507F0" w:rsidRDefault="006D426E" w:rsidP="006D426E">
            <w:pPr>
              <w:rPr>
                <w:rFonts w:ascii="Times New Roman" w:hAnsi="Times New Roman" w:cs="Times New Roman"/>
                <w:sz w:val="20"/>
                <w:szCs w:val="20"/>
              </w:rPr>
            </w:pPr>
          </w:p>
        </w:tc>
        <w:tc>
          <w:tcPr>
            <w:tcW w:w="214" w:type="pct"/>
          </w:tcPr>
          <w:p w14:paraId="6BA8E9BD" w14:textId="77777777" w:rsidR="006D426E" w:rsidRPr="000507F0" w:rsidRDefault="006D426E" w:rsidP="006D426E">
            <w:pPr>
              <w:rPr>
                <w:rFonts w:ascii="Times New Roman" w:hAnsi="Times New Roman" w:cs="Times New Roman"/>
                <w:sz w:val="20"/>
                <w:szCs w:val="20"/>
              </w:rPr>
            </w:pPr>
          </w:p>
        </w:tc>
        <w:tc>
          <w:tcPr>
            <w:tcW w:w="213" w:type="pct"/>
          </w:tcPr>
          <w:p w14:paraId="4A1BF22B" w14:textId="77777777" w:rsidR="006D426E" w:rsidRPr="000507F0" w:rsidRDefault="006D426E" w:rsidP="006D426E">
            <w:pPr>
              <w:rPr>
                <w:rFonts w:ascii="Times New Roman" w:hAnsi="Times New Roman" w:cs="Times New Roman"/>
                <w:sz w:val="20"/>
                <w:szCs w:val="20"/>
              </w:rPr>
            </w:pPr>
          </w:p>
        </w:tc>
        <w:tc>
          <w:tcPr>
            <w:tcW w:w="266" w:type="pct"/>
            <w:shd w:val="clear" w:color="auto" w:fill="B3E5A1" w:themeFill="accent6" w:themeFillTint="66"/>
          </w:tcPr>
          <w:p w14:paraId="2D2634DD" w14:textId="77777777" w:rsidR="006D426E" w:rsidRPr="000507F0" w:rsidRDefault="006D426E" w:rsidP="006D426E">
            <w:pPr>
              <w:rPr>
                <w:rFonts w:ascii="Times New Roman" w:hAnsi="Times New Roman" w:cs="Times New Roman"/>
                <w:sz w:val="20"/>
                <w:szCs w:val="20"/>
              </w:rPr>
            </w:pPr>
          </w:p>
        </w:tc>
        <w:tc>
          <w:tcPr>
            <w:tcW w:w="213" w:type="pct"/>
          </w:tcPr>
          <w:p w14:paraId="2DC6C293" w14:textId="77777777" w:rsidR="006D426E" w:rsidRPr="000507F0" w:rsidRDefault="006D426E" w:rsidP="006D426E">
            <w:pPr>
              <w:rPr>
                <w:rFonts w:ascii="Times New Roman" w:hAnsi="Times New Roman" w:cs="Times New Roman"/>
                <w:sz w:val="20"/>
                <w:szCs w:val="20"/>
              </w:rPr>
            </w:pPr>
          </w:p>
        </w:tc>
        <w:tc>
          <w:tcPr>
            <w:tcW w:w="213" w:type="pct"/>
          </w:tcPr>
          <w:p w14:paraId="3D235566" w14:textId="77777777" w:rsidR="006D426E" w:rsidRPr="000507F0" w:rsidRDefault="006D426E" w:rsidP="006D426E">
            <w:pPr>
              <w:rPr>
                <w:rFonts w:ascii="Times New Roman" w:hAnsi="Times New Roman" w:cs="Times New Roman"/>
                <w:sz w:val="20"/>
                <w:szCs w:val="20"/>
              </w:rPr>
            </w:pPr>
          </w:p>
        </w:tc>
        <w:tc>
          <w:tcPr>
            <w:tcW w:w="213" w:type="pct"/>
          </w:tcPr>
          <w:p w14:paraId="0F8FF549" w14:textId="77777777" w:rsidR="006D426E" w:rsidRPr="000507F0" w:rsidRDefault="006D426E" w:rsidP="006D426E">
            <w:pPr>
              <w:rPr>
                <w:rFonts w:ascii="Times New Roman" w:hAnsi="Times New Roman" w:cs="Times New Roman"/>
                <w:sz w:val="20"/>
                <w:szCs w:val="20"/>
              </w:rPr>
            </w:pPr>
          </w:p>
        </w:tc>
        <w:tc>
          <w:tcPr>
            <w:tcW w:w="214" w:type="pct"/>
            <w:tcBorders>
              <w:right w:val="single" w:sz="24" w:space="0" w:color="auto"/>
            </w:tcBorders>
          </w:tcPr>
          <w:p w14:paraId="20C1B316"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tcBorders>
            <w:shd w:val="clear" w:color="auto" w:fill="E59EDC" w:themeFill="accent5" w:themeFillTint="66"/>
          </w:tcPr>
          <w:p w14:paraId="420003FF" w14:textId="77777777" w:rsidR="006D426E" w:rsidRPr="000507F0" w:rsidRDefault="006D426E" w:rsidP="006D426E">
            <w:pPr>
              <w:rPr>
                <w:rFonts w:ascii="Times New Roman" w:hAnsi="Times New Roman" w:cs="Times New Roman"/>
                <w:sz w:val="20"/>
                <w:szCs w:val="20"/>
              </w:rPr>
            </w:pPr>
          </w:p>
        </w:tc>
        <w:tc>
          <w:tcPr>
            <w:tcW w:w="254" w:type="pct"/>
            <w:shd w:val="clear" w:color="auto" w:fill="E59EDC" w:themeFill="accent5" w:themeFillTint="66"/>
          </w:tcPr>
          <w:p w14:paraId="15A61F89" w14:textId="77777777" w:rsidR="006D426E" w:rsidRPr="000507F0" w:rsidRDefault="006D426E" w:rsidP="006D426E">
            <w:pPr>
              <w:rPr>
                <w:rFonts w:ascii="Times New Roman" w:hAnsi="Times New Roman" w:cs="Times New Roman"/>
                <w:sz w:val="20"/>
                <w:szCs w:val="20"/>
              </w:rPr>
            </w:pPr>
          </w:p>
        </w:tc>
        <w:tc>
          <w:tcPr>
            <w:tcW w:w="227" w:type="pct"/>
            <w:shd w:val="clear" w:color="auto" w:fill="E59EDC" w:themeFill="accent5" w:themeFillTint="66"/>
          </w:tcPr>
          <w:p w14:paraId="211492B4" w14:textId="77777777" w:rsidR="006D426E" w:rsidRPr="000507F0" w:rsidRDefault="006D426E" w:rsidP="006D426E">
            <w:pPr>
              <w:rPr>
                <w:rFonts w:ascii="Times New Roman" w:hAnsi="Times New Roman" w:cs="Times New Roman"/>
                <w:sz w:val="20"/>
                <w:szCs w:val="20"/>
              </w:rPr>
            </w:pPr>
          </w:p>
        </w:tc>
        <w:tc>
          <w:tcPr>
            <w:tcW w:w="226" w:type="pct"/>
            <w:shd w:val="clear" w:color="auto" w:fill="E59EDC" w:themeFill="accent5" w:themeFillTint="66"/>
          </w:tcPr>
          <w:p w14:paraId="2D4CC541" w14:textId="77777777" w:rsidR="006D426E" w:rsidRPr="000507F0" w:rsidRDefault="006D426E" w:rsidP="006D426E">
            <w:pPr>
              <w:rPr>
                <w:rFonts w:ascii="Times New Roman" w:hAnsi="Times New Roman" w:cs="Times New Roman"/>
                <w:sz w:val="20"/>
                <w:szCs w:val="20"/>
              </w:rPr>
            </w:pPr>
          </w:p>
        </w:tc>
        <w:tc>
          <w:tcPr>
            <w:tcW w:w="221" w:type="pct"/>
            <w:shd w:val="clear" w:color="auto" w:fill="E59EDC" w:themeFill="accent5" w:themeFillTint="66"/>
          </w:tcPr>
          <w:p w14:paraId="75381B7D" w14:textId="77777777" w:rsidR="006D426E" w:rsidRPr="000507F0" w:rsidRDefault="006D426E" w:rsidP="006D426E">
            <w:pPr>
              <w:rPr>
                <w:rFonts w:ascii="Times New Roman" w:hAnsi="Times New Roman" w:cs="Times New Roman"/>
                <w:sz w:val="20"/>
                <w:szCs w:val="20"/>
              </w:rPr>
            </w:pPr>
          </w:p>
        </w:tc>
      </w:tr>
      <w:tr w:rsidR="006D426E" w:rsidRPr="000507F0" w14:paraId="483530CE" w14:textId="77777777">
        <w:tc>
          <w:tcPr>
            <w:tcW w:w="849" w:type="pct"/>
            <w:vMerge/>
          </w:tcPr>
          <w:p w14:paraId="41C064F1" w14:textId="77777777" w:rsidR="006D426E" w:rsidRPr="000507F0" w:rsidRDefault="006D426E" w:rsidP="006D426E">
            <w:pPr>
              <w:rPr>
                <w:rFonts w:ascii="Times New Roman" w:hAnsi="Times New Roman" w:cs="Times New Roman"/>
                <w:sz w:val="20"/>
                <w:szCs w:val="20"/>
              </w:rPr>
            </w:pPr>
          </w:p>
        </w:tc>
        <w:tc>
          <w:tcPr>
            <w:tcW w:w="1034" w:type="pct"/>
          </w:tcPr>
          <w:p w14:paraId="0CED52A9" w14:textId="77777777"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 xml:space="preserve">Nagpal et al 2019 </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8</w:t>
            </w:r>
            <w:r w:rsidRPr="000507F0">
              <w:rPr>
                <w:rFonts w:ascii="Times New Roman" w:hAnsi="Times New Roman" w:cs="Times New Roman"/>
                <w:color w:val="000000" w:themeColor="text1"/>
                <w:sz w:val="20"/>
                <w:szCs w:val="20"/>
              </w:rPr>
              <w:fldChar w:fldCharType="end"/>
            </w:r>
          </w:p>
          <w:p w14:paraId="0788E076" w14:textId="77777777" w:rsidR="006D426E" w:rsidRPr="000507F0" w:rsidRDefault="006D426E" w:rsidP="006D426E">
            <w:pPr>
              <w:rPr>
                <w:rFonts w:ascii="Times New Roman" w:hAnsi="Times New Roman" w:cs="Times New Roman"/>
                <w:sz w:val="20"/>
                <w:szCs w:val="20"/>
              </w:rPr>
            </w:pPr>
          </w:p>
        </w:tc>
        <w:tc>
          <w:tcPr>
            <w:tcW w:w="214" w:type="pct"/>
            <w:shd w:val="clear" w:color="auto" w:fill="D1D1D1" w:themeFill="background2" w:themeFillShade="E6"/>
          </w:tcPr>
          <w:p w14:paraId="2917B1C9" w14:textId="77777777" w:rsidR="006D426E" w:rsidRPr="000507F0" w:rsidRDefault="006D426E" w:rsidP="006D426E">
            <w:pPr>
              <w:rPr>
                <w:rFonts w:ascii="Times New Roman" w:hAnsi="Times New Roman" w:cs="Times New Roman"/>
                <w:sz w:val="20"/>
                <w:szCs w:val="20"/>
              </w:rPr>
            </w:pPr>
          </w:p>
        </w:tc>
        <w:tc>
          <w:tcPr>
            <w:tcW w:w="214" w:type="pct"/>
            <w:shd w:val="clear" w:color="auto" w:fill="D1D1D1" w:themeFill="background2" w:themeFillShade="E6"/>
          </w:tcPr>
          <w:p w14:paraId="0D0C383A" w14:textId="77777777" w:rsidR="006D426E" w:rsidRPr="000507F0" w:rsidRDefault="006D426E" w:rsidP="006D426E">
            <w:pPr>
              <w:rPr>
                <w:rFonts w:ascii="Times New Roman" w:hAnsi="Times New Roman" w:cs="Times New Roman"/>
                <w:sz w:val="20"/>
                <w:szCs w:val="20"/>
              </w:rPr>
            </w:pPr>
          </w:p>
        </w:tc>
        <w:tc>
          <w:tcPr>
            <w:tcW w:w="214" w:type="pct"/>
          </w:tcPr>
          <w:p w14:paraId="28D5B222" w14:textId="77777777" w:rsidR="006D426E" w:rsidRPr="000507F0" w:rsidRDefault="006D426E" w:rsidP="006D426E">
            <w:pPr>
              <w:rPr>
                <w:rFonts w:ascii="Times New Roman" w:hAnsi="Times New Roman" w:cs="Times New Roman"/>
                <w:sz w:val="20"/>
                <w:szCs w:val="20"/>
              </w:rPr>
            </w:pPr>
          </w:p>
        </w:tc>
        <w:tc>
          <w:tcPr>
            <w:tcW w:w="213" w:type="pct"/>
          </w:tcPr>
          <w:p w14:paraId="291F8A82" w14:textId="77777777" w:rsidR="006D426E" w:rsidRPr="000507F0" w:rsidRDefault="006D426E" w:rsidP="006D426E">
            <w:pPr>
              <w:rPr>
                <w:rFonts w:ascii="Times New Roman" w:hAnsi="Times New Roman" w:cs="Times New Roman"/>
                <w:sz w:val="20"/>
                <w:szCs w:val="20"/>
              </w:rPr>
            </w:pPr>
          </w:p>
        </w:tc>
        <w:tc>
          <w:tcPr>
            <w:tcW w:w="266" w:type="pct"/>
          </w:tcPr>
          <w:p w14:paraId="3A1173FF" w14:textId="77777777" w:rsidR="006D426E" w:rsidRPr="000507F0" w:rsidRDefault="006D426E" w:rsidP="006D426E">
            <w:pPr>
              <w:rPr>
                <w:rFonts w:ascii="Times New Roman" w:hAnsi="Times New Roman" w:cs="Times New Roman"/>
                <w:sz w:val="20"/>
                <w:szCs w:val="20"/>
              </w:rPr>
            </w:pPr>
          </w:p>
        </w:tc>
        <w:tc>
          <w:tcPr>
            <w:tcW w:w="213" w:type="pct"/>
            <w:shd w:val="clear" w:color="auto" w:fill="D1D1D1" w:themeFill="background2" w:themeFillShade="E6"/>
          </w:tcPr>
          <w:p w14:paraId="4A9BBE26" w14:textId="77777777" w:rsidR="006D426E" w:rsidRPr="000507F0" w:rsidRDefault="006D426E" w:rsidP="006D426E">
            <w:pPr>
              <w:rPr>
                <w:rFonts w:ascii="Times New Roman" w:hAnsi="Times New Roman" w:cs="Times New Roman"/>
                <w:sz w:val="20"/>
                <w:szCs w:val="20"/>
              </w:rPr>
            </w:pPr>
          </w:p>
        </w:tc>
        <w:tc>
          <w:tcPr>
            <w:tcW w:w="213" w:type="pct"/>
          </w:tcPr>
          <w:p w14:paraId="53DAA0B4" w14:textId="77777777" w:rsidR="006D426E" w:rsidRPr="000507F0" w:rsidRDefault="006D426E" w:rsidP="006D426E">
            <w:pPr>
              <w:rPr>
                <w:rFonts w:ascii="Times New Roman" w:hAnsi="Times New Roman" w:cs="Times New Roman"/>
                <w:sz w:val="20"/>
                <w:szCs w:val="20"/>
              </w:rPr>
            </w:pPr>
          </w:p>
        </w:tc>
        <w:tc>
          <w:tcPr>
            <w:tcW w:w="213" w:type="pct"/>
          </w:tcPr>
          <w:p w14:paraId="0553FE9F" w14:textId="77777777" w:rsidR="006D426E" w:rsidRPr="000507F0" w:rsidRDefault="006D426E" w:rsidP="006D426E">
            <w:pPr>
              <w:rPr>
                <w:rFonts w:ascii="Times New Roman" w:hAnsi="Times New Roman" w:cs="Times New Roman"/>
                <w:sz w:val="20"/>
                <w:szCs w:val="20"/>
              </w:rPr>
            </w:pPr>
          </w:p>
        </w:tc>
        <w:tc>
          <w:tcPr>
            <w:tcW w:w="214" w:type="pct"/>
            <w:tcBorders>
              <w:right w:val="single" w:sz="24" w:space="0" w:color="auto"/>
            </w:tcBorders>
          </w:tcPr>
          <w:p w14:paraId="025BDC74"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tcBorders>
          </w:tcPr>
          <w:p w14:paraId="1924F495" w14:textId="77777777" w:rsidR="006D426E" w:rsidRPr="000507F0" w:rsidRDefault="006D426E" w:rsidP="006D426E">
            <w:pPr>
              <w:rPr>
                <w:rFonts w:ascii="Times New Roman" w:hAnsi="Times New Roman" w:cs="Times New Roman"/>
                <w:sz w:val="20"/>
                <w:szCs w:val="20"/>
              </w:rPr>
            </w:pPr>
          </w:p>
        </w:tc>
        <w:tc>
          <w:tcPr>
            <w:tcW w:w="254" w:type="pct"/>
            <w:shd w:val="clear" w:color="auto" w:fill="D1D1D1" w:themeFill="background2" w:themeFillShade="E6"/>
          </w:tcPr>
          <w:p w14:paraId="39C7B293" w14:textId="77777777" w:rsidR="006D426E" w:rsidRPr="000507F0" w:rsidRDefault="006D426E" w:rsidP="006D426E">
            <w:pPr>
              <w:rPr>
                <w:rFonts w:ascii="Times New Roman" w:hAnsi="Times New Roman" w:cs="Times New Roman"/>
                <w:sz w:val="20"/>
                <w:szCs w:val="20"/>
              </w:rPr>
            </w:pPr>
          </w:p>
        </w:tc>
        <w:tc>
          <w:tcPr>
            <w:tcW w:w="227" w:type="pct"/>
          </w:tcPr>
          <w:p w14:paraId="3D1A95F5" w14:textId="77777777" w:rsidR="006D426E" w:rsidRPr="000507F0" w:rsidRDefault="006D426E" w:rsidP="006D426E">
            <w:pPr>
              <w:rPr>
                <w:rFonts w:ascii="Times New Roman" w:hAnsi="Times New Roman" w:cs="Times New Roman"/>
                <w:sz w:val="20"/>
                <w:szCs w:val="20"/>
              </w:rPr>
            </w:pPr>
          </w:p>
        </w:tc>
        <w:tc>
          <w:tcPr>
            <w:tcW w:w="226" w:type="pct"/>
          </w:tcPr>
          <w:p w14:paraId="3FF7A8B4" w14:textId="77777777" w:rsidR="006D426E" w:rsidRPr="000507F0" w:rsidRDefault="006D426E" w:rsidP="006D426E">
            <w:pPr>
              <w:rPr>
                <w:rFonts w:ascii="Times New Roman" w:hAnsi="Times New Roman" w:cs="Times New Roman"/>
                <w:sz w:val="20"/>
                <w:szCs w:val="20"/>
              </w:rPr>
            </w:pPr>
          </w:p>
        </w:tc>
        <w:tc>
          <w:tcPr>
            <w:tcW w:w="221" w:type="pct"/>
          </w:tcPr>
          <w:p w14:paraId="1B0FCCEC" w14:textId="77777777" w:rsidR="006D426E" w:rsidRPr="000507F0" w:rsidRDefault="006D426E" w:rsidP="006D426E">
            <w:pPr>
              <w:rPr>
                <w:rFonts w:ascii="Times New Roman" w:hAnsi="Times New Roman" w:cs="Times New Roman"/>
                <w:sz w:val="20"/>
                <w:szCs w:val="20"/>
              </w:rPr>
            </w:pPr>
          </w:p>
        </w:tc>
      </w:tr>
      <w:tr w:rsidR="006D426E" w:rsidRPr="000507F0" w14:paraId="338840A6" w14:textId="77777777">
        <w:trPr>
          <w:trHeight w:val="383"/>
        </w:trPr>
        <w:tc>
          <w:tcPr>
            <w:tcW w:w="849" w:type="pct"/>
            <w:vMerge/>
            <w:tcBorders>
              <w:bottom w:val="single" w:sz="12" w:space="0" w:color="auto"/>
            </w:tcBorders>
          </w:tcPr>
          <w:p w14:paraId="3B9E3C15" w14:textId="77777777" w:rsidR="006D426E" w:rsidRPr="000507F0" w:rsidRDefault="006D426E" w:rsidP="006D426E">
            <w:pPr>
              <w:rPr>
                <w:rFonts w:ascii="Times New Roman" w:hAnsi="Times New Roman" w:cs="Times New Roman"/>
                <w:sz w:val="20"/>
                <w:szCs w:val="20"/>
              </w:rPr>
            </w:pPr>
          </w:p>
        </w:tc>
        <w:tc>
          <w:tcPr>
            <w:tcW w:w="1034" w:type="pct"/>
            <w:tcBorders>
              <w:bottom w:val="single" w:sz="12" w:space="0" w:color="auto"/>
            </w:tcBorders>
          </w:tcPr>
          <w:p w14:paraId="4073C506" w14:textId="77777777"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 xml:space="preserve">Haro et al  2016 </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&lt;EndNote&gt;&lt;Cite&gt;&lt;Author&gt;Haro&lt;/Author&gt;&lt;Year&gt;2016&lt;/Year&gt;&lt;RecNum&gt;2&lt;/RecNum&gt;&lt;DisplayText&gt;&lt;style face="superscript"&gt;16&lt;/style&gt;&lt;/DisplayText&gt;&lt;record&gt;&lt;rec-number&gt;2&lt;/rec-number&gt;&lt;foreign-keys&gt;&lt;key app="EN" db-id="dtx0rx9rkedp9dewttm5waxgwftexztsspz2" timestamp="1681449777"&gt;2&lt;/key&gt;&lt;/foreign-keys&gt;&lt;ref-type name="Journal Article"&gt;17&lt;/ref-type&gt;&lt;contributors&gt;&lt;authors&gt;&lt;author&gt;Haro, Carmen&lt;/author&gt;&lt;author&gt;Montes-Borrego, Miguel&lt;/author&gt;&lt;author&gt;Rangel-Zúñiga, Oriol A&lt;/author&gt;&lt;author&gt;Alcalá-Díaz, Juan F&lt;/author&gt;&lt;author&gt;Gómez-Delgado, Francisco&lt;/author&gt;&lt;author&gt;Pérez-Martínez, Pablo&lt;/author&gt;&lt;author&gt;Delgado-Lista, Javier&lt;/author&gt;&lt;author&gt;Quintana-Navarro, Gracia M&lt;/author&gt;&lt;author&gt;Tinahones, Francisco J&lt;/author&gt;&lt;author&gt;Landa, Blanca B&lt;/author&gt;&lt;/authors&gt;&lt;/contributors&gt;&lt;titles&gt;&lt;title&gt;Two healthy diets modulate gut microbial community improving insulin sensitivity in a human obese population&lt;/title&gt;&lt;secondary-title&gt;The Journal of Clinical Endocrinology&lt;/secondary-title&gt;&lt;/titles&gt;&lt;periodical&gt;&lt;full-title&gt;The Journal of Clinical Endocrinology&lt;/full-title&gt;&lt;/periodical&gt;&lt;pages&gt;233-242&lt;/pages&gt;&lt;volume&gt;101&lt;/volume&gt;&lt;number&gt;1&lt;/number&gt;&lt;dates&gt;&lt;year&gt;2016&lt;/year&gt;&lt;/dates&gt;&lt;isbn&gt;0368-1610&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16</w:t>
            </w:r>
            <w:r w:rsidRPr="000507F0">
              <w:rPr>
                <w:rFonts w:ascii="Times New Roman" w:hAnsi="Times New Roman" w:cs="Times New Roman"/>
                <w:color w:val="000000" w:themeColor="text1"/>
                <w:sz w:val="20"/>
                <w:szCs w:val="20"/>
              </w:rPr>
              <w:fldChar w:fldCharType="end"/>
            </w:r>
          </w:p>
        </w:tc>
        <w:tc>
          <w:tcPr>
            <w:tcW w:w="214" w:type="pct"/>
            <w:tcBorders>
              <w:bottom w:val="single" w:sz="12" w:space="0" w:color="auto"/>
            </w:tcBorders>
            <w:shd w:val="clear" w:color="auto" w:fill="D1D1D1" w:themeFill="background2" w:themeFillShade="E6"/>
          </w:tcPr>
          <w:p w14:paraId="345A5763"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tcBorders>
          </w:tcPr>
          <w:p w14:paraId="08D75380"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tcBorders>
          </w:tcPr>
          <w:p w14:paraId="47AB0381"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06B259F0" w14:textId="77777777" w:rsidR="006D426E" w:rsidRPr="000507F0" w:rsidRDefault="006D426E" w:rsidP="006D426E">
            <w:pPr>
              <w:rPr>
                <w:rFonts w:ascii="Times New Roman" w:hAnsi="Times New Roman" w:cs="Times New Roman"/>
                <w:sz w:val="20"/>
                <w:szCs w:val="20"/>
              </w:rPr>
            </w:pPr>
          </w:p>
        </w:tc>
        <w:tc>
          <w:tcPr>
            <w:tcW w:w="266" w:type="pct"/>
            <w:tcBorders>
              <w:bottom w:val="single" w:sz="12" w:space="0" w:color="auto"/>
            </w:tcBorders>
          </w:tcPr>
          <w:p w14:paraId="0330F926"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08D2D9AF"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1BF5CEDE" w14:textId="77777777" w:rsidR="006D426E" w:rsidRPr="000507F0" w:rsidRDefault="006D426E" w:rsidP="006D426E">
            <w:pPr>
              <w:rPr>
                <w:rFonts w:ascii="Times New Roman" w:hAnsi="Times New Roman" w:cs="Times New Roman"/>
                <w:sz w:val="20"/>
                <w:szCs w:val="20"/>
              </w:rPr>
            </w:pPr>
          </w:p>
        </w:tc>
        <w:tc>
          <w:tcPr>
            <w:tcW w:w="213" w:type="pct"/>
            <w:tcBorders>
              <w:bottom w:val="single" w:sz="12" w:space="0" w:color="auto"/>
            </w:tcBorders>
          </w:tcPr>
          <w:p w14:paraId="400DDF46" w14:textId="77777777" w:rsidR="006D426E" w:rsidRPr="000507F0" w:rsidRDefault="006D426E" w:rsidP="006D426E">
            <w:pPr>
              <w:rPr>
                <w:rFonts w:ascii="Times New Roman" w:hAnsi="Times New Roman" w:cs="Times New Roman"/>
                <w:sz w:val="20"/>
                <w:szCs w:val="20"/>
              </w:rPr>
            </w:pPr>
          </w:p>
        </w:tc>
        <w:tc>
          <w:tcPr>
            <w:tcW w:w="214" w:type="pct"/>
            <w:tcBorders>
              <w:bottom w:val="single" w:sz="12" w:space="0" w:color="auto"/>
              <w:right w:val="single" w:sz="24" w:space="0" w:color="auto"/>
            </w:tcBorders>
          </w:tcPr>
          <w:p w14:paraId="6F3B59B4"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bottom w:val="single" w:sz="12" w:space="0" w:color="auto"/>
            </w:tcBorders>
          </w:tcPr>
          <w:p w14:paraId="52ED4BBF" w14:textId="77777777" w:rsidR="006D426E" w:rsidRPr="000507F0" w:rsidRDefault="006D426E" w:rsidP="006D426E">
            <w:pPr>
              <w:rPr>
                <w:rFonts w:ascii="Times New Roman" w:hAnsi="Times New Roman" w:cs="Times New Roman"/>
                <w:sz w:val="20"/>
                <w:szCs w:val="20"/>
              </w:rPr>
            </w:pPr>
          </w:p>
        </w:tc>
        <w:tc>
          <w:tcPr>
            <w:tcW w:w="254" w:type="pct"/>
            <w:tcBorders>
              <w:bottom w:val="single" w:sz="12" w:space="0" w:color="auto"/>
            </w:tcBorders>
            <w:shd w:val="clear" w:color="auto" w:fill="D1D1D1" w:themeFill="background2" w:themeFillShade="E6"/>
          </w:tcPr>
          <w:p w14:paraId="747FB3E1" w14:textId="77777777" w:rsidR="006D426E" w:rsidRPr="000507F0" w:rsidRDefault="006D426E" w:rsidP="006D426E">
            <w:pPr>
              <w:rPr>
                <w:rFonts w:ascii="Times New Roman" w:hAnsi="Times New Roman" w:cs="Times New Roman"/>
                <w:sz w:val="20"/>
                <w:szCs w:val="20"/>
              </w:rPr>
            </w:pPr>
          </w:p>
        </w:tc>
        <w:tc>
          <w:tcPr>
            <w:tcW w:w="227" w:type="pct"/>
            <w:tcBorders>
              <w:bottom w:val="single" w:sz="12" w:space="0" w:color="auto"/>
            </w:tcBorders>
          </w:tcPr>
          <w:p w14:paraId="6224A23E" w14:textId="77777777" w:rsidR="006D426E" w:rsidRPr="000507F0" w:rsidRDefault="006D426E" w:rsidP="006D426E">
            <w:pPr>
              <w:rPr>
                <w:rFonts w:ascii="Times New Roman" w:hAnsi="Times New Roman" w:cs="Times New Roman"/>
                <w:sz w:val="20"/>
                <w:szCs w:val="20"/>
              </w:rPr>
            </w:pPr>
          </w:p>
        </w:tc>
        <w:tc>
          <w:tcPr>
            <w:tcW w:w="226" w:type="pct"/>
            <w:tcBorders>
              <w:bottom w:val="single" w:sz="12" w:space="0" w:color="auto"/>
            </w:tcBorders>
          </w:tcPr>
          <w:p w14:paraId="327106C1" w14:textId="77777777" w:rsidR="006D426E" w:rsidRPr="000507F0" w:rsidRDefault="006D426E" w:rsidP="006D426E">
            <w:pPr>
              <w:rPr>
                <w:rFonts w:ascii="Times New Roman" w:hAnsi="Times New Roman" w:cs="Times New Roman"/>
                <w:sz w:val="20"/>
                <w:szCs w:val="20"/>
              </w:rPr>
            </w:pPr>
          </w:p>
        </w:tc>
        <w:tc>
          <w:tcPr>
            <w:tcW w:w="221" w:type="pct"/>
            <w:tcBorders>
              <w:bottom w:val="single" w:sz="12" w:space="0" w:color="auto"/>
            </w:tcBorders>
          </w:tcPr>
          <w:p w14:paraId="351CF8F9" w14:textId="77777777" w:rsidR="006D426E" w:rsidRPr="000507F0" w:rsidRDefault="006D426E" w:rsidP="006D426E">
            <w:pPr>
              <w:rPr>
                <w:rFonts w:ascii="Times New Roman" w:hAnsi="Times New Roman" w:cs="Times New Roman"/>
                <w:sz w:val="20"/>
                <w:szCs w:val="20"/>
              </w:rPr>
            </w:pPr>
          </w:p>
        </w:tc>
      </w:tr>
      <w:tr w:rsidR="00925B7B" w:rsidRPr="000507F0" w14:paraId="55CF24AC" w14:textId="77777777" w:rsidTr="007557B2">
        <w:trPr>
          <w:trHeight w:val="416"/>
        </w:trPr>
        <w:tc>
          <w:tcPr>
            <w:tcW w:w="849" w:type="pct"/>
            <w:vMerge w:val="restart"/>
            <w:tcBorders>
              <w:top w:val="single" w:sz="12" w:space="0" w:color="auto"/>
            </w:tcBorders>
          </w:tcPr>
          <w:p w14:paraId="0D24F221" w14:textId="77777777" w:rsidR="006D426E" w:rsidRPr="000507F0" w:rsidRDefault="006D426E" w:rsidP="006D426E">
            <w:pPr>
              <w:jc w:val="center"/>
              <w:rPr>
                <w:rFonts w:ascii="Times New Roman" w:hAnsi="Times New Roman" w:cs="Times New Roman"/>
                <w:sz w:val="20"/>
                <w:szCs w:val="20"/>
              </w:rPr>
            </w:pPr>
            <w:r w:rsidRPr="000507F0">
              <w:rPr>
                <w:rFonts w:ascii="Times New Roman" w:hAnsi="Times New Roman" w:cs="Times New Roman"/>
                <w:b/>
                <w:bCs/>
              </w:rPr>
              <w:t>Animal-based diet</w:t>
            </w:r>
            <w:r w:rsidRPr="000507F0">
              <w:rPr>
                <w:rFonts w:ascii="Times New Roman" w:hAnsi="Times New Roman" w:cs="Times New Roman"/>
                <w:sz w:val="20"/>
                <w:szCs w:val="20"/>
              </w:rPr>
              <w:t xml:space="preserve"> </w:t>
            </w:r>
          </w:p>
        </w:tc>
        <w:tc>
          <w:tcPr>
            <w:tcW w:w="1034" w:type="pct"/>
            <w:tcBorders>
              <w:top w:val="single" w:sz="12" w:space="0" w:color="auto"/>
            </w:tcBorders>
          </w:tcPr>
          <w:p w14:paraId="5D699CF3" w14:textId="0B188A15"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David et al 2014</w:t>
            </w:r>
            <w:r w:rsidRPr="000507F0">
              <w:rPr>
                <w:rFonts w:ascii="Times New Roman" w:hAnsi="Times New Roman" w:cs="Times New Roman"/>
                <w:color w:val="000000" w:themeColor="text1"/>
                <w:sz w:val="20"/>
                <w:szCs w:val="20"/>
              </w:rPr>
              <w:fldChar w:fldCharType="begin"/>
            </w:r>
            <w:r w:rsidR="002D2DAA">
              <w:rPr>
                <w:rFonts w:ascii="Times New Roman" w:hAnsi="Times New Roman" w:cs="Times New Roman"/>
                <w:color w:val="000000" w:themeColor="text1"/>
                <w:sz w:val="20"/>
                <w:szCs w:val="20"/>
              </w:rPr>
              <w:instrText xml:space="preserve"> ADDIN EN.CITE &lt;EndNote&gt;&lt;Cite&gt;&lt;Author&gt;David&lt;/Author&gt;&lt;Year&gt;2014&lt;/Year&gt;&lt;RecNum&gt;75&lt;/RecNum&gt;&lt;DisplayText&gt;&lt;style face="superscript"&gt;70&lt;/style&gt;&lt;/DisplayText&gt;&lt;record&gt;&lt;rec-number&gt;75&lt;/rec-number&gt;&lt;foreign-keys&gt;&lt;key app="EN" db-id="dtx0rx9rkedp9dewttm5waxgwftexztsspz2" timestamp="1707692795"&gt;75&lt;/key&gt;&lt;/foreign-keys&gt;&lt;ref-type name="Journal Article"&gt;17&lt;/ref-type&gt;&lt;contributors&gt;&lt;authors&gt;&lt;author&gt;David, Lawrence A&lt;/author&gt;&lt;author&gt;Maurice, Corinne F&lt;/author&gt;&lt;author&gt;Carmody, Rachel N&lt;/author&gt;&lt;author&gt;Gootenberg, David B&lt;/author&gt;&lt;author&gt;Button, Julie E&lt;/author&gt;&lt;author&gt;Wolfe, Benjamin E&lt;/author&gt;&lt;author&gt;Ling, Alisha V&lt;/author&gt;&lt;author&gt;Devlin, A Sloan&lt;/author&gt;&lt;author&gt;Varma, Yug&lt;/author&gt;&lt;author&gt;Fischbach, Michael A&lt;/author&gt;&lt;/authors&gt;&lt;/contributors&gt;&lt;titles&gt;&lt;title&gt;Diet rapidly and reproducibly alters the human gut microbiome&lt;/title&gt;&lt;secondary-title&gt;Nature&lt;/secondary-title&gt;&lt;/titles&gt;&lt;periodical&gt;&lt;full-title&gt;Nature&lt;/full-title&gt;&lt;/periodical&gt;&lt;pages&gt;559-563&lt;/pages&gt;&lt;volume&gt;505&lt;/volume&gt;&lt;number&gt;7484&lt;/number&gt;&lt;dates&gt;&lt;year&gt;2014&lt;/year&gt;&lt;/dates&gt;&lt;isbn&gt;0028-0836&lt;/isbn&gt;&lt;urls&gt;&lt;/urls&gt;&lt;/record&gt;&lt;/Cite&gt;&lt;/EndNote&gt;</w:instrText>
            </w:r>
            <w:r w:rsidRPr="000507F0">
              <w:rPr>
                <w:rFonts w:ascii="Times New Roman" w:hAnsi="Times New Roman" w:cs="Times New Roman"/>
                <w:color w:val="000000" w:themeColor="text1"/>
                <w:sz w:val="20"/>
                <w:szCs w:val="20"/>
              </w:rPr>
              <w:fldChar w:fldCharType="separate"/>
            </w:r>
            <w:r w:rsidR="002D2DAA" w:rsidRPr="002D2DAA">
              <w:rPr>
                <w:rFonts w:ascii="Times New Roman" w:hAnsi="Times New Roman" w:cs="Times New Roman"/>
                <w:noProof/>
                <w:color w:val="000000" w:themeColor="text1"/>
                <w:sz w:val="20"/>
                <w:szCs w:val="20"/>
                <w:vertAlign w:val="superscript"/>
              </w:rPr>
              <w:t>70</w:t>
            </w:r>
            <w:r w:rsidRPr="000507F0">
              <w:rPr>
                <w:rFonts w:ascii="Times New Roman" w:hAnsi="Times New Roman" w:cs="Times New Roman"/>
                <w:color w:val="000000" w:themeColor="text1"/>
                <w:sz w:val="20"/>
                <w:szCs w:val="20"/>
              </w:rPr>
              <w:fldChar w:fldCharType="end"/>
            </w:r>
          </w:p>
        </w:tc>
        <w:tc>
          <w:tcPr>
            <w:tcW w:w="214" w:type="pct"/>
            <w:tcBorders>
              <w:top w:val="single" w:sz="12" w:space="0" w:color="auto"/>
            </w:tcBorders>
          </w:tcPr>
          <w:p w14:paraId="37B702A0"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shd w:val="clear" w:color="auto" w:fill="D1D1D1" w:themeFill="background2" w:themeFillShade="E6"/>
          </w:tcPr>
          <w:p w14:paraId="02EC80A1"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tcPr>
          <w:p w14:paraId="460F656C"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57B2BE45" w14:textId="77777777" w:rsidR="006D426E" w:rsidRPr="000507F0" w:rsidRDefault="006D426E" w:rsidP="006D426E">
            <w:pPr>
              <w:rPr>
                <w:rFonts w:ascii="Times New Roman" w:hAnsi="Times New Roman" w:cs="Times New Roman"/>
                <w:sz w:val="20"/>
                <w:szCs w:val="20"/>
              </w:rPr>
            </w:pPr>
          </w:p>
        </w:tc>
        <w:tc>
          <w:tcPr>
            <w:tcW w:w="266" w:type="pct"/>
            <w:tcBorders>
              <w:top w:val="single" w:sz="12" w:space="0" w:color="auto"/>
            </w:tcBorders>
          </w:tcPr>
          <w:p w14:paraId="7F3A4C55"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7A8F4EF6"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66D53DC2" w14:textId="77777777" w:rsidR="006D426E" w:rsidRPr="000507F0" w:rsidRDefault="006D426E" w:rsidP="006D426E">
            <w:pPr>
              <w:rPr>
                <w:rFonts w:ascii="Times New Roman" w:hAnsi="Times New Roman" w:cs="Times New Roman"/>
                <w:sz w:val="20"/>
                <w:szCs w:val="20"/>
              </w:rPr>
            </w:pPr>
          </w:p>
        </w:tc>
        <w:tc>
          <w:tcPr>
            <w:tcW w:w="213" w:type="pct"/>
            <w:tcBorders>
              <w:top w:val="single" w:sz="12" w:space="0" w:color="auto"/>
            </w:tcBorders>
          </w:tcPr>
          <w:p w14:paraId="1DAF2833"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right w:val="single" w:sz="24" w:space="0" w:color="auto"/>
            </w:tcBorders>
          </w:tcPr>
          <w:p w14:paraId="63A5F581" w14:textId="77777777" w:rsidR="006D426E" w:rsidRPr="000507F0" w:rsidRDefault="006D426E" w:rsidP="006D426E">
            <w:pPr>
              <w:rPr>
                <w:rFonts w:ascii="Times New Roman" w:hAnsi="Times New Roman" w:cs="Times New Roman"/>
                <w:sz w:val="20"/>
                <w:szCs w:val="20"/>
              </w:rPr>
            </w:pPr>
          </w:p>
        </w:tc>
        <w:tc>
          <w:tcPr>
            <w:tcW w:w="215" w:type="pct"/>
            <w:tcBorders>
              <w:top w:val="single" w:sz="12" w:space="0" w:color="auto"/>
              <w:left w:val="single" w:sz="24" w:space="0" w:color="auto"/>
            </w:tcBorders>
          </w:tcPr>
          <w:p w14:paraId="70C852EA" w14:textId="77777777" w:rsidR="006D426E" w:rsidRPr="000507F0" w:rsidRDefault="006D426E" w:rsidP="006D426E">
            <w:pPr>
              <w:rPr>
                <w:rFonts w:ascii="Times New Roman" w:hAnsi="Times New Roman" w:cs="Times New Roman"/>
                <w:sz w:val="20"/>
                <w:szCs w:val="20"/>
              </w:rPr>
            </w:pPr>
          </w:p>
        </w:tc>
        <w:tc>
          <w:tcPr>
            <w:tcW w:w="254" w:type="pct"/>
            <w:tcBorders>
              <w:top w:val="single" w:sz="12" w:space="0" w:color="auto"/>
            </w:tcBorders>
          </w:tcPr>
          <w:p w14:paraId="5021E147" w14:textId="77777777" w:rsidR="006D426E" w:rsidRPr="000507F0" w:rsidRDefault="006D426E" w:rsidP="006D426E">
            <w:pPr>
              <w:rPr>
                <w:rFonts w:ascii="Times New Roman" w:hAnsi="Times New Roman" w:cs="Times New Roman"/>
                <w:sz w:val="20"/>
                <w:szCs w:val="20"/>
              </w:rPr>
            </w:pPr>
          </w:p>
        </w:tc>
        <w:tc>
          <w:tcPr>
            <w:tcW w:w="227" w:type="pct"/>
            <w:tcBorders>
              <w:top w:val="single" w:sz="12" w:space="0" w:color="auto"/>
            </w:tcBorders>
          </w:tcPr>
          <w:p w14:paraId="3ECC4DD0" w14:textId="77777777" w:rsidR="006D426E" w:rsidRPr="000507F0" w:rsidRDefault="006D426E" w:rsidP="006D426E">
            <w:pPr>
              <w:rPr>
                <w:rFonts w:ascii="Times New Roman" w:hAnsi="Times New Roman" w:cs="Times New Roman"/>
                <w:sz w:val="20"/>
                <w:szCs w:val="20"/>
              </w:rPr>
            </w:pPr>
          </w:p>
        </w:tc>
        <w:tc>
          <w:tcPr>
            <w:tcW w:w="226" w:type="pct"/>
            <w:tcBorders>
              <w:top w:val="single" w:sz="12" w:space="0" w:color="auto"/>
            </w:tcBorders>
          </w:tcPr>
          <w:p w14:paraId="3ED2096B" w14:textId="77777777" w:rsidR="006D426E" w:rsidRPr="000507F0" w:rsidRDefault="006D426E" w:rsidP="006D426E">
            <w:pPr>
              <w:rPr>
                <w:rFonts w:ascii="Times New Roman" w:hAnsi="Times New Roman" w:cs="Times New Roman"/>
                <w:sz w:val="20"/>
                <w:szCs w:val="20"/>
              </w:rPr>
            </w:pPr>
          </w:p>
        </w:tc>
        <w:tc>
          <w:tcPr>
            <w:tcW w:w="221" w:type="pct"/>
            <w:tcBorders>
              <w:top w:val="single" w:sz="12" w:space="0" w:color="auto"/>
            </w:tcBorders>
            <w:shd w:val="clear" w:color="auto" w:fill="F2CEED" w:themeFill="accent5" w:themeFillTint="33"/>
          </w:tcPr>
          <w:p w14:paraId="1AC01415" w14:textId="77777777" w:rsidR="006D426E" w:rsidRPr="000507F0" w:rsidRDefault="006D426E" w:rsidP="006D426E">
            <w:pPr>
              <w:rPr>
                <w:rFonts w:ascii="Times New Roman" w:hAnsi="Times New Roman" w:cs="Times New Roman"/>
                <w:sz w:val="20"/>
                <w:szCs w:val="20"/>
              </w:rPr>
            </w:pPr>
          </w:p>
        </w:tc>
      </w:tr>
      <w:tr w:rsidR="006D426E" w:rsidRPr="000507F0" w14:paraId="543FEA62" w14:textId="77777777">
        <w:tc>
          <w:tcPr>
            <w:tcW w:w="849" w:type="pct"/>
            <w:vMerge/>
          </w:tcPr>
          <w:p w14:paraId="06BEB96C" w14:textId="77777777" w:rsidR="006D426E" w:rsidRPr="000507F0" w:rsidRDefault="006D426E" w:rsidP="006D426E">
            <w:pPr>
              <w:rPr>
                <w:rFonts w:ascii="Times New Roman" w:hAnsi="Times New Roman" w:cs="Times New Roman"/>
                <w:sz w:val="20"/>
                <w:szCs w:val="20"/>
              </w:rPr>
            </w:pPr>
          </w:p>
        </w:tc>
        <w:tc>
          <w:tcPr>
            <w:tcW w:w="1034" w:type="pct"/>
          </w:tcPr>
          <w:p w14:paraId="5DDC1D07" w14:textId="4DC8037E"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Kohnert et al 2021</w:t>
            </w:r>
            <w:r w:rsidRPr="000507F0">
              <w:rPr>
                <w:rFonts w:ascii="Times New Roman" w:hAnsi="Times New Roman" w:cs="Times New Roman"/>
                <w:color w:val="000000" w:themeColor="text1"/>
                <w:sz w:val="20"/>
                <w:szCs w:val="20"/>
              </w:rPr>
              <w:fldChar w:fldCharType="begin"/>
            </w:r>
            <w:r w:rsidR="002D2DAA">
              <w:rPr>
                <w:rFonts w:ascii="Times New Roman" w:hAnsi="Times New Roman" w:cs="Times New Roman"/>
                <w:color w:val="000000" w:themeColor="text1"/>
                <w:sz w:val="20"/>
                <w:szCs w:val="20"/>
              </w:rPr>
              <w:instrText xml:space="preserve"> ADDIN EN.CITE &lt;EndNote&gt;&lt;Cite&gt;&lt;Author&gt;Kohnert&lt;/Author&gt;&lt;Year&gt;2021&lt;/Year&gt;&lt;RecNum&gt;79&lt;/RecNum&gt;&lt;DisplayText&gt;&lt;style face="superscript"&gt;71&lt;/style&gt;&lt;/DisplayText&gt;&lt;record&gt;&lt;rec-number&gt;79&lt;/rec-number&gt;&lt;foreign-keys&gt;&lt;key app="EN" db-id="dtx0rx9rkedp9dewttm5waxgwftexztsspz2" timestamp="1707705052"&gt;79&lt;/key&gt;&lt;/foreign-keys&gt;&lt;ref-type name="Journal Article"&gt;17&lt;/ref-type&gt;&lt;contributors&gt;&lt;authors&gt;&lt;author&gt;Kohnert, Eva&lt;/author&gt;&lt;author&gt;Kreutz, Clemens&lt;/author&gt;&lt;author&gt;Binder, Nadine&lt;/author&gt;&lt;author&gt;Hannibal, Luciana&lt;/author&gt;&lt;author&gt;Gorkiewicz, Gregor&lt;/author&gt;&lt;author&gt;Müller, Alexander&lt;/author&gt;&lt;author&gt;Storz, Maximilian Andreas&lt;/author&gt;&lt;author&gt;Huber, Roman&lt;/author&gt;&lt;author&gt;Lederer, Ann-Kathrin&lt;/author&gt;&lt;/authors&gt;&lt;/contributors&gt;&lt;titles&gt;&lt;title&gt;Changes in gut microbiota after a four-week intervention with vegan vs. meat-rich diets in healthy participants: A randomized controlled trial&lt;/title&gt;&lt;secondary-title&gt;Microorganisms&lt;/secondary-title&gt;&lt;/titles&gt;&lt;periodical&gt;&lt;full-title&gt;Microorganisms&lt;/full-title&gt;&lt;/periodical&gt;&lt;pages&gt;727&lt;/pages&gt;&lt;volume&gt;9&lt;/volume&gt;&lt;number&gt;4&lt;/number&gt;&lt;dates&gt;&lt;year&gt;2021&lt;/year&gt;&lt;/dates&gt;&lt;isbn&gt;2076-2607&lt;/isbn&gt;&lt;urls&gt;&lt;/urls&gt;&lt;/record&gt;&lt;/Cite&gt;&lt;/EndNote&gt;</w:instrText>
            </w:r>
            <w:r w:rsidRPr="000507F0">
              <w:rPr>
                <w:rFonts w:ascii="Times New Roman" w:hAnsi="Times New Roman" w:cs="Times New Roman"/>
                <w:color w:val="000000" w:themeColor="text1"/>
                <w:sz w:val="20"/>
                <w:szCs w:val="20"/>
              </w:rPr>
              <w:fldChar w:fldCharType="separate"/>
            </w:r>
            <w:r w:rsidR="002D2DAA" w:rsidRPr="002D2DAA">
              <w:rPr>
                <w:rFonts w:ascii="Times New Roman" w:hAnsi="Times New Roman" w:cs="Times New Roman"/>
                <w:noProof/>
                <w:color w:val="000000" w:themeColor="text1"/>
                <w:sz w:val="20"/>
                <w:szCs w:val="20"/>
                <w:vertAlign w:val="superscript"/>
              </w:rPr>
              <w:t>71</w:t>
            </w:r>
            <w:r w:rsidRPr="000507F0">
              <w:rPr>
                <w:rFonts w:ascii="Times New Roman" w:hAnsi="Times New Roman" w:cs="Times New Roman"/>
                <w:color w:val="000000" w:themeColor="text1"/>
                <w:sz w:val="20"/>
                <w:szCs w:val="20"/>
              </w:rPr>
              <w:fldChar w:fldCharType="end"/>
            </w:r>
          </w:p>
        </w:tc>
        <w:tc>
          <w:tcPr>
            <w:tcW w:w="214" w:type="pct"/>
            <w:shd w:val="clear" w:color="auto" w:fill="D1D1D1" w:themeFill="background2" w:themeFillShade="E6"/>
          </w:tcPr>
          <w:p w14:paraId="6052899B" w14:textId="77777777" w:rsidR="006D426E" w:rsidRPr="000507F0" w:rsidRDefault="006D426E" w:rsidP="006D426E">
            <w:pPr>
              <w:rPr>
                <w:rFonts w:ascii="Times New Roman" w:hAnsi="Times New Roman" w:cs="Times New Roman"/>
                <w:sz w:val="20"/>
                <w:szCs w:val="20"/>
              </w:rPr>
            </w:pPr>
          </w:p>
        </w:tc>
        <w:tc>
          <w:tcPr>
            <w:tcW w:w="214" w:type="pct"/>
            <w:shd w:val="clear" w:color="auto" w:fill="D1D1D1" w:themeFill="background2" w:themeFillShade="E6"/>
          </w:tcPr>
          <w:p w14:paraId="5975E702" w14:textId="77777777" w:rsidR="006D426E" w:rsidRPr="000507F0" w:rsidRDefault="006D426E" w:rsidP="006D426E">
            <w:pPr>
              <w:rPr>
                <w:rFonts w:ascii="Times New Roman" w:hAnsi="Times New Roman" w:cs="Times New Roman"/>
                <w:sz w:val="20"/>
                <w:szCs w:val="20"/>
              </w:rPr>
            </w:pPr>
          </w:p>
        </w:tc>
        <w:tc>
          <w:tcPr>
            <w:tcW w:w="214" w:type="pct"/>
          </w:tcPr>
          <w:p w14:paraId="1B2C208E" w14:textId="77777777" w:rsidR="006D426E" w:rsidRPr="000507F0" w:rsidRDefault="006D426E" w:rsidP="006D426E">
            <w:pPr>
              <w:rPr>
                <w:rFonts w:ascii="Times New Roman" w:hAnsi="Times New Roman" w:cs="Times New Roman"/>
                <w:sz w:val="20"/>
                <w:szCs w:val="20"/>
              </w:rPr>
            </w:pPr>
          </w:p>
        </w:tc>
        <w:tc>
          <w:tcPr>
            <w:tcW w:w="213" w:type="pct"/>
            <w:shd w:val="clear" w:color="auto" w:fill="D1D1D1" w:themeFill="background2" w:themeFillShade="E6"/>
          </w:tcPr>
          <w:p w14:paraId="06E99F7C" w14:textId="77777777" w:rsidR="006D426E" w:rsidRPr="000507F0" w:rsidRDefault="006D426E" w:rsidP="006D426E">
            <w:pPr>
              <w:rPr>
                <w:rFonts w:ascii="Times New Roman" w:hAnsi="Times New Roman" w:cs="Times New Roman"/>
                <w:sz w:val="20"/>
                <w:szCs w:val="20"/>
              </w:rPr>
            </w:pPr>
          </w:p>
        </w:tc>
        <w:tc>
          <w:tcPr>
            <w:tcW w:w="266" w:type="pct"/>
          </w:tcPr>
          <w:p w14:paraId="4B981EDB" w14:textId="77777777" w:rsidR="006D426E" w:rsidRPr="000507F0" w:rsidRDefault="006D426E" w:rsidP="006D426E">
            <w:pPr>
              <w:rPr>
                <w:rFonts w:ascii="Times New Roman" w:hAnsi="Times New Roman" w:cs="Times New Roman"/>
                <w:sz w:val="20"/>
                <w:szCs w:val="20"/>
              </w:rPr>
            </w:pPr>
          </w:p>
        </w:tc>
        <w:tc>
          <w:tcPr>
            <w:tcW w:w="213" w:type="pct"/>
          </w:tcPr>
          <w:p w14:paraId="25E483FD" w14:textId="77777777" w:rsidR="006D426E" w:rsidRPr="000507F0" w:rsidRDefault="006D426E" w:rsidP="006D426E">
            <w:pPr>
              <w:rPr>
                <w:rFonts w:ascii="Times New Roman" w:hAnsi="Times New Roman" w:cs="Times New Roman"/>
                <w:sz w:val="20"/>
                <w:szCs w:val="20"/>
              </w:rPr>
            </w:pPr>
          </w:p>
        </w:tc>
        <w:tc>
          <w:tcPr>
            <w:tcW w:w="213" w:type="pct"/>
          </w:tcPr>
          <w:p w14:paraId="4AA83EE0" w14:textId="77777777" w:rsidR="006D426E" w:rsidRPr="000507F0" w:rsidRDefault="006D426E" w:rsidP="006D426E">
            <w:pPr>
              <w:rPr>
                <w:rFonts w:ascii="Times New Roman" w:hAnsi="Times New Roman" w:cs="Times New Roman"/>
                <w:sz w:val="20"/>
                <w:szCs w:val="20"/>
              </w:rPr>
            </w:pPr>
          </w:p>
        </w:tc>
        <w:tc>
          <w:tcPr>
            <w:tcW w:w="213" w:type="pct"/>
            <w:shd w:val="clear" w:color="auto" w:fill="D1D1D1" w:themeFill="background2" w:themeFillShade="E6"/>
          </w:tcPr>
          <w:p w14:paraId="3380F988" w14:textId="77777777" w:rsidR="006D426E" w:rsidRPr="000507F0" w:rsidRDefault="006D426E" w:rsidP="006D426E">
            <w:pPr>
              <w:rPr>
                <w:rFonts w:ascii="Times New Roman" w:hAnsi="Times New Roman" w:cs="Times New Roman"/>
                <w:sz w:val="20"/>
                <w:szCs w:val="20"/>
              </w:rPr>
            </w:pPr>
          </w:p>
        </w:tc>
        <w:tc>
          <w:tcPr>
            <w:tcW w:w="214" w:type="pct"/>
            <w:tcBorders>
              <w:right w:val="single" w:sz="24" w:space="0" w:color="auto"/>
            </w:tcBorders>
          </w:tcPr>
          <w:p w14:paraId="75F1AE4B"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53B875EC" w14:textId="77777777" w:rsidR="006D426E" w:rsidRPr="000507F0" w:rsidRDefault="006D426E" w:rsidP="006D426E">
            <w:pPr>
              <w:rPr>
                <w:rFonts w:ascii="Times New Roman" w:hAnsi="Times New Roman" w:cs="Times New Roman"/>
                <w:sz w:val="20"/>
                <w:szCs w:val="20"/>
              </w:rPr>
            </w:pPr>
          </w:p>
        </w:tc>
        <w:tc>
          <w:tcPr>
            <w:tcW w:w="254" w:type="pct"/>
          </w:tcPr>
          <w:p w14:paraId="6690B02E" w14:textId="77777777" w:rsidR="006D426E" w:rsidRPr="000507F0" w:rsidRDefault="006D426E" w:rsidP="006D426E">
            <w:pPr>
              <w:rPr>
                <w:rFonts w:ascii="Times New Roman" w:hAnsi="Times New Roman" w:cs="Times New Roman"/>
                <w:sz w:val="20"/>
                <w:szCs w:val="20"/>
              </w:rPr>
            </w:pPr>
          </w:p>
        </w:tc>
        <w:tc>
          <w:tcPr>
            <w:tcW w:w="227" w:type="pct"/>
          </w:tcPr>
          <w:p w14:paraId="57C3BF8F" w14:textId="77777777" w:rsidR="006D426E" w:rsidRPr="000507F0" w:rsidRDefault="006D426E" w:rsidP="006D426E">
            <w:pPr>
              <w:rPr>
                <w:rFonts w:ascii="Times New Roman" w:hAnsi="Times New Roman" w:cs="Times New Roman"/>
                <w:sz w:val="20"/>
                <w:szCs w:val="20"/>
              </w:rPr>
            </w:pPr>
          </w:p>
        </w:tc>
        <w:tc>
          <w:tcPr>
            <w:tcW w:w="226" w:type="pct"/>
          </w:tcPr>
          <w:p w14:paraId="0B98AB8B" w14:textId="77777777" w:rsidR="006D426E" w:rsidRPr="000507F0" w:rsidRDefault="006D426E" w:rsidP="006D426E">
            <w:pPr>
              <w:rPr>
                <w:rFonts w:ascii="Times New Roman" w:hAnsi="Times New Roman" w:cs="Times New Roman"/>
                <w:sz w:val="20"/>
                <w:szCs w:val="20"/>
              </w:rPr>
            </w:pPr>
          </w:p>
        </w:tc>
        <w:tc>
          <w:tcPr>
            <w:tcW w:w="221" w:type="pct"/>
          </w:tcPr>
          <w:p w14:paraId="7AF997C2" w14:textId="77777777" w:rsidR="006D426E" w:rsidRPr="000507F0" w:rsidRDefault="006D426E" w:rsidP="006D426E">
            <w:pPr>
              <w:rPr>
                <w:rFonts w:ascii="Times New Roman" w:hAnsi="Times New Roman" w:cs="Times New Roman"/>
                <w:sz w:val="20"/>
                <w:szCs w:val="20"/>
              </w:rPr>
            </w:pPr>
          </w:p>
        </w:tc>
      </w:tr>
      <w:tr w:rsidR="006D426E" w:rsidRPr="000507F0" w14:paraId="777EA791" w14:textId="77777777">
        <w:trPr>
          <w:trHeight w:val="2967"/>
        </w:trPr>
        <w:tc>
          <w:tcPr>
            <w:tcW w:w="849" w:type="pct"/>
            <w:tcBorders>
              <w:top w:val="single" w:sz="12" w:space="0" w:color="auto"/>
            </w:tcBorders>
          </w:tcPr>
          <w:p w14:paraId="330F83A6" w14:textId="77777777" w:rsidR="006D426E" w:rsidRPr="000507F0" w:rsidRDefault="006D426E" w:rsidP="006D426E">
            <w:pPr>
              <w:rPr>
                <w:rFonts w:ascii="Times New Roman" w:hAnsi="Times New Roman" w:cs="Times New Roman"/>
                <w:sz w:val="20"/>
                <w:szCs w:val="20"/>
              </w:rPr>
            </w:pPr>
          </w:p>
        </w:tc>
        <w:tc>
          <w:tcPr>
            <w:tcW w:w="1034" w:type="pct"/>
            <w:tcBorders>
              <w:top w:val="single" w:sz="12" w:space="0" w:color="auto"/>
            </w:tcBorders>
          </w:tcPr>
          <w:p w14:paraId="753A4D2B"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tcBorders>
          </w:tcPr>
          <w:p w14:paraId="58AF70F7"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color w:val="000000" w:themeColor="text1"/>
                <w:sz w:val="20"/>
                <w:szCs w:val="20"/>
              </w:rPr>
              <mc:AlternateContent>
                <mc:Choice Requires="wps">
                  <w:drawing>
                    <wp:anchor distT="0" distB="0" distL="114300" distR="114300" simplePos="0" relativeHeight="251658314" behindDoc="0" locked="0" layoutInCell="1" allowOverlap="1" wp14:anchorId="68CA7571" wp14:editId="3A0859A0">
                      <wp:simplePos x="0" y="0"/>
                      <wp:positionH relativeFrom="column">
                        <wp:posOffset>-11330</wp:posOffset>
                      </wp:positionH>
                      <wp:positionV relativeFrom="paragraph">
                        <wp:posOffset>1211580</wp:posOffset>
                      </wp:positionV>
                      <wp:extent cx="881380" cy="271780"/>
                      <wp:effectExtent l="0" t="0" r="0" b="0"/>
                      <wp:wrapNone/>
                      <wp:docPr id="1222578750" name="Text Box 2"/>
                      <wp:cNvGraphicFramePr/>
                      <a:graphic xmlns:a="http://schemas.openxmlformats.org/drawingml/2006/main">
                        <a:graphicData uri="http://schemas.microsoft.com/office/word/2010/wordprocessingShape">
                          <wps:wsp>
                            <wps:cNvSpPr txBox="1"/>
                            <wps:spPr>
                              <a:xfrm rot="16200000">
                                <a:off x="0" y="0"/>
                                <a:ext cx="881380" cy="271780"/>
                              </a:xfrm>
                              <a:prstGeom prst="rect">
                                <a:avLst/>
                              </a:prstGeom>
                              <a:solidFill>
                                <a:schemeClr val="lt1"/>
                              </a:solidFill>
                              <a:ln w="6350">
                                <a:noFill/>
                              </a:ln>
                            </wps:spPr>
                            <wps:txbx>
                              <w:txbxContent>
                                <w:p w14:paraId="4F827A0A" w14:textId="77777777" w:rsidR="006D426E" w:rsidRPr="002037DF" w:rsidRDefault="006D426E"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A7571" id="_x0000_s1110" type="#_x0000_t202" style="position:absolute;margin-left:-.9pt;margin-top:95.4pt;width:69.4pt;height:21.4pt;rotation:-90;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" fillcolor="white [3201]" stroked="f" strokeweight=".5pt">
                      <v:textbox>
                        <w:txbxContent>
                          <w:p w14:paraId="4F827A0A" w14:textId="77777777" w:rsidR="006D426E" w:rsidRPr="002037DF" w:rsidRDefault="006D426E" w:rsidP="00C83268">
                            <w:pPr>
                              <w:rPr>
                                <w:rFonts w:ascii="Times New Roman" w:hAnsi="Times New Roman" w:cs="Times New Roman"/>
                                <w:sz w:val="20"/>
                                <w:szCs w:val="20"/>
                              </w:rPr>
                            </w:pPr>
                            <w:r w:rsidRPr="002037DF">
                              <w:rPr>
                                <w:rFonts w:ascii="Times New Roman" w:hAnsi="Times New Roman" w:cs="Times New Roman"/>
                                <w:sz w:val="20"/>
                                <w:szCs w:val="20"/>
                              </w:rPr>
                              <w:t>Shannon</w:t>
                            </w:r>
                          </w:p>
                        </w:txbxContent>
                      </v:textbox>
                    </v:shape>
                  </w:pict>
                </mc:Fallback>
              </mc:AlternateContent>
            </w:r>
            <w:r w:rsidRPr="000507F0">
              <w:rPr>
                <w:rFonts w:ascii="Times New Roman" w:hAnsi="Times New Roman" w:cs="Times New Roman"/>
                <w:noProof/>
                <w:sz w:val="20"/>
                <w:szCs w:val="20"/>
              </w:rPr>
              <mc:AlternateContent>
                <mc:Choice Requires="wps">
                  <w:drawing>
                    <wp:anchor distT="0" distB="0" distL="114300" distR="114300" simplePos="0" relativeHeight="251658313" behindDoc="0" locked="0" layoutInCell="1" allowOverlap="1" wp14:anchorId="6D632657" wp14:editId="0FC2C1EF">
                      <wp:simplePos x="0" y="0"/>
                      <wp:positionH relativeFrom="column">
                        <wp:posOffset>-303212</wp:posOffset>
                      </wp:positionH>
                      <wp:positionV relativeFrom="paragraph">
                        <wp:posOffset>1284288</wp:posOffset>
                      </wp:positionV>
                      <wp:extent cx="765175" cy="248920"/>
                      <wp:effectExtent l="4128" t="0" r="952" b="953"/>
                      <wp:wrapNone/>
                      <wp:docPr id="52481664" name="Text Box 1"/>
                      <wp:cNvGraphicFramePr/>
                      <a:graphic xmlns:a="http://schemas.openxmlformats.org/drawingml/2006/main">
                        <a:graphicData uri="http://schemas.microsoft.com/office/word/2010/wordprocessingShape">
                          <wps:wsp>
                            <wps:cNvSpPr txBox="1"/>
                            <wps:spPr>
                              <a:xfrm rot="16200000">
                                <a:off x="0" y="0"/>
                                <a:ext cx="765175" cy="248920"/>
                              </a:xfrm>
                              <a:prstGeom prst="rect">
                                <a:avLst/>
                              </a:prstGeom>
                              <a:solidFill>
                                <a:schemeClr val="lt1"/>
                              </a:solidFill>
                              <a:ln w="6350">
                                <a:noFill/>
                              </a:ln>
                            </wps:spPr>
                            <wps:txbx>
                              <w:txbxContent>
                                <w:p w14:paraId="59C6DED7" w14:textId="77777777" w:rsidR="006D426E" w:rsidRPr="00017BD0" w:rsidRDefault="006D426E"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32657" id="_x0000_s1111" type="#_x0000_t202" style="position:absolute;margin-left:-23.85pt;margin-top:101.15pt;width:60.25pt;height:19.6pt;rotation:-90;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" fillcolor="white [3201]" stroked="f" strokeweight=".5pt">
                      <v:textbox>
                        <w:txbxContent>
                          <w:p w14:paraId="59C6DED7" w14:textId="77777777" w:rsidR="006D426E" w:rsidRPr="00017BD0" w:rsidRDefault="006D426E" w:rsidP="00C83268">
                            <w:pPr>
                              <w:rPr>
                                <w:rFonts w:ascii="Times New Roman" w:hAnsi="Times New Roman" w:cs="Times New Roman"/>
                                <w:sz w:val="20"/>
                                <w:szCs w:val="20"/>
                              </w:rPr>
                            </w:pPr>
                            <w:r w:rsidRPr="00017BD0">
                              <w:rPr>
                                <w:rFonts w:ascii="Times New Roman" w:hAnsi="Times New Roman" w:cs="Times New Roman"/>
                                <w:sz w:val="20"/>
                                <w:szCs w:val="20"/>
                              </w:rPr>
                              <w:t>Chao1</w:t>
                            </w:r>
                          </w:p>
                        </w:txbxContent>
                      </v:textbox>
                    </v:shape>
                  </w:pict>
                </mc:Fallback>
              </mc:AlternateContent>
            </w:r>
          </w:p>
        </w:tc>
        <w:tc>
          <w:tcPr>
            <w:tcW w:w="214" w:type="pct"/>
            <w:tcBorders>
              <w:top w:val="single" w:sz="12" w:space="0" w:color="auto"/>
            </w:tcBorders>
          </w:tcPr>
          <w:p w14:paraId="5D8DA7CB" w14:textId="1B6B95BF"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5" behindDoc="0" locked="0" layoutInCell="1" allowOverlap="1" wp14:anchorId="3D9697B6" wp14:editId="5546E932">
                      <wp:simplePos x="0" y="0"/>
                      <wp:positionH relativeFrom="column">
                        <wp:posOffset>143727</wp:posOffset>
                      </wp:positionH>
                      <wp:positionV relativeFrom="paragraph">
                        <wp:posOffset>977583</wp:posOffset>
                      </wp:positionV>
                      <wp:extent cx="1276985" cy="247650"/>
                      <wp:effectExtent l="0" t="6032" r="0" b="0"/>
                      <wp:wrapNone/>
                      <wp:docPr id="250901587" name="Text Box 4"/>
                      <wp:cNvGraphicFramePr/>
                      <a:graphic xmlns:a="http://schemas.openxmlformats.org/drawingml/2006/main">
                        <a:graphicData uri="http://schemas.microsoft.com/office/word/2010/wordprocessingShape">
                          <wps:wsp>
                            <wps:cNvSpPr txBox="1"/>
                            <wps:spPr>
                              <a:xfrm rot="16200000">
                                <a:off x="0" y="0"/>
                                <a:ext cx="1276985" cy="247650"/>
                              </a:xfrm>
                              <a:prstGeom prst="rect">
                                <a:avLst/>
                              </a:prstGeom>
                              <a:solidFill>
                                <a:schemeClr val="lt1"/>
                              </a:solidFill>
                              <a:ln w="6350">
                                <a:noFill/>
                              </a:ln>
                            </wps:spPr>
                            <wps:txbx>
                              <w:txbxContent>
                                <w:p w14:paraId="1F4E0BFD" w14:textId="77777777" w:rsidR="006D426E" w:rsidRPr="002C19E5" w:rsidRDefault="006D426E"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9697B6" id="_x0000_s1112" type="#_x0000_t202" style="position:absolute;margin-left:11.3pt;margin-top:77pt;width:100.55pt;height:19.5pt;rotation:-90;z-index:2516583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" fillcolor="white [3201]" stroked="f" strokeweight=".5pt">
                      <v:textbox>
                        <w:txbxContent>
                          <w:p w14:paraId="1F4E0BFD" w14:textId="77777777" w:rsidR="006D426E" w:rsidRPr="002C19E5" w:rsidRDefault="006D426E" w:rsidP="00C83268">
                            <w:pPr>
                              <w:rPr>
                                <w:rFonts w:ascii="Times New Roman" w:hAnsi="Times New Roman" w:cs="Times New Roman"/>
                                <w:sz w:val="20"/>
                                <w:szCs w:val="20"/>
                              </w:rPr>
                            </w:pPr>
                            <w:r w:rsidRPr="002C19E5">
                              <w:rPr>
                                <w:rFonts w:ascii="Times New Roman" w:hAnsi="Times New Roman" w:cs="Times New Roman"/>
                                <w:sz w:val="20"/>
                                <w:szCs w:val="20"/>
                              </w:rPr>
                              <w:t xml:space="preserve">Inverse Simpson </w:t>
                            </w:r>
                          </w:p>
                        </w:txbxContent>
                      </v:textbox>
                    </v:shape>
                  </w:pict>
                </mc:Fallback>
              </mc:AlternateContent>
            </w:r>
          </w:p>
        </w:tc>
        <w:tc>
          <w:tcPr>
            <w:tcW w:w="214" w:type="pct"/>
            <w:tcBorders>
              <w:top w:val="single" w:sz="12" w:space="0" w:color="auto"/>
            </w:tcBorders>
          </w:tcPr>
          <w:p w14:paraId="1E6AFE73" w14:textId="23ED5665" w:rsidR="006D426E" w:rsidRPr="000507F0" w:rsidRDefault="00B17597"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26" behindDoc="0" locked="0" layoutInCell="1" allowOverlap="1" wp14:anchorId="38FB1E20" wp14:editId="31F794DB">
                      <wp:simplePos x="0" y="0"/>
                      <wp:positionH relativeFrom="column">
                        <wp:posOffset>-339089</wp:posOffset>
                      </wp:positionH>
                      <wp:positionV relativeFrom="paragraph">
                        <wp:posOffset>1154458</wp:posOffset>
                      </wp:positionV>
                      <wp:extent cx="814070" cy="271780"/>
                      <wp:effectExtent l="4445" t="0" r="3175" b="3175"/>
                      <wp:wrapNone/>
                      <wp:docPr id="77928" name="Text Box 3"/>
                      <wp:cNvGraphicFramePr/>
                      <a:graphic xmlns:a="http://schemas.openxmlformats.org/drawingml/2006/main">
                        <a:graphicData uri="http://schemas.microsoft.com/office/word/2010/wordprocessingShape">
                          <wps:wsp>
                            <wps:cNvSpPr txBox="1"/>
                            <wps:spPr>
                              <a:xfrm rot="16200000">
                                <a:off x="0" y="0"/>
                                <a:ext cx="814070" cy="271780"/>
                              </a:xfrm>
                              <a:prstGeom prst="rect">
                                <a:avLst/>
                              </a:prstGeom>
                              <a:solidFill>
                                <a:schemeClr val="lt1"/>
                              </a:solidFill>
                              <a:ln w="6350">
                                <a:noFill/>
                              </a:ln>
                            </wps:spPr>
                            <wps:txbx>
                              <w:txbxContent>
                                <w:p w14:paraId="4DB49BD7" w14:textId="77777777" w:rsidR="00B17597" w:rsidRPr="006C1EDF" w:rsidRDefault="00B17597" w:rsidP="00B17597">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B1E20" id="_x0000_s1113" type="#_x0000_t202" style="position:absolute;margin-left:-26.7pt;margin-top:90.9pt;width:64.1pt;height:21.4pt;rotation:-90;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" fillcolor="white [3201]" stroked="f" strokeweight=".5pt">
                      <v:textbox>
                        <w:txbxContent>
                          <w:p w14:paraId="4DB49BD7" w14:textId="77777777" w:rsidR="00B17597" w:rsidRPr="006C1EDF" w:rsidRDefault="00B17597" w:rsidP="00B17597">
                            <w:pPr>
                              <w:rPr>
                                <w:rFonts w:ascii="Times New Roman" w:hAnsi="Times New Roman" w:cs="Times New Roman"/>
                                <w:sz w:val="20"/>
                                <w:szCs w:val="20"/>
                              </w:rPr>
                            </w:pPr>
                            <w:r w:rsidRPr="006C1EDF">
                              <w:rPr>
                                <w:rFonts w:ascii="Times New Roman" w:hAnsi="Times New Roman" w:cs="Times New Roman"/>
                                <w:sz w:val="20"/>
                                <w:szCs w:val="20"/>
                              </w:rPr>
                              <w:t xml:space="preserve">Simpson </w:t>
                            </w:r>
                          </w:p>
                        </w:txbxContent>
                      </v:textbox>
                    </v:shape>
                  </w:pict>
                </mc:Fallback>
              </mc:AlternateContent>
            </w:r>
          </w:p>
        </w:tc>
        <w:tc>
          <w:tcPr>
            <w:tcW w:w="213" w:type="pct"/>
            <w:tcBorders>
              <w:top w:val="single" w:sz="12" w:space="0" w:color="auto"/>
            </w:tcBorders>
          </w:tcPr>
          <w:p w14:paraId="09B0443E"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6" behindDoc="0" locked="0" layoutInCell="1" allowOverlap="1" wp14:anchorId="3AE84A55" wp14:editId="7C786143">
                      <wp:simplePos x="0" y="0"/>
                      <wp:positionH relativeFrom="column">
                        <wp:posOffset>69750</wp:posOffset>
                      </wp:positionH>
                      <wp:positionV relativeFrom="paragraph">
                        <wp:posOffset>851535</wp:posOffset>
                      </wp:positionV>
                      <wp:extent cx="1570990" cy="247650"/>
                      <wp:effectExtent l="1270" t="0" r="5080" b="5080"/>
                      <wp:wrapNone/>
                      <wp:docPr id="1185084506"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7B96EE90"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84A55" id="_x0000_s1114" type="#_x0000_t202" style="position:absolute;margin-left:5.5pt;margin-top:67.05pt;width:123.7pt;height:19.5pt;rotation:-90;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" fillcolor="white [3201]" stroked="f" strokeweight=".5pt">
                      <v:textbox>
                        <w:txbxContent>
                          <w:p w14:paraId="7B96EE90"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Observed OTUs </w:t>
                            </w:r>
                          </w:p>
                        </w:txbxContent>
                      </v:textbox>
                    </v:shape>
                  </w:pict>
                </mc:Fallback>
              </mc:AlternateContent>
            </w:r>
          </w:p>
        </w:tc>
        <w:tc>
          <w:tcPr>
            <w:tcW w:w="266" w:type="pct"/>
            <w:tcBorders>
              <w:top w:val="single" w:sz="12" w:space="0" w:color="auto"/>
            </w:tcBorders>
          </w:tcPr>
          <w:p w14:paraId="4A36B66B"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25" behindDoc="0" locked="0" layoutInCell="1" allowOverlap="1" wp14:anchorId="313844FF" wp14:editId="56BBB5A4">
                      <wp:simplePos x="0" y="0"/>
                      <wp:positionH relativeFrom="column">
                        <wp:posOffset>-575494</wp:posOffset>
                      </wp:positionH>
                      <wp:positionV relativeFrom="paragraph">
                        <wp:posOffset>826185</wp:posOffset>
                      </wp:positionV>
                      <wp:extent cx="1414145" cy="365760"/>
                      <wp:effectExtent l="3493" t="0" r="0" b="0"/>
                      <wp:wrapNone/>
                      <wp:docPr id="378610179" name="Text Box 4"/>
                      <wp:cNvGraphicFramePr/>
                      <a:graphic xmlns:a="http://schemas.openxmlformats.org/drawingml/2006/main">
                        <a:graphicData uri="http://schemas.microsoft.com/office/word/2010/wordprocessingShape">
                          <wps:wsp>
                            <wps:cNvSpPr txBox="1"/>
                            <wps:spPr>
                              <a:xfrm rot="16200000">
                                <a:off x="0" y="0"/>
                                <a:ext cx="1414145" cy="365760"/>
                              </a:xfrm>
                              <a:prstGeom prst="rect">
                                <a:avLst/>
                              </a:prstGeom>
                              <a:solidFill>
                                <a:schemeClr val="lt1"/>
                              </a:solidFill>
                              <a:ln w="6350">
                                <a:noFill/>
                              </a:ln>
                            </wps:spPr>
                            <wps:txbx>
                              <w:txbxContent>
                                <w:p w14:paraId="21E21B7F" w14:textId="77777777" w:rsidR="006D426E" w:rsidRDefault="006D426E"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7A45AC67"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/Faith’s PD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844FF" id="_x0000_s1115" type="#_x0000_t202" style="position:absolute;margin-left:-45.3pt;margin-top:65.05pt;width:111.35pt;height:28.8pt;rotation:-90;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" fillcolor="white [3201]" stroked="f" strokeweight=".5pt">
                      <v:textbox>
                        <w:txbxContent>
                          <w:p w14:paraId="21E21B7F" w14:textId="77777777" w:rsidR="006D426E" w:rsidRDefault="006D426E" w:rsidP="00C83268">
                            <w:pPr>
                              <w:rPr>
                                <w:rFonts w:ascii="Times New Roman" w:hAnsi="Times New Roman" w:cs="Times New Roman"/>
                                <w:sz w:val="20"/>
                                <w:szCs w:val="20"/>
                              </w:rPr>
                            </w:pPr>
                            <w:r>
                              <w:rPr>
                                <w:rFonts w:ascii="Times New Roman" w:hAnsi="Times New Roman" w:cs="Times New Roman"/>
                                <w:sz w:val="20"/>
                                <w:szCs w:val="20"/>
                              </w:rPr>
                              <w:t>Phylogenetic diversity</w:t>
                            </w:r>
                          </w:p>
                          <w:p w14:paraId="7A45AC67"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/Faith’s PD</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17" behindDoc="0" locked="0" layoutInCell="1" allowOverlap="1" wp14:anchorId="7A342798" wp14:editId="3DDFFC50">
                      <wp:simplePos x="0" y="0"/>
                      <wp:positionH relativeFrom="column">
                        <wp:posOffset>62130</wp:posOffset>
                      </wp:positionH>
                      <wp:positionV relativeFrom="paragraph">
                        <wp:posOffset>855345</wp:posOffset>
                      </wp:positionV>
                      <wp:extent cx="1570990" cy="247650"/>
                      <wp:effectExtent l="1270" t="0" r="5080" b="5080"/>
                      <wp:wrapNone/>
                      <wp:docPr id="1111823003"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6FF3D7E8"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42798" id="_x0000_s1116" type="#_x0000_t202" style="position:absolute;margin-left:4.9pt;margin-top:67.35pt;width:123.7pt;height:19.5pt;rotation:-90;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" fillcolor="white [3201]" stroked="f" strokeweight=".5pt">
                      <v:textbox>
                        <w:txbxContent>
                          <w:p w14:paraId="6FF3D7E8"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Gini Simpsons </w:t>
                            </w:r>
                          </w:p>
                        </w:txbxContent>
                      </v:textbox>
                    </v:shape>
                  </w:pict>
                </mc:Fallback>
              </mc:AlternateContent>
            </w:r>
          </w:p>
        </w:tc>
        <w:tc>
          <w:tcPr>
            <w:tcW w:w="213" w:type="pct"/>
            <w:tcBorders>
              <w:top w:val="single" w:sz="12" w:space="0" w:color="auto"/>
            </w:tcBorders>
          </w:tcPr>
          <w:p w14:paraId="3001140B"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8" behindDoc="0" locked="0" layoutInCell="1" allowOverlap="1" wp14:anchorId="54DF59E9" wp14:editId="1789191D">
                      <wp:simplePos x="0" y="0"/>
                      <wp:positionH relativeFrom="column">
                        <wp:posOffset>-25226</wp:posOffset>
                      </wp:positionH>
                      <wp:positionV relativeFrom="paragraph">
                        <wp:posOffset>814070</wp:posOffset>
                      </wp:positionV>
                      <wp:extent cx="1570990" cy="247650"/>
                      <wp:effectExtent l="1270" t="0" r="5080" b="5080"/>
                      <wp:wrapNone/>
                      <wp:docPr id="52154089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63A1792E"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F59E9" id="_x0000_s1117" type="#_x0000_t202" style="position:absolute;margin-left:-2pt;margin-top:64.1pt;width:123.7pt;height:19.5pt;rotation:-90;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955yNw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" fillcolor="white [3201]" stroked="f" strokeweight=".5pt">
                      <v:textbox>
                        <w:txbxContent>
                          <w:p w14:paraId="63A1792E"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Fisher index  </w:t>
                            </w:r>
                          </w:p>
                        </w:txbxContent>
                      </v:textbox>
                    </v:shape>
                  </w:pict>
                </mc:Fallback>
              </mc:AlternateContent>
            </w:r>
          </w:p>
        </w:tc>
        <w:tc>
          <w:tcPr>
            <w:tcW w:w="213" w:type="pct"/>
            <w:tcBorders>
              <w:top w:val="single" w:sz="12" w:space="0" w:color="auto"/>
            </w:tcBorders>
          </w:tcPr>
          <w:p w14:paraId="346AB66D"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19" behindDoc="0" locked="0" layoutInCell="1" allowOverlap="1" wp14:anchorId="01951C5F" wp14:editId="506E09C7">
                      <wp:simplePos x="0" y="0"/>
                      <wp:positionH relativeFrom="column">
                        <wp:posOffset>-10621</wp:posOffset>
                      </wp:positionH>
                      <wp:positionV relativeFrom="paragraph">
                        <wp:posOffset>834390</wp:posOffset>
                      </wp:positionV>
                      <wp:extent cx="1570990" cy="247650"/>
                      <wp:effectExtent l="1270" t="0" r="5080" b="5080"/>
                      <wp:wrapNone/>
                      <wp:docPr id="1552290097"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9005E7B"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51C5F" id="_x0000_s1118" type="#_x0000_t202" style="position:absolute;margin-left:-.85pt;margin-top:65.7pt;width:123.7pt;height:19.5pt;rotation:-90;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" fillcolor="white [3201]" stroked="f" strokeweight=".5pt">
                      <v:textbox>
                        <w:txbxContent>
                          <w:p w14:paraId="19005E7B"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Pielou’s evenness  </w:t>
                            </w:r>
                          </w:p>
                        </w:txbxContent>
                      </v:textbox>
                    </v:shape>
                  </w:pict>
                </mc:Fallback>
              </mc:AlternateContent>
            </w:r>
          </w:p>
        </w:tc>
        <w:tc>
          <w:tcPr>
            <w:tcW w:w="213" w:type="pct"/>
            <w:tcBorders>
              <w:top w:val="single" w:sz="12" w:space="0" w:color="auto"/>
            </w:tcBorders>
          </w:tcPr>
          <w:p w14:paraId="7CE5318F" w14:textId="77777777" w:rsidR="006D426E" w:rsidRPr="000507F0" w:rsidRDefault="006D426E" w:rsidP="006D426E">
            <w:pPr>
              <w:rPr>
                <w:rFonts w:ascii="Times New Roman" w:hAnsi="Times New Roman" w:cs="Times New Roman"/>
                <w:sz w:val="20"/>
                <w:szCs w:val="20"/>
              </w:rPr>
            </w:pPr>
          </w:p>
        </w:tc>
        <w:tc>
          <w:tcPr>
            <w:tcW w:w="214" w:type="pct"/>
            <w:tcBorders>
              <w:top w:val="single" w:sz="12" w:space="0" w:color="auto"/>
              <w:right w:val="single" w:sz="24" w:space="0" w:color="auto"/>
            </w:tcBorders>
          </w:tcPr>
          <w:p w14:paraId="7FAB4377" w14:textId="77777777" w:rsidR="006D426E" w:rsidRPr="000507F0" w:rsidRDefault="006D426E" w:rsidP="006D426E">
            <w:pPr>
              <w:rPr>
                <w:rFonts w:ascii="Times New Roman" w:hAnsi="Times New Roman" w:cs="Times New Roman"/>
                <w:sz w:val="20"/>
                <w:szCs w:val="20"/>
              </w:rPr>
            </w:pPr>
          </w:p>
        </w:tc>
        <w:tc>
          <w:tcPr>
            <w:tcW w:w="215" w:type="pct"/>
            <w:tcBorders>
              <w:top w:val="single" w:sz="12" w:space="0" w:color="auto"/>
              <w:left w:val="single" w:sz="24" w:space="0" w:color="auto"/>
            </w:tcBorders>
          </w:tcPr>
          <w:p w14:paraId="68482A7C"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20" behindDoc="0" locked="0" layoutInCell="1" allowOverlap="1" wp14:anchorId="287A0A03" wp14:editId="6CDED78D">
                      <wp:simplePos x="0" y="0"/>
                      <wp:positionH relativeFrom="column">
                        <wp:posOffset>-676944</wp:posOffset>
                      </wp:positionH>
                      <wp:positionV relativeFrom="paragraph">
                        <wp:posOffset>883603</wp:posOffset>
                      </wp:positionV>
                      <wp:extent cx="1570990" cy="247650"/>
                      <wp:effectExtent l="1270" t="0" r="5080" b="5080"/>
                      <wp:wrapNone/>
                      <wp:docPr id="380922582" name="Text Box 4"/>
                      <wp:cNvGraphicFramePr/>
                      <a:graphic xmlns:a="http://schemas.openxmlformats.org/drawingml/2006/main">
                        <a:graphicData uri="http://schemas.microsoft.com/office/word/2010/wordprocessingShape">
                          <wps:wsp>
                            <wps:cNvSpPr txBox="1"/>
                            <wps:spPr>
                              <a:xfrm rot="16200000">
                                <a:off x="0" y="0"/>
                                <a:ext cx="1570990" cy="247650"/>
                              </a:xfrm>
                              <a:prstGeom prst="rect">
                                <a:avLst/>
                              </a:prstGeom>
                              <a:solidFill>
                                <a:schemeClr val="lt1"/>
                              </a:solidFill>
                              <a:ln w="6350">
                                <a:noFill/>
                              </a:ln>
                            </wps:spPr>
                            <wps:txbx>
                              <w:txbxContent>
                                <w:p w14:paraId="1E5A5058"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A0A03" id="_x0000_s1119" type="#_x0000_t202" style="position:absolute;margin-left:-53.3pt;margin-top:69.6pt;width:123.7pt;height:19.5pt;rotation:-90;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" fillcolor="white [3201]" stroked="f" strokeweight=".5pt">
                      <v:textbox>
                        <w:txbxContent>
                          <w:p w14:paraId="1E5A5058"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Bray Curtis  </w:t>
                            </w:r>
                          </w:p>
                        </w:txbxContent>
                      </v:textbox>
                    </v:shape>
                  </w:pict>
                </mc:Fallback>
              </mc:AlternateContent>
            </w:r>
          </w:p>
        </w:tc>
        <w:tc>
          <w:tcPr>
            <w:tcW w:w="254" w:type="pct"/>
            <w:tcBorders>
              <w:top w:val="single" w:sz="12" w:space="0" w:color="auto"/>
            </w:tcBorders>
          </w:tcPr>
          <w:p w14:paraId="3392B36F"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23" behindDoc="0" locked="0" layoutInCell="1" allowOverlap="1" wp14:anchorId="3C001A7C" wp14:editId="6B04CDDA">
                      <wp:simplePos x="0" y="0"/>
                      <wp:positionH relativeFrom="column">
                        <wp:posOffset>263108</wp:posOffset>
                      </wp:positionH>
                      <wp:positionV relativeFrom="paragraph">
                        <wp:posOffset>1043622</wp:posOffset>
                      </wp:positionV>
                      <wp:extent cx="1223010" cy="272415"/>
                      <wp:effectExtent l="5397" t="0" r="1588" b="1587"/>
                      <wp:wrapNone/>
                      <wp:docPr id="1286497745"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7E2D22B4"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01A7C" id="_x0000_s1120" type="#_x0000_t202" style="position:absolute;margin-left:20.7pt;margin-top:82.15pt;width:96.3pt;height:21.45pt;rotation:-90;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" fillcolor="white [3201]" stroked="f" strokeweight=".5pt">
                      <v:textbox>
                        <w:txbxContent>
                          <w:p w14:paraId="7E2D22B4"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Ecludean distances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21" behindDoc="0" locked="0" layoutInCell="1" allowOverlap="1" wp14:anchorId="325A16FD" wp14:editId="4530A5E0">
                      <wp:simplePos x="0" y="0"/>
                      <wp:positionH relativeFrom="column">
                        <wp:posOffset>-515219</wp:posOffset>
                      </wp:positionH>
                      <wp:positionV relativeFrom="paragraph">
                        <wp:posOffset>966352</wp:posOffset>
                      </wp:positionV>
                      <wp:extent cx="1310005" cy="272415"/>
                      <wp:effectExtent l="0" t="1905" r="0" b="0"/>
                      <wp:wrapNone/>
                      <wp:docPr id="400325450" name="Text Box 4"/>
                      <wp:cNvGraphicFramePr/>
                      <a:graphic xmlns:a="http://schemas.openxmlformats.org/drawingml/2006/main">
                        <a:graphicData uri="http://schemas.microsoft.com/office/word/2010/wordprocessingShape">
                          <wps:wsp>
                            <wps:cNvSpPr txBox="1"/>
                            <wps:spPr>
                              <a:xfrm rot="16200000">
                                <a:off x="0" y="0"/>
                                <a:ext cx="1310005" cy="272415"/>
                              </a:xfrm>
                              <a:prstGeom prst="rect">
                                <a:avLst/>
                              </a:prstGeom>
                              <a:solidFill>
                                <a:schemeClr val="lt1"/>
                              </a:solidFill>
                              <a:ln w="6350">
                                <a:noFill/>
                              </a:ln>
                            </wps:spPr>
                            <wps:txbx>
                              <w:txbxContent>
                                <w:p w14:paraId="267C9EBF"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A16FD" id="_x0000_s1121" type="#_x0000_t202" style="position:absolute;margin-left:-40.55pt;margin-top:76.1pt;width:103.15pt;height:21.45pt;rotation:-90;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" fillcolor="white [3201]" stroked="f" strokeweight=".5pt">
                      <v:textbox>
                        <w:txbxContent>
                          <w:p w14:paraId="267C9EBF"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Unweighted Unifrac</w:t>
                            </w:r>
                          </w:p>
                        </w:txbxContent>
                      </v:textbox>
                    </v:shape>
                  </w:pict>
                </mc:Fallback>
              </mc:AlternateContent>
            </w:r>
          </w:p>
        </w:tc>
        <w:tc>
          <w:tcPr>
            <w:tcW w:w="227" w:type="pct"/>
            <w:tcBorders>
              <w:top w:val="single" w:sz="12" w:space="0" w:color="auto"/>
            </w:tcBorders>
          </w:tcPr>
          <w:p w14:paraId="1DFA81BE"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22" behindDoc="0" locked="0" layoutInCell="1" allowOverlap="1" wp14:anchorId="76586487" wp14:editId="38158D4C">
                      <wp:simplePos x="0" y="0"/>
                      <wp:positionH relativeFrom="column">
                        <wp:posOffset>-505276</wp:posOffset>
                      </wp:positionH>
                      <wp:positionV relativeFrom="paragraph">
                        <wp:posOffset>1043621</wp:posOffset>
                      </wp:positionV>
                      <wp:extent cx="1223010" cy="272415"/>
                      <wp:effectExtent l="5397" t="0" r="1588" b="1587"/>
                      <wp:wrapNone/>
                      <wp:docPr id="1488728692" name="Text Box 4"/>
                      <wp:cNvGraphicFramePr/>
                      <a:graphic xmlns:a="http://schemas.openxmlformats.org/drawingml/2006/main">
                        <a:graphicData uri="http://schemas.microsoft.com/office/word/2010/wordprocessingShape">
                          <wps:wsp>
                            <wps:cNvSpPr txBox="1"/>
                            <wps:spPr>
                              <a:xfrm rot="16200000">
                                <a:off x="0" y="0"/>
                                <a:ext cx="1223010" cy="272415"/>
                              </a:xfrm>
                              <a:prstGeom prst="rect">
                                <a:avLst/>
                              </a:prstGeom>
                              <a:solidFill>
                                <a:schemeClr val="lt1"/>
                              </a:solidFill>
                              <a:ln w="6350">
                                <a:noFill/>
                              </a:ln>
                            </wps:spPr>
                            <wps:txbx>
                              <w:txbxContent>
                                <w:p w14:paraId="3A167734"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Weighted Unifrac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86487" id="_x0000_s1122" type="#_x0000_t202" style="position:absolute;margin-left:-39.8pt;margin-top:82.15pt;width:96.3pt;height:21.45pt;rotation:-90;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" fillcolor="white [3201]" stroked="f" strokeweight=".5pt">
                      <v:textbox>
                        <w:txbxContent>
                          <w:p w14:paraId="3A167734"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Weighted Unifrac</w:t>
                            </w:r>
                          </w:p>
                        </w:txbxContent>
                      </v:textbox>
                    </v:shape>
                  </w:pict>
                </mc:Fallback>
              </mc:AlternateContent>
            </w:r>
          </w:p>
        </w:tc>
        <w:tc>
          <w:tcPr>
            <w:tcW w:w="226" w:type="pct"/>
            <w:tcBorders>
              <w:top w:val="single" w:sz="12" w:space="0" w:color="auto"/>
            </w:tcBorders>
          </w:tcPr>
          <w:p w14:paraId="2E501663" w14:textId="77777777" w:rsidR="006D426E" w:rsidRPr="000507F0" w:rsidRDefault="006D426E" w:rsidP="006D426E">
            <w:pPr>
              <w:rPr>
                <w:rFonts w:ascii="Times New Roman" w:hAnsi="Times New Roman" w:cs="Times New Roman"/>
                <w:sz w:val="20"/>
                <w:szCs w:val="20"/>
              </w:rPr>
            </w:pPr>
          </w:p>
        </w:tc>
        <w:tc>
          <w:tcPr>
            <w:tcW w:w="221" w:type="pct"/>
            <w:tcBorders>
              <w:top w:val="single" w:sz="12" w:space="0" w:color="auto"/>
            </w:tcBorders>
          </w:tcPr>
          <w:p w14:paraId="5177AEED" w14:textId="77777777" w:rsidR="006D426E" w:rsidRPr="000507F0" w:rsidRDefault="006D426E" w:rsidP="006D426E">
            <w:pPr>
              <w:rPr>
                <w:rFonts w:ascii="Times New Roman" w:hAnsi="Times New Roman" w:cs="Times New Roman"/>
                <w:sz w:val="20"/>
                <w:szCs w:val="20"/>
              </w:rPr>
            </w:pPr>
            <w:r w:rsidRPr="000507F0">
              <w:rPr>
                <w:rFonts w:ascii="Times New Roman" w:hAnsi="Times New Roman" w:cs="Times New Roman"/>
                <w:noProof/>
              </w:rPr>
              <mc:AlternateContent>
                <mc:Choice Requires="wps">
                  <w:drawing>
                    <wp:anchor distT="0" distB="0" distL="114300" distR="114300" simplePos="0" relativeHeight="251658324" behindDoc="0" locked="0" layoutInCell="1" allowOverlap="1" wp14:anchorId="2DDA78FF" wp14:editId="3160A70E">
                      <wp:simplePos x="0" y="0"/>
                      <wp:positionH relativeFrom="column">
                        <wp:posOffset>-746441</wp:posOffset>
                      </wp:positionH>
                      <wp:positionV relativeFrom="paragraph">
                        <wp:posOffset>821689</wp:posOffset>
                      </wp:positionV>
                      <wp:extent cx="1664970" cy="275275"/>
                      <wp:effectExtent l="0" t="3493" r="0" b="0"/>
                      <wp:wrapNone/>
                      <wp:docPr id="949409643" name="Text Box 4"/>
                      <wp:cNvGraphicFramePr/>
                      <a:graphic xmlns:a="http://schemas.openxmlformats.org/drawingml/2006/main">
                        <a:graphicData uri="http://schemas.microsoft.com/office/word/2010/wordprocessingShape">
                          <wps:wsp>
                            <wps:cNvSpPr txBox="1"/>
                            <wps:spPr>
                              <a:xfrm rot="16200000">
                                <a:off x="0" y="0"/>
                                <a:ext cx="1664970" cy="275275"/>
                              </a:xfrm>
                              <a:prstGeom prst="rect">
                                <a:avLst/>
                              </a:prstGeom>
                              <a:solidFill>
                                <a:schemeClr val="lt1"/>
                              </a:solidFill>
                              <a:ln w="6350">
                                <a:noFill/>
                              </a:ln>
                            </wps:spPr>
                            <wps:txbx>
                              <w:txbxContent>
                                <w:p w14:paraId="79909C5B"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78FF" id="_x0000_s1123" type="#_x0000_t202" style="position:absolute;margin-left:-58.75pt;margin-top:64.7pt;width:131.1pt;height:21.7pt;rotation:-90;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" fillcolor="white [3201]" stroked="f" strokeweight=".5pt">
                      <v:textbox>
                        <w:txbxContent>
                          <w:p w14:paraId="79909C5B" w14:textId="77777777" w:rsidR="006D426E" w:rsidRPr="002C19E5" w:rsidRDefault="006D426E" w:rsidP="00C83268">
                            <w:pPr>
                              <w:rPr>
                                <w:rFonts w:ascii="Times New Roman" w:hAnsi="Times New Roman" w:cs="Times New Roman"/>
                                <w:sz w:val="20"/>
                                <w:szCs w:val="20"/>
                              </w:rPr>
                            </w:pPr>
                            <w:r>
                              <w:rPr>
                                <w:rFonts w:ascii="Times New Roman" w:hAnsi="Times New Roman" w:cs="Times New Roman"/>
                                <w:sz w:val="20"/>
                                <w:szCs w:val="20"/>
                              </w:rPr>
                              <w:t xml:space="preserve">Jensen-Shannon divergence  </w:t>
                            </w:r>
                          </w:p>
                        </w:txbxContent>
                      </v:textbox>
                    </v:shape>
                  </w:pict>
                </mc:Fallback>
              </mc:AlternateContent>
            </w:r>
          </w:p>
        </w:tc>
      </w:tr>
      <w:tr w:rsidR="00E42F11" w:rsidRPr="000507F0" w14:paraId="6BA1BA58" w14:textId="77777777">
        <w:tc>
          <w:tcPr>
            <w:tcW w:w="849" w:type="pct"/>
            <w:vMerge w:val="restart"/>
          </w:tcPr>
          <w:p w14:paraId="50EF4DFA" w14:textId="77777777" w:rsidR="00E42F11" w:rsidRPr="000507F0" w:rsidRDefault="00E42F11" w:rsidP="006D426E">
            <w:pPr>
              <w:jc w:val="center"/>
              <w:rPr>
                <w:rFonts w:ascii="Times New Roman" w:hAnsi="Times New Roman" w:cs="Times New Roman"/>
                <w:b/>
                <w:bCs/>
              </w:rPr>
            </w:pPr>
            <w:r w:rsidRPr="000507F0">
              <w:rPr>
                <w:rFonts w:ascii="Times New Roman" w:hAnsi="Times New Roman" w:cs="Times New Roman"/>
                <w:b/>
                <w:bCs/>
              </w:rPr>
              <w:t xml:space="preserve">Plant-based diet </w:t>
            </w:r>
          </w:p>
        </w:tc>
        <w:tc>
          <w:tcPr>
            <w:tcW w:w="1034" w:type="pct"/>
          </w:tcPr>
          <w:p w14:paraId="078F43AB" w14:textId="3E427EC1" w:rsidR="00E42F11" w:rsidRPr="000507F0" w:rsidRDefault="00E42F11"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Kahleova et al 2020</w:t>
            </w:r>
            <w:r w:rsidRPr="000507F0">
              <w:rPr>
                <w:rFonts w:ascii="Times New Roman" w:hAnsi="Times New Roman" w:cs="Times New Roman"/>
                <w:color w:val="000000" w:themeColor="text1"/>
                <w:sz w:val="20"/>
                <w:szCs w:val="20"/>
              </w:rPr>
              <w:fldChar w:fldCharType="begin"/>
            </w:r>
            <w:r w:rsidR="002D2DAA">
              <w:rPr>
                <w:rFonts w:ascii="Times New Roman" w:hAnsi="Times New Roman" w:cs="Times New Roman"/>
                <w:color w:val="000000" w:themeColor="text1"/>
                <w:sz w:val="20"/>
                <w:szCs w:val="20"/>
              </w:rPr>
              <w:instrText xml:space="preserve"> ADDIN EN.CITE &lt;EndNote&gt;&lt;Cite&gt;&lt;Author&gt;Kahleova&lt;/Author&gt;&lt;Year&gt;2020&lt;/Year&gt;&lt;RecNum&gt;77&lt;/RecNum&gt;&lt;DisplayText&gt;&lt;style face="superscript"&gt;72&lt;/style&gt;&lt;/DisplayText&gt;&lt;record&gt;&lt;rec-number&gt;77&lt;/rec-number&gt;&lt;foreign-keys&gt;&lt;key app="EN" db-id="dtx0rx9rkedp9dewttm5waxgwftexztsspz2" timestamp="1707700463"&gt;77&lt;/key&gt;&lt;/foreign-keys&gt;&lt;ref-type name="Journal Article"&gt;17&lt;/ref-type&gt;&lt;contributors&gt;&lt;authors&gt;&lt;author&gt;Kahleova, Hana&lt;/author&gt;&lt;author&gt;Rembert, Emilie&lt;/author&gt;&lt;author&gt;Alwarith, Jihad&lt;/author&gt;&lt;author&gt;Yonas, Willy N&lt;/author&gt;&lt;author&gt;Tura, Andrea&lt;/author&gt;&lt;author&gt;Holubkov, Richard&lt;/author&gt;&lt;author&gt;Agnello, Melissa&lt;/author&gt;&lt;author&gt;Chutkan, Robynne&lt;/author&gt;&lt;author&gt;Barnard, Neal D&lt;/author&gt;&lt;/authors&gt;&lt;/contributors&gt;&lt;titles&gt;&lt;title&gt;Effects of a low-fat vegan diet on gut microbiota in overweight individuals and relationships with body weight, body composition, and insulin sensitivity. A randomized clinical trial&lt;/title&gt;&lt;secondary-title&gt;Nutrients&lt;/secondary-title&gt;&lt;/titles&gt;&lt;periodical&gt;&lt;full-title&gt;Nutrients&lt;/full-title&gt;&lt;/periodical&gt;&lt;pages&gt;2917&lt;/pages&gt;&lt;volume&gt;12&lt;/volume&gt;&lt;number&gt;10&lt;/number&gt;&lt;dates&gt;&lt;year&gt;2020&lt;/year&gt;&lt;/dates&gt;&lt;isbn&gt;2072-6643&lt;/isbn&gt;&lt;urls&gt;&lt;/urls&gt;&lt;/record&gt;&lt;/Cite&gt;&lt;/EndNote&gt;</w:instrText>
            </w:r>
            <w:r w:rsidRPr="000507F0">
              <w:rPr>
                <w:rFonts w:ascii="Times New Roman" w:hAnsi="Times New Roman" w:cs="Times New Roman"/>
                <w:color w:val="000000" w:themeColor="text1"/>
                <w:sz w:val="20"/>
                <w:szCs w:val="20"/>
              </w:rPr>
              <w:fldChar w:fldCharType="separate"/>
            </w:r>
            <w:r w:rsidR="002D2DAA" w:rsidRPr="002D2DAA">
              <w:rPr>
                <w:rFonts w:ascii="Times New Roman" w:hAnsi="Times New Roman" w:cs="Times New Roman"/>
                <w:noProof/>
                <w:color w:val="000000" w:themeColor="text1"/>
                <w:sz w:val="20"/>
                <w:szCs w:val="20"/>
                <w:vertAlign w:val="superscript"/>
              </w:rPr>
              <w:t>72</w:t>
            </w:r>
            <w:r w:rsidRPr="000507F0">
              <w:rPr>
                <w:rFonts w:ascii="Times New Roman" w:hAnsi="Times New Roman" w:cs="Times New Roman"/>
                <w:color w:val="000000" w:themeColor="text1"/>
                <w:sz w:val="20"/>
                <w:szCs w:val="20"/>
              </w:rPr>
              <w:fldChar w:fldCharType="end"/>
            </w:r>
          </w:p>
          <w:p w14:paraId="1E23B46A" w14:textId="77777777" w:rsidR="00E42F11" w:rsidRPr="000507F0" w:rsidRDefault="00E42F11" w:rsidP="006D426E">
            <w:pPr>
              <w:rPr>
                <w:rFonts w:ascii="Times New Roman" w:hAnsi="Times New Roman" w:cs="Times New Roman"/>
                <w:color w:val="000000" w:themeColor="text1"/>
                <w:sz w:val="20"/>
                <w:szCs w:val="20"/>
              </w:rPr>
            </w:pPr>
          </w:p>
        </w:tc>
        <w:tc>
          <w:tcPr>
            <w:tcW w:w="214" w:type="pct"/>
            <w:shd w:val="clear" w:color="auto" w:fill="747474" w:themeFill="background2" w:themeFillShade="80"/>
          </w:tcPr>
          <w:p w14:paraId="5ACD1050" w14:textId="77777777" w:rsidR="00E42F11" w:rsidRPr="000507F0" w:rsidRDefault="00E42F11" w:rsidP="006D426E">
            <w:pPr>
              <w:rPr>
                <w:rFonts w:ascii="Times New Roman" w:hAnsi="Times New Roman" w:cs="Times New Roman"/>
                <w:sz w:val="20"/>
                <w:szCs w:val="20"/>
              </w:rPr>
            </w:pPr>
          </w:p>
        </w:tc>
        <w:tc>
          <w:tcPr>
            <w:tcW w:w="214" w:type="pct"/>
            <w:shd w:val="clear" w:color="auto" w:fill="747474" w:themeFill="background2" w:themeFillShade="80"/>
          </w:tcPr>
          <w:p w14:paraId="07F7A3AF" w14:textId="77777777" w:rsidR="00E42F11" w:rsidRPr="000507F0" w:rsidRDefault="00E42F11" w:rsidP="006D426E">
            <w:pPr>
              <w:rPr>
                <w:rFonts w:ascii="Times New Roman" w:hAnsi="Times New Roman" w:cs="Times New Roman"/>
                <w:sz w:val="20"/>
                <w:szCs w:val="20"/>
              </w:rPr>
            </w:pPr>
          </w:p>
        </w:tc>
        <w:tc>
          <w:tcPr>
            <w:tcW w:w="214" w:type="pct"/>
            <w:shd w:val="clear" w:color="auto" w:fill="747474" w:themeFill="background2" w:themeFillShade="80"/>
          </w:tcPr>
          <w:p w14:paraId="424F2327"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710459F2" w14:textId="77777777" w:rsidR="00E42F11" w:rsidRPr="000507F0" w:rsidRDefault="00E42F11" w:rsidP="006D426E">
            <w:pPr>
              <w:rPr>
                <w:rFonts w:ascii="Times New Roman" w:hAnsi="Times New Roman" w:cs="Times New Roman"/>
                <w:sz w:val="20"/>
                <w:szCs w:val="20"/>
              </w:rPr>
            </w:pPr>
          </w:p>
        </w:tc>
        <w:tc>
          <w:tcPr>
            <w:tcW w:w="266" w:type="pct"/>
            <w:shd w:val="clear" w:color="auto" w:fill="747474" w:themeFill="background2" w:themeFillShade="80"/>
          </w:tcPr>
          <w:p w14:paraId="4EFB7D64"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2106557F"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0B0ABFC2"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366B280E" w14:textId="77777777" w:rsidR="00E42F11" w:rsidRPr="000507F0" w:rsidRDefault="00E42F11" w:rsidP="006D426E">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47EC6BDD" w14:textId="77777777" w:rsidR="00E42F11" w:rsidRPr="000507F0" w:rsidRDefault="00E42F11" w:rsidP="006D426E">
            <w:pPr>
              <w:rPr>
                <w:rFonts w:ascii="Times New Roman" w:hAnsi="Times New Roman" w:cs="Times New Roman"/>
                <w:sz w:val="20"/>
                <w:szCs w:val="20"/>
              </w:rPr>
            </w:pPr>
          </w:p>
        </w:tc>
        <w:tc>
          <w:tcPr>
            <w:tcW w:w="215" w:type="pct"/>
            <w:tcBorders>
              <w:left w:val="single" w:sz="24" w:space="0" w:color="auto"/>
            </w:tcBorders>
          </w:tcPr>
          <w:p w14:paraId="53F2E1C3" w14:textId="77777777" w:rsidR="00E42F11" w:rsidRPr="000507F0" w:rsidRDefault="00E42F11" w:rsidP="006D426E">
            <w:pPr>
              <w:rPr>
                <w:rFonts w:ascii="Times New Roman" w:hAnsi="Times New Roman" w:cs="Times New Roman"/>
                <w:sz w:val="20"/>
                <w:szCs w:val="20"/>
              </w:rPr>
            </w:pPr>
          </w:p>
        </w:tc>
        <w:tc>
          <w:tcPr>
            <w:tcW w:w="254" w:type="pct"/>
          </w:tcPr>
          <w:p w14:paraId="27CBE5EF" w14:textId="77777777" w:rsidR="00E42F11" w:rsidRPr="000507F0" w:rsidRDefault="00E42F11" w:rsidP="006D426E">
            <w:pPr>
              <w:rPr>
                <w:rFonts w:ascii="Times New Roman" w:hAnsi="Times New Roman" w:cs="Times New Roman"/>
                <w:sz w:val="20"/>
                <w:szCs w:val="20"/>
              </w:rPr>
            </w:pPr>
          </w:p>
        </w:tc>
        <w:tc>
          <w:tcPr>
            <w:tcW w:w="227" w:type="pct"/>
          </w:tcPr>
          <w:p w14:paraId="5440D179" w14:textId="77777777" w:rsidR="00E42F11" w:rsidRPr="000507F0" w:rsidRDefault="00E42F11" w:rsidP="006D426E">
            <w:pPr>
              <w:rPr>
                <w:rFonts w:ascii="Times New Roman" w:hAnsi="Times New Roman" w:cs="Times New Roman"/>
                <w:sz w:val="20"/>
                <w:szCs w:val="20"/>
              </w:rPr>
            </w:pPr>
          </w:p>
        </w:tc>
        <w:tc>
          <w:tcPr>
            <w:tcW w:w="226" w:type="pct"/>
          </w:tcPr>
          <w:p w14:paraId="55B0EC04" w14:textId="77777777" w:rsidR="00E42F11" w:rsidRPr="000507F0" w:rsidRDefault="00E42F11" w:rsidP="006D426E">
            <w:pPr>
              <w:rPr>
                <w:rFonts w:ascii="Times New Roman" w:hAnsi="Times New Roman" w:cs="Times New Roman"/>
                <w:sz w:val="20"/>
                <w:szCs w:val="20"/>
              </w:rPr>
            </w:pPr>
          </w:p>
        </w:tc>
        <w:tc>
          <w:tcPr>
            <w:tcW w:w="221" w:type="pct"/>
          </w:tcPr>
          <w:p w14:paraId="7F5B4637" w14:textId="77777777" w:rsidR="00E42F11" w:rsidRPr="000507F0" w:rsidRDefault="00E42F11" w:rsidP="006D426E">
            <w:pPr>
              <w:rPr>
                <w:rFonts w:ascii="Times New Roman" w:hAnsi="Times New Roman" w:cs="Times New Roman"/>
                <w:sz w:val="20"/>
                <w:szCs w:val="20"/>
              </w:rPr>
            </w:pPr>
          </w:p>
        </w:tc>
      </w:tr>
      <w:tr w:rsidR="00E42F11" w:rsidRPr="000507F0" w14:paraId="0D1852AE" w14:textId="77777777">
        <w:trPr>
          <w:trHeight w:val="493"/>
        </w:trPr>
        <w:tc>
          <w:tcPr>
            <w:tcW w:w="849" w:type="pct"/>
            <w:vMerge/>
          </w:tcPr>
          <w:p w14:paraId="3676A04E" w14:textId="77777777" w:rsidR="00E42F11" w:rsidRPr="000507F0" w:rsidRDefault="00E42F11" w:rsidP="006D426E">
            <w:pPr>
              <w:rPr>
                <w:rFonts w:ascii="Times New Roman" w:hAnsi="Times New Roman" w:cs="Times New Roman"/>
                <w:sz w:val="20"/>
                <w:szCs w:val="20"/>
              </w:rPr>
            </w:pPr>
          </w:p>
        </w:tc>
        <w:tc>
          <w:tcPr>
            <w:tcW w:w="1034" w:type="pct"/>
          </w:tcPr>
          <w:p w14:paraId="7FF09E2F" w14:textId="43E0C68A" w:rsidR="00E42F11" w:rsidRPr="000507F0" w:rsidRDefault="00E42F11"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Kohnert et al 2021</w:t>
            </w:r>
            <w:r w:rsidRPr="000507F0">
              <w:rPr>
                <w:rFonts w:ascii="Times New Roman" w:hAnsi="Times New Roman" w:cs="Times New Roman"/>
                <w:color w:val="000000" w:themeColor="text1"/>
                <w:sz w:val="20"/>
                <w:szCs w:val="20"/>
              </w:rPr>
              <w:fldChar w:fldCharType="begin"/>
            </w:r>
            <w:r w:rsidR="002D2DAA">
              <w:rPr>
                <w:rFonts w:ascii="Times New Roman" w:hAnsi="Times New Roman" w:cs="Times New Roman"/>
                <w:color w:val="000000" w:themeColor="text1"/>
                <w:sz w:val="20"/>
                <w:szCs w:val="20"/>
              </w:rPr>
              <w:instrText xml:space="preserve"> ADDIN EN.CITE &lt;EndNote&gt;&lt;Cite&gt;&lt;Author&gt;Kohnert&lt;/Author&gt;&lt;Year&gt;2021&lt;/Year&gt;&lt;RecNum&gt;79&lt;/RecNum&gt;&lt;DisplayText&gt;&lt;style face="superscript"&gt;71&lt;/style&gt;&lt;/DisplayText&gt;&lt;record&gt;&lt;rec-number&gt;79&lt;/rec-number&gt;&lt;foreign-keys&gt;&lt;key app="EN" db-id="dtx0rx9rkedp9dewttm5waxgwftexztsspz2" timestamp="1707705052"&gt;79&lt;/key&gt;&lt;/foreign-keys&gt;&lt;ref-type name="Journal Article"&gt;17&lt;/ref-type&gt;&lt;contributors&gt;&lt;authors&gt;&lt;author&gt;Kohnert, Eva&lt;/author&gt;&lt;author&gt;Kreutz, Clemens&lt;/author&gt;&lt;author&gt;Binder, Nadine&lt;/author&gt;&lt;author&gt;Hannibal, Luciana&lt;/author&gt;&lt;author&gt;Gorkiewicz, Gregor&lt;/author&gt;&lt;author&gt;Müller, Alexander&lt;/author&gt;&lt;author&gt;Storz, Maximilian Andreas&lt;/author&gt;&lt;author&gt;Huber, Roman&lt;/author&gt;&lt;author&gt;Lederer, Ann-Kathrin&lt;/author&gt;&lt;/authors&gt;&lt;/contributors&gt;&lt;titles&gt;&lt;title&gt;Changes in gut microbiota after a four-week intervention with vegan vs. meat-rich diets in healthy participants: A randomized controlled trial&lt;/title&gt;&lt;secondary-title&gt;Microorganisms&lt;/secondary-title&gt;&lt;/titles&gt;&lt;periodical&gt;&lt;full-title&gt;Microorganisms&lt;/full-title&gt;&lt;/periodical&gt;&lt;pages&gt;727&lt;/pages&gt;&lt;volume&gt;9&lt;/volume&gt;&lt;number&gt;4&lt;/number&gt;&lt;dates&gt;&lt;year&gt;2021&lt;/year&gt;&lt;/dates&gt;&lt;isbn&gt;2076-2607&lt;/isbn&gt;&lt;urls&gt;&lt;/urls&gt;&lt;/record&gt;&lt;/Cite&gt;&lt;/EndNote&gt;</w:instrText>
            </w:r>
            <w:r w:rsidRPr="000507F0">
              <w:rPr>
                <w:rFonts w:ascii="Times New Roman" w:hAnsi="Times New Roman" w:cs="Times New Roman"/>
                <w:color w:val="000000" w:themeColor="text1"/>
                <w:sz w:val="20"/>
                <w:szCs w:val="20"/>
              </w:rPr>
              <w:fldChar w:fldCharType="separate"/>
            </w:r>
            <w:r w:rsidR="002D2DAA" w:rsidRPr="002D2DAA">
              <w:rPr>
                <w:rFonts w:ascii="Times New Roman" w:hAnsi="Times New Roman" w:cs="Times New Roman"/>
                <w:noProof/>
                <w:color w:val="000000" w:themeColor="text1"/>
                <w:sz w:val="20"/>
                <w:szCs w:val="20"/>
                <w:vertAlign w:val="superscript"/>
              </w:rPr>
              <w:t>71</w:t>
            </w:r>
            <w:r w:rsidRPr="000507F0">
              <w:rPr>
                <w:rFonts w:ascii="Times New Roman" w:hAnsi="Times New Roman" w:cs="Times New Roman"/>
                <w:color w:val="000000" w:themeColor="text1"/>
                <w:sz w:val="20"/>
                <w:szCs w:val="20"/>
              </w:rPr>
              <w:fldChar w:fldCharType="end"/>
            </w:r>
          </w:p>
        </w:tc>
        <w:tc>
          <w:tcPr>
            <w:tcW w:w="214" w:type="pct"/>
            <w:shd w:val="clear" w:color="auto" w:fill="D1D1D1" w:themeFill="background2" w:themeFillShade="E6"/>
          </w:tcPr>
          <w:p w14:paraId="4CF166B6" w14:textId="77777777" w:rsidR="00E42F11" w:rsidRPr="000507F0" w:rsidRDefault="00E42F11" w:rsidP="006D426E">
            <w:pPr>
              <w:rPr>
                <w:rFonts w:ascii="Times New Roman" w:hAnsi="Times New Roman" w:cs="Times New Roman"/>
                <w:sz w:val="20"/>
                <w:szCs w:val="20"/>
              </w:rPr>
            </w:pPr>
          </w:p>
        </w:tc>
        <w:tc>
          <w:tcPr>
            <w:tcW w:w="214" w:type="pct"/>
            <w:shd w:val="clear" w:color="auto" w:fill="D1D1D1" w:themeFill="background2" w:themeFillShade="E6"/>
          </w:tcPr>
          <w:p w14:paraId="63FE34B3" w14:textId="77777777" w:rsidR="00E42F11" w:rsidRPr="000507F0" w:rsidRDefault="00E42F11" w:rsidP="006D426E">
            <w:pPr>
              <w:rPr>
                <w:rFonts w:ascii="Times New Roman" w:hAnsi="Times New Roman" w:cs="Times New Roman"/>
                <w:sz w:val="20"/>
                <w:szCs w:val="20"/>
              </w:rPr>
            </w:pPr>
          </w:p>
        </w:tc>
        <w:tc>
          <w:tcPr>
            <w:tcW w:w="214" w:type="pct"/>
          </w:tcPr>
          <w:p w14:paraId="2A38960A" w14:textId="77777777" w:rsidR="00E42F11" w:rsidRPr="000507F0" w:rsidRDefault="00E42F11" w:rsidP="006D426E">
            <w:pPr>
              <w:rPr>
                <w:rFonts w:ascii="Times New Roman" w:hAnsi="Times New Roman" w:cs="Times New Roman"/>
                <w:sz w:val="20"/>
                <w:szCs w:val="20"/>
              </w:rPr>
            </w:pPr>
          </w:p>
        </w:tc>
        <w:tc>
          <w:tcPr>
            <w:tcW w:w="213" w:type="pct"/>
            <w:shd w:val="clear" w:color="auto" w:fill="D1D1D1" w:themeFill="background2" w:themeFillShade="E6"/>
          </w:tcPr>
          <w:p w14:paraId="57E0BD65" w14:textId="77777777" w:rsidR="00E42F11" w:rsidRPr="000507F0" w:rsidRDefault="00E42F11" w:rsidP="006D426E">
            <w:pPr>
              <w:rPr>
                <w:rFonts w:ascii="Times New Roman" w:hAnsi="Times New Roman" w:cs="Times New Roman"/>
                <w:sz w:val="20"/>
                <w:szCs w:val="20"/>
              </w:rPr>
            </w:pPr>
          </w:p>
        </w:tc>
        <w:tc>
          <w:tcPr>
            <w:tcW w:w="266" w:type="pct"/>
          </w:tcPr>
          <w:p w14:paraId="63CEBBA2" w14:textId="77777777" w:rsidR="00E42F11" w:rsidRPr="000507F0" w:rsidRDefault="00E42F11" w:rsidP="006D426E">
            <w:pPr>
              <w:rPr>
                <w:rFonts w:ascii="Times New Roman" w:hAnsi="Times New Roman" w:cs="Times New Roman"/>
                <w:sz w:val="20"/>
                <w:szCs w:val="20"/>
              </w:rPr>
            </w:pPr>
          </w:p>
        </w:tc>
        <w:tc>
          <w:tcPr>
            <w:tcW w:w="213" w:type="pct"/>
          </w:tcPr>
          <w:p w14:paraId="0D011DEE" w14:textId="77777777" w:rsidR="00E42F11" w:rsidRPr="000507F0" w:rsidRDefault="00E42F11" w:rsidP="006D426E">
            <w:pPr>
              <w:rPr>
                <w:rFonts w:ascii="Times New Roman" w:hAnsi="Times New Roman" w:cs="Times New Roman"/>
                <w:sz w:val="20"/>
                <w:szCs w:val="20"/>
              </w:rPr>
            </w:pPr>
          </w:p>
        </w:tc>
        <w:tc>
          <w:tcPr>
            <w:tcW w:w="213" w:type="pct"/>
          </w:tcPr>
          <w:p w14:paraId="7EE5F266" w14:textId="77777777" w:rsidR="00E42F11" w:rsidRPr="000507F0" w:rsidRDefault="00E42F11" w:rsidP="006D426E">
            <w:pPr>
              <w:rPr>
                <w:rFonts w:ascii="Times New Roman" w:hAnsi="Times New Roman" w:cs="Times New Roman"/>
                <w:sz w:val="20"/>
                <w:szCs w:val="20"/>
              </w:rPr>
            </w:pPr>
          </w:p>
        </w:tc>
        <w:tc>
          <w:tcPr>
            <w:tcW w:w="213" w:type="pct"/>
            <w:shd w:val="clear" w:color="auto" w:fill="D1D1D1" w:themeFill="background2" w:themeFillShade="E6"/>
          </w:tcPr>
          <w:p w14:paraId="56912312" w14:textId="77777777" w:rsidR="00E42F11" w:rsidRPr="000507F0" w:rsidRDefault="00E42F11" w:rsidP="006D426E">
            <w:pPr>
              <w:rPr>
                <w:rFonts w:ascii="Times New Roman" w:hAnsi="Times New Roman" w:cs="Times New Roman"/>
                <w:sz w:val="20"/>
                <w:szCs w:val="20"/>
              </w:rPr>
            </w:pPr>
          </w:p>
        </w:tc>
        <w:tc>
          <w:tcPr>
            <w:tcW w:w="214" w:type="pct"/>
            <w:tcBorders>
              <w:right w:val="single" w:sz="24" w:space="0" w:color="auto"/>
            </w:tcBorders>
          </w:tcPr>
          <w:p w14:paraId="18FB58A9" w14:textId="77777777" w:rsidR="00E42F11" w:rsidRPr="000507F0" w:rsidRDefault="00E42F11" w:rsidP="006D426E">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7D850D2E" w14:textId="77777777" w:rsidR="00E42F11" w:rsidRPr="000507F0" w:rsidRDefault="00E42F11" w:rsidP="006D426E">
            <w:pPr>
              <w:rPr>
                <w:rFonts w:ascii="Times New Roman" w:hAnsi="Times New Roman" w:cs="Times New Roman"/>
                <w:sz w:val="20"/>
                <w:szCs w:val="20"/>
              </w:rPr>
            </w:pPr>
          </w:p>
        </w:tc>
        <w:tc>
          <w:tcPr>
            <w:tcW w:w="254" w:type="pct"/>
          </w:tcPr>
          <w:p w14:paraId="745789FB" w14:textId="77777777" w:rsidR="00E42F11" w:rsidRPr="000507F0" w:rsidRDefault="00E42F11" w:rsidP="006D426E">
            <w:pPr>
              <w:rPr>
                <w:rFonts w:ascii="Times New Roman" w:hAnsi="Times New Roman" w:cs="Times New Roman"/>
                <w:sz w:val="20"/>
                <w:szCs w:val="20"/>
              </w:rPr>
            </w:pPr>
          </w:p>
        </w:tc>
        <w:tc>
          <w:tcPr>
            <w:tcW w:w="227" w:type="pct"/>
          </w:tcPr>
          <w:p w14:paraId="5D554E27" w14:textId="77777777" w:rsidR="00E42F11" w:rsidRPr="000507F0" w:rsidRDefault="00E42F11" w:rsidP="006D426E">
            <w:pPr>
              <w:rPr>
                <w:rFonts w:ascii="Times New Roman" w:hAnsi="Times New Roman" w:cs="Times New Roman"/>
                <w:sz w:val="20"/>
                <w:szCs w:val="20"/>
              </w:rPr>
            </w:pPr>
          </w:p>
        </w:tc>
        <w:tc>
          <w:tcPr>
            <w:tcW w:w="226" w:type="pct"/>
          </w:tcPr>
          <w:p w14:paraId="2CA424A2" w14:textId="77777777" w:rsidR="00E42F11" w:rsidRPr="000507F0" w:rsidRDefault="00E42F11" w:rsidP="006D426E">
            <w:pPr>
              <w:rPr>
                <w:rFonts w:ascii="Times New Roman" w:hAnsi="Times New Roman" w:cs="Times New Roman"/>
                <w:sz w:val="20"/>
                <w:szCs w:val="20"/>
              </w:rPr>
            </w:pPr>
          </w:p>
        </w:tc>
        <w:tc>
          <w:tcPr>
            <w:tcW w:w="221" w:type="pct"/>
          </w:tcPr>
          <w:p w14:paraId="301E14FF" w14:textId="77777777" w:rsidR="00E42F11" w:rsidRPr="000507F0" w:rsidRDefault="00E42F11" w:rsidP="006D426E">
            <w:pPr>
              <w:rPr>
                <w:rFonts w:ascii="Times New Roman" w:hAnsi="Times New Roman" w:cs="Times New Roman"/>
                <w:sz w:val="20"/>
                <w:szCs w:val="20"/>
              </w:rPr>
            </w:pPr>
          </w:p>
        </w:tc>
      </w:tr>
      <w:tr w:rsidR="00E42F11" w:rsidRPr="000507F0" w14:paraId="229171AF" w14:textId="77777777">
        <w:tc>
          <w:tcPr>
            <w:tcW w:w="849" w:type="pct"/>
            <w:vMerge/>
          </w:tcPr>
          <w:p w14:paraId="7928A118" w14:textId="77777777" w:rsidR="00E42F11" w:rsidRPr="000507F0" w:rsidRDefault="00E42F11" w:rsidP="006D426E">
            <w:pPr>
              <w:rPr>
                <w:rFonts w:ascii="Times New Roman" w:hAnsi="Times New Roman" w:cs="Times New Roman"/>
                <w:sz w:val="20"/>
                <w:szCs w:val="20"/>
              </w:rPr>
            </w:pPr>
          </w:p>
        </w:tc>
        <w:tc>
          <w:tcPr>
            <w:tcW w:w="1034" w:type="pct"/>
          </w:tcPr>
          <w:p w14:paraId="26B9054A" w14:textId="77777777" w:rsidR="00E42F11" w:rsidRPr="000507F0" w:rsidRDefault="00E42F11"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Pagliai et al 2020</w:t>
            </w:r>
            <w:r w:rsidRPr="000507F0">
              <w:rPr>
                <w:rFonts w:ascii="Times New Roman" w:hAnsi="Times New Roman" w:cs="Times New Roman"/>
                <w:color w:val="000000" w:themeColor="text1"/>
                <w:sz w:val="20"/>
                <w:szCs w:val="20"/>
              </w:rPr>
              <w:fldChar w:fldCharType="begin"/>
            </w:r>
            <w:r w:rsidRPr="000507F0">
              <w:rPr>
                <w:rFonts w:ascii="Times New Roman" w:hAnsi="Times New Roman" w:cs="Times New Roman"/>
                <w:color w:val="000000" w:themeColor="text1"/>
                <w:sz w:val="20"/>
                <w:szCs w:val="2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507F0">
              <w:rPr>
                <w:rFonts w:ascii="Times New Roman" w:hAnsi="Times New Roman" w:cs="Times New Roman"/>
                <w:color w:val="000000" w:themeColor="text1"/>
                <w:sz w:val="20"/>
                <w:szCs w:val="20"/>
              </w:rPr>
              <w:fldChar w:fldCharType="separate"/>
            </w:r>
            <w:r w:rsidRPr="000507F0">
              <w:rPr>
                <w:rFonts w:ascii="Times New Roman" w:hAnsi="Times New Roman" w:cs="Times New Roman"/>
                <w:noProof/>
                <w:color w:val="000000" w:themeColor="text1"/>
                <w:sz w:val="20"/>
                <w:szCs w:val="20"/>
                <w:vertAlign w:val="superscript"/>
              </w:rPr>
              <w:t>9</w:t>
            </w:r>
            <w:r w:rsidRPr="000507F0">
              <w:rPr>
                <w:rFonts w:ascii="Times New Roman" w:hAnsi="Times New Roman" w:cs="Times New Roman"/>
                <w:color w:val="000000" w:themeColor="text1"/>
                <w:sz w:val="20"/>
                <w:szCs w:val="20"/>
              </w:rPr>
              <w:fldChar w:fldCharType="end"/>
            </w:r>
          </w:p>
          <w:p w14:paraId="230CAD32" w14:textId="77777777" w:rsidR="00E42F11" w:rsidRPr="000507F0" w:rsidRDefault="00E42F11" w:rsidP="006D426E">
            <w:pPr>
              <w:rPr>
                <w:rFonts w:ascii="Times New Roman" w:hAnsi="Times New Roman" w:cs="Times New Roman"/>
                <w:sz w:val="20"/>
                <w:szCs w:val="20"/>
              </w:rPr>
            </w:pPr>
          </w:p>
        </w:tc>
        <w:tc>
          <w:tcPr>
            <w:tcW w:w="214" w:type="pct"/>
          </w:tcPr>
          <w:p w14:paraId="385D0B51" w14:textId="77777777" w:rsidR="00E42F11" w:rsidRPr="000507F0" w:rsidRDefault="00E42F11" w:rsidP="006D426E">
            <w:pPr>
              <w:rPr>
                <w:rFonts w:ascii="Times New Roman" w:hAnsi="Times New Roman" w:cs="Times New Roman"/>
                <w:sz w:val="20"/>
                <w:szCs w:val="20"/>
              </w:rPr>
            </w:pPr>
          </w:p>
        </w:tc>
        <w:tc>
          <w:tcPr>
            <w:tcW w:w="214" w:type="pct"/>
            <w:shd w:val="clear" w:color="auto" w:fill="D1D1D1" w:themeFill="background2" w:themeFillShade="E6"/>
          </w:tcPr>
          <w:p w14:paraId="6487E616" w14:textId="77777777" w:rsidR="00E42F11" w:rsidRPr="000507F0" w:rsidRDefault="00E42F11" w:rsidP="006D426E">
            <w:pPr>
              <w:rPr>
                <w:rFonts w:ascii="Times New Roman" w:hAnsi="Times New Roman" w:cs="Times New Roman"/>
                <w:sz w:val="20"/>
                <w:szCs w:val="20"/>
              </w:rPr>
            </w:pPr>
          </w:p>
        </w:tc>
        <w:tc>
          <w:tcPr>
            <w:tcW w:w="214" w:type="pct"/>
          </w:tcPr>
          <w:p w14:paraId="4C92B4A8" w14:textId="77777777" w:rsidR="00E42F11" w:rsidRPr="000507F0" w:rsidRDefault="00E42F11" w:rsidP="006D426E">
            <w:pPr>
              <w:rPr>
                <w:rFonts w:ascii="Times New Roman" w:hAnsi="Times New Roman" w:cs="Times New Roman"/>
                <w:sz w:val="20"/>
                <w:szCs w:val="20"/>
              </w:rPr>
            </w:pPr>
          </w:p>
        </w:tc>
        <w:tc>
          <w:tcPr>
            <w:tcW w:w="213" w:type="pct"/>
            <w:shd w:val="clear" w:color="auto" w:fill="D1D1D1" w:themeFill="background2" w:themeFillShade="E6"/>
          </w:tcPr>
          <w:p w14:paraId="332962A1" w14:textId="77777777" w:rsidR="00E42F11" w:rsidRPr="000507F0" w:rsidRDefault="00E42F11" w:rsidP="006D426E">
            <w:pPr>
              <w:rPr>
                <w:rFonts w:ascii="Times New Roman" w:hAnsi="Times New Roman" w:cs="Times New Roman"/>
                <w:sz w:val="20"/>
                <w:szCs w:val="20"/>
              </w:rPr>
            </w:pPr>
          </w:p>
        </w:tc>
        <w:tc>
          <w:tcPr>
            <w:tcW w:w="266" w:type="pct"/>
          </w:tcPr>
          <w:p w14:paraId="55B98CE9" w14:textId="77777777" w:rsidR="00E42F11" w:rsidRPr="000507F0" w:rsidRDefault="00E42F11" w:rsidP="006D426E">
            <w:pPr>
              <w:rPr>
                <w:rFonts w:ascii="Times New Roman" w:hAnsi="Times New Roman" w:cs="Times New Roman"/>
                <w:sz w:val="20"/>
                <w:szCs w:val="20"/>
              </w:rPr>
            </w:pPr>
          </w:p>
        </w:tc>
        <w:tc>
          <w:tcPr>
            <w:tcW w:w="213" w:type="pct"/>
          </w:tcPr>
          <w:p w14:paraId="4A5F98FE" w14:textId="77777777" w:rsidR="00E42F11" w:rsidRPr="000507F0" w:rsidRDefault="00E42F11" w:rsidP="006D426E">
            <w:pPr>
              <w:rPr>
                <w:rFonts w:ascii="Times New Roman" w:hAnsi="Times New Roman" w:cs="Times New Roman"/>
                <w:sz w:val="20"/>
                <w:szCs w:val="20"/>
              </w:rPr>
            </w:pPr>
          </w:p>
        </w:tc>
        <w:tc>
          <w:tcPr>
            <w:tcW w:w="213" w:type="pct"/>
            <w:shd w:val="clear" w:color="auto" w:fill="D1D1D1" w:themeFill="background2" w:themeFillShade="E6"/>
          </w:tcPr>
          <w:p w14:paraId="507D13A7" w14:textId="77777777" w:rsidR="00E42F11" w:rsidRPr="000507F0" w:rsidRDefault="00E42F11" w:rsidP="006D426E">
            <w:pPr>
              <w:rPr>
                <w:rFonts w:ascii="Times New Roman" w:hAnsi="Times New Roman" w:cs="Times New Roman"/>
                <w:sz w:val="20"/>
                <w:szCs w:val="20"/>
              </w:rPr>
            </w:pPr>
          </w:p>
        </w:tc>
        <w:tc>
          <w:tcPr>
            <w:tcW w:w="213" w:type="pct"/>
          </w:tcPr>
          <w:p w14:paraId="6967BD2A" w14:textId="77777777" w:rsidR="00E42F11" w:rsidRPr="000507F0" w:rsidRDefault="00E42F11" w:rsidP="006D426E">
            <w:pPr>
              <w:rPr>
                <w:rFonts w:ascii="Times New Roman" w:hAnsi="Times New Roman" w:cs="Times New Roman"/>
                <w:sz w:val="20"/>
                <w:szCs w:val="20"/>
              </w:rPr>
            </w:pPr>
          </w:p>
        </w:tc>
        <w:tc>
          <w:tcPr>
            <w:tcW w:w="214" w:type="pct"/>
            <w:tcBorders>
              <w:right w:val="single" w:sz="24" w:space="0" w:color="auto"/>
            </w:tcBorders>
          </w:tcPr>
          <w:p w14:paraId="4BD0E9BF" w14:textId="77777777" w:rsidR="00E42F11" w:rsidRPr="000507F0" w:rsidRDefault="00E42F11" w:rsidP="006D426E">
            <w:pPr>
              <w:rPr>
                <w:rFonts w:ascii="Times New Roman" w:hAnsi="Times New Roman" w:cs="Times New Roman"/>
                <w:sz w:val="20"/>
                <w:szCs w:val="20"/>
              </w:rPr>
            </w:pPr>
          </w:p>
        </w:tc>
        <w:tc>
          <w:tcPr>
            <w:tcW w:w="215" w:type="pct"/>
            <w:tcBorders>
              <w:left w:val="single" w:sz="24" w:space="0" w:color="auto"/>
            </w:tcBorders>
            <w:shd w:val="clear" w:color="auto" w:fill="D1D1D1" w:themeFill="background2" w:themeFillShade="E6"/>
          </w:tcPr>
          <w:p w14:paraId="28A41709" w14:textId="77777777" w:rsidR="00E42F11" w:rsidRPr="000507F0" w:rsidRDefault="00E42F11" w:rsidP="006D426E">
            <w:pPr>
              <w:rPr>
                <w:rFonts w:ascii="Times New Roman" w:hAnsi="Times New Roman" w:cs="Times New Roman"/>
                <w:sz w:val="20"/>
                <w:szCs w:val="20"/>
              </w:rPr>
            </w:pPr>
          </w:p>
        </w:tc>
        <w:tc>
          <w:tcPr>
            <w:tcW w:w="254" w:type="pct"/>
            <w:shd w:val="clear" w:color="auto" w:fill="D1D1D1" w:themeFill="background2" w:themeFillShade="E6"/>
          </w:tcPr>
          <w:p w14:paraId="3A147528" w14:textId="77777777" w:rsidR="00E42F11" w:rsidRPr="000507F0" w:rsidRDefault="00E42F11" w:rsidP="006D426E">
            <w:pPr>
              <w:rPr>
                <w:rFonts w:ascii="Times New Roman" w:hAnsi="Times New Roman" w:cs="Times New Roman"/>
                <w:sz w:val="20"/>
                <w:szCs w:val="20"/>
              </w:rPr>
            </w:pPr>
          </w:p>
        </w:tc>
        <w:tc>
          <w:tcPr>
            <w:tcW w:w="227" w:type="pct"/>
          </w:tcPr>
          <w:p w14:paraId="3DDF64E9" w14:textId="77777777" w:rsidR="00E42F11" w:rsidRPr="000507F0" w:rsidRDefault="00E42F11" w:rsidP="006D426E">
            <w:pPr>
              <w:rPr>
                <w:rFonts w:ascii="Times New Roman" w:hAnsi="Times New Roman" w:cs="Times New Roman"/>
                <w:sz w:val="20"/>
                <w:szCs w:val="20"/>
              </w:rPr>
            </w:pPr>
          </w:p>
        </w:tc>
        <w:tc>
          <w:tcPr>
            <w:tcW w:w="226" w:type="pct"/>
          </w:tcPr>
          <w:p w14:paraId="3E2F0F45" w14:textId="77777777" w:rsidR="00E42F11" w:rsidRPr="000507F0" w:rsidRDefault="00E42F11" w:rsidP="006D426E">
            <w:pPr>
              <w:rPr>
                <w:rFonts w:ascii="Times New Roman" w:hAnsi="Times New Roman" w:cs="Times New Roman"/>
                <w:sz w:val="20"/>
                <w:szCs w:val="20"/>
              </w:rPr>
            </w:pPr>
          </w:p>
        </w:tc>
        <w:tc>
          <w:tcPr>
            <w:tcW w:w="221" w:type="pct"/>
          </w:tcPr>
          <w:p w14:paraId="2E698EA1" w14:textId="77777777" w:rsidR="00E42F11" w:rsidRPr="000507F0" w:rsidRDefault="00E42F11" w:rsidP="006D426E">
            <w:pPr>
              <w:rPr>
                <w:rFonts w:ascii="Times New Roman" w:hAnsi="Times New Roman" w:cs="Times New Roman"/>
                <w:sz w:val="20"/>
                <w:szCs w:val="20"/>
              </w:rPr>
            </w:pPr>
          </w:p>
        </w:tc>
      </w:tr>
      <w:tr w:rsidR="00E42F11" w:rsidRPr="000507F0" w14:paraId="1EB8E7FB" w14:textId="77777777">
        <w:trPr>
          <w:trHeight w:val="502"/>
        </w:trPr>
        <w:tc>
          <w:tcPr>
            <w:tcW w:w="849" w:type="pct"/>
            <w:vMerge/>
          </w:tcPr>
          <w:p w14:paraId="40C30D15" w14:textId="77777777" w:rsidR="00E42F11" w:rsidRPr="000507F0" w:rsidRDefault="00E42F11" w:rsidP="006D426E">
            <w:pPr>
              <w:rPr>
                <w:rFonts w:ascii="Times New Roman" w:hAnsi="Times New Roman" w:cs="Times New Roman"/>
                <w:sz w:val="20"/>
                <w:szCs w:val="20"/>
              </w:rPr>
            </w:pPr>
          </w:p>
        </w:tc>
        <w:tc>
          <w:tcPr>
            <w:tcW w:w="1034" w:type="pct"/>
          </w:tcPr>
          <w:p w14:paraId="15D9B58C" w14:textId="163E19AC" w:rsidR="00E42F11" w:rsidRPr="000507F0" w:rsidRDefault="00E42F11"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Kim et al 2013</w:t>
            </w:r>
            <w:r w:rsidRPr="000507F0">
              <w:rPr>
                <w:rFonts w:ascii="Times New Roman" w:hAnsi="Times New Roman" w:cs="Times New Roman"/>
                <w:color w:val="000000" w:themeColor="text1"/>
                <w:sz w:val="20"/>
                <w:szCs w:val="20"/>
              </w:rPr>
              <w:fldChar w:fldCharType="begin"/>
            </w:r>
            <w:r w:rsidR="002D2DAA">
              <w:rPr>
                <w:rFonts w:ascii="Times New Roman" w:hAnsi="Times New Roman" w:cs="Times New Roman"/>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Min‐Soo&lt;/author&gt;&lt;author&gt;Hwang, Seong‐Soo&lt;/author&gt;&lt;author&gt;Park, Eun‐Jin&lt;/author&gt;&lt;author&gt;Bae, Jin‐Woo&lt;/author&gt;&lt;/authors&gt;&lt;/contributors&gt;&lt;titles&gt;&lt;title&gt;Strict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rFonts w:ascii="Times New Roman" w:hAnsi="Times New Roman" w:cs="Times New Roman"/>
                <w:color w:val="000000" w:themeColor="text1"/>
                <w:sz w:val="20"/>
                <w:szCs w:val="20"/>
              </w:rPr>
              <w:fldChar w:fldCharType="separate"/>
            </w:r>
            <w:r w:rsidR="002D2DAA" w:rsidRPr="002D2DAA">
              <w:rPr>
                <w:rFonts w:ascii="Times New Roman" w:hAnsi="Times New Roman" w:cs="Times New Roman"/>
                <w:noProof/>
                <w:color w:val="000000" w:themeColor="text1"/>
                <w:sz w:val="20"/>
                <w:szCs w:val="20"/>
                <w:vertAlign w:val="superscript"/>
              </w:rPr>
              <w:t>73</w:t>
            </w:r>
            <w:r w:rsidRPr="000507F0">
              <w:rPr>
                <w:rFonts w:ascii="Times New Roman" w:hAnsi="Times New Roman" w:cs="Times New Roman"/>
                <w:color w:val="000000" w:themeColor="text1"/>
                <w:sz w:val="20"/>
                <w:szCs w:val="20"/>
              </w:rPr>
              <w:fldChar w:fldCharType="end"/>
            </w:r>
          </w:p>
        </w:tc>
        <w:tc>
          <w:tcPr>
            <w:tcW w:w="214" w:type="pct"/>
            <w:shd w:val="clear" w:color="auto" w:fill="747474" w:themeFill="background2" w:themeFillShade="80"/>
          </w:tcPr>
          <w:p w14:paraId="5C168A4F" w14:textId="77777777" w:rsidR="00E42F11" w:rsidRPr="000507F0" w:rsidRDefault="00E42F11" w:rsidP="006D426E">
            <w:pPr>
              <w:rPr>
                <w:rFonts w:ascii="Times New Roman" w:hAnsi="Times New Roman" w:cs="Times New Roman"/>
                <w:sz w:val="20"/>
                <w:szCs w:val="20"/>
              </w:rPr>
            </w:pPr>
          </w:p>
        </w:tc>
        <w:tc>
          <w:tcPr>
            <w:tcW w:w="214" w:type="pct"/>
            <w:shd w:val="clear" w:color="auto" w:fill="747474" w:themeFill="background2" w:themeFillShade="80"/>
          </w:tcPr>
          <w:p w14:paraId="67C4D95B" w14:textId="77777777" w:rsidR="00E42F11" w:rsidRPr="000507F0" w:rsidRDefault="00E42F11" w:rsidP="006D426E">
            <w:pPr>
              <w:rPr>
                <w:rFonts w:ascii="Times New Roman" w:hAnsi="Times New Roman" w:cs="Times New Roman"/>
                <w:sz w:val="20"/>
                <w:szCs w:val="20"/>
              </w:rPr>
            </w:pPr>
          </w:p>
        </w:tc>
        <w:tc>
          <w:tcPr>
            <w:tcW w:w="214" w:type="pct"/>
            <w:shd w:val="clear" w:color="auto" w:fill="747474" w:themeFill="background2" w:themeFillShade="80"/>
          </w:tcPr>
          <w:p w14:paraId="05D35E0A"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18CB6147" w14:textId="77777777" w:rsidR="00E42F11" w:rsidRPr="000507F0" w:rsidRDefault="00E42F11" w:rsidP="006D426E">
            <w:pPr>
              <w:rPr>
                <w:rFonts w:ascii="Times New Roman" w:hAnsi="Times New Roman" w:cs="Times New Roman"/>
                <w:sz w:val="20"/>
                <w:szCs w:val="20"/>
              </w:rPr>
            </w:pPr>
          </w:p>
        </w:tc>
        <w:tc>
          <w:tcPr>
            <w:tcW w:w="266" w:type="pct"/>
            <w:shd w:val="clear" w:color="auto" w:fill="747474" w:themeFill="background2" w:themeFillShade="80"/>
          </w:tcPr>
          <w:p w14:paraId="4D5FAABF"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6A2645F0"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5955FF3F" w14:textId="77777777" w:rsidR="00E42F11" w:rsidRPr="000507F0" w:rsidRDefault="00E42F11" w:rsidP="006D426E">
            <w:pPr>
              <w:rPr>
                <w:rFonts w:ascii="Times New Roman" w:hAnsi="Times New Roman" w:cs="Times New Roman"/>
                <w:sz w:val="20"/>
                <w:szCs w:val="20"/>
              </w:rPr>
            </w:pPr>
          </w:p>
        </w:tc>
        <w:tc>
          <w:tcPr>
            <w:tcW w:w="213" w:type="pct"/>
            <w:shd w:val="clear" w:color="auto" w:fill="747474" w:themeFill="background2" w:themeFillShade="80"/>
          </w:tcPr>
          <w:p w14:paraId="532E05C7" w14:textId="77777777" w:rsidR="00E42F11" w:rsidRPr="000507F0" w:rsidRDefault="00E42F11" w:rsidP="006D426E">
            <w:pPr>
              <w:rPr>
                <w:rFonts w:ascii="Times New Roman" w:hAnsi="Times New Roman" w:cs="Times New Roman"/>
                <w:sz w:val="20"/>
                <w:szCs w:val="20"/>
              </w:rPr>
            </w:pPr>
          </w:p>
        </w:tc>
        <w:tc>
          <w:tcPr>
            <w:tcW w:w="214" w:type="pct"/>
            <w:tcBorders>
              <w:right w:val="single" w:sz="24" w:space="0" w:color="auto"/>
            </w:tcBorders>
            <w:shd w:val="clear" w:color="auto" w:fill="747474" w:themeFill="background2" w:themeFillShade="80"/>
          </w:tcPr>
          <w:p w14:paraId="27A080BB" w14:textId="77777777" w:rsidR="00E42F11" w:rsidRPr="000507F0" w:rsidRDefault="00E42F11" w:rsidP="006D426E">
            <w:pPr>
              <w:rPr>
                <w:rFonts w:ascii="Times New Roman" w:hAnsi="Times New Roman" w:cs="Times New Roman"/>
                <w:sz w:val="20"/>
                <w:szCs w:val="20"/>
              </w:rPr>
            </w:pPr>
          </w:p>
        </w:tc>
        <w:tc>
          <w:tcPr>
            <w:tcW w:w="215" w:type="pct"/>
            <w:tcBorders>
              <w:left w:val="single" w:sz="24" w:space="0" w:color="auto"/>
            </w:tcBorders>
          </w:tcPr>
          <w:p w14:paraId="53774CD1" w14:textId="77777777" w:rsidR="00E42F11" w:rsidRPr="000507F0" w:rsidRDefault="00E42F11" w:rsidP="006D426E">
            <w:pPr>
              <w:rPr>
                <w:rFonts w:ascii="Times New Roman" w:hAnsi="Times New Roman" w:cs="Times New Roman"/>
                <w:sz w:val="20"/>
                <w:szCs w:val="20"/>
              </w:rPr>
            </w:pPr>
          </w:p>
        </w:tc>
        <w:tc>
          <w:tcPr>
            <w:tcW w:w="254" w:type="pct"/>
            <w:shd w:val="clear" w:color="auto" w:fill="F2CEED" w:themeFill="accent5" w:themeFillTint="33"/>
          </w:tcPr>
          <w:p w14:paraId="22CAC153" w14:textId="77777777" w:rsidR="00E42F11" w:rsidRPr="000507F0" w:rsidRDefault="00E42F11" w:rsidP="006D426E">
            <w:pPr>
              <w:rPr>
                <w:rFonts w:ascii="Times New Roman" w:hAnsi="Times New Roman" w:cs="Times New Roman"/>
                <w:sz w:val="20"/>
                <w:szCs w:val="20"/>
              </w:rPr>
            </w:pPr>
          </w:p>
        </w:tc>
        <w:tc>
          <w:tcPr>
            <w:tcW w:w="227" w:type="pct"/>
            <w:shd w:val="clear" w:color="auto" w:fill="F2CEED" w:themeFill="accent5" w:themeFillTint="33"/>
          </w:tcPr>
          <w:p w14:paraId="576746FF" w14:textId="77777777" w:rsidR="00E42F11" w:rsidRPr="000507F0" w:rsidRDefault="00E42F11" w:rsidP="006D426E">
            <w:pPr>
              <w:rPr>
                <w:rFonts w:ascii="Times New Roman" w:hAnsi="Times New Roman" w:cs="Times New Roman"/>
                <w:sz w:val="20"/>
                <w:szCs w:val="20"/>
              </w:rPr>
            </w:pPr>
          </w:p>
        </w:tc>
        <w:tc>
          <w:tcPr>
            <w:tcW w:w="226" w:type="pct"/>
          </w:tcPr>
          <w:p w14:paraId="301B872B" w14:textId="77777777" w:rsidR="00E42F11" w:rsidRPr="000507F0" w:rsidRDefault="00E42F11" w:rsidP="006D426E">
            <w:pPr>
              <w:rPr>
                <w:rFonts w:ascii="Times New Roman" w:hAnsi="Times New Roman" w:cs="Times New Roman"/>
                <w:sz w:val="20"/>
                <w:szCs w:val="20"/>
              </w:rPr>
            </w:pPr>
          </w:p>
        </w:tc>
        <w:tc>
          <w:tcPr>
            <w:tcW w:w="221" w:type="pct"/>
          </w:tcPr>
          <w:p w14:paraId="2B1D50FE" w14:textId="77777777" w:rsidR="00E42F11" w:rsidRPr="000507F0" w:rsidRDefault="00E42F11" w:rsidP="006D426E">
            <w:pPr>
              <w:rPr>
                <w:rFonts w:ascii="Times New Roman" w:hAnsi="Times New Roman" w:cs="Times New Roman"/>
                <w:sz w:val="20"/>
                <w:szCs w:val="20"/>
              </w:rPr>
            </w:pPr>
          </w:p>
        </w:tc>
      </w:tr>
      <w:tr w:rsidR="00925B7B" w:rsidRPr="000507F0" w14:paraId="50E22DC3" w14:textId="77777777" w:rsidTr="003B0F02">
        <w:trPr>
          <w:trHeight w:val="535"/>
        </w:trPr>
        <w:tc>
          <w:tcPr>
            <w:tcW w:w="849" w:type="pct"/>
            <w:vMerge/>
          </w:tcPr>
          <w:p w14:paraId="36A85B81" w14:textId="77777777" w:rsidR="00E42F11" w:rsidRPr="000507F0" w:rsidRDefault="00E42F11" w:rsidP="006D426E">
            <w:pPr>
              <w:rPr>
                <w:rFonts w:ascii="Times New Roman" w:hAnsi="Times New Roman" w:cs="Times New Roman"/>
                <w:sz w:val="20"/>
                <w:szCs w:val="20"/>
              </w:rPr>
            </w:pPr>
          </w:p>
        </w:tc>
        <w:tc>
          <w:tcPr>
            <w:tcW w:w="1034" w:type="pct"/>
            <w:tcBorders>
              <w:bottom w:val="single" w:sz="8" w:space="0" w:color="000000"/>
            </w:tcBorders>
          </w:tcPr>
          <w:p w14:paraId="73CB3D1A" w14:textId="6197890B" w:rsidR="00E42F11" w:rsidRPr="000507F0" w:rsidRDefault="00E42F11" w:rsidP="006D426E">
            <w:pPr>
              <w:rPr>
                <w:rFonts w:ascii="Times New Roman" w:hAnsi="Times New Roman" w:cs="Times New Roman"/>
                <w:sz w:val="20"/>
                <w:szCs w:val="20"/>
              </w:rPr>
            </w:pPr>
            <w:r w:rsidRPr="000507F0">
              <w:rPr>
                <w:rFonts w:ascii="Times New Roman" w:hAnsi="Times New Roman" w:cs="Times New Roman"/>
                <w:color w:val="000000" w:themeColor="text1"/>
                <w:sz w:val="20"/>
                <w:szCs w:val="20"/>
              </w:rPr>
              <w:t>Zhang et al 2018</w:t>
            </w:r>
            <w:r w:rsidRPr="000507F0">
              <w:rPr>
                <w:rFonts w:ascii="Times New Roman" w:hAnsi="Times New Roman" w:cs="Times New Roman"/>
                <w:color w:val="000000" w:themeColor="text1"/>
                <w:sz w:val="20"/>
                <w:szCs w:val="20"/>
              </w:rPr>
              <w:fldChar w:fldCharType="begin"/>
            </w:r>
            <w:r w:rsidR="002D2DAA">
              <w:rPr>
                <w:rFonts w:ascii="Times New Roman" w:hAnsi="Times New Roman" w:cs="Times New Roman"/>
                <w:color w:val="000000" w:themeColor="text1"/>
                <w:sz w:val="20"/>
                <w:szCs w:val="20"/>
              </w:rPr>
              <w:instrText xml:space="preserve"> ADDIN EN.CITE &lt;EndNote&gt;&lt;Cite&gt;&lt;Author&gt;Zhang&lt;/Author&gt;&lt;Year&gt;2018&lt;/Year&gt;&lt;RecNum&gt;80&lt;/RecNum&gt;&lt;DisplayText&gt;&lt;style face="superscript"&gt;74&lt;/style&gt;&lt;/DisplayText&gt;&lt;record&gt;&lt;rec-number&gt;80&lt;/rec-number&gt;&lt;foreign-keys&gt;&lt;key app="EN" db-id="dtx0rx9rkedp9dewttm5waxgwftexztsspz2" timestamp="1707709098"&gt;80&lt;/key&gt;&lt;/foreign-keys&gt;&lt;ref-type name="Journal Article"&gt;17&lt;/ref-type&gt;&lt;contributors&gt;&lt;authors&gt;&lt;author&gt;Zhang, Chenchen&lt;/author&gt;&lt;author&gt;Björkman, Andrea&lt;/author&gt;&lt;author&gt;Cai, Kaiye&lt;/author&gt;&lt;author&gt;Liu, Guilin&lt;/author&gt;&lt;author&gt;Wang, Chunlin&lt;/author&gt;&lt;author&gt;Li, Yin&lt;/author&gt;&lt;author&gt;Xia, Huihua&lt;/author&gt;&lt;author&gt;Sun, Lijun&lt;/author&gt;&lt;author&gt;Kristiansen, Karsten&lt;/author&gt;&lt;author&gt;Wang, Jun&lt;/author&gt;&lt;/authors&gt;&lt;/contributors&gt;&lt;titles&gt;&lt;title&gt;Impact of a 3-months vegetarian diet on the gut microbiota and immune repertoire&lt;/title&gt;&lt;secondary-title&gt;Frontiers in immunology&lt;/secondary-title&gt;&lt;/titles&gt;&lt;periodical&gt;&lt;full-title&gt;Frontiers in immunology&lt;/full-title&gt;&lt;/periodical&gt;&lt;pages&gt;908&lt;/pages&gt;&lt;volume&gt;9&lt;/volume&gt;&lt;dates&gt;&lt;year&gt;2018&lt;/year&gt;&lt;/dates&gt;&lt;isbn&gt;1664-3224&lt;/isbn&gt;&lt;urls&gt;&lt;/urls&gt;&lt;/record&gt;&lt;/Cite&gt;&lt;/EndNote&gt;</w:instrText>
            </w:r>
            <w:r w:rsidRPr="000507F0">
              <w:rPr>
                <w:rFonts w:ascii="Times New Roman" w:hAnsi="Times New Roman" w:cs="Times New Roman"/>
                <w:color w:val="000000" w:themeColor="text1"/>
                <w:sz w:val="20"/>
                <w:szCs w:val="20"/>
              </w:rPr>
              <w:fldChar w:fldCharType="separate"/>
            </w:r>
            <w:r w:rsidR="002D2DAA" w:rsidRPr="002D2DAA">
              <w:rPr>
                <w:rFonts w:ascii="Times New Roman" w:hAnsi="Times New Roman" w:cs="Times New Roman"/>
                <w:noProof/>
                <w:color w:val="000000" w:themeColor="text1"/>
                <w:sz w:val="20"/>
                <w:szCs w:val="20"/>
                <w:vertAlign w:val="superscript"/>
              </w:rPr>
              <w:t>74</w:t>
            </w:r>
            <w:r w:rsidRPr="000507F0">
              <w:rPr>
                <w:rFonts w:ascii="Times New Roman" w:hAnsi="Times New Roman" w:cs="Times New Roman"/>
                <w:color w:val="000000" w:themeColor="text1"/>
                <w:sz w:val="20"/>
                <w:szCs w:val="20"/>
              </w:rPr>
              <w:fldChar w:fldCharType="end"/>
            </w:r>
          </w:p>
        </w:tc>
        <w:tc>
          <w:tcPr>
            <w:tcW w:w="214" w:type="pct"/>
            <w:tcBorders>
              <w:bottom w:val="single" w:sz="8" w:space="0" w:color="000000"/>
            </w:tcBorders>
          </w:tcPr>
          <w:p w14:paraId="56F3F519" w14:textId="77777777" w:rsidR="00E42F11" w:rsidRPr="000507F0" w:rsidRDefault="00E42F11" w:rsidP="006D426E">
            <w:pPr>
              <w:rPr>
                <w:rFonts w:ascii="Times New Roman" w:hAnsi="Times New Roman" w:cs="Times New Roman"/>
                <w:sz w:val="20"/>
                <w:szCs w:val="20"/>
              </w:rPr>
            </w:pPr>
          </w:p>
        </w:tc>
        <w:tc>
          <w:tcPr>
            <w:tcW w:w="214" w:type="pct"/>
            <w:tcBorders>
              <w:bottom w:val="single" w:sz="8" w:space="0" w:color="000000"/>
            </w:tcBorders>
            <w:shd w:val="clear" w:color="auto" w:fill="D1D1D1" w:themeFill="background2" w:themeFillShade="E6"/>
          </w:tcPr>
          <w:p w14:paraId="680E9413" w14:textId="77777777" w:rsidR="00E42F11" w:rsidRPr="000507F0" w:rsidRDefault="00E42F11" w:rsidP="006D426E">
            <w:pPr>
              <w:rPr>
                <w:rFonts w:ascii="Times New Roman" w:hAnsi="Times New Roman" w:cs="Times New Roman"/>
                <w:sz w:val="20"/>
                <w:szCs w:val="20"/>
              </w:rPr>
            </w:pPr>
          </w:p>
        </w:tc>
        <w:tc>
          <w:tcPr>
            <w:tcW w:w="214" w:type="pct"/>
            <w:tcBorders>
              <w:bottom w:val="single" w:sz="8" w:space="0" w:color="000000"/>
            </w:tcBorders>
          </w:tcPr>
          <w:p w14:paraId="12538E7F" w14:textId="77777777" w:rsidR="00E42F11" w:rsidRPr="000507F0" w:rsidRDefault="00E42F11" w:rsidP="006D426E">
            <w:pPr>
              <w:rPr>
                <w:rFonts w:ascii="Times New Roman" w:hAnsi="Times New Roman" w:cs="Times New Roman"/>
                <w:sz w:val="20"/>
                <w:szCs w:val="20"/>
              </w:rPr>
            </w:pPr>
          </w:p>
        </w:tc>
        <w:tc>
          <w:tcPr>
            <w:tcW w:w="213" w:type="pct"/>
            <w:tcBorders>
              <w:bottom w:val="single" w:sz="8" w:space="0" w:color="000000"/>
            </w:tcBorders>
          </w:tcPr>
          <w:p w14:paraId="2A8E5FB3" w14:textId="77777777" w:rsidR="00E42F11" w:rsidRPr="000507F0" w:rsidRDefault="00E42F11" w:rsidP="006D426E">
            <w:pPr>
              <w:rPr>
                <w:rFonts w:ascii="Times New Roman" w:hAnsi="Times New Roman" w:cs="Times New Roman"/>
                <w:sz w:val="20"/>
                <w:szCs w:val="20"/>
              </w:rPr>
            </w:pPr>
          </w:p>
        </w:tc>
        <w:tc>
          <w:tcPr>
            <w:tcW w:w="266" w:type="pct"/>
            <w:tcBorders>
              <w:bottom w:val="single" w:sz="8" w:space="0" w:color="000000"/>
            </w:tcBorders>
          </w:tcPr>
          <w:p w14:paraId="32FA2D65" w14:textId="77777777" w:rsidR="00E42F11" w:rsidRPr="000507F0" w:rsidRDefault="00E42F11" w:rsidP="006D426E">
            <w:pPr>
              <w:rPr>
                <w:rFonts w:ascii="Times New Roman" w:hAnsi="Times New Roman" w:cs="Times New Roman"/>
                <w:sz w:val="20"/>
                <w:szCs w:val="20"/>
              </w:rPr>
            </w:pPr>
          </w:p>
        </w:tc>
        <w:tc>
          <w:tcPr>
            <w:tcW w:w="213" w:type="pct"/>
            <w:tcBorders>
              <w:bottom w:val="single" w:sz="8" w:space="0" w:color="000000"/>
            </w:tcBorders>
          </w:tcPr>
          <w:p w14:paraId="42AC4D97" w14:textId="77777777" w:rsidR="00E42F11" w:rsidRPr="000507F0" w:rsidRDefault="00E42F11" w:rsidP="006D426E">
            <w:pPr>
              <w:rPr>
                <w:rFonts w:ascii="Times New Roman" w:hAnsi="Times New Roman" w:cs="Times New Roman"/>
                <w:sz w:val="20"/>
                <w:szCs w:val="20"/>
              </w:rPr>
            </w:pPr>
          </w:p>
        </w:tc>
        <w:tc>
          <w:tcPr>
            <w:tcW w:w="213" w:type="pct"/>
            <w:tcBorders>
              <w:bottom w:val="single" w:sz="8" w:space="0" w:color="000000"/>
            </w:tcBorders>
          </w:tcPr>
          <w:p w14:paraId="672961C9" w14:textId="77777777" w:rsidR="00E42F11" w:rsidRPr="000507F0" w:rsidRDefault="00E42F11" w:rsidP="006D426E">
            <w:pPr>
              <w:rPr>
                <w:rFonts w:ascii="Times New Roman" w:hAnsi="Times New Roman" w:cs="Times New Roman"/>
                <w:sz w:val="20"/>
                <w:szCs w:val="20"/>
              </w:rPr>
            </w:pPr>
          </w:p>
        </w:tc>
        <w:tc>
          <w:tcPr>
            <w:tcW w:w="213" w:type="pct"/>
            <w:tcBorders>
              <w:bottom w:val="single" w:sz="8" w:space="0" w:color="000000"/>
            </w:tcBorders>
          </w:tcPr>
          <w:p w14:paraId="3999443F" w14:textId="77777777" w:rsidR="00E42F11" w:rsidRPr="000507F0" w:rsidRDefault="00E42F11" w:rsidP="006D426E">
            <w:pPr>
              <w:rPr>
                <w:rFonts w:ascii="Times New Roman" w:hAnsi="Times New Roman" w:cs="Times New Roman"/>
                <w:sz w:val="20"/>
                <w:szCs w:val="20"/>
              </w:rPr>
            </w:pPr>
          </w:p>
        </w:tc>
        <w:tc>
          <w:tcPr>
            <w:tcW w:w="214" w:type="pct"/>
            <w:tcBorders>
              <w:bottom w:val="single" w:sz="8" w:space="0" w:color="000000"/>
              <w:right w:val="single" w:sz="24" w:space="0" w:color="auto"/>
            </w:tcBorders>
          </w:tcPr>
          <w:p w14:paraId="47DBF1C3" w14:textId="77777777" w:rsidR="00E42F11" w:rsidRPr="000507F0" w:rsidRDefault="00E42F11" w:rsidP="006D426E">
            <w:pPr>
              <w:rPr>
                <w:rFonts w:ascii="Times New Roman" w:hAnsi="Times New Roman" w:cs="Times New Roman"/>
                <w:sz w:val="20"/>
                <w:szCs w:val="20"/>
              </w:rPr>
            </w:pPr>
          </w:p>
        </w:tc>
        <w:tc>
          <w:tcPr>
            <w:tcW w:w="215" w:type="pct"/>
            <w:tcBorders>
              <w:left w:val="single" w:sz="24" w:space="0" w:color="auto"/>
              <w:bottom w:val="single" w:sz="8" w:space="0" w:color="000000"/>
            </w:tcBorders>
          </w:tcPr>
          <w:p w14:paraId="5BD6AD9D" w14:textId="77777777" w:rsidR="00E42F11" w:rsidRPr="000507F0" w:rsidRDefault="00E42F11" w:rsidP="006D426E">
            <w:pPr>
              <w:rPr>
                <w:rFonts w:ascii="Times New Roman" w:hAnsi="Times New Roman" w:cs="Times New Roman"/>
                <w:sz w:val="20"/>
                <w:szCs w:val="20"/>
              </w:rPr>
            </w:pPr>
          </w:p>
        </w:tc>
        <w:tc>
          <w:tcPr>
            <w:tcW w:w="254" w:type="pct"/>
            <w:tcBorders>
              <w:bottom w:val="single" w:sz="8" w:space="0" w:color="000000"/>
            </w:tcBorders>
          </w:tcPr>
          <w:p w14:paraId="55CF4FD4" w14:textId="77777777" w:rsidR="00E42F11" w:rsidRPr="000507F0" w:rsidRDefault="00E42F11" w:rsidP="006D426E">
            <w:pPr>
              <w:rPr>
                <w:rFonts w:ascii="Times New Roman" w:hAnsi="Times New Roman" w:cs="Times New Roman"/>
                <w:sz w:val="20"/>
                <w:szCs w:val="20"/>
              </w:rPr>
            </w:pPr>
          </w:p>
        </w:tc>
        <w:tc>
          <w:tcPr>
            <w:tcW w:w="227" w:type="pct"/>
            <w:tcBorders>
              <w:bottom w:val="single" w:sz="8" w:space="0" w:color="000000"/>
            </w:tcBorders>
          </w:tcPr>
          <w:p w14:paraId="0D365228" w14:textId="77777777" w:rsidR="00E42F11" w:rsidRPr="000507F0" w:rsidRDefault="00E42F11" w:rsidP="006D426E">
            <w:pPr>
              <w:rPr>
                <w:rFonts w:ascii="Times New Roman" w:hAnsi="Times New Roman" w:cs="Times New Roman"/>
                <w:sz w:val="20"/>
                <w:szCs w:val="20"/>
              </w:rPr>
            </w:pPr>
          </w:p>
        </w:tc>
        <w:tc>
          <w:tcPr>
            <w:tcW w:w="226" w:type="pct"/>
            <w:tcBorders>
              <w:bottom w:val="single" w:sz="8" w:space="0" w:color="000000"/>
            </w:tcBorders>
          </w:tcPr>
          <w:p w14:paraId="77FA8FB6" w14:textId="77777777" w:rsidR="00E42F11" w:rsidRPr="000507F0" w:rsidRDefault="00E42F11" w:rsidP="006D426E">
            <w:pPr>
              <w:rPr>
                <w:rFonts w:ascii="Times New Roman" w:hAnsi="Times New Roman" w:cs="Times New Roman"/>
                <w:sz w:val="20"/>
                <w:szCs w:val="20"/>
              </w:rPr>
            </w:pPr>
          </w:p>
        </w:tc>
        <w:tc>
          <w:tcPr>
            <w:tcW w:w="221" w:type="pct"/>
            <w:tcBorders>
              <w:bottom w:val="single" w:sz="8" w:space="0" w:color="000000"/>
            </w:tcBorders>
            <w:shd w:val="clear" w:color="auto" w:fill="F2CEED" w:themeFill="accent5" w:themeFillTint="33"/>
          </w:tcPr>
          <w:p w14:paraId="62682862" w14:textId="77777777" w:rsidR="00E42F11" w:rsidRPr="000507F0" w:rsidRDefault="00E42F11" w:rsidP="006D426E">
            <w:pPr>
              <w:rPr>
                <w:rFonts w:ascii="Times New Roman" w:hAnsi="Times New Roman" w:cs="Times New Roman"/>
                <w:sz w:val="20"/>
                <w:szCs w:val="20"/>
              </w:rPr>
            </w:pPr>
          </w:p>
        </w:tc>
      </w:tr>
      <w:tr w:rsidR="00E42F11" w:rsidRPr="000507F0" w14:paraId="584B8AD0" w14:textId="77777777" w:rsidTr="00D96FAC">
        <w:trPr>
          <w:trHeight w:val="535"/>
        </w:trPr>
        <w:tc>
          <w:tcPr>
            <w:tcW w:w="849" w:type="pct"/>
            <w:vMerge/>
            <w:tcBorders>
              <w:bottom w:val="single" w:sz="18" w:space="0" w:color="auto"/>
            </w:tcBorders>
          </w:tcPr>
          <w:p w14:paraId="24B87487" w14:textId="77777777" w:rsidR="00E42F11" w:rsidRPr="000507F0" w:rsidRDefault="00E42F11" w:rsidP="006D426E">
            <w:pPr>
              <w:rPr>
                <w:rFonts w:ascii="Times New Roman" w:hAnsi="Times New Roman" w:cs="Times New Roman"/>
                <w:sz w:val="20"/>
                <w:szCs w:val="20"/>
              </w:rPr>
            </w:pPr>
          </w:p>
        </w:tc>
        <w:tc>
          <w:tcPr>
            <w:tcW w:w="1034" w:type="pct"/>
            <w:tcBorders>
              <w:top w:val="single" w:sz="8" w:space="0" w:color="000000"/>
              <w:bottom w:val="single" w:sz="18" w:space="0" w:color="auto"/>
            </w:tcBorders>
          </w:tcPr>
          <w:p w14:paraId="535B1AAF" w14:textId="167C1692" w:rsidR="00E42F11" w:rsidRPr="00537990" w:rsidRDefault="00537990" w:rsidP="006D426E">
            <w:pPr>
              <w:rPr>
                <w:rFonts w:ascii="Times New Roman" w:hAnsi="Times New Roman" w:cs="Times New Roman"/>
                <w:color w:val="000000" w:themeColor="text1"/>
                <w:sz w:val="20"/>
                <w:szCs w:val="20"/>
              </w:rPr>
            </w:pPr>
            <w:r w:rsidRPr="00651B48">
              <w:rPr>
                <w:rFonts w:ascii="Times New Roman" w:hAnsi="Times New Roman" w:cs="Times New Roman"/>
                <w:color w:val="000000" w:themeColor="text1"/>
                <w:sz w:val="20"/>
                <w:szCs w:val="20"/>
              </w:rPr>
              <w:t>Wang et al 2023</w:t>
            </w:r>
            <w:r w:rsidRPr="00651B48">
              <w:rPr>
                <w:rFonts w:ascii="Times New Roman" w:hAnsi="Times New Roman" w:cs="Times New Roman"/>
                <w:color w:val="000000" w:themeColor="text1"/>
                <w:sz w:val="20"/>
                <w:szCs w:val="20"/>
              </w:rPr>
              <w:fldChar w:fldCharType="begin"/>
            </w:r>
            <w:r w:rsidR="00A4525C">
              <w:rPr>
                <w:rFonts w:ascii="Times New Roman" w:hAnsi="Times New Roman" w:cs="Times New Roman"/>
                <w:color w:val="000000" w:themeColor="text1"/>
                <w:sz w:val="20"/>
                <w:szCs w:val="20"/>
              </w:rPr>
              <w:instrText xml:space="preserve"> ADDIN EN.CITE &lt;EndNote&gt;&lt;Cite&gt;&lt;Author&gt;Wang&lt;/Author&gt;&lt;Year&gt;2023&lt;/Year&gt;&lt;RecNum&gt;276&lt;/RecNum&gt;&lt;DisplayText&gt;&lt;style face="superscript"&gt;75&lt;/style&gt;&lt;/DisplayText&gt;&lt;record&gt;&lt;rec-number&gt;276&lt;/rec-number&gt;&lt;foreign-keys&gt;&lt;key app="EN" db-id="dtx0rx9rkedp9dewttm5waxgwftexztsspz2" timestamp="1737427916"&gt;276&lt;/key&gt;&lt;/foreign-keys&gt;&lt;ref-type name="Journal Article"&gt;17&lt;/ref-type&gt;&lt;contributors&gt;&lt;authors&gt;&lt;author&gt;Wang, Yu&lt;/author&gt;&lt;author&gt;Lindemann, Stephen R&lt;/author&gt;&lt;author&gt;Cross, Tzu-Wen L&lt;/author&gt;&lt;author&gt;Tang, Minghua&lt;/author&gt;&lt;author&gt;Clark, Caroline M&lt;/author&gt;&lt;author&gt;Campbell, Wayne W&lt;/author&gt;&lt;/authors&gt;&lt;/contributors&gt;&lt;titles&gt;&lt;title&gt;Effects of adding lean red meat to a US-style healthy vegetarian dietary pattern on gut microbiota and cardiovascular risk factors in young adults: a crossover randomized controlled trial&lt;/title&gt;&lt;secondary-title&gt;The Journal of Nutrition&lt;/secondary-title&gt;&lt;/titles&gt;&lt;periodical&gt;&lt;full-title&gt;The Journal of Nutrition&lt;/full-title&gt;&lt;/periodical&gt;&lt;pages&gt;1439-1452&lt;/pages&gt;&lt;volume&gt;153&lt;/volume&gt;&lt;number&gt;5&lt;/number&gt;&lt;dates&gt;&lt;year&gt;2023&lt;/year&gt;&lt;/dates&gt;&lt;isbn&gt;0022-3166&lt;/isbn&gt;&lt;urls&gt;&lt;/urls&gt;&lt;/record&gt;&lt;/Cite&gt;&lt;/EndNote&gt;</w:instrText>
            </w:r>
            <w:r w:rsidRPr="00651B48">
              <w:rPr>
                <w:rFonts w:ascii="Times New Roman" w:hAnsi="Times New Roman" w:cs="Times New Roman"/>
                <w:color w:val="000000" w:themeColor="text1"/>
                <w:sz w:val="20"/>
                <w:szCs w:val="20"/>
              </w:rPr>
              <w:fldChar w:fldCharType="separate"/>
            </w:r>
            <w:r w:rsidR="00A4525C" w:rsidRPr="00A4525C">
              <w:rPr>
                <w:rFonts w:ascii="Times New Roman" w:hAnsi="Times New Roman" w:cs="Times New Roman"/>
                <w:noProof/>
                <w:color w:val="000000" w:themeColor="text1"/>
                <w:sz w:val="20"/>
                <w:szCs w:val="20"/>
                <w:vertAlign w:val="superscript"/>
              </w:rPr>
              <w:t>75</w:t>
            </w:r>
            <w:r w:rsidRPr="00651B48">
              <w:rPr>
                <w:rFonts w:ascii="Times New Roman" w:hAnsi="Times New Roman" w:cs="Times New Roman"/>
                <w:color w:val="000000" w:themeColor="text1"/>
                <w:sz w:val="20"/>
                <w:szCs w:val="20"/>
              </w:rPr>
              <w:fldChar w:fldCharType="end"/>
            </w:r>
          </w:p>
        </w:tc>
        <w:tc>
          <w:tcPr>
            <w:tcW w:w="214" w:type="pct"/>
            <w:tcBorders>
              <w:top w:val="single" w:sz="8" w:space="0" w:color="000000"/>
              <w:bottom w:val="single" w:sz="18" w:space="0" w:color="auto"/>
            </w:tcBorders>
            <w:shd w:val="clear" w:color="auto" w:fill="D1D1D1" w:themeFill="background2" w:themeFillShade="E6"/>
          </w:tcPr>
          <w:p w14:paraId="691B9BE4" w14:textId="77777777" w:rsidR="00E42F11" w:rsidRPr="000507F0" w:rsidRDefault="00E42F11" w:rsidP="006D426E">
            <w:pPr>
              <w:rPr>
                <w:rFonts w:ascii="Times New Roman" w:hAnsi="Times New Roman" w:cs="Times New Roman"/>
                <w:sz w:val="20"/>
                <w:szCs w:val="20"/>
              </w:rPr>
            </w:pPr>
          </w:p>
        </w:tc>
        <w:tc>
          <w:tcPr>
            <w:tcW w:w="214" w:type="pct"/>
            <w:tcBorders>
              <w:top w:val="single" w:sz="8" w:space="0" w:color="000000"/>
              <w:bottom w:val="single" w:sz="18" w:space="0" w:color="auto"/>
            </w:tcBorders>
            <w:shd w:val="clear" w:color="auto" w:fill="D1D1D1" w:themeFill="background2" w:themeFillShade="E6"/>
          </w:tcPr>
          <w:p w14:paraId="63385E61" w14:textId="77777777" w:rsidR="00E42F11" w:rsidRPr="000507F0" w:rsidRDefault="00E42F11" w:rsidP="006D426E">
            <w:pPr>
              <w:rPr>
                <w:rFonts w:ascii="Times New Roman" w:hAnsi="Times New Roman" w:cs="Times New Roman"/>
                <w:sz w:val="20"/>
                <w:szCs w:val="20"/>
              </w:rPr>
            </w:pPr>
          </w:p>
        </w:tc>
        <w:tc>
          <w:tcPr>
            <w:tcW w:w="214" w:type="pct"/>
            <w:tcBorders>
              <w:top w:val="single" w:sz="8" w:space="0" w:color="000000"/>
              <w:bottom w:val="single" w:sz="18" w:space="0" w:color="auto"/>
            </w:tcBorders>
          </w:tcPr>
          <w:p w14:paraId="0489A64E" w14:textId="77777777" w:rsidR="00E42F11" w:rsidRPr="000507F0" w:rsidRDefault="00E42F11" w:rsidP="006D426E">
            <w:pPr>
              <w:rPr>
                <w:rFonts w:ascii="Times New Roman" w:hAnsi="Times New Roman" w:cs="Times New Roman"/>
                <w:sz w:val="20"/>
                <w:szCs w:val="20"/>
              </w:rPr>
            </w:pPr>
          </w:p>
        </w:tc>
        <w:tc>
          <w:tcPr>
            <w:tcW w:w="213" w:type="pct"/>
            <w:tcBorders>
              <w:top w:val="single" w:sz="8" w:space="0" w:color="000000"/>
              <w:bottom w:val="single" w:sz="18" w:space="0" w:color="auto"/>
            </w:tcBorders>
            <w:shd w:val="clear" w:color="auto" w:fill="D1D1D1" w:themeFill="background2" w:themeFillShade="E6"/>
          </w:tcPr>
          <w:p w14:paraId="2FBDA380" w14:textId="77777777" w:rsidR="00E42F11" w:rsidRPr="000507F0" w:rsidRDefault="00E42F11" w:rsidP="006D426E">
            <w:pPr>
              <w:rPr>
                <w:rFonts w:ascii="Times New Roman" w:hAnsi="Times New Roman" w:cs="Times New Roman"/>
                <w:sz w:val="20"/>
                <w:szCs w:val="20"/>
              </w:rPr>
            </w:pPr>
          </w:p>
        </w:tc>
        <w:tc>
          <w:tcPr>
            <w:tcW w:w="266" w:type="pct"/>
            <w:tcBorders>
              <w:top w:val="single" w:sz="8" w:space="0" w:color="000000"/>
              <w:bottom w:val="single" w:sz="18" w:space="0" w:color="auto"/>
            </w:tcBorders>
          </w:tcPr>
          <w:p w14:paraId="193642F0" w14:textId="77777777" w:rsidR="00E42F11" w:rsidRPr="000507F0" w:rsidRDefault="00E42F11" w:rsidP="006D426E">
            <w:pPr>
              <w:rPr>
                <w:rFonts w:ascii="Times New Roman" w:hAnsi="Times New Roman" w:cs="Times New Roman"/>
                <w:sz w:val="20"/>
                <w:szCs w:val="20"/>
              </w:rPr>
            </w:pPr>
          </w:p>
        </w:tc>
        <w:tc>
          <w:tcPr>
            <w:tcW w:w="213" w:type="pct"/>
            <w:tcBorders>
              <w:top w:val="single" w:sz="8" w:space="0" w:color="000000"/>
              <w:bottom w:val="single" w:sz="18" w:space="0" w:color="auto"/>
            </w:tcBorders>
          </w:tcPr>
          <w:p w14:paraId="51B2B812" w14:textId="77777777" w:rsidR="00E42F11" w:rsidRPr="000507F0" w:rsidRDefault="00E42F11" w:rsidP="006D426E">
            <w:pPr>
              <w:rPr>
                <w:rFonts w:ascii="Times New Roman" w:hAnsi="Times New Roman" w:cs="Times New Roman"/>
                <w:sz w:val="20"/>
                <w:szCs w:val="20"/>
              </w:rPr>
            </w:pPr>
          </w:p>
        </w:tc>
        <w:tc>
          <w:tcPr>
            <w:tcW w:w="213" w:type="pct"/>
            <w:tcBorders>
              <w:top w:val="single" w:sz="8" w:space="0" w:color="000000"/>
              <w:bottom w:val="single" w:sz="18" w:space="0" w:color="auto"/>
            </w:tcBorders>
          </w:tcPr>
          <w:p w14:paraId="504C5DEF" w14:textId="77777777" w:rsidR="00E42F11" w:rsidRPr="000507F0" w:rsidRDefault="00E42F11" w:rsidP="006D426E">
            <w:pPr>
              <w:rPr>
                <w:rFonts w:ascii="Times New Roman" w:hAnsi="Times New Roman" w:cs="Times New Roman"/>
                <w:sz w:val="20"/>
                <w:szCs w:val="20"/>
              </w:rPr>
            </w:pPr>
          </w:p>
        </w:tc>
        <w:tc>
          <w:tcPr>
            <w:tcW w:w="213" w:type="pct"/>
            <w:tcBorders>
              <w:top w:val="single" w:sz="8" w:space="0" w:color="000000"/>
              <w:bottom w:val="single" w:sz="18" w:space="0" w:color="auto"/>
            </w:tcBorders>
          </w:tcPr>
          <w:p w14:paraId="1CBC7A09" w14:textId="77777777" w:rsidR="00E42F11" w:rsidRPr="000507F0" w:rsidRDefault="00E42F11" w:rsidP="006D426E">
            <w:pPr>
              <w:rPr>
                <w:rFonts w:ascii="Times New Roman" w:hAnsi="Times New Roman" w:cs="Times New Roman"/>
                <w:sz w:val="20"/>
                <w:szCs w:val="20"/>
              </w:rPr>
            </w:pPr>
          </w:p>
        </w:tc>
        <w:tc>
          <w:tcPr>
            <w:tcW w:w="214" w:type="pct"/>
            <w:tcBorders>
              <w:top w:val="single" w:sz="8" w:space="0" w:color="000000"/>
              <w:bottom w:val="single" w:sz="18" w:space="0" w:color="auto"/>
              <w:right w:val="single" w:sz="24" w:space="0" w:color="auto"/>
            </w:tcBorders>
          </w:tcPr>
          <w:p w14:paraId="05A26771" w14:textId="77777777" w:rsidR="00E42F11" w:rsidRPr="000507F0" w:rsidRDefault="00E42F11" w:rsidP="006D426E">
            <w:pPr>
              <w:rPr>
                <w:rFonts w:ascii="Times New Roman" w:hAnsi="Times New Roman" w:cs="Times New Roman"/>
                <w:sz w:val="20"/>
                <w:szCs w:val="20"/>
              </w:rPr>
            </w:pPr>
          </w:p>
        </w:tc>
        <w:tc>
          <w:tcPr>
            <w:tcW w:w="215" w:type="pct"/>
            <w:tcBorders>
              <w:top w:val="single" w:sz="8" w:space="0" w:color="000000"/>
              <w:left w:val="single" w:sz="24" w:space="0" w:color="auto"/>
              <w:bottom w:val="single" w:sz="18" w:space="0" w:color="auto"/>
            </w:tcBorders>
            <w:shd w:val="clear" w:color="auto" w:fill="D1D1D1" w:themeFill="background2" w:themeFillShade="E6"/>
          </w:tcPr>
          <w:p w14:paraId="4267080F" w14:textId="77777777" w:rsidR="00E42F11" w:rsidRPr="000507F0" w:rsidRDefault="00E42F11" w:rsidP="006D426E">
            <w:pPr>
              <w:rPr>
                <w:rFonts w:ascii="Times New Roman" w:hAnsi="Times New Roman" w:cs="Times New Roman"/>
                <w:sz w:val="20"/>
                <w:szCs w:val="20"/>
              </w:rPr>
            </w:pPr>
          </w:p>
        </w:tc>
        <w:tc>
          <w:tcPr>
            <w:tcW w:w="254" w:type="pct"/>
            <w:tcBorders>
              <w:top w:val="single" w:sz="8" w:space="0" w:color="000000"/>
              <w:bottom w:val="single" w:sz="18" w:space="0" w:color="auto"/>
            </w:tcBorders>
          </w:tcPr>
          <w:p w14:paraId="05ACEF29" w14:textId="77777777" w:rsidR="00E42F11" w:rsidRPr="000507F0" w:rsidRDefault="00E42F11" w:rsidP="006D426E">
            <w:pPr>
              <w:rPr>
                <w:rFonts w:ascii="Times New Roman" w:hAnsi="Times New Roman" w:cs="Times New Roman"/>
                <w:sz w:val="20"/>
                <w:szCs w:val="20"/>
              </w:rPr>
            </w:pPr>
          </w:p>
        </w:tc>
        <w:tc>
          <w:tcPr>
            <w:tcW w:w="227" w:type="pct"/>
            <w:tcBorders>
              <w:top w:val="single" w:sz="8" w:space="0" w:color="000000"/>
              <w:bottom w:val="single" w:sz="18" w:space="0" w:color="auto"/>
            </w:tcBorders>
          </w:tcPr>
          <w:p w14:paraId="565FA4DA" w14:textId="77777777" w:rsidR="00E42F11" w:rsidRPr="000507F0" w:rsidRDefault="00E42F11" w:rsidP="006D426E">
            <w:pPr>
              <w:rPr>
                <w:rFonts w:ascii="Times New Roman" w:hAnsi="Times New Roman" w:cs="Times New Roman"/>
                <w:sz w:val="20"/>
                <w:szCs w:val="20"/>
              </w:rPr>
            </w:pPr>
          </w:p>
        </w:tc>
        <w:tc>
          <w:tcPr>
            <w:tcW w:w="226" w:type="pct"/>
            <w:tcBorders>
              <w:top w:val="single" w:sz="8" w:space="0" w:color="000000"/>
              <w:bottom w:val="single" w:sz="18" w:space="0" w:color="auto"/>
            </w:tcBorders>
          </w:tcPr>
          <w:p w14:paraId="2E441870" w14:textId="77777777" w:rsidR="00E42F11" w:rsidRPr="000507F0" w:rsidRDefault="00E42F11" w:rsidP="006D426E">
            <w:pPr>
              <w:rPr>
                <w:rFonts w:ascii="Times New Roman" w:hAnsi="Times New Roman" w:cs="Times New Roman"/>
                <w:sz w:val="20"/>
                <w:szCs w:val="20"/>
              </w:rPr>
            </w:pPr>
          </w:p>
        </w:tc>
        <w:tc>
          <w:tcPr>
            <w:tcW w:w="221" w:type="pct"/>
            <w:tcBorders>
              <w:top w:val="single" w:sz="8" w:space="0" w:color="000000"/>
              <w:bottom w:val="single" w:sz="18" w:space="0" w:color="auto"/>
            </w:tcBorders>
          </w:tcPr>
          <w:p w14:paraId="056A40FB" w14:textId="77777777" w:rsidR="00E42F11" w:rsidRPr="000507F0" w:rsidRDefault="00E42F11" w:rsidP="006D426E">
            <w:pPr>
              <w:rPr>
                <w:rFonts w:ascii="Times New Roman" w:hAnsi="Times New Roman" w:cs="Times New Roman"/>
                <w:sz w:val="20"/>
                <w:szCs w:val="20"/>
              </w:rPr>
            </w:pPr>
          </w:p>
        </w:tc>
      </w:tr>
      <w:tr w:rsidR="006D426E" w:rsidRPr="000507F0" w14:paraId="7A62F1BC" w14:textId="77777777">
        <w:trPr>
          <w:trHeight w:val="451"/>
        </w:trPr>
        <w:tc>
          <w:tcPr>
            <w:tcW w:w="849" w:type="pct"/>
            <w:tcBorders>
              <w:top w:val="single" w:sz="18" w:space="0" w:color="auto"/>
              <w:bottom w:val="single" w:sz="18" w:space="0" w:color="auto"/>
            </w:tcBorders>
          </w:tcPr>
          <w:p w14:paraId="10027CD7" w14:textId="77777777" w:rsidR="006D426E" w:rsidRPr="000507F0" w:rsidRDefault="006D426E" w:rsidP="006D426E">
            <w:pPr>
              <w:jc w:val="center"/>
              <w:rPr>
                <w:rFonts w:ascii="Times New Roman" w:hAnsi="Times New Roman" w:cs="Times New Roman"/>
                <w:sz w:val="20"/>
                <w:szCs w:val="20"/>
              </w:rPr>
            </w:pPr>
            <w:r w:rsidRPr="000507F0">
              <w:rPr>
                <w:rFonts w:ascii="Times New Roman" w:hAnsi="Times New Roman" w:cs="Times New Roman"/>
                <w:b/>
                <w:bCs/>
              </w:rPr>
              <w:t>Psychobiotic diet</w:t>
            </w:r>
            <w:r w:rsidRPr="000507F0">
              <w:rPr>
                <w:rFonts w:ascii="Times New Roman" w:hAnsi="Times New Roman" w:cs="Times New Roman"/>
                <w:sz w:val="20"/>
                <w:szCs w:val="20"/>
              </w:rPr>
              <w:t xml:space="preserve"> </w:t>
            </w:r>
          </w:p>
        </w:tc>
        <w:tc>
          <w:tcPr>
            <w:tcW w:w="1034" w:type="pct"/>
            <w:tcBorders>
              <w:top w:val="single" w:sz="18" w:space="0" w:color="auto"/>
              <w:bottom w:val="single" w:sz="18" w:space="0" w:color="auto"/>
            </w:tcBorders>
          </w:tcPr>
          <w:p w14:paraId="4A7C0644" w14:textId="24E45F85"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Berding et al 2022</w:t>
            </w:r>
            <w:r w:rsidRPr="000507F0">
              <w:rPr>
                <w:rFonts w:ascii="Times New Roman" w:hAnsi="Times New Roman" w:cs="Times New Roman"/>
                <w:color w:val="000000" w:themeColor="text1"/>
                <w:sz w:val="20"/>
                <w:szCs w:val="20"/>
              </w:rPr>
              <w:fldChar w:fldCharType="begin"/>
            </w:r>
            <w:r w:rsidR="00A4525C">
              <w:rPr>
                <w:rFonts w:ascii="Times New Roman" w:hAnsi="Times New Roman" w:cs="Times New Roman"/>
                <w:color w:val="000000" w:themeColor="text1"/>
                <w:sz w:val="20"/>
                <w:szCs w:val="20"/>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rFonts w:ascii="Times New Roman" w:hAnsi="Times New Roman" w:cs="Times New Roman"/>
                <w:color w:val="000000" w:themeColor="text1"/>
                <w:sz w:val="20"/>
                <w:szCs w:val="20"/>
              </w:rPr>
              <w:fldChar w:fldCharType="separate"/>
            </w:r>
            <w:r w:rsidR="00A4525C" w:rsidRPr="00A4525C">
              <w:rPr>
                <w:rFonts w:ascii="Times New Roman" w:hAnsi="Times New Roman" w:cs="Times New Roman"/>
                <w:noProof/>
                <w:color w:val="000000" w:themeColor="text1"/>
                <w:sz w:val="20"/>
                <w:szCs w:val="20"/>
                <w:vertAlign w:val="superscript"/>
              </w:rPr>
              <w:t>76</w:t>
            </w:r>
            <w:r w:rsidRPr="000507F0">
              <w:rPr>
                <w:rFonts w:ascii="Times New Roman" w:hAnsi="Times New Roman" w:cs="Times New Roman"/>
                <w:color w:val="000000" w:themeColor="text1"/>
                <w:sz w:val="20"/>
                <w:szCs w:val="20"/>
              </w:rPr>
              <w:fldChar w:fldCharType="end"/>
            </w:r>
          </w:p>
        </w:tc>
        <w:tc>
          <w:tcPr>
            <w:tcW w:w="214" w:type="pct"/>
            <w:tcBorders>
              <w:top w:val="single" w:sz="18" w:space="0" w:color="auto"/>
              <w:bottom w:val="single" w:sz="18" w:space="0" w:color="auto"/>
            </w:tcBorders>
            <w:shd w:val="clear" w:color="auto" w:fill="D1D1D1" w:themeFill="background2" w:themeFillShade="E6"/>
          </w:tcPr>
          <w:p w14:paraId="13094775"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bottom w:val="single" w:sz="18" w:space="0" w:color="auto"/>
            </w:tcBorders>
            <w:shd w:val="clear" w:color="auto" w:fill="D1D1D1" w:themeFill="background2" w:themeFillShade="E6"/>
          </w:tcPr>
          <w:p w14:paraId="6607046E"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bottom w:val="single" w:sz="18" w:space="0" w:color="auto"/>
            </w:tcBorders>
            <w:shd w:val="clear" w:color="auto" w:fill="D1D1D1" w:themeFill="background2" w:themeFillShade="E6"/>
          </w:tcPr>
          <w:p w14:paraId="3641E141"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tcPr>
          <w:p w14:paraId="186B46AB" w14:textId="77777777" w:rsidR="006D426E" w:rsidRPr="000507F0" w:rsidRDefault="006D426E" w:rsidP="006D426E">
            <w:pPr>
              <w:rPr>
                <w:rFonts w:ascii="Times New Roman" w:hAnsi="Times New Roman" w:cs="Times New Roman"/>
                <w:sz w:val="20"/>
                <w:szCs w:val="20"/>
              </w:rPr>
            </w:pPr>
          </w:p>
        </w:tc>
        <w:tc>
          <w:tcPr>
            <w:tcW w:w="266" w:type="pct"/>
            <w:tcBorders>
              <w:top w:val="single" w:sz="18" w:space="0" w:color="auto"/>
              <w:bottom w:val="single" w:sz="18" w:space="0" w:color="auto"/>
            </w:tcBorders>
          </w:tcPr>
          <w:p w14:paraId="6682CF9B"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tcPr>
          <w:p w14:paraId="43636412"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tcPr>
          <w:p w14:paraId="5702DC8E"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tcPr>
          <w:p w14:paraId="23D42182"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bottom w:val="single" w:sz="18" w:space="0" w:color="auto"/>
              <w:right w:val="single" w:sz="24" w:space="0" w:color="auto"/>
            </w:tcBorders>
          </w:tcPr>
          <w:p w14:paraId="1C163D9D" w14:textId="77777777" w:rsidR="006D426E" w:rsidRPr="000507F0" w:rsidRDefault="006D426E" w:rsidP="006D426E">
            <w:pPr>
              <w:rPr>
                <w:rFonts w:ascii="Times New Roman" w:hAnsi="Times New Roman" w:cs="Times New Roman"/>
                <w:sz w:val="20"/>
                <w:szCs w:val="20"/>
              </w:rPr>
            </w:pPr>
          </w:p>
        </w:tc>
        <w:tc>
          <w:tcPr>
            <w:tcW w:w="215" w:type="pct"/>
            <w:tcBorders>
              <w:top w:val="single" w:sz="18" w:space="0" w:color="auto"/>
              <w:left w:val="single" w:sz="24" w:space="0" w:color="auto"/>
              <w:bottom w:val="single" w:sz="18" w:space="0" w:color="auto"/>
            </w:tcBorders>
            <w:shd w:val="clear" w:color="auto" w:fill="747474" w:themeFill="background2" w:themeFillShade="80"/>
          </w:tcPr>
          <w:p w14:paraId="1C466B28" w14:textId="77777777" w:rsidR="006D426E" w:rsidRPr="000507F0" w:rsidRDefault="006D426E" w:rsidP="006D426E">
            <w:pPr>
              <w:rPr>
                <w:rFonts w:ascii="Times New Roman" w:hAnsi="Times New Roman" w:cs="Times New Roman"/>
                <w:sz w:val="20"/>
                <w:szCs w:val="20"/>
              </w:rPr>
            </w:pPr>
          </w:p>
        </w:tc>
        <w:tc>
          <w:tcPr>
            <w:tcW w:w="254" w:type="pct"/>
            <w:tcBorders>
              <w:top w:val="single" w:sz="18" w:space="0" w:color="auto"/>
              <w:bottom w:val="single" w:sz="18" w:space="0" w:color="auto"/>
            </w:tcBorders>
            <w:shd w:val="clear" w:color="auto" w:fill="747474" w:themeFill="background2" w:themeFillShade="80"/>
          </w:tcPr>
          <w:p w14:paraId="54899D12" w14:textId="77777777" w:rsidR="006D426E" w:rsidRPr="000507F0" w:rsidRDefault="006D426E" w:rsidP="006D426E">
            <w:pPr>
              <w:rPr>
                <w:rFonts w:ascii="Times New Roman" w:hAnsi="Times New Roman" w:cs="Times New Roman"/>
                <w:sz w:val="20"/>
                <w:szCs w:val="20"/>
              </w:rPr>
            </w:pPr>
          </w:p>
        </w:tc>
        <w:tc>
          <w:tcPr>
            <w:tcW w:w="227" w:type="pct"/>
            <w:tcBorders>
              <w:top w:val="single" w:sz="18" w:space="0" w:color="auto"/>
              <w:bottom w:val="single" w:sz="18" w:space="0" w:color="auto"/>
            </w:tcBorders>
            <w:shd w:val="clear" w:color="auto" w:fill="747474" w:themeFill="background2" w:themeFillShade="80"/>
          </w:tcPr>
          <w:p w14:paraId="3E5B9694" w14:textId="77777777" w:rsidR="006D426E" w:rsidRPr="000507F0" w:rsidRDefault="006D426E" w:rsidP="006D426E">
            <w:pPr>
              <w:rPr>
                <w:rFonts w:ascii="Times New Roman" w:hAnsi="Times New Roman" w:cs="Times New Roman"/>
                <w:sz w:val="20"/>
                <w:szCs w:val="20"/>
              </w:rPr>
            </w:pPr>
          </w:p>
        </w:tc>
        <w:tc>
          <w:tcPr>
            <w:tcW w:w="226" w:type="pct"/>
            <w:tcBorders>
              <w:top w:val="single" w:sz="18" w:space="0" w:color="auto"/>
              <w:bottom w:val="single" w:sz="18" w:space="0" w:color="auto"/>
            </w:tcBorders>
            <w:shd w:val="clear" w:color="auto" w:fill="747474" w:themeFill="background2" w:themeFillShade="80"/>
          </w:tcPr>
          <w:p w14:paraId="5AAC79D7" w14:textId="77777777" w:rsidR="006D426E" w:rsidRPr="000507F0" w:rsidRDefault="006D426E" w:rsidP="006D426E">
            <w:pPr>
              <w:rPr>
                <w:rFonts w:ascii="Times New Roman" w:hAnsi="Times New Roman" w:cs="Times New Roman"/>
                <w:sz w:val="20"/>
                <w:szCs w:val="20"/>
              </w:rPr>
            </w:pPr>
          </w:p>
        </w:tc>
        <w:tc>
          <w:tcPr>
            <w:tcW w:w="221" w:type="pct"/>
            <w:tcBorders>
              <w:top w:val="single" w:sz="18" w:space="0" w:color="auto"/>
              <w:bottom w:val="single" w:sz="18" w:space="0" w:color="auto"/>
            </w:tcBorders>
            <w:shd w:val="clear" w:color="auto" w:fill="747474" w:themeFill="background2" w:themeFillShade="80"/>
          </w:tcPr>
          <w:p w14:paraId="25CB1149" w14:textId="77777777" w:rsidR="006D426E" w:rsidRPr="000507F0" w:rsidRDefault="006D426E" w:rsidP="006D426E">
            <w:pPr>
              <w:rPr>
                <w:rFonts w:ascii="Times New Roman" w:hAnsi="Times New Roman" w:cs="Times New Roman"/>
                <w:sz w:val="20"/>
                <w:szCs w:val="20"/>
              </w:rPr>
            </w:pPr>
          </w:p>
        </w:tc>
      </w:tr>
      <w:tr w:rsidR="006D426E" w:rsidRPr="000507F0" w14:paraId="3276AF2D" w14:textId="77777777">
        <w:trPr>
          <w:trHeight w:val="413"/>
        </w:trPr>
        <w:tc>
          <w:tcPr>
            <w:tcW w:w="849" w:type="pct"/>
            <w:tcBorders>
              <w:top w:val="single" w:sz="18" w:space="0" w:color="auto"/>
              <w:bottom w:val="single" w:sz="18" w:space="0" w:color="auto"/>
            </w:tcBorders>
          </w:tcPr>
          <w:p w14:paraId="40E0BFCB" w14:textId="77777777" w:rsidR="006D426E" w:rsidRPr="000507F0" w:rsidRDefault="006D426E" w:rsidP="006D426E">
            <w:pPr>
              <w:jc w:val="center"/>
              <w:rPr>
                <w:rFonts w:ascii="Times New Roman" w:hAnsi="Times New Roman" w:cs="Times New Roman"/>
                <w:sz w:val="20"/>
                <w:szCs w:val="20"/>
              </w:rPr>
            </w:pPr>
            <w:r w:rsidRPr="000507F0">
              <w:rPr>
                <w:rFonts w:ascii="Times New Roman" w:hAnsi="Times New Roman" w:cs="Times New Roman"/>
                <w:b/>
                <w:bCs/>
              </w:rPr>
              <w:t>High-polyphenol diet</w:t>
            </w:r>
            <w:r w:rsidRPr="000507F0">
              <w:rPr>
                <w:rFonts w:ascii="Times New Roman" w:hAnsi="Times New Roman" w:cs="Times New Roman"/>
                <w:sz w:val="20"/>
                <w:szCs w:val="20"/>
              </w:rPr>
              <w:t xml:space="preserve"> </w:t>
            </w:r>
          </w:p>
        </w:tc>
        <w:tc>
          <w:tcPr>
            <w:tcW w:w="1034" w:type="pct"/>
            <w:tcBorders>
              <w:top w:val="single" w:sz="18" w:space="0" w:color="auto"/>
              <w:bottom w:val="single" w:sz="18" w:space="0" w:color="auto"/>
            </w:tcBorders>
          </w:tcPr>
          <w:p w14:paraId="092AAA63" w14:textId="1145F538"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Del Bo et al 2021</w:t>
            </w:r>
            <w:r w:rsidRPr="000507F0">
              <w:rPr>
                <w:rFonts w:ascii="Times New Roman" w:hAnsi="Times New Roman" w:cs="Times New Roman"/>
                <w:color w:val="000000" w:themeColor="text1"/>
                <w:sz w:val="20"/>
                <w:szCs w:val="20"/>
              </w:rPr>
              <w:fldChar w:fldCharType="begin"/>
            </w:r>
            <w:r w:rsidR="00A4525C">
              <w:rPr>
                <w:rFonts w:ascii="Times New Roman" w:hAnsi="Times New Roman" w:cs="Times New Roman"/>
                <w:color w:val="000000" w:themeColor="text1"/>
                <w:sz w:val="20"/>
                <w:szCs w:val="20"/>
              </w:rPr>
              <w:instrText xml:space="preserve"> ADDIN EN.CITE &lt;EndNote&gt;&lt;Cite&gt;&lt;Author&gt;Del Bo&lt;/Author&gt;&lt;Year&gt;2021&lt;/Year&gt;&lt;RecNum&gt;82&lt;/RecNum&gt;&lt;DisplayText&gt;&lt;style face="superscript"&gt;77&lt;/style&gt;&lt;/DisplayText&gt;&lt;record&gt;&lt;rec-number&gt;82&lt;/rec-number&gt;&lt;foreign-keys&gt;&lt;key app="EN" db-id="dtx0rx9rkedp9dewttm5waxgwftexztsspz2" timestamp="1708043718"&gt;82&lt;/key&gt;&lt;/foreign-keys&gt;&lt;ref-type name="Journal Article"&gt;17&lt;/ref-type&gt;&lt;contributors&gt;&lt;authors&gt;&lt;author&gt;Del Bo, Cristian&lt;/author&gt;&lt;author&gt;Bernardi, Stefano&lt;/author&gt;&lt;author&gt;Cherubini, Antonio&lt;/author&gt;&lt;author&gt;Porrini, Marisa&lt;/author&gt;&lt;author&gt;Gargari, Giorgio&lt;/author&gt;&lt;author&gt;Hidalgo-Liberona, Nicole&lt;/author&gt;&lt;author&gt;González-Domínguez, Raúl&lt;/author&gt;&lt;author&gt;Zamora-Ros, Raul&lt;/author&gt;&lt;author&gt;Peron, Gregorio&lt;/author&gt;&lt;author&gt;Marino, Mirko&lt;/author&gt;&lt;/authors&gt;&lt;/contributors&gt;&lt;titles&gt;&lt;title&gt;A polyphenol-rich dietary pattern improves intestinal permeability, evaluated as serum zonulin levels, in older subjects: The MaPLE randomised controlled trial&lt;/title&gt;&lt;secondary-title&gt;Clinical Nutrition&lt;/secondary-title&gt;&lt;/titles&gt;&lt;periodical&gt;&lt;full-title&gt;Clinical Nutrition&lt;/full-title&gt;&lt;/periodical&gt;&lt;pages&gt;3006-3018&lt;/pages&gt;&lt;volume&gt;40&lt;/volume&gt;&lt;number&gt;5&lt;/number&gt;&lt;dates&gt;&lt;year&gt;2021&lt;/year&gt;&lt;/dates&gt;&lt;isbn&gt;0261-5614&lt;/isbn&gt;&lt;urls&gt;&lt;/urls&gt;&lt;/record&gt;&lt;/Cite&gt;&lt;/EndNote&gt;</w:instrText>
            </w:r>
            <w:r w:rsidRPr="000507F0">
              <w:rPr>
                <w:rFonts w:ascii="Times New Roman" w:hAnsi="Times New Roman" w:cs="Times New Roman"/>
                <w:color w:val="000000" w:themeColor="text1"/>
                <w:sz w:val="20"/>
                <w:szCs w:val="20"/>
              </w:rPr>
              <w:fldChar w:fldCharType="separate"/>
            </w:r>
            <w:r w:rsidR="00A4525C" w:rsidRPr="00A4525C">
              <w:rPr>
                <w:rFonts w:ascii="Times New Roman" w:hAnsi="Times New Roman" w:cs="Times New Roman"/>
                <w:noProof/>
                <w:color w:val="000000" w:themeColor="text1"/>
                <w:sz w:val="20"/>
                <w:szCs w:val="20"/>
                <w:vertAlign w:val="superscript"/>
              </w:rPr>
              <w:t>77</w:t>
            </w:r>
            <w:r w:rsidRPr="000507F0">
              <w:rPr>
                <w:rFonts w:ascii="Times New Roman" w:hAnsi="Times New Roman" w:cs="Times New Roman"/>
                <w:color w:val="000000" w:themeColor="text1"/>
                <w:sz w:val="20"/>
                <w:szCs w:val="20"/>
              </w:rPr>
              <w:fldChar w:fldCharType="end"/>
            </w:r>
          </w:p>
        </w:tc>
        <w:tc>
          <w:tcPr>
            <w:tcW w:w="214" w:type="pct"/>
            <w:tcBorders>
              <w:top w:val="single" w:sz="18" w:space="0" w:color="auto"/>
              <w:bottom w:val="single" w:sz="18" w:space="0" w:color="auto"/>
            </w:tcBorders>
            <w:shd w:val="clear" w:color="auto" w:fill="747474" w:themeFill="background2" w:themeFillShade="80"/>
          </w:tcPr>
          <w:p w14:paraId="44D7510F"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bottom w:val="single" w:sz="18" w:space="0" w:color="auto"/>
            </w:tcBorders>
            <w:shd w:val="clear" w:color="auto" w:fill="747474" w:themeFill="background2" w:themeFillShade="80"/>
          </w:tcPr>
          <w:p w14:paraId="134D9607"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bottom w:val="single" w:sz="18" w:space="0" w:color="auto"/>
            </w:tcBorders>
            <w:shd w:val="clear" w:color="auto" w:fill="747474" w:themeFill="background2" w:themeFillShade="80"/>
          </w:tcPr>
          <w:p w14:paraId="22813B66"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shd w:val="clear" w:color="auto" w:fill="747474" w:themeFill="background2" w:themeFillShade="80"/>
          </w:tcPr>
          <w:p w14:paraId="52D07C04" w14:textId="77777777" w:rsidR="006D426E" w:rsidRPr="000507F0" w:rsidRDefault="006D426E" w:rsidP="006D426E">
            <w:pPr>
              <w:rPr>
                <w:rFonts w:ascii="Times New Roman" w:hAnsi="Times New Roman" w:cs="Times New Roman"/>
                <w:sz w:val="20"/>
                <w:szCs w:val="20"/>
              </w:rPr>
            </w:pPr>
          </w:p>
        </w:tc>
        <w:tc>
          <w:tcPr>
            <w:tcW w:w="266" w:type="pct"/>
            <w:tcBorders>
              <w:top w:val="single" w:sz="18" w:space="0" w:color="auto"/>
              <w:bottom w:val="single" w:sz="18" w:space="0" w:color="auto"/>
            </w:tcBorders>
            <w:shd w:val="clear" w:color="auto" w:fill="747474" w:themeFill="background2" w:themeFillShade="80"/>
          </w:tcPr>
          <w:p w14:paraId="233275A1"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shd w:val="clear" w:color="auto" w:fill="747474" w:themeFill="background2" w:themeFillShade="80"/>
          </w:tcPr>
          <w:p w14:paraId="61D76299"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shd w:val="clear" w:color="auto" w:fill="747474" w:themeFill="background2" w:themeFillShade="80"/>
          </w:tcPr>
          <w:p w14:paraId="1EEE81DE"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bottom w:val="single" w:sz="18" w:space="0" w:color="auto"/>
            </w:tcBorders>
            <w:shd w:val="clear" w:color="auto" w:fill="747474" w:themeFill="background2" w:themeFillShade="80"/>
          </w:tcPr>
          <w:p w14:paraId="3EF8E5E9"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bottom w:val="single" w:sz="18" w:space="0" w:color="auto"/>
              <w:right w:val="single" w:sz="24" w:space="0" w:color="auto"/>
            </w:tcBorders>
            <w:shd w:val="clear" w:color="auto" w:fill="747474" w:themeFill="background2" w:themeFillShade="80"/>
          </w:tcPr>
          <w:p w14:paraId="6D98E153" w14:textId="77777777" w:rsidR="006D426E" w:rsidRPr="000507F0" w:rsidRDefault="006D426E" w:rsidP="006D426E">
            <w:pPr>
              <w:rPr>
                <w:rFonts w:ascii="Times New Roman" w:hAnsi="Times New Roman" w:cs="Times New Roman"/>
                <w:sz w:val="20"/>
                <w:szCs w:val="20"/>
              </w:rPr>
            </w:pPr>
          </w:p>
        </w:tc>
        <w:tc>
          <w:tcPr>
            <w:tcW w:w="215" w:type="pct"/>
            <w:tcBorders>
              <w:top w:val="single" w:sz="18" w:space="0" w:color="auto"/>
              <w:left w:val="single" w:sz="24" w:space="0" w:color="auto"/>
              <w:bottom w:val="single" w:sz="18" w:space="0" w:color="auto"/>
            </w:tcBorders>
            <w:shd w:val="clear" w:color="auto" w:fill="747474" w:themeFill="background2" w:themeFillShade="80"/>
          </w:tcPr>
          <w:p w14:paraId="1D092A83" w14:textId="77777777" w:rsidR="006D426E" w:rsidRPr="000507F0" w:rsidRDefault="006D426E" w:rsidP="006D426E">
            <w:pPr>
              <w:rPr>
                <w:rFonts w:ascii="Times New Roman" w:hAnsi="Times New Roman" w:cs="Times New Roman"/>
                <w:sz w:val="20"/>
                <w:szCs w:val="20"/>
              </w:rPr>
            </w:pPr>
          </w:p>
        </w:tc>
        <w:tc>
          <w:tcPr>
            <w:tcW w:w="254" w:type="pct"/>
            <w:tcBorders>
              <w:top w:val="single" w:sz="18" w:space="0" w:color="auto"/>
              <w:bottom w:val="single" w:sz="18" w:space="0" w:color="auto"/>
            </w:tcBorders>
            <w:shd w:val="clear" w:color="auto" w:fill="747474" w:themeFill="background2" w:themeFillShade="80"/>
          </w:tcPr>
          <w:p w14:paraId="03B092B9" w14:textId="77777777" w:rsidR="006D426E" w:rsidRPr="000507F0" w:rsidRDefault="006D426E" w:rsidP="006D426E">
            <w:pPr>
              <w:rPr>
                <w:rFonts w:ascii="Times New Roman" w:hAnsi="Times New Roman" w:cs="Times New Roman"/>
                <w:sz w:val="20"/>
                <w:szCs w:val="20"/>
              </w:rPr>
            </w:pPr>
          </w:p>
        </w:tc>
        <w:tc>
          <w:tcPr>
            <w:tcW w:w="227" w:type="pct"/>
            <w:tcBorders>
              <w:top w:val="single" w:sz="18" w:space="0" w:color="auto"/>
              <w:bottom w:val="single" w:sz="18" w:space="0" w:color="auto"/>
            </w:tcBorders>
            <w:shd w:val="clear" w:color="auto" w:fill="747474" w:themeFill="background2" w:themeFillShade="80"/>
          </w:tcPr>
          <w:p w14:paraId="27F9805A" w14:textId="77777777" w:rsidR="006D426E" w:rsidRPr="000507F0" w:rsidRDefault="006D426E" w:rsidP="006D426E">
            <w:pPr>
              <w:rPr>
                <w:rFonts w:ascii="Times New Roman" w:hAnsi="Times New Roman" w:cs="Times New Roman"/>
                <w:sz w:val="20"/>
                <w:szCs w:val="20"/>
              </w:rPr>
            </w:pPr>
          </w:p>
        </w:tc>
        <w:tc>
          <w:tcPr>
            <w:tcW w:w="226" w:type="pct"/>
            <w:tcBorders>
              <w:top w:val="single" w:sz="18" w:space="0" w:color="auto"/>
              <w:bottom w:val="single" w:sz="18" w:space="0" w:color="auto"/>
            </w:tcBorders>
            <w:shd w:val="clear" w:color="auto" w:fill="747474" w:themeFill="background2" w:themeFillShade="80"/>
          </w:tcPr>
          <w:p w14:paraId="29BDB891" w14:textId="77777777" w:rsidR="006D426E" w:rsidRPr="000507F0" w:rsidRDefault="006D426E" w:rsidP="006D426E">
            <w:pPr>
              <w:rPr>
                <w:rFonts w:ascii="Times New Roman" w:hAnsi="Times New Roman" w:cs="Times New Roman"/>
                <w:sz w:val="20"/>
                <w:szCs w:val="20"/>
              </w:rPr>
            </w:pPr>
          </w:p>
        </w:tc>
        <w:tc>
          <w:tcPr>
            <w:tcW w:w="221" w:type="pct"/>
            <w:tcBorders>
              <w:top w:val="single" w:sz="18" w:space="0" w:color="auto"/>
              <w:bottom w:val="single" w:sz="18" w:space="0" w:color="auto"/>
            </w:tcBorders>
            <w:shd w:val="clear" w:color="auto" w:fill="747474" w:themeFill="background2" w:themeFillShade="80"/>
          </w:tcPr>
          <w:p w14:paraId="6E5E4B2B" w14:textId="77777777" w:rsidR="006D426E" w:rsidRPr="000507F0" w:rsidRDefault="006D426E" w:rsidP="006D426E">
            <w:pPr>
              <w:rPr>
                <w:rFonts w:ascii="Times New Roman" w:hAnsi="Times New Roman" w:cs="Times New Roman"/>
                <w:sz w:val="20"/>
                <w:szCs w:val="20"/>
              </w:rPr>
            </w:pPr>
          </w:p>
        </w:tc>
      </w:tr>
      <w:tr w:rsidR="006D426E" w:rsidRPr="000507F0" w14:paraId="509C2707" w14:textId="77777777">
        <w:trPr>
          <w:trHeight w:val="421"/>
        </w:trPr>
        <w:tc>
          <w:tcPr>
            <w:tcW w:w="849" w:type="pct"/>
            <w:vMerge w:val="restart"/>
            <w:tcBorders>
              <w:top w:val="single" w:sz="18" w:space="0" w:color="auto"/>
            </w:tcBorders>
          </w:tcPr>
          <w:p w14:paraId="0E2B233F" w14:textId="77777777" w:rsidR="006D426E" w:rsidRPr="000507F0" w:rsidRDefault="006D426E" w:rsidP="006D426E">
            <w:pPr>
              <w:jc w:val="center"/>
              <w:rPr>
                <w:rFonts w:ascii="Times New Roman" w:hAnsi="Times New Roman" w:cs="Times New Roman"/>
                <w:sz w:val="20"/>
                <w:szCs w:val="20"/>
              </w:rPr>
            </w:pPr>
            <w:r w:rsidRPr="000507F0">
              <w:rPr>
                <w:rFonts w:ascii="Times New Roman" w:hAnsi="Times New Roman" w:cs="Times New Roman"/>
                <w:b/>
                <w:bCs/>
              </w:rPr>
              <w:t>High-fibre diet</w:t>
            </w:r>
            <w:r w:rsidRPr="000507F0">
              <w:rPr>
                <w:rFonts w:ascii="Times New Roman" w:hAnsi="Times New Roman" w:cs="Times New Roman"/>
                <w:sz w:val="20"/>
                <w:szCs w:val="20"/>
              </w:rPr>
              <w:t xml:space="preserve"> </w:t>
            </w:r>
          </w:p>
        </w:tc>
        <w:tc>
          <w:tcPr>
            <w:tcW w:w="1034" w:type="pct"/>
            <w:tcBorders>
              <w:top w:val="single" w:sz="18" w:space="0" w:color="auto"/>
            </w:tcBorders>
          </w:tcPr>
          <w:p w14:paraId="27F3EFD2" w14:textId="5EA88B2D"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Cai et al 2017</w:t>
            </w:r>
            <w:r w:rsidRPr="000507F0">
              <w:rPr>
                <w:rFonts w:ascii="Times New Roman" w:hAnsi="Times New Roman" w:cs="Times New Roman"/>
                <w:color w:val="000000" w:themeColor="text1"/>
                <w:sz w:val="20"/>
                <w:szCs w:val="20"/>
              </w:rPr>
              <w:fldChar w:fldCharType="begin"/>
            </w:r>
            <w:r w:rsidR="00A4525C">
              <w:rPr>
                <w:rFonts w:ascii="Times New Roman" w:hAnsi="Times New Roman" w:cs="Times New Roman"/>
                <w:color w:val="000000" w:themeColor="text1"/>
                <w:sz w:val="20"/>
                <w:szCs w:val="20"/>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rFonts w:ascii="Times New Roman" w:hAnsi="Times New Roman" w:cs="Times New Roman"/>
                <w:color w:val="000000" w:themeColor="text1"/>
                <w:sz w:val="20"/>
                <w:szCs w:val="20"/>
              </w:rPr>
              <w:fldChar w:fldCharType="separate"/>
            </w:r>
            <w:r w:rsidR="00A4525C" w:rsidRPr="00A4525C">
              <w:rPr>
                <w:rFonts w:ascii="Times New Roman" w:hAnsi="Times New Roman" w:cs="Times New Roman"/>
                <w:noProof/>
                <w:color w:val="000000" w:themeColor="text1"/>
                <w:sz w:val="20"/>
                <w:szCs w:val="20"/>
                <w:vertAlign w:val="superscript"/>
              </w:rPr>
              <w:t>78</w:t>
            </w:r>
            <w:r w:rsidRPr="000507F0">
              <w:rPr>
                <w:rFonts w:ascii="Times New Roman" w:hAnsi="Times New Roman" w:cs="Times New Roman"/>
                <w:color w:val="000000" w:themeColor="text1"/>
                <w:sz w:val="20"/>
                <w:szCs w:val="20"/>
              </w:rPr>
              <w:fldChar w:fldCharType="end"/>
            </w:r>
          </w:p>
        </w:tc>
        <w:tc>
          <w:tcPr>
            <w:tcW w:w="214" w:type="pct"/>
            <w:tcBorders>
              <w:top w:val="single" w:sz="18" w:space="0" w:color="auto"/>
            </w:tcBorders>
          </w:tcPr>
          <w:p w14:paraId="54440D26"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tcBorders>
          </w:tcPr>
          <w:p w14:paraId="51B95E0B"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tcBorders>
          </w:tcPr>
          <w:p w14:paraId="4F59B3C5"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tcBorders>
          </w:tcPr>
          <w:p w14:paraId="3F527C5C" w14:textId="77777777" w:rsidR="006D426E" w:rsidRPr="000507F0" w:rsidRDefault="006D426E" w:rsidP="006D426E">
            <w:pPr>
              <w:rPr>
                <w:rFonts w:ascii="Times New Roman" w:hAnsi="Times New Roman" w:cs="Times New Roman"/>
                <w:sz w:val="20"/>
                <w:szCs w:val="20"/>
              </w:rPr>
            </w:pPr>
          </w:p>
        </w:tc>
        <w:tc>
          <w:tcPr>
            <w:tcW w:w="266" w:type="pct"/>
            <w:tcBorders>
              <w:top w:val="single" w:sz="18" w:space="0" w:color="auto"/>
            </w:tcBorders>
          </w:tcPr>
          <w:p w14:paraId="5A79AF8F"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tcBorders>
          </w:tcPr>
          <w:p w14:paraId="0950EE7F"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tcBorders>
          </w:tcPr>
          <w:p w14:paraId="00DA470C" w14:textId="77777777" w:rsidR="006D426E" w:rsidRPr="000507F0" w:rsidRDefault="006D426E" w:rsidP="006D426E">
            <w:pPr>
              <w:rPr>
                <w:rFonts w:ascii="Times New Roman" w:hAnsi="Times New Roman" w:cs="Times New Roman"/>
                <w:sz w:val="20"/>
                <w:szCs w:val="20"/>
              </w:rPr>
            </w:pPr>
          </w:p>
        </w:tc>
        <w:tc>
          <w:tcPr>
            <w:tcW w:w="213" w:type="pct"/>
            <w:tcBorders>
              <w:top w:val="single" w:sz="18" w:space="0" w:color="auto"/>
            </w:tcBorders>
          </w:tcPr>
          <w:p w14:paraId="50E440B8" w14:textId="77777777" w:rsidR="006D426E" w:rsidRPr="000507F0" w:rsidRDefault="006D426E" w:rsidP="006D426E">
            <w:pPr>
              <w:rPr>
                <w:rFonts w:ascii="Times New Roman" w:hAnsi="Times New Roman" w:cs="Times New Roman"/>
                <w:sz w:val="20"/>
                <w:szCs w:val="20"/>
              </w:rPr>
            </w:pPr>
          </w:p>
        </w:tc>
        <w:tc>
          <w:tcPr>
            <w:tcW w:w="214" w:type="pct"/>
            <w:tcBorders>
              <w:top w:val="single" w:sz="18" w:space="0" w:color="auto"/>
              <w:right w:val="single" w:sz="24" w:space="0" w:color="auto"/>
            </w:tcBorders>
          </w:tcPr>
          <w:p w14:paraId="5F93B6DF" w14:textId="77777777" w:rsidR="006D426E" w:rsidRPr="000507F0" w:rsidRDefault="006D426E" w:rsidP="006D426E">
            <w:pPr>
              <w:rPr>
                <w:rFonts w:ascii="Times New Roman" w:hAnsi="Times New Roman" w:cs="Times New Roman"/>
                <w:sz w:val="20"/>
                <w:szCs w:val="20"/>
              </w:rPr>
            </w:pPr>
          </w:p>
        </w:tc>
        <w:tc>
          <w:tcPr>
            <w:tcW w:w="215" w:type="pct"/>
            <w:tcBorders>
              <w:top w:val="single" w:sz="18" w:space="0" w:color="auto"/>
              <w:left w:val="single" w:sz="24" w:space="0" w:color="auto"/>
            </w:tcBorders>
          </w:tcPr>
          <w:p w14:paraId="40DB811F" w14:textId="77777777" w:rsidR="006D426E" w:rsidRPr="000507F0" w:rsidRDefault="006D426E" w:rsidP="006D426E">
            <w:pPr>
              <w:rPr>
                <w:rFonts w:ascii="Times New Roman" w:hAnsi="Times New Roman" w:cs="Times New Roman"/>
                <w:sz w:val="20"/>
                <w:szCs w:val="20"/>
              </w:rPr>
            </w:pPr>
          </w:p>
        </w:tc>
        <w:tc>
          <w:tcPr>
            <w:tcW w:w="254" w:type="pct"/>
            <w:tcBorders>
              <w:top w:val="single" w:sz="18" w:space="0" w:color="auto"/>
            </w:tcBorders>
          </w:tcPr>
          <w:p w14:paraId="3FF5629F" w14:textId="77777777" w:rsidR="006D426E" w:rsidRPr="000507F0" w:rsidRDefault="006D426E" w:rsidP="006D426E">
            <w:pPr>
              <w:rPr>
                <w:rFonts w:ascii="Times New Roman" w:hAnsi="Times New Roman" w:cs="Times New Roman"/>
                <w:sz w:val="20"/>
                <w:szCs w:val="20"/>
              </w:rPr>
            </w:pPr>
          </w:p>
        </w:tc>
        <w:tc>
          <w:tcPr>
            <w:tcW w:w="227" w:type="pct"/>
            <w:tcBorders>
              <w:top w:val="single" w:sz="18" w:space="0" w:color="auto"/>
            </w:tcBorders>
          </w:tcPr>
          <w:p w14:paraId="43D537DE" w14:textId="77777777" w:rsidR="006D426E" w:rsidRPr="000507F0" w:rsidRDefault="006D426E" w:rsidP="006D426E">
            <w:pPr>
              <w:rPr>
                <w:rFonts w:ascii="Times New Roman" w:hAnsi="Times New Roman" w:cs="Times New Roman"/>
                <w:sz w:val="20"/>
                <w:szCs w:val="20"/>
              </w:rPr>
            </w:pPr>
          </w:p>
        </w:tc>
        <w:tc>
          <w:tcPr>
            <w:tcW w:w="226" w:type="pct"/>
            <w:tcBorders>
              <w:top w:val="single" w:sz="18" w:space="0" w:color="auto"/>
            </w:tcBorders>
          </w:tcPr>
          <w:p w14:paraId="65CD0BC6" w14:textId="77777777" w:rsidR="006D426E" w:rsidRPr="000507F0" w:rsidRDefault="006D426E" w:rsidP="006D426E">
            <w:pPr>
              <w:rPr>
                <w:rFonts w:ascii="Times New Roman" w:hAnsi="Times New Roman" w:cs="Times New Roman"/>
                <w:sz w:val="20"/>
                <w:szCs w:val="20"/>
              </w:rPr>
            </w:pPr>
          </w:p>
        </w:tc>
        <w:tc>
          <w:tcPr>
            <w:tcW w:w="221" w:type="pct"/>
            <w:tcBorders>
              <w:top w:val="single" w:sz="18" w:space="0" w:color="auto"/>
            </w:tcBorders>
          </w:tcPr>
          <w:p w14:paraId="064999C1" w14:textId="77777777" w:rsidR="006D426E" w:rsidRPr="000507F0" w:rsidRDefault="006D426E" w:rsidP="006D426E">
            <w:pPr>
              <w:rPr>
                <w:rFonts w:ascii="Times New Roman" w:hAnsi="Times New Roman" w:cs="Times New Roman"/>
                <w:sz w:val="20"/>
                <w:szCs w:val="20"/>
              </w:rPr>
            </w:pPr>
          </w:p>
        </w:tc>
      </w:tr>
      <w:tr w:rsidR="006D426E" w:rsidRPr="000507F0" w14:paraId="39D99020" w14:textId="77777777">
        <w:trPr>
          <w:trHeight w:val="413"/>
        </w:trPr>
        <w:tc>
          <w:tcPr>
            <w:tcW w:w="849" w:type="pct"/>
            <w:vMerge/>
          </w:tcPr>
          <w:p w14:paraId="11920DF0" w14:textId="77777777" w:rsidR="006D426E" w:rsidRPr="000507F0" w:rsidRDefault="006D426E" w:rsidP="006D426E">
            <w:pPr>
              <w:rPr>
                <w:rFonts w:ascii="Times New Roman" w:hAnsi="Times New Roman" w:cs="Times New Roman"/>
                <w:sz w:val="20"/>
                <w:szCs w:val="20"/>
              </w:rPr>
            </w:pPr>
          </w:p>
        </w:tc>
        <w:tc>
          <w:tcPr>
            <w:tcW w:w="1034" w:type="pct"/>
          </w:tcPr>
          <w:p w14:paraId="2B2D7439" w14:textId="22EDAEFC" w:rsidR="006D426E" w:rsidRPr="000507F0" w:rsidRDefault="006D426E" w:rsidP="006D426E">
            <w:pPr>
              <w:rPr>
                <w:rFonts w:ascii="Times New Roman" w:hAnsi="Times New Roman" w:cs="Times New Roman"/>
                <w:color w:val="000000" w:themeColor="text1"/>
                <w:sz w:val="20"/>
                <w:szCs w:val="20"/>
              </w:rPr>
            </w:pPr>
            <w:r w:rsidRPr="000507F0">
              <w:rPr>
                <w:rFonts w:ascii="Times New Roman" w:hAnsi="Times New Roman" w:cs="Times New Roman"/>
                <w:color w:val="000000" w:themeColor="text1"/>
                <w:sz w:val="20"/>
                <w:szCs w:val="20"/>
              </w:rPr>
              <w:t>Wastyk et al 2021</w:t>
            </w:r>
            <w:r w:rsidRPr="000507F0">
              <w:rPr>
                <w:rFonts w:ascii="Times New Roman" w:hAnsi="Times New Roman" w:cs="Times New Roman"/>
                <w:color w:val="000000" w:themeColor="text1"/>
                <w:sz w:val="20"/>
                <w:szCs w:val="20"/>
              </w:rPr>
              <w:fldChar w:fldCharType="begin"/>
            </w:r>
            <w:r w:rsidR="00A4525C">
              <w:rPr>
                <w:rFonts w:ascii="Times New Roman" w:hAnsi="Times New Roman" w:cs="Times New Roman"/>
                <w:color w:val="000000" w:themeColor="text1"/>
                <w:sz w:val="20"/>
                <w:szCs w:val="20"/>
              </w:rPr>
              <w:instrText xml:space="preserve"> ADDIN EN.CITE &lt;EndNote&gt;&lt;Cite&gt;&lt;Author&gt;Wastyk&lt;/Author&gt;&lt;Year&gt;2021&lt;/Year&gt;&lt;RecNum&gt;84&lt;/RecNum&gt;&lt;DisplayText&gt;&lt;style face="superscript"&gt;79&lt;/style&gt;&lt;/DisplayText&gt;&lt;record&gt;&lt;rec-number&gt;84&lt;/rec-number&gt;&lt;foreign-keys&gt;&lt;key app="EN" db-id="dtx0rx9rkedp9dewttm5waxgwftexztsspz2" timestamp="1708052105"&gt;84&lt;/key&gt;&lt;/foreign-keys&gt;&lt;ref-type name="Journal Article"&gt;17&lt;/ref-type&gt;&lt;contributors&gt;&lt;authors&gt;&lt;author&gt;Wastyk, Hannah C&lt;/author&gt;&lt;author&gt;Fragiadakis, Gabriela K&lt;/author&gt;&lt;author&gt;Perelman, Dalia&lt;/author&gt;&lt;author&gt;Dahan, Dylan&lt;/author&gt;&lt;author&gt;Merrill, Bryan D&lt;/author&gt;&lt;author&gt;Feiqiao, B Yu&lt;/author&gt;&lt;author&gt;Topf, Madeline&lt;/author&gt;&lt;author&gt;Gonzalez, Carlos G&lt;/author&gt;&lt;author&gt;Van Treuren, William&lt;/author&gt;&lt;author&gt;Han, Shuo&lt;/author&gt;&lt;/authors&gt;&lt;/contributors&gt;&lt;titles&gt;&lt;title&gt;Gut-microbiota-targeted diets modulate human immune status&lt;/title&gt;&lt;secondary-title&gt;Cell&lt;/secondary-title&gt;&lt;/titles&gt;&lt;periodical&gt;&lt;full-title&gt;Cell&lt;/full-title&gt;&lt;/periodical&gt;&lt;pages&gt;4137-4153. e14&lt;/pages&gt;&lt;volume&gt;184&lt;/volume&gt;&lt;number&gt;16&lt;/number&gt;&lt;dates&gt;&lt;year&gt;2021&lt;/year&gt;&lt;/dates&gt;&lt;isbn&gt;0092-8674&lt;/isbn&gt;&lt;urls&gt;&lt;/urls&gt;&lt;/record&gt;&lt;/Cite&gt;&lt;/EndNote&gt;</w:instrText>
            </w:r>
            <w:r w:rsidRPr="000507F0">
              <w:rPr>
                <w:rFonts w:ascii="Times New Roman" w:hAnsi="Times New Roman" w:cs="Times New Roman"/>
                <w:color w:val="000000" w:themeColor="text1"/>
                <w:sz w:val="20"/>
                <w:szCs w:val="20"/>
              </w:rPr>
              <w:fldChar w:fldCharType="separate"/>
            </w:r>
            <w:r w:rsidR="00A4525C" w:rsidRPr="00A4525C">
              <w:rPr>
                <w:rFonts w:ascii="Times New Roman" w:hAnsi="Times New Roman" w:cs="Times New Roman"/>
                <w:noProof/>
                <w:color w:val="000000" w:themeColor="text1"/>
                <w:sz w:val="20"/>
                <w:szCs w:val="20"/>
                <w:vertAlign w:val="superscript"/>
              </w:rPr>
              <w:t>79</w:t>
            </w:r>
            <w:r w:rsidRPr="000507F0">
              <w:rPr>
                <w:rFonts w:ascii="Times New Roman" w:hAnsi="Times New Roman" w:cs="Times New Roman"/>
                <w:color w:val="000000" w:themeColor="text1"/>
                <w:sz w:val="20"/>
                <w:szCs w:val="20"/>
              </w:rPr>
              <w:fldChar w:fldCharType="end"/>
            </w:r>
          </w:p>
        </w:tc>
        <w:tc>
          <w:tcPr>
            <w:tcW w:w="214" w:type="pct"/>
          </w:tcPr>
          <w:p w14:paraId="09D085DA" w14:textId="77777777" w:rsidR="006D426E" w:rsidRPr="000507F0" w:rsidRDefault="006D426E" w:rsidP="006D426E">
            <w:pPr>
              <w:rPr>
                <w:rFonts w:ascii="Times New Roman" w:hAnsi="Times New Roman" w:cs="Times New Roman"/>
                <w:sz w:val="20"/>
                <w:szCs w:val="20"/>
              </w:rPr>
            </w:pPr>
          </w:p>
        </w:tc>
        <w:tc>
          <w:tcPr>
            <w:tcW w:w="214" w:type="pct"/>
            <w:shd w:val="clear" w:color="auto" w:fill="D1D1D1" w:themeFill="background2" w:themeFillShade="E6"/>
          </w:tcPr>
          <w:p w14:paraId="1FABB930" w14:textId="77777777" w:rsidR="006D426E" w:rsidRPr="000507F0" w:rsidRDefault="006D426E" w:rsidP="006D426E">
            <w:pPr>
              <w:rPr>
                <w:rFonts w:ascii="Times New Roman" w:hAnsi="Times New Roman" w:cs="Times New Roman"/>
                <w:sz w:val="20"/>
                <w:szCs w:val="20"/>
              </w:rPr>
            </w:pPr>
          </w:p>
        </w:tc>
        <w:tc>
          <w:tcPr>
            <w:tcW w:w="214" w:type="pct"/>
          </w:tcPr>
          <w:p w14:paraId="19EC3ABC" w14:textId="77777777" w:rsidR="006D426E" w:rsidRPr="000507F0" w:rsidRDefault="006D426E" w:rsidP="006D426E">
            <w:pPr>
              <w:rPr>
                <w:rFonts w:ascii="Times New Roman" w:hAnsi="Times New Roman" w:cs="Times New Roman"/>
                <w:sz w:val="20"/>
                <w:szCs w:val="20"/>
              </w:rPr>
            </w:pPr>
          </w:p>
        </w:tc>
        <w:tc>
          <w:tcPr>
            <w:tcW w:w="213" w:type="pct"/>
          </w:tcPr>
          <w:p w14:paraId="1695FF0A" w14:textId="77777777" w:rsidR="006D426E" w:rsidRPr="000507F0" w:rsidRDefault="006D426E" w:rsidP="006D426E">
            <w:pPr>
              <w:rPr>
                <w:rFonts w:ascii="Times New Roman" w:hAnsi="Times New Roman" w:cs="Times New Roman"/>
                <w:sz w:val="20"/>
                <w:szCs w:val="20"/>
              </w:rPr>
            </w:pPr>
          </w:p>
        </w:tc>
        <w:tc>
          <w:tcPr>
            <w:tcW w:w="266" w:type="pct"/>
            <w:shd w:val="clear" w:color="auto" w:fill="D1D1D1" w:themeFill="background2" w:themeFillShade="E6"/>
          </w:tcPr>
          <w:p w14:paraId="1365D3B7" w14:textId="77777777" w:rsidR="006D426E" w:rsidRPr="000507F0" w:rsidRDefault="006D426E" w:rsidP="006D426E">
            <w:pPr>
              <w:rPr>
                <w:rFonts w:ascii="Times New Roman" w:hAnsi="Times New Roman" w:cs="Times New Roman"/>
                <w:sz w:val="20"/>
                <w:szCs w:val="20"/>
              </w:rPr>
            </w:pPr>
          </w:p>
        </w:tc>
        <w:tc>
          <w:tcPr>
            <w:tcW w:w="213" w:type="pct"/>
          </w:tcPr>
          <w:p w14:paraId="4477C5FB" w14:textId="77777777" w:rsidR="006D426E" w:rsidRPr="000507F0" w:rsidRDefault="006D426E" w:rsidP="006D426E">
            <w:pPr>
              <w:rPr>
                <w:rFonts w:ascii="Times New Roman" w:hAnsi="Times New Roman" w:cs="Times New Roman"/>
                <w:sz w:val="20"/>
                <w:szCs w:val="20"/>
              </w:rPr>
            </w:pPr>
          </w:p>
        </w:tc>
        <w:tc>
          <w:tcPr>
            <w:tcW w:w="213" w:type="pct"/>
          </w:tcPr>
          <w:p w14:paraId="41F3185B" w14:textId="77777777" w:rsidR="006D426E" w:rsidRPr="000507F0" w:rsidRDefault="006D426E" w:rsidP="006D426E">
            <w:pPr>
              <w:rPr>
                <w:rFonts w:ascii="Times New Roman" w:hAnsi="Times New Roman" w:cs="Times New Roman"/>
                <w:sz w:val="20"/>
                <w:szCs w:val="20"/>
              </w:rPr>
            </w:pPr>
          </w:p>
        </w:tc>
        <w:tc>
          <w:tcPr>
            <w:tcW w:w="213" w:type="pct"/>
          </w:tcPr>
          <w:p w14:paraId="25FA43A9" w14:textId="77777777" w:rsidR="006D426E" w:rsidRPr="000507F0" w:rsidRDefault="006D426E" w:rsidP="006D426E">
            <w:pPr>
              <w:rPr>
                <w:rFonts w:ascii="Times New Roman" w:hAnsi="Times New Roman" w:cs="Times New Roman"/>
                <w:sz w:val="20"/>
                <w:szCs w:val="20"/>
              </w:rPr>
            </w:pPr>
          </w:p>
        </w:tc>
        <w:tc>
          <w:tcPr>
            <w:tcW w:w="214" w:type="pct"/>
            <w:tcBorders>
              <w:right w:val="single" w:sz="24" w:space="0" w:color="auto"/>
            </w:tcBorders>
          </w:tcPr>
          <w:p w14:paraId="0D0273C1" w14:textId="77777777" w:rsidR="006D426E" w:rsidRPr="000507F0" w:rsidRDefault="006D426E" w:rsidP="006D426E">
            <w:pPr>
              <w:rPr>
                <w:rFonts w:ascii="Times New Roman" w:hAnsi="Times New Roman" w:cs="Times New Roman"/>
                <w:sz w:val="20"/>
                <w:szCs w:val="20"/>
              </w:rPr>
            </w:pPr>
          </w:p>
        </w:tc>
        <w:tc>
          <w:tcPr>
            <w:tcW w:w="215" w:type="pct"/>
            <w:tcBorders>
              <w:left w:val="single" w:sz="24" w:space="0" w:color="auto"/>
            </w:tcBorders>
          </w:tcPr>
          <w:p w14:paraId="321F5FEC" w14:textId="77777777" w:rsidR="006D426E" w:rsidRPr="000507F0" w:rsidRDefault="006D426E" w:rsidP="006D426E">
            <w:pPr>
              <w:rPr>
                <w:rFonts w:ascii="Times New Roman" w:hAnsi="Times New Roman" w:cs="Times New Roman"/>
                <w:sz w:val="20"/>
                <w:szCs w:val="20"/>
              </w:rPr>
            </w:pPr>
          </w:p>
        </w:tc>
        <w:tc>
          <w:tcPr>
            <w:tcW w:w="254" w:type="pct"/>
          </w:tcPr>
          <w:p w14:paraId="78AFAC09" w14:textId="77777777" w:rsidR="006D426E" w:rsidRPr="000507F0" w:rsidRDefault="006D426E" w:rsidP="006D426E">
            <w:pPr>
              <w:rPr>
                <w:rFonts w:ascii="Times New Roman" w:hAnsi="Times New Roman" w:cs="Times New Roman"/>
                <w:sz w:val="20"/>
                <w:szCs w:val="20"/>
              </w:rPr>
            </w:pPr>
          </w:p>
        </w:tc>
        <w:tc>
          <w:tcPr>
            <w:tcW w:w="227" w:type="pct"/>
            <w:shd w:val="clear" w:color="auto" w:fill="D1D1D1" w:themeFill="background2" w:themeFillShade="E6"/>
          </w:tcPr>
          <w:p w14:paraId="0667C42B" w14:textId="77777777" w:rsidR="006D426E" w:rsidRPr="000507F0" w:rsidRDefault="006D426E" w:rsidP="006D426E">
            <w:pPr>
              <w:rPr>
                <w:rFonts w:ascii="Times New Roman" w:hAnsi="Times New Roman" w:cs="Times New Roman"/>
                <w:sz w:val="20"/>
                <w:szCs w:val="20"/>
              </w:rPr>
            </w:pPr>
          </w:p>
        </w:tc>
        <w:tc>
          <w:tcPr>
            <w:tcW w:w="226" w:type="pct"/>
          </w:tcPr>
          <w:p w14:paraId="55DD5281" w14:textId="77777777" w:rsidR="006D426E" w:rsidRPr="000507F0" w:rsidRDefault="006D426E" w:rsidP="006D426E">
            <w:pPr>
              <w:rPr>
                <w:rFonts w:ascii="Times New Roman" w:hAnsi="Times New Roman" w:cs="Times New Roman"/>
                <w:sz w:val="20"/>
                <w:szCs w:val="20"/>
              </w:rPr>
            </w:pPr>
          </w:p>
        </w:tc>
        <w:tc>
          <w:tcPr>
            <w:tcW w:w="221" w:type="pct"/>
          </w:tcPr>
          <w:p w14:paraId="26B2F123" w14:textId="77777777" w:rsidR="006D426E" w:rsidRPr="000507F0" w:rsidRDefault="006D426E" w:rsidP="006D426E">
            <w:pPr>
              <w:rPr>
                <w:rFonts w:ascii="Times New Roman" w:hAnsi="Times New Roman" w:cs="Times New Roman"/>
                <w:sz w:val="20"/>
                <w:szCs w:val="20"/>
              </w:rPr>
            </w:pPr>
          </w:p>
        </w:tc>
      </w:tr>
      <w:tr w:rsidR="00925B7B" w:rsidRPr="000507F0" w14:paraId="4D221D6F" w14:textId="77777777" w:rsidTr="00D96FAC">
        <w:trPr>
          <w:trHeight w:val="413"/>
        </w:trPr>
        <w:tc>
          <w:tcPr>
            <w:tcW w:w="849" w:type="pct"/>
          </w:tcPr>
          <w:p w14:paraId="7BCD9D85" w14:textId="77777777" w:rsidR="00FD1EB1" w:rsidRPr="000507F0" w:rsidRDefault="00FD1EB1" w:rsidP="006D426E">
            <w:pPr>
              <w:rPr>
                <w:rFonts w:ascii="Times New Roman" w:hAnsi="Times New Roman" w:cs="Times New Roman"/>
                <w:sz w:val="20"/>
                <w:szCs w:val="20"/>
              </w:rPr>
            </w:pPr>
          </w:p>
        </w:tc>
        <w:tc>
          <w:tcPr>
            <w:tcW w:w="1034" w:type="pct"/>
          </w:tcPr>
          <w:p w14:paraId="1A20FB1E" w14:textId="07258B51" w:rsidR="00FD1EB1" w:rsidRPr="00651B48" w:rsidRDefault="00651B48" w:rsidP="006D426E">
            <w:pPr>
              <w:rPr>
                <w:rFonts w:ascii="Times New Roman" w:hAnsi="Times New Roman" w:cs="Times New Roman"/>
                <w:color w:val="000000" w:themeColor="text1"/>
                <w:sz w:val="20"/>
                <w:szCs w:val="20"/>
              </w:rPr>
            </w:pPr>
            <w:r w:rsidRPr="00651B48">
              <w:rPr>
                <w:rFonts w:ascii="Times New Roman" w:hAnsi="Times New Roman" w:cs="Times New Roman"/>
                <w:color w:val="000000" w:themeColor="text1"/>
                <w:sz w:val="20"/>
                <w:szCs w:val="20"/>
              </w:rPr>
              <w:t>Lin et al 2023</w:t>
            </w:r>
            <w:r w:rsidRPr="00651B48">
              <w:rPr>
                <w:rFonts w:ascii="Times New Roman" w:hAnsi="Times New Roman" w:cs="Times New Roman"/>
                <w:color w:val="000000" w:themeColor="text1"/>
                <w:sz w:val="20"/>
                <w:szCs w:val="20"/>
              </w:rPr>
              <w:fldChar w:fldCharType="begin"/>
            </w:r>
            <w:r w:rsidRPr="00651B48">
              <w:rPr>
                <w:rFonts w:ascii="Times New Roman" w:hAnsi="Times New Roman" w:cs="Times New Roman"/>
                <w:color w:val="000000" w:themeColor="text1"/>
                <w:sz w:val="20"/>
                <w:szCs w:val="20"/>
              </w:rPr>
              <w:instrText xml:space="preserve"> ADDIN EN.CITE &lt;EndNote&gt;&lt;Cite&gt;&lt;Author&gt;Lin&lt;/Author&gt;&lt;Year&gt;2023&lt;/Year&gt;&lt;RecNum&gt;277&lt;/RecNum&gt;&lt;DisplayText&gt;&lt;style face="superscript"&gt;80&lt;/style&gt;&lt;/DisplayText&gt;&lt;record&gt;&lt;rec-number&gt;277&lt;/rec-number&gt;&lt;foreign-keys&gt;&lt;key app="EN" db-id="dtx0rx9rkedp9dewttm5waxgwftexztsspz2" timestamp="1737428594"&gt;277&lt;/key&gt;&lt;/foreign-keys&gt;&lt;ref-type name="Journal Article"&gt;17&lt;/ref-type&gt;&lt;contributors&gt;&lt;authors&gt;&lt;author&gt;Lin, Zongyu&lt;/author&gt;&lt;author&gt;Zhang, Xin&lt;/author&gt;&lt;author&gt;Wu, Miao&lt;/author&gt;&lt;author&gt;Ming, Yingan&lt;/author&gt;&lt;author&gt;Wang, Xiaotong&lt;/author&gt;&lt;author&gt;Li, Hailin&lt;/author&gt;&lt;author&gt;Huang, Fenglian&lt;/author&gt;&lt;author&gt;Gao, Fei&lt;/author&gt;&lt;author&gt;Zhu, Yanna&lt;/author&gt;&lt;/authors&gt;&lt;/contributors&gt;&lt;titles&gt;&lt;title&gt;High-fiber diet and rope-skipping benefit cardiometabolic health and modulate gut microbiota in young adults: A randomized controlled trial&lt;/title&gt;&lt;secondary-title&gt;Food Research International&lt;/secondary-title&gt;&lt;/titles&gt;&lt;periodical&gt;&lt;full-title&gt;Food Research International&lt;/full-title&gt;&lt;/periodical&gt;&lt;pages&gt;113421&lt;/pages&gt;&lt;volume&gt;173&lt;/volume&gt;&lt;dates&gt;&lt;year&gt;2023&lt;/year&gt;&lt;/dates&gt;&lt;isbn&gt;0963-9969&lt;/isbn&gt;&lt;urls&gt;&lt;/urls&gt;&lt;/record&gt;&lt;/Cite&gt;&lt;/EndNote&gt;</w:instrText>
            </w:r>
            <w:r w:rsidRPr="00651B48">
              <w:rPr>
                <w:rFonts w:ascii="Times New Roman" w:hAnsi="Times New Roman" w:cs="Times New Roman"/>
                <w:color w:val="000000" w:themeColor="text1"/>
                <w:sz w:val="20"/>
                <w:szCs w:val="20"/>
              </w:rPr>
              <w:fldChar w:fldCharType="separate"/>
            </w:r>
            <w:r w:rsidRPr="00651B48">
              <w:rPr>
                <w:rFonts w:ascii="Times New Roman" w:hAnsi="Times New Roman" w:cs="Times New Roman"/>
                <w:noProof/>
                <w:color w:val="000000" w:themeColor="text1"/>
                <w:sz w:val="20"/>
                <w:szCs w:val="20"/>
                <w:vertAlign w:val="superscript"/>
              </w:rPr>
              <w:t>80</w:t>
            </w:r>
            <w:r w:rsidRPr="00651B48">
              <w:rPr>
                <w:rFonts w:ascii="Times New Roman" w:hAnsi="Times New Roman" w:cs="Times New Roman"/>
                <w:color w:val="000000" w:themeColor="text1"/>
                <w:sz w:val="20"/>
                <w:szCs w:val="20"/>
              </w:rPr>
              <w:fldChar w:fldCharType="end"/>
            </w:r>
          </w:p>
        </w:tc>
        <w:tc>
          <w:tcPr>
            <w:tcW w:w="214" w:type="pct"/>
          </w:tcPr>
          <w:p w14:paraId="7E4E74DA" w14:textId="77777777" w:rsidR="00FD1EB1" w:rsidRPr="00651B48" w:rsidRDefault="00FD1EB1" w:rsidP="006D426E">
            <w:pPr>
              <w:rPr>
                <w:rFonts w:ascii="Times New Roman" w:hAnsi="Times New Roman" w:cs="Times New Roman"/>
                <w:sz w:val="20"/>
                <w:szCs w:val="20"/>
              </w:rPr>
            </w:pPr>
          </w:p>
        </w:tc>
        <w:tc>
          <w:tcPr>
            <w:tcW w:w="214" w:type="pct"/>
            <w:shd w:val="clear" w:color="auto" w:fill="D1D1D1" w:themeFill="background2" w:themeFillShade="E6"/>
          </w:tcPr>
          <w:p w14:paraId="22E5CFED" w14:textId="77777777" w:rsidR="00FD1EB1" w:rsidRPr="00651B48" w:rsidRDefault="00FD1EB1" w:rsidP="006D426E">
            <w:pPr>
              <w:rPr>
                <w:rFonts w:ascii="Times New Roman" w:hAnsi="Times New Roman" w:cs="Times New Roman"/>
                <w:sz w:val="20"/>
                <w:szCs w:val="20"/>
              </w:rPr>
            </w:pPr>
          </w:p>
        </w:tc>
        <w:tc>
          <w:tcPr>
            <w:tcW w:w="214" w:type="pct"/>
          </w:tcPr>
          <w:p w14:paraId="65666CD2" w14:textId="77777777" w:rsidR="00FD1EB1" w:rsidRPr="000507F0" w:rsidRDefault="00FD1EB1" w:rsidP="006D426E">
            <w:pPr>
              <w:rPr>
                <w:rFonts w:ascii="Times New Roman" w:hAnsi="Times New Roman" w:cs="Times New Roman"/>
                <w:sz w:val="20"/>
                <w:szCs w:val="20"/>
              </w:rPr>
            </w:pPr>
          </w:p>
        </w:tc>
        <w:tc>
          <w:tcPr>
            <w:tcW w:w="213" w:type="pct"/>
          </w:tcPr>
          <w:p w14:paraId="25699732" w14:textId="77777777" w:rsidR="00FD1EB1" w:rsidRPr="000507F0" w:rsidRDefault="00FD1EB1" w:rsidP="006D426E">
            <w:pPr>
              <w:rPr>
                <w:rFonts w:ascii="Times New Roman" w:hAnsi="Times New Roman" w:cs="Times New Roman"/>
                <w:sz w:val="20"/>
                <w:szCs w:val="20"/>
              </w:rPr>
            </w:pPr>
          </w:p>
        </w:tc>
        <w:tc>
          <w:tcPr>
            <w:tcW w:w="266" w:type="pct"/>
          </w:tcPr>
          <w:p w14:paraId="5EDA2A03" w14:textId="77777777" w:rsidR="00FD1EB1" w:rsidRPr="000507F0" w:rsidRDefault="00FD1EB1" w:rsidP="006D426E">
            <w:pPr>
              <w:rPr>
                <w:rFonts w:ascii="Times New Roman" w:hAnsi="Times New Roman" w:cs="Times New Roman"/>
                <w:sz w:val="20"/>
                <w:szCs w:val="20"/>
              </w:rPr>
            </w:pPr>
          </w:p>
        </w:tc>
        <w:tc>
          <w:tcPr>
            <w:tcW w:w="213" w:type="pct"/>
            <w:shd w:val="clear" w:color="auto" w:fill="D1D1D1" w:themeFill="background2" w:themeFillShade="E6"/>
          </w:tcPr>
          <w:p w14:paraId="728A8E8D" w14:textId="77777777" w:rsidR="00FD1EB1" w:rsidRPr="000507F0" w:rsidRDefault="00FD1EB1" w:rsidP="006D426E">
            <w:pPr>
              <w:rPr>
                <w:rFonts w:ascii="Times New Roman" w:hAnsi="Times New Roman" w:cs="Times New Roman"/>
                <w:sz w:val="20"/>
                <w:szCs w:val="20"/>
              </w:rPr>
            </w:pPr>
          </w:p>
        </w:tc>
        <w:tc>
          <w:tcPr>
            <w:tcW w:w="213" w:type="pct"/>
          </w:tcPr>
          <w:p w14:paraId="488BB2C7" w14:textId="77777777" w:rsidR="00FD1EB1" w:rsidRPr="000507F0" w:rsidRDefault="00FD1EB1" w:rsidP="006D426E">
            <w:pPr>
              <w:rPr>
                <w:rFonts w:ascii="Times New Roman" w:hAnsi="Times New Roman" w:cs="Times New Roman"/>
                <w:sz w:val="20"/>
                <w:szCs w:val="20"/>
              </w:rPr>
            </w:pPr>
          </w:p>
        </w:tc>
        <w:tc>
          <w:tcPr>
            <w:tcW w:w="213" w:type="pct"/>
          </w:tcPr>
          <w:p w14:paraId="32566A5D" w14:textId="77777777" w:rsidR="00FD1EB1" w:rsidRPr="000507F0" w:rsidRDefault="00FD1EB1" w:rsidP="006D426E">
            <w:pPr>
              <w:rPr>
                <w:rFonts w:ascii="Times New Roman" w:hAnsi="Times New Roman" w:cs="Times New Roman"/>
                <w:sz w:val="20"/>
                <w:szCs w:val="20"/>
              </w:rPr>
            </w:pPr>
          </w:p>
        </w:tc>
        <w:tc>
          <w:tcPr>
            <w:tcW w:w="214" w:type="pct"/>
            <w:tcBorders>
              <w:right w:val="single" w:sz="24" w:space="0" w:color="auto"/>
            </w:tcBorders>
          </w:tcPr>
          <w:p w14:paraId="383B451B" w14:textId="77777777" w:rsidR="00FD1EB1" w:rsidRPr="000507F0" w:rsidRDefault="00FD1EB1" w:rsidP="006D426E">
            <w:pPr>
              <w:rPr>
                <w:rFonts w:ascii="Times New Roman" w:hAnsi="Times New Roman" w:cs="Times New Roman"/>
                <w:sz w:val="20"/>
                <w:szCs w:val="20"/>
              </w:rPr>
            </w:pPr>
          </w:p>
        </w:tc>
        <w:tc>
          <w:tcPr>
            <w:tcW w:w="215" w:type="pct"/>
            <w:tcBorders>
              <w:left w:val="single" w:sz="24" w:space="0" w:color="auto"/>
            </w:tcBorders>
            <w:shd w:val="clear" w:color="auto" w:fill="E59EDC" w:themeFill="accent5" w:themeFillTint="66"/>
          </w:tcPr>
          <w:p w14:paraId="54D6F60C" w14:textId="77777777" w:rsidR="00FD1EB1" w:rsidRPr="000507F0" w:rsidRDefault="00FD1EB1" w:rsidP="006D426E">
            <w:pPr>
              <w:rPr>
                <w:rFonts w:ascii="Times New Roman" w:hAnsi="Times New Roman" w:cs="Times New Roman"/>
                <w:sz w:val="20"/>
                <w:szCs w:val="20"/>
              </w:rPr>
            </w:pPr>
          </w:p>
        </w:tc>
        <w:tc>
          <w:tcPr>
            <w:tcW w:w="254" w:type="pct"/>
            <w:shd w:val="clear" w:color="auto" w:fill="E59EDC" w:themeFill="accent5" w:themeFillTint="66"/>
          </w:tcPr>
          <w:p w14:paraId="55AA1103" w14:textId="77777777" w:rsidR="00FD1EB1" w:rsidRPr="000507F0" w:rsidRDefault="00FD1EB1" w:rsidP="006D426E">
            <w:pPr>
              <w:rPr>
                <w:rFonts w:ascii="Times New Roman" w:hAnsi="Times New Roman" w:cs="Times New Roman"/>
                <w:sz w:val="20"/>
                <w:szCs w:val="20"/>
              </w:rPr>
            </w:pPr>
          </w:p>
        </w:tc>
        <w:tc>
          <w:tcPr>
            <w:tcW w:w="227" w:type="pct"/>
            <w:shd w:val="clear" w:color="auto" w:fill="E59EDC" w:themeFill="accent5" w:themeFillTint="66"/>
          </w:tcPr>
          <w:p w14:paraId="785B7415" w14:textId="77777777" w:rsidR="00FD1EB1" w:rsidRPr="000507F0" w:rsidRDefault="00FD1EB1" w:rsidP="006D426E">
            <w:pPr>
              <w:rPr>
                <w:rFonts w:ascii="Times New Roman" w:hAnsi="Times New Roman" w:cs="Times New Roman"/>
                <w:sz w:val="20"/>
                <w:szCs w:val="20"/>
              </w:rPr>
            </w:pPr>
          </w:p>
        </w:tc>
        <w:tc>
          <w:tcPr>
            <w:tcW w:w="226" w:type="pct"/>
            <w:shd w:val="clear" w:color="auto" w:fill="E59EDC" w:themeFill="accent5" w:themeFillTint="66"/>
          </w:tcPr>
          <w:p w14:paraId="67813B38" w14:textId="77777777" w:rsidR="00FD1EB1" w:rsidRPr="000507F0" w:rsidRDefault="00FD1EB1" w:rsidP="006D426E">
            <w:pPr>
              <w:rPr>
                <w:rFonts w:ascii="Times New Roman" w:hAnsi="Times New Roman" w:cs="Times New Roman"/>
                <w:sz w:val="20"/>
                <w:szCs w:val="20"/>
              </w:rPr>
            </w:pPr>
          </w:p>
        </w:tc>
        <w:tc>
          <w:tcPr>
            <w:tcW w:w="221" w:type="pct"/>
            <w:shd w:val="clear" w:color="auto" w:fill="E59EDC" w:themeFill="accent5" w:themeFillTint="66"/>
          </w:tcPr>
          <w:p w14:paraId="63C9BB44" w14:textId="77777777" w:rsidR="00FD1EB1" w:rsidRPr="000507F0" w:rsidRDefault="00FD1EB1" w:rsidP="006D426E">
            <w:pPr>
              <w:rPr>
                <w:rFonts w:ascii="Times New Roman" w:hAnsi="Times New Roman" w:cs="Times New Roman"/>
                <w:sz w:val="20"/>
                <w:szCs w:val="20"/>
              </w:rPr>
            </w:pPr>
          </w:p>
        </w:tc>
      </w:tr>
    </w:tbl>
    <w:p w14:paraId="0CE3BAE5" w14:textId="77777777" w:rsidR="00C83268" w:rsidRPr="000507F0" w:rsidRDefault="00C83268"/>
    <w:tbl>
      <w:tblPr>
        <w:tblStyle w:val="TableGrid"/>
        <w:tblW w:w="0" w:type="auto"/>
        <w:tblLook w:val="04A0" w:firstRow="1" w:lastRow="0" w:firstColumn="1" w:lastColumn="0" w:noHBand="0" w:noVBand="1"/>
      </w:tblPr>
      <w:tblGrid>
        <w:gridCol w:w="846"/>
        <w:gridCol w:w="2693"/>
      </w:tblGrid>
      <w:tr w:rsidR="00F5013F" w:rsidRPr="000507F0" w14:paraId="7D93488F" w14:textId="77777777">
        <w:trPr>
          <w:trHeight w:val="416"/>
        </w:trPr>
        <w:tc>
          <w:tcPr>
            <w:tcW w:w="846" w:type="dxa"/>
            <w:shd w:val="clear" w:color="auto" w:fill="D1D1D1" w:themeFill="background2" w:themeFillShade="E6"/>
          </w:tcPr>
          <w:p w14:paraId="583819C0" w14:textId="77777777" w:rsidR="00F5013F" w:rsidRPr="000507F0" w:rsidRDefault="00F5013F">
            <w:pPr>
              <w:rPr>
                <w:rFonts w:ascii="Times New Roman" w:hAnsi="Times New Roman" w:cs="Times New Roman"/>
                <w:sz w:val="20"/>
                <w:szCs w:val="20"/>
              </w:rPr>
            </w:pPr>
          </w:p>
        </w:tc>
        <w:tc>
          <w:tcPr>
            <w:tcW w:w="2693" w:type="dxa"/>
          </w:tcPr>
          <w:p w14:paraId="7B40BCAE" w14:textId="77777777" w:rsidR="00F5013F" w:rsidRPr="000507F0" w:rsidRDefault="00F5013F">
            <w:pPr>
              <w:rPr>
                <w:rFonts w:ascii="Times New Roman" w:hAnsi="Times New Roman" w:cs="Times New Roman"/>
                <w:sz w:val="20"/>
                <w:szCs w:val="20"/>
              </w:rPr>
            </w:pPr>
            <w:r w:rsidRPr="000507F0">
              <w:rPr>
                <w:rFonts w:ascii="Times New Roman" w:hAnsi="Times New Roman" w:cs="Times New Roman"/>
                <w:sz w:val="20"/>
                <w:szCs w:val="20"/>
              </w:rPr>
              <w:t>No change</w:t>
            </w:r>
          </w:p>
        </w:tc>
      </w:tr>
      <w:tr w:rsidR="00F5013F" w:rsidRPr="000507F0" w14:paraId="1B0E3AB3" w14:textId="77777777">
        <w:trPr>
          <w:trHeight w:val="564"/>
        </w:trPr>
        <w:tc>
          <w:tcPr>
            <w:tcW w:w="846" w:type="dxa"/>
            <w:shd w:val="clear" w:color="auto" w:fill="B3E5A1" w:themeFill="accent6" w:themeFillTint="66"/>
          </w:tcPr>
          <w:p w14:paraId="16537EA0" w14:textId="77777777" w:rsidR="00F5013F" w:rsidRPr="000507F0" w:rsidRDefault="00F5013F">
            <w:pPr>
              <w:rPr>
                <w:rFonts w:ascii="Times New Roman" w:hAnsi="Times New Roman" w:cs="Times New Roman"/>
                <w:sz w:val="20"/>
                <w:szCs w:val="20"/>
              </w:rPr>
            </w:pPr>
          </w:p>
        </w:tc>
        <w:tc>
          <w:tcPr>
            <w:tcW w:w="2693" w:type="dxa"/>
          </w:tcPr>
          <w:p w14:paraId="1C2D9087" w14:textId="77777777" w:rsidR="00F5013F" w:rsidRPr="000507F0" w:rsidRDefault="00F5013F">
            <w:pPr>
              <w:rPr>
                <w:rFonts w:ascii="Times New Roman" w:hAnsi="Times New Roman" w:cs="Times New Roman"/>
                <w:sz w:val="20"/>
                <w:szCs w:val="20"/>
              </w:rPr>
            </w:pPr>
            <w:r w:rsidRPr="000507F0">
              <w:rPr>
                <w:rFonts w:ascii="Times New Roman" w:hAnsi="Times New Roman" w:cs="Times New Roman"/>
                <w:sz w:val="20"/>
                <w:szCs w:val="20"/>
              </w:rPr>
              <w:t xml:space="preserve">Increased </w:t>
            </w:r>
          </w:p>
        </w:tc>
      </w:tr>
      <w:tr w:rsidR="00F5013F" w:rsidRPr="000507F0" w14:paraId="19B761DC" w14:textId="77777777">
        <w:trPr>
          <w:trHeight w:val="544"/>
        </w:trPr>
        <w:tc>
          <w:tcPr>
            <w:tcW w:w="846" w:type="dxa"/>
            <w:shd w:val="clear" w:color="auto" w:fill="FC6D32"/>
          </w:tcPr>
          <w:p w14:paraId="0BEEAC96" w14:textId="77777777" w:rsidR="00F5013F" w:rsidRPr="000507F0" w:rsidRDefault="00F5013F">
            <w:pPr>
              <w:rPr>
                <w:rFonts w:ascii="Times New Roman" w:hAnsi="Times New Roman" w:cs="Times New Roman"/>
                <w:sz w:val="20"/>
                <w:szCs w:val="20"/>
              </w:rPr>
            </w:pPr>
          </w:p>
        </w:tc>
        <w:tc>
          <w:tcPr>
            <w:tcW w:w="2693" w:type="dxa"/>
          </w:tcPr>
          <w:p w14:paraId="5E5FBBE0" w14:textId="77777777" w:rsidR="00F5013F" w:rsidRPr="000507F0" w:rsidRDefault="00F5013F">
            <w:pPr>
              <w:rPr>
                <w:rFonts w:ascii="Times New Roman" w:hAnsi="Times New Roman" w:cs="Times New Roman"/>
                <w:sz w:val="20"/>
                <w:szCs w:val="20"/>
              </w:rPr>
            </w:pPr>
            <w:r w:rsidRPr="000507F0">
              <w:rPr>
                <w:rFonts w:ascii="Times New Roman" w:hAnsi="Times New Roman" w:cs="Times New Roman"/>
                <w:sz w:val="20"/>
                <w:szCs w:val="20"/>
              </w:rPr>
              <w:t xml:space="preserve">Decreased </w:t>
            </w:r>
          </w:p>
        </w:tc>
      </w:tr>
      <w:tr w:rsidR="00F5013F" w:rsidRPr="000507F0" w14:paraId="54F9EB5B" w14:textId="77777777">
        <w:trPr>
          <w:trHeight w:val="693"/>
        </w:trPr>
        <w:tc>
          <w:tcPr>
            <w:tcW w:w="846" w:type="dxa"/>
            <w:shd w:val="clear" w:color="auto" w:fill="747474" w:themeFill="background2" w:themeFillShade="80"/>
          </w:tcPr>
          <w:p w14:paraId="2B31F476" w14:textId="77777777" w:rsidR="00F5013F" w:rsidRPr="000507F0" w:rsidRDefault="00F5013F">
            <w:pPr>
              <w:rPr>
                <w:rFonts w:ascii="Times New Roman" w:hAnsi="Times New Roman" w:cs="Times New Roman"/>
                <w:sz w:val="20"/>
                <w:szCs w:val="20"/>
              </w:rPr>
            </w:pPr>
          </w:p>
        </w:tc>
        <w:tc>
          <w:tcPr>
            <w:tcW w:w="2693" w:type="dxa"/>
          </w:tcPr>
          <w:p w14:paraId="367C2DE8" w14:textId="77777777" w:rsidR="00F5013F" w:rsidRPr="000507F0" w:rsidRDefault="00F5013F">
            <w:pPr>
              <w:rPr>
                <w:rFonts w:ascii="Times New Roman" w:hAnsi="Times New Roman" w:cs="Times New Roman"/>
                <w:sz w:val="20"/>
                <w:szCs w:val="20"/>
              </w:rPr>
            </w:pPr>
            <w:r w:rsidRPr="000507F0">
              <w:rPr>
                <w:rFonts w:ascii="Times New Roman" w:hAnsi="Times New Roman" w:cs="Times New Roman"/>
                <w:sz w:val="20"/>
                <w:szCs w:val="20"/>
              </w:rPr>
              <w:t>No change when a particular diversity index is not specified</w:t>
            </w:r>
          </w:p>
        </w:tc>
      </w:tr>
      <w:tr w:rsidR="00F5013F" w:rsidRPr="000507F0" w14:paraId="64DF175F" w14:textId="77777777">
        <w:trPr>
          <w:trHeight w:val="693"/>
        </w:trPr>
        <w:tc>
          <w:tcPr>
            <w:tcW w:w="846" w:type="dxa"/>
            <w:shd w:val="clear" w:color="auto" w:fill="F2CEED" w:themeFill="accent5" w:themeFillTint="33"/>
          </w:tcPr>
          <w:p w14:paraId="12C6E63E" w14:textId="77777777" w:rsidR="00F5013F" w:rsidRPr="000507F0" w:rsidRDefault="00F5013F">
            <w:pPr>
              <w:rPr>
                <w:rFonts w:ascii="Times New Roman" w:hAnsi="Times New Roman" w:cs="Times New Roman"/>
                <w:sz w:val="20"/>
                <w:szCs w:val="20"/>
              </w:rPr>
            </w:pPr>
          </w:p>
        </w:tc>
        <w:tc>
          <w:tcPr>
            <w:tcW w:w="2693" w:type="dxa"/>
          </w:tcPr>
          <w:p w14:paraId="737B8660" w14:textId="77777777" w:rsidR="00F5013F" w:rsidRPr="000507F0" w:rsidRDefault="00F5013F">
            <w:pPr>
              <w:rPr>
                <w:rFonts w:ascii="Times New Roman" w:hAnsi="Times New Roman" w:cs="Times New Roman"/>
                <w:sz w:val="20"/>
                <w:szCs w:val="20"/>
              </w:rPr>
            </w:pPr>
            <w:r w:rsidRPr="000507F0">
              <w:rPr>
                <w:rFonts w:ascii="Times New Roman" w:hAnsi="Times New Roman" w:cs="Times New Roman"/>
                <w:sz w:val="20"/>
                <w:szCs w:val="20"/>
              </w:rPr>
              <w:t>Change observed</w:t>
            </w:r>
          </w:p>
        </w:tc>
      </w:tr>
      <w:tr w:rsidR="00F5013F" w:rsidRPr="000507F0" w14:paraId="1AACEBEB" w14:textId="77777777">
        <w:trPr>
          <w:trHeight w:val="693"/>
        </w:trPr>
        <w:tc>
          <w:tcPr>
            <w:tcW w:w="846" w:type="dxa"/>
            <w:shd w:val="clear" w:color="auto" w:fill="E59EDC" w:themeFill="accent5" w:themeFillTint="66"/>
          </w:tcPr>
          <w:p w14:paraId="5D907326" w14:textId="77777777" w:rsidR="00F5013F" w:rsidRPr="000507F0" w:rsidRDefault="00F5013F">
            <w:pPr>
              <w:rPr>
                <w:rFonts w:ascii="Times New Roman" w:hAnsi="Times New Roman" w:cs="Times New Roman"/>
                <w:sz w:val="20"/>
                <w:szCs w:val="20"/>
              </w:rPr>
            </w:pPr>
          </w:p>
        </w:tc>
        <w:tc>
          <w:tcPr>
            <w:tcW w:w="2693" w:type="dxa"/>
          </w:tcPr>
          <w:p w14:paraId="099E5844" w14:textId="77777777" w:rsidR="00F5013F" w:rsidRPr="000507F0" w:rsidRDefault="00F5013F">
            <w:pPr>
              <w:rPr>
                <w:rFonts w:ascii="Times New Roman" w:hAnsi="Times New Roman" w:cs="Times New Roman"/>
                <w:sz w:val="20"/>
                <w:szCs w:val="20"/>
              </w:rPr>
            </w:pPr>
            <w:r w:rsidRPr="000507F0">
              <w:rPr>
                <w:rFonts w:ascii="Times New Roman" w:hAnsi="Times New Roman" w:cs="Times New Roman"/>
                <w:sz w:val="20"/>
                <w:szCs w:val="20"/>
              </w:rPr>
              <w:t>Change observed when a particular diversity index is not specified</w:t>
            </w:r>
          </w:p>
        </w:tc>
      </w:tr>
      <w:tr w:rsidR="005B0CF7" w:rsidRPr="000507F0" w14:paraId="099D6F9D" w14:textId="77777777" w:rsidTr="00AD3159">
        <w:trPr>
          <w:trHeight w:val="693"/>
        </w:trPr>
        <w:tc>
          <w:tcPr>
            <w:tcW w:w="846" w:type="dxa"/>
          </w:tcPr>
          <w:p w14:paraId="08570614" w14:textId="77777777" w:rsidR="005B0CF7" w:rsidRPr="000507F0" w:rsidRDefault="005B0CF7">
            <w:pPr>
              <w:rPr>
                <w:rFonts w:ascii="Times New Roman" w:hAnsi="Times New Roman" w:cs="Times New Roman"/>
                <w:sz w:val="20"/>
                <w:szCs w:val="20"/>
              </w:rPr>
            </w:pPr>
          </w:p>
        </w:tc>
        <w:tc>
          <w:tcPr>
            <w:tcW w:w="2693" w:type="dxa"/>
          </w:tcPr>
          <w:p w14:paraId="0D90DDE6" w14:textId="10805B00" w:rsidR="005B0CF7" w:rsidRPr="000507F0" w:rsidRDefault="00F87647">
            <w:pPr>
              <w:rPr>
                <w:rFonts w:ascii="Times New Roman" w:hAnsi="Times New Roman" w:cs="Times New Roman"/>
                <w:sz w:val="20"/>
                <w:szCs w:val="20"/>
              </w:rPr>
            </w:pPr>
            <w:r w:rsidRPr="000507F0">
              <w:rPr>
                <w:rFonts w:ascii="Times New Roman" w:hAnsi="Times New Roman" w:cs="Times New Roman"/>
                <w:sz w:val="20"/>
                <w:szCs w:val="20"/>
              </w:rPr>
              <w:t>Not reported</w:t>
            </w:r>
          </w:p>
        </w:tc>
      </w:tr>
    </w:tbl>
    <w:p w14:paraId="78EC07D3" w14:textId="77777777" w:rsidR="00135A4D" w:rsidRDefault="00135A4D">
      <w:pPr>
        <w:sectPr w:rsidR="00135A4D" w:rsidSect="003D5FFA">
          <w:pgSz w:w="16838" w:h="11906" w:orient="landscape"/>
          <w:pgMar w:top="1440" w:right="1440" w:bottom="1440" w:left="1440" w:header="708" w:footer="708" w:gutter="0"/>
          <w:cols w:space="708"/>
          <w:docGrid w:linePitch="360"/>
        </w:sectPr>
      </w:pPr>
    </w:p>
    <w:p w14:paraId="4C67333F" w14:textId="77777777" w:rsidR="00C83268" w:rsidRPr="000507F0" w:rsidRDefault="00C83268"/>
    <w:tbl>
      <w:tblPr>
        <w:tblStyle w:val="TableGrid"/>
        <w:tblpPr w:leftFromText="180" w:rightFromText="180" w:vertAnchor="text" w:horzAnchor="page" w:tblpX="11128" w:tblpY="917"/>
        <w:tblW w:w="0" w:type="auto"/>
        <w:tblLook w:val="04A0" w:firstRow="1" w:lastRow="0" w:firstColumn="1" w:lastColumn="0" w:noHBand="0" w:noVBand="1"/>
      </w:tblPr>
      <w:tblGrid>
        <w:gridCol w:w="1696"/>
        <w:gridCol w:w="756"/>
      </w:tblGrid>
      <w:tr w:rsidR="00C0550D" w:rsidRPr="000507F0" w14:paraId="60A3AA0F" w14:textId="77777777" w:rsidTr="008C711F">
        <w:tc>
          <w:tcPr>
            <w:tcW w:w="1696" w:type="dxa"/>
          </w:tcPr>
          <w:p w14:paraId="5C74AF79"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Increased </w:t>
            </w:r>
          </w:p>
        </w:tc>
        <w:tc>
          <w:tcPr>
            <w:tcW w:w="738" w:type="dxa"/>
            <w:shd w:val="clear" w:color="auto" w:fill="C1F0C7" w:themeFill="accent3" w:themeFillTint="33"/>
          </w:tcPr>
          <w:p w14:paraId="037CAA73" w14:textId="77777777" w:rsidR="00C0550D" w:rsidRPr="000507F0" w:rsidRDefault="00C0550D">
            <w:pPr>
              <w:rPr>
                <w:rFonts w:ascii="Times New Roman" w:hAnsi="Times New Roman" w:cs="Times New Roman"/>
              </w:rPr>
            </w:pPr>
          </w:p>
        </w:tc>
      </w:tr>
      <w:tr w:rsidR="00C0550D" w:rsidRPr="000507F0" w14:paraId="03CF6669" w14:textId="77777777" w:rsidTr="008C711F">
        <w:tc>
          <w:tcPr>
            <w:tcW w:w="1696" w:type="dxa"/>
          </w:tcPr>
          <w:p w14:paraId="01BFE8B4"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Decreased </w:t>
            </w:r>
          </w:p>
        </w:tc>
        <w:tc>
          <w:tcPr>
            <w:tcW w:w="738" w:type="dxa"/>
            <w:shd w:val="clear" w:color="auto" w:fill="F6C5AC" w:themeFill="accent2" w:themeFillTint="66"/>
          </w:tcPr>
          <w:p w14:paraId="3A4F0068" w14:textId="77777777" w:rsidR="00C0550D" w:rsidRPr="000507F0" w:rsidRDefault="00C0550D">
            <w:pPr>
              <w:rPr>
                <w:rFonts w:ascii="Times New Roman" w:hAnsi="Times New Roman" w:cs="Times New Roman"/>
              </w:rPr>
            </w:pPr>
          </w:p>
        </w:tc>
      </w:tr>
      <w:tr w:rsidR="00C0550D" w:rsidRPr="000507F0" w14:paraId="15421534" w14:textId="77777777" w:rsidTr="008C711F">
        <w:tc>
          <w:tcPr>
            <w:tcW w:w="1696" w:type="dxa"/>
          </w:tcPr>
          <w:p w14:paraId="46987F58"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Not reported </w:t>
            </w:r>
          </w:p>
        </w:tc>
        <w:tc>
          <w:tcPr>
            <w:tcW w:w="738" w:type="dxa"/>
          </w:tcPr>
          <w:p w14:paraId="635A2B75" w14:textId="77777777" w:rsidR="00C0550D" w:rsidRPr="000507F0" w:rsidRDefault="00C0550D">
            <w:pPr>
              <w:rPr>
                <w:rFonts w:ascii="Times New Roman" w:hAnsi="Times New Roman" w:cs="Times New Roman"/>
              </w:rPr>
            </w:pPr>
          </w:p>
        </w:tc>
      </w:tr>
      <w:tr w:rsidR="00C0550D" w:rsidRPr="000507F0" w14:paraId="770B080D" w14:textId="77777777" w:rsidTr="008C711F">
        <w:tc>
          <w:tcPr>
            <w:tcW w:w="1696" w:type="dxa"/>
          </w:tcPr>
          <w:p w14:paraId="23341C5F" w14:textId="77777777" w:rsidR="00C0550D" w:rsidRPr="000507F0" w:rsidRDefault="00C0550D">
            <w:pPr>
              <w:rPr>
                <w:rFonts w:ascii="Times New Roman" w:hAnsi="Times New Roman" w:cs="Times New Roman"/>
              </w:rPr>
            </w:pPr>
            <w:r w:rsidRPr="000507F0">
              <w:rPr>
                <w:rFonts w:ascii="Times New Roman" w:hAnsi="Times New Roman" w:cs="Times New Roman"/>
              </w:rPr>
              <w:t>Citations</w:t>
            </w:r>
          </w:p>
        </w:tc>
        <w:tc>
          <w:tcPr>
            <w:tcW w:w="738" w:type="dxa"/>
          </w:tcPr>
          <w:p w14:paraId="21312FFF" w14:textId="77777777" w:rsidR="00C0550D" w:rsidRPr="000507F0" w:rsidRDefault="00C0550D">
            <w:pPr>
              <w:rPr>
                <w:rFonts w:ascii="Times New Roman" w:hAnsi="Times New Roman" w:cs="Times New Roman"/>
              </w:rPr>
            </w:pPr>
            <w:r w:rsidRPr="000507F0">
              <w:rPr>
                <w:rFonts w:ascii="Times New Roman" w:hAnsi="Times New Roman" w:cs="Times New Roman"/>
              </w:rPr>
              <w:t>1,2,3, etc..</w:t>
            </w:r>
          </w:p>
        </w:tc>
      </w:tr>
    </w:tbl>
    <w:p w14:paraId="7D40C052" w14:textId="56995957" w:rsidR="00C0550D" w:rsidRPr="000507F0" w:rsidRDefault="00C0550D" w:rsidP="00C0550D">
      <w:pPr>
        <w:rPr>
          <w:rFonts w:ascii="Times New Roman" w:hAnsi="Times New Roman" w:cs="Times New Roman"/>
          <w:b/>
          <w:bCs/>
        </w:rPr>
      </w:pPr>
      <w:r w:rsidRPr="000507F0">
        <w:rPr>
          <w:rFonts w:ascii="Times New Roman" w:hAnsi="Times New Roman" w:cs="Times New Roman"/>
          <w:b/>
          <w:bCs/>
        </w:rPr>
        <w:t xml:space="preserve">Table </w:t>
      </w:r>
      <w:r w:rsidR="009419AC">
        <w:rPr>
          <w:rFonts w:ascii="Times New Roman" w:hAnsi="Times New Roman" w:cs="Times New Roman"/>
          <w:b/>
          <w:bCs/>
        </w:rPr>
        <w:t>3</w:t>
      </w:r>
      <w:r w:rsidRPr="000507F0">
        <w:rPr>
          <w:rFonts w:ascii="Times New Roman" w:hAnsi="Times New Roman" w:cs="Times New Roman"/>
          <w:b/>
          <w:bCs/>
        </w:rPr>
        <w:t xml:space="preserve">. Changes </w:t>
      </w:r>
      <w:r w:rsidR="007129FE" w:rsidRPr="000507F0">
        <w:rPr>
          <w:rFonts w:ascii="Times New Roman" w:hAnsi="Times New Roman" w:cs="Times New Roman"/>
          <w:b/>
          <w:bCs/>
        </w:rPr>
        <w:t>in</w:t>
      </w:r>
      <w:r w:rsidRPr="000507F0">
        <w:rPr>
          <w:rFonts w:ascii="Times New Roman" w:hAnsi="Times New Roman" w:cs="Times New Roman"/>
          <w:b/>
          <w:bCs/>
        </w:rPr>
        <w:t xml:space="preserve"> stool organic acids </w:t>
      </w:r>
      <w:r w:rsidR="003B739F" w:rsidRPr="000507F0">
        <w:rPr>
          <w:rFonts w:ascii="Times New Roman" w:hAnsi="Times New Roman" w:cs="Times New Roman"/>
          <w:b/>
          <w:bCs/>
        </w:rPr>
        <w:t xml:space="preserve">across different </w:t>
      </w:r>
      <w:r w:rsidRPr="000507F0">
        <w:rPr>
          <w:rFonts w:ascii="Times New Roman" w:hAnsi="Times New Roman" w:cs="Times New Roman"/>
          <w:b/>
          <w:bCs/>
        </w:rPr>
        <w:t>die</w:t>
      </w:r>
      <w:r w:rsidR="004F6604" w:rsidRPr="000507F0">
        <w:rPr>
          <w:rFonts w:ascii="Times New Roman" w:hAnsi="Times New Roman" w:cs="Times New Roman"/>
          <w:b/>
          <w:bCs/>
        </w:rPr>
        <w:t>ts</w:t>
      </w:r>
    </w:p>
    <w:tbl>
      <w:tblPr>
        <w:tblStyle w:val="TableGrid"/>
        <w:tblpPr w:leftFromText="180" w:rightFromText="180" w:horzAnchor="page" w:tblpX="1118" w:tblpY="802"/>
        <w:tblW w:w="8926" w:type="dxa"/>
        <w:tblLayout w:type="fixed"/>
        <w:tblLook w:val="04A0" w:firstRow="1" w:lastRow="0" w:firstColumn="1" w:lastColumn="0" w:noHBand="0" w:noVBand="1"/>
      </w:tblPr>
      <w:tblGrid>
        <w:gridCol w:w="2266"/>
        <w:gridCol w:w="424"/>
        <w:gridCol w:w="424"/>
        <w:gridCol w:w="850"/>
        <w:gridCol w:w="851"/>
        <w:gridCol w:w="709"/>
        <w:gridCol w:w="425"/>
        <w:gridCol w:w="425"/>
        <w:gridCol w:w="851"/>
        <w:gridCol w:w="850"/>
        <w:gridCol w:w="851"/>
      </w:tblGrid>
      <w:tr w:rsidR="00C0550D" w:rsidRPr="000507F0" w14:paraId="3852C8A5" w14:textId="77777777">
        <w:trPr>
          <w:trHeight w:val="3115"/>
        </w:trPr>
        <w:tc>
          <w:tcPr>
            <w:tcW w:w="2266" w:type="dxa"/>
          </w:tcPr>
          <w:p w14:paraId="381F15AE" w14:textId="77777777" w:rsidR="00C0550D" w:rsidRPr="000507F0" w:rsidRDefault="00C0550D">
            <w:pPr>
              <w:rPr>
                <w:rFonts w:ascii="Times New Roman" w:hAnsi="Times New Roman" w:cs="Times New Roman"/>
              </w:rPr>
            </w:pPr>
          </w:p>
        </w:tc>
        <w:tc>
          <w:tcPr>
            <w:tcW w:w="848" w:type="dxa"/>
            <w:gridSpan w:val="2"/>
          </w:tcPr>
          <w:p w14:paraId="1B8F92D9"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54" behindDoc="0" locked="0" layoutInCell="1" allowOverlap="1" wp14:anchorId="045C952A" wp14:editId="6ED30C1A">
                      <wp:simplePos x="0" y="0"/>
                      <wp:positionH relativeFrom="column">
                        <wp:posOffset>-543075</wp:posOffset>
                      </wp:positionH>
                      <wp:positionV relativeFrom="paragraph">
                        <wp:posOffset>1018465</wp:posOffset>
                      </wp:positionV>
                      <wp:extent cx="1398981" cy="286871"/>
                      <wp:effectExtent l="0" t="2540" r="0" b="0"/>
                      <wp:wrapNone/>
                      <wp:docPr id="667335300" name="Text Box 1"/>
                      <wp:cNvGraphicFramePr/>
                      <a:graphic xmlns:a="http://schemas.openxmlformats.org/drawingml/2006/main">
                        <a:graphicData uri="http://schemas.microsoft.com/office/word/2010/wordprocessingShape">
                          <wps:wsp>
                            <wps:cNvSpPr txBox="1"/>
                            <wps:spPr>
                              <a:xfrm rot="16200000">
                                <a:off x="0" y="0"/>
                                <a:ext cx="1398981" cy="286871"/>
                              </a:xfrm>
                              <a:prstGeom prst="rect">
                                <a:avLst/>
                              </a:prstGeom>
                              <a:solidFill>
                                <a:schemeClr val="lt1"/>
                              </a:solidFill>
                              <a:ln w="6350">
                                <a:noFill/>
                              </a:ln>
                            </wps:spPr>
                            <wps:txbx>
                              <w:txbxContent>
                                <w:p w14:paraId="69CD201D" w14:textId="7A73CB81" w:rsidR="00C0550D" w:rsidRPr="003E14E8" w:rsidRDefault="00C0550D" w:rsidP="00C0550D">
                                  <w:pPr>
                                    <w:rPr>
                                      <w:rFonts w:ascii="Times New Roman" w:hAnsi="Times New Roman" w:cs="Times New Roman"/>
                                    </w:rPr>
                                  </w:pPr>
                                  <w:r w:rsidRPr="003E14E8">
                                    <w:rPr>
                                      <w:rFonts w:ascii="Times New Roman" w:hAnsi="Times New Roman" w:cs="Times New Roman"/>
                                    </w:rPr>
                                    <w:t>Mediterranean</w:t>
                                  </w:r>
                                  <w:r w:rsidR="007129FE">
                                    <w:rPr>
                                      <w:rFonts w:ascii="Times New Roman" w:hAnsi="Times New Roman" w:cs="Times New Roman"/>
                                    </w:rPr>
                                    <w:t xml:space="preserve"> </w:t>
                                  </w:r>
                                  <w:r w:rsidRPr="003E14E8">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5C952A" id="_x0000_s1124" type="#_x0000_t202" style="position:absolute;margin-left:-42.75pt;margin-top:80.2pt;width:110.15pt;height:22.6pt;rotation:-90;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" fillcolor="white [3201]" stroked="f" strokeweight=".5pt">
                      <v:textbox>
                        <w:txbxContent>
                          <w:p w14:paraId="69CD201D" w14:textId="7A73CB81" w:rsidR="00C0550D" w:rsidRPr="003E14E8" w:rsidRDefault="00C0550D" w:rsidP="00C0550D">
                            <w:pPr>
                              <w:rPr>
                                <w:rFonts w:ascii="Times New Roman" w:hAnsi="Times New Roman" w:cs="Times New Roman"/>
                              </w:rPr>
                            </w:pPr>
                            <w:r w:rsidRPr="003E14E8">
                              <w:rPr>
                                <w:rFonts w:ascii="Times New Roman" w:hAnsi="Times New Roman" w:cs="Times New Roman"/>
                              </w:rPr>
                              <w:t>Mediterranean</w:t>
                            </w:r>
                            <w:r w:rsidR="007129FE">
                              <w:rPr>
                                <w:rFonts w:ascii="Times New Roman" w:hAnsi="Times New Roman" w:cs="Times New Roman"/>
                              </w:rPr>
                              <w:t xml:space="preserve"> </w:t>
                            </w:r>
                            <w:r w:rsidRPr="003E14E8">
                              <w:rPr>
                                <w:rFonts w:ascii="Times New Roman" w:hAnsi="Times New Roman" w:cs="Times New Roman"/>
                              </w:rPr>
                              <w:t xml:space="preserve"> </w:t>
                            </w:r>
                          </w:p>
                        </w:txbxContent>
                      </v:textbox>
                    </v:shape>
                  </w:pict>
                </mc:Fallback>
              </mc:AlternateContent>
            </w:r>
          </w:p>
        </w:tc>
        <w:tc>
          <w:tcPr>
            <w:tcW w:w="850" w:type="dxa"/>
          </w:tcPr>
          <w:p w14:paraId="6E01521D" w14:textId="77777777" w:rsidR="00C0550D" w:rsidRPr="000507F0" w:rsidRDefault="00C0550D">
            <w:pPr>
              <w:rPr>
                <w:rFonts w:ascii="Times New Roman" w:hAnsi="Times New Roman" w:cs="Times New Roman"/>
                <w:b/>
                <w:bCs/>
              </w:rPr>
            </w:pPr>
            <w:r w:rsidRPr="000507F0">
              <w:rPr>
                <w:rFonts w:ascii="Times New Roman" w:hAnsi="Times New Roman" w:cs="Times New Roman"/>
                <w:noProof/>
              </w:rPr>
              <mc:AlternateContent>
                <mc:Choice Requires="wps">
                  <w:drawing>
                    <wp:anchor distT="0" distB="0" distL="114300" distR="114300" simplePos="0" relativeHeight="251658255" behindDoc="0" locked="0" layoutInCell="1" allowOverlap="1" wp14:anchorId="318422DA" wp14:editId="3539E421">
                      <wp:simplePos x="0" y="0"/>
                      <wp:positionH relativeFrom="column">
                        <wp:posOffset>-424441</wp:posOffset>
                      </wp:positionH>
                      <wp:positionV relativeFrom="paragraph">
                        <wp:posOffset>1076735</wp:posOffset>
                      </wp:positionV>
                      <wp:extent cx="1282439" cy="286871"/>
                      <wp:effectExtent l="2540" t="0" r="3175" b="3175"/>
                      <wp:wrapNone/>
                      <wp:docPr id="496801762" name="Text Box 1"/>
                      <wp:cNvGraphicFramePr/>
                      <a:graphic xmlns:a="http://schemas.openxmlformats.org/drawingml/2006/main">
                        <a:graphicData uri="http://schemas.microsoft.com/office/word/2010/wordprocessingShape">
                          <wps:wsp>
                            <wps:cNvSpPr txBox="1"/>
                            <wps:spPr>
                              <a:xfrm rot="16200000">
                                <a:off x="0" y="0"/>
                                <a:ext cx="1282439" cy="286871"/>
                              </a:xfrm>
                              <a:prstGeom prst="rect">
                                <a:avLst/>
                              </a:prstGeom>
                              <a:solidFill>
                                <a:schemeClr val="lt1"/>
                              </a:solidFill>
                              <a:ln w="6350">
                                <a:noFill/>
                              </a:ln>
                            </wps:spPr>
                            <wps:txbx>
                              <w:txbxContent>
                                <w:p w14:paraId="62B364AE" w14:textId="77777777" w:rsidR="00C0550D" w:rsidRPr="003E14E8" w:rsidRDefault="00C0550D" w:rsidP="00C0550D">
                                  <w:pPr>
                                    <w:rPr>
                                      <w:rFonts w:ascii="Times New Roman" w:hAnsi="Times New Roman" w:cs="Times New Roman"/>
                                    </w:rPr>
                                  </w:pPr>
                                  <w:r w:rsidRPr="003E14E8">
                                    <w:rPr>
                                      <w:rFonts w:ascii="Times New Roman" w:hAnsi="Times New Roman" w:cs="Times New Roman"/>
                                    </w:rPr>
                                    <w:t>Low FODMAP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422DA" id="_x0000_s1125" type="#_x0000_t202" style="position:absolute;margin-left:-33.4pt;margin-top:84.8pt;width:101pt;height:22.6pt;rotation:-90;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" fillcolor="white [3201]" stroked="f" strokeweight=".5pt">
                      <v:textbox>
                        <w:txbxContent>
                          <w:p w14:paraId="62B364AE" w14:textId="77777777" w:rsidR="00C0550D" w:rsidRPr="003E14E8" w:rsidRDefault="00C0550D" w:rsidP="00C0550D">
                            <w:pPr>
                              <w:rPr>
                                <w:rFonts w:ascii="Times New Roman" w:hAnsi="Times New Roman" w:cs="Times New Roman"/>
                              </w:rPr>
                            </w:pPr>
                            <w:r w:rsidRPr="003E14E8">
                              <w:rPr>
                                <w:rFonts w:ascii="Times New Roman" w:hAnsi="Times New Roman" w:cs="Times New Roman"/>
                              </w:rPr>
                              <w:t>Low FODMAP</w:t>
                            </w:r>
                          </w:p>
                        </w:txbxContent>
                      </v:textbox>
                    </v:shape>
                  </w:pict>
                </mc:Fallback>
              </mc:AlternateContent>
            </w:r>
          </w:p>
        </w:tc>
        <w:tc>
          <w:tcPr>
            <w:tcW w:w="851" w:type="dxa"/>
          </w:tcPr>
          <w:p w14:paraId="43B82715"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56" behindDoc="0" locked="0" layoutInCell="1" allowOverlap="1" wp14:anchorId="08F1A527" wp14:editId="39597082">
                      <wp:simplePos x="0" y="0"/>
                      <wp:positionH relativeFrom="column">
                        <wp:posOffset>-637382</wp:posOffset>
                      </wp:positionH>
                      <wp:positionV relativeFrom="paragraph">
                        <wp:posOffset>888523</wp:posOffset>
                      </wp:positionV>
                      <wp:extent cx="1645603" cy="286871"/>
                      <wp:effectExtent l="0" t="6350" r="0" b="0"/>
                      <wp:wrapNone/>
                      <wp:docPr id="404742458" name="Text Box 1"/>
                      <wp:cNvGraphicFramePr/>
                      <a:graphic xmlns:a="http://schemas.openxmlformats.org/drawingml/2006/main">
                        <a:graphicData uri="http://schemas.microsoft.com/office/word/2010/wordprocessingShape">
                          <wps:wsp>
                            <wps:cNvSpPr txBox="1"/>
                            <wps:spPr>
                              <a:xfrm rot="16200000">
                                <a:off x="0" y="0"/>
                                <a:ext cx="1645603" cy="286871"/>
                              </a:xfrm>
                              <a:prstGeom prst="rect">
                                <a:avLst/>
                              </a:prstGeom>
                              <a:solidFill>
                                <a:schemeClr val="lt1"/>
                              </a:solidFill>
                              <a:ln w="6350">
                                <a:noFill/>
                              </a:ln>
                            </wps:spPr>
                            <wps:txbx>
                              <w:txbxContent>
                                <w:p w14:paraId="4DF40007" w14:textId="5789551E" w:rsidR="00C0550D" w:rsidRPr="003E14E8" w:rsidRDefault="00C0550D" w:rsidP="00C0550D">
                                  <w:pPr>
                                    <w:rPr>
                                      <w:rFonts w:ascii="Times New Roman" w:hAnsi="Times New Roman" w:cs="Times New Roman"/>
                                    </w:rPr>
                                  </w:pPr>
                                  <w:r w:rsidRPr="003E14E8">
                                    <w:rPr>
                                      <w:rFonts w:ascii="Times New Roman" w:hAnsi="Times New Roman" w:cs="Times New Roman"/>
                                    </w:rPr>
                                    <w:t>Calorie</w:t>
                                  </w:r>
                                  <w:r w:rsidR="00503CFA">
                                    <w:rPr>
                                      <w:rFonts w:ascii="Times New Roman" w:hAnsi="Times New Roman" w:cs="Times New Roman"/>
                                    </w:rPr>
                                    <w:t>-</w:t>
                                  </w:r>
                                  <w:r w:rsidRPr="003E14E8">
                                    <w:rPr>
                                      <w:rFonts w:ascii="Times New Roman" w:hAnsi="Times New Roman" w:cs="Times New Roman"/>
                                    </w:rPr>
                                    <w:t>restricted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F1A527" id="_x0000_s1126" type="#_x0000_t202" style="position:absolute;margin-left:-50.2pt;margin-top:69.95pt;width:129.6pt;height:22.6pt;rotation:-90;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" fillcolor="white [3201]" stroked="f" strokeweight=".5pt">
                      <v:textbox>
                        <w:txbxContent>
                          <w:p w14:paraId="4DF40007" w14:textId="5789551E" w:rsidR="00C0550D" w:rsidRPr="003E14E8" w:rsidRDefault="00C0550D" w:rsidP="00C0550D">
                            <w:pPr>
                              <w:rPr>
                                <w:rFonts w:ascii="Times New Roman" w:hAnsi="Times New Roman" w:cs="Times New Roman"/>
                              </w:rPr>
                            </w:pPr>
                            <w:r w:rsidRPr="003E14E8">
                              <w:rPr>
                                <w:rFonts w:ascii="Times New Roman" w:hAnsi="Times New Roman" w:cs="Times New Roman"/>
                              </w:rPr>
                              <w:t>Calorie</w:t>
                            </w:r>
                            <w:r w:rsidR="00503CFA">
                              <w:rPr>
                                <w:rFonts w:ascii="Times New Roman" w:hAnsi="Times New Roman" w:cs="Times New Roman"/>
                              </w:rPr>
                              <w:t>-</w:t>
                            </w:r>
                            <w:r w:rsidRPr="003E14E8">
                              <w:rPr>
                                <w:rFonts w:ascii="Times New Roman" w:hAnsi="Times New Roman" w:cs="Times New Roman"/>
                              </w:rPr>
                              <w:t>restricted</w:t>
                            </w:r>
                          </w:p>
                        </w:txbxContent>
                      </v:textbox>
                    </v:shape>
                  </w:pict>
                </mc:Fallback>
              </mc:AlternateContent>
            </w:r>
          </w:p>
        </w:tc>
        <w:tc>
          <w:tcPr>
            <w:tcW w:w="709" w:type="dxa"/>
          </w:tcPr>
          <w:p w14:paraId="0AC036E9" w14:textId="77777777" w:rsidR="00C0550D" w:rsidRPr="000507F0" w:rsidRDefault="00C0550D">
            <w:pPr>
              <w:rPr>
                <w:rFonts w:ascii="Times New Roman" w:hAnsi="Times New Roman" w:cs="Times New Roman"/>
                <w:b/>
                <w:bCs/>
              </w:rPr>
            </w:pPr>
            <w:r w:rsidRPr="000507F0">
              <w:rPr>
                <w:rFonts w:ascii="Times New Roman" w:hAnsi="Times New Roman" w:cs="Times New Roman"/>
                <w:noProof/>
              </w:rPr>
              <mc:AlternateContent>
                <mc:Choice Requires="wps">
                  <w:drawing>
                    <wp:anchor distT="0" distB="0" distL="114300" distR="114300" simplePos="0" relativeHeight="251658261" behindDoc="0" locked="0" layoutInCell="1" allowOverlap="1" wp14:anchorId="373DEC91" wp14:editId="5DA93923">
                      <wp:simplePos x="0" y="0"/>
                      <wp:positionH relativeFrom="column">
                        <wp:posOffset>-549994</wp:posOffset>
                      </wp:positionH>
                      <wp:positionV relativeFrom="paragraph">
                        <wp:posOffset>895917</wp:posOffset>
                      </wp:positionV>
                      <wp:extent cx="1470698" cy="286871"/>
                      <wp:effectExtent l="0" t="4763" r="0" b="0"/>
                      <wp:wrapNone/>
                      <wp:docPr id="1995806543" name="Text Box 1"/>
                      <wp:cNvGraphicFramePr/>
                      <a:graphic xmlns:a="http://schemas.openxmlformats.org/drawingml/2006/main">
                        <a:graphicData uri="http://schemas.microsoft.com/office/word/2010/wordprocessingShape">
                          <wps:wsp>
                            <wps:cNvSpPr txBox="1"/>
                            <wps:spPr>
                              <a:xfrm rot="16200000">
                                <a:off x="0" y="0"/>
                                <a:ext cx="1470698" cy="286871"/>
                              </a:xfrm>
                              <a:prstGeom prst="rect">
                                <a:avLst/>
                              </a:prstGeom>
                              <a:solidFill>
                                <a:schemeClr val="lt1"/>
                              </a:solidFill>
                              <a:ln w="6350">
                                <a:noFill/>
                              </a:ln>
                            </wps:spPr>
                            <wps:txbx>
                              <w:txbxContent>
                                <w:p w14:paraId="59727D2B" w14:textId="3A3ACC2F" w:rsidR="00C0550D" w:rsidRPr="003E14E8" w:rsidRDefault="00FE5676" w:rsidP="00C0550D">
                                  <w:pPr>
                                    <w:rPr>
                                      <w:rFonts w:ascii="Times New Roman" w:hAnsi="Times New Roman" w:cs="Times New Roman"/>
                                    </w:rPr>
                                  </w:pPr>
                                  <w:r>
                                    <w:rPr>
                                      <w:rFonts w:ascii="Times New Roman" w:hAnsi="Times New Roman" w:cs="Times New Roman"/>
                                    </w:rPr>
                                    <w:t>H</w:t>
                                  </w:r>
                                  <w:r w:rsidR="00C0550D" w:rsidRPr="003E14E8">
                                    <w:rPr>
                                      <w:rFonts w:ascii="Times New Roman" w:hAnsi="Times New Roman" w:cs="Times New Roman"/>
                                    </w:rPr>
                                    <w:t>igh-fa</w:t>
                                  </w:r>
                                  <w:r w:rsidR="00DD3583">
                                    <w:rPr>
                                      <w:rFonts w:ascii="Times New Roman" w:hAnsi="Times New Roman" w:cs="Times New Roman"/>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3DEC91" id="_x0000_s1127" type="#_x0000_t202" style="position:absolute;margin-left:-43.3pt;margin-top:70.55pt;width:115.8pt;height:22.6pt;rotation:-90;z-index:25165826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" fillcolor="white [3201]" stroked="f" strokeweight=".5pt">
                      <v:textbox>
                        <w:txbxContent>
                          <w:p w14:paraId="59727D2B" w14:textId="3A3ACC2F" w:rsidR="00C0550D" w:rsidRPr="003E14E8" w:rsidRDefault="00FE5676" w:rsidP="00C0550D">
                            <w:pPr>
                              <w:rPr>
                                <w:rFonts w:ascii="Times New Roman" w:hAnsi="Times New Roman" w:cs="Times New Roman"/>
                              </w:rPr>
                            </w:pPr>
                            <w:r>
                              <w:rPr>
                                <w:rFonts w:ascii="Times New Roman" w:hAnsi="Times New Roman" w:cs="Times New Roman"/>
                              </w:rPr>
                              <w:t>H</w:t>
                            </w:r>
                            <w:r w:rsidR="00C0550D" w:rsidRPr="003E14E8">
                              <w:rPr>
                                <w:rFonts w:ascii="Times New Roman" w:hAnsi="Times New Roman" w:cs="Times New Roman"/>
                              </w:rPr>
                              <w:t>igh-fa</w:t>
                            </w:r>
                            <w:r w:rsidR="00DD3583">
                              <w:rPr>
                                <w:rFonts w:ascii="Times New Roman" w:hAnsi="Times New Roman" w:cs="Times New Roman"/>
                              </w:rPr>
                              <w:t>t</w:t>
                            </w:r>
                          </w:p>
                        </w:txbxContent>
                      </v:textbox>
                    </v:shape>
                  </w:pict>
                </mc:Fallback>
              </mc:AlternateContent>
            </w:r>
          </w:p>
        </w:tc>
        <w:tc>
          <w:tcPr>
            <w:tcW w:w="850" w:type="dxa"/>
            <w:gridSpan w:val="2"/>
          </w:tcPr>
          <w:p w14:paraId="0B0739CD" w14:textId="77777777" w:rsidR="00C0550D" w:rsidRPr="000507F0" w:rsidRDefault="00C0550D">
            <w:pPr>
              <w:rPr>
                <w:rFonts w:ascii="Times New Roman" w:hAnsi="Times New Roman" w:cs="Times New Roman"/>
                <w:b/>
                <w:bCs/>
              </w:rPr>
            </w:pPr>
            <w:r w:rsidRPr="000507F0">
              <w:rPr>
                <w:rFonts w:ascii="Times New Roman" w:hAnsi="Times New Roman" w:cs="Times New Roman"/>
                <w:noProof/>
              </w:rPr>
              <mc:AlternateContent>
                <mc:Choice Requires="wps">
                  <w:drawing>
                    <wp:anchor distT="0" distB="0" distL="114300" distR="114300" simplePos="0" relativeHeight="251658257" behindDoc="0" locked="0" layoutInCell="1" allowOverlap="1" wp14:anchorId="4001D1FA" wp14:editId="20E12AA1">
                      <wp:simplePos x="0" y="0"/>
                      <wp:positionH relativeFrom="column">
                        <wp:posOffset>-573235</wp:posOffset>
                      </wp:positionH>
                      <wp:positionV relativeFrom="paragraph">
                        <wp:posOffset>895112</wp:posOffset>
                      </wp:positionV>
                      <wp:extent cx="1470698" cy="286871"/>
                      <wp:effectExtent l="0" t="4763" r="0" b="0"/>
                      <wp:wrapNone/>
                      <wp:docPr id="843592781" name="Text Box 1"/>
                      <wp:cNvGraphicFramePr/>
                      <a:graphic xmlns:a="http://schemas.openxmlformats.org/drawingml/2006/main">
                        <a:graphicData uri="http://schemas.microsoft.com/office/word/2010/wordprocessingShape">
                          <wps:wsp>
                            <wps:cNvSpPr txBox="1"/>
                            <wps:spPr>
                              <a:xfrm rot="16200000">
                                <a:off x="0" y="0"/>
                                <a:ext cx="1470698" cy="286871"/>
                              </a:xfrm>
                              <a:prstGeom prst="rect">
                                <a:avLst/>
                              </a:prstGeom>
                              <a:solidFill>
                                <a:schemeClr val="lt1"/>
                              </a:solidFill>
                              <a:ln w="6350">
                                <a:noFill/>
                              </a:ln>
                            </wps:spPr>
                            <wps:txbx>
                              <w:txbxContent>
                                <w:p w14:paraId="522527E7" w14:textId="0F3D2D9A" w:rsidR="00C0550D" w:rsidRPr="003E14E8" w:rsidRDefault="00C0550D" w:rsidP="00C0550D">
                                  <w:pPr>
                                    <w:rPr>
                                      <w:rFonts w:ascii="Times New Roman" w:hAnsi="Times New Roman" w:cs="Times New Roman"/>
                                    </w:rPr>
                                  </w:pPr>
                                  <w:r w:rsidRPr="003E14E8">
                                    <w:rPr>
                                      <w:rFonts w:ascii="Times New Roman" w:hAnsi="Times New Roman" w:cs="Times New Roman"/>
                                    </w:rPr>
                                    <w:t>Low-fa</w:t>
                                  </w:r>
                                  <w:r w:rsidR="00E859A2">
                                    <w:rPr>
                                      <w:rFonts w:ascii="Times New Roman" w:hAnsi="Times New Roman" w:cs="Times New Roman"/>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01D1FA" id="_x0000_s1128" type="#_x0000_t202" style="position:absolute;margin-left:-45.15pt;margin-top:70.5pt;width:115.8pt;height:22.6pt;rotation:-90;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" fillcolor="white [3201]" stroked="f" strokeweight=".5pt">
                      <v:textbox>
                        <w:txbxContent>
                          <w:p w14:paraId="522527E7" w14:textId="0F3D2D9A" w:rsidR="00C0550D" w:rsidRPr="003E14E8" w:rsidRDefault="00C0550D" w:rsidP="00C0550D">
                            <w:pPr>
                              <w:rPr>
                                <w:rFonts w:ascii="Times New Roman" w:hAnsi="Times New Roman" w:cs="Times New Roman"/>
                              </w:rPr>
                            </w:pPr>
                            <w:r w:rsidRPr="003E14E8">
                              <w:rPr>
                                <w:rFonts w:ascii="Times New Roman" w:hAnsi="Times New Roman" w:cs="Times New Roman"/>
                              </w:rPr>
                              <w:t>Low-fa</w:t>
                            </w:r>
                            <w:r w:rsidR="00E859A2">
                              <w:rPr>
                                <w:rFonts w:ascii="Times New Roman" w:hAnsi="Times New Roman" w:cs="Times New Roman"/>
                              </w:rPr>
                              <w:t>t</w:t>
                            </w:r>
                          </w:p>
                        </w:txbxContent>
                      </v:textbox>
                    </v:shape>
                  </w:pict>
                </mc:Fallback>
              </mc:AlternateContent>
            </w:r>
          </w:p>
        </w:tc>
        <w:tc>
          <w:tcPr>
            <w:tcW w:w="851" w:type="dxa"/>
          </w:tcPr>
          <w:p w14:paraId="2F4126F2" w14:textId="77777777" w:rsidR="00C0550D" w:rsidRPr="000507F0" w:rsidRDefault="00C0550D">
            <w:pPr>
              <w:rPr>
                <w:rFonts w:ascii="Times New Roman" w:hAnsi="Times New Roman" w:cs="Times New Roman"/>
                <w:b/>
                <w:bCs/>
              </w:rPr>
            </w:pPr>
            <w:r w:rsidRPr="000507F0">
              <w:rPr>
                <w:rFonts w:ascii="Times New Roman" w:hAnsi="Times New Roman" w:cs="Times New Roman"/>
                <w:noProof/>
              </w:rPr>
              <mc:AlternateContent>
                <mc:Choice Requires="wps">
                  <w:drawing>
                    <wp:anchor distT="0" distB="0" distL="114300" distR="114300" simplePos="0" relativeHeight="251658258" behindDoc="0" locked="0" layoutInCell="1" allowOverlap="1" wp14:anchorId="792D2EE9" wp14:editId="556DAB56">
                      <wp:simplePos x="0" y="0"/>
                      <wp:positionH relativeFrom="column">
                        <wp:posOffset>-546698</wp:posOffset>
                      </wp:positionH>
                      <wp:positionV relativeFrom="paragraph">
                        <wp:posOffset>942676</wp:posOffset>
                      </wp:positionV>
                      <wp:extent cx="1550559" cy="286871"/>
                      <wp:effectExtent l="0" t="3175" r="0" b="0"/>
                      <wp:wrapNone/>
                      <wp:docPr id="468180438" name="Text Box 1"/>
                      <wp:cNvGraphicFramePr/>
                      <a:graphic xmlns:a="http://schemas.openxmlformats.org/drawingml/2006/main">
                        <a:graphicData uri="http://schemas.microsoft.com/office/word/2010/wordprocessingShape">
                          <wps:wsp>
                            <wps:cNvSpPr txBox="1"/>
                            <wps:spPr>
                              <a:xfrm rot="16200000">
                                <a:off x="0" y="0"/>
                                <a:ext cx="1550559" cy="286871"/>
                              </a:xfrm>
                              <a:prstGeom prst="rect">
                                <a:avLst/>
                              </a:prstGeom>
                              <a:solidFill>
                                <a:schemeClr val="lt1"/>
                              </a:solidFill>
                              <a:ln w="6350">
                                <a:noFill/>
                              </a:ln>
                            </wps:spPr>
                            <wps:txbx>
                              <w:txbxContent>
                                <w:p w14:paraId="0BC6CCA3" w14:textId="390B13AF" w:rsidR="00C0550D" w:rsidRPr="003E14E8" w:rsidRDefault="00C0550D" w:rsidP="00C0550D">
                                  <w:pPr>
                                    <w:rPr>
                                      <w:rFonts w:ascii="Times New Roman" w:hAnsi="Times New Roman" w:cs="Times New Roman"/>
                                    </w:rPr>
                                  </w:pPr>
                                  <w:r w:rsidRPr="003E14E8">
                                    <w:rPr>
                                      <w:rFonts w:ascii="Times New Roman" w:hAnsi="Times New Roman" w:cs="Times New Roman"/>
                                    </w:rPr>
                                    <w:t>Animal</w:t>
                                  </w:r>
                                  <w:r w:rsidR="00BB7374">
                                    <w:rPr>
                                      <w:rFonts w:ascii="Times New Roman" w:hAnsi="Times New Roman" w:cs="Times New Roman"/>
                                    </w:rPr>
                                    <w:t>-</w:t>
                                  </w:r>
                                  <w:r w:rsidRPr="003E14E8">
                                    <w:rPr>
                                      <w:rFonts w:ascii="Times New Roman" w:hAnsi="Times New Roman" w:cs="Times New Roman"/>
                                    </w:rPr>
                                    <w:t xml:space="preserve">based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2D2EE9" id="_x0000_s1129" type="#_x0000_t202" style="position:absolute;margin-left:-43.05pt;margin-top:74.25pt;width:122.1pt;height:22.6pt;rotation:-90;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" fillcolor="white [3201]" stroked="f" strokeweight=".5pt">
                      <v:textbox>
                        <w:txbxContent>
                          <w:p w14:paraId="0BC6CCA3" w14:textId="390B13AF" w:rsidR="00C0550D" w:rsidRPr="003E14E8" w:rsidRDefault="00C0550D" w:rsidP="00C0550D">
                            <w:pPr>
                              <w:rPr>
                                <w:rFonts w:ascii="Times New Roman" w:hAnsi="Times New Roman" w:cs="Times New Roman"/>
                              </w:rPr>
                            </w:pPr>
                            <w:r w:rsidRPr="003E14E8">
                              <w:rPr>
                                <w:rFonts w:ascii="Times New Roman" w:hAnsi="Times New Roman" w:cs="Times New Roman"/>
                              </w:rPr>
                              <w:t>Animal</w:t>
                            </w:r>
                            <w:r w:rsidR="00BB7374">
                              <w:rPr>
                                <w:rFonts w:ascii="Times New Roman" w:hAnsi="Times New Roman" w:cs="Times New Roman"/>
                              </w:rPr>
                              <w:t>-</w:t>
                            </w:r>
                            <w:r w:rsidRPr="003E14E8">
                              <w:rPr>
                                <w:rFonts w:ascii="Times New Roman" w:hAnsi="Times New Roman" w:cs="Times New Roman"/>
                              </w:rPr>
                              <w:t xml:space="preserve">based  </w:t>
                            </w:r>
                          </w:p>
                        </w:txbxContent>
                      </v:textbox>
                    </v:shape>
                  </w:pict>
                </mc:Fallback>
              </mc:AlternateContent>
            </w:r>
          </w:p>
        </w:tc>
        <w:tc>
          <w:tcPr>
            <w:tcW w:w="850" w:type="dxa"/>
          </w:tcPr>
          <w:p w14:paraId="717FD19A" w14:textId="77777777" w:rsidR="00C0550D" w:rsidRPr="000507F0" w:rsidRDefault="00C0550D">
            <w:pPr>
              <w:rPr>
                <w:rFonts w:ascii="Times New Roman" w:hAnsi="Times New Roman" w:cs="Times New Roman"/>
                <w:b/>
                <w:bCs/>
              </w:rPr>
            </w:pPr>
            <w:r w:rsidRPr="000507F0">
              <w:rPr>
                <w:rFonts w:ascii="Times New Roman" w:hAnsi="Times New Roman" w:cs="Times New Roman"/>
                <w:noProof/>
              </w:rPr>
              <mc:AlternateContent>
                <mc:Choice Requires="wps">
                  <w:drawing>
                    <wp:anchor distT="0" distB="0" distL="114300" distR="114300" simplePos="0" relativeHeight="251658259" behindDoc="0" locked="0" layoutInCell="1" allowOverlap="1" wp14:anchorId="6B52E479" wp14:editId="6613D4D0">
                      <wp:simplePos x="0" y="0"/>
                      <wp:positionH relativeFrom="column">
                        <wp:posOffset>-524492</wp:posOffset>
                      </wp:positionH>
                      <wp:positionV relativeFrom="paragraph">
                        <wp:posOffset>985725</wp:posOffset>
                      </wp:positionV>
                      <wp:extent cx="1464462" cy="286871"/>
                      <wp:effectExtent l="4762" t="0" r="953" b="952"/>
                      <wp:wrapNone/>
                      <wp:docPr id="1782927961" name="Text Box 1"/>
                      <wp:cNvGraphicFramePr/>
                      <a:graphic xmlns:a="http://schemas.openxmlformats.org/drawingml/2006/main">
                        <a:graphicData uri="http://schemas.microsoft.com/office/word/2010/wordprocessingShape">
                          <wps:wsp>
                            <wps:cNvSpPr txBox="1"/>
                            <wps:spPr>
                              <a:xfrm rot="16200000">
                                <a:off x="0" y="0"/>
                                <a:ext cx="1464462" cy="286871"/>
                              </a:xfrm>
                              <a:prstGeom prst="rect">
                                <a:avLst/>
                              </a:prstGeom>
                              <a:solidFill>
                                <a:schemeClr val="lt1"/>
                              </a:solidFill>
                              <a:ln w="6350">
                                <a:noFill/>
                              </a:ln>
                            </wps:spPr>
                            <wps:txbx>
                              <w:txbxContent>
                                <w:p w14:paraId="3232E2AE" w14:textId="78FEF6E3" w:rsidR="00C0550D" w:rsidRPr="003E14E8" w:rsidRDefault="00C0550D" w:rsidP="00C0550D">
                                  <w:pPr>
                                    <w:rPr>
                                      <w:rFonts w:ascii="Times New Roman" w:hAnsi="Times New Roman" w:cs="Times New Roman"/>
                                    </w:rPr>
                                  </w:pPr>
                                  <w:r w:rsidRPr="003E14E8">
                                    <w:rPr>
                                      <w:rFonts w:ascii="Times New Roman" w:hAnsi="Times New Roman" w:cs="Times New Roman"/>
                                    </w:rPr>
                                    <w:t>Plant</w:t>
                                  </w:r>
                                  <w:r w:rsidR="00BB7374">
                                    <w:rPr>
                                      <w:rFonts w:ascii="Times New Roman" w:hAnsi="Times New Roman" w:cs="Times New Roman"/>
                                    </w:rPr>
                                    <w:t>-</w:t>
                                  </w:r>
                                  <w:r w:rsidRPr="003E14E8">
                                    <w:rPr>
                                      <w:rFonts w:ascii="Times New Roman" w:hAnsi="Times New Roman" w:cs="Times New Roman"/>
                                    </w:rPr>
                                    <w:t xml:space="preserve">based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52E479" id="_x0000_s1130" type="#_x0000_t202" style="position:absolute;margin-left:-41.3pt;margin-top:77.6pt;width:115.3pt;height:22.6pt;rotation:-90;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" fillcolor="white [3201]" stroked="f" strokeweight=".5pt">
                      <v:textbox>
                        <w:txbxContent>
                          <w:p w14:paraId="3232E2AE" w14:textId="78FEF6E3" w:rsidR="00C0550D" w:rsidRPr="003E14E8" w:rsidRDefault="00C0550D" w:rsidP="00C0550D">
                            <w:pPr>
                              <w:rPr>
                                <w:rFonts w:ascii="Times New Roman" w:hAnsi="Times New Roman" w:cs="Times New Roman"/>
                              </w:rPr>
                            </w:pPr>
                            <w:r w:rsidRPr="003E14E8">
                              <w:rPr>
                                <w:rFonts w:ascii="Times New Roman" w:hAnsi="Times New Roman" w:cs="Times New Roman"/>
                              </w:rPr>
                              <w:t>Plant</w:t>
                            </w:r>
                            <w:r w:rsidR="00BB7374">
                              <w:rPr>
                                <w:rFonts w:ascii="Times New Roman" w:hAnsi="Times New Roman" w:cs="Times New Roman"/>
                              </w:rPr>
                              <w:t>-</w:t>
                            </w:r>
                            <w:r w:rsidRPr="003E14E8">
                              <w:rPr>
                                <w:rFonts w:ascii="Times New Roman" w:hAnsi="Times New Roman" w:cs="Times New Roman"/>
                              </w:rPr>
                              <w:t xml:space="preserve">based </w:t>
                            </w:r>
                          </w:p>
                        </w:txbxContent>
                      </v:textbox>
                    </v:shape>
                  </w:pict>
                </mc:Fallback>
              </mc:AlternateContent>
            </w:r>
          </w:p>
        </w:tc>
        <w:tc>
          <w:tcPr>
            <w:tcW w:w="851" w:type="dxa"/>
          </w:tcPr>
          <w:p w14:paraId="4F98E9EB" w14:textId="77777777" w:rsidR="00C0550D" w:rsidRPr="000507F0" w:rsidRDefault="00C0550D">
            <w:pPr>
              <w:rPr>
                <w:rFonts w:ascii="Times New Roman" w:hAnsi="Times New Roman" w:cs="Times New Roman"/>
                <w:b/>
                <w:bCs/>
              </w:rPr>
            </w:pPr>
            <w:r w:rsidRPr="000507F0">
              <w:rPr>
                <w:rFonts w:ascii="Times New Roman" w:hAnsi="Times New Roman" w:cs="Times New Roman"/>
                <w:noProof/>
              </w:rPr>
              <mc:AlternateContent>
                <mc:Choice Requires="wps">
                  <w:drawing>
                    <wp:anchor distT="0" distB="0" distL="114300" distR="114300" simplePos="0" relativeHeight="251658260" behindDoc="0" locked="0" layoutInCell="1" allowOverlap="1" wp14:anchorId="21D82E1E" wp14:editId="7D6E06B7">
                      <wp:simplePos x="0" y="0"/>
                      <wp:positionH relativeFrom="column">
                        <wp:posOffset>-444233</wp:posOffset>
                      </wp:positionH>
                      <wp:positionV relativeFrom="paragraph">
                        <wp:posOffset>1075055</wp:posOffset>
                      </wp:positionV>
                      <wp:extent cx="1285950" cy="286871"/>
                      <wp:effectExtent l="4445" t="0" r="1270" b="1270"/>
                      <wp:wrapNone/>
                      <wp:docPr id="1717184350" name="Text Box 1"/>
                      <wp:cNvGraphicFramePr/>
                      <a:graphic xmlns:a="http://schemas.openxmlformats.org/drawingml/2006/main">
                        <a:graphicData uri="http://schemas.microsoft.com/office/word/2010/wordprocessingShape">
                          <wps:wsp>
                            <wps:cNvSpPr txBox="1"/>
                            <wps:spPr>
                              <a:xfrm rot="16200000">
                                <a:off x="0" y="0"/>
                                <a:ext cx="1285950" cy="286871"/>
                              </a:xfrm>
                              <a:prstGeom prst="rect">
                                <a:avLst/>
                              </a:prstGeom>
                              <a:solidFill>
                                <a:schemeClr val="lt1"/>
                              </a:solidFill>
                              <a:ln w="6350">
                                <a:noFill/>
                              </a:ln>
                            </wps:spPr>
                            <wps:txbx>
                              <w:txbxContent>
                                <w:p w14:paraId="57AFD515" w14:textId="68526C41" w:rsidR="00C0550D" w:rsidRPr="003E14E8" w:rsidRDefault="00C0550D" w:rsidP="00C0550D">
                                  <w:pPr>
                                    <w:rPr>
                                      <w:rFonts w:ascii="Times New Roman" w:hAnsi="Times New Roman" w:cs="Times New Roman"/>
                                    </w:rPr>
                                  </w:pPr>
                                  <w:r w:rsidRPr="003E14E8">
                                    <w:rPr>
                                      <w:rFonts w:ascii="Times New Roman" w:hAnsi="Times New Roman" w:cs="Times New Roman"/>
                                    </w:rPr>
                                    <w:t xml:space="preserve">High-fibre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D82E1E" id="_x0000_s1131" type="#_x0000_t202" style="position:absolute;margin-left:-35pt;margin-top:84.65pt;width:101.25pt;height:22.6pt;rotation:-90;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" fillcolor="white [3201]" stroked="f" strokeweight=".5pt">
                      <v:textbox>
                        <w:txbxContent>
                          <w:p w14:paraId="57AFD515" w14:textId="68526C41" w:rsidR="00C0550D" w:rsidRPr="003E14E8" w:rsidRDefault="00C0550D" w:rsidP="00C0550D">
                            <w:pPr>
                              <w:rPr>
                                <w:rFonts w:ascii="Times New Roman" w:hAnsi="Times New Roman" w:cs="Times New Roman"/>
                              </w:rPr>
                            </w:pPr>
                            <w:r w:rsidRPr="003E14E8">
                              <w:rPr>
                                <w:rFonts w:ascii="Times New Roman" w:hAnsi="Times New Roman" w:cs="Times New Roman"/>
                              </w:rPr>
                              <w:t xml:space="preserve">High-fibre </w:t>
                            </w:r>
                          </w:p>
                        </w:txbxContent>
                      </v:textbox>
                    </v:shape>
                  </w:pict>
                </mc:Fallback>
              </mc:AlternateContent>
            </w:r>
          </w:p>
        </w:tc>
      </w:tr>
      <w:tr w:rsidR="00C0550D" w:rsidRPr="000507F0" w14:paraId="3753137A" w14:textId="77777777">
        <w:trPr>
          <w:trHeight w:val="260"/>
        </w:trPr>
        <w:tc>
          <w:tcPr>
            <w:tcW w:w="2266" w:type="dxa"/>
          </w:tcPr>
          <w:p w14:paraId="5AE82779" w14:textId="77777777" w:rsidR="00C0550D" w:rsidRPr="000507F0" w:rsidRDefault="00C0550D">
            <w:pPr>
              <w:rPr>
                <w:rFonts w:ascii="Times New Roman" w:hAnsi="Times New Roman" w:cs="Times New Roman"/>
              </w:rPr>
            </w:pPr>
            <w:r w:rsidRPr="000507F0">
              <w:rPr>
                <w:rFonts w:ascii="Times New Roman" w:hAnsi="Times New Roman" w:cs="Times New Roman"/>
              </w:rPr>
              <w:t>Total SCFA</w:t>
            </w:r>
          </w:p>
        </w:tc>
        <w:tc>
          <w:tcPr>
            <w:tcW w:w="848" w:type="dxa"/>
            <w:gridSpan w:val="2"/>
          </w:tcPr>
          <w:p w14:paraId="173F3C61"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6FFC0C88" w14:textId="7471935D"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fldData xml:space="preserve">PEVuZE5vdGU+PENpdGU+PEF1dGhvcj5Db3g8L0F1dGhvcj48WWVhcj4yMDIwPC9ZZWFyPjxSZWNO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</w:fldData>
              </w:fldChar>
            </w:r>
            <w:r w:rsidR="00261022">
              <w:rPr>
                <w:rFonts w:ascii="Times New Roman" w:hAnsi="Times New Roman" w:cs="Times New Roman"/>
                <w:color w:val="000000" w:themeColor="text1"/>
              </w:rPr>
              <w:instrText xml:space="preserve"> ADDIN EN.CITE </w:instrText>
            </w:r>
            <w:r w:rsidR="00261022">
              <w:rPr>
                <w:rFonts w:ascii="Times New Roman" w:hAnsi="Times New Roman" w:cs="Times New Roman"/>
                <w:color w:val="000000" w:themeColor="text1"/>
              </w:rPr>
              <w:fldChar w:fldCharType="begin">
                <w:fldData xml:space="preserve">PEVuZE5vdGU+PENpdGU+PEF1dGhvcj5Db3g8L0F1dGhvcj48WWVhcj4yMDIwPC9ZZWFyPjxSZWNO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</w:fldData>
              </w:fldChar>
            </w:r>
            <w:r w:rsidR="00261022">
              <w:rPr>
                <w:rFonts w:ascii="Times New Roman" w:hAnsi="Times New Roman" w:cs="Times New Roman"/>
                <w:color w:val="000000" w:themeColor="text1"/>
              </w:rPr>
              <w:instrText xml:space="preserve"> ADDIN EN.CITE.DATA </w:instrText>
            </w:r>
            <w:r w:rsidR="00261022">
              <w:rPr>
                <w:rFonts w:ascii="Times New Roman" w:hAnsi="Times New Roman" w:cs="Times New Roman"/>
                <w:color w:val="000000" w:themeColor="text1"/>
              </w:rPr>
            </w:r>
            <w:r w:rsidR="00261022">
              <w:rPr>
                <w:rFonts w:ascii="Times New Roman" w:hAnsi="Times New Roman" w:cs="Times New Roman"/>
                <w:color w:val="000000" w:themeColor="text1"/>
              </w:rPr>
              <w:fldChar w:fldCharType="end"/>
            </w:r>
            <w:r w:rsidRPr="000507F0">
              <w:rPr>
                <w:rFonts w:ascii="Times New Roman" w:hAnsi="Times New Roman" w:cs="Times New Roman"/>
                <w:color w:val="000000" w:themeColor="text1"/>
              </w:rPr>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28,31</w:t>
            </w:r>
            <w:r w:rsidRPr="000507F0">
              <w:rPr>
                <w:rFonts w:ascii="Times New Roman" w:hAnsi="Times New Roman" w:cs="Times New Roman"/>
                <w:color w:val="000000" w:themeColor="text1"/>
              </w:rPr>
              <w:fldChar w:fldCharType="end"/>
            </w:r>
          </w:p>
        </w:tc>
        <w:tc>
          <w:tcPr>
            <w:tcW w:w="851" w:type="dxa"/>
            <w:shd w:val="clear" w:color="auto" w:fill="F6C5AC" w:themeFill="accent2" w:themeFillTint="66"/>
          </w:tcPr>
          <w:p w14:paraId="3379BF8F" w14:textId="3B4E1C9A" w:rsidR="00C0550D" w:rsidRPr="000507F0" w:rsidRDefault="00C0550D">
            <w:pPr>
              <w:jc w:val="center"/>
              <w:rPr>
                <w:rFonts w:ascii="Times New Roman" w:hAnsi="Times New Roman" w:cs="Times New Roman"/>
                <w:b/>
                <w:bCs/>
              </w:rPr>
            </w:pPr>
            <w:r w:rsidRPr="000507F0">
              <w:rPr>
                <w:rFonts w:ascii="Times New Roman" w:hAnsi="Times New Roman" w:cs="Times New Roman"/>
                <w:color w:val="000000" w:themeColor="text1"/>
              </w:rPr>
              <w:fldChar w:fldCharType="begin"/>
            </w:r>
            <w:r w:rsidR="00576437">
              <w:rPr>
                <w:rFonts w:ascii="Times New Roman" w:hAnsi="Times New Roman" w:cs="Times New Roman"/>
                <w:color w:val="000000" w:themeColor="text1"/>
              </w:rPr>
              <w:instrText xml:space="preserve"> ADDIN EN.CITE &lt;EndNote&gt;&lt;Cite&gt;&lt;Author&gt;Brinkworth&lt;/Author&gt;&lt;Year&gt;2009&lt;/Year&gt;&lt;RecNum&gt;48&lt;/RecNum&gt;&lt;DisplayText&gt;&lt;style face="superscript"&gt;46&lt;/style&gt;&lt;/DisplayText&gt;&lt;record&gt;&lt;rec-number&gt;48&lt;/rec-number&gt;&lt;foreign-keys&gt;&lt;key app="EN" db-id="dtx0rx9rkedp9dewttm5waxgwftexztsspz2" timestamp="1706571956"&gt;48&lt;/key&gt;&lt;/foreign-keys&gt;&lt;ref-type name="Journal Article"&gt;17&lt;/ref-type&gt;&lt;contributors&gt;&lt;authors&gt;&lt;author&gt;Brinkworth, Grant D&lt;/author&gt;&lt;author&gt;Noakes, Manny&lt;/author&gt;&lt;author&gt;Clifton, Peter M&lt;/author&gt;&lt;author&gt;Bird, Anthony R&lt;/author&gt;&lt;/authors&gt;&lt;/contributors&gt;&lt;titles&gt;&lt;title&gt;Comparative effects of very low-carbohydrate, high-fat and high-carbohydrate, low-fat weight-loss diets on bowel habit and faecal short-chain fatty acids and bacterial populations&lt;/title&gt;&lt;secondary-title&gt;British journal of nutrition&lt;/secondary-title&gt;&lt;/titles&gt;&lt;periodical&gt;&lt;full-title&gt;British journal of nutrition&lt;/full-title&gt;&lt;/periodical&gt;&lt;pages&gt;1493-1502&lt;/pages&gt;&lt;volume&gt;101&lt;/volume&gt;&lt;number&gt;10&lt;/number&gt;&lt;dates&gt;&lt;year&gt;2009&lt;/year&gt;&lt;/dates&gt;&lt;isbn&gt;1475-2662&lt;/isbn&gt;&lt;urls&gt;&lt;/urls&gt;&lt;/record&gt;&lt;/Cite&gt;&lt;/EndNote&gt;</w:instrText>
            </w:r>
            <w:r w:rsidRPr="000507F0">
              <w:rPr>
                <w:rFonts w:ascii="Times New Roman" w:hAnsi="Times New Roman" w:cs="Times New Roman"/>
                <w:color w:val="000000" w:themeColor="text1"/>
              </w:rPr>
              <w:fldChar w:fldCharType="separate"/>
            </w:r>
            <w:r w:rsidR="00576437" w:rsidRPr="00576437">
              <w:rPr>
                <w:rFonts w:ascii="Times New Roman" w:hAnsi="Times New Roman" w:cs="Times New Roman"/>
                <w:noProof/>
                <w:color w:val="000000" w:themeColor="text1"/>
                <w:vertAlign w:val="superscript"/>
              </w:rPr>
              <w:t>46</w:t>
            </w:r>
            <w:r w:rsidRPr="000507F0">
              <w:rPr>
                <w:rFonts w:ascii="Times New Roman" w:hAnsi="Times New Roman" w:cs="Times New Roman"/>
                <w:color w:val="000000" w:themeColor="text1"/>
              </w:rPr>
              <w:fldChar w:fldCharType="end"/>
            </w:r>
          </w:p>
        </w:tc>
        <w:tc>
          <w:tcPr>
            <w:tcW w:w="709" w:type="dxa"/>
          </w:tcPr>
          <w:p w14:paraId="60B6980E" w14:textId="77777777" w:rsidR="00C0550D" w:rsidRPr="000507F0" w:rsidRDefault="00C0550D">
            <w:pPr>
              <w:jc w:val="center"/>
              <w:rPr>
                <w:rFonts w:ascii="Times New Roman" w:hAnsi="Times New Roman" w:cs="Times New Roman"/>
                <w:b/>
                <w:bCs/>
              </w:rPr>
            </w:pPr>
          </w:p>
        </w:tc>
        <w:tc>
          <w:tcPr>
            <w:tcW w:w="850" w:type="dxa"/>
            <w:gridSpan w:val="2"/>
          </w:tcPr>
          <w:p w14:paraId="57F43963" w14:textId="77777777" w:rsidR="00C0550D" w:rsidRPr="000507F0" w:rsidRDefault="00C0550D">
            <w:pPr>
              <w:jc w:val="center"/>
              <w:rPr>
                <w:rFonts w:ascii="Times New Roman" w:hAnsi="Times New Roman" w:cs="Times New Roman"/>
                <w:b/>
                <w:bCs/>
              </w:rPr>
            </w:pPr>
          </w:p>
        </w:tc>
        <w:tc>
          <w:tcPr>
            <w:tcW w:w="851" w:type="dxa"/>
          </w:tcPr>
          <w:p w14:paraId="4F4A5ECF" w14:textId="77777777" w:rsidR="00C0550D" w:rsidRPr="000507F0" w:rsidRDefault="00C0550D">
            <w:pPr>
              <w:jc w:val="center"/>
              <w:rPr>
                <w:rFonts w:ascii="Times New Roman" w:hAnsi="Times New Roman" w:cs="Times New Roman"/>
                <w:b/>
                <w:bCs/>
              </w:rPr>
            </w:pPr>
          </w:p>
        </w:tc>
        <w:tc>
          <w:tcPr>
            <w:tcW w:w="850" w:type="dxa"/>
          </w:tcPr>
          <w:p w14:paraId="73240EDA" w14:textId="77777777" w:rsidR="00C0550D" w:rsidRPr="000507F0" w:rsidRDefault="00C0550D">
            <w:pPr>
              <w:jc w:val="center"/>
              <w:rPr>
                <w:rFonts w:ascii="Times New Roman" w:hAnsi="Times New Roman" w:cs="Times New Roman"/>
                <w:b/>
                <w:bCs/>
              </w:rPr>
            </w:pPr>
          </w:p>
        </w:tc>
        <w:tc>
          <w:tcPr>
            <w:tcW w:w="851" w:type="dxa"/>
          </w:tcPr>
          <w:p w14:paraId="495AB15D" w14:textId="77777777" w:rsidR="00C0550D" w:rsidRPr="000507F0" w:rsidRDefault="00C0550D">
            <w:pPr>
              <w:jc w:val="center"/>
              <w:rPr>
                <w:rFonts w:ascii="Times New Roman" w:hAnsi="Times New Roman" w:cs="Times New Roman"/>
                <w:b/>
                <w:bCs/>
              </w:rPr>
            </w:pPr>
          </w:p>
        </w:tc>
      </w:tr>
      <w:tr w:rsidR="00C0550D" w:rsidRPr="000507F0" w14:paraId="31BBE14E" w14:textId="77777777">
        <w:trPr>
          <w:trHeight w:val="212"/>
        </w:trPr>
        <w:tc>
          <w:tcPr>
            <w:tcW w:w="2266" w:type="dxa"/>
          </w:tcPr>
          <w:p w14:paraId="091F0F3B" w14:textId="77777777" w:rsidR="00C0550D" w:rsidRPr="000507F0" w:rsidRDefault="00C0550D">
            <w:pPr>
              <w:rPr>
                <w:rFonts w:ascii="Times New Roman" w:hAnsi="Times New Roman" w:cs="Times New Roman"/>
              </w:rPr>
            </w:pPr>
            <w:r w:rsidRPr="000507F0">
              <w:rPr>
                <w:rFonts w:ascii="Times New Roman" w:hAnsi="Times New Roman" w:cs="Times New Roman"/>
              </w:rPr>
              <w:t>Acetate</w:t>
            </w:r>
          </w:p>
        </w:tc>
        <w:tc>
          <w:tcPr>
            <w:tcW w:w="424" w:type="dxa"/>
            <w:shd w:val="clear" w:color="auto" w:fill="C1F0C7" w:themeFill="accent3" w:themeFillTint="33"/>
          </w:tcPr>
          <w:p w14:paraId="07981118" w14:textId="0D16D811"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&lt;EndNote&gt;&lt;Cite&gt;&lt;Author&gt;Galié&lt;/Author&gt;&lt;Year&gt;2021&lt;/Year&gt;&lt;RecNum&gt;5&lt;/RecNum&gt;&lt;DisplayText&gt;&lt;style face="superscript"&gt;2&lt;/style&gt;&lt;/DisplayText&gt;&lt;record&gt;&lt;rec-number&gt;5&lt;/rec-number&gt;&lt;foreign-keys&gt;&lt;key app="EN" db-id="dtx0rx9rkedp9dewttm5waxgwftexztsspz2" timestamp="1681453082"&gt;5&lt;/key&gt;&lt;/foreign-keys&gt;&lt;ref-type name="Journal Article"&gt;17&lt;/ref-type&gt;&lt;contributors&gt;&lt;authors&gt;&lt;author&gt;Galié, Serena&lt;/author&gt;&lt;author&gt;García‐Gavilán, Jesús&lt;/author&gt;&lt;author&gt;Camacho‐Barcía, Lucía&lt;/author&gt;&lt;author&gt;Atzeni, Alessandro&lt;/author&gt;&lt;author&gt;Muralidharan, Jananee&lt;/author&gt;&lt;author&gt;Papandreou, Christopher&lt;/author&gt;&lt;author&gt;Arcelin, Pierre&lt;/author&gt;&lt;author&gt;Palau‐Galindo, Antoni&lt;/author&gt;&lt;author&gt;Garcia, David&lt;/author&gt;&lt;author&gt;Basora, Josep&lt;/author&gt;&lt;/authors&gt;&lt;/contributors&gt;&lt;titles&gt;&lt;title&gt;Effects of the mediterranean diet or nut consumption on gut microbiota composition and fecal metabolites and their relationship with cardiometabolic risk factors&lt;/title&gt;&lt;secondary-title&gt;Molecular Nutrition &amp;amp; Food Research&lt;/secondary-title&gt;&lt;/titles&gt;&lt;periodical&gt;&lt;full-title&gt;Molecular Nutrition &amp;amp; Food Research&lt;/full-title&gt;&lt;/periodical&gt;&lt;pages&gt;2000982&lt;/pages&gt;&lt;volume&gt;65&lt;/volume&gt;&lt;number&gt;19&lt;/number&gt;&lt;dates&gt;&lt;year&gt;2021&lt;/year&gt;&lt;/dates&gt;&lt;isbn&gt;1613-4125&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2</w:t>
            </w:r>
            <w:r w:rsidRPr="000507F0">
              <w:rPr>
                <w:rFonts w:ascii="Times New Roman" w:hAnsi="Times New Roman" w:cs="Times New Roman"/>
                <w:color w:val="000000" w:themeColor="text1"/>
              </w:rPr>
              <w:fldChar w:fldCharType="end"/>
            </w:r>
          </w:p>
        </w:tc>
        <w:tc>
          <w:tcPr>
            <w:tcW w:w="424" w:type="dxa"/>
            <w:shd w:val="clear" w:color="auto" w:fill="F6C5AC" w:themeFill="accent2" w:themeFillTint="66"/>
          </w:tcPr>
          <w:p w14:paraId="6FD48435" w14:textId="23A66A7A"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8</w:t>
            </w:r>
            <w:r w:rsidRPr="000507F0">
              <w:rPr>
                <w:rFonts w:ascii="Times New Roman" w:hAnsi="Times New Roman" w:cs="Times New Roman"/>
                <w:color w:val="000000" w:themeColor="text1"/>
              </w:rPr>
              <w:fldChar w:fldCharType="end"/>
            </w:r>
          </w:p>
        </w:tc>
        <w:tc>
          <w:tcPr>
            <w:tcW w:w="850" w:type="dxa"/>
            <w:shd w:val="clear" w:color="auto" w:fill="F6C5AC" w:themeFill="accent2" w:themeFillTint="66"/>
          </w:tcPr>
          <w:p w14:paraId="46E0D1D3" w14:textId="2C32BF81"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&lt;EndNote&gt;&lt;Cite&gt;&lt;Author&gt;Cox&lt;/Author&gt;&lt;Year&gt;2020&lt;/Year&gt;&lt;RecNum&gt;30&lt;/RecNum&gt;&lt;DisplayText&gt;&lt;style face="superscript"&gt;28&lt;/style&gt;&lt;/DisplayText&gt;&lt;record&gt;&lt;rec-number&gt;30&lt;/rec-number&gt;&lt;foreign-keys&gt;&lt;key app="EN" db-id="dtx0rx9rkedp9dewttm5waxgwftexztsspz2" timestamp="1705894825"&gt;30&lt;/key&gt;&lt;/foreign-keys&gt;&lt;ref-type name="Journal Article"&gt;17&lt;/ref-type&gt;&lt;contributors&gt;&lt;authors&gt;&lt;author&gt;Cox, Selina R&lt;/author&gt;&lt;author&gt;Lindsay, James O&lt;/author&gt;&lt;author&gt;Fromentin, Sébastien&lt;/author&gt;&lt;author&gt;Stagg, Andrew J&lt;/author&gt;&lt;author&gt;McCarthy, Neil E&lt;/author&gt;&lt;author&gt;Galleron, Nathalie&lt;/author&gt;&lt;author&gt;Ibraim, Samar B&lt;/author&gt;&lt;author&gt;Roume, Hugo&lt;/author&gt;&lt;author&gt;Levenez, Florence&lt;/author&gt;&lt;author&gt;Pons, Nicolas&lt;/author&gt;&lt;/authors&gt;&lt;/contributors&gt;&lt;titles&gt;&lt;title&gt;Effects of low FODMAP diet on symptoms, fecal microbiome, and markers of inflammation in patients with quiescent inflammatory bowel disease in a randomized trial&lt;/title&gt;&lt;secondary-title&gt;Gastroenterology&lt;/secondary-title&gt;&lt;/titles&gt;&lt;periodical&gt;&lt;full-title&gt;Gastroenterology&lt;/full-title&gt;&lt;/periodical&gt;&lt;pages&gt;176-188. e7&lt;/pages&gt;&lt;volume&gt;158&lt;/volume&gt;&lt;number&gt;1&lt;/number&gt;&lt;dates&gt;&lt;year&gt;2020&lt;/year&gt;&lt;/dates&gt;&lt;isbn&gt;0016-5085&lt;/isbn&gt;&lt;urls&gt;&lt;/urls&gt;&lt;/record&gt;&lt;/Cite&gt;&lt;/EndNote&gt;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28</w:t>
            </w:r>
            <w:r w:rsidRPr="000507F0">
              <w:rPr>
                <w:rFonts w:ascii="Times New Roman" w:hAnsi="Times New Roman" w:cs="Times New Roman"/>
                <w:color w:val="000000" w:themeColor="text1"/>
              </w:rPr>
              <w:fldChar w:fldCharType="end"/>
            </w:r>
          </w:p>
        </w:tc>
        <w:tc>
          <w:tcPr>
            <w:tcW w:w="851" w:type="dxa"/>
            <w:shd w:val="clear" w:color="auto" w:fill="F6C5AC" w:themeFill="accent2" w:themeFillTint="66"/>
          </w:tcPr>
          <w:p w14:paraId="39DE6D22" w14:textId="69850312"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576437">
              <w:rPr>
                <w:rFonts w:ascii="Times New Roman" w:hAnsi="Times New Roman" w:cs="Times New Roman"/>
                <w:color w:val="000000" w:themeColor="text1"/>
              </w:rPr>
              <w:instrText xml:space="preserve"> ADDIN EN.CITE &lt;EndNote&gt;&lt;Cite&gt;&lt;Author&gt;Brinkworth&lt;/Author&gt;&lt;Year&gt;2009&lt;/Year&gt;&lt;RecNum&gt;48&lt;/RecNum&gt;&lt;DisplayText&gt;&lt;style face="superscript"&gt;46&lt;/style&gt;&lt;/DisplayText&gt;&lt;record&gt;&lt;rec-number&gt;48&lt;/rec-number&gt;&lt;foreign-keys&gt;&lt;key app="EN" db-id="dtx0rx9rkedp9dewttm5waxgwftexztsspz2" timestamp="1706571956"&gt;48&lt;/key&gt;&lt;/foreign-keys&gt;&lt;ref-type name="Journal Article"&gt;17&lt;/ref-type&gt;&lt;contributors&gt;&lt;authors&gt;&lt;author&gt;Brinkworth, Grant D&lt;/author&gt;&lt;author&gt;Noakes, Manny&lt;/author&gt;&lt;author&gt;Clifton, Peter M&lt;/author&gt;&lt;author&gt;Bird, Anthony R&lt;/author&gt;&lt;/authors&gt;&lt;/contributors&gt;&lt;titles&gt;&lt;title&gt;Comparative effects of very low-carbohydrate, high-fat and high-carbohydrate, low-fat weight-loss diets on bowel habit and faecal short-chain fatty acids and bacterial populations&lt;/title&gt;&lt;secondary-title&gt;British journal of nutrition&lt;/secondary-title&gt;&lt;/titles&gt;&lt;periodical&gt;&lt;full-title&gt;British journal of nutrition&lt;/full-title&gt;&lt;/periodical&gt;&lt;pages&gt;1493-1502&lt;/pages&gt;&lt;volume&gt;101&lt;/volume&gt;&lt;number&gt;10&lt;/number&gt;&lt;dates&gt;&lt;year&gt;2009&lt;/year&gt;&lt;/dates&gt;&lt;isbn&gt;1475-2662&lt;/isbn&gt;&lt;urls&gt;&lt;/urls&gt;&lt;/record&gt;&lt;/Cite&gt;&lt;/EndNote&gt;</w:instrText>
            </w:r>
            <w:r w:rsidRPr="000507F0">
              <w:rPr>
                <w:rFonts w:ascii="Times New Roman" w:hAnsi="Times New Roman" w:cs="Times New Roman"/>
                <w:color w:val="000000" w:themeColor="text1"/>
              </w:rPr>
              <w:fldChar w:fldCharType="separate"/>
            </w:r>
            <w:r w:rsidR="00576437" w:rsidRPr="00576437">
              <w:rPr>
                <w:rFonts w:ascii="Times New Roman" w:hAnsi="Times New Roman" w:cs="Times New Roman"/>
                <w:noProof/>
                <w:color w:val="000000" w:themeColor="text1"/>
                <w:vertAlign w:val="superscript"/>
              </w:rPr>
              <w:t>46</w:t>
            </w:r>
            <w:r w:rsidRPr="000507F0">
              <w:rPr>
                <w:rFonts w:ascii="Times New Roman" w:hAnsi="Times New Roman" w:cs="Times New Roman"/>
                <w:color w:val="000000" w:themeColor="text1"/>
              </w:rPr>
              <w:fldChar w:fldCharType="end"/>
            </w:r>
          </w:p>
        </w:tc>
        <w:tc>
          <w:tcPr>
            <w:tcW w:w="709" w:type="dxa"/>
          </w:tcPr>
          <w:p w14:paraId="250D9742" w14:textId="77777777" w:rsidR="00C0550D" w:rsidRPr="000507F0" w:rsidRDefault="00C0550D">
            <w:pPr>
              <w:jc w:val="center"/>
              <w:rPr>
                <w:rFonts w:ascii="Times New Roman" w:hAnsi="Times New Roman" w:cs="Times New Roman"/>
              </w:rPr>
            </w:pPr>
          </w:p>
        </w:tc>
        <w:tc>
          <w:tcPr>
            <w:tcW w:w="850" w:type="dxa"/>
            <w:gridSpan w:val="2"/>
            <w:shd w:val="clear" w:color="auto" w:fill="C1F0C7" w:themeFill="accent3" w:themeFillTint="33"/>
          </w:tcPr>
          <w:p w14:paraId="157073A7" w14:textId="2960C561"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fldData xml:space="preserve">PEVuZE5vdGU+PENpdGU+PEF1dGhvcj5Gcml0c2NoPC9BdXRob3I+PFllYXI+MjAyMTwvWWVhcj48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</w:fldData>
              </w:fldChar>
            </w:r>
            <w:r w:rsidR="00FF00EE">
              <w:rPr>
                <w:rFonts w:ascii="Times New Roman" w:hAnsi="Times New Roman" w:cs="Times New Roman"/>
                <w:color w:val="000000" w:themeColor="text1"/>
              </w:rPr>
              <w:instrText xml:space="preserve"> ADDIN EN.CITE </w:instrText>
            </w:r>
            <w:r w:rsidR="00FF00EE">
              <w:rPr>
                <w:rFonts w:ascii="Times New Roman" w:hAnsi="Times New Roman" w:cs="Times New Roman"/>
                <w:color w:val="000000" w:themeColor="text1"/>
              </w:rPr>
              <w:fldChar w:fldCharType="begin">
                <w:fldData xml:space="preserve">PEVuZE5vdGU+PENpdGU+PEF1dGhvcj5Gcml0c2NoPC9BdXRob3I+PFllYXI+MjAyMTwvWWVhcj48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</w:fldData>
              </w:fldChar>
            </w:r>
            <w:r w:rsidR="00FF00EE">
              <w:rPr>
                <w:rFonts w:ascii="Times New Roman" w:hAnsi="Times New Roman" w:cs="Times New Roman"/>
                <w:color w:val="000000" w:themeColor="text1"/>
              </w:rPr>
              <w:instrText xml:space="preserve"> ADDIN EN.CITE.DATA </w:instrText>
            </w:r>
            <w:r w:rsidR="00FF00EE">
              <w:rPr>
                <w:rFonts w:ascii="Times New Roman" w:hAnsi="Times New Roman" w:cs="Times New Roman"/>
                <w:color w:val="000000" w:themeColor="text1"/>
              </w:rPr>
            </w:r>
            <w:r w:rsidR="00FF00EE">
              <w:rPr>
                <w:rFonts w:ascii="Times New Roman" w:hAnsi="Times New Roman" w:cs="Times New Roman"/>
                <w:color w:val="000000" w:themeColor="text1"/>
              </w:rPr>
              <w:fldChar w:fldCharType="end"/>
            </w:r>
            <w:r w:rsidRPr="000507F0">
              <w:rPr>
                <w:rFonts w:ascii="Times New Roman" w:hAnsi="Times New Roman" w:cs="Times New Roman"/>
                <w:color w:val="000000" w:themeColor="text1"/>
              </w:rPr>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8,69</w:t>
            </w:r>
            <w:r w:rsidRPr="000507F0">
              <w:rPr>
                <w:rFonts w:ascii="Times New Roman" w:hAnsi="Times New Roman" w:cs="Times New Roman"/>
                <w:color w:val="000000" w:themeColor="text1"/>
              </w:rPr>
              <w:fldChar w:fldCharType="end"/>
            </w:r>
          </w:p>
        </w:tc>
        <w:tc>
          <w:tcPr>
            <w:tcW w:w="851" w:type="dxa"/>
          </w:tcPr>
          <w:p w14:paraId="16119BBF"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3C90AC34" w14:textId="7C65B497"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D2DAA">
              <w:rPr>
                <w:rFonts w:ascii="Times New Roman" w:hAnsi="Times New Roman" w:cs="Times New Roman"/>
                <w:color w:val="000000" w:themeColor="text1"/>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Min‐Soo&lt;/author&gt;&lt;author&gt;Hwang, Seong‐Soo&lt;/author&gt;&lt;author&gt;Park, Eun‐Jin&lt;/author&gt;&lt;author&gt;Bae, Jin‐Woo&lt;/author&gt;&lt;/authors&gt;&lt;/contributors&gt;&lt;titles&gt;&lt;title&gt;Strict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rFonts w:ascii="Times New Roman" w:hAnsi="Times New Roman" w:cs="Times New Roman"/>
                <w:color w:val="000000" w:themeColor="text1"/>
              </w:rPr>
              <w:fldChar w:fldCharType="separate"/>
            </w:r>
            <w:r w:rsidR="002D2DAA" w:rsidRPr="002D2DAA">
              <w:rPr>
                <w:rFonts w:ascii="Times New Roman" w:hAnsi="Times New Roman" w:cs="Times New Roman"/>
                <w:noProof/>
                <w:color w:val="000000" w:themeColor="text1"/>
                <w:vertAlign w:val="superscript"/>
              </w:rPr>
              <w:t>73</w:t>
            </w:r>
            <w:r w:rsidRPr="000507F0">
              <w:rPr>
                <w:rFonts w:ascii="Times New Roman" w:hAnsi="Times New Roman" w:cs="Times New Roman"/>
                <w:color w:val="000000" w:themeColor="text1"/>
              </w:rPr>
              <w:fldChar w:fldCharType="end"/>
            </w:r>
          </w:p>
        </w:tc>
        <w:tc>
          <w:tcPr>
            <w:tcW w:w="851" w:type="dxa"/>
          </w:tcPr>
          <w:p w14:paraId="152B1B1D" w14:textId="77777777" w:rsidR="00C0550D" w:rsidRPr="000507F0" w:rsidRDefault="00C0550D">
            <w:pPr>
              <w:jc w:val="center"/>
              <w:rPr>
                <w:rFonts w:ascii="Times New Roman" w:hAnsi="Times New Roman" w:cs="Times New Roman"/>
              </w:rPr>
            </w:pPr>
          </w:p>
        </w:tc>
      </w:tr>
      <w:tr w:rsidR="00C0550D" w:rsidRPr="000507F0" w14:paraId="55FC326F" w14:textId="77777777">
        <w:trPr>
          <w:trHeight w:val="234"/>
        </w:trPr>
        <w:tc>
          <w:tcPr>
            <w:tcW w:w="2266" w:type="dxa"/>
          </w:tcPr>
          <w:p w14:paraId="0FBF48E7" w14:textId="77777777" w:rsidR="00C0550D" w:rsidRPr="000507F0" w:rsidRDefault="00C0550D">
            <w:pPr>
              <w:rPr>
                <w:rFonts w:ascii="Times New Roman" w:hAnsi="Times New Roman" w:cs="Times New Roman"/>
              </w:rPr>
            </w:pPr>
            <w:r w:rsidRPr="000507F0">
              <w:rPr>
                <w:rFonts w:ascii="Times New Roman" w:hAnsi="Times New Roman" w:cs="Times New Roman"/>
              </w:rPr>
              <w:t>Butyrate/ic</w:t>
            </w:r>
          </w:p>
        </w:tc>
        <w:tc>
          <w:tcPr>
            <w:tcW w:w="848" w:type="dxa"/>
            <w:gridSpan w:val="2"/>
            <w:shd w:val="clear" w:color="auto" w:fill="C1F0C7" w:themeFill="accent3" w:themeFillTint="33"/>
          </w:tcPr>
          <w:p w14:paraId="385C780C" w14:textId="52AAFC74"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8</w:t>
            </w:r>
            <w:r w:rsidRPr="000507F0">
              <w:rPr>
                <w:rFonts w:ascii="Times New Roman" w:hAnsi="Times New Roman" w:cs="Times New Roman"/>
                <w:color w:val="000000" w:themeColor="text1"/>
              </w:rPr>
              <w:fldChar w:fldCharType="end"/>
            </w:r>
          </w:p>
        </w:tc>
        <w:tc>
          <w:tcPr>
            <w:tcW w:w="850" w:type="dxa"/>
            <w:shd w:val="clear" w:color="auto" w:fill="F6C5AC" w:themeFill="accent2" w:themeFillTint="66"/>
          </w:tcPr>
          <w:p w14:paraId="4E762BB1" w14:textId="60BA869D"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&lt;EndNote&gt;&lt;Cite&gt;&lt;Author&gt;Cox&lt;/Author&gt;&lt;Year&gt;2020&lt;/Year&gt;&lt;RecNum&gt;30&lt;/RecNum&gt;&lt;DisplayText&gt;&lt;style face="superscript"&gt;28&lt;/style&gt;&lt;/DisplayText&gt;&lt;record&gt;&lt;rec-number&gt;30&lt;/rec-number&gt;&lt;foreign-keys&gt;&lt;key app="EN" db-id="dtx0rx9rkedp9dewttm5waxgwftexztsspz2" timestamp="1705894825"&gt;30&lt;/key&gt;&lt;/foreign-keys&gt;&lt;ref-type name="Journal Article"&gt;17&lt;/ref-type&gt;&lt;contributors&gt;&lt;authors&gt;&lt;author&gt;Cox, Selina R&lt;/author&gt;&lt;author&gt;Lindsay, James O&lt;/author&gt;&lt;author&gt;Fromentin, Sébastien&lt;/author&gt;&lt;author&gt;Stagg, Andrew J&lt;/author&gt;&lt;author&gt;McCarthy, Neil E&lt;/author&gt;&lt;author&gt;Galleron, Nathalie&lt;/author&gt;&lt;author&gt;Ibraim, Samar B&lt;/author&gt;&lt;author&gt;Roume, Hugo&lt;/author&gt;&lt;author&gt;Levenez, Florence&lt;/author&gt;&lt;author&gt;Pons, Nicolas&lt;/author&gt;&lt;/authors&gt;&lt;/contributors&gt;&lt;titles&gt;&lt;title&gt;Effects of low FODMAP diet on symptoms, fecal microbiome, and markers of inflammation in patients with quiescent inflammatory bowel disease in a randomized trial&lt;/title&gt;&lt;secondary-title&gt;Gastroenterology&lt;/secondary-title&gt;&lt;/titles&gt;&lt;periodical&gt;&lt;full-title&gt;Gastroenterology&lt;/full-title&gt;&lt;/periodical&gt;&lt;pages&gt;176-188. e7&lt;/pages&gt;&lt;volume&gt;158&lt;/volume&gt;&lt;number&gt;1&lt;/number&gt;&lt;dates&gt;&lt;year&gt;2020&lt;/year&gt;&lt;/dates&gt;&lt;isbn&gt;0016-5085&lt;/isbn&gt;&lt;urls&gt;&lt;/urls&gt;&lt;/record&gt;&lt;/Cite&gt;&lt;/EndNote&gt;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28</w:t>
            </w:r>
            <w:r w:rsidRPr="000507F0">
              <w:rPr>
                <w:rFonts w:ascii="Times New Roman" w:hAnsi="Times New Roman" w:cs="Times New Roman"/>
                <w:color w:val="000000" w:themeColor="text1"/>
              </w:rPr>
              <w:fldChar w:fldCharType="end"/>
            </w:r>
          </w:p>
        </w:tc>
        <w:tc>
          <w:tcPr>
            <w:tcW w:w="851" w:type="dxa"/>
            <w:shd w:val="clear" w:color="auto" w:fill="F6C5AC" w:themeFill="accent2" w:themeFillTint="66"/>
          </w:tcPr>
          <w:p w14:paraId="2676FC25" w14:textId="58F6AEB6"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fldData xml:space="preserve">PEVuZE5vdGU+PENpdGU+PEF1dGhvcj5Ccmlua3dvcnRoPC9BdXRob3I+PFllYXI+MjAwOTwvWWVh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bj4wMDAyLTkxNjU8L2lzYm4+PHVybHM+PC91cmxzPjwvcmVjb3JkPjwvQ2l0ZT48L0VuZE5vdGU+
</w:fldData>
              </w:fldChar>
            </w:r>
            <w:r w:rsidR="00FF00EE">
              <w:rPr>
                <w:rFonts w:ascii="Times New Roman" w:hAnsi="Times New Roman" w:cs="Times New Roman"/>
                <w:color w:val="000000" w:themeColor="text1"/>
              </w:rPr>
              <w:instrText xml:space="preserve"> ADDIN EN.CITE </w:instrText>
            </w:r>
            <w:r w:rsidR="00FF00EE">
              <w:rPr>
                <w:rFonts w:ascii="Times New Roman" w:hAnsi="Times New Roman" w:cs="Times New Roman"/>
                <w:color w:val="000000" w:themeColor="text1"/>
              </w:rPr>
              <w:fldChar w:fldCharType="begin">
                <w:fldData xml:space="preserve">PEVuZE5vdGU+PENpdGU+PEF1dGhvcj5Ccmlua3dvcnRoPC9BdXRob3I+PFllYXI+MjAwOTwvWWVh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bj4wMDAyLTkxNjU8L2lzYm4+PHVybHM+PC91cmxzPjwvcmVjb3JkPjwvQ2l0ZT48L0VuZE5vdGU+
</w:fldData>
              </w:fldChar>
            </w:r>
            <w:r w:rsidR="00FF00EE">
              <w:rPr>
                <w:rFonts w:ascii="Times New Roman" w:hAnsi="Times New Roman" w:cs="Times New Roman"/>
                <w:color w:val="000000" w:themeColor="text1"/>
              </w:rPr>
              <w:instrText xml:space="preserve"> ADDIN EN.CITE.DATA </w:instrText>
            </w:r>
            <w:r w:rsidR="00FF00EE">
              <w:rPr>
                <w:rFonts w:ascii="Times New Roman" w:hAnsi="Times New Roman" w:cs="Times New Roman"/>
                <w:color w:val="000000" w:themeColor="text1"/>
              </w:rPr>
            </w:r>
            <w:r w:rsidR="00FF00EE">
              <w:rPr>
                <w:rFonts w:ascii="Times New Roman" w:hAnsi="Times New Roman" w:cs="Times New Roman"/>
                <w:color w:val="000000" w:themeColor="text1"/>
              </w:rPr>
              <w:fldChar w:fldCharType="end"/>
            </w:r>
            <w:r w:rsidRPr="000507F0">
              <w:rPr>
                <w:rFonts w:ascii="Times New Roman" w:hAnsi="Times New Roman" w:cs="Times New Roman"/>
                <w:color w:val="000000" w:themeColor="text1"/>
              </w:rPr>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46,50,51</w:t>
            </w:r>
            <w:r w:rsidRPr="000507F0">
              <w:rPr>
                <w:rFonts w:ascii="Times New Roman" w:hAnsi="Times New Roman" w:cs="Times New Roman"/>
                <w:color w:val="000000" w:themeColor="text1"/>
              </w:rPr>
              <w:fldChar w:fldCharType="end"/>
            </w:r>
          </w:p>
        </w:tc>
        <w:tc>
          <w:tcPr>
            <w:tcW w:w="709" w:type="dxa"/>
            <w:shd w:val="clear" w:color="auto" w:fill="F6C5AC" w:themeFill="accent2" w:themeFillTint="66"/>
          </w:tcPr>
          <w:p w14:paraId="3DB3DEEC" w14:textId="0A1D9935"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425" w:type="dxa"/>
            <w:shd w:val="clear" w:color="auto" w:fill="C1F0C7" w:themeFill="accent3" w:themeFillTint="33"/>
          </w:tcPr>
          <w:p w14:paraId="387BE884" w14:textId="58DA3EBA"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425" w:type="dxa"/>
            <w:shd w:val="clear" w:color="auto" w:fill="F6C5AC" w:themeFill="accent2" w:themeFillTint="66"/>
          </w:tcPr>
          <w:p w14:paraId="0493CF32" w14:textId="6653660C"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8</w:t>
            </w:r>
            <w:r w:rsidRPr="000507F0">
              <w:rPr>
                <w:rFonts w:ascii="Times New Roman" w:hAnsi="Times New Roman" w:cs="Times New Roman"/>
                <w:color w:val="000000" w:themeColor="text1"/>
              </w:rPr>
              <w:fldChar w:fldCharType="end"/>
            </w:r>
          </w:p>
        </w:tc>
        <w:tc>
          <w:tcPr>
            <w:tcW w:w="851" w:type="dxa"/>
          </w:tcPr>
          <w:p w14:paraId="35807054"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1B622514" w14:textId="72C7C3DF"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D2DAA">
              <w:rPr>
                <w:rFonts w:ascii="Times New Roman" w:hAnsi="Times New Roman" w:cs="Times New Roman"/>
                <w:color w:val="000000" w:themeColor="text1"/>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Min‐Soo&lt;/author&gt;&lt;author&gt;Hwang, Seong‐Soo&lt;/author&gt;&lt;author&gt;Park, Eun‐Jin&lt;/author&gt;&lt;author&gt;Bae, Jin‐Woo&lt;/author&gt;&lt;/authors&gt;&lt;/contributors&gt;&lt;titles&gt;&lt;title&gt;Strict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rFonts w:ascii="Times New Roman" w:hAnsi="Times New Roman" w:cs="Times New Roman"/>
                <w:color w:val="000000" w:themeColor="text1"/>
              </w:rPr>
              <w:fldChar w:fldCharType="separate"/>
            </w:r>
            <w:r w:rsidR="002D2DAA" w:rsidRPr="002D2DAA">
              <w:rPr>
                <w:rFonts w:ascii="Times New Roman" w:hAnsi="Times New Roman" w:cs="Times New Roman"/>
                <w:noProof/>
                <w:color w:val="000000" w:themeColor="text1"/>
                <w:vertAlign w:val="superscript"/>
              </w:rPr>
              <w:t>73</w:t>
            </w:r>
            <w:r w:rsidRPr="000507F0">
              <w:rPr>
                <w:rFonts w:ascii="Times New Roman" w:hAnsi="Times New Roman" w:cs="Times New Roman"/>
                <w:color w:val="000000" w:themeColor="text1"/>
              </w:rPr>
              <w:fldChar w:fldCharType="end"/>
            </w:r>
          </w:p>
        </w:tc>
        <w:tc>
          <w:tcPr>
            <w:tcW w:w="851" w:type="dxa"/>
          </w:tcPr>
          <w:p w14:paraId="1F352C96" w14:textId="77777777" w:rsidR="00C0550D" w:rsidRPr="000507F0" w:rsidRDefault="00C0550D">
            <w:pPr>
              <w:jc w:val="center"/>
              <w:rPr>
                <w:rFonts w:ascii="Times New Roman" w:hAnsi="Times New Roman" w:cs="Times New Roman"/>
              </w:rPr>
            </w:pPr>
          </w:p>
        </w:tc>
      </w:tr>
      <w:tr w:rsidR="00C0550D" w:rsidRPr="000507F0" w14:paraId="7DD1333F" w14:textId="77777777">
        <w:trPr>
          <w:trHeight w:val="393"/>
        </w:trPr>
        <w:tc>
          <w:tcPr>
            <w:tcW w:w="2266" w:type="dxa"/>
          </w:tcPr>
          <w:p w14:paraId="4727B227" w14:textId="2D9AFBA0" w:rsidR="00C0550D" w:rsidRPr="000507F0" w:rsidRDefault="00C0550D">
            <w:pPr>
              <w:rPr>
                <w:rFonts w:ascii="Times New Roman" w:hAnsi="Times New Roman" w:cs="Times New Roman"/>
              </w:rPr>
            </w:pPr>
            <w:r w:rsidRPr="000507F0">
              <w:rPr>
                <w:rFonts w:ascii="Times New Roman" w:hAnsi="Times New Roman" w:cs="Times New Roman"/>
              </w:rPr>
              <w:t>i-butyric acid</w:t>
            </w:r>
            <w:r w:rsidRPr="000507F0">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&lt;EndNote&gt;&lt;Cite&gt;&lt;Author&gt;Zhang&lt;/Author&gt;&lt;Year&gt;2021&lt;/Year&gt;&lt;RecNum&gt;41&lt;/RecNum&gt;&lt;DisplayText&gt;&lt;style face="superscript"&gt;37&lt;/style&gt;&lt;/DisplayText&gt;&lt;record&gt;&lt;rec-number&gt;41&lt;/rec-number&gt;&lt;foreign-keys&gt;&lt;key app="EN" db-id="dtx0rx9rkedp9dewttm5waxgwftexztsspz2" timestamp="1705895609"&gt;41&lt;/key&gt;&lt;/foreign-keys&gt;&lt;ref-type name="Journal Article"&gt;17&lt;/ref-type&gt;&lt;contributors&gt;&lt;authors&gt;&lt;author&gt;Zhang, Yawen&lt;/author&gt;&lt;author&gt;Feng, Lijun&lt;/author&gt;&lt;author&gt;Wang, Xin&lt;/author&gt;&lt;author&gt;Fox, Mark&lt;/author&gt;&lt;author&gt;Luo, Liang&lt;/author&gt;&lt;author&gt;Du, Lijun&lt;/author&gt;&lt;author&gt;Chen, Binrui&lt;/author&gt;&lt;author&gt;Chen, Xiaoli&lt;/author&gt;&lt;author&gt;He, Huiqin&lt;/author&gt;&lt;author&gt;Zhu, Shuwen&lt;/author&gt;&lt;/authors&gt;&lt;/contributors&gt;&lt;titles&gt;&lt;title&gt;Low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outcomes&lt;/title&gt;&lt;secondary-title&gt;The American journal of clinical nutrition&lt;/secondary-title&gt;&lt;/titles&gt;&lt;periodical&gt;&lt;full-title&gt;The American Journal of Clinical Nutrition&lt;/full-title&gt;&lt;/periodical&gt;&lt;pages&gt;1531-1545&lt;/pages&gt;&lt;volume&gt;113&lt;/volume&gt;&lt;number&gt;6&lt;/number&gt;&lt;dates&gt;&lt;year&gt;2021&lt;/year&gt;&lt;/dates&gt;&lt;isbn&gt;0002-9165&lt;/isbn&gt;&lt;urls&gt;&lt;/urls&gt;&lt;/record&gt;&lt;/Cite&gt;&lt;/EndNote&gt;</w:instrText>
            </w:r>
            <w:r w:rsidRPr="000507F0">
              <w:rPr>
                <w:rFonts w:ascii="Times New Roman" w:hAnsi="Times New Roman" w:cs="Times New Roman"/>
              </w:rPr>
              <w:fldChar w:fldCharType="separate"/>
            </w:r>
            <w:r w:rsidR="00261022" w:rsidRPr="00261022">
              <w:rPr>
                <w:rFonts w:ascii="Times New Roman" w:hAnsi="Times New Roman" w:cs="Times New Roman"/>
                <w:noProof/>
                <w:vertAlign w:val="superscript"/>
              </w:rPr>
              <w:t>37</w:t>
            </w:r>
            <w:r w:rsidRPr="000507F0">
              <w:rPr>
                <w:rFonts w:ascii="Times New Roman" w:hAnsi="Times New Roman" w:cs="Times New Roman"/>
              </w:rPr>
              <w:fldChar w:fldCharType="end"/>
            </w:r>
          </w:p>
        </w:tc>
        <w:tc>
          <w:tcPr>
            <w:tcW w:w="848" w:type="dxa"/>
            <w:gridSpan w:val="2"/>
          </w:tcPr>
          <w:p w14:paraId="58EA563C" w14:textId="77777777" w:rsidR="00C0550D" w:rsidRPr="000507F0" w:rsidRDefault="00C0550D">
            <w:pPr>
              <w:jc w:val="center"/>
              <w:rPr>
                <w:rFonts w:ascii="Times New Roman" w:hAnsi="Times New Roman" w:cs="Times New Roman"/>
              </w:rPr>
            </w:pPr>
          </w:p>
        </w:tc>
        <w:tc>
          <w:tcPr>
            <w:tcW w:w="850" w:type="dxa"/>
            <w:shd w:val="clear" w:color="auto" w:fill="C1F0C7" w:themeFill="accent3" w:themeFillTint="33"/>
          </w:tcPr>
          <w:p w14:paraId="30FB345C" w14:textId="0D6689C4" w:rsidR="00C0550D" w:rsidRPr="000507F0" w:rsidRDefault="00C0550D">
            <w:pPr>
              <w:jc w:val="center"/>
              <w:rPr>
                <w:rFonts w:ascii="Times New Roman" w:hAnsi="Times New Roman" w:cs="Times New Roman"/>
              </w:rPr>
            </w:pPr>
            <w:r w:rsidRPr="000507F0">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&lt;EndNote&gt;&lt;Cite&gt;&lt;Author&gt;Zhang&lt;/Author&gt;&lt;Year&gt;2021&lt;/Year&gt;&lt;RecNum&gt;41&lt;/RecNum&gt;&lt;DisplayText&gt;&lt;style face="superscript"&gt;37&lt;/style&gt;&lt;/DisplayText&gt;&lt;record&gt;&lt;rec-number&gt;41&lt;/rec-number&gt;&lt;foreign-keys&gt;&lt;key app="EN" db-id="dtx0rx9rkedp9dewttm5waxgwftexztsspz2" timestamp="1705895609"&gt;41&lt;/key&gt;&lt;/foreign-keys&gt;&lt;ref-type name="Journal Article"&gt;17&lt;/ref-type&gt;&lt;contributors&gt;&lt;authors&gt;&lt;author&gt;Zhang, Yawen&lt;/author&gt;&lt;author&gt;Feng, Lijun&lt;/author&gt;&lt;author&gt;Wang, Xin&lt;/author&gt;&lt;author&gt;Fox, Mark&lt;/author&gt;&lt;author&gt;Luo, Liang&lt;/author&gt;&lt;author&gt;Du, Lijun&lt;/author&gt;&lt;author&gt;Chen, Binrui&lt;/author&gt;&lt;author&gt;Chen, Xiaoli&lt;/author&gt;&lt;author&gt;He, Huiqin&lt;/author&gt;&lt;author&gt;Zhu, Shuwen&lt;/author&gt;&lt;/authors&gt;&lt;/contributors&gt;&lt;titles&gt;&lt;title&gt;Low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outcomes&lt;/title&gt;&lt;secondary-title&gt;The American journal of clinical nutrition&lt;/secondary-title&gt;&lt;/titles&gt;&lt;periodical&gt;&lt;full-title&gt;The American Journal of Clinical Nutrition&lt;/full-title&gt;&lt;/periodical&gt;&lt;pages&gt;1531-1545&lt;/pages&gt;&lt;volume&gt;113&lt;/volume&gt;&lt;number&gt;6&lt;/number&gt;&lt;dates&gt;&lt;year&gt;2021&lt;/year&gt;&lt;/dates&gt;&lt;isbn&gt;0002-9165&lt;/isbn&gt;&lt;urls&gt;&lt;/urls&gt;&lt;/record&gt;&lt;/Cite&gt;&lt;/EndNote&gt;</w:instrText>
            </w:r>
            <w:r w:rsidRPr="000507F0">
              <w:rPr>
                <w:rFonts w:ascii="Times New Roman" w:hAnsi="Times New Roman" w:cs="Times New Roman"/>
              </w:rPr>
              <w:fldChar w:fldCharType="separate"/>
            </w:r>
            <w:r w:rsidR="00261022" w:rsidRPr="00261022">
              <w:rPr>
                <w:rFonts w:ascii="Times New Roman" w:hAnsi="Times New Roman" w:cs="Times New Roman"/>
                <w:noProof/>
                <w:vertAlign w:val="superscript"/>
              </w:rPr>
              <w:t>37</w:t>
            </w:r>
            <w:r w:rsidRPr="000507F0">
              <w:rPr>
                <w:rFonts w:ascii="Times New Roman" w:hAnsi="Times New Roman" w:cs="Times New Roman"/>
              </w:rPr>
              <w:fldChar w:fldCharType="end"/>
            </w:r>
          </w:p>
        </w:tc>
        <w:tc>
          <w:tcPr>
            <w:tcW w:w="851" w:type="dxa"/>
          </w:tcPr>
          <w:p w14:paraId="30146ADD" w14:textId="77777777" w:rsidR="00C0550D" w:rsidRPr="000507F0" w:rsidRDefault="00C0550D">
            <w:pPr>
              <w:jc w:val="center"/>
              <w:rPr>
                <w:rFonts w:ascii="Times New Roman" w:hAnsi="Times New Roman" w:cs="Times New Roman"/>
              </w:rPr>
            </w:pPr>
          </w:p>
        </w:tc>
        <w:tc>
          <w:tcPr>
            <w:tcW w:w="709" w:type="dxa"/>
          </w:tcPr>
          <w:p w14:paraId="1A547807" w14:textId="77777777" w:rsidR="00C0550D" w:rsidRPr="000507F0" w:rsidRDefault="00C0550D">
            <w:pPr>
              <w:jc w:val="center"/>
              <w:rPr>
                <w:rFonts w:ascii="Times New Roman" w:hAnsi="Times New Roman" w:cs="Times New Roman"/>
              </w:rPr>
            </w:pPr>
          </w:p>
        </w:tc>
        <w:tc>
          <w:tcPr>
            <w:tcW w:w="850" w:type="dxa"/>
            <w:gridSpan w:val="2"/>
          </w:tcPr>
          <w:p w14:paraId="358D72EB" w14:textId="77777777" w:rsidR="00C0550D" w:rsidRPr="000507F0" w:rsidRDefault="00C0550D">
            <w:pPr>
              <w:jc w:val="center"/>
              <w:rPr>
                <w:rFonts w:ascii="Times New Roman" w:hAnsi="Times New Roman" w:cs="Times New Roman"/>
              </w:rPr>
            </w:pPr>
          </w:p>
        </w:tc>
        <w:tc>
          <w:tcPr>
            <w:tcW w:w="851" w:type="dxa"/>
          </w:tcPr>
          <w:p w14:paraId="0E7E7B10" w14:textId="77777777" w:rsidR="00C0550D" w:rsidRPr="000507F0" w:rsidRDefault="00C0550D">
            <w:pPr>
              <w:jc w:val="center"/>
              <w:rPr>
                <w:rFonts w:ascii="Times New Roman" w:hAnsi="Times New Roman" w:cs="Times New Roman"/>
              </w:rPr>
            </w:pPr>
          </w:p>
        </w:tc>
        <w:tc>
          <w:tcPr>
            <w:tcW w:w="850" w:type="dxa"/>
          </w:tcPr>
          <w:p w14:paraId="2543D88D" w14:textId="77777777" w:rsidR="00C0550D" w:rsidRPr="000507F0" w:rsidRDefault="00C0550D">
            <w:pPr>
              <w:jc w:val="center"/>
              <w:rPr>
                <w:rFonts w:ascii="Times New Roman" w:hAnsi="Times New Roman" w:cs="Times New Roman"/>
              </w:rPr>
            </w:pPr>
          </w:p>
        </w:tc>
        <w:tc>
          <w:tcPr>
            <w:tcW w:w="851" w:type="dxa"/>
          </w:tcPr>
          <w:p w14:paraId="36D7547E" w14:textId="77777777" w:rsidR="00C0550D" w:rsidRPr="000507F0" w:rsidRDefault="00C0550D">
            <w:pPr>
              <w:jc w:val="center"/>
              <w:rPr>
                <w:rFonts w:ascii="Times New Roman" w:hAnsi="Times New Roman" w:cs="Times New Roman"/>
              </w:rPr>
            </w:pPr>
          </w:p>
        </w:tc>
      </w:tr>
      <w:tr w:rsidR="00C0550D" w:rsidRPr="000507F0" w14:paraId="33BB33EC" w14:textId="77777777">
        <w:trPr>
          <w:trHeight w:val="285"/>
        </w:trPr>
        <w:tc>
          <w:tcPr>
            <w:tcW w:w="2266" w:type="dxa"/>
          </w:tcPr>
          <w:p w14:paraId="5DA7F10B" w14:textId="77777777" w:rsidR="00C0550D" w:rsidRPr="000507F0" w:rsidRDefault="00C0550D">
            <w:pPr>
              <w:rPr>
                <w:rFonts w:ascii="Times New Roman" w:hAnsi="Times New Roman" w:cs="Times New Roman"/>
              </w:rPr>
            </w:pPr>
            <w:r w:rsidRPr="000507F0">
              <w:rPr>
                <w:rFonts w:ascii="Times New Roman" w:hAnsi="Times New Roman" w:cs="Times New Roman"/>
              </w:rPr>
              <w:t>n-butyric acid</w:t>
            </w:r>
          </w:p>
        </w:tc>
        <w:tc>
          <w:tcPr>
            <w:tcW w:w="848" w:type="dxa"/>
            <w:gridSpan w:val="2"/>
          </w:tcPr>
          <w:p w14:paraId="0ED72843"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6F305014" w14:textId="720F4703" w:rsidR="00C0550D" w:rsidRPr="000507F0" w:rsidRDefault="00C0550D">
            <w:pPr>
              <w:jc w:val="center"/>
              <w:rPr>
                <w:rFonts w:ascii="Times New Roman" w:hAnsi="Times New Roman" w:cs="Times New Roman"/>
              </w:rPr>
            </w:pPr>
            <w:r w:rsidRPr="000507F0">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&lt;EndNote&gt;&lt;Cite&gt;&lt;Author&gt;Zhang&lt;/Author&gt;&lt;Year&gt;2021&lt;/Year&gt;&lt;RecNum&gt;41&lt;/RecNum&gt;&lt;DisplayText&gt;&lt;style face="superscript"&gt;37&lt;/style&gt;&lt;/DisplayText&gt;&lt;record&gt;&lt;rec-number&gt;41&lt;/rec-number&gt;&lt;foreign-keys&gt;&lt;key app="EN" db-id="dtx0rx9rkedp9dewttm5waxgwftexztsspz2" timestamp="1705895609"&gt;41&lt;/key&gt;&lt;/foreign-keys&gt;&lt;ref-type name="Journal Article"&gt;17&lt;/ref-type&gt;&lt;contributors&gt;&lt;authors&gt;&lt;author&gt;Zhang, Yawen&lt;/author&gt;&lt;author&gt;Feng, Lijun&lt;/author&gt;&lt;author&gt;Wang, Xin&lt;/author&gt;&lt;author&gt;Fox, Mark&lt;/author&gt;&lt;author&gt;Luo, Liang&lt;/author&gt;&lt;author&gt;Du, Lijun&lt;/author&gt;&lt;author&gt;Chen, Binrui&lt;/author&gt;&lt;author&gt;Chen, Xiaoli&lt;/author&gt;&lt;author&gt;He, Huiqin&lt;/author&gt;&lt;author&gt;Zhu, Shuwen&lt;/author&gt;&lt;/authors&gt;&lt;/contributors&gt;&lt;titles&gt;&lt;title&gt;Low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outcomes&lt;/title&gt;&lt;secondary-title&gt;The American journal of clinical nutrition&lt;/secondary-title&gt;&lt;/titles&gt;&lt;periodical&gt;&lt;full-title&gt;The American Journal of Clinical Nutrition&lt;/full-title&gt;&lt;/periodical&gt;&lt;pages&gt;1531-1545&lt;/pages&gt;&lt;volume&gt;113&lt;/volume&gt;&lt;number&gt;6&lt;/number&gt;&lt;dates&gt;&lt;year&gt;2021&lt;/year&gt;&lt;/dates&gt;&lt;isbn&gt;0002-9165&lt;/isbn&gt;&lt;urls&gt;&lt;/urls&gt;&lt;/record&gt;&lt;/Cite&gt;&lt;/EndNote&gt;</w:instrText>
            </w:r>
            <w:r w:rsidRPr="000507F0">
              <w:rPr>
                <w:rFonts w:ascii="Times New Roman" w:hAnsi="Times New Roman" w:cs="Times New Roman"/>
              </w:rPr>
              <w:fldChar w:fldCharType="separate"/>
            </w:r>
            <w:r w:rsidR="00261022" w:rsidRPr="00261022">
              <w:rPr>
                <w:rFonts w:ascii="Times New Roman" w:hAnsi="Times New Roman" w:cs="Times New Roman"/>
                <w:noProof/>
                <w:vertAlign w:val="superscript"/>
              </w:rPr>
              <w:t>37</w:t>
            </w:r>
            <w:r w:rsidRPr="000507F0">
              <w:rPr>
                <w:rFonts w:ascii="Times New Roman" w:hAnsi="Times New Roman" w:cs="Times New Roman"/>
              </w:rPr>
              <w:fldChar w:fldCharType="end"/>
            </w:r>
          </w:p>
        </w:tc>
        <w:tc>
          <w:tcPr>
            <w:tcW w:w="851" w:type="dxa"/>
          </w:tcPr>
          <w:p w14:paraId="2B7D02E2" w14:textId="77777777" w:rsidR="00C0550D" w:rsidRPr="000507F0" w:rsidRDefault="00C0550D">
            <w:pPr>
              <w:jc w:val="center"/>
              <w:rPr>
                <w:rFonts w:ascii="Times New Roman" w:hAnsi="Times New Roman" w:cs="Times New Roman"/>
              </w:rPr>
            </w:pPr>
          </w:p>
        </w:tc>
        <w:tc>
          <w:tcPr>
            <w:tcW w:w="709" w:type="dxa"/>
          </w:tcPr>
          <w:p w14:paraId="75E45610" w14:textId="77777777" w:rsidR="00C0550D" w:rsidRPr="000507F0" w:rsidRDefault="00C0550D">
            <w:pPr>
              <w:jc w:val="center"/>
              <w:rPr>
                <w:rFonts w:ascii="Times New Roman" w:hAnsi="Times New Roman" w:cs="Times New Roman"/>
              </w:rPr>
            </w:pPr>
          </w:p>
        </w:tc>
        <w:tc>
          <w:tcPr>
            <w:tcW w:w="850" w:type="dxa"/>
            <w:gridSpan w:val="2"/>
          </w:tcPr>
          <w:p w14:paraId="53C6AC55" w14:textId="77777777" w:rsidR="00C0550D" w:rsidRPr="000507F0" w:rsidRDefault="00C0550D">
            <w:pPr>
              <w:jc w:val="center"/>
              <w:rPr>
                <w:rFonts w:ascii="Times New Roman" w:hAnsi="Times New Roman" w:cs="Times New Roman"/>
              </w:rPr>
            </w:pPr>
          </w:p>
        </w:tc>
        <w:tc>
          <w:tcPr>
            <w:tcW w:w="851" w:type="dxa"/>
          </w:tcPr>
          <w:p w14:paraId="07CE10C6" w14:textId="77777777" w:rsidR="00C0550D" w:rsidRPr="000507F0" w:rsidRDefault="00C0550D">
            <w:pPr>
              <w:jc w:val="center"/>
              <w:rPr>
                <w:rFonts w:ascii="Times New Roman" w:hAnsi="Times New Roman" w:cs="Times New Roman"/>
              </w:rPr>
            </w:pPr>
          </w:p>
        </w:tc>
        <w:tc>
          <w:tcPr>
            <w:tcW w:w="850" w:type="dxa"/>
          </w:tcPr>
          <w:p w14:paraId="076631E2" w14:textId="77777777" w:rsidR="00C0550D" w:rsidRPr="000507F0" w:rsidRDefault="00C0550D">
            <w:pPr>
              <w:jc w:val="center"/>
              <w:rPr>
                <w:rFonts w:ascii="Times New Roman" w:hAnsi="Times New Roman" w:cs="Times New Roman"/>
              </w:rPr>
            </w:pPr>
          </w:p>
        </w:tc>
        <w:tc>
          <w:tcPr>
            <w:tcW w:w="851" w:type="dxa"/>
          </w:tcPr>
          <w:p w14:paraId="7694562F" w14:textId="77777777" w:rsidR="00C0550D" w:rsidRPr="000507F0" w:rsidRDefault="00C0550D">
            <w:pPr>
              <w:jc w:val="center"/>
              <w:rPr>
                <w:rFonts w:ascii="Times New Roman" w:hAnsi="Times New Roman" w:cs="Times New Roman"/>
              </w:rPr>
            </w:pPr>
          </w:p>
        </w:tc>
      </w:tr>
      <w:tr w:rsidR="00C0550D" w:rsidRPr="000507F0" w14:paraId="7A00A747" w14:textId="77777777">
        <w:trPr>
          <w:trHeight w:val="404"/>
        </w:trPr>
        <w:tc>
          <w:tcPr>
            <w:tcW w:w="2266" w:type="dxa"/>
          </w:tcPr>
          <w:p w14:paraId="2FC3BF53" w14:textId="77777777" w:rsidR="00C0550D" w:rsidRPr="000507F0" w:rsidRDefault="00C0550D">
            <w:pPr>
              <w:rPr>
                <w:rFonts w:ascii="Times New Roman" w:hAnsi="Times New Roman" w:cs="Times New Roman"/>
              </w:rPr>
            </w:pPr>
            <w:r w:rsidRPr="000507F0">
              <w:rPr>
                <w:rFonts w:ascii="Times New Roman" w:hAnsi="Times New Roman" w:cs="Times New Roman"/>
              </w:rPr>
              <w:t>Propionate</w:t>
            </w:r>
          </w:p>
        </w:tc>
        <w:tc>
          <w:tcPr>
            <w:tcW w:w="848" w:type="dxa"/>
            <w:gridSpan w:val="2"/>
            <w:shd w:val="clear" w:color="auto" w:fill="C1F0C7" w:themeFill="accent3" w:themeFillTint="33"/>
          </w:tcPr>
          <w:p w14:paraId="038F9DC9" w14:textId="2F70DC0C"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8</w:t>
            </w:r>
            <w:r w:rsidRPr="000507F0">
              <w:rPr>
                <w:rFonts w:ascii="Times New Roman" w:hAnsi="Times New Roman" w:cs="Times New Roman"/>
                <w:color w:val="000000" w:themeColor="text1"/>
              </w:rPr>
              <w:fldChar w:fldCharType="end"/>
            </w:r>
          </w:p>
        </w:tc>
        <w:tc>
          <w:tcPr>
            <w:tcW w:w="850" w:type="dxa"/>
            <w:shd w:val="clear" w:color="auto" w:fill="F6C5AC" w:themeFill="accent2" w:themeFillTint="66"/>
          </w:tcPr>
          <w:p w14:paraId="37A4D833" w14:textId="29532617"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&lt;EndNote&gt;&lt;Cite&gt;&lt;Author&gt;Cox&lt;/Author&gt;&lt;Year&gt;2020&lt;/Year&gt;&lt;RecNum&gt;30&lt;/RecNum&gt;&lt;DisplayText&gt;&lt;style face="superscript"&gt;28&lt;/style&gt;&lt;/DisplayText&gt;&lt;record&gt;&lt;rec-number&gt;30&lt;/rec-number&gt;&lt;foreign-keys&gt;&lt;key app="EN" db-id="dtx0rx9rkedp9dewttm5waxgwftexztsspz2" timestamp="1705894825"&gt;30&lt;/key&gt;&lt;/foreign-keys&gt;&lt;ref-type name="Journal Article"&gt;17&lt;/ref-type&gt;&lt;contributors&gt;&lt;authors&gt;&lt;author&gt;Cox, Selina R&lt;/author&gt;&lt;author&gt;Lindsay, James O&lt;/author&gt;&lt;author&gt;Fromentin, Sébastien&lt;/author&gt;&lt;author&gt;Stagg, Andrew J&lt;/author&gt;&lt;author&gt;McCarthy, Neil E&lt;/author&gt;&lt;author&gt;Galleron, Nathalie&lt;/author&gt;&lt;author&gt;Ibraim, Samar B&lt;/author&gt;&lt;author&gt;Roume, Hugo&lt;/author&gt;&lt;author&gt;Levenez, Florence&lt;/author&gt;&lt;author&gt;Pons, Nicolas&lt;/author&gt;&lt;/authors&gt;&lt;/contributors&gt;&lt;titles&gt;&lt;title&gt;Effects of low FODMAP diet on symptoms, fecal microbiome, and markers of inflammation in patients with quiescent inflammatory bowel disease in a randomized trial&lt;/title&gt;&lt;secondary-title&gt;Gastroenterology&lt;/secondary-title&gt;&lt;/titles&gt;&lt;periodical&gt;&lt;full-title&gt;Gastroenterology&lt;/full-title&gt;&lt;/periodical&gt;&lt;pages&gt;176-188. e7&lt;/pages&gt;&lt;volume&gt;158&lt;/volume&gt;&lt;number&gt;1&lt;/number&gt;&lt;dates&gt;&lt;year&gt;2020&lt;/year&gt;&lt;/dates&gt;&lt;isbn&gt;0016-5085&lt;/isbn&gt;&lt;urls&gt;&lt;/urls&gt;&lt;/record&gt;&lt;/Cite&gt;&lt;/EndNote&gt;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28</w:t>
            </w:r>
            <w:r w:rsidRPr="000507F0">
              <w:rPr>
                <w:rFonts w:ascii="Times New Roman" w:hAnsi="Times New Roman" w:cs="Times New Roman"/>
                <w:color w:val="000000" w:themeColor="text1"/>
              </w:rPr>
              <w:fldChar w:fldCharType="end"/>
            </w:r>
          </w:p>
        </w:tc>
        <w:tc>
          <w:tcPr>
            <w:tcW w:w="851" w:type="dxa"/>
            <w:shd w:val="clear" w:color="auto" w:fill="F6C5AC" w:themeFill="accent2" w:themeFillTint="66"/>
          </w:tcPr>
          <w:p w14:paraId="4A06EE80" w14:textId="164698A3"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&lt;EndNote&gt;&lt;Cite&gt;&lt;Author&gt;Salonen&lt;/Author&gt;&lt;Year&gt;2014&lt;/Year&gt;&lt;RecNum&gt;74&lt;/RecNum&gt;&lt;DisplayText&gt;&lt;style face="superscript"&gt;50&lt;/style&gt;&lt;/DisplayText&gt;&lt;record&gt;&lt;rec-number&gt;74&lt;/rec-number&gt;&lt;foreign-keys&gt;&lt;key app="EN" db-id="dtx0rx9rkedp9dewttm5waxgwftexztsspz2" timestamp="1706748373"&gt;74&lt;/key&gt;&lt;/foreign-keys&gt;&lt;ref-type name="Journal Article"&gt;17&lt;/ref-type&gt;&lt;contributors&gt;&lt;authors&gt;&lt;author&gt;Salonen, Anne&lt;/author&gt;&lt;author&gt;Lahti, Leo&lt;/author&gt;&lt;author&gt;Salojärvi, Jarkko&lt;/author&gt;&lt;author&gt;Holtrop, Grietje&lt;/author&gt;&lt;author&gt;Korpela, Katri&lt;/author&gt;&lt;author&gt;Duncan, Sylvia H&lt;/author&gt;&lt;author&gt;Date, Priya&lt;/author&gt;&lt;author&gt;Farquharson, Freda&lt;/author&gt;&lt;author&gt;Johnstone, Alexandra M&lt;/author&gt;&lt;author&gt;Lobley, Gerald E&lt;/author&gt;&lt;/authors&gt;&lt;/contributors&gt;&lt;titles&gt;&lt;title&gt;Impact of diet and individual variation on intestinal microbiota composition and fermentation products in obese men&lt;/title&gt;&lt;secondary-title&gt;The ISME journal&lt;/secondary-title&gt;&lt;/titles&gt;&lt;periodical&gt;&lt;full-title&gt;The ISME journal&lt;/full-title&gt;&lt;/periodical&gt;&lt;pages&gt;2218-2230&lt;/pages&gt;&lt;volume&gt;8&lt;/volume&gt;&lt;number&gt;11&lt;/number&gt;&lt;dates&gt;&lt;year&gt;2014&lt;/year&gt;&lt;/dates&gt;&lt;isbn&gt;1751-7362&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50</w:t>
            </w:r>
            <w:r w:rsidRPr="000507F0">
              <w:rPr>
                <w:rFonts w:ascii="Times New Roman" w:hAnsi="Times New Roman" w:cs="Times New Roman"/>
                <w:color w:val="000000" w:themeColor="text1"/>
              </w:rPr>
              <w:fldChar w:fldCharType="end"/>
            </w:r>
          </w:p>
        </w:tc>
        <w:tc>
          <w:tcPr>
            <w:tcW w:w="709" w:type="dxa"/>
          </w:tcPr>
          <w:p w14:paraId="06F87367" w14:textId="77777777" w:rsidR="00C0550D" w:rsidRPr="000507F0" w:rsidRDefault="00C0550D">
            <w:pPr>
              <w:jc w:val="center"/>
              <w:rPr>
                <w:rFonts w:ascii="Times New Roman" w:hAnsi="Times New Roman" w:cs="Times New Roman"/>
              </w:rPr>
            </w:pPr>
          </w:p>
        </w:tc>
        <w:tc>
          <w:tcPr>
            <w:tcW w:w="850" w:type="dxa"/>
            <w:gridSpan w:val="2"/>
            <w:shd w:val="clear" w:color="auto" w:fill="C1F0C7" w:themeFill="accent3" w:themeFillTint="33"/>
          </w:tcPr>
          <w:p w14:paraId="046FF42A" w14:textId="18956A24"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8</w:t>
            </w:r>
            <w:r w:rsidRPr="000507F0">
              <w:rPr>
                <w:rFonts w:ascii="Times New Roman" w:hAnsi="Times New Roman" w:cs="Times New Roman"/>
                <w:color w:val="000000" w:themeColor="text1"/>
              </w:rPr>
              <w:fldChar w:fldCharType="end"/>
            </w:r>
          </w:p>
        </w:tc>
        <w:tc>
          <w:tcPr>
            <w:tcW w:w="851" w:type="dxa"/>
          </w:tcPr>
          <w:p w14:paraId="55F69625"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6FEAEDB1" w14:textId="2D0F9860" w:rsidR="00C0550D" w:rsidRPr="000507F0" w:rsidRDefault="00C0550D">
            <w:pPr>
              <w:jc w:val="center"/>
              <w:rPr>
                <w:rFonts w:ascii="Times New Roman" w:hAnsi="Times New Roman" w:cs="Times New Roman"/>
              </w:rPr>
            </w:pPr>
            <w:r w:rsidRPr="000507F0">
              <w:rPr>
                <w:rFonts w:ascii="Times New Roman" w:hAnsi="Times New Roman" w:cs="Times New Roman"/>
                <w:color w:val="000000"/>
              </w:rPr>
              <w:fldChar w:fldCharType="begin"/>
            </w:r>
            <w:r w:rsidR="00801522" w:rsidRPr="000507F0">
              <w:rPr>
                <w:rFonts w:ascii="Times New Roman" w:hAnsi="Times New Roman" w:cs="Times New Roman"/>
                <w:color w:val="00000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507F0">
              <w:rPr>
                <w:rFonts w:ascii="Times New Roman" w:hAnsi="Times New Roman" w:cs="Times New Roman"/>
                <w:color w:val="000000"/>
              </w:rPr>
              <w:fldChar w:fldCharType="separate"/>
            </w:r>
            <w:r w:rsidR="00801522" w:rsidRPr="000507F0">
              <w:rPr>
                <w:rFonts w:ascii="Times New Roman" w:hAnsi="Times New Roman" w:cs="Times New Roman"/>
                <w:noProof/>
                <w:color w:val="000000"/>
                <w:vertAlign w:val="superscript"/>
              </w:rPr>
              <w:t>9</w:t>
            </w:r>
            <w:r w:rsidRPr="000507F0">
              <w:rPr>
                <w:rFonts w:ascii="Times New Roman" w:hAnsi="Times New Roman" w:cs="Times New Roman"/>
                <w:color w:val="000000"/>
              </w:rPr>
              <w:fldChar w:fldCharType="end"/>
            </w:r>
          </w:p>
        </w:tc>
        <w:tc>
          <w:tcPr>
            <w:tcW w:w="851" w:type="dxa"/>
          </w:tcPr>
          <w:p w14:paraId="22ADA0DB" w14:textId="77777777" w:rsidR="00C0550D" w:rsidRPr="000507F0" w:rsidRDefault="00C0550D">
            <w:pPr>
              <w:jc w:val="center"/>
              <w:rPr>
                <w:rFonts w:ascii="Times New Roman" w:hAnsi="Times New Roman" w:cs="Times New Roman"/>
              </w:rPr>
            </w:pPr>
          </w:p>
        </w:tc>
      </w:tr>
      <w:tr w:rsidR="00C0550D" w:rsidRPr="000507F0" w14:paraId="07EAF4B7" w14:textId="77777777">
        <w:tc>
          <w:tcPr>
            <w:tcW w:w="2266" w:type="dxa"/>
          </w:tcPr>
          <w:p w14:paraId="061E5811" w14:textId="77777777" w:rsidR="00C0550D" w:rsidRPr="000507F0" w:rsidRDefault="00C0550D">
            <w:pPr>
              <w:rPr>
                <w:rFonts w:ascii="Times New Roman" w:hAnsi="Times New Roman" w:cs="Times New Roman"/>
              </w:rPr>
            </w:pPr>
            <w:r w:rsidRPr="000507F0">
              <w:rPr>
                <w:rFonts w:ascii="Times New Roman" w:hAnsi="Times New Roman" w:cs="Times New Roman"/>
              </w:rPr>
              <w:t>Malate</w:t>
            </w:r>
          </w:p>
        </w:tc>
        <w:tc>
          <w:tcPr>
            <w:tcW w:w="848" w:type="dxa"/>
            <w:gridSpan w:val="2"/>
            <w:shd w:val="clear" w:color="auto" w:fill="C1F0C7" w:themeFill="accent3" w:themeFillTint="33"/>
          </w:tcPr>
          <w:p w14:paraId="55252EA9" w14:textId="7FBAB969"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&lt;EndNote&gt;&lt;Cite&gt;&lt;Author&gt;Galié&lt;/Author&gt;&lt;Year&gt;2021&lt;/Year&gt;&lt;RecNum&gt;5&lt;/RecNum&gt;&lt;DisplayText&gt;&lt;style face="superscript"&gt;2&lt;/style&gt;&lt;/DisplayText&gt;&lt;record&gt;&lt;rec-number&gt;5&lt;/rec-number&gt;&lt;foreign-keys&gt;&lt;key app="EN" db-id="dtx0rx9rkedp9dewttm5waxgwftexztsspz2" timestamp="1681453082"&gt;5&lt;/key&gt;&lt;/foreign-keys&gt;&lt;ref-type name="Journal Article"&gt;17&lt;/ref-type&gt;&lt;contributors&gt;&lt;authors&gt;&lt;author&gt;Galié, Serena&lt;/author&gt;&lt;author&gt;García‐Gavilán, Jesús&lt;/author&gt;&lt;author&gt;Camacho‐Barcía, Lucía&lt;/author&gt;&lt;author&gt;Atzeni, Alessandro&lt;/author&gt;&lt;author&gt;Muralidharan, Jananee&lt;/author&gt;&lt;author&gt;Papandreou, Christopher&lt;/author&gt;&lt;author&gt;Arcelin, Pierre&lt;/author&gt;&lt;author&gt;Palau‐Galindo, Antoni&lt;/author&gt;&lt;author&gt;Garcia, David&lt;/author&gt;&lt;author&gt;Basora, Josep&lt;/author&gt;&lt;/authors&gt;&lt;/contributors&gt;&lt;titles&gt;&lt;title&gt;Effects of the mediterranean diet or nut consumption on gut microbiota composition and fecal metabolites and their relationship with cardiometabolic risk factors&lt;/title&gt;&lt;secondary-title&gt;Molecular Nutrition &amp;amp; Food Research&lt;/secondary-title&gt;&lt;/titles&gt;&lt;periodical&gt;&lt;full-title&gt;Molecular Nutrition &amp;amp; Food Research&lt;/full-title&gt;&lt;/periodical&gt;&lt;pages&gt;2000982&lt;/pages&gt;&lt;volume&gt;65&lt;/volume&gt;&lt;number&gt;19&lt;/number&gt;&lt;dates&gt;&lt;year&gt;2021&lt;/year&gt;&lt;/dates&gt;&lt;isbn&gt;1613-4125&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2</w:t>
            </w:r>
            <w:r w:rsidRPr="000507F0">
              <w:rPr>
                <w:rFonts w:ascii="Times New Roman" w:hAnsi="Times New Roman" w:cs="Times New Roman"/>
                <w:color w:val="000000" w:themeColor="text1"/>
              </w:rPr>
              <w:fldChar w:fldCharType="end"/>
            </w:r>
          </w:p>
        </w:tc>
        <w:tc>
          <w:tcPr>
            <w:tcW w:w="850" w:type="dxa"/>
          </w:tcPr>
          <w:p w14:paraId="0E7BE2DD" w14:textId="77777777" w:rsidR="00C0550D" w:rsidRPr="000507F0" w:rsidRDefault="00C0550D">
            <w:pPr>
              <w:jc w:val="center"/>
              <w:rPr>
                <w:rFonts w:ascii="Times New Roman" w:hAnsi="Times New Roman" w:cs="Times New Roman"/>
              </w:rPr>
            </w:pPr>
          </w:p>
        </w:tc>
        <w:tc>
          <w:tcPr>
            <w:tcW w:w="851" w:type="dxa"/>
          </w:tcPr>
          <w:p w14:paraId="41BAE71E" w14:textId="77777777" w:rsidR="00C0550D" w:rsidRPr="000507F0" w:rsidRDefault="00C0550D">
            <w:pPr>
              <w:jc w:val="center"/>
              <w:rPr>
                <w:rFonts w:ascii="Times New Roman" w:hAnsi="Times New Roman" w:cs="Times New Roman"/>
              </w:rPr>
            </w:pPr>
          </w:p>
        </w:tc>
        <w:tc>
          <w:tcPr>
            <w:tcW w:w="709" w:type="dxa"/>
          </w:tcPr>
          <w:p w14:paraId="3A413188" w14:textId="77777777" w:rsidR="00C0550D" w:rsidRPr="000507F0" w:rsidRDefault="00C0550D">
            <w:pPr>
              <w:jc w:val="center"/>
              <w:rPr>
                <w:rFonts w:ascii="Times New Roman" w:hAnsi="Times New Roman" w:cs="Times New Roman"/>
              </w:rPr>
            </w:pPr>
          </w:p>
        </w:tc>
        <w:tc>
          <w:tcPr>
            <w:tcW w:w="850" w:type="dxa"/>
            <w:gridSpan w:val="2"/>
          </w:tcPr>
          <w:p w14:paraId="7215FAC1" w14:textId="77777777" w:rsidR="00C0550D" w:rsidRPr="000507F0" w:rsidRDefault="00C0550D">
            <w:pPr>
              <w:jc w:val="center"/>
              <w:rPr>
                <w:rFonts w:ascii="Times New Roman" w:hAnsi="Times New Roman" w:cs="Times New Roman"/>
              </w:rPr>
            </w:pPr>
          </w:p>
        </w:tc>
        <w:tc>
          <w:tcPr>
            <w:tcW w:w="851" w:type="dxa"/>
          </w:tcPr>
          <w:p w14:paraId="5041C1D6" w14:textId="77777777" w:rsidR="00C0550D" w:rsidRPr="000507F0" w:rsidRDefault="00C0550D">
            <w:pPr>
              <w:jc w:val="center"/>
              <w:rPr>
                <w:rFonts w:ascii="Times New Roman" w:hAnsi="Times New Roman" w:cs="Times New Roman"/>
              </w:rPr>
            </w:pPr>
          </w:p>
        </w:tc>
        <w:tc>
          <w:tcPr>
            <w:tcW w:w="850" w:type="dxa"/>
          </w:tcPr>
          <w:p w14:paraId="05B61506" w14:textId="77777777" w:rsidR="00C0550D" w:rsidRPr="000507F0" w:rsidRDefault="00C0550D">
            <w:pPr>
              <w:jc w:val="center"/>
              <w:rPr>
                <w:rFonts w:ascii="Times New Roman" w:hAnsi="Times New Roman" w:cs="Times New Roman"/>
              </w:rPr>
            </w:pPr>
          </w:p>
        </w:tc>
        <w:tc>
          <w:tcPr>
            <w:tcW w:w="851" w:type="dxa"/>
          </w:tcPr>
          <w:p w14:paraId="35513855" w14:textId="77777777" w:rsidR="00C0550D" w:rsidRPr="000507F0" w:rsidRDefault="00C0550D">
            <w:pPr>
              <w:jc w:val="center"/>
              <w:rPr>
                <w:rFonts w:ascii="Times New Roman" w:hAnsi="Times New Roman" w:cs="Times New Roman"/>
              </w:rPr>
            </w:pPr>
          </w:p>
        </w:tc>
      </w:tr>
      <w:tr w:rsidR="00C0550D" w:rsidRPr="000507F0" w14:paraId="58905998" w14:textId="77777777">
        <w:tc>
          <w:tcPr>
            <w:tcW w:w="2266" w:type="dxa"/>
          </w:tcPr>
          <w:p w14:paraId="5BBAD02B" w14:textId="77777777" w:rsidR="00C0550D" w:rsidRPr="000507F0" w:rsidRDefault="00C0550D">
            <w:pPr>
              <w:rPr>
                <w:rFonts w:ascii="Times New Roman" w:hAnsi="Times New Roman" w:cs="Times New Roman"/>
              </w:rPr>
            </w:pPr>
            <w:r w:rsidRPr="000507F0">
              <w:rPr>
                <w:rFonts w:ascii="Times New Roman" w:hAnsi="Times New Roman" w:cs="Times New Roman"/>
              </w:rPr>
              <w:t>Valeric acid</w:t>
            </w:r>
          </w:p>
        </w:tc>
        <w:tc>
          <w:tcPr>
            <w:tcW w:w="848" w:type="dxa"/>
            <w:gridSpan w:val="2"/>
          </w:tcPr>
          <w:p w14:paraId="28D0EA99" w14:textId="77777777" w:rsidR="00C0550D" w:rsidRPr="000507F0" w:rsidRDefault="00C0550D">
            <w:pPr>
              <w:jc w:val="center"/>
              <w:rPr>
                <w:rFonts w:ascii="Times New Roman" w:hAnsi="Times New Roman" w:cs="Times New Roman"/>
              </w:rPr>
            </w:pPr>
          </w:p>
        </w:tc>
        <w:tc>
          <w:tcPr>
            <w:tcW w:w="850" w:type="dxa"/>
          </w:tcPr>
          <w:p w14:paraId="71C4B56A" w14:textId="77777777" w:rsidR="00C0550D" w:rsidRPr="000507F0" w:rsidRDefault="00C0550D">
            <w:pPr>
              <w:jc w:val="center"/>
              <w:rPr>
                <w:rFonts w:ascii="Times New Roman" w:hAnsi="Times New Roman" w:cs="Times New Roman"/>
              </w:rPr>
            </w:pPr>
          </w:p>
        </w:tc>
        <w:tc>
          <w:tcPr>
            <w:tcW w:w="851" w:type="dxa"/>
          </w:tcPr>
          <w:p w14:paraId="22708870"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522EFDF0" w14:textId="10E8E2EB"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0" w:type="dxa"/>
            <w:gridSpan w:val="2"/>
          </w:tcPr>
          <w:p w14:paraId="6FD0C470" w14:textId="77777777" w:rsidR="00C0550D" w:rsidRPr="000507F0" w:rsidRDefault="00C0550D">
            <w:pPr>
              <w:jc w:val="center"/>
              <w:rPr>
                <w:rFonts w:ascii="Times New Roman" w:hAnsi="Times New Roman" w:cs="Times New Roman"/>
              </w:rPr>
            </w:pPr>
          </w:p>
        </w:tc>
        <w:tc>
          <w:tcPr>
            <w:tcW w:w="851" w:type="dxa"/>
          </w:tcPr>
          <w:p w14:paraId="370CFE3D" w14:textId="77777777" w:rsidR="00C0550D" w:rsidRPr="000507F0" w:rsidRDefault="00C0550D">
            <w:pPr>
              <w:jc w:val="center"/>
              <w:rPr>
                <w:rFonts w:ascii="Times New Roman" w:hAnsi="Times New Roman" w:cs="Times New Roman"/>
              </w:rPr>
            </w:pPr>
          </w:p>
        </w:tc>
        <w:tc>
          <w:tcPr>
            <w:tcW w:w="850" w:type="dxa"/>
          </w:tcPr>
          <w:p w14:paraId="08824640" w14:textId="77777777" w:rsidR="00C0550D" w:rsidRPr="000507F0" w:rsidRDefault="00C0550D">
            <w:pPr>
              <w:jc w:val="center"/>
              <w:rPr>
                <w:rFonts w:ascii="Times New Roman" w:hAnsi="Times New Roman" w:cs="Times New Roman"/>
              </w:rPr>
            </w:pPr>
          </w:p>
        </w:tc>
        <w:tc>
          <w:tcPr>
            <w:tcW w:w="851" w:type="dxa"/>
            <w:shd w:val="clear" w:color="auto" w:fill="F6C5AC" w:themeFill="accent2" w:themeFillTint="66"/>
          </w:tcPr>
          <w:p w14:paraId="08CDC1CC" w14:textId="365D6985"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&lt;EndNote&gt;&lt;Cite&gt;&lt;Author&gt;Wastyk&lt;/Author&gt;&lt;Year&gt;2021&lt;/Year&gt;&lt;RecNum&gt;84&lt;/RecNum&gt;&lt;DisplayText&gt;&lt;style face="superscript"&gt;79&lt;/style&gt;&lt;/DisplayText&gt;&lt;record&gt;&lt;rec-number&gt;84&lt;/rec-number&gt;&lt;foreign-keys&gt;&lt;key app="EN" db-id="dtx0rx9rkedp9dewttm5waxgwftexztsspz2" timestamp="1708052105"&gt;84&lt;/key&gt;&lt;/foreign-keys&gt;&lt;ref-type name="Journal Article"&gt;17&lt;/ref-type&gt;&lt;contributors&gt;&lt;authors&gt;&lt;author&gt;Wastyk, Hannah C&lt;/author&gt;&lt;author&gt;Fragiadakis, Gabriela K&lt;/author&gt;&lt;author&gt;Perelman, Dalia&lt;/author&gt;&lt;author&gt;Dahan, Dylan&lt;/author&gt;&lt;author&gt;Merrill, Bryan D&lt;/author&gt;&lt;author&gt;Feiqiao, B Yu&lt;/author&gt;&lt;author&gt;Topf, Madeline&lt;/author&gt;&lt;author&gt;Gonzalez, Carlos G&lt;/author&gt;&lt;author&gt;Van Treuren, William&lt;/author&gt;&lt;author&gt;Han, Shuo&lt;/author&gt;&lt;/authors&gt;&lt;/contributors&gt;&lt;titles&gt;&lt;title&gt;Gut-microbiota-targeted diets modulate human immune status&lt;/title&gt;&lt;secondary-title&gt;Cell&lt;/secondary-title&gt;&lt;/titles&gt;&lt;periodical&gt;&lt;full-title&gt;Cell&lt;/full-title&gt;&lt;/periodical&gt;&lt;pages&gt;4137-4153. e14&lt;/pages&gt;&lt;volume&gt;184&lt;/volume&gt;&lt;number&gt;16&lt;/number&gt;&lt;dates&gt;&lt;year&gt;2021&lt;/year&gt;&lt;/dates&gt;&lt;isbn&gt;0092-8674&lt;/isbn&gt;&lt;urls&gt;&lt;/urls&gt;&lt;/record&gt;&lt;/Cite&gt;&lt;/EndNote&gt;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79</w:t>
            </w:r>
            <w:r w:rsidRPr="000507F0">
              <w:rPr>
                <w:rFonts w:ascii="Times New Roman" w:hAnsi="Times New Roman" w:cs="Times New Roman"/>
                <w:color w:val="000000" w:themeColor="text1"/>
              </w:rPr>
              <w:fldChar w:fldCharType="end"/>
            </w:r>
          </w:p>
        </w:tc>
      </w:tr>
      <w:tr w:rsidR="00C0550D" w:rsidRPr="000507F0" w14:paraId="206E63A0" w14:textId="77777777">
        <w:tc>
          <w:tcPr>
            <w:tcW w:w="2266" w:type="dxa"/>
          </w:tcPr>
          <w:p w14:paraId="34C9F5AF"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Branched chain fatty acids </w:t>
            </w:r>
          </w:p>
        </w:tc>
        <w:tc>
          <w:tcPr>
            <w:tcW w:w="848" w:type="dxa"/>
            <w:gridSpan w:val="2"/>
          </w:tcPr>
          <w:p w14:paraId="42E30FC5" w14:textId="77777777" w:rsidR="00C0550D" w:rsidRPr="000507F0" w:rsidRDefault="00C0550D">
            <w:pPr>
              <w:jc w:val="center"/>
              <w:rPr>
                <w:rFonts w:ascii="Times New Roman" w:hAnsi="Times New Roman" w:cs="Times New Roman"/>
              </w:rPr>
            </w:pPr>
          </w:p>
        </w:tc>
        <w:tc>
          <w:tcPr>
            <w:tcW w:w="850" w:type="dxa"/>
          </w:tcPr>
          <w:p w14:paraId="1BE0C033" w14:textId="77777777" w:rsidR="00C0550D" w:rsidRPr="000507F0" w:rsidRDefault="00C0550D">
            <w:pPr>
              <w:jc w:val="center"/>
              <w:rPr>
                <w:rFonts w:ascii="Times New Roman" w:hAnsi="Times New Roman" w:cs="Times New Roman"/>
              </w:rPr>
            </w:pPr>
          </w:p>
        </w:tc>
        <w:tc>
          <w:tcPr>
            <w:tcW w:w="851" w:type="dxa"/>
            <w:shd w:val="clear" w:color="auto" w:fill="C1F0C7" w:themeFill="accent3" w:themeFillTint="33"/>
          </w:tcPr>
          <w:p w14:paraId="183A30E2" w14:textId="4379C76B"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fldData xml:space="preserve">PEVuZE5vdGU+PENpdGU+PEF1dGhvcj5SdXNzZWxsPC9BdXRob3I+PFllYXI+MjAxMTwvWWVhcj48
UmVjTnVtPjU3PC9SZWNOdW0+PERpc3BsYXlUZXh0PjxzdHlsZSBmYWNlPSJzdXBlcnNjcmlwdCI+
NTEsNTM8L3N0eWxlPjwvRGlzcGxheVRleHQ+PHJlY29yZD48cmVjLW51bWJlcj41NzwvcmVjLW51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bj4wMDAyLTkxNjU8L2lzYm4+PHVybHM+PC91cmxzPjwvcmVjb3JkPjwvQ2l0ZT48Q2l0ZT48QXV0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</w:fldData>
              </w:fldChar>
            </w:r>
            <w:r w:rsidR="00FF00EE">
              <w:rPr>
                <w:rFonts w:ascii="Times New Roman" w:hAnsi="Times New Roman" w:cs="Times New Roman"/>
                <w:color w:val="000000" w:themeColor="text1"/>
              </w:rPr>
              <w:instrText xml:space="preserve"> ADDIN EN.CITE </w:instrText>
            </w:r>
            <w:r w:rsidR="00FF00EE">
              <w:rPr>
                <w:rFonts w:ascii="Times New Roman" w:hAnsi="Times New Roman" w:cs="Times New Roman"/>
                <w:color w:val="000000" w:themeColor="text1"/>
              </w:rPr>
              <w:fldChar w:fldCharType="begin">
                <w:fldData xml:space="preserve">PEVuZE5vdGU+PENpdGU+PEF1dGhvcj5SdXNzZWxsPC9BdXRob3I+PFllYXI+MjAxMTwvWWVhcj48
UmVjTnVtPjU3PC9SZWNOdW0+PERpc3BsYXlUZXh0PjxzdHlsZSBmYWNlPSJzdXBlcnNjcmlwdCI+
NTEsNTM8L3N0eWxlPjwvRGlzcGxheVRleHQ+PHJlY29yZD48cmVjLW51bWJlcj41NzwvcmVjLW51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bj4wMDAyLTkxNjU8L2lzYm4+PHVybHM+PC91cmxzPjwvcmVjb3JkPjwvQ2l0ZT48Q2l0ZT48QXV0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</w:fldData>
              </w:fldChar>
            </w:r>
            <w:r w:rsidR="00FF00EE">
              <w:rPr>
                <w:rFonts w:ascii="Times New Roman" w:hAnsi="Times New Roman" w:cs="Times New Roman"/>
                <w:color w:val="000000" w:themeColor="text1"/>
              </w:rPr>
              <w:instrText xml:space="preserve"> ADDIN EN.CITE.DATA </w:instrText>
            </w:r>
            <w:r w:rsidR="00FF00EE">
              <w:rPr>
                <w:rFonts w:ascii="Times New Roman" w:hAnsi="Times New Roman" w:cs="Times New Roman"/>
                <w:color w:val="000000" w:themeColor="text1"/>
              </w:rPr>
            </w:r>
            <w:r w:rsidR="00FF00EE">
              <w:rPr>
                <w:rFonts w:ascii="Times New Roman" w:hAnsi="Times New Roman" w:cs="Times New Roman"/>
                <w:color w:val="000000" w:themeColor="text1"/>
              </w:rPr>
              <w:fldChar w:fldCharType="end"/>
            </w:r>
            <w:r w:rsidRPr="000507F0">
              <w:rPr>
                <w:rFonts w:ascii="Times New Roman" w:hAnsi="Times New Roman" w:cs="Times New Roman"/>
                <w:color w:val="000000" w:themeColor="text1"/>
              </w:rPr>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51,53</w:t>
            </w:r>
            <w:r w:rsidRPr="000507F0">
              <w:rPr>
                <w:rFonts w:ascii="Times New Roman" w:hAnsi="Times New Roman" w:cs="Times New Roman"/>
                <w:color w:val="000000" w:themeColor="text1"/>
              </w:rPr>
              <w:fldChar w:fldCharType="end"/>
            </w:r>
          </w:p>
        </w:tc>
        <w:tc>
          <w:tcPr>
            <w:tcW w:w="709" w:type="dxa"/>
          </w:tcPr>
          <w:p w14:paraId="0B72051A" w14:textId="77777777" w:rsidR="00C0550D" w:rsidRPr="000507F0" w:rsidRDefault="00C0550D">
            <w:pPr>
              <w:jc w:val="center"/>
              <w:rPr>
                <w:rFonts w:ascii="Times New Roman" w:hAnsi="Times New Roman" w:cs="Times New Roman"/>
              </w:rPr>
            </w:pPr>
          </w:p>
        </w:tc>
        <w:tc>
          <w:tcPr>
            <w:tcW w:w="850" w:type="dxa"/>
            <w:gridSpan w:val="2"/>
          </w:tcPr>
          <w:p w14:paraId="303A765C" w14:textId="77777777" w:rsidR="00C0550D" w:rsidRPr="000507F0" w:rsidRDefault="00C0550D">
            <w:pPr>
              <w:jc w:val="center"/>
              <w:rPr>
                <w:rFonts w:ascii="Times New Roman" w:hAnsi="Times New Roman" w:cs="Times New Roman"/>
              </w:rPr>
            </w:pPr>
          </w:p>
        </w:tc>
        <w:tc>
          <w:tcPr>
            <w:tcW w:w="851" w:type="dxa"/>
          </w:tcPr>
          <w:p w14:paraId="4DDB7EF0" w14:textId="77777777" w:rsidR="00C0550D" w:rsidRPr="000507F0" w:rsidRDefault="00C0550D">
            <w:pPr>
              <w:jc w:val="center"/>
              <w:rPr>
                <w:rFonts w:ascii="Times New Roman" w:hAnsi="Times New Roman" w:cs="Times New Roman"/>
              </w:rPr>
            </w:pPr>
          </w:p>
        </w:tc>
        <w:tc>
          <w:tcPr>
            <w:tcW w:w="850" w:type="dxa"/>
          </w:tcPr>
          <w:p w14:paraId="78A19D05" w14:textId="77777777" w:rsidR="00C0550D" w:rsidRPr="000507F0" w:rsidRDefault="00C0550D">
            <w:pPr>
              <w:jc w:val="center"/>
              <w:rPr>
                <w:rFonts w:ascii="Times New Roman" w:hAnsi="Times New Roman" w:cs="Times New Roman"/>
              </w:rPr>
            </w:pPr>
          </w:p>
        </w:tc>
        <w:tc>
          <w:tcPr>
            <w:tcW w:w="851" w:type="dxa"/>
          </w:tcPr>
          <w:p w14:paraId="6B11AEDE" w14:textId="77777777" w:rsidR="00C0550D" w:rsidRPr="000507F0" w:rsidRDefault="00C0550D">
            <w:pPr>
              <w:jc w:val="center"/>
              <w:rPr>
                <w:rFonts w:ascii="Times New Roman" w:hAnsi="Times New Roman" w:cs="Times New Roman"/>
              </w:rPr>
            </w:pPr>
          </w:p>
        </w:tc>
      </w:tr>
      <w:tr w:rsidR="00C0550D" w:rsidRPr="000507F0" w14:paraId="7BAEA0E5" w14:textId="77777777">
        <w:tc>
          <w:tcPr>
            <w:tcW w:w="2266" w:type="dxa"/>
          </w:tcPr>
          <w:p w14:paraId="45F0B708" w14:textId="77777777" w:rsidR="00C0550D" w:rsidRPr="000507F0" w:rsidRDefault="00C0550D">
            <w:pPr>
              <w:rPr>
                <w:rFonts w:ascii="Times New Roman" w:hAnsi="Times New Roman" w:cs="Times New Roman"/>
              </w:rPr>
            </w:pPr>
            <w:r w:rsidRPr="000507F0">
              <w:rPr>
                <w:rFonts w:ascii="Times New Roman" w:hAnsi="Times New Roman" w:cs="Times New Roman"/>
              </w:rPr>
              <w:t>n-valeric acid</w:t>
            </w:r>
          </w:p>
        </w:tc>
        <w:tc>
          <w:tcPr>
            <w:tcW w:w="848" w:type="dxa"/>
            <w:gridSpan w:val="2"/>
          </w:tcPr>
          <w:p w14:paraId="3EAA99CE" w14:textId="77777777" w:rsidR="00C0550D" w:rsidRPr="000507F0" w:rsidRDefault="00C0550D">
            <w:pPr>
              <w:jc w:val="center"/>
              <w:rPr>
                <w:rFonts w:ascii="Times New Roman" w:hAnsi="Times New Roman" w:cs="Times New Roman"/>
              </w:rPr>
            </w:pPr>
          </w:p>
        </w:tc>
        <w:tc>
          <w:tcPr>
            <w:tcW w:w="850" w:type="dxa"/>
            <w:shd w:val="clear" w:color="auto" w:fill="C1F0C7" w:themeFill="accent3" w:themeFillTint="33"/>
          </w:tcPr>
          <w:p w14:paraId="31DB3CE4" w14:textId="415B9C82" w:rsidR="00C0550D" w:rsidRPr="000507F0" w:rsidRDefault="00C0550D">
            <w:pPr>
              <w:jc w:val="center"/>
              <w:rPr>
                <w:rFonts w:ascii="Times New Roman" w:hAnsi="Times New Roman" w:cs="Times New Roman"/>
              </w:rPr>
            </w:pPr>
            <w:r w:rsidRPr="000507F0">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&lt;EndNote&gt;&lt;Cite&gt;&lt;Author&gt;Zhang&lt;/Author&gt;&lt;Year&gt;2021&lt;/Year&gt;&lt;RecNum&gt;41&lt;/RecNum&gt;&lt;DisplayText&gt;&lt;style face="superscript"&gt;37&lt;/style&gt;&lt;/DisplayText&gt;&lt;record&gt;&lt;rec-number&gt;41&lt;/rec-number&gt;&lt;foreign-keys&gt;&lt;key app="EN" db-id="dtx0rx9rkedp9dewttm5waxgwftexztsspz2" timestamp="1705895609"&gt;41&lt;/key&gt;&lt;/foreign-keys&gt;&lt;ref-type name="Journal Article"&gt;17&lt;/ref-type&gt;&lt;contributors&gt;&lt;authors&gt;&lt;author&gt;Zhang, Yawen&lt;/author&gt;&lt;author&gt;Feng, Lijun&lt;/author&gt;&lt;author&gt;Wang, Xin&lt;/author&gt;&lt;author&gt;Fox, Mark&lt;/author&gt;&lt;author&gt;Luo, Liang&lt;/author&gt;&lt;author&gt;Du, Lijun&lt;/author&gt;&lt;author&gt;Chen, Binrui&lt;/author&gt;&lt;author&gt;Chen, Xiaoli&lt;/author&gt;&lt;author&gt;He, Huiqin&lt;/author&gt;&lt;author&gt;Zhu, Shuwen&lt;/author&gt;&lt;/authors&gt;&lt;/contributors&gt;&lt;titles&gt;&lt;title&gt;Low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outcomes&lt;/title&gt;&lt;secondary-title&gt;The American journal of clinical nutrition&lt;/secondary-title&gt;&lt;/titles&gt;&lt;periodical&gt;&lt;full-title&gt;The American Journal of Clinical Nutrition&lt;/full-title&gt;&lt;/periodical&gt;&lt;pages&gt;1531-1545&lt;/pages&gt;&lt;volume&gt;113&lt;/volume&gt;&lt;number&gt;6&lt;/number&gt;&lt;dates&gt;&lt;year&gt;2021&lt;/year&gt;&lt;/dates&gt;&lt;isbn&gt;0002-9165&lt;/isbn&gt;&lt;urls&gt;&lt;/urls&gt;&lt;/record&gt;&lt;/Cite&gt;&lt;/EndNote&gt;</w:instrText>
            </w:r>
            <w:r w:rsidRPr="000507F0">
              <w:rPr>
                <w:rFonts w:ascii="Times New Roman" w:hAnsi="Times New Roman" w:cs="Times New Roman"/>
              </w:rPr>
              <w:fldChar w:fldCharType="separate"/>
            </w:r>
            <w:r w:rsidR="00261022" w:rsidRPr="00261022">
              <w:rPr>
                <w:rFonts w:ascii="Times New Roman" w:hAnsi="Times New Roman" w:cs="Times New Roman"/>
                <w:noProof/>
                <w:vertAlign w:val="superscript"/>
              </w:rPr>
              <w:t>37</w:t>
            </w:r>
            <w:r w:rsidRPr="000507F0">
              <w:rPr>
                <w:rFonts w:ascii="Times New Roman" w:hAnsi="Times New Roman" w:cs="Times New Roman"/>
              </w:rPr>
              <w:fldChar w:fldCharType="end"/>
            </w:r>
          </w:p>
        </w:tc>
        <w:tc>
          <w:tcPr>
            <w:tcW w:w="851" w:type="dxa"/>
          </w:tcPr>
          <w:p w14:paraId="42BBD47D" w14:textId="77777777" w:rsidR="00C0550D" w:rsidRPr="000507F0" w:rsidRDefault="00C0550D">
            <w:pPr>
              <w:jc w:val="center"/>
              <w:rPr>
                <w:rFonts w:ascii="Times New Roman" w:hAnsi="Times New Roman" w:cs="Times New Roman"/>
              </w:rPr>
            </w:pPr>
          </w:p>
        </w:tc>
        <w:tc>
          <w:tcPr>
            <w:tcW w:w="709" w:type="dxa"/>
          </w:tcPr>
          <w:p w14:paraId="3AD39B33" w14:textId="77777777" w:rsidR="00C0550D" w:rsidRPr="000507F0" w:rsidRDefault="00C0550D">
            <w:pPr>
              <w:jc w:val="center"/>
              <w:rPr>
                <w:rFonts w:ascii="Times New Roman" w:hAnsi="Times New Roman" w:cs="Times New Roman"/>
              </w:rPr>
            </w:pPr>
          </w:p>
        </w:tc>
        <w:tc>
          <w:tcPr>
            <w:tcW w:w="850" w:type="dxa"/>
            <w:gridSpan w:val="2"/>
          </w:tcPr>
          <w:p w14:paraId="62F5BA8F" w14:textId="77777777" w:rsidR="00C0550D" w:rsidRPr="000507F0" w:rsidRDefault="00C0550D">
            <w:pPr>
              <w:jc w:val="center"/>
              <w:rPr>
                <w:rFonts w:ascii="Times New Roman" w:hAnsi="Times New Roman" w:cs="Times New Roman"/>
              </w:rPr>
            </w:pPr>
          </w:p>
        </w:tc>
        <w:tc>
          <w:tcPr>
            <w:tcW w:w="851" w:type="dxa"/>
          </w:tcPr>
          <w:p w14:paraId="0802E149" w14:textId="77777777" w:rsidR="00C0550D" w:rsidRPr="000507F0" w:rsidRDefault="00C0550D">
            <w:pPr>
              <w:jc w:val="center"/>
              <w:rPr>
                <w:rFonts w:ascii="Times New Roman" w:hAnsi="Times New Roman" w:cs="Times New Roman"/>
              </w:rPr>
            </w:pPr>
          </w:p>
        </w:tc>
        <w:tc>
          <w:tcPr>
            <w:tcW w:w="850" w:type="dxa"/>
          </w:tcPr>
          <w:p w14:paraId="71895F1F" w14:textId="77777777" w:rsidR="00C0550D" w:rsidRPr="000507F0" w:rsidRDefault="00C0550D">
            <w:pPr>
              <w:jc w:val="center"/>
              <w:rPr>
                <w:rFonts w:ascii="Times New Roman" w:hAnsi="Times New Roman" w:cs="Times New Roman"/>
              </w:rPr>
            </w:pPr>
          </w:p>
        </w:tc>
        <w:tc>
          <w:tcPr>
            <w:tcW w:w="851" w:type="dxa"/>
          </w:tcPr>
          <w:p w14:paraId="3E130B8B" w14:textId="77777777" w:rsidR="00C0550D" w:rsidRPr="000507F0" w:rsidRDefault="00C0550D">
            <w:pPr>
              <w:jc w:val="center"/>
              <w:rPr>
                <w:rFonts w:ascii="Times New Roman" w:hAnsi="Times New Roman" w:cs="Times New Roman"/>
              </w:rPr>
            </w:pPr>
          </w:p>
        </w:tc>
      </w:tr>
      <w:tr w:rsidR="00C0550D" w:rsidRPr="000507F0" w14:paraId="3145D262" w14:textId="77777777">
        <w:tc>
          <w:tcPr>
            <w:tcW w:w="2266" w:type="dxa"/>
          </w:tcPr>
          <w:p w14:paraId="755F6361" w14:textId="77777777" w:rsidR="00C0550D" w:rsidRPr="000507F0" w:rsidRDefault="00C0550D">
            <w:pPr>
              <w:rPr>
                <w:rFonts w:ascii="Times New Roman" w:hAnsi="Times New Roman" w:cs="Times New Roman"/>
              </w:rPr>
            </w:pPr>
            <w:r w:rsidRPr="000507F0">
              <w:rPr>
                <w:rFonts w:ascii="Times New Roman" w:hAnsi="Times New Roman" w:cs="Times New Roman"/>
              </w:rPr>
              <w:t>iso-valerate/ic</w:t>
            </w:r>
          </w:p>
        </w:tc>
        <w:tc>
          <w:tcPr>
            <w:tcW w:w="848" w:type="dxa"/>
            <w:gridSpan w:val="2"/>
          </w:tcPr>
          <w:p w14:paraId="6774798C" w14:textId="77777777" w:rsidR="00C0550D" w:rsidRPr="000507F0" w:rsidRDefault="00C0550D">
            <w:pPr>
              <w:jc w:val="center"/>
              <w:rPr>
                <w:rFonts w:ascii="Times New Roman" w:hAnsi="Times New Roman" w:cs="Times New Roman"/>
              </w:rPr>
            </w:pPr>
          </w:p>
        </w:tc>
        <w:tc>
          <w:tcPr>
            <w:tcW w:w="850" w:type="dxa"/>
          </w:tcPr>
          <w:p w14:paraId="7A67CCB1" w14:textId="77777777" w:rsidR="00C0550D" w:rsidRPr="000507F0" w:rsidRDefault="00C0550D">
            <w:pPr>
              <w:jc w:val="center"/>
              <w:rPr>
                <w:rFonts w:ascii="Times New Roman" w:hAnsi="Times New Roman" w:cs="Times New Roman"/>
              </w:rPr>
            </w:pPr>
          </w:p>
        </w:tc>
        <w:tc>
          <w:tcPr>
            <w:tcW w:w="851" w:type="dxa"/>
            <w:shd w:val="clear" w:color="auto" w:fill="C1F0C7" w:themeFill="accent3" w:themeFillTint="33"/>
          </w:tcPr>
          <w:p w14:paraId="7B24A486" w14:textId="0D5316C3"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fldData xml:space="preserve">PEVuZE5vdGU+PENpdGU+PEF1dGhvcj5SdXNzZWxsPC9BdXRob3I+PFllYXI+MjAxMTwvWWVhcj48
UmVjTnVtPjU3PC9SZWNOdW0+PERpc3BsYXlUZXh0PjxzdHlsZSBmYWNlPSJzdXBlcnNjcmlwdCI+
NTEsNTM8L3N0eWxlPjwvRGlzcGxheVRleHQ+PHJlY29yZD48cmVjLW51bWJlcj41NzwvcmVjLW51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bj4wMDAyLTkxNjU8L2lzYm4+PHVybHM+PC91cmxzPjwvcmVjb3JkPjwvQ2l0ZT48Q2l0ZT48QXV0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</w:fldData>
              </w:fldChar>
            </w:r>
            <w:r w:rsidR="00FF00EE">
              <w:rPr>
                <w:rFonts w:ascii="Times New Roman" w:hAnsi="Times New Roman" w:cs="Times New Roman"/>
                <w:color w:val="000000" w:themeColor="text1"/>
              </w:rPr>
              <w:instrText xml:space="preserve"> ADDIN EN.CITE </w:instrText>
            </w:r>
            <w:r w:rsidR="00FF00EE">
              <w:rPr>
                <w:rFonts w:ascii="Times New Roman" w:hAnsi="Times New Roman" w:cs="Times New Roman"/>
                <w:color w:val="000000" w:themeColor="text1"/>
              </w:rPr>
              <w:fldChar w:fldCharType="begin">
                <w:fldData xml:space="preserve">PEVuZE5vdGU+PENpdGU+PEF1dGhvcj5SdXNzZWxsPC9BdXRob3I+PFllYXI+MjAxMTwvWWVhcj48
UmVjTnVtPjU3PC9SZWNOdW0+PERpc3BsYXlUZXh0PjxzdHlsZSBmYWNlPSJzdXBlcnNjcmlwdCI+
NTEsNTM8L3N0eWxlPjwvRGlzcGxheVRleHQ+PHJlY29yZD48cmVjLW51bWJlcj41NzwvcmVjLW51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bj4wMDAyLTkxNjU8L2lzYm4+PHVybHM+PC91cmxzPjwvcmVjb3JkPjwvQ2l0ZT48Q2l0ZT48QXV0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</w:fldData>
              </w:fldChar>
            </w:r>
            <w:r w:rsidR="00FF00EE">
              <w:rPr>
                <w:rFonts w:ascii="Times New Roman" w:hAnsi="Times New Roman" w:cs="Times New Roman"/>
                <w:color w:val="000000" w:themeColor="text1"/>
              </w:rPr>
              <w:instrText xml:space="preserve"> ADDIN EN.CITE.DATA </w:instrText>
            </w:r>
            <w:r w:rsidR="00FF00EE">
              <w:rPr>
                <w:rFonts w:ascii="Times New Roman" w:hAnsi="Times New Roman" w:cs="Times New Roman"/>
                <w:color w:val="000000" w:themeColor="text1"/>
              </w:rPr>
            </w:r>
            <w:r w:rsidR="00FF00EE">
              <w:rPr>
                <w:rFonts w:ascii="Times New Roman" w:hAnsi="Times New Roman" w:cs="Times New Roman"/>
                <w:color w:val="000000" w:themeColor="text1"/>
              </w:rPr>
              <w:fldChar w:fldCharType="end"/>
            </w:r>
            <w:r w:rsidRPr="000507F0">
              <w:rPr>
                <w:rFonts w:ascii="Times New Roman" w:hAnsi="Times New Roman" w:cs="Times New Roman"/>
                <w:color w:val="000000" w:themeColor="text1"/>
              </w:rPr>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51,53</w:t>
            </w:r>
            <w:r w:rsidRPr="000507F0">
              <w:rPr>
                <w:rFonts w:ascii="Times New Roman" w:hAnsi="Times New Roman" w:cs="Times New Roman"/>
                <w:color w:val="000000" w:themeColor="text1"/>
              </w:rPr>
              <w:fldChar w:fldCharType="end"/>
            </w:r>
          </w:p>
        </w:tc>
        <w:tc>
          <w:tcPr>
            <w:tcW w:w="709" w:type="dxa"/>
          </w:tcPr>
          <w:p w14:paraId="47C89D0B" w14:textId="77777777" w:rsidR="00C0550D" w:rsidRPr="000507F0" w:rsidRDefault="00C0550D">
            <w:pPr>
              <w:jc w:val="center"/>
              <w:rPr>
                <w:rFonts w:ascii="Times New Roman" w:hAnsi="Times New Roman" w:cs="Times New Roman"/>
              </w:rPr>
            </w:pPr>
          </w:p>
        </w:tc>
        <w:tc>
          <w:tcPr>
            <w:tcW w:w="850" w:type="dxa"/>
            <w:gridSpan w:val="2"/>
          </w:tcPr>
          <w:p w14:paraId="763D8C47" w14:textId="77777777" w:rsidR="00C0550D" w:rsidRPr="000507F0" w:rsidRDefault="00C0550D">
            <w:pPr>
              <w:jc w:val="center"/>
              <w:rPr>
                <w:rFonts w:ascii="Times New Roman" w:hAnsi="Times New Roman" w:cs="Times New Roman"/>
              </w:rPr>
            </w:pPr>
          </w:p>
        </w:tc>
        <w:tc>
          <w:tcPr>
            <w:tcW w:w="851" w:type="dxa"/>
          </w:tcPr>
          <w:p w14:paraId="323B8577" w14:textId="77777777" w:rsidR="00C0550D" w:rsidRPr="000507F0" w:rsidRDefault="00C0550D">
            <w:pPr>
              <w:jc w:val="center"/>
              <w:rPr>
                <w:rFonts w:ascii="Times New Roman" w:hAnsi="Times New Roman" w:cs="Times New Roman"/>
              </w:rPr>
            </w:pPr>
          </w:p>
        </w:tc>
        <w:tc>
          <w:tcPr>
            <w:tcW w:w="850" w:type="dxa"/>
            <w:shd w:val="clear" w:color="auto" w:fill="C1F0C7" w:themeFill="accent3" w:themeFillTint="33"/>
          </w:tcPr>
          <w:p w14:paraId="307C01DE" w14:textId="4B1296E6" w:rsidR="00C0550D" w:rsidRPr="000507F0" w:rsidRDefault="00C0550D">
            <w:pPr>
              <w:jc w:val="center"/>
              <w:rPr>
                <w:rFonts w:ascii="Times New Roman" w:hAnsi="Times New Roman" w:cs="Times New Roman"/>
              </w:rPr>
            </w:pPr>
            <w:r w:rsidRPr="000507F0">
              <w:rPr>
                <w:rFonts w:ascii="Times New Roman" w:hAnsi="Times New Roman" w:cs="Times New Roman"/>
                <w:color w:val="000000"/>
              </w:rPr>
              <w:fldChar w:fldCharType="begin"/>
            </w:r>
            <w:r w:rsidR="00801522" w:rsidRPr="000507F0">
              <w:rPr>
                <w:rFonts w:ascii="Times New Roman" w:hAnsi="Times New Roman" w:cs="Times New Roman"/>
                <w:color w:val="00000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507F0">
              <w:rPr>
                <w:rFonts w:ascii="Times New Roman" w:hAnsi="Times New Roman" w:cs="Times New Roman"/>
                <w:color w:val="000000"/>
              </w:rPr>
              <w:fldChar w:fldCharType="separate"/>
            </w:r>
            <w:r w:rsidR="00801522" w:rsidRPr="000507F0">
              <w:rPr>
                <w:rFonts w:ascii="Times New Roman" w:hAnsi="Times New Roman" w:cs="Times New Roman"/>
                <w:noProof/>
                <w:color w:val="000000"/>
                <w:vertAlign w:val="superscript"/>
              </w:rPr>
              <w:t>9</w:t>
            </w:r>
            <w:r w:rsidRPr="000507F0">
              <w:rPr>
                <w:rFonts w:ascii="Times New Roman" w:hAnsi="Times New Roman" w:cs="Times New Roman"/>
                <w:color w:val="000000"/>
              </w:rPr>
              <w:fldChar w:fldCharType="end"/>
            </w:r>
          </w:p>
        </w:tc>
        <w:tc>
          <w:tcPr>
            <w:tcW w:w="851" w:type="dxa"/>
            <w:shd w:val="clear" w:color="auto" w:fill="F6C5AC" w:themeFill="accent2" w:themeFillTint="66"/>
          </w:tcPr>
          <w:p w14:paraId="2060811C" w14:textId="6019569A"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&lt;EndNote&gt;&lt;Cite&gt;&lt;Author&gt;Wastyk&lt;/Author&gt;&lt;Year&gt;2021&lt;/Year&gt;&lt;RecNum&gt;84&lt;/RecNum&gt;&lt;DisplayText&gt;&lt;style face="superscript"&gt;79&lt;/style&gt;&lt;/DisplayText&gt;&lt;record&gt;&lt;rec-number&gt;84&lt;/rec-number&gt;&lt;foreign-keys&gt;&lt;key app="EN" db-id="dtx0rx9rkedp9dewttm5waxgwftexztsspz2" timestamp="1708052105"&gt;84&lt;/key&gt;&lt;/foreign-keys&gt;&lt;ref-type name="Journal Article"&gt;17&lt;/ref-type&gt;&lt;contributors&gt;&lt;authors&gt;&lt;author&gt;Wastyk, Hannah C&lt;/author&gt;&lt;author&gt;Fragiadakis, Gabriela K&lt;/author&gt;&lt;author&gt;Perelman, Dalia&lt;/author&gt;&lt;author&gt;Dahan, Dylan&lt;/author&gt;&lt;author&gt;Merrill, Bryan D&lt;/author&gt;&lt;author&gt;Feiqiao, B Yu&lt;/author&gt;&lt;author&gt;Topf, Madeline&lt;/author&gt;&lt;author&gt;Gonzalez, Carlos G&lt;/author&gt;&lt;author&gt;Van Treuren, William&lt;/author&gt;&lt;author&gt;Han, Shuo&lt;/author&gt;&lt;/authors&gt;&lt;/contributors&gt;&lt;titles&gt;&lt;title&gt;Gut-microbiota-targeted diets modulate human immune status&lt;/title&gt;&lt;secondary-title&gt;Cell&lt;/secondary-title&gt;&lt;/titles&gt;&lt;periodical&gt;&lt;full-title&gt;Cell&lt;/full-title&gt;&lt;/periodical&gt;&lt;pages&gt;4137-4153. e14&lt;/pages&gt;&lt;volume&gt;184&lt;/volume&gt;&lt;number&gt;16&lt;/number&gt;&lt;dates&gt;&lt;year&gt;2021&lt;/year&gt;&lt;/dates&gt;&lt;isbn&gt;0092-8674&lt;/isbn&gt;&lt;urls&gt;&lt;/urls&gt;&lt;/record&gt;&lt;/Cite&gt;&lt;/EndNote&gt;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79</w:t>
            </w:r>
            <w:r w:rsidRPr="000507F0">
              <w:rPr>
                <w:rFonts w:ascii="Times New Roman" w:hAnsi="Times New Roman" w:cs="Times New Roman"/>
                <w:color w:val="000000" w:themeColor="text1"/>
              </w:rPr>
              <w:fldChar w:fldCharType="end"/>
            </w:r>
          </w:p>
        </w:tc>
      </w:tr>
      <w:tr w:rsidR="00C0550D" w:rsidRPr="000507F0" w14:paraId="2EB2B637" w14:textId="77777777">
        <w:tc>
          <w:tcPr>
            <w:tcW w:w="2266" w:type="dxa"/>
          </w:tcPr>
          <w:p w14:paraId="5EA4D0D1" w14:textId="77777777" w:rsidR="00C0550D" w:rsidRPr="000507F0" w:rsidRDefault="00C0550D">
            <w:pPr>
              <w:rPr>
                <w:rFonts w:ascii="Times New Roman" w:hAnsi="Times New Roman" w:cs="Times New Roman"/>
              </w:rPr>
            </w:pPr>
            <w:r w:rsidRPr="000507F0">
              <w:rPr>
                <w:rFonts w:ascii="Times New Roman" w:hAnsi="Times New Roman" w:cs="Times New Roman"/>
              </w:rPr>
              <w:t>iso-butyrate/ic</w:t>
            </w:r>
          </w:p>
        </w:tc>
        <w:tc>
          <w:tcPr>
            <w:tcW w:w="848" w:type="dxa"/>
            <w:gridSpan w:val="2"/>
          </w:tcPr>
          <w:p w14:paraId="73EBCC3F" w14:textId="77777777" w:rsidR="00C0550D" w:rsidRPr="000507F0" w:rsidRDefault="00C0550D">
            <w:pPr>
              <w:jc w:val="center"/>
              <w:rPr>
                <w:rFonts w:ascii="Times New Roman" w:hAnsi="Times New Roman" w:cs="Times New Roman"/>
              </w:rPr>
            </w:pPr>
          </w:p>
        </w:tc>
        <w:tc>
          <w:tcPr>
            <w:tcW w:w="850" w:type="dxa"/>
          </w:tcPr>
          <w:p w14:paraId="3807836D" w14:textId="77777777" w:rsidR="00C0550D" w:rsidRPr="000507F0" w:rsidRDefault="00C0550D">
            <w:pPr>
              <w:jc w:val="center"/>
              <w:rPr>
                <w:rFonts w:ascii="Times New Roman" w:hAnsi="Times New Roman" w:cs="Times New Roman"/>
              </w:rPr>
            </w:pPr>
          </w:p>
        </w:tc>
        <w:tc>
          <w:tcPr>
            <w:tcW w:w="851" w:type="dxa"/>
            <w:shd w:val="clear" w:color="auto" w:fill="C1F0C7" w:themeFill="accent3" w:themeFillTint="33"/>
          </w:tcPr>
          <w:p w14:paraId="1349ADB7" w14:textId="1B989AF7"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fldData xml:space="preserve">PEVuZE5vdGU+PENpdGU+PEF1dGhvcj5SdXNzZWxsPC9BdXRob3I+PFllYXI+MjAxMTwvWWVhcj48
UmVjTnVtPjU3PC9SZWNOdW0+PERpc3BsYXlUZXh0PjxzdHlsZSBmYWNlPSJzdXBlcnNjcmlwdCI+
NTEsNTM8L3N0eWxlPjwvRGlzcGxheVRleHQ+PHJlY29yZD48cmVjLW51bWJlcj41NzwvcmVjLW51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bj4wMDAyLTkxNjU8L2lzYm4+PHVybHM+PC91cmxzPjwvcmVjb3JkPjwvQ2l0ZT48Q2l0ZT48QXV0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</w:fldData>
              </w:fldChar>
            </w:r>
            <w:r w:rsidR="00FF00EE">
              <w:rPr>
                <w:rFonts w:ascii="Times New Roman" w:hAnsi="Times New Roman" w:cs="Times New Roman"/>
                <w:color w:val="000000" w:themeColor="text1"/>
              </w:rPr>
              <w:instrText xml:space="preserve"> ADDIN EN.CITE </w:instrText>
            </w:r>
            <w:r w:rsidR="00FF00EE">
              <w:rPr>
                <w:rFonts w:ascii="Times New Roman" w:hAnsi="Times New Roman" w:cs="Times New Roman"/>
                <w:color w:val="000000" w:themeColor="text1"/>
              </w:rPr>
              <w:fldChar w:fldCharType="begin">
                <w:fldData xml:space="preserve">PEVuZE5vdGU+PENpdGU+PEF1dGhvcj5SdXNzZWxsPC9BdXRob3I+PFllYXI+MjAxMTwvWWVhcj48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</w:fldData>
              </w:fldChar>
            </w:r>
            <w:r w:rsidR="00FF00EE">
              <w:rPr>
                <w:rFonts w:ascii="Times New Roman" w:hAnsi="Times New Roman" w:cs="Times New Roman"/>
                <w:color w:val="000000" w:themeColor="text1"/>
              </w:rPr>
              <w:instrText xml:space="preserve"> ADDIN EN.CITE.DATA </w:instrText>
            </w:r>
            <w:r w:rsidR="00FF00EE">
              <w:rPr>
                <w:rFonts w:ascii="Times New Roman" w:hAnsi="Times New Roman" w:cs="Times New Roman"/>
                <w:color w:val="000000" w:themeColor="text1"/>
              </w:rPr>
            </w:r>
            <w:r w:rsidR="00FF00EE">
              <w:rPr>
                <w:rFonts w:ascii="Times New Roman" w:hAnsi="Times New Roman" w:cs="Times New Roman"/>
                <w:color w:val="000000" w:themeColor="text1"/>
              </w:rPr>
              <w:fldChar w:fldCharType="end"/>
            </w:r>
            <w:r w:rsidRPr="000507F0">
              <w:rPr>
                <w:rFonts w:ascii="Times New Roman" w:hAnsi="Times New Roman" w:cs="Times New Roman"/>
                <w:color w:val="000000" w:themeColor="text1"/>
              </w:rPr>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51,53</w:t>
            </w:r>
            <w:r w:rsidRPr="000507F0">
              <w:rPr>
                <w:rFonts w:ascii="Times New Roman" w:hAnsi="Times New Roman" w:cs="Times New Roman"/>
                <w:color w:val="000000" w:themeColor="text1"/>
              </w:rPr>
              <w:fldChar w:fldCharType="end"/>
            </w:r>
          </w:p>
        </w:tc>
        <w:tc>
          <w:tcPr>
            <w:tcW w:w="709" w:type="dxa"/>
          </w:tcPr>
          <w:p w14:paraId="0C99F30A" w14:textId="77777777" w:rsidR="00C0550D" w:rsidRPr="000507F0" w:rsidRDefault="00C0550D">
            <w:pPr>
              <w:jc w:val="center"/>
              <w:rPr>
                <w:rFonts w:ascii="Times New Roman" w:hAnsi="Times New Roman" w:cs="Times New Roman"/>
              </w:rPr>
            </w:pPr>
          </w:p>
        </w:tc>
        <w:tc>
          <w:tcPr>
            <w:tcW w:w="850" w:type="dxa"/>
            <w:gridSpan w:val="2"/>
          </w:tcPr>
          <w:p w14:paraId="090D8AE5" w14:textId="77777777" w:rsidR="00C0550D" w:rsidRPr="000507F0" w:rsidRDefault="00C0550D">
            <w:pPr>
              <w:jc w:val="center"/>
              <w:rPr>
                <w:rFonts w:ascii="Times New Roman" w:hAnsi="Times New Roman" w:cs="Times New Roman"/>
              </w:rPr>
            </w:pPr>
          </w:p>
        </w:tc>
        <w:tc>
          <w:tcPr>
            <w:tcW w:w="851" w:type="dxa"/>
          </w:tcPr>
          <w:p w14:paraId="679638DF" w14:textId="77777777" w:rsidR="00C0550D" w:rsidRPr="000507F0" w:rsidRDefault="00C0550D">
            <w:pPr>
              <w:jc w:val="center"/>
              <w:rPr>
                <w:rFonts w:ascii="Times New Roman" w:hAnsi="Times New Roman" w:cs="Times New Roman"/>
              </w:rPr>
            </w:pPr>
          </w:p>
        </w:tc>
        <w:tc>
          <w:tcPr>
            <w:tcW w:w="850" w:type="dxa"/>
            <w:shd w:val="clear" w:color="auto" w:fill="C1F0C7" w:themeFill="accent3" w:themeFillTint="33"/>
          </w:tcPr>
          <w:p w14:paraId="0910C05F" w14:textId="04016C18" w:rsidR="00C0550D" w:rsidRPr="000507F0" w:rsidRDefault="00C0550D">
            <w:pPr>
              <w:jc w:val="center"/>
              <w:rPr>
                <w:rFonts w:ascii="Times New Roman" w:hAnsi="Times New Roman" w:cs="Times New Roman"/>
              </w:rPr>
            </w:pPr>
            <w:r w:rsidRPr="000507F0">
              <w:rPr>
                <w:rFonts w:ascii="Times New Roman" w:hAnsi="Times New Roman" w:cs="Times New Roman"/>
                <w:color w:val="000000"/>
              </w:rPr>
              <w:fldChar w:fldCharType="begin"/>
            </w:r>
            <w:r w:rsidR="00801522" w:rsidRPr="000507F0">
              <w:rPr>
                <w:rFonts w:ascii="Times New Roman" w:hAnsi="Times New Roman" w:cs="Times New Roman"/>
                <w:color w:val="000000"/>
              </w:rPr>
              <w:instrText xml:space="preserve"> ADDIN EN.CITE &lt;EndNote&gt;&lt;Cite&gt;&lt;Author&gt;Pagliai&lt;/Author&gt;&lt;Year&gt;2020&lt;/Year&gt;&lt;RecNum&gt;12&lt;/RecNum&gt;&lt;DisplayText&gt;&lt;style face="superscript"&gt;9&lt;/style&gt;&lt;/DisplayText&gt;&lt;record&gt;&lt;rec-number&gt;12&lt;/rec-number&gt;&lt;foreign-keys&gt;&lt;key app="EN" db-id="dtx0rx9rkedp9dewttm5waxgwftexztsspz2" timestamp="1705373206"&gt;12&lt;/key&gt;&lt;/foreign-keys&gt;&lt;ref-type name="Journal Article"&gt;17&lt;/ref-type&gt;&lt;contributors&gt;&lt;authors&gt;&lt;author&gt;Pagliai, Giuditta&lt;/author&gt;&lt;author&gt;Russo, Edda&lt;/author&gt;&lt;author&gt;Niccolai, Elena&lt;/author&gt;&lt;author&gt;Dinu, Monica&lt;/author&gt;&lt;author&gt;Di Pilato, Vincenzo&lt;/author&gt;&lt;author&gt;Magrini, Alessandro&lt;/author&gt;&lt;author&gt;Bartolucci, Gianluca&lt;/author&gt;&lt;author&gt;Baldi, Simone&lt;/author&gt;&lt;author&gt;Menicatti, Marta&lt;/author&gt;&lt;author&gt;Giusti, Betti&lt;/author&gt;&lt;/authors&gt;&lt;/contributors&gt;&lt;titles&gt;&lt;title&gt;Influence of a 3-month low-calorie Mediterranean diet compared to the vegetarian diet on human gut microbiota and SCFA: The CARDIVEG Study&lt;/title&gt;&lt;secondary-title&gt;European journal of nutrition&lt;/secondary-title&gt;&lt;/titles&gt;&lt;periodical&gt;&lt;full-title&gt;European journal of nutrition&lt;/full-title&gt;&lt;/periodical&gt;&lt;pages&gt;2011-2024&lt;/pages&gt;&lt;volume&gt;59&lt;/volume&gt;&lt;dates&gt;&lt;year&gt;2020&lt;/year&gt;&lt;/dates&gt;&lt;isbn&gt;1436-6207&lt;/isbn&gt;&lt;urls&gt;&lt;/urls&gt;&lt;/record&gt;&lt;/Cite&gt;&lt;/EndNote&gt;</w:instrText>
            </w:r>
            <w:r w:rsidRPr="000507F0">
              <w:rPr>
                <w:rFonts w:ascii="Times New Roman" w:hAnsi="Times New Roman" w:cs="Times New Roman"/>
                <w:color w:val="000000"/>
              </w:rPr>
              <w:fldChar w:fldCharType="separate"/>
            </w:r>
            <w:r w:rsidR="00801522" w:rsidRPr="000507F0">
              <w:rPr>
                <w:rFonts w:ascii="Times New Roman" w:hAnsi="Times New Roman" w:cs="Times New Roman"/>
                <w:noProof/>
                <w:color w:val="000000"/>
                <w:vertAlign w:val="superscript"/>
              </w:rPr>
              <w:t>9</w:t>
            </w:r>
            <w:r w:rsidRPr="000507F0">
              <w:rPr>
                <w:rFonts w:ascii="Times New Roman" w:hAnsi="Times New Roman" w:cs="Times New Roman"/>
                <w:color w:val="000000"/>
              </w:rPr>
              <w:fldChar w:fldCharType="end"/>
            </w:r>
          </w:p>
        </w:tc>
        <w:tc>
          <w:tcPr>
            <w:tcW w:w="851" w:type="dxa"/>
            <w:shd w:val="clear" w:color="auto" w:fill="F6C5AC" w:themeFill="accent2" w:themeFillTint="66"/>
          </w:tcPr>
          <w:p w14:paraId="62B0AB91" w14:textId="70C01A0B"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&lt;EndNote&gt;&lt;Cite&gt;&lt;Author&gt;Wastyk&lt;/Author&gt;&lt;Year&gt;2021&lt;/Year&gt;&lt;RecNum&gt;84&lt;/RecNum&gt;&lt;DisplayText&gt;&lt;style face="superscript"&gt;79&lt;/style&gt;&lt;/DisplayText&gt;&lt;record&gt;&lt;rec-number&gt;84&lt;/rec-number&gt;&lt;foreign-keys&gt;&lt;key app="EN" db-id="dtx0rx9rkedp9dewttm5waxgwftexztsspz2" timestamp="1708052105"&gt;84&lt;/key&gt;&lt;/foreign-keys&gt;&lt;ref-type name="Journal Article"&gt;17&lt;/ref-type&gt;&lt;contributors&gt;&lt;authors&gt;&lt;author&gt;Wastyk, Hannah C&lt;/author&gt;&lt;author&gt;Fragiadakis, Gabriela K&lt;/author&gt;&lt;author&gt;Perelman, Dalia&lt;/author&gt;&lt;author&gt;Dahan, Dylan&lt;/author&gt;&lt;author&gt;Merrill, Bryan D&lt;/author&gt;&lt;author&gt;Feiqiao, B Yu&lt;/author&gt;&lt;author&gt;Topf, Madeline&lt;/author&gt;&lt;author&gt;Gonzalez, Carlos G&lt;/author&gt;&lt;author&gt;Van Treuren, William&lt;/author&gt;&lt;author&gt;Han, Shuo&lt;/author&gt;&lt;/authors&gt;&lt;/contributors&gt;&lt;titles&gt;&lt;title&gt;Gut-microbiota-targeted diets modulate human immune status&lt;/title&gt;&lt;secondary-title&gt;Cell&lt;/secondary-title&gt;&lt;/titles&gt;&lt;periodical&gt;&lt;full-title&gt;Cell&lt;/full-title&gt;&lt;/periodical&gt;&lt;pages&gt;4137-4153. e14&lt;/pages&gt;&lt;volume&gt;184&lt;/volume&gt;&lt;number&gt;16&lt;/number&gt;&lt;dates&gt;&lt;year&gt;2021&lt;/year&gt;&lt;/dates&gt;&lt;isbn&gt;0092-8674&lt;/isbn&gt;&lt;urls&gt;&lt;/urls&gt;&lt;/record&gt;&lt;/Cite&gt;&lt;/EndNote&gt;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79</w:t>
            </w:r>
            <w:r w:rsidRPr="000507F0">
              <w:rPr>
                <w:rFonts w:ascii="Times New Roman" w:hAnsi="Times New Roman" w:cs="Times New Roman"/>
                <w:color w:val="000000" w:themeColor="text1"/>
              </w:rPr>
              <w:fldChar w:fldCharType="end"/>
            </w:r>
          </w:p>
        </w:tc>
      </w:tr>
      <w:tr w:rsidR="00C0550D" w:rsidRPr="000507F0" w14:paraId="6253FF1A" w14:textId="77777777">
        <w:tc>
          <w:tcPr>
            <w:tcW w:w="2266" w:type="dxa"/>
          </w:tcPr>
          <w:p w14:paraId="19051BF9" w14:textId="77777777" w:rsidR="00C0550D" w:rsidRPr="000507F0" w:rsidRDefault="00C0550D">
            <w:pPr>
              <w:rPr>
                <w:rFonts w:ascii="Times New Roman" w:hAnsi="Times New Roman" w:cs="Times New Roman"/>
              </w:rPr>
            </w:pPr>
            <w:r w:rsidRPr="000507F0">
              <w:rPr>
                <w:rFonts w:ascii="Times New Roman" w:hAnsi="Times New Roman" w:cs="Times New Roman"/>
              </w:rPr>
              <w:t>Bile acids</w:t>
            </w:r>
          </w:p>
        </w:tc>
        <w:tc>
          <w:tcPr>
            <w:tcW w:w="848" w:type="dxa"/>
            <w:gridSpan w:val="2"/>
            <w:shd w:val="clear" w:color="auto" w:fill="F6C5AC" w:themeFill="accent2" w:themeFillTint="66"/>
          </w:tcPr>
          <w:p w14:paraId="740ED793" w14:textId="0F8FD0D0"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&lt;EndNote&gt;&lt;Cite&gt;&lt;Author&gt;Meslier&lt;/Author&gt;&lt;Year&gt;2020&lt;/Year&gt;&lt;RecNum&gt;7&lt;/RecNum&gt;&lt;DisplayText&gt;&lt;style face="superscript"&gt;5&lt;/style&gt;&lt;/DisplayText&gt;&lt;record&gt;&lt;rec-number&gt;7&lt;/rec-number&gt;&lt;foreign-keys&gt;&lt;key app="EN" db-id="dtx0rx9rkedp9dewttm5waxgwftexztsspz2" timestamp="1705370082"&gt;7&lt;/key&gt;&lt;/foreign-keys&gt;&lt;ref-type name="Journal Article"&gt;17&lt;/ref-type&gt;&lt;contributors&gt;&lt;authors&gt;&lt;author&gt;Meslier, Victoria&lt;/author&gt;&lt;author&gt;Laiola, Manolo&lt;/author&gt;&lt;author&gt;Roager, Henrik Munch&lt;/author&gt;&lt;author&gt;De Filippis, Francesca&lt;/author&gt;&lt;author&gt;Roume, Hugo&lt;/author&gt;&lt;author&gt;Quinquis, Benoit&lt;/author&gt;&lt;author&gt;Giacco, Rosalba&lt;/author&gt;&lt;author&gt;Mennella, Ilario&lt;/author&gt;&lt;author&gt;Ferracane, Rosalia&lt;/author&gt;&lt;author&gt;Pons, Nicolas&lt;/author&gt;&lt;/authors&gt;&lt;/contributors&gt;&lt;titles&gt;&lt;title&gt;Mediterranean diet intervention in overweight and obese subjects lowers plasma cholesterol and causes changes in the gut microbiome and metabolome independently of energy intake&lt;/title&gt;&lt;secondary-title&gt;Gut&lt;/secondary-title&gt;&lt;/titles&gt;&lt;periodical&gt;&lt;full-title&gt;Gut&lt;/full-title&gt;&lt;/periodical&gt;&lt;pages&gt;1258-1268&lt;/pages&gt;&lt;volume&gt;69&lt;/volume&gt;&lt;number&gt;7&lt;/number&gt;&lt;dates&gt;&lt;year&gt;2020&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5</w:t>
            </w:r>
            <w:r w:rsidRPr="000507F0">
              <w:rPr>
                <w:rFonts w:ascii="Times New Roman" w:hAnsi="Times New Roman" w:cs="Times New Roman"/>
                <w:color w:val="000000" w:themeColor="text1"/>
              </w:rPr>
              <w:fldChar w:fldCharType="end"/>
            </w:r>
          </w:p>
        </w:tc>
        <w:tc>
          <w:tcPr>
            <w:tcW w:w="850" w:type="dxa"/>
          </w:tcPr>
          <w:p w14:paraId="7871247A" w14:textId="77777777" w:rsidR="00C0550D" w:rsidRPr="000507F0" w:rsidRDefault="00C0550D">
            <w:pPr>
              <w:jc w:val="center"/>
              <w:rPr>
                <w:rFonts w:ascii="Times New Roman" w:hAnsi="Times New Roman" w:cs="Times New Roman"/>
              </w:rPr>
            </w:pPr>
          </w:p>
        </w:tc>
        <w:tc>
          <w:tcPr>
            <w:tcW w:w="851" w:type="dxa"/>
          </w:tcPr>
          <w:p w14:paraId="279142C0" w14:textId="77777777" w:rsidR="00C0550D" w:rsidRPr="000507F0" w:rsidRDefault="00C0550D">
            <w:pPr>
              <w:jc w:val="center"/>
              <w:rPr>
                <w:rFonts w:ascii="Times New Roman" w:hAnsi="Times New Roman" w:cs="Times New Roman"/>
              </w:rPr>
            </w:pPr>
          </w:p>
        </w:tc>
        <w:tc>
          <w:tcPr>
            <w:tcW w:w="709" w:type="dxa"/>
          </w:tcPr>
          <w:p w14:paraId="0ABA7EEB" w14:textId="77777777" w:rsidR="00C0550D" w:rsidRPr="000507F0" w:rsidRDefault="00C0550D">
            <w:pPr>
              <w:jc w:val="center"/>
              <w:rPr>
                <w:rFonts w:ascii="Times New Roman" w:hAnsi="Times New Roman" w:cs="Times New Roman"/>
              </w:rPr>
            </w:pPr>
          </w:p>
        </w:tc>
        <w:tc>
          <w:tcPr>
            <w:tcW w:w="850" w:type="dxa"/>
            <w:gridSpan w:val="2"/>
          </w:tcPr>
          <w:p w14:paraId="2FA3B592" w14:textId="77777777" w:rsidR="00C0550D" w:rsidRPr="000507F0" w:rsidRDefault="00C0550D">
            <w:pPr>
              <w:jc w:val="center"/>
              <w:rPr>
                <w:rFonts w:ascii="Times New Roman" w:hAnsi="Times New Roman" w:cs="Times New Roman"/>
              </w:rPr>
            </w:pPr>
          </w:p>
        </w:tc>
        <w:tc>
          <w:tcPr>
            <w:tcW w:w="851" w:type="dxa"/>
            <w:shd w:val="clear" w:color="auto" w:fill="C1F0C7" w:themeFill="accent3" w:themeFillTint="33"/>
          </w:tcPr>
          <w:p w14:paraId="36795E5B" w14:textId="3B0F3674"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D2DAA">
              <w:rPr>
                <w:rFonts w:ascii="Times New Roman" w:hAnsi="Times New Roman" w:cs="Times New Roman"/>
                <w:color w:val="000000" w:themeColor="text1"/>
              </w:rPr>
              <w:instrText xml:space="preserve"> ADDIN EN.CITE &lt;EndNote&gt;&lt;Cite&gt;&lt;Author&gt;David&lt;/Author&gt;&lt;Year&gt;2014&lt;/Year&gt;&lt;RecNum&gt;75&lt;/RecNum&gt;&lt;DisplayText&gt;&lt;style face="superscript"&gt;70&lt;/style&gt;&lt;/DisplayText&gt;&lt;record&gt;&lt;rec-number&gt;75&lt;/rec-number&gt;&lt;foreign-keys&gt;&lt;key app="EN" db-id="dtx0rx9rkedp9dewttm5waxgwftexztsspz2" timestamp="1707692795"&gt;75&lt;/key&gt;&lt;/foreign-keys&gt;&lt;ref-type name="Journal Article"&gt;17&lt;/ref-type&gt;&lt;contributors&gt;&lt;authors&gt;&lt;author&gt;David, Lawrence A&lt;/author&gt;&lt;author&gt;Maurice, Corinne F&lt;/author&gt;&lt;author&gt;Carmody, Rachel N&lt;/author&gt;&lt;author&gt;Gootenberg, David B&lt;/author&gt;&lt;author&gt;Button, Julie E&lt;/author&gt;&lt;author&gt;Wolfe, Benjamin E&lt;/author&gt;&lt;author&gt;Ling, Alisha V&lt;/author&gt;&lt;author&gt;Devlin, A Sloan&lt;/author&gt;&lt;author&gt;Varma, Yug&lt;/author&gt;&lt;author&gt;Fischbach, Michael A&lt;/author&gt;&lt;/authors&gt;&lt;/contributors&gt;&lt;titles&gt;&lt;title&gt;Diet rapidly and reproducibly alters the human gut microbiome&lt;/title&gt;&lt;secondary-title&gt;Nature&lt;/secondary-title&gt;&lt;/titles&gt;&lt;periodical&gt;&lt;full-title&gt;Nature&lt;/full-title&gt;&lt;/periodical&gt;&lt;pages&gt;559-563&lt;/pages&gt;&lt;volume&gt;505&lt;/volume&gt;&lt;number&gt;7484&lt;/number&gt;&lt;dates&gt;&lt;year&gt;2014&lt;/year&gt;&lt;/dates&gt;&lt;isbn&gt;0028-0836&lt;/isbn&gt;&lt;urls&gt;&lt;/urls&gt;&lt;/record&gt;&lt;/Cite&gt;&lt;/EndNote&gt;</w:instrText>
            </w:r>
            <w:r w:rsidRPr="000507F0">
              <w:rPr>
                <w:rFonts w:ascii="Times New Roman" w:hAnsi="Times New Roman" w:cs="Times New Roman"/>
                <w:color w:val="000000" w:themeColor="text1"/>
              </w:rPr>
              <w:fldChar w:fldCharType="separate"/>
            </w:r>
            <w:r w:rsidR="002D2DAA" w:rsidRPr="002D2DAA">
              <w:rPr>
                <w:rFonts w:ascii="Times New Roman" w:hAnsi="Times New Roman" w:cs="Times New Roman"/>
                <w:noProof/>
                <w:color w:val="000000" w:themeColor="text1"/>
                <w:vertAlign w:val="superscript"/>
              </w:rPr>
              <w:t>70</w:t>
            </w:r>
            <w:r w:rsidRPr="000507F0">
              <w:rPr>
                <w:rFonts w:ascii="Times New Roman" w:hAnsi="Times New Roman" w:cs="Times New Roman"/>
                <w:color w:val="000000" w:themeColor="text1"/>
              </w:rPr>
              <w:fldChar w:fldCharType="end"/>
            </w:r>
          </w:p>
        </w:tc>
        <w:tc>
          <w:tcPr>
            <w:tcW w:w="850" w:type="dxa"/>
          </w:tcPr>
          <w:p w14:paraId="6925AB5D" w14:textId="77777777" w:rsidR="00C0550D" w:rsidRPr="000507F0" w:rsidRDefault="00C0550D">
            <w:pPr>
              <w:jc w:val="center"/>
              <w:rPr>
                <w:rFonts w:ascii="Times New Roman" w:hAnsi="Times New Roman" w:cs="Times New Roman"/>
              </w:rPr>
            </w:pPr>
          </w:p>
        </w:tc>
        <w:tc>
          <w:tcPr>
            <w:tcW w:w="851" w:type="dxa"/>
          </w:tcPr>
          <w:p w14:paraId="652BF49C" w14:textId="77777777" w:rsidR="00C0550D" w:rsidRPr="000507F0" w:rsidRDefault="00C0550D">
            <w:pPr>
              <w:jc w:val="center"/>
              <w:rPr>
                <w:rFonts w:ascii="Times New Roman" w:hAnsi="Times New Roman" w:cs="Times New Roman"/>
              </w:rPr>
            </w:pPr>
          </w:p>
        </w:tc>
      </w:tr>
      <w:tr w:rsidR="00C0550D" w:rsidRPr="000507F0" w14:paraId="5CF0B06B" w14:textId="77777777">
        <w:tc>
          <w:tcPr>
            <w:tcW w:w="2266" w:type="dxa"/>
          </w:tcPr>
          <w:p w14:paraId="4B6E8101" w14:textId="77777777" w:rsidR="00C0550D" w:rsidRPr="000507F0" w:rsidRDefault="00C0550D">
            <w:pPr>
              <w:rPr>
                <w:rFonts w:ascii="Times New Roman" w:hAnsi="Times New Roman" w:cs="Times New Roman"/>
              </w:rPr>
            </w:pPr>
            <w:r w:rsidRPr="000507F0">
              <w:rPr>
                <w:rFonts w:ascii="Times New Roman" w:hAnsi="Times New Roman" w:cs="Times New Roman"/>
              </w:rPr>
              <w:t>Lactate</w:t>
            </w:r>
          </w:p>
        </w:tc>
        <w:tc>
          <w:tcPr>
            <w:tcW w:w="848" w:type="dxa"/>
            <w:gridSpan w:val="2"/>
            <w:shd w:val="clear" w:color="auto" w:fill="F6C5AC" w:themeFill="accent2" w:themeFillTint="66"/>
          </w:tcPr>
          <w:p w14:paraId="6957E72A" w14:textId="45BAE1F2"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&lt;EndNote&gt;&lt;Cite&gt;&lt;Author&gt;Nagpal&lt;/Author&gt;&lt;Year&gt;2019&lt;/Year&gt;&lt;RecNum&gt;10&lt;/RecNum&gt;&lt;DisplayText&gt;&lt;style face="superscript"&gt;8&lt;/style&gt;&lt;/DisplayText&gt;&lt;record&gt;&lt;rec-number&gt;10&lt;/rec-number&gt;&lt;foreign-keys&gt;&lt;key app="EN" db-id="dtx0rx9rkedp9dewttm5waxgwftexztsspz2" timestamp="1705372242"&gt;10&lt;/key&gt;&lt;/foreign-keys&gt;&lt;ref-type name="Journal Article"&gt;17&lt;/ref-type&gt;&lt;contributors&gt;&lt;authors&gt;&lt;author&gt;Nagpal, Ravinder&lt;/author&gt;&lt;author&gt;Neth, Bryan J&lt;/author&gt;&lt;author&gt;Wang, Shaohua&lt;/author&gt;&lt;author&gt;Craft, Suzanne&lt;/author&gt;&lt;author&gt;Yadav, Hariom&lt;/author&gt;&lt;/authors&gt;&lt;/contributors&gt;&lt;titles&gt;&lt;title&gt;Modified Mediterranean-ketogenic diet modulates gut microbiome and short-chain fatty acids in association with Alzheimer&amp;apos;s disease markers in subjects with mild cognitive impairment&lt;/title&gt;&lt;secondary-title&gt;EBioMedicine&lt;/secondary-title&gt;&lt;/titles&gt;&lt;periodical&gt;&lt;full-title&gt;EBioMedicine&lt;/full-title&gt;&lt;/periodical&gt;&lt;pages&gt;529-542&lt;/pages&gt;&lt;volume&gt;47&lt;/volume&gt;&lt;dates&gt;&lt;year&gt;2019&lt;/year&gt;&lt;/dates&gt;&lt;isbn&gt;2352-3964&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8</w:t>
            </w:r>
            <w:r w:rsidRPr="000507F0">
              <w:rPr>
                <w:rFonts w:ascii="Times New Roman" w:hAnsi="Times New Roman" w:cs="Times New Roman"/>
                <w:color w:val="000000" w:themeColor="text1"/>
              </w:rPr>
              <w:fldChar w:fldCharType="end"/>
            </w:r>
          </w:p>
        </w:tc>
        <w:tc>
          <w:tcPr>
            <w:tcW w:w="850" w:type="dxa"/>
          </w:tcPr>
          <w:p w14:paraId="6C4C345C" w14:textId="77777777" w:rsidR="00C0550D" w:rsidRPr="000507F0" w:rsidRDefault="00C0550D">
            <w:pPr>
              <w:jc w:val="center"/>
              <w:rPr>
                <w:rFonts w:ascii="Times New Roman" w:hAnsi="Times New Roman" w:cs="Times New Roman"/>
              </w:rPr>
            </w:pPr>
          </w:p>
        </w:tc>
        <w:tc>
          <w:tcPr>
            <w:tcW w:w="851" w:type="dxa"/>
          </w:tcPr>
          <w:p w14:paraId="4281A229" w14:textId="77777777" w:rsidR="00C0550D" w:rsidRPr="000507F0" w:rsidRDefault="00C0550D">
            <w:pPr>
              <w:jc w:val="center"/>
              <w:rPr>
                <w:rFonts w:ascii="Times New Roman" w:hAnsi="Times New Roman" w:cs="Times New Roman"/>
              </w:rPr>
            </w:pPr>
          </w:p>
        </w:tc>
        <w:tc>
          <w:tcPr>
            <w:tcW w:w="709" w:type="dxa"/>
          </w:tcPr>
          <w:p w14:paraId="0236D896" w14:textId="77777777" w:rsidR="00C0550D" w:rsidRPr="000507F0" w:rsidRDefault="00C0550D">
            <w:pPr>
              <w:jc w:val="center"/>
              <w:rPr>
                <w:rFonts w:ascii="Times New Roman" w:hAnsi="Times New Roman" w:cs="Times New Roman"/>
              </w:rPr>
            </w:pPr>
          </w:p>
        </w:tc>
        <w:tc>
          <w:tcPr>
            <w:tcW w:w="850" w:type="dxa"/>
            <w:gridSpan w:val="2"/>
          </w:tcPr>
          <w:p w14:paraId="0D1FB63B" w14:textId="77777777" w:rsidR="00C0550D" w:rsidRPr="000507F0" w:rsidRDefault="00C0550D">
            <w:pPr>
              <w:jc w:val="center"/>
              <w:rPr>
                <w:rFonts w:ascii="Times New Roman" w:hAnsi="Times New Roman" w:cs="Times New Roman"/>
              </w:rPr>
            </w:pPr>
          </w:p>
        </w:tc>
        <w:tc>
          <w:tcPr>
            <w:tcW w:w="851" w:type="dxa"/>
          </w:tcPr>
          <w:p w14:paraId="149EB0B5" w14:textId="77777777" w:rsidR="00C0550D" w:rsidRPr="000507F0" w:rsidRDefault="00C0550D">
            <w:pPr>
              <w:jc w:val="center"/>
              <w:rPr>
                <w:rFonts w:ascii="Times New Roman" w:hAnsi="Times New Roman" w:cs="Times New Roman"/>
              </w:rPr>
            </w:pPr>
          </w:p>
        </w:tc>
        <w:tc>
          <w:tcPr>
            <w:tcW w:w="850" w:type="dxa"/>
          </w:tcPr>
          <w:p w14:paraId="26EDCDDD" w14:textId="77777777" w:rsidR="00C0550D" w:rsidRPr="000507F0" w:rsidRDefault="00C0550D">
            <w:pPr>
              <w:jc w:val="center"/>
              <w:rPr>
                <w:rFonts w:ascii="Times New Roman" w:hAnsi="Times New Roman" w:cs="Times New Roman"/>
              </w:rPr>
            </w:pPr>
          </w:p>
        </w:tc>
        <w:tc>
          <w:tcPr>
            <w:tcW w:w="851" w:type="dxa"/>
          </w:tcPr>
          <w:p w14:paraId="0BFF51C5" w14:textId="77777777" w:rsidR="00C0550D" w:rsidRPr="000507F0" w:rsidRDefault="00C0550D">
            <w:pPr>
              <w:jc w:val="center"/>
              <w:rPr>
                <w:rFonts w:ascii="Times New Roman" w:hAnsi="Times New Roman" w:cs="Times New Roman"/>
              </w:rPr>
            </w:pPr>
          </w:p>
        </w:tc>
      </w:tr>
      <w:tr w:rsidR="00C0550D" w:rsidRPr="000507F0" w14:paraId="2492C7F8" w14:textId="77777777">
        <w:tc>
          <w:tcPr>
            <w:tcW w:w="2266" w:type="dxa"/>
          </w:tcPr>
          <w:p w14:paraId="18ACE3C2" w14:textId="77777777" w:rsidR="00C0550D" w:rsidRPr="000507F0" w:rsidRDefault="00C0550D">
            <w:pPr>
              <w:rPr>
                <w:rFonts w:ascii="Times New Roman" w:hAnsi="Times New Roman" w:cs="Times New Roman"/>
              </w:rPr>
            </w:pPr>
            <w:r w:rsidRPr="000507F0">
              <w:rPr>
                <w:rFonts w:ascii="Times New Roman" w:hAnsi="Times New Roman" w:cs="Times New Roman"/>
                <w:color w:val="000000" w:themeColor="text1"/>
              </w:rPr>
              <w:t>Succinate</w:t>
            </w:r>
          </w:p>
        </w:tc>
        <w:tc>
          <w:tcPr>
            <w:tcW w:w="848" w:type="dxa"/>
            <w:gridSpan w:val="2"/>
          </w:tcPr>
          <w:p w14:paraId="3BAA5468" w14:textId="77777777" w:rsidR="00C0550D" w:rsidRPr="000507F0" w:rsidRDefault="00C0550D">
            <w:pPr>
              <w:jc w:val="center"/>
              <w:rPr>
                <w:rFonts w:ascii="Times New Roman" w:hAnsi="Times New Roman" w:cs="Times New Roman"/>
              </w:rPr>
            </w:pPr>
          </w:p>
        </w:tc>
        <w:tc>
          <w:tcPr>
            <w:tcW w:w="850" w:type="dxa"/>
          </w:tcPr>
          <w:p w14:paraId="1074E5D6" w14:textId="77777777" w:rsidR="00C0550D" w:rsidRPr="000507F0" w:rsidRDefault="00C0550D">
            <w:pPr>
              <w:jc w:val="center"/>
              <w:rPr>
                <w:rFonts w:ascii="Times New Roman" w:hAnsi="Times New Roman" w:cs="Times New Roman"/>
              </w:rPr>
            </w:pPr>
          </w:p>
        </w:tc>
        <w:tc>
          <w:tcPr>
            <w:tcW w:w="851" w:type="dxa"/>
            <w:shd w:val="clear" w:color="auto" w:fill="F6C5AC" w:themeFill="accent2" w:themeFillTint="66"/>
          </w:tcPr>
          <w:p w14:paraId="6FA2043A" w14:textId="00305126"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&lt;EndNote&gt;&lt;Cite&gt;&lt;Author&gt;Salonen&lt;/Author&gt;&lt;Year&gt;2014&lt;/Year&gt;&lt;RecNum&gt;74&lt;/RecNum&gt;&lt;DisplayText&gt;&lt;style face="superscript"&gt;50&lt;/style&gt;&lt;/DisplayText&gt;&lt;record&gt;&lt;rec-number&gt;74&lt;/rec-number&gt;&lt;foreign-keys&gt;&lt;key app="EN" db-id="dtx0rx9rkedp9dewttm5waxgwftexztsspz2" timestamp="1706748373"&gt;74&lt;/key&gt;&lt;/foreign-keys&gt;&lt;ref-type name="Journal Article"&gt;17&lt;/ref-type&gt;&lt;contributors&gt;&lt;authors&gt;&lt;author&gt;Salonen, Anne&lt;/author&gt;&lt;author&gt;Lahti, Leo&lt;/author&gt;&lt;author&gt;Salojärvi, Jarkko&lt;/author&gt;&lt;author&gt;Holtrop, Grietje&lt;/author&gt;&lt;author&gt;Korpela, Katri&lt;/author&gt;&lt;author&gt;Duncan, Sylvia H&lt;/author&gt;&lt;author&gt;Date, Priya&lt;/author&gt;&lt;author&gt;Farquharson, Freda&lt;/author&gt;&lt;author&gt;Johnstone, Alexandra M&lt;/author&gt;&lt;author&gt;Lobley, Gerald E&lt;/author&gt;&lt;/authors&gt;&lt;/contributors&gt;&lt;titles&gt;&lt;title&gt;Impact of diet and individual variation on intestinal microbiota composition and fermentation products in obese men&lt;/title&gt;&lt;secondary-title&gt;The ISME journal&lt;/secondary-title&gt;&lt;/titles&gt;&lt;periodical&gt;&lt;full-title&gt;The ISME journal&lt;/full-title&gt;&lt;/periodical&gt;&lt;pages&gt;2218-2230&lt;/pages&gt;&lt;volume&gt;8&lt;/volume&gt;&lt;number&gt;11&lt;/number&gt;&lt;dates&gt;&lt;year&gt;2014&lt;/year&gt;&lt;/dates&gt;&lt;isbn&gt;1751-7362&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50</w:t>
            </w:r>
            <w:r w:rsidRPr="000507F0">
              <w:rPr>
                <w:rFonts w:ascii="Times New Roman" w:hAnsi="Times New Roman" w:cs="Times New Roman"/>
                <w:color w:val="000000" w:themeColor="text1"/>
              </w:rPr>
              <w:fldChar w:fldCharType="end"/>
            </w:r>
          </w:p>
        </w:tc>
        <w:tc>
          <w:tcPr>
            <w:tcW w:w="709" w:type="dxa"/>
          </w:tcPr>
          <w:p w14:paraId="35891BD5" w14:textId="77777777" w:rsidR="00C0550D" w:rsidRPr="000507F0" w:rsidRDefault="00C0550D">
            <w:pPr>
              <w:jc w:val="center"/>
              <w:rPr>
                <w:rFonts w:ascii="Times New Roman" w:hAnsi="Times New Roman" w:cs="Times New Roman"/>
              </w:rPr>
            </w:pPr>
          </w:p>
        </w:tc>
        <w:tc>
          <w:tcPr>
            <w:tcW w:w="850" w:type="dxa"/>
            <w:gridSpan w:val="2"/>
          </w:tcPr>
          <w:p w14:paraId="67FD9078" w14:textId="77777777" w:rsidR="00C0550D" w:rsidRPr="000507F0" w:rsidRDefault="00C0550D">
            <w:pPr>
              <w:jc w:val="center"/>
              <w:rPr>
                <w:rFonts w:ascii="Times New Roman" w:hAnsi="Times New Roman" w:cs="Times New Roman"/>
              </w:rPr>
            </w:pPr>
          </w:p>
        </w:tc>
        <w:tc>
          <w:tcPr>
            <w:tcW w:w="851" w:type="dxa"/>
          </w:tcPr>
          <w:p w14:paraId="059C407C" w14:textId="77777777" w:rsidR="00C0550D" w:rsidRPr="000507F0" w:rsidRDefault="00C0550D">
            <w:pPr>
              <w:jc w:val="center"/>
              <w:rPr>
                <w:rFonts w:ascii="Times New Roman" w:hAnsi="Times New Roman" w:cs="Times New Roman"/>
              </w:rPr>
            </w:pPr>
          </w:p>
        </w:tc>
        <w:tc>
          <w:tcPr>
            <w:tcW w:w="850" w:type="dxa"/>
          </w:tcPr>
          <w:p w14:paraId="5662964F" w14:textId="77777777" w:rsidR="00C0550D" w:rsidRPr="000507F0" w:rsidRDefault="00C0550D">
            <w:pPr>
              <w:jc w:val="center"/>
              <w:rPr>
                <w:rFonts w:ascii="Times New Roman" w:hAnsi="Times New Roman" w:cs="Times New Roman"/>
              </w:rPr>
            </w:pPr>
          </w:p>
        </w:tc>
        <w:tc>
          <w:tcPr>
            <w:tcW w:w="851" w:type="dxa"/>
          </w:tcPr>
          <w:p w14:paraId="1F2D368F" w14:textId="77777777" w:rsidR="00C0550D" w:rsidRPr="000507F0" w:rsidRDefault="00C0550D">
            <w:pPr>
              <w:jc w:val="center"/>
              <w:rPr>
                <w:rFonts w:ascii="Times New Roman" w:hAnsi="Times New Roman" w:cs="Times New Roman"/>
              </w:rPr>
            </w:pPr>
          </w:p>
        </w:tc>
      </w:tr>
      <w:tr w:rsidR="00C0550D" w:rsidRPr="000507F0" w14:paraId="311DE83F" w14:textId="77777777">
        <w:tc>
          <w:tcPr>
            <w:tcW w:w="2266" w:type="dxa"/>
          </w:tcPr>
          <w:p w14:paraId="2E0E3B87" w14:textId="77777777" w:rsidR="00C0550D" w:rsidRPr="000507F0" w:rsidRDefault="00C0550D">
            <w:pPr>
              <w:rPr>
                <w:rFonts w:ascii="Times New Roman" w:hAnsi="Times New Roman" w:cs="Times New Roman"/>
              </w:rPr>
            </w:pPr>
            <w:r w:rsidRPr="000507F0">
              <w:rPr>
                <w:rFonts w:ascii="Times New Roman" w:hAnsi="Times New Roman" w:cs="Times New Roman"/>
              </w:rPr>
              <w:lastRenderedPageBreak/>
              <w:t>Palmitic acid</w:t>
            </w:r>
          </w:p>
        </w:tc>
        <w:tc>
          <w:tcPr>
            <w:tcW w:w="848" w:type="dxa"/>
            <w:gridSpan w:val="2"/>
          </w:tcPr>
          <w:p w14:paraId="730E79FD" w14:textId="77777777" w:rsidR="00C0550D" w:rsidRPr="000507F0" w:rsidRDefault="00C0550D">
            <w:pPr>
              <w:jc w:val="center"/>
              <w:rPr>
                <w:rFonts w:ascii="Times New Roman" w:hAnsi="Times New Roman" w:cs="Times New Roman"/>
              </w:rPr>
            </w:pPr>
          </w:p>
        </w:tc>
        <w:tc>
          <w:tcPr>
            <w:tcW w:w="850" w:type="dxa"/>
          </w:tcPr>
          <w:p w14:paraId="0D6AD7D9" w14:textId="77777777" w:rsidR="00C0550D" w:rsidRPr="000507F0" w:rsidRDefault="00C0550D">
            <w:pPr>
              <w:jc w:val="center"/>
              <w:rPr>
                <w:rFonts w:ascii="Times New Roman" w:hAnsi="Times New Roman" w:cs="Times New Roman"/>
              </w:rPr>
            </w:pPr>
          </w:p>
        </w:tc>
        <w:tc>
          <w:tcPr>
            <w:tcW w:w="851" w:type="dxa"/>
          </w:tcPr>
          <w:p w14:paraId="56E759C0"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046B0441" w14:textId="24E0D21A"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0" w:type="dxa"/>
            <w:gridSpan w:val="2"/>
          </w:tcPr>
          <w:p w14:paraId="188EDB80" w14:textId="77777777" w:rsidR="00C0550D" w:rsidRPr="000507F0" w:rsidRDefault="00C0550D">
            <w:pPr>
              <w:jc w:val="center"/>
              <w:rPr>
                <w:rFonts w:ascii="Times New Roman" w:hAnsi="Times New Roman" w:cs="Times New Roman"/>
              </w:rPr>
            </w:pPr>
          </w:p>
        </w:tc>
        <w:tc>
          <w:tcPr>
            <w:tcW w:w="851" w:type="dxa"/>
          </w:tcPr>
          <w:p w14:paraId="3B878595" w14:textId="77777777" w:rsidR="00C0550D" w:rsidRPr="000507F0" w:rsidRDefault="00C0550D">
            <w:pPr>
              <w:jc w:val="center"/>
              <w:rPr>
                <w:rFonts w:ascii="Times New Roman" w:hAnsi="Times New Roman" w:cs="Times New Roman"/>
              </w:rPr>
            </w:pPr>
          </w:p>
        </w:tc>
        <w:tc>
          <w:tcPr>
            <w:tcW w:w="850" w:type="dxa"/>
          </w:tcPr>
          <w:p w14:paraId="591C74ED" w14:textId="77777777" w:rsidR="00C0550D" w:rsidRPr="000507F0" w:rsidRDefault="00C0550D">
            <w:pPr>
              <w:jc w:val="center"/>
              <w:rPr>
                <w:rFonts w:ascii="Times New Roman" w:hAnsi="Times New Roman" w:cs="Times New Roman"/>
              </w:rPr>
            </w:pPr>
          </w:p>
        </w:tc>
        <w:tc>
          <w:tcPr>
            <w:tcW w:w="851" w:type="dxa"/>
          </w:tcPr>
          <w:p w14:paraId="33BE9319" w14:textId="77777777" w:rsidR="00C0550D" w:rsidRPr="000507F0" w:rsidRDefault="00C0550D">
            <w:pPr>
              <w:jc w:val="center"/>
              <w:rPr>
                <w:rFonts w:ascii="Times New Roman" w:hAnsi="Times New Roman" w:cs="Times New Roman"/>
              </w:rPr>
            </w:pPr>
          </w:p>
        </w:tc>
      </w:tr>
      <w:tr w:rsidR="00C0550D" w:rsidRPr="000507F0" w14:paraId="409C68B1" w14:textId="77777777">
        <w:tc>
          <w:tcPr>
            <w:tcW w:w="2266" w:type="dxa"/>
          </w:tcPr>
          <w:p w14:paraId="63637B45" w14:textId="77777777" w:rsidR="00C0550D" w:rsidRPr="000507F0" w:rsidRDefault="00C0550D">
            <w:pPr>
              <w:rPr>
                <w:rFonts w:ascii="Times New Roman" w:hAnsi="Times New Roman" w:cs="Times New Roman"/>
              </w:rPr>
            </w:pPr>
            <w:r w:rsidRPr="000507F0">
              <w:rPr>
                <w:rFonts w:ascii="Times New Roman" w:hAnsi="Times New Roman" w:cs="Times New Roman"/>
              </w:rPr>
              <w:t>Stearic acid</w:t>
            </w:r>
          </w:p>
        </w:tc>
        <w:tc>
          <w:tcPr>
            <w:tcW w:w="848" w:type="dxa"/>
            <w:gridSpan w:val="2"/>
          </w:tcPr>
          <w:p w14:paraId="7A7D03B8" w14:textId="77777777" w:rsidR="00C0550D" w:rsidRPr="000507F0" w:rsidRDefault="00C0550D">
            <w:pPr>
              <w:jc w:val="center"/>
              <w:rPr>
                <w:rFonts w:ascii="Times New Roman" w:hAnsi="Times New Roman" w:cs="Times New Roman"/>
              </w:rPr>
            </w:pPr>
          </w:p>
        </w:tc>
        <w:tc>
          <w:tcPr>
            <w:tcW w:w="850" w:type="dxa"/>
          </w:tcPr>
          <w:p w14:paraId="29049B23" w14:textId="77777777" w:rsidR="00C0550D" w:rsidRPr="000507F0" w:rsidRDefault="00C0550D">
            <w:pPr>
              <w:jc w:val="center"/>
              <w:rPr>
                <w:rFonts w:ascii="Times New Roman" w:hAnsi="Times New Roman" w:cs="Times New Roman"/>
              </w:rPr>
            </w:pPr>
          </w:p>
        </w:tc>
        <w:tc>
          <w:tcPr>
            <w:tcW w:w="851" w:type="dxa"/>
          </w:tcPr>
          <w:p w14:paraId="30C059C5"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5E409C0D" w14:textId="29EA29E3"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0" w:type="dxa"/>
            <w:gridSpan w:val="2"/>
          </w:tcPr>
          <w:p w14:paraId="6FAF957B" w14:textId="77777777" w:rsidR="00C0550D" w:rsidRPr="000507F0" w:rsidRDefault="00C0550D">
            <w:pPr>
              <w:jc w:val="center"/>
              <w:rPr>
                <w:rFonts w:ascii="Times New Roman" w:hAnsi="Times New Roman" w:cs="Times New Roman"/>
              </w:rPr>
            </w:pPr>
          </w:p>
        </w:tc>
        <w:tc>
          <w:tcPr>
            <w:tcW w:w="851" w:type="dxa"/>
          </w:tcPr>
          <w:p w14:paraId="3E068C11" w14:textId="77777777" w:rsidR="00C0550D" w:rsidRPr="000507F0" w:rsidRDefault="00C0550D">
            <w:pPr>
              <w:jc w:val="center"/>
              <w:rPr>
                <w:rFonts w:ascii="Times New Roman" w:hAnsi="Times New Roman" w:cs="Times New Roman"/>
              </w:rPr>
            </w:pPr>
          </w:p>
        </w:tc>
        <w:tc>
          <w:tcPr>
            <w:tcW w:w="850" w:type="dxa"/>
          </w:tcPr>
          <w:p w14:paraId="1C382FBC" w14:textId="77777777" w:rsidR="00C0550D" w:rsidRPr="000507F0" w:rsidRDefault="00C0550D">
            <w:pPr>
              <w:jc w:val="center"/>
              <w:rPr>
                <w:rFonts w:ascii="Times New Roman" w:hAnsi="Times New Roman" w:cs="Times New Roman"/>
              </w:rPr>
            </w:pPr>
          </w:p>
        </w:tc>
        <w:tc>
          <w:tcPr>
            <w:tcW w:w="851" w:type="dxa"/>
          </w:tcPr>
          <w:p w14:paraId="328C04AE" w14:textId="77777777" w:rsidR="00C0550D" w:rsidRPr="000507F0" w:rsidRDefault="00C0550D">
            <w:pPr>
              <w:jc w:val="center"/>
              <w:rPr>
                <w:rFonts w:ascii="Times New Roman" w:hAnsi="Times New Roman" w:cs="Times New Roman"/>
              </w:rPr>
            </w:pPr>
          </w:p>
        </w:tc>
      </w:tr>
      <w:tr w:rsidR="00C0550D" w:rsidRPr="000507F0" w14:paraId="5616C6AA" w14:textId="77777777">
        <w:tc>
          <w:tcPr>
            <w:tcW w:w="2266" w:type="dxa"/>
          </w:tcPr>
          <w:p w14:paraId="4B693434" w14:textId="77777777" w:rsidR="00C0550D" w:rsidRPr="000507F0" w:rsidRDefault="00C0550D">
            <w:pPr>
              <w:rPr>
                <w:rFonts w:ascii="Times New Roman" w:hAnsi="Times New Roman" w:cs="Times New Roman"/>
              </w:rPr>
            </w:pPr>
            <w:r w:rsidRPr="000507F0">
              <w:rPr>
                <w:rFonts w:ascii="Times New Roman" w:hAnsi="Times New Roman" w:cs="Times New Roman"/>
              </w:rPr>
              <w:t>Arachidonic acid</w:t>
            </w:r>
          </w:p>
        </w:tc>
        <w:tc>
          <w:tcPr>
            <w:tcW w:w="848" w:type="dxa"/>
            <w:gridSpan w:val="2"/>
          </w:tcPr>
          <w:p w14:paraId="1E0489EE" w14:textId="77777777" w:rsidR="00C0550D" w:rsidRPr="000507F0" w:rsidRDefault="00C0550D">
            <w:pPr>
              <w:jc w:val="center"/>
              <w:rPr>
                <w:rFonts w:ascii="Times New Roman" w:hAnsi="Times New Roman" w:cs="Times New Roman"/>
              </w:rPr>
            </w:pPr>
          </w:p>
        </w:tc>
        <w:tc>
          <w:tcPr>
            <w:tcW w:w="850" w:type="dxa"/>
          </w:tcPr>
          <w:p w14:paraId="2F2C3D8A" w14:textId="77777777" w:rsidR="00C0550D" w:rsidRPr="000507F0" w:rsidRDefault="00C0550D">
            <w:pPr>
              <w:jc w:val="center"/>
              <w:rPr>
                <w:rFonts w:ascii="Times New Roman" w:hAnsi="Times New Roman" w:cs="Times New Roman"/>
              </w:rPr>
            </w:pPr>
          </w:p>
        </w:tc>
        <w:tc>
          <w:tcPr>
            <w:tcW w:w="851" w:type="dxa"/>
          </w:tcPr>
          <w:p w14:paraId="4F4194F3"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21FC0280" w14:textId="279624CB"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0" w:type="dxa"/>
            <w:gridSpan w:val="2"/>
          </w:tcPr>
          <w:p w14:paraId="5BF8A245" w14:textId="77777777" w:rsidR="00C0550D" w:rsidRPr="000507F0" w:rsidRDefault="00C0550D">
            <w:pPr>
              <w:jc w:val="center"/>
              <w:rPr>
                <w:rFonts w:ascii="Times New Roman" w:hAnsi="Times New Roman" w:cs="Times New Roman"/>
              </w:rPr>
            </w:pPr>
          </w:p>
        </w:tc>
        <w:tc>
          <w:tcPr>
            <w:tcW w:w="851" w:type="dxa"/>
          </w:tcPr>
          <w:p w14:paraId="6C760CA0" w14:textId="77777777" w:rsidR="00C0550D" w:rsidRPr="000507F0" w:rsidRDefault="00C0550D">
            <w:pPr>
              <w:jc w:val="center"/>
              <w:rPr>
                <w:rFonts w:ascii="Times New Roman" w:hAnsi="Times New Roman" w:cs="Times New Roman"/>
              </w:rPr>
            </w:pPr>
          </w:p>
        </w:tc>
        <w:tc>
          <w:tcPr>
            <w:tcW w:w="850" w:type="dxa"/>
          </w:tcPr>
          <w:p w14:paraId="07CF54FB" w14:textId="77777777" w:rsidR="00C0550D" w:rsidRPr="000507F0" w:rsidRDefault="00C0550D">
            <w:pPr>
              <w:jc w:val="center"/>
              <w:rPr>
                <w:rFonts w:ascii="Times New Roman" w:hAnsi="Times New Roman" w:cs="Times New Roman"/>
              </w:rPr>
            </w:pPr>
          </w:p>
        </w:tc>
        <w:tc>
          <w:tcPr>
            <w:tcW w:w="851" w:type="dxa"/>
          </w:tcPr>
          <w:p w14:paraId="37FBE897" w14:textId="77777777" w:rsidR="00C0550D" w:rsidRPr="000507F0" w:rsidRDefault="00C0550D">
            <w:pPr>
              <w:jc w:val="center"/>
              <w:rPr>
                <w:rFonts w:ascii="Times New Roman" w:hAnsi="Times New Roman" w:cs="Times New Roman"/>
              </w:rPr>
            </w:pPr>
          </w:p>
        </w:tc>
      </w:tr>
      <w:tr w:rsidR="00C0550D" w:rsidRPr="000507F0" w14:paraId="3C19892C" w14:textId="77777777">
        <w:tc>
          <w:tcPr>
            <w:tcW w:w="2266" w:type="dxa"/>
          </w:tcPr>
          <w:p w14:paraId="42D0517B" w14:textId="77777777" w:rsidR="00C0550D" w:rsidRPr="000507F0" w:rsidRDefault="00C0550D">
            <w:pPr>
              <w:rPr>
                <w:rFonts w:ascii="Times New Roman" w:hAnsi="Times New Roman" w:cs="Times New Roman"/>
              </w:rPr>
            </w:pPr>
            <w:r w:rsidRPr="000507F0">
              <w:rPr>
                <w:rFonts w:ascii="Times New Roman" w:hAnsi="Times New Roman" w:cs="Times New Roman"/>
              </w:rPr>
              <w:t>Indoleacetic acid</w:t>
            </w:r>
          </w:p>
        </w:tc>
        <w:tc>
          <w:tcPr>
            <w:tcW w:w="848" w:type="dxa"/>
            <w:gridSpan w:val="2"/>
          </w:tcPr>
          <w:p w14:paraId="4CD2C0D6" w14:textId="77777777" w:rsidR="00C0550D" w:rsidRPr="000507F0" w:rsidRDefault="00C0550D">
            <w:pPr>
              <w:jc w:val="center"/>
              <w:rPr>
                <w:rFonts w:ascii="Times New Roman" w:hAnsi="Times New Roman" w:cs="Times New Roman"/>
              </w:rPr>
            </w:pPr>
          </w:p>
        </w:tc>
        <w:tc>
          <w:tcPr>
            <w:tcW w:w="850" w:type="dxa"/>
          </w:tcPr>
          <w:p w14:paraId="4C3CB3D3" w14:textId="77777777" w:rsidR="00C0550D" w:rsidRPr="000507F0" w:rsidRDefault="00C0550D">
            <w:pPr>
              <w:jc w:val="center"/>
              <w:rPr>
                <w:rFonts w:ascii="Times New Roman" w:hAnsi="Times New Roman" w:cs="Times New Roman"/>
              </w:rPr>
            </w:pPr>
          </w:p>
        </w:tc>
        <w:tc>
          <w:tcPr>
            <w:tcW w:w="851" w:type="dxa"/>
          </w:tcPr>
          <w:p w14:paraId="4FCB7693"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4B90C5D6" w14:textId="3976A95E"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0" w:type="dxa"/>
            <w:gridSpan w:val="2"/>
          </w:tcPr>
          <w:p w14:paraId="0C0273D1" w14:textId="77777777" w:rsidR="00C0550D" w:rsidRPr="000507F0" w:rsidRDefault="00C0550D">
            <w:pPr>
              <w:jc w:val="center"/>
              <w:rPr>
                <w:rFonts w:ascii="Times New Roman" w:hAnsi="Times New Roman" w:cs="Times New Roman"/>
              </w:rPr>
            </w:pPr>
          </w:p>
        </w:tc>
        <w:tc>
          <w:tcPr>
            <w:tcW w:w="851" w:type="dxa"/>
          </w:tcPr>
          <w:p w14:paraId="5521E0EE" w14:textId="77777777" w:rsidR="00C0550D" w:rsidRPr="000507F0" w:rsidRDefault="00C0550D">
            <w:pPr>
              <w:jc w:val="center"/>
              <w:rPr>
                <w:rFonts w:ascii="Times New Roman" w:hAnsi="Times New Roman" w:cs="Times New Roman"/>
              </w:rPr>
            </w:pPr>
          </w:p>
        </w:tc>
        <w:tc>
          <w:tcPr>
            <w:tcW w:w="850" w:type="dxa"/>
          </w:tcPr>
          <w:p w14:paraId="0FBEF9A8" w14:textId="77777777" w:rsidR="00C0550D" w:rsidRPr="000507F0" w:rsidRDefault="00C0550D">
            <w:pPr>
              <w:jc w:val="center"/>
              <w:rPr>
                <w:rFonts w:ascii="Times New Roman" w:hAnsi="Times New Roman" w:cs="Times New Roman"/>
              </w:rPr>
            </w:pPr>
          </w:p>
        </w:tc>
        <w:tc>
          <w:tcPr>
            <w:tcW w:w="851" w:type="dxa"/>
          </w:tcPr>
          <w:p w14:paraId="2C7C6ACA" w14:textId="77777777" w:rsidR="00C0550D" w:rsidRPr="000507F0" w:rsidRDefault="00C0550D">
            <w:pPr>
              <w:jc w:val="center"/>
              <w:rPr>
                <w:rFonts w:ascii="Times New Roman" w:hAnsi="Times New Roman" w:cs="Times New Roman"/>
              </w:rPr>
            </w:pPr>
          </w:p>
        </w:tc>
      </w:tr>
      <w:tr w:rsidR="00C0550D" w:rsidRPr="000507F0" w14:paraId="28A4EB3F" w14:textId="77777777">
        <w:tc>
          <w:tcPr>
            <w:tcW w:w="2266" w:type="dxa"/>
          </w:tcPr>
          <w:p w14:paraId="3AB022E5" w14:textId="77777777" w:rsidR="00C0550D" w:rsidRPr="000507F0" w:rsidRDefault="00C0550D">
            <w:pPr>
              <w:rPr>
                <w:rFonts w:ascii="Times New Roman" w:hAnsi="Times New Roman" w:cs="Times New Roman"/>
              </w:rPr>
            </w:pPr>
            <w:r w:rsidRPr="000507F0">
              <w:rPr>
                <w:rFonts w:ascii="Times New Roman" w:hAnsi="Times New Roman" w:cs="Times New Roman"/>
              </w:rPr>
              <w:t>Ethyl- methyl acetic acid</w:t>
            </w:r>
          </w:p>
        </w:tc>
        <w:tc>
          <w:tcPr>
            <w:tcW w:w="848" w:type="dxa"/>
            <w:gridSpan w:val="2"/>
          </w:tcPr>
          <w:p w14:paraId="123770BA" w14:textId="77777777" w:rsidR="00C0550D" w:rsidRPr="000507F0" w:rsidRDefault="00C0550D">
            <w:pPr>
              <w:jc w:val="center"/>
              <w:rPr>
                <w:rFonts w:ascii="Times New Roman" w:hAnsi="Times New Roman" w:cs="Times New Roman"/>
              </w:rPr>
            </w:pPr>
          </w:p>
        </w:tc>
        <w:tc>
          <w:tcPr>
            <w:tcW w:w="850" w:type="dxa"/>
          </w:tcPr>
          <w:p w14:paraId="73EC589F" w14:textId="77777777" w:rsidR="00C0550D" w:rsidRPr="000507F0" w:rsidRDefault="00C0550D">
            <w:pPr>
              <w:jc w:val="center"/>
              <w:rPr>
                <w:rFonts w:ascii="Times New Roman" w:hAnsi="Times New Roman" w:cs="Times New Roman"/>
              </w:rPr>
            </w:pPr>
          </w:p>
        </w:tc>
        <w:tc>
          <w:tcPr>
            <w:tcW w:w="851" w:type="dxa"/>
          </w:tcPr>
          <w:p w14:paraId="4D10CFC9"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19002DCF" w14:textId="3C2157EE"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0" w:type="dxa"/>
            <w:gridSpan w:val="2"/>
          </w:tcPr>
          <w:p w14:paraId="36EA253B" w14:textId="77777777" w:rsidR="00C0550D" w:rsidRPr="000507F0" w:rsidRDefault="00C0550D">
            <w:pPr>
              <w:jc w:val="center"/>
              <w:rPr>
                <w:rFonts w:ascii="Times New Roman" w:hAnsi="Times New Roman" w:cs="Times New Roman"/>
              </w:rPr>
            </w:pPr>
          </w:p>
        </w:tc>
        <w:tc>
          <w:tcPr>
            <w:tcW w:w="851" w:type="dxa"/>
          </w:tcPr>
          <w:p w14:paraId="4FA329C4" w14:textId="77777777" w:rsidR="00C0550D" w:rsidRPr="000507F0" w:rsidRDefault="00C0550D">
            <w:pPr>
              <w:jc w:val="center"/>
              <w:rPr>
                <w:rFonts w:ascii="Times New Roman" w:hAnsi="Times New Roman" w:cs="Times New Roman"/>
              </w:rPr>
            </w:pPr>
          </w:p>
        </w:tc>
        <w:tc>
          <w:tcPr>
            <w:tcW w:w="850" w:type="dxa"/>
          </w:tcPr>
          <w:p w14:paraId="41861C2B" w14:textId="77777777" w:rsidR="00C0550D" w:rsidRPr="000507F0" w:rsidRDefault="00C0550D">
            <w:pPr>
              <w:jc w:val="center"/>
              <w:rPr>
                <w:rFonts w:ascii="Times New Roman" w:hAnsi="Times New Roman" w:cs="Times New Roman"/>
              </w:rPr>
            </w:pPr>
          </w:p>
        </w:tc>
        <w:tc>
          <w:tcPr>
            <w:tcW w:w="851" w:type="dxa"/>
          </w:tcPr>
          <w:p w14:paraId="50F380E6" w14:textId="77777777" w:rsidR="00C0550D" w:rsidRPr="000507F0" w:rsidRDefault="00C0550D">
            <w:pPr>
              <w:jc w:val="center"/>
              <w:rPr>
                <w:rFonts w:ascii="Times New Roman" w:hAnsi="Times New Roman" w:cs="Times New Roman"/>
              </w:rPr>
            </w:pPr>
          </w:p>
        </w:tc>
      </w:tr>
      <w:tr w:rsidR="00C0550D" w:rsidRPr="000507F0" w14:paraId="562AFF61" w14:textId="77777777">
        <w:tc>
          <w:tcPr>
            <w:tcW w:w="2266" w:type="dxa"/>
          </w:tcPr>
          <w:p w14:paraId="59E194BF" w14:textId="77777777" w:rsidR="00C0550D" w:rsidRPr="000507F0" w:rsidRDefault="00C0550D">
            <w:pPr>
              <w:rPr>
                <w:rFonts w:ascii="Times New Roman" w:hAnsi="Times New Roman" w:cs="Times New Roman"/>
              </w:rPr>
            </w:pPr>
            <w:r w:rsidRPr="000507F0">
              <w:rPr>
                <w:rFonts w:ascii="Times New Roman" w:hAnsi="Times New Roman" w:cs="Times New Roman"/>
                <w:color w:val="000000" w:themeColor="text1"/>
              </w:rPr>
              <w:t>3-indole propionic acid</w:t>
            </w:r>
          </w:p>
        </w:tc>
        <w:tc>
          <w:tcPr>
            <w:tcW w:w="848" w:type="dxa"/>
            <w:gridSpan w:val="2"/>
          </w:tcPr>
          <w:p w14:paraId="3E143A74" w14:textId="77777777" w:rsidR="00C0550D" w:rsidRPr="000507F0" w:rsidRDefault="00C0550D">
            <w:pPr>
              <w:jc w:val="center"/>
              <w:rPr>
                <w:rFonts w:ascii="Times New Roman" w:hAnsi="Times New Roman" w:cs="Times New Roman"/>
              </w:rPr>
            </w:pPr>
          </w:p>
        </w:tc>
        <w:tc>
          <w:tcPr>
            <w:tcW w:w="850" w:type="dxa"/>
          </w:tcPr>
          <w:p w14:paraId="29135087" w14:textId="77777777" w:rsidR="00C0550D" w:rsidRPr="000507F0" w:rsidRDefault="00C0550D">
            <w:pPr>
              <w:jc w:val="center"/>
              <w:rPr>
                <w:rFonts w:ascii="Times New Roman" w:hAnsi="Times New Roman" w:cs="Times New Roman"/>
              </w:rPr>
            </w:pPr>
          </w:p>
        </w:tc>
        <w:tc>
          <w:tcPr>
            <w:tcW w:w="851" w:type="dxa"/>
          </w:tcPr>
          <w:p w14:paraId="65052375" w14:textId="77777777" w:rsidR="00C0550D" w:rsidRPr="000507F0" w:rsidRDefault="00C0550D">
            <w:pPr>
              <w:jc w:val="center"/>
              <w:rPr>
                <w:rFonts w:ascii="Times New Roman" w:hAnsi="Times New Roman" w:cs="Times New Roman"/>
              </w:rPr>
            </w:pPr>
          </w:p>
        </w:tc>
        <w:tc>
          <w:tcPr>
            <w:tcW w:w="709" w:type="dxa"/>
          </w:tcPr>
          <w:p w14:paraId="112E263C" w14:textId="77777777" w:rsidR="00C0550D" w:rsidRPr="000507F0" w:rsidRDefault="00C0550D">
            <w:pPr>
              <w:jc w:val="center"/>
              <w:rPr>
                <w:rFonts w:ascii="Times New Roman" w:hAnsi="Times New Roman" w:cs="Times New Roman"/>
              </w:rPr>
            </w:pPr>
          </w:p>
        </w:tc>
        <w:tc>
          <w:tcPr>
            <w:tcW w:w="850" w:type="dxa"/>
            <w:gridSpan w:val="2"/>
            <w:shd w:val="clear" w:color="auto" w:fill="C1F0C7" w:themeFill="accent3" w:themeFillTint="33"/>
          </w:tcPr>
          <w:p w14:paraId="327D8066" w14:textId="55A33290"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66</w:t>
            </w:r>
            <w:r w:rsidRPr="000507F0">
              <w:rPr>
                <w:rFonts w:ascii="Times New Roman" w:hAnsi="Times New Roman" w:cs="Times New Roman"/>
                <w:color w:val="000000" w:themeColor="text1"/>
              </w:rPr>
              <w:fldChar w:fldCharType="end"/>
            </w:r>
          </w:p>
        </w:tc>
        <w:tc>
          <w:tcPr>
            <w:tcW w:w="851" w:type="dxa"/>
          </w:tcPr>
          <w:p w14:paraId="13B3902A" w14:textId="77777777" w:rsidR="00C0550D" w:rsidRPr="000507F0" w:rsidRDefault="00C0550D">
            <w:pPr>
              <w:jc w:val="center"/>
              <w:rPr>
                <w:rFonts w:ascii="Times New Roman" w:hAnsi="Times New Roman" w:cs="Times New Roman"/>
              </w:rPr>
            </w:pPr>
          </w:p>
        </w:tc>
        <w:tc>
          <w:tcPr>
            <w:tcW w:w="850" w:type="dxa"/>
          </w:tcPr>
          <w:p w14:paraId="6AAE5D31" w14:textId="77777777" w:rsidR="00C0550D" w:rsidRPr="000507F0" w:rsidRDefault="00C0550D">
            <w:pPr>
              <w:jc w:val="center"/>
              <w:rPr>
                <w:rFonts w:ascii="Times New Roman" w:hAnsi="Times New Roman" w:cs="Times New Roman"/>
              </w:rPr>
            </w:pPr>
          </w:p>
        </w:tc>
        <w:tc>
          <w:tcPr>
            <w:tcW w:w="851" w:type="dxa"/>
          </w:tcPr>
          <w:p w14:paraId="3E3A1B02" w14:textId="77777777" w:rsidR="00C0550D" w:rsidRPr="000507F0" w:rsidRDefault="00C0550D">
            <w:pPr>
              <w:jc w:val="center"/>
              <w:rPr>
                <w:rFonts w:ascii="Times New Roman" w:hAnsi="Times New Roman" w:cs="Times New Roman"/>
              </w:rPr>
            </w:pPr>
          </w:p>
        </w:tc>
      </w:tr>
      <w:tr w:rsidR="00C0550D" w:rsidRPr="000507F0" w14:paraId="7FB9321C" w14:textId="77777777">
        <w:tc>
          <w:tcPr>
            <w:tcW w:w="2266" w:type="dxa"/>
          </w:tcPr>
          <w:p w14:paraId="4A941C68" w14:textId="77777777" w:rsidR="00C0550D" w:rsidRPr="000507F0" w:rsidRDefault="00C0550D">
            <w:pPr>
              <w:rPr>
                <w:rFonts w:ascii="Times New Roman" w:hAnsi="Times New Roman" w:cs="Times New Roman"/>
              </w:rPr>
            </w:pPr>
            <w:r w:rsidRPr="000507F0">
              <w:rPr>
                <w:rFonts w:ascii="Times New Roman" w:hAnsi="Times New Roman" w:cs="Times New Roman"/>
              </w:rPr>
              <w:t>Lauric acid</w:t>
            </w:r>
          </w:p>
        </w:tc>
        <w:tc>
          <w:tcPr>
            <w:tcW w:w="848" w:type="dxa"/>
            <w:gridSpan w:val="2"/>
          </w:tcPr>
          <w:p w14:paraId="2F129866" w14:textId="77777777" w:rsidR="00C0550D" w:rsidRPr="000507F0" w:rsidRDefault="00C0550D">
            <w:pPr>
              <w:jc w:val="center"/>
              <w:rPr>
                <w:rFonts w:ascii="Times New Roman" w:hAnsi="Times New Roman" w:cs="Times New Roman"/>
              </w:rPr>
            </w:pPr>
          </w:p>
        </w:tc>
        <w:tc>
          <w:tcPr>
            <w:tcW w:w="850" w:type="dxa"/>
          </w:tcPr>
          <w:p w14:paraId="776D59FE" w14:textId="77777777" w:rsidR="00C0550D" w:rsidRPr="000507F0" w:rsidRDefault="00C0550D">
            <w:pPr>
              <w:jc w:val="center"/>
              <w:rPr>
                <w:rFonts w:ascii="Times New Roman" w:hAnsi="Times New Roman" w:cs="Times New Roman"/>
              </w:rPr>
            </w:pPr>
          </w:p>
        </w:tc>
        <w:tc>
          <w:tcPr>
            <w:tcW w:w="851" w:type="dxa"/>
          </w:tcPr>
          <w:p w14:paraId="3922566A" w14:textId="77777777" w:rsidR="00C0550D" w:rsidRPr="000507F0" w:rsidRDefault="00C0550D">
            <w:pPr>
              <w:jc w:val="center"/>
              <w:rPr>
                <w:rFonts w:ascii="Times New Roman" w:hAnsi="Times New Roman" w:cs="Times New Roman"/>
              </w:rPr>
            </w:pPr>
          </w:p>
        </w:tc>
        <w:tc>
          <w:tcPr>
            <w:tcW w:w="709" w:type="dxa"/>
          </w:tcPr>
          <w:p w14:paraId="755A04FC" w14:textId="77777777" w:rsidR="00C0550D" w:rsidRPr="000507F0" w:rsidRDefault="00C0550D">
            <w:pPr>
              <w:jc w:val="center"/>
              <w:rPr>
                <w:rFonts w:ascii="Times New Roman" w:hAnsi="Times New Roman" w:cs="Times New Roman"/>
              </w:rPr>
            </w:pPr>
          </w:p>
        </w:tc>
        <w:tc>
          <w:tcPr>
            <w:tcW w:w="850" w:type="dxa"/>
            <w:gridSpan w:val="2"/>
            <w:shd w:val="clear" w:color="auto" w:fill="F6C5AC" w:themeFill="accent2" w:themeFillTint="66"/>
          </w:tcPr>
          <w:p w14:paraId="197E27A4" w14:textId="56ED12AB" w:rsidR="00C0550D" w:rsidRPr="000507F0" w:rsidRDefault="00C0550D">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FF00EE">
              <w:rPr>
                <w:rFonts w:ascii="Times New Roman" w:hAnsi="Times New Roman" w:cs="Times New Roman"/>
                <w:color w:val="000000" w:themeColor="text1"/>
              </w:rPr>
              <w:instrText xml:space="preserve"> ADDIN EN.CITE &lt;EndNote&gt;&lt;Cite&gt;&lt;Author&gt;Fritsch&lt;/Author&gt;&lt;Year&gt;2021&lt;/Year&gt;&lt;RecNum&gt;63&lt;/RecNum&gt;&lt;DisplayText&gt;&lt;style face="superscript"&gt;69&lt;/style&gt;&lt;/DisplayText&gt;&lt;record&gt;&lt;rec-number&gt;63&lt;/rec-number&gt;&lt;foreign-keys&gt;&lt;key app="EN" db-id="dtx0rx9rkedp9dewttm5waxgwftexztsspz2" timestamp="1706747933"&gt;63&lt;/key&gt;&lt;/foreign-keys&gt;&lt;ref-type name="Journal Article"&gt;17&lt;/ref-type&gt;&lt;contributors&gt;&lt;authors&gt;&lt;author&gt;Fritsch, Julia&lt;/author&gt;&lt;author&gt;Garces, Luis&lt;/author&gt;&lt;author&gt;Quintero, Maria A&lt;/author&gt;&lt;author&gt;Pignac-Kobinger, Judith&lt;/author&gt;&lt;author&gt;Santander, Ana M&lt;/author&gt;&lt;author&gt;Fernández, Irina&lt;/author&gt;&lt;author&gt;Ban, Yuguang J&lt;/author&gt;&lt;author&gt;Kwon, Deukwoo&lt;/author&gt;&lt;author&gt;Phillips, Matthew C&lt;/author&gt;&lt;author&gt;Knight, Karina&lt;/author&gt;&lt;/authors&gt;&lt;/contributors&gt;&lt;titles&gt;&lt;title&gt;Low-fat, high-fiber diet reduces markers of inflammation and dysbiosis and improves quality of life in patients with ulcerative colitis&lt;/title&gt;&lt;secondary-title&gt;Clinical Gastroenterology and Hepatology&lt;/secondary-title&gt;&lt;/titles&gt;&lt;periodical&gt;&lt;full-title&gt;Clinical Gastroenterology and Hepatology&lt;/full-title&gt;&lt;/periodical&gt;&lt;pages&gt;1189-1199. e30&lt;/pages&gt;&lt;volume&gt;19&lt;/volume&gt;&lt;number&gt;6&lt;/number&gt;&lt;dates&gt;&lt;year&gt;2021&lt;/year&gt;&lt;/dates&gt;&lt;isbn&gt;1542-3565&lt;/isbn&gt;&lt;urls&gt;&lt;/urls&gt;&lt;/record&gt;&lt;/Cite&gt;&lt;/EndNote&gt;</w:instrText>
            </w:r>
            <w:r w:rsidRPr="000507F0">
              <w:rPr>
                <w:rFonts w:ascii="Times New Roman" w:hAnsi="Times New Roman" w:cs="Times New Roman"/>
                <w:color w:val="000000" w:themeColor="text1"/>
              </w:rPr>
              <w:fldChar w:fldCharType="separate"/>
            </w:r>
            <w:r w:rsidR="00FF00EE" w:rsidRPr="00FF00EE">
              <w:rPr>
                <w:rFonts w:ascii="Times New Roman" w:hAnsi="Times New Roman" w:cs="Times New Roman"/>
                <w:noProof/>
                <w:color w:val="000000" w:themeColor="text1"/>
                <w:vertAlign w:val="superscript"/>
              </w:rPr>
              <w:t>69</w:t>
            </w:r>
            <w:r w:rsidRPr="000507F0">
              <w:rPr>
                <w:rFonts w:ascii="Times New Roman" w:hAnsi="Times New Roman" w:cs="Times New Roman"/>
                <w:color w:val="000000" w:themeColor="text1"/>
              </w:rPr>
              <w:fldChar w:fldCharType="end"/>
            </w:r>
          </w:p>
        </w:tc>
        <w:tc>
          <w:tcPr>
            <w:tcW w:w="851" w:type="dxa"/>
          </w:tcPr>
          <w:p w14:paraId="17C38E3B" w14:textId="77777777" w:rsidR="00C0550D" w:rsidRPr="000507F0" w:rsidRDefault="00C0550D">
            <w:pPr>
              <w:jc w:val="center"/>
              <w:rPr>
                <w:rFonts w:ascii="Times New Roman" w:hAnsi="Times New Roman" w:cs="Times New Roman"/>
              </w:rPr>
            </w:pPr>
          </w:p>
        </w:tc>
        <w:tc>
          <w:tcPr>
            <w:tcW w:w="850" w:type="dxa"/>
          </w:tcPr>
          <w:p w14:paraId="44342422" w14:textId="77777777" w:rsidR="00C0550D" w:rsidRPr="000507F0" w:rsidRDefault="00C0550D">
            <w:pPr>
              <w:jc w:val="center"/>
              <w:rPr>
                <w:rFonts w:ascii="Times New Roman" w:hAnsi="Times New Roman" w:cs="Times New Roman"/>
              </w:rPr>
            </w:pPr>
          </w:p>
        </w:tc>
        <w:tc>
          <w:tcPr>
            <w:tcW w:w="851" w:type="dxa"/>
          </w:tcPr>
          <w:p w14:paraId="1F5AF6C2" w14:textId="77777777" w:rsidR="00C0550D" w:rsidRPr="000507F0" w:rsidRDefault="00C0550D">
            <w:pPr>
              <w:jc w:val="center"/>
              <w:rPr>
                <w:rFonts w:ascii="Times New Roman" w:hAnsi="Times New Roman" w:cs="Times New Roman"/>
              </w:rPr>
            </w:pPr>
          </w:p>
        </w:tc>
      </w:tr>
    </w:tbl>
    <w:tbl>
      <w:tblPr>
        <w:tblStyle w:val="TableGrid"/>
        <w:tblpPr w:leftFromText="180" w:rightFromText="180" w:vertAnchor="text" w:horzAnchor="page" w:tblpX="13468" w:tblpY="-245"/>
        <w:tblW w:w="0" w:type="auto"/>
        <w:tblLook w:val="04A0" w:firstRow="1" w:lastRow="0" w:firstColumn="1" w:lastColumn="0" w:noHBand="0" w:noVBand="1"/>
      </w:tblPr>
      <w:tblGrid>
        <w:gridCol w:w="1696"/>
        <w:gridCol w:w="756"/>
      </w:tblGrid>
      <w:tr w:rsidR="009A1CF7" w:rsidRPr="000507F0" w14:paraId="4D5A1129" w14:textId="77777777" w:rsidTr="009A1CF7">
        <w:tc>
          <w:tcPr>
            <w:tcW w:w="1696" w:type="dxa"/>
          </w:tcPr>
          <w:p w14:paraId="42CE07E7" w14:textId="77777777" w:rsidR="009A1CF7" w:rsidRPr="000507F0" w:rsidRDefault="009A1CF7" w:rsidP="009A1CF7">
            <w:pPr>
              <w:rPr>
                <w:rFonts w:ascii="Times New Roman" w:hAnsi="Times New Roman" w:cs="Times New Roman"/>
              </w:rPr>
            </w:pPr>
            <w:r w:rsidRPr="000507F0">
              <w:rPr>
                <w:rFonts w:ascii="Times New Roman" w:hAnsi="Times New Roman" w:cs="Times New Roman"/>
              </w:rPr>
              <w:t xml:space="preserve">Increased </w:t>
            </w:r>
          </w:p>
        </w:tc>
        <w:tc>
          <w:tcPr>
            <w:tcW w:w="756" w:type="dxa"/>
            <w:shd w:val="clear" w:color="auto" w:fill="C1F0C7" w:themeFill="accent3" w:themeFillTint="33"/>
          </w:tcPr>
          <w:p w14:paraId="7511F7BD" w14:textId="77777777" w:rsidR="009A1CF7" w:rsidRPr="000507F0" w:rsidRDefault="009A1CF7" w:rsidP="009A1CF7">
            <w:pPr>
              <w:rPr>
                <w:rFonts w:ascii="Times New Roman" w:hAnsi="Times New Roman" w:cs="Times New Roman"/>
              </w:rPr>
            </w:pPr>
          </w:p>
        </w:tc>
      </w:tr>
      <w:tr w:rsidR="009A1CF7" w:rsidRPr="000507F0" w14:paraId="7C4F5BBA" w14:textId="77777777" w:rsidTr="009A1CF7">
        <w:tc>
          <w:tcPr>
            <w:tcW w:w="1696" w:type="dxa"/>
          </w:tcPr>
          <w:p w14:paraId="13512358" w14:textId="77777777" w:rsidR="009A1CF7" w:rsidRPr="000507F0" w:rsidRDefault="009A1CF7" w:rsidP="009A1CF7">
            <w:pPr>
              <w:rPr>
                <w:rFonts w:ascii="Times New Roman" w:hAnsi="Times New Roman" w:cs="Times New Roman"/>
              </w:rPr>
            </w:pPr>
            <w:r w:rsidRPr="000507F0">
              <w:rPr>
                <w:rFonts w:ascii="Times New Roman" w:hAnsi="Times New Roman" w:cs="Times New Roman"/>
              </w:rPr>
              <w:t xml:space="preserve">Decreased </w:t>
            </w:r>
          </w:p>
        </w:tc>
        <w:tc>
          <w:tcPr>
            <w:tcW w:w="756" w:type="dxa"/>
            <w:shd w:val="clear" w:color="auto" w:fill="F6C5AC" w:themeFill="accent2" w:themeFillTint="66"/>
          </w:tcPr>
          <w:p w14:paraId="2AC5AB74" w14:textId="77777777" w:rsidR="009A1CF7" w:rsidRPr="000507F0" w:rsidRDefault="009A1CF7" w:rsidP="009A1CF7">
            <w:pPr>
              <w:rPr>
                <w:rFonts w:ascii="Times New Roman" w:hAnsi="Times New Roman" w:cs="Times New Roman"/>
              </w:rPr>
            </w:pPr>
          </w:p>
        </w:tc>
      </w:tr>
      <w:tr w:rsidR="009A1CF7" w:rsidRPr="000507F0" w14:paraId="24AA3C88" w14:textId="77777777" w:rsidTr="009A1CF7">
        <w:tc>
          <w:tcPr>
            <w:tcW w:w="1696" w:type="dxa"/>
          </w:tcPr>
          <w:p w14:paraId="0B7EDF91" w14:textId="77777777" w:rsidR="009A1CF7" w:rsidRPr="000507F0" w:rsidRDefault="009A1CF7" w:rsidP="009A1CF7">
            <w:pPr>
              <w:rPr>
                <w:rFonts w:ascii="Times New Roman" w:hAnsi="Times New Roman" w:cs="Times New Roman"/>
              </w:rPr>
            </w:pPr>
            <w:r w:rsidRPr="000507F0">
              <w:rPr>
                <w:rFonts w:ascii="Times New Roman" w:hAnsi="Times New Roman" w:cs="Times New Roman"/>
              </w:rPr>
              <w:t xml:space="preserve">Not reported </w:t>
            </w:r>
          </w:p>
        </w:tc>
        <w:tc>
          <w:tcPr>
            <w:tcW w:w="756" w:type="dxa"/>
          </w:tcPr>
          <w:p w14:paraId="1D536DDB" w14:textId="77777777" w:rsidR="009A1CF7" w:rsidRPr="000507F0" w:rsidRDefault="009A1CF7" w:rsidP="009A1CF7">
            <w:pPr>
              <w:rPr>
                <w:rFonts w:ascii="Times New Roman" w:hAnsi="Times New Roman" w:cs="Times New Roman"/>
              </w:rPr>
            </w:pPr>
          </w:p>
        </w:tc>
      </w:tr>
      <w:tr w:rsidR="009A1CF7" w:rsidRPr="000507F0" w14:paraId="60B55C4D" w14:textId="77777777" w:rsidTr="009A1CF7">
        <w:tc>
          <w:tcPr>
            <w:tcW w:w="1696" w:type="dxa"/>
          </w:tcPr>
          <w:p w14:paraId="31E0FC4F" w14:textId="77777777" w:rsidR="009A1CF7" w:rsidRPr="000507F0" w:rsidRDefault="009A1CF7" w:rsidP="009A1CF7">
            <w:pPr>
              <w:rPr>
                <w:rFonts w:ascii="Times New Roman" w:hAnsi="Times New Roman" w:cs="Times New Roman"/>
              </w:rPr>
            </w:pPr>
            <w:r w:rsidRPr="000507F0">
              <w:rPr>
                <w:rFonts w:ascii="Times New Roman" w:hAnsi="Times New Roman" w:cs="Times New Roman"/>
              </w:rPr>
              <w:t>Citations</w:t>
            </w:r>
          </w:p>
        </w:tc>
        <w:tc>
          <w:tcPr>
            <w:tcW w:w="756" w:type="dxa"/>
          </w:tcPr>
          <w:p w14:paraId="1F3C2071" w14:textId="77777777" w:rsidR="009A1CF7" w:rsidRPr="000507F0" w:rsidRDefault="009A1CF7" w:rsidP="009A1CF7">
            <w:pPr>
              <w:rPr>
                <w:rFonts w:ascii="Times New Roman" w:hAnsi="Times New Roman" w:cs="Times New Roman"/>
              </w:rPr>
            </w:pPr>
            <w:r w:rsidRPr="000507F0">
              <w:rPr>
                <w:rFonts w:ascii="Times New Roman" w:hAnsi="Times New Roman" w:cs="Times New Roman"/>
              </w:rPr>
              <w:t>1,2,3, etc..</w:t>
            </w:r>
          </w:p>
        </w:tc>
      </w:tr>
    </w:tbl>
    <w:p w14:paraId="7EC460DE" w14:textId="77777777" w:rsidR="00C0550D" w:rsidRPr="000507F0" w:rsidRDefault="00C0550D" w:rsidP="00C0550D">
      <w:pPr>
        <w:rPr>
          <w:rFonts w:ascii="Times New Roman" w:hAnsi="Times New Roman" w:cs="Times New Roman"/>
        </w:rPr>
      </w:pPr>
    </w:p>
    <w:p w14:paraId="4EC518DD" w14:textId="77777777" w:rsidR="00C0550D" w:rsidRPr="000507F0" w:rsidRDefault="00C0550D" w:rsidP="00C0550D">
      <w:pPr>
        <w:rPr>
          <w:rFonts w:ascii="Times New Roman" w:hAnsi="Times New Roman" w:cs="Times New Roman"/>
        </w:rPr>
      </w:pPr>
    </w:p>
    <w:p w14:paraId="7A57A5A2" w14:textId="77777777" w:rsidR="00C0550D" w:rsidRPr="000507F0" w:rsidRDefault="00C0550D" w:rsidP="00C0550D">
      <w:pPr>
        <w:rPr>
          <w:rFonts w:ascii="Times New Roman" w:hAnsi="Times New Roman" w:cs="Times New Roman"/>
        </w:rPr>
      </w:pPr>
    </w:p>
    <w:p w14:paraId="0F7A1F68" w14:textId="77777777" w:rsidR="00C0550D" w:rsidRPr="000507F0" w:rsidRDefault="00C0550D" w:rsidP="00C0550D">
      <w:pPr>
        <w:rPr>
          <w:rFonts w:ascii="Times New Roman" w:hAnsi="Times New Roman" w:cs="Times New Roman"/>
        </w:rPr>
      </w:pPr>
    </w:p>
    <w:p w14:paraId="5B138D4E" w14:textId="77777777" w:rsidR="00C0550D" w:rsidRPr="000507F0" w:rsidRDefault="00C0550D" w:rsidP="00C0550D">
      <w:pPr>
        <w:rPr>
          <w:rFonts w:ascii="Times New Roman" w:hAnsi="Times New Roman" w:cs="Times New Roman"/>
        </w:rPr>
      </w:pPr>
    </w:p>
    <w:p w14:paraId="1820CFD7" w14:textId="77777777" w:rsidR="00C0550D" w:rsidRPr="000507F0" w:rsidRDefault="00C0550D" w:rsidP="00C0550D">
      <w:pPr>
        <w:rPr>
          <w:rFonts w:ascii="Times New Roman" w:hAnsi="Times New Roman" w:cs="Times New Roman"/>
        </w:rPr>
      </w:pPr>
    </w:p>
    <w:p w14:paraId="3DD2312A" w14:textId="77777777" w:rsidR="00C0550D" w:rsidRPr="000507F0" w:rsidRDefault="00C0550D" w:rsidP="00C0550D">
      <w:pPr>
        <w:rPr>
          <w:rFonts w:ascii="Times New Roman" w:hAnsi="Times New Roman" w:cs="Times New Roman"/>
        </w:rPr>
      </w:pPr>
    </w:p>
    <w:p w14:paraId="43B4EBBA" w14:textId="77777777" w:rsidR="00C0550D" w:rsidRPr="000507F0" w:rsidRDefault="00C0550D" w:rsidP="00C0550D">
      <w:pPr>
        <w:rPr>
          <w:rFonts w:ascii="Times New Roman" w:hAnsi="Times New Roman" w:cs="Times New Roman"/>
        </w:rPr>
      </w:pPr>
    </w:p>
    <w:p w14:paraId="0EC425C0" w14:textId="77777777" w:rsidR="00C0550D" w:rsidRPr="000507F0" w:rsidRDefault="00C0550D" w:rsidP="00C0550D">
      <w:pPr>
        <w:rPr>
          <w:rFonts w:ascii="Times New Roman" w:hAnsi="Times New Roman" w:cs="Times New Roman"/>
        </w:rPr>
      </w:pPr>
    </w:p>
    <w:p w14:paraId="15E8EECD" w14:textId="77777777" w:rsidR="00C0550D" w:rsidRPr="000507F0" w:rsidRDefault="00C0550D" w:rsidP="00C0550D">
      <w:pPr>
        <w:rPr>
          <w:rFonts w:ascii="Times New Roman" w:hAnsi="Times New Roman" w:cs="Times New Roman"/>
        </w:rPr>
      </w:pPr>
    </w:p>
    <w:p w14:paraId="241DDCDB" w14:textId="5405457B" w:rsidR="00C0550D" w:rsidRPr="000507F0" w:rsidRDefault="00C0550D" w:rsidP="00C0550D">
      <w:pPr>
        <w:rPr>
          <w:rFonts w:ascii="Times New Roman" w:hAnsi="Times New Roman" w:cs="Times New Roman"/>
          <w:b/>
          <w:bCs/>
        </w:rPr>
      </w:pPr>
      <w:r w:rsidRPr="000507F0">
        <w:rPr>
          <w:rFonts w:ascii="Times New Roman" w:hAnsi="Times New Roman" w:cs="Times New Roman"/>
          <w:b/>
          <w:bCs/>
        </w:rPr>
        <w:t xml:space="preserve">Table </w:t>
      </w:r>
      <w:r w:rsidR="009419AC">
        <w:rPr>
          <w:rFonts w:ascii="Times New Roman" w:hAnsi="Times New Roman" w:cs="Times New Roman"/>
          <w:b/>
          <w:bCs/>
        </w:rPr>
        <w:t>4</w:t>
      </w:r>
      <w:r w:rsidRPr="000507F0">
        <w:rPr>
          <w:rFonts w:ascii="Times New Roman" w:hAnsi="Times New Roman" w:cs="Times New Roman"/>
          <w:b/>
          <w:bCs/>
        </w:rPr>
        <w:t xml:space="preserve">. Changes </w:t>
      </w:r>
      <w:r w:rsidR="007129FE" w:rsidRPr="000507F0">
        <w:rPr>
          <w:rFonts w:ascii="Times New Roman" w:hAnsi="Times New Roman" w:cs="Times New Roman"/>
          <w:b/>
          <w:bCs/>
        </w:rPr>
        <w:t>in</w:t>
      </w:r>
      <w:r w:rsidRPr="000507F0">
        <w:rPr>
          <w:rFonts w:ascii="Times New Roman" w:hAnsi="Times New Roman" w:cs="Times New Roman"/>
          <w:b/>
          <w:bCs/>
        </w:rPr>
        <w:t xml:space="preserve"> blood immune markers </w:t>
      </w:r>
      <w:r w:rsidR="003B739F" w:rsidRPr="000507F0">
        <w:rPr>
          <w:rFonts w:ascii="Times New Roman" w:hAnsi="Times New Roman" w:cs="Times New Roman"/>
          <w:b/>
          <w:bCs/>
        </w:rPr>
        <w:t>across different diet</w:t>
      </w:r>
      <w:r w:rsidR="004F6604" w:rsidRPr="000507F0">
        <w:rPr>
          <w:rFonts w:ascii="Times New Roman" w:hAnsi="Times New Roman" w:cs="Times New Roman"/>
          <w:b/>
          <w:bCs/>
        </w:rPr>
        <w:t>s</w:t>
      </w:r>
    </w:p>
    <w:p w14:paraId="09363220" w14:textId="77C773FB" w:rsidR="00C0550D" w:rsidRPr="000507F0" w:rsidRDefault="00C0550D" w:rsidP="00C0550D">
      <w:pPr>
        <w:rPr>
          <w:rFonts w:ascii="Times New Roman" w:hAnsi="Times New Roman" w:cs="Times New Roman"/>
        </w:rPr>
      </w:pPr>
    </w:p>
    <w:tbl>
      <w:tblPr>
        <w:tblStyle w:val="TableGrid"/>
        <w:tblW w:w="0" w:type="auto"/>
        <w:tblLook w:val="04A0" w:firstRow="1" w:lastRow="0" w:firstColumn="1" w:lastColumn="0" w:noHBand="0" w:noVBand="1"/>
      </w:tblPr>
      <w:tblGrid>
        <w:gridCol w:w="3539"/>
        <w:gridCol w:w="851"/>
        <w:gridCol w:w="708"/>
        <w:gridCol w:w="709"/>
        <w:gridCol w:w="709"/>
        <w:gridCol w:w="709"/>
        <w:gridCol w:w="850"/>
        <w:gridCol w:w="850"/>
      </w:tblGrid>
      <w:tr w:rsidR="009A1CF7" w:rsidRPr="000507F0" w14:paraId="5DF6E286" w14:textId="79862B2D">
        <w:trPr>
          <w:trHeight w:val="2639"/>
        </w:trPr>
        <w:tc>
          <w:tcPr>
            <w:tcW w:w="3539" w:type="dxa"/>
          </w:tcPr>
          <w:p w14:paraId="7F2DB217" w14:textId="77777777" w:rsidR="009A1CF7" w:rsidRPr="000507F0" w:rsidRDefault="009A1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69" behindDoc="0" locked="0" layoutInCell="1" allowOverlap="1" wp14:anchorId="0104A82D" wp14:editId="2AB4660B">
                      <wp:simplePos x="0" y="0"/>
                      <wp:positionH relativeFrom="column">
                        <wp:posOffset>1731645</wp:posOffset>
                      </wp:positionH>
                      <wp:positionV relativeFrom="paragraph">
                        <wp:posOffset>795746</wp:posOffset>
                      </wp:positionV>
                      <wp:extent cx="1398905" cy="286385"/>
                      <wp:effectExtent l="0" t="2540" r="0" b="0"/>
                      <wp:wrapNone/>
                      <wp:docPr id="322356342"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6833BDEE" w14:textId="29291603" w:rsidR="009A1CF7" w:rsidRPr="003E14E8" w:rsidRDefault="009A1CF7" w:rsidP="00C0550D">
                                  <w:pPr>
                                    <w:rPr>
                                      <w:rFonts w:ascii="Times New Roman" w:hAnsi="Times New Roman" w:cs="Times New Roman"/>
                                    </w:rPr>
                                  </w:pPr>
                                  <w:r w:rsidRPr="003E14E8">
                                    <w:rPr>
                                      <w:rFonts w:ascii="Times New Roman" w:hAnsi="Times New Roman" w:cs="Times New Roman"/>
                                    </w:rPr>
                                    <w:t>Mediterranean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04A82D" id="_x0000_s1132" type="#_x0000_t202" style="position:absolute;margin-left:136.35pt;margin-top:62.65pt;width:110.15pt;height:22.55pt;rotation:-90;z-index:2516583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" fillcolor="white [3201]" stroked="f" strokeweight=".5pt">
                      <v:textbox>
                        <w:txbxContent>
                          <w:p w14:paraId="6833BDEE" w14:textId="29291603" w:rsidR="009A1CF7" w:rsidRPr="003E14E8" w:rsidRDefault="009A1CF7" w:rsidP="00C0550D">
                            <w:pPr>
                              <w:rPr>
                                <w:rFonts w:ascii="Times New Roman" w:hAnsi="Times New Roman" w:cs="Times New Roman"/>
                              </w:rPr>
                            </w:pPr>
                            <w:r w:rsidRPr="003E14E8">
                              <w:rPr>
                                <w:rFonts w:ascii="Times New Roman" w:hAnsi="Times New Roman" w:cs="Times New Roman"/>
                              </w:rPr>
                              <w:t>Mediterranean</w:t>
                            </w:r>
                          </w:p>
                        </w:txbxContent>
                      </v:textbox>
                    </v:shape>
                  </w:pict>
                </mc:Fallback>
              </mc:AlternateContent>
            </w:r>
          </w:p>
        </w:tc>
        <w:tc>
          <w:tcPr>
            <w:tcW w:w="851" w:type="dxa"/>
          </w:tcPr>
          <w:p w14:paraId="17162398" w14:textId="77777777" w:rsidR="009A1CF7" w:rsidRPr="000507F0" w:rsidRDefault="009A1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0" behindDoc="0" locked="0" layoutInCell="1" allowOverlap="1" wp14:anchorId="65BB8777" wp14:editId="6648D2E8">
                      <wp:simplePos x="0" y="0"/>
                      <wp:positionH relativeFrom="column">
                        <wp:posOffset>50800</wp:posOffset>
                      </wp:positionH>
                      <wp:positionV relativeFrom="paragraph">
                        <wp:posOffset>864961</wp:posOffset>
                      </wp:positionV>
                      <wp:extent cx="1282065" cy="286385"/>
                      <wp:effectExtent l="2540" t="0" r="3175" b="3175"/>
                      <wp:wrapNone/>
                      <wp:docPr id="315344288" name="Text Box 1"/>
                      <wp:cNvGraphicFramePr/>
                      <a:graphic xmlns:a="http://schemas.openxmlformats.org/drawingml/2006/main">
                        <a:graphicData uri="http://schemas.microsoft.com/office/word/2010/wordprocessingShape">
                          <wps:wsp>
                            <wps:cNvSpPr txBox="1"/>
                            <wps:spPr>
                              <a:xfrm rot="16200000">
                                <a:off x="0" y="0"/>
                                <a:ext cx="1282065" cy="286385"/>
                              </a:xfrm>
                              <a:prstGeom prst="rect">
                                <a:avLst/>
                              </a:prstGeom>
                              <a:solidFill>
                                <a:schemeClr val="lt1"/>
                              </a:solidFill>
                              <a:ln w="6350">
                                <a:noFill/>
                              </a:ln>
                            </wps:spPr>
                            <wps:txbx>
                              <w:txbxContent>
                                <w:p w14:paraId="39558828" w14:textId="77777777" w:rsidR="009A1CF7" w:rsidRPr="003E14E8" w:rsidRDefault="009A1CF7" w:rsidP="00C0550D">
                                  <w:pPr>
                                    <w:rPr>
                                      <w:rFonts w:ascii="Times New Roman" w:hAnsi="Times New Roman" w:cs="Times New Roman"/>
                                    </w:rPr>
                                  </w:pPr>
                                  <w:r w:rsidRPr="003E14E8">
                                    <w:rPr>
                                      <w:rFonts w:ascii="Times New Roman" w:hAnsi="Times New Roman" w:cs="Times New Roman"/>
                                    </w:rPr>
                                    <w:t>Low FODMAP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BB8777" id="_x0000_s1133" type="#_x0000_t202" style="position:absolute;margin-left:4pt;margin-top:68.1pt;width:100.95pt;height:22.55pt;rotation:-90;z-index:2516583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" fillcolor="white [3201]" stroked="f" strokeweight=".5pt">
                      <v:textbox>
                        <w:txbxContent>
                          <w:p w14:paraId="39558828" w14:textId="77777777" w:rsidR="009A1CF7" w:rsidRPr="003E14E8" w:rsidRDefault="009A1CF7" w:rsidP="00C0550D">
                            <w:pPr>
                              <w:rPr>
                                <w:rFonts w:ascii="Times New Roman" w:hAnsi="Times New Roman" w:cs="Times New Roman"/>
                              </w:rPr>
                            </w:pPr>
                            <w:r w:rsidRPr="003E14E8">
                              <w:rPr>
                                <w:rFonts w:ascii="Times New Roman" w:hAnsi="Times New Roman" w:cs="Times New Roman"/>
                              </w:rPr>
                              <w:t>Low FODMAP</w:t>
                            </w:r>
                          </w:p>
                        </w:txbxContent>
                      </v:textbox>
                    </v:shape>
                  </w:pict>
                </mc:Fallback>
              </mc:AlternateContent>
            </w:r>
          </w:p>
        </w:tc>
        <w:tc>
          <w:tcPr>
            <w:tcW w:w="708" w:type="dxa"/>
          </w:tcPr>
          <w:p w14:paraId="47604387" w14:textId="77777777" w:rsidR="009A1CF7" w:rsidRPr="000507F0" w:rsidRDefault="009A1CF7">
            <w:pPr>
              <w:rPr>
                <w:rFonts w:ascii="Times New Roman" w:hAnsi="Times New Roman" w:cs="Times New Roman"/>
              </w:rPr>
            </w:pPr>
          </w:p>
        </w:tc>
        <w:tc>
          <w:tcPr>
            <w:tcW w:w="709" w:type="dxa"/>
          </w:tcPr>
          <w:p w14:paraId="530B6C8E" w14:textId="77777777" w:rsidR="009A1CF7" w:rsidRPr="000507F0" w:rsidRDefault="009A1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3" behindDoc="0" locked="0" layoutInCell="1" allowOverlap="1" wp14:anchorId="12CFFB61" wp14:editId="4FEB7DB2">
                      <wp:simplePos x="0" y="0"/>
                      <wp:positionH relativeFrom="column">
                        <wp:posOffset>302578</wp:posOffset>
                      </wp:positionH>
                      <wp:positionV relativeFrom="paragraph">
                        <wp:posOffset>775108</wp:posOffset>
                      </wp:positionV>
                      <wp:extent cx="1470660" cy="286385"/>
                      <wp:effectExtent l="0" t="4763" r="0" b="0"/>
                      <wp:wrapNone/>
                      <wp:docPr id="1098965952" name="Text Box 1"/>
                      <wp:cNvGraphicFramePr/>
                      <a:graphic xmlns:a="http://schemas.openxmlformats.org/drawingml/2006/main">
                        <a:graphicData uri="http://schemas.microsoft.com/office/word/2010/wordprocessingShape">
                          <wps:wsp>
                            <wps:cNvSpPr txBox="1"/>
                            <wps:spPr>
                              <a:xfrm rot="16200000">
                                <a:off x="0" y="0"/>
                                <a:ext cx="1470660" cy="286385"/>
                              </a:xfrm>
                              <a:prstGeom prst="rect">
                                <a:avLst/>
                              </a:prstGeom>
                              <a:solidFill>
                                <a:schemeClr val="lt1"/>
                              </a:solidFill>
                              <a:ln w="6350">
                                <a:noFill/>
                              </a:ln>
                            </wps:spPr>
                            <wps:txbx>
                              <w:txbxContent>
                                <w:p w14:paraId="5EC70BDB" w14:textId="77E1A8BC" w:rsidR="009A1CF7" w:rsidRPr="003E14E8" w:rsidRDefault="009A1CF7" w:rsidP="00C0550D">
                                  <w:pPr>
                                    <w:rPr>
                                      <w:rFonts w:ascii="Times New Roman" w:hAnsi="Times New Roman" w:cs="Times New Roman"/>
                                    </w:rPr>
                                  </w:pPr>
                                  <w:r w:rsidRPr="003E14E8">
                                    <w:rPr>
                                      <w:rFonts w:ascii="Times New Roman" w:hAnsi="Times New Roman" w:cs="Times New Roman"/>
                                    </w:rPr>
                                    <w:t>Low-fat</w:t>
                                  </w: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CFFB61" id="_x0000_s1134" type="#_x0000_t202" style="position:absolute;margin-left:23.85pt;margin-top:61.05pt;width:115.8pt;height:22.55pt;rotation:-90;z-index:2516583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" fillcolor="white [3201]" stroked="f" strokeweight=".5pt">
                      <v:textbox>
                        <w:txbxContent>
                          <w:p w14:paraId="5EC70BDB" w14:textId="77E1A8BC" w:rsidR="009A1CF7" w:rsidRPr="003E14E8" w:rsidRDefault="009A1CF7" w:rsidP="00C0550D">
                            <w:pPr>
                              <w:rPr>
                                <w:rFonts w:ascii="Times New Roman" w:hAnsi="Times New Roman" w:cs="Times New Roman"/>
                              </w:rPr>
                            </w:pPr>
                            <w:r w:rsidRPr="003E14E8">
                              <w:rPr>
                                <w:rFonts w:ascii="Times New Roman" w:hAnsi="Times New Roman" w:cs="Times New Roman"/>
                              </w:rPr>
                              <w:t>Low-fat</w:t>
                            </w:r>
                            <w:r>
                              <w:rPr>
                                <w:rFonts w:ascii="Times New Roman" w:hAnsi="Times New Roman" w:cs="Times New Roman"/>
                              </w:rPr>
                              <w:t xml:space="preserve">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71" behindDoc="0" locked="0" layoutInCell="1" allowOverlap="1" wp14:anchorId="1841FE1E" wp14:editId="36BE8051">
                      <wp:simplePos x="0" y="0"/>
                      <wp:positionH relativeFrom="column">
                        <wp:posOffset>-494031</wp:posOffset>
                      </wp:positionH>
                      <wp:positionV relativeFrom="paragraph">
                        <wp:posOffset>864871</wp:posOffset>
                      </wp:positionV>
                      <wp:extent cx="1282439" cy="286871"/>
                      <wp:effectExtent l="2540" t="0" r="3175" b="3175"/>
                      <wp:wrapNone/>
                      <wp:docPr id="724199287" name="Text Box 1"/>
                      <wp:cNvGraphicFramePr/>
                      <a:graphic xmlns:a="http://schemas.openxmlformats.org/drawingml/2006/main">
                        <a:graphicData uri="http://schemas.microsoft.com/office/word/2010/wordprocessingShape">
                          <wps:wsp>
                            <wps:cNvSpPr txBox="1"/>
                            <wps:spPr>
                              <a:xfrm rot="16200000">
                                <a:off x="0" y="0"/>
                                <a:ext cx="1282439" cy="286871"/>
                              </a:xfrm>
                              <a:prstGeom prst="rect">
                                <a:avLst/>
                              </a:prstGeom>
                              <a:solidFill>
                                <a:schemeClr val="lt1"/>
                              </a:solidFill>
                              <a:ln w="6350">
                                <a:noFill/>
                              </a:ln>
                            </wps:spPr>
                            <wps:txbx>
                              <w:txbxContent>
                                <w:p w14:paraId="54CC591B" w14:textId="27132CB5" w:rsidR="009A1CF7" w:rsidRPr="003E14E8" w:rsidRDefault="009A1CF7" w:rsidP="00C0550D">
                                  <w:pPr>
                                    <w:rPr>
                                      <w:rFonts w:ascii="Times New Roman" w:hAnsi="Times New Roman" w:cs="Times New Roman"/>
                                    </w:rPr>
                                  </w:pPr>
                                  <w:r>
                                    <w:rPr>
                                      <w:rFonts w:ascii="Times New Roman" w:hAnsi="Times New Roman" w:cs="Times New Roman"/>
                                    </w:rPr>
                                    <w:t xml:space="preserve">Gluten-free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41FE1E" id="_x0000_s1135" type="#_x0000_t202" style="position:absolute;margin-left:-38.9pt;margin-top:68.1pt;width:101pt;height:22.6pt;rotation:-90;z-index:2516583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" fillcolor="white [3201]" stroked="f" strokeweight=".5pt">
                      <v:textbox>
                        <w:txbxContent>
                          <w:p w14:paraId="54CC591B" w14:textId="27132CB5" w:rsidR="009A1CF7" w:rsidRPr="003E14E8" w:rsidRDefault="009A1CF7" w:rsidP="00C0550D">
                            <w:pPr>
                              <w:rPr>
                                <w:rFonts w:ascii="Times New Roman" w:hAnsi="Times New Roman" w:cs="Times New Roman"/>
                              </w:rPr>
                            </w:pPr>
                            <w:r>
                              <w:rPr>
                                <w:rFonts w:ascii="Times New Roman" w:hAnsi="Times New Roman" w:cs="Times New Roman"/>
                              </w:rPr>
                              <w:t xml:space="preserve">Gluten-free </w:t>
                            </w:r>
                          </w:p>
                        </w:txbxContent>
                      </v:textbox>
                    </v:shape>
                  </w:pict>
                </mc:Fallback>
              </mc:AlternateContent>
            </w:r>
          </w:p>
        </w:tc>
        <w:tc>
          <w:tcPr>
            <w:tcW w:w="709" w:type="dxa"/>
          </w:tcPr>
          <w:p w14:paraId="78506D9B" w14:textId="77777777" w:rsidR="009A1CF7" w:rsidRPr="000507F0" w:rsidRDefault="009A1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2" behindDoc="0" locked="0" layoutInCell="1" allowOverlap="1" wp14:anchorId="454D7ED7" wp14:editId="4907C8A9">
                      <wp:simplePos x="0" y="0"/>
                      <wp:positionH relativeFrom="column">
                        <wp:posOffset>-613454</wp:posOffset>
                      </wp:positionH>
                      <wp:positionV relativeFrom="paragraph">
                        <wp:posOffset>764131</wp:posOffset>
                      </wp:positionV>
                      <wp:extent cx="1470698" cy="286871"/>
                      <wp:effectExtent l="0" t="4763" r="0" b="0"/>
                      <wp:wrapNone/>
                      <wp:docPr id="1495355752" name="Text Box 1"/>
                      <wp:cNvGraphicFramePr/>
                      <a:graphic xmlns:a="http://schemas.openxmlformats.org/drawingml/2006/main">
                        <a:graphicData uri="http://schemas.microsoft.com/office/word/2010/wordprocessingShape">
                          <wps:wsp>
                            <wps:cNvSpPr txBox="1"/>
                            <wps:spPr>
                              <a:xfrm rot="16200000">
                                <a:off x="0" y="0"/>
                                <a:ext cx="1470698" cy="286871"/>
                              </a:xfrm>
                              <a:prstGeom prst="rect">
                                <a:avLst/>
                              </a:prstGeom>
                              <a:solidFill>
                                <a:schemeClr val="lt1"/>
                              </a:solidFill>
                              <a:ln w="6350">
                                <a:noFill/>
                              </a:ln>
                            </wps:spPr>
                            <wps:txbx>
                              <w:txbxContent>
                                <w:p w14:paraId="4B510545" w14:textId="5B51CC63" w:rsidR="009A1CF7" w:rsidRPr="003E14E8" w:rsidRDefault="00DD3583" w:rsidP="00C0550D">
                                  <w:pPr>
                                    <w:rPr>
                                      <w:rFonts w:ascii="Times New Roman" w:hAnsi="Times New Roman" w:cs="Times New Roman"/>
                                    </w:rPr>
                                  </w:pPr>
                                  <w:r>
                                    <w:rPr>
                                      <w:rFonts w:ascii="Times New Roman" w:hAnsi="Times New Roman" w:cs="Times New Roman"/>
                                    </w:rPr>
                                    <w:t>H</w:t>
                                  </w:r>
                                  <w:r w:rsidR="009A1CF7" w:rsidRPr="003E14E8">
                                    <w:rPr>
                                      <w:rFonts w:ascii="Times New Roman" w:hAnsi="Times New Roman" w:cs="Times New Roman"/>
                                    </w:rPr>
                                    <w:t>igh-fat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4D7ED7" id="_x0000_s1136" type="#_x0000_t202" style="position:absolute;margin-left:-48.3pt;margin-top:60.15pt;width:115.8pt;height:22.6pt;rotation:-90;z-index:2516583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" fillcolor="white [3201]" stroked="f" strokeweight=".5pt">
                      <v:textbox>
                        <w:txbxContent>
                          <w:p w14:paraId="4B510545" w14:textId="5B51CC63" w:rsidR="009A1CF7" w:rsidRPr="003E14E8" w:rsidRDefault="00DD3583" w:rsidP="00C0550D">
                            <w:pPr>
                              <w:rPr>
                                <w:rFonts w:ascii="Times New Roman" w:hAnsi="Times New Roman" w:cs="Times New Roman"/>
                              </w:rPr>
                            </w:pPr>
                            <w:r>
                              <w:rPr>
                                <w:rFonts w:ascii="Times New Roman" w:hAnsi="Times New Roman" w:cs="Times New Roman"/>
                              </w:rPr>
                              <w:t>H</w:t>
                            </w:r>
                            <w:r w:rsidR="009A1CF7" w:rsidRPr="003E14E8">
                              <w:rPr>
                                <w:rFonts w:ascii="Times New Roman" w:hAnsi="Times New Roman" w:cs="Times New Roman"/>
                              </w:rPr>
                              <w:t>igh-fat</w:t>
                            </w:r>
                          </w:p>
                        </w:txbxContent>
                      </v:textbox>
                    </v:shape>
                  </w:pict>
                </mc:Fallback>
              </mc:AlternateContent>
            </w:r>
          </w:p>
        </w:tc>
        <w:tc>
          <w:tcPr>
            <w:tcW w:w="709" w:type="dxa"/>
          </w:tcPr>
          <w:p w14:paraId="4089D456" w14:textId="77777777" w:rsidR="009A1CF7" w:rsidRPr="000507F0" w:rsidRDefault="009A1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4" behindDoc="0" locked="0" layoutInCell="1" allowOverlap="1" wp14:anchorId="4AA9CAF8" wp14:editId="6EDC622F">
                      <wp:simplePos x="0" y="0"/>
                      <wp:positionH relativeFrom="column">
                        <wp:posOffset>-1905</wp:posOffset>
                      </wp:positionH>
                      <wp:positionV relativeFrom="paragraph">
                        <wp:posOffset>812709</wp:posOffset>
                      </wp:positionV>
                      <wp:extent cx="1285875" cy="276225"/>
                      <wp:effectExtent l="0" t="3175" r="6350" b="6350"/>
                      <wp:wrapNone/>
                      <wp:docPr id="1330514393" name="Text Box 1"/>
                      <wp:cNvGraphicFramePr/>
                      <a:graphic xmlns:a="http://schemas.openxmlformats.org/drawingml/2006/main">
                        <a:graphicData uri="http://schemas.microsoft.com/office/word/2010/wordprocessingShape">
                          <wps:wsp>
                            <wps:cNvSpPr txBox="1"/>
                            <wps:spPr>
                              <a:xfrm rot="5400000" flipV="1">
                                <a:off x="0" y="0"/>
                                <a:ext cx="1285875" cy="276225"/>
                              </a:xfrm>
                              <a:prstGeom prst="rect">
                                <a:avLst/>
                              </a:prstGeom>
                              <a:solidFill>
                                <a:schemeClr val="lt1"/>
                              </a:solidFill>
                              <a:ln w="6350">
                                <a:noFill/>
                              </a:ln>
                            </wps:spPr>
                            <wps:txbx>
                              <w:txbxContent>
                                <w:p w14:paraId="1265EED1" w14:textId="25A6F1B3" w:rsidR="009A1CF7" w:rsidRPr="003E14E8" w:rsidRDefault="009A1CF7" w:rsidP="00C0550D">
                                  <w:pPr>
                                    <w:rPr>
                                      <w:rFonts w:ascii="Times New Roman" w:hAnsi="Times New Roman" w:cs="Times New Roman"/>
                                    </w:rPr>
                                  </w:pPr>
                                  <w:r w:rsidRPr="003E14E8">
                                    <w:rPr>
                                      <w:rFonts w:ascii="Times New Roman" w:hAnsi="Times New Roman" w:cs="Times New Roman"/>
                                    </w:rPr>
                                    <w:t xml:space="preserve">High-fibre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9CAF8" id="_x0000_s1137" type="#_x0000_t202" style="position:absolute;margin-left:-.15pt;margin-top:64pt;width:101.25pt;height:21.75pt;rotation:-90;flip:y;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" fillcolor="white [3201]" stroked="f" strokeweight=".5pt">
                      <v:textbox>
                        <w:txbxContent>
                          <w:p w14:paraId="1265EED1" w14:textId="25A6F1B3" w:rsidR="009A1CF7" w:rsidRPr="003E14E8" w:rsidRDefault="009A1CF7" w:rsidP="00C0550D">
                            <w:pPr>
                              <w:rPr>
                                <w:rFonts w:ascii="Times New Roman" w:hAnsi="Times New Roman" w:cs="Times New Roman"/>
                              </w:rPr>
                            </w:pPr>
                            <w:r w:rsidRPr="003E14E8">
                              <w:rPr>
                                <w:rFonts w:ascii="Times New Roman" w:hAnsi="Times New Roman" w:cs="Times New Roman"/>
                              </w:rPr>
                              <w:t xml:space="preserve">High-fibre </w:t>
                            </w:r>
                          </w:p>
                        </w:txbxContent>
                      </v:textbox>
                    </v:shape>
                  </w:pict>
                </mc:Fallback>
              </mc:AlternateContent>
            </w:r>
          </w:p>
        </w:tc>
        <w:tc>
          <w:tcPr>
            <w:tcW w:w="850" w:type="dxa"/>
          </w:tcPr>
          <w:p w14:paraId="02A3B8D8" w14:textId="73BD4587" w:rsidR="009A1CF7" w:rsidRPr="000507F0" w:rsidRDefault="009A1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5" behindDoc="0" locked="0" layoutInCell="1" allowOverlap="1" wp14:anchorId="2C1EDC18" wp14:editId="01926E23">
                      <wp:simplePos x="0" y="0"/>
                      <wp:positionH relativeFrom="column">
                        <wp:posOffset>107084</wp:posOffset>
                      </wp:positionH>
                      <wp:positionV relativeFrom="paragraph">
                        <wp:posOffset>668020</wp:posOffset>
                      </wp:positionV>
                      <wp:extent cx="1285875" cy="439160"/>
                      <wp:effectExtent l="4445" t="0" r="1270" b="1270"/>
                      <wp:wrapNone/>
                      <wp:docPr id="1750547902" name="Text Box 1"/>
                      <wp:cNvGraphicFramePr/>
                      <a:graphic xmlns:a="http://schemas.openxmlformats.org/drawingml/2006/main">
                        <a:graphicData uri="http://schemas.microsoft.com/office/word/2010/wordprocessingShape">
                          <wps:wsp>
                            <wps:cNvSpPr txBox="1"/>
                            <wps:spPr>
                              <a:xfrm rot="5400000" flipV="1">
                                <a:off x="0" y="0"/>
                                <a:ext cx="1285875" cy="439160"/>
                              </a:xfrm>
                              <a:prstGeom prst="rect">
                                <a:avLst/>
                              </a:prstGeom>
                              <a:solidFill>
                                <a:schemeClr val="lt1"/>
                              </a:solidFill>
                              <a:ln w="6350">
                                <a:noFill/>
                              </a:ln>
                            </wps:spPr>
                            <wps:txbx>
                              <w:txbxContent>
                                <w:p w14:paraId="2C658BC0" w14:textId="05E34251" w:rsidR="009A1CF7" w:rsidRPr="003E14E8" w:rsidRDefault="009A1CF7" w:rsidP="009A1CF7">
                                  <w:pPr>
                                    <w:rPr>
                                      <w:rFonts w:ascii="Times New Roman" w:hAnsi="Times New Roman" w:cs="Times New Roman"/>
                                    </w:rPr>
                                  </w:pPr>
                                  <w:r>
                                    <w:rPr>
                                      <w:rFonts w:ascii="Times New Roman" w:hAnsi="Times New Roman" w:cs="Times New Roman"/>
                                    </w:rPr>
                                    <w:t xml:space="preserve">Calorie-restricted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EDC18" id="_x0000_s1138" type="#_x0000_t202" style="position:absolute;margin-left:8.45pt;margin-top:52.6pt;width:101.25pt;height:34.6pt;rotation:-90;flip:y;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" fillcolor="white [3201]" stroked="f" strokeweight=".5pt">
                      <v:textbox>
                        <w:txbxContent>
                          <w:p w14:paraId="2C658BC0" w14:textId="05E34251" w:rsidR="009A1CF7" w:rsidRPr="003E14E8" w:rsidRDefault="009A1CF7" w:rsidP="009A1CF7">
                            <w:pPr>
                              <w:rPr>
                                <w:rFonts w:ascii="Times New Roman" w:hAnsi="Times New Roman" w:cs="Times New Roman"/>
                              </w:rPr>
                            </w:pPr>
                            <w:r>
                              <w:rPr>
                                <w:rFonts w:ascii="Times New Roman" w:hAnsi="Times New Roman" w:cs="Times New Roman"/>
                              </w:rPr>
                              <w:t xml:space="preserve">Calorie-restricted </w:t>
                            </w:r>
                          </w:p>
                        </w:txbxContent>
                      </v:textbox>
                    </v:shape>
                  </w:pict>
                </mc:Fallback>
              </mc:AlternateContent>
            </w:r>
          </w:p>
        </w:tc>
        <w:tc>
          <w:tcPr>
            <w:tcW w:w="850" w:type="dxa"/>
          </w:tcPr>
          <w:p w14:paraId="2B3347E6" w14:textId="1846EB4A" w:rsidR="009A1CF7" w:rsidRPr="000507F0" w:rsidRDefault="009A1CF7">
            <w:pPr>
              <w:rPr>
                <w:rFonts w:ascii="Times New Roman" w:hAnsi="Times New Roman" w:cs="Times New Roman"/>
              </w:rPr>
            </w:pPr>
          </w:p>
        </w:tc>
      </w:tr>
      <w:tr w:rsidR="009A1CF7" w:rsidRPr="000507F0" w14:paraId="301BF742" w14:textId="4D54ACC1" w:rsidTr="00FE0727">
        <w:tc>
          <w:tcPr>
            <w:tcW w:w="3539" w:type="dxa"/>
          </w:tcPr>
          <w:p w14:paraId="635D2764" w14:textId="77777777" w:rsidR="009A1CF7" w:rsidRPr="000507F0" w:rsidRDefault="009A1CF7">
            <w:pPr>
              <w:rPr>
                <w:rFonts w:ascii="Times New Roman" w:hAnsi="Times New Roman" w:cs="Times New Roman"/>
              </w:rPr>
            </w:pPr>
            <w:r w:rsidRPr="000507F0">
              <w:rPr>
                <w:rFonts w:ascii="Times New Roman" w:hAnsi="Times New Roman" w:cs="Times New Roman"/>
              </w:rPr>
              <w:t xml:space="preserve">C-reactive protein </w:t>
            </w:r>
          </w:p>
        </w:tc>
        <w:tc>
          <w:tcPr>
            <w:tcW w:w="851" w:type="dxa"/>
            <w:shd w:val="clear" w:color="auto" w:fill="F6C5AC" w:themeFill="accent2" w:themeFillTint="66"/>
          </w:tcPr>
          <w:p w14:paraId="07BD09B6" w14:textId="00EB1A61" w:rsidR="009A1CF7" w:rsidRPr="000507F0" w:rsidRDefault="009A1CF7">
            <w:pPr>
              <w:jc w:val="center"/>
              <w:rPr>
                <w:rFonts w:ascii="Times New Roman" w:hAnsi="Times New Roman" w:cs="Times New Roman"/>
              </w:rPr>
            </w:pPr>
            <w:r w:rsidRPr="000507F0">
              <w:rPr>
                <w:color w:val="000000" w:themeColor="text1"/>
              </w:rPr>
              <w:fldChar w:fldCharType="begin"/>
            </w:r>
            <w:r w:rsidRPr="000507F0">
              <w:rPr>
                <w:color w:val="000000" w:themeColor="text1"/>
              </w:rPr>
              <w:instrText xml:space="preserve"> ADDIN EN.CITE &lt;EndNote&gt;&lt;Cite&gt;&lt;Author&gt;Ghosh&lt;/Author&gt;&lt;Year&gt;2020&lt;/Year&gt;&lt;RecNum&gt;6&lt;/RecNum&gt;&lt;DisplayText&gt;&lt;style face="superscript"&gt;3&lt;/style&gt;&lt;/DisplayText&gt;&lt;record&gt;&lt;rec-number&gt;6&lt;/rec-number&gt;&lt;foreign-keys&gt;&lt;key app="EN" db-id="dtx0rx9rkedp9dewttm5waxgwftexztsspz2" timestamp="1681453156"&gt;6&lt;/key&gt;&lt;/foreign-keys&gt;&lt;ref-type name="Journal Article"&gt;17&lt;/ref-type&gt;&lt;contributors&gt;&lt;authors&gt;&lt;author&gt;Ghosh, Tarini Shankar&lt;/author&gt;&lt;author&gt;Rampelli, Simone&lt;/author&gt;&lt;author&gt;Jeffery, Ian B&lt;/author&gt;&lt;author&gt;Santoro, Aurelia&lt;/author&gt;&lt;author&gt;Neto, Marta&lt;/author&gt;&lt;author&gt;Capri, Miriam&lt;/author&gt;&lt;author&gt;Giampieri, Enrico&lt;/author&gt;&lt;author&gt;Jennings, Amy&lt;/author&gt;&lt;author&gt;Candela, Marco&lt;/author&gt;&lt;author&gt;Turroni, Silvia&lt;/author&gt;&lt;/authors&gt;&lt;/contributors&gt;&lt;titles&gt;&lt;title&gt;Mediterranean diet intervention alters the gut microbiome in older people reducing frailty and improving health status: the NU-AGE 1-year dietary intervention across five European countries&lt;/title&gt;&lt;secondary-title&gt;Gut&lt;/secondary-title&gt;&lt;/titles&gt;&lt;periodical&gt;&lt;full-title&gt;Gut&lt;/full-title&gt;&lt;/periodical&gt;&lt;pages&gt;1218-1228&lt;/pages&gt;&lt;volume&gt;69&lt;/volume&gt;&lt;number&gt;7&lt;/number&gt;&lt;dates&gt;&lt;year&gt;2020&lt;/year&gt;&lt;/dates&gt;&lt;isbn&gt;0017-5749&lt;/isbn&gt;&lt;urls&gt;&lt;/urls&gt;&lt;/record&gt;&lt;/Cite&gt;&lt;/EndNote&gt;</w:instrText>
            </w:r>
            <w:r w:rsidRPr="000507F0">
              <w:rPr>
                <w:color w:val="000000" w:themeColor="text1"/>
              </w:rPr>
              <w:fldChar w:fldCharType="separate"/>
            </w:r>
            <w:r w:rsidRPr="000507F0">
              <w:rPr>
                <w:noProof/>
                <w:color w:val="000000" w:themeColor="text1"/>
                <w:vertAlign w:val="superscript"/>
              </w:rPr>
              <w:t>3</w:t>
            </w:r>
            <w:r w:rsidRPr="000507F0">
              <w:rPr>
                <w:color w:val="000000" w:themeColor="text1"/>
              </w:rPr>
              <w:fldChar w:fldCharType="end"/>
            </w:r>
          </w:p>
        </w:tc>
        <w:tc>
          <w:tcPr>
            <w:tcW w:w="708" w:type="dxa"/>
          </w:tcPr>
          <w:p w14:paraId="7A2A518C" w14:textId="77777777" w:rsidR="009A1CF7" w:rsidRPr="000507F0" w:rsidRDefault="009A1CF7">
            <w:pPr>
              <w:jc w:val="center"/>
              <w:rPr>
                <w:rFonts w:ascii="Times New Roman" w:hAnsi="Times New Roman" w:cs="Times New Roman"/>
              </w:rPr>
            </w:pPr>
          </w:p>
        </w:tc>
        <w:tc>
          <w:tcPr>
            <w:tcW w:w="709" w:type="dxa"/>
          </w:tcPr>
          <w:p w14:paraId="44875E2C" w14:textId="77777777" w:rsidR="009A1CF7" w:rsidRPr="000507F0" w:rsidRDefault="009A1CF7">
            <w:pPr>
              <w:jc w:val="center"/>
              <w:rPr>
                <w:rFonts w:ascii="Times New Roman" w:hAnsi="Times New Roman" w:cs="Times New Roman"/>
              </w:rPr>
            </w:pPr>
          </w:p>
        </w:tc>
        <w:tc>
          <w:tcPr>
            <w:tcW w:w="709" w:type="dxa"/>
            <w:shd w:val="clear" w:color="auto" w:fill="C1F0C7" w:themeFill="accent3" w:themeFillTint="33"/>
          </w:tcPr>
          <w:p w14:paraId="183490A2" w14:textId="24AFBF82" w:rsidR="009A1CF7" w:rsidRPr="000507F0" w:rsidRDefault="009A1CF7">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66</w:t>
            </w:r>
            <w:r w:rsidRPr="000507F0">
              <w:rPr>
                <w:color w:val="000000" w:themeColor="text1"/>
              </w:rPr>
              <w:fldChar w:fldCharType="end"/>
            </w:r>
          </w:p>
        </w:tc>
        <w:tc>
          <w:tcPr>
            <w:tcW w:w="709" w:type="dxa"/>
            <w:shd w:val="clear" w:color="auto" w:fill="F6C5AC" w:themeFill="accent2" w:themeFillTint="66"/>
          </w:tcPr>
          <w:p w14:paraId="339D57BE" w14:textId="4630422F" w:rsidR="009A1CF7" w:rsidRPr="000507F0" w:rsidRDefault="009A1CF7">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&lt;EndNote&gt;&lt;Cite&gt;&lt;Author&gt;Fritsch&lt;/Author&gt;&lt;Year&gt;2021&lt;/Year&gt;&lt;RecNum&gt;63&lt;/RecNum&gt;&lt;DisplayText&gt;&lt;style face="superscript"&gt;69&lt;/style&gt;&lt;/DisplayText&gt;&lt;record&gt;&lt;rec-number&gt;63&lt;/rec-number&gt;&lt;foreign-keys&gt;&lt;key app="EN" db-id="dtx0rx9rkedp9dewttm5waxgwftexztsspz2" timestamp="1706747933"&gt;63&lt;/key&gt;&lt;/foreign-keys&gt;&lt;ref-type name="Journal Article"&gt;17&lt;/ref-type&gt;&lt;contributors&gt;&lt;authors&gt;&lt;author&gt;Fritsch, Julia&lt;/author&gt;&lt;author&gt;Garces, Luis&lt;/author&gt;&lt;author&gt;Quintero, Maria A&lt;/author&gt;&lt;author&gt;Pignac-Kobinger, Judith&lt;/author&gt;&lt;author&gt;Santander, Ana M&lt;/author&gt;&lt;author&gt;Fernández, Irina&lt;/author&gt;&lt;author&gt;Ban, Yuguang J&lt;/author&gt;&lt;author&gt;Kwon, Deukwoo&lt;/author&gt;&lt;author&gt;Phillips, Matthew C&lt;/author&gt;&lt;author&gt;Knight, Karina&lt;/author&gt;&lt;/authors&gt;&lt;/contributors&gt;&lt;titles&gt;&lt;title&gt;Low-fat, high-fiber diet reduces markers of inflammation and dysbiosis and improves quality of life in patients with ulcerative colitis&lt;/title&gt;&lt;secondary-title&gt;Clinical Gastroenterology and Hepatology&lt;/secondary-title&gt;&lt;/titles&gt;&lt;periodical&gt;&lt;full-title&gt;Clinical Gastroenterology and Hepatology&lt;/full-title&gt;&lt;/periodical&gt;&lt;pages&gt;1189-1199. e30&lt;/pages&gt;&lt;volume&gt;19&lt;/volume&gt;&lt;number&gt;6&lt;/number&gt;&lt;dates&gt;&lt;year&gt;2021&lt;/year&gt;&lt;/dates&gt;&lt;isbn&gt;1542-3565&lt;/isbn&gt;&lt;urls&gt;&lt;/urls&gt;&lt;/record&gt;&lt;/Cite&gt;&lt;/EndNote&gt;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69</w:t>
            </w:r>
            <w:r w:rsidRPr="000507F0">
              <w:rPr>
                <w:color w:val="000000" w:themeColor="text1"/>
              </w:rPr>
              <w:fldChar w:fldCharType="end"/>
            </w:r>
          </w:p>
        </w:tc>
        <w:tc>
          <w:tcPr>
            <w:tcW w:w="850" w:type="dxa"/>
            <w:shd w:val="clear" w:color="auto" w:fill="F6C5AC" w:themeFill="accent2" w:themeFillTint="66"/>
          </w:tcPr>
          <w:p w14:paraId="363BD30A" w14:textId="407D1512" w:rsidR="009A1CF7" w:rsidRPr="000507F0" w:rsidRDefault="009A1CF7">
            <w:pPr>
              <w:jc w:val="center"/>
              <w:rPr>
                <w:rFonts w:ascii="Times New Roman" w:hAnsi="Times New Roman" w:cs="Times New Roman"/>
              </w:rPr>
            </w:pPr>
            <w:r w:rsidRPr="000507F0">
              <w:rPr>
                <w:color w:val="000000" w:themeColor="text1"/>
              </w:rPr>
              <w:fldChar w:fldCharType="begin"/>
            </w:r>
            <w:r w:rsidR="00A4525C">
              <w:rPr>
                <w:color w:val="000000" w:themeColor="text1"/>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rPr>
              <w:fldChar w:fldCharType="separate"/>
            </w:r>
            <w:r w:rsidR="00A4525C" w:rsidRPr="00A4525C">
              <w:rPr>
                <w:noProof/>
                <w:color w:val="000000" w:themeColor="text1"/>
                <w:vertAlign w:val="superscript"/>
              </w:rPr>
              <w:t>78</w:t>
            </w:r>
            <w:r w:rsidRPr="000507F0">
              <w:rPr>
                <w:color w:val="000000" w:themeColor="text1"/>
              </w:rPr>
              <w:fldChar w:fldCharType="end"/>
            </w:r>
          </w:p>
        </w:tc>
        <w:tc>
          <w:tcPr>
            <w:tcW w:w="850" w:type="dxa"/>
          </w:tcPr>
          <w:p w14:paraId="4474482C" w14:textId="77777777" w:rsidR="009A1CF7" w:rsidRPr="000507F0" w:rsidRDefault="009A1CF7">
            <w:pPr>
              <w:jc w:val="center"/>
              <w:rPr>
                <w:color w:val="000000" w:themeColor="text1"/>
              </w:rPr>
            </w:pPr>
          </w:p>
        </w:tc>
      </w:tr>
      <w:tr w:rsidR="009A1CF7" w:rsidRPr="000507F0" w14:paraId="6C7BBF63" w14:textId="5DD32632" w:rsidTr="00FE0727">
        <w:tc>
          <w:tcPr>
            <w:tcW w:w="3539" w:type="dxa"/>
          </w:tcPr>
          <w:p w14:paraId="3BE96389" w14:textId="77777777" w:rsidR="009A1CF7" w:rsidRPr="000507F0" w:rsidRDefault="009A1CF7">
            <w:pPr>
              <w:rPr>
                <w:rFonts w:ascii="Times New Roman" w:hAnsi="Times New Roman" w:cs="Times New Roman"/>
              </w:rPr>
            </w:pPr>
            <w:r w:rsidRPr="000507F0">
              <w:rPr>
                <w:rFonts w:ascii="Times New Roman" w:hAnsi="Times New Roman" w:cs="Times New Roman"/>
              </w:rPr>
              <w:t>sGP130</w:t>
            </w:r>
          </w:p>
        </w:tc>
        <w:tc>
          <w:tcPr>
            <w:tcW w:w="851" w:type="dxa"/>
            <w:shd w:val="clear" w:color="auto" w:fill="C1F0C7" w:themeFill="accent3" w:themeFillTint="33"/>
          </w:tcPr>
          <w:p w14:paraId="039C6055" w14:textId="2426F600" w:rsidR="009A1CF7" w:rsidRPr="000507F0" w:rsidRDefault="009A1CF7">
            <w:pPr>
              <w:jc w:val="center"/>
              <w:rPr>
                <w:rFonts w:ascii="Times New Roman" w:hAnsi="Times New Roman" w:cs="Times New Roman"/>
              </w:rPr>
            </w:pPr>
            <w:r w:rsidRPr="000507F0">
              <w:rPr>
                <w:color w:val="000000" w:themeColor="text1"/>
              </w:rPr>
              <w:fldChar w:fldCharType="begin"/>
            </w:r>
            <w:r w:rsidRPr="000507F0">
              <w:rPr>
                <w:color w:val="000000" w:themeColor="text1"/>
              </w:rPr>
              <w:instrText xml:space="preserve"> ADDIN EN.CITE &lt;EndNote&gt;&lt;Cite&gt;&lt;Author&gt;Ghosh&lt;/Author&gt;&lt;Year&gt;2020&lt;/Year&gt;&lt;RecNum&gt;6&lt;/RecNum&gt;&lt;DisplayText&gt;&lt;style face="superscript"&gt;3&lt;/style&gt;&lt;/DisplayText&gt;&lt;record&gt;&lt;rec-number&gt;6&lt;/rec-number&gt;&lt;foreign-keys&gt;&lt;key app="EN" db-id="dtx0rx9rkedp9dewttm5waxgwftexztsspz2" timestamp="1681453156"&gt;6&lt;/key&gt;&lt;/foreign-keys&gt;&lt;ref-type name="Journal Article"&gt;17&lt;/ref-type&gt;&lt;contributors&gt;&lt;authors&gt;&lt;author&gt;Ghosh, Tarini Shankar&lt;/author&gt;&lt;author&gt;Rampelli, Simone&lt;/author&gt;&lt;author&gt;Jeffery, Ian B&lt;/author&gt;&lt;author&gt;Santoro, Aurelia&lt;/author&gt;&lt;author&gt;Neto, Marta&lt;/author&gt;&lt;author&gt;Capri, Miriam&lt;/author&gt;&lt;author&gt;Giampieri, Enrico&lt;/author&gt;&lt;author&gt;Jennings, Amy&lt;/author&gt;&lt;author&gt;Candela, Marco&lt;/author&gt;&lt;author&gt;Turroni, Silvia&lt;/author&gt;&lt;/authors&gt;&lt;/contributors&gt;&lt;titles&gt;&lt;title&gt;Mediterranean diet intervention alters the gut microbiome in older people reducing frailty and improving health status: the NU-AGE 1-year dietary intervention across five European countries&lt;/title&gt;&lt;secondary-title&gt;Gut&lt;/secondary-title&gt;&lt;/titles&gt;&lt;periodical&gt;&lt;full-title&gt;Gut&lt;/full-title&gt;&lt;/periodical&gt;&lt;pages&gt;1218-1228&lt;/pages&gt;&lt;volume&gt;69&lt;/volume&gt;&lt;number&gt;7&lt;/number&gt;&lt;dates&gt;&lt;year&gt;2020&lt;/year&gt;&lt;/dates&gt;&lt;isbn&gt;0017-5749&lt;/isbn&gt;&lt;urls&gt;&lt;/urls&gt;&lt;/record&gt;&lt;/Cite&gt;&lt;/EndNote&gt;</w:instrText>
            </w:r>
            <w:r w:rsidRPr="000507F0">
              <w:rPr>
                <w:color w:val="000000" w:themeColor="text1"/>
              </w:rPr>
              <w:fldChar w:fldCharType="separate"/>
            </w:r>
            <w:r w:rsidRPr="000507F0">
              <w:rPr>
                <w:noProof/>
                <w:color w:val="000000" w:themeColor="text1"/>
                <w:vertAlign w:val="superscript"/>
              </w:rPr>
              <w:t>3</w:t>
            </w:r>
            <w:r w:rsidRPr="000507F0">
              <w:rPr>
                <w:color w:val="000000" w:themeColor="text1"/>
              </w:rPr>
              <w:fldChar w:fldCharType="end"/>
            </w:r>
          </w:p>
        </w:tc>
        <w:tc>
          <w:tcPr>
            <w:tcW w:w="708" w:type="dxa"/>
          </w:tcPr>
          <w:p w14:paraId="21283D06" w14:textId="77777777" w:rsidR="009A1CF7" w:rsidRPr="000507F0" w:rsidRDefault="009A1CF7">
            <w:pPr>
              <w:jc w:val="center"/>
              <w:rPr>
                <w:rFonts w:ascii="Times New Roman" w:hAnsi="Times New Roman" w:cs="Times New Roman"/>
              </w:rPr>
            </w:pPr>
          </w:p>
        </w:tc>
        <w:tc>
          <w:tcPr>
            <w:tcW w:w="709" w:type="dxa"/>
          </w:tcPr>
          <w:p w14:paraId="1FB9E619" w14:textId="77777777" w:rsidR="009A1CF7" w:rsidRPr="000507F0" w:rsidRDefault="009A1CF7">
            <w:pPr>
              <w:jc w:val="center"/>
              <w:rPr>
                <w:rFonts w:ascii="Times New Roman" w:hAnsi="Times New Roman" w:cs="Times New Roman"/>
              </w:rPr>
            </w:pPr>
          </w:p>
        </w:tc>
        <w:tc>
          <w:tcPr>
            <w:tcW w:w="709" w:type="dxa"/>
          </w:tcPr>
          <w:p w14:paraId="39BD1B88" w14:textId="77777777" w:rsidR="009A1CF7" w:rsidRPr="000507F0" w:rsidRDefault="009A1CF7">
            <w:pPr>
              <w:jc w:val="center"/>
              <w:rPr>
                <w:rFonts w:ascii="Times New Roman" w:hAnsi="Times New Roman" w:cs="Times New Roman"/>
              </w:rPr>
            </w:pPr>
          </w:p>
        </w:tc>
        <w:tc>
          <w:tcPr>
            <w:tcW w:w="709" w:type="dxa"/>
          </w:tcPr>
          <w:p w14:paraId="26D61111" w14:textId="77777777" w:rsidR="009A1CF7" w:rsidRPr="000507F0" w:rsidRDefault="009A1CF7">
            <w:pPr>
              <w:jc w:val="center"/>
              <w:rPr>
                <w:rFonts w:ascii="Times New Roman" w:hAnsi="Times New Roman" w:cs="Times New Roman"/>
              </w:rPr>
            </w:pPr>
          </w:p>
        </w:tc>
        <w:tc>
          <w:tcPr>
            <w:tcW w:w="850" w:type="dxa"/>
          </w:tcPr>
          <w:p w14:paraId="7D5978C9" w14:textId="77777777" w:rsidR="009A1CF7" w:rsidRPr="000507F0" w:rsidRDefault="009A1CF7">
            <w:pPr>
              <w:jc w:val="center"/>
              <w:rPr>
                <w:rFonts w:ascii="Times New Roman" w:hAnsi="Times New Roman" w:cs="Times New Roman"/>
              </w:rPr>
            </w:pPr>
          </w:p>
        </w:tc>
        <w:tc>
          <w:tcPr>
            <w:tcW w:w="850" w:type="dxa"/>
          </w:tcPr>
          <w:p w14:paraId="086D2688" w14:textId="77777777" w:rsidR="009A1CF7" w:rsidRPr="000507F0" w:rsidRDefault="009A1CF7">
            <w:pPr>
              <w:jc w:val="center"/>
              <w:rPr>
                <w:rFonts w:ascii="Times New Roman" w:hAnsi="Times New Roman" w:cs="Times New Roman"/>
              </w:rPr>
            </w:pPr>
          </w:p>
        </w:tc>
      </w:tr>
      <w:tr w:rsidR="009A1CF7" w:rsidRPr="000507F0" w14:paraId="7EE78F42" w14:textId="3BE8F30A" w:rsidTr="00FE0727">
        <w:tc>
          <w:tcPr>
            <w:tcW w:w="3539" w:type="dxa"/>
          </w:tcPr>
          <w:p w14:paraId="626A2948" w14:textId="77777777" w:rsidR="009A1CF7" w:rsidRPr="000507F0" w:rsidRDefault="009A1CF7">
            <w:pPr>
              <w:rPr>
                <w:rFonts w:ascii="Times New Roman" w:hAnsi="Times New Roman" w:cs="Times New Roman"/>
              </w:rPr>
            </w:pPr>
            <w:r w:rsidRPr="000507F0">
              <w:rPr>
                <w:rFonts w:ascii="Times New Roman" w:hAnsi="Times New Roman" w:cs="Times New Roman"/>
              </w:rPr>
              <w:t>IL-1</w:t>
            </w:r>
            <w:r w:rsidRPr="000507F0">
              <w:rPr>
                <w:rFonts w:ascii="Times New Roman" w:hAnsi="Times New Roman" w:cs="Times New Roman"/>
              </w:rPr>
              <w:sym w:font="Symbol" w:char="F062"/>
            </w:r>
          </w:p>
        </w:tc>
        <w:tc>
          <w:tcPr>
            <w:tcW w:w="851" w:type="dxa"/>
          </w:tcPr>
          <w:p w14:paraId="1DBE93CA" w14:textId="77777777" w:rsidR="009A1CF7" w:rsidRPr="000507F0" w:rsidRDefault="009A1CF7">
            <w:pPr>
              <w:jc w:val="center"/>
              <w:rPr>
                <w:rFonts w:ascii="Times New Roman" w:hAnsi="Times New Roman" w:cs="Times New Roman"/>
              </w:rPr>
            </w:pPr>
          </w:p>
        </w:tc>
        <w:tc>
          <w:tcPr>
            <w:tcW w:w="708" w:type="dxa"/>
          </w:tcPr>
          <w:p w14:paraId="33385DB0" w14:textId="77777777" w:rsidR="009A1CF7" w:rsidRPr="000507F0" w:rsidRDefault="009A1CF7">
            <w:pPr>
              <w:jc w:val="center"/>
              <w:rPr>
                <w:rFonts w:ascii="Times New Roman" w:hAnsi="Times New Roman" w:cs="Times New Roman"/>
              </w:rPr>
            </w:pPr>
          </w:p>
        </w:tc>
        <w:tc>
          <w:tcPr>
            <w:tcW w:w="709" w:type="dxa"/>
          </w:tcPr>
          <w:p w14:paraId="146EF059" w14:textId="77777777" w:rsidR="009A1CF7" w:rsidRPr="000507F0" w:rsidRDefault="009A1CF7">
            <w:pPr>
              <w:jc w:val="center"/>
              <w:rPr>
                <w:rFonts w:ascii="Times New Roman" w:hAnsi="Times New Roman" w:cs="Times New Roman"/>
              </w:rPr>
            </w:pPr>
          </w:p>
        </w:tc>
        <w:tc>
          <w:tcPr>
            <w:tcW w:w="709" w:type="dxa"/>
          </w:tcPr>
          <w:p w14:paraId="7F073DC7" w14:textId="77777777" w:rsidR="009A1CF7" w:rsidRPr="000507F0" w:rsidRDefault="009A1CF7">
            <w:pPr>
              <w:jc w:val="center"/>
              <w:rPr>
                <w:rFonts w:ascii="Times New Roman" w:hAnsi="Times New Roman" w:cs="Times New Roman"/>
              </w:rPr>
            </w:pPr>
          </w:p>
        </w:tc>
        <w:tc>
          <w:tcPr>
            <w:tcW w:w="709" w:type="dxa"/>
          </w:tcPr>
          <w:p w14:paraId="53D9E504" w14:textId="77777777" w:rsidR="009A1CF7" w:rsidRPr="000507F0" w:rsidRDefault="009A1CF7">
            <w:pPr>
              <w:jc w:val="center"/>
              <w:rPr>
                <w:rFonts w:ascii="Times New Roman" w:hAnsi="Times New Roman" w:cs="Times New Roman"/>
              </w:rPr>
            </w:pPr>
          </w:p>
        </w:tc>
        <w:tc>
          <w:tcPr>
            <w:tcW w:w="850" w:type="dxa"/>
            <w:shd w:val="clear" w:color="auto" w:fill="F6C5AC" w:themeFill="accent2" w:themeFillTint="66"/>
          </w:tcPr>
          <w:p w14:paraId="6933AFAE" w14:textId="69D73FEB" w:rsidR="009A1CF7" w:rsidRPr="000507F0" w:rsidRDefault="009A1CF7">
            <w:pPr>
              <w:jc w:val="center"/>
              <w:rPr>
                <w:rFonts w:ascii="Times New Roman" w:hAnsi="Times New Roman" w:cs="Times New Roman"/>
              </w:rPr>
            </w:pPr>
            <w:r w:rsidRPr="000507F0">
              <w:rPr>
                <w:color w:val="000000" w:themeColor="text1"/>
              </w:rPr>
              <w:fldChar w:fldCharType="begin"/>
            </w:r>
            <w:r w:rsidR="00A4525C">
              <w:rPr>
                <w:color w:val="000000" w:themeColor="text1"/>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rPr>
              <w:fldChar w:fldCharType="separate"/>
            </w:r>
            <w:r w:rsidR="00A4525C" w:rsidRPr="00A4525C">
              <w:rPr>
                <w:noProof/>
                <w:color w:val="000000" w:themeColor="text1"/>
                <w:vertAlign w:val="superscript"/>
              </w:rPr>
              <w:t>78</w:t>
            </w:r>
            <w:r w:rsidRPr="000507F0">
              <w:rPr>
                <w:color w:val="000000" w:themeColor="text1"/>
              </w:rPr>
              <w:fldChar w:fldCharType="end"/>
            </w:r>
          </w:p>
        </w:tc>
        <w:tc>
          <w:tcPr>
            <w:tcW w:w="850" w:type="dxa"/>
          </w:tcPr>
          <w:p w14:paraId="72C0A02B" w14:textId="77777777" w:rsidR="009A1CF7" w:rsidRPr="000507F0" w:rsidRDefault="009A1CF7">
            <w:pPr>
              <w:jc w:val="center"/>
              <w:rPr>
                <w:color w:val="000000" w:themeColor="text1"/>
              </w:rPr>
            </w:pPr>
          </w:p>
        </w:tc>
      </w:tr>
      <w:tr w:rsidR="009A1CF7" w:rsidRPr="000507F0" w14:paraId="793D8DEA" w14:textId="73D8A526" w:rsidTr="00FE0727">
        <w:tc>
          <w:tcPr>
            <w:tcW w:w="3539" w:type="dxa"/>
          </w:tcPr>
          <w:p w14:paraId="146FCA25" w14:textId="77777777" w:rsidR="009A1CF7" w:rsidRPr="000507F0" w:rsidRDefault="009A1CF7">
            <w:pPr>
              <w:rPr>
                <w:rFonts w:ascii="Times New Roman" w:hAnsi="Times New Roman" w:cs="Times New Roman"/>
              </w:rPr>
            </w:pPr>
            <w:r w:rsidRPr="000507F0">
              <w:rPr>
                <w:rFonts w:ascii="Times New Roman" w:hAnsi="Times New Roman" w:cs="Times New Roman"/>
              </w:rPr>
              <w:t>IL-6</w:t>
            </w:r>
          </w:p>
        </w:tc>
        <w:tc>
          <w:tcPr>
            <w:tcW w:w="851" w:type="dxa"/>
          </w:tcPr>
          <w:p w14:paraId="1FAAA7F6" w14:textId="77777777" w:rsidR="009A1CF7" w:rsidRPr="000507F0" w:rsidRDefault="009A1CF7">
            <w:pPr>
              <w:jc w:val="center"/>
              <w:rPr>
                <w:rFonts w:ascii="Times New Roman" w:hAnsi="Times New Roman" w:cs="Times New Roman"/>
              </w:rPr>
            </w:pPr>
          </w:p>
        </w:tc>
        <w:tc>
          <w:tcPr>
            <w:tcW w:w="708" w:type="dxa"/>
            <w:shd w:val="clear" w:color="auto" w:fill="F6C5AC" w:themeFill="accent2" w:themeFillTint="66"/>
          </w:tcPr>
          <w:p w14:paraId="70FA5CE2" w14:textId="68CD9173" w:rsidR="009A1CF7" w:rsidRPr="000507F0" w:rsidRDefault="009A1CF7">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&lt;EndNote&gt;&lt;Cite&gt;&lt;Author&gt;Hustoft&lt;/Author&gt;&lt;Year&gt;2017&lt;/Year&gt;&lt;RecNum&gt;33&lt;/RecNum&gt;&lt;DisplayText&gt;&lt;style face="superscript"&gt;31&lt;/style&gt;&lt;/DisplayText&gt;&lt;record&gt;&lt;rec-number&gt;33&lt;/rec-number&gt;&lt;foreign-keys&gt;&lt;key app="EN" db-id="dtx0rx9rkedp9dewttm5waxgwftexztsspz2" timestamp="1705894984"&gt;33&lt;/key&gt;&lt;/foreign-keys&gt;&lt;ref-type name="Journal Article"&gt;17&lt;/ref-type&gt;&lt;contributors&gt;&lt;authors&gt;&lt;author&gt;Hustoft, TN&lt;/author&gt;&lt;author&gt;Hausken, T&lt;/author&gt;&lt;author&gt;Ystad, SO&lt;/author&gt;&lt;author&gt;Valeur, J&lt;/author&gt;&lt;author&gt;Brokstad, K&lt;/author&gt;&lt;author&gt;Hatlebakk, JG&lt;/author&gt;&lt;author&gt;Lied, GA&lt;/author&gt;&lt;/authors&gt;&lt;/contributors&gt;&lt;titles&gt;&lt;title&gt;Effects of varying dietary content of fermentable short</w:instrText>
            </w:r>
            <w:r w:rsidR="00261022">
              <w:rPr>
                <w:rFonts w:ascii="Cambria Math" w:hAnsi="Cambria Math" w:cs="Cambria Math"/>
                <w:color w:val="000000" w:themeColor="text1"/>
              </w:rPr>
              <w:instrText>‐</w:instrText>
            </w:r>
            <w:r w:rsidR="00261022">
              <w:rPr>
                <w:color w:val="000000" w:themeColor="text1"/>
              </w:rPr>
              <w:instrText>chain carbohydrates on symptoms, fecal microenvironment, and cytokine profiles in patients with irritable bowel syndrome&lt;/title&gt;&lt;secondary-title&gt;Neurogastroenterology &amp;amp; Motility&lt;/secondary-title&gt;&lt;/titles&gt;&lt;periodical&gt;&lt;full-title&gt;Neurogastroenterology &amp;amp; Motility&lt;/full-title&gt;&lt;/periodical&gt;&lt;pages&gt;e12969&lt;/pages&gt;&lt;volume&gt;29&lt;/volume&gt;&lt;number&gt;4&lt;/number&gt;&lt;dates&gt;&lt;year&gt;2017&lt;/year&gt;&lt;/dates&gt;&lt;isbn&gt;1350-1925&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31</w:t>
            </w:r>
            <w:r w:rsidRPr="000507F0">
              <w:rPr>
                <w:color w:val="000000" w:themeColor="text1"/>
              </w:rPr>
              <w:fldChar w:fldCharType="end"/>
            </w:r>
          </w:p>
        </w:tc>
        <w:tc>
          <w:tcPr>
            <w:tcW w:w="709" w:type="dxa"/>
          </w:tcPr>
          <w:p w14:paraId="4FCA461B" w14:textId="77777777" w:rsidR="009A1CF7" w:rsidRPr="000507F0" w:rsidRDefault="009A1CF7">
            <w:pPr>
              <w:jc w:val="center"/>
              <w:rPr>
                <w:rFonts w:ascii="Times New Roman" w:hAnsi="Times New Roman" w:cs="Times New Roman"/>
              </w:rPr>
            </w:pPr>
          </w:p>
        </w:tc>
        <w:tc>
          <w:tcPr>
            <w:tcW w:w="709" w:type="dxa"/>
          </w:tcPr>
          <w:p w14:paraId="1DF06B54" w14:textId="77777777" w:rsidR="009A1CF7" w:rsidRPr="000507F0" w:rsidRDefault="009A1CF7">
            <w:pPr>
              <w:jc w:val="center"/>
              <w:rPr>
                <w:rFonts w:ascii="Times New Roman" w:hAnsi="Times New Roman" w:cs="Times New Roman"/>
              </w:rPr>
            </w:pPr>
          </w:p>
        </w:tc>
        <w:tc>
          <w:tcPr>
            <w:tcW w:w="709" w:type="dxa"/>
          </w:tcPr>
          <w:p w14:paraId="2B52301C" w14:textId="77777777" w:rsidR="009A1CF7" w:rsidRPr="000507F0" w:rsidRDefault="009A1CF7">
            <w:pPr>
              <w:jc w:val="center"/>
              <w:rPr>
                <w:rFonts w:ascii="Times New Roman" w:hAnsi="Times New Roman" w:cs="Times New Roman"/>
              </w:rPr>
            </w:pPr>
          </w:p>
        </w:tc>
        <w:tc>
          <w:tcPr>
            <w:tcW w:w="850" w:type="dxa"/>
            <w:shd w:val="clear" w:color="auto" w:fill="F6C5AC" w:themeFill="accent2" w:themeFillTint="66"/>
          </w:tcPr>
          <w:p w14:paraId="0B0C7DAA" w14:textId="301C95C4" w:rsidR="009A1CF7" w:rsidRPr="000507F0" w:rsidRDefault="009A1CF7">
            <w:pPr>
              <w:jc w:val="center"/>
              <w:rPr>
                <w:rFonts w:ascii="Times New Roman" w:hAnsi="Times New Roman" w:cs="Times New Roman"/>
              </w:rPr>
            </w:pPr>
            <w:r w:rsidRPr="000507F0">
              <w:rPr>
                <w:color w:val="000000" w:themeColor="text1"/>
              </w:rPr>
              <w:fldChar w:fldCharType="begin"/>
            </w:r>
            <w:r w:rsidR="00A4525C">
              <w:rPr>
                <w:color w:val="000000" w:themeColor="text1"/>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rPr>
              <w:fldChar w:fldCharType="separate"/>
            </w:r>
            <w:r w:rsidR="00A4525C" w:rsidRPr="00A4525C">
              <w:rPr>
                <w:noProof/>
                <w:color w:val="000000" w:themeColor="text1"/>
                <w:vertAlign w:val="superscript"/>
              </w:rPr>
              <w:t>78</w:t>
            </w:r>
            <w:r w:rsidRPr="000507F0">
              <w:rPr>
                <w:color w:val="000000" w:themeColor="text1"/>
              </w:rPr>
              <w:fldChar w:fldCharType="end"/>
            </w:r>
          </w:p>
        </w:tc>
        <w:tc>
          <w:tcPr>
            <w:tcW w:w="850" w:type="dxa"/>
          </w:tcPr>
          <w:p w14:paraId="5944A301" w14:textId="77777777" w:rsidR="009A1CF7" w:rsidRPr="000507F0" w:rsidRDefault="009A1CF7">
            <w:pPr>
              <w:jc w:val="center"/>
              <w:rPr>
                <w:color w:val="000000" w:themeColor="text1"/>
              </w:rPr>
            </w:pPr>
          </w:p>
        </w:tc>
      </w:tr>
      <w:tr w:rsidR="009A1CF7" w:rsidRPr="000507F0" w14:paraId="0E31FCC2" w14:textId="14CA6488">
        <w:tc>
          <w:tcPr>
            <w:tcW w:w="3539" w:type="dxa"/>
          </w:tcPr>
          <w:p w14:paraId="497A3BD3" w14:textId="77777777" w:rsidR="009A1CF7" w:rsidRPr="000507F0" w:rsidRDefault="009A1CF7">
            <w:pPr>
              <w:rPr>
                <w:rFonts w:ascii="Times New Roman" w:hAnsi="Times New Roman" w:cs="Times New Roman"/>
              </w:rPr>
            </w:pPr>
            <w:r w:rsidRPr="000507F0">
              <w:rPr>
                <w:rFonts w:ascii="Times New Roman" w:hAnsi="Times New Roman" w:cs="Times New Roman"/>
              </w:rPr>
              <w:t>IL-8</w:t>
            </w:r>
          </w:p>
        </w:tc>
        <w:tc>
          <w:tcPr>
            <w:tcW w:w="851" w:type="dxa"/>
          </w:tcPr>
          <w:p w14:paraId="7155E431" w14:textId="77777777" w:rsidR="009A1CF7" w:rsidRPr="000507F0" w:rsidRDefault="009A1CF7">
            <w:pPr>
              <w:jc w:val="center"/>
              <w:rPr>
                <w:rFonts w:ascii="Times New Roman" w:hAnsi="Times New Roman" w:cs="Times New Roman"/>
              </w:rPr>
            </w:pPr>
          </w:p>
        </w:tc>
        <w:tc>
          <w:tcPr>
            <w:tcW w:w="708" w:type="dxa"/>
            <w:shd w:val="clear" w:color="auto" w:fill="F6C5AC" w:themeFill="accent2" w:themeFillTint="66"/>
          </w:tcPr>
          <w:p w14:paraId="07202424" w14:textId="77550344" w:rsidR="009A1CF7" w:rsidRPr="000507F0" w:rsidRDefault="009A1CF7">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&lt;EndNote&gt;&lt;Cite&gt;&lt;Author&gt;Hustoft&lt;/Author&gt;&lt;Year&gt;2017&lt;/Year&gt;&lt;RecNum&gt;33&lt;/RecNum&gt;&lt;DisplayText&gt;&lt;style face="superscript"&gt;31&lt;/style&gt;&lt;/DisplayText&gt;&lt;record&gt;&lt;rec-number&gt;33&lt;/rec-number&gt;&lt;foreign-keys&gt;&lt;key app="EN" db-id="dtx0rx9rkedp9dewttm5waxgwftexztsspz2" timestamp="1705894984"&gt;33&lt;/key&gt;&lt;/foreign-keys&gt;&lt;ref-type name="Journal Article"&gt;17&lt;/ref-type&gt;&lt;contributors&gt;&lt;authors&gt;&lt;author&gt;Hustoft, TN&lt;/author&gt;&lt;author&gt;Hausken, T&lt;/author&gt;&lt;author&gt;Ystad, SO&lt;/author&gt;&lt;author&gt;Valeur, J&lt;/author&gt;&lt;author&gt;Brokstad, K&lt;/author&gt;&lt;author&gt;Hatlebakk, JG&lt;/author&gt;&lt;author&gt;Lied, GA&lt;/author&gt;&lt;/authors&gt;&lt;/contributors&gt;&lt;titles&gt;&lt;title&gt;Effects of varying dietary content of fermentable short</w:instrText>
            </w:r>
            <w:r w:rsidR="00261022">
              <w:rPr>
                <w:rFonts w:ascii="Cambria Math" w:hAnsi="Cambria Math" w:cs="Cambria Math"/>
                <w:color w:val="000000" w:themeColor="text1"/>
              </w:rPr>
              <w:instrText>‐</w:instrText>
            </w:r>
            <w:r w:rsidR="00261022">
              <w:rPr>
                <w:color w:val="000000" w:themeColor="text1"/>
              </w:rPr>
              <w:instrText>chain carbohydrates on symptoms, fecal microenvironment, and cytokine profiles in patients with irritable bowel syndrome&lt;/title&gt;&lt;secondary-title&gt;Neurogastroenterology &amp;amp; Motility&lt;/secondary-title&gt;&lt;/titles&gt;&lt;periodical&gt;&lt;full-title&gt;Neurogastroenterology &amp;amp; Motility&lt;/full-title&gt;&lt;/periodical&gt;&lt;pages&gt;e12969&lt;/pages&gt;&lt;volume&gt;29&lt;/volume&gt;&lt;number&gt;4&lt;/number&gt;&lt;dates&gt;&lt;year&gt;2017&lt;/year&gt;&lt;/dates&gt;&lt;isbn&gt;1350-1925&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31</w:t>
            </w:r>
            <w:r w:rsidRPr="000507F0">
              <w:rPr>
                <w:color w:val="000000" w:themeColor="text1"/>
              </w:rPr>
              <w:fldChar w:fldCharType="end"/>
            </w:r>
          </w:p>
        </w:tc>
        <w:tc>
          <w:tcPr>
            <w:tcW w:w="709" w:type="dxa"/>
            <w:shd w:val="clear" w:color="auto" w:fill="F6C5AC" w:themeFill="accent2" w:themeFillTint="66"/>
          </w:tcPr>
          <w:p w14:paraId="7717219C" w14:textId="4030BB72" w:rsidR="009A1CF7" w:rsidRPr="000507F0" w:rsidRDefault="009A1CF7">
            <w:pPr>
              <w:jc w:val="center"/>
              <w:rPr>
                <w:rFonts w:ascii="Times New Roman" w:hAnsi="Times New Roman" w:cs="Times New Roman"/>
              </w:rPr>
            </w:pPr>
            <w:r w:rsidRPr="000507F0">
              <w:rPr>
                <w:color w:val="000000" w:themeColor="text1"/>
              </w:rPr>
              <w:fldChar w:fldCharType="begin"/>
            </w:r>
            <w:r w:rsidR="00576437">
              <w:rPr>
                <w:color w:val="000000" w:themeColor="text1"/>
              </w:rPr>
              <w:instrText xml:space="preserve"> ADDIN EN.CITE &lt;EndNote&gt;&lt;Cite&gt;&lt;Author&gt;De Palma&lt;/Author&gt;&lt;Year&gt;2009&lt;/Year&gt;&lt;RecNum&gt;47&lt;/RecNum&gt;&lt;DisplayText&gt;&lt;style face="superscript"&gt;45&lt;/style&gt;&lt;/DisplayText&gt;&lt;record&gt;&lt;rec-number&gt;47&lt;/rec-number&gt;&lt;foreign-keys&gt;&lt;key app="EN" db-id="dtx0rx9rkedp9dewttm5waxgwftexztsspz2" timestamp="1706497161"&gt;47&lt;/key&gt;&lt;/foreign-keys&gt;&lt;ref-type name="Journal Article"&gt;17&lt;/ref-type&gt;&lt;contributors&gt;&lt;authors&gt;&lt;author&gt;De Palma, Giada&lt;/author&gt;&lt;author&gt;Nadal, Inmaculada&lt;/author&gt;&lt;author&gt;Collado, Maria Carmen&lt;/author&gt;&lt;author&gt;Sanz, Yolanda&lt;/author&gt;&lt;/authors&gt;&lt;/contributors&gt;&lt;titles&gt;&lt;title&gt;Effects of a gluten-free diet on gut microbiota and immune function in healthy adult human subjects&lt;/title&gt;&lt;secondary-title&gt;British journal of nutrition&lt;/secondary-title&gt;&lt;/titles&gt;&lt;periodical&gt;&lt;full-title&gt;British journal of nutrition&lt;/full-title&gt;&lt;/periodical&gt;&lt;pages&gt;1154-1160&lt;/pages&gt;&lt;volume&gt;102&lt;/volume&gt;&lt;number&gt;8&lt;/number&gt;&lt;dates&gt;&lt;year&gt;2009&lt;/year&gt;&lt;/dates&gt;&lt;isbn&gt;1475-2662&lt;/isbn&gt;&lt;urls&gt;&lt;/urls&gt;&lt;/record&gt;&lt;/Cite&gt;&lt;/EndNote&gt;</w:instrText>
            </w:r>
            <w:r w:rsidRPr="000507F0">
              <w:rPr>
                <w:color w:val="000000" w:themeColor="text1"/>
              </w:rPr>
              <w:fldChar w:fldCharType="separate"/>
            </w:r>
            <w:r w:rsidR="00576437" w:rsidRPr="00576437">
              <w:rPr>
                <w:noProof/>
                <w:color w:val="000000" w:themeColor="text1"/>
                <w:vertAlign w:val="superscript"/>
              </w:rPr>
              <w:t>45</w:t>
            </w:r>
            <w:r w:rsidRPr="000507F0">
              <w:rPr>
                <w:color w:val="000000" w:themeColor="text1"/>
              </w:rPr>
              <w:fldChar w:fldCharType="end"/>
            </w:r>
          </w:p>
        </w:tc>
        <w:tc>
          <w:tcPr>
            <w:tcW w:w="709" w:type="dxa"/>
          </w:tcPr>
          <w:p w14:paraId="4D716824" w14:textId="77777777" w:rsidR="009A1CF7" w:rsidRPr="000507F0" w:rsidRDefault="009A1CF7">
            <w:pPr>
              <w:jc w:val="center"/>
              <w:rPr>
                <w:rFonts w:ascii="Times New Roman" w:hAnsi="Times New Roman" w:cs="Times New Roman"/>
              </w:rPr>
            </w:pPr>
          </w:p>
        </w:tc>
        <w:tc>
          <w:tcPr>
            <w:tcW w:w="709" w:type="dxa"/>
          </w:tcPr>
          <w:p w14:paraId="12B4FA55" w14:textId="77777777" w:rsidR="009A1CF7" w:rsidRPr="000507F0" w:rsidRDefault="009A1CF7">
            <w:pPr>
              <w:jc w:val="center"/>
              <w:rPr>
                <w:rFonts w:ascii="Times New Roman" w:hAnsi="Times New Roman" w:cs="Times New Roman"/>
              </w:rPr>
            </w:pPr>
          </w:p>
        </w:tc>
        <w:tc>
          <w:tcPr>
            <w:tcW w:w="850" w:type="dxa"/>
          </w:tcPr>
          <w:p w14:paraId="43F44CC5" w14:textId="77777777" w:rsidR="009A1CF7" w:rsidRPr="000507F0" w:rsidRDefault="009A1CF7">
            <w:pPr>
              <w:jc w:val="center"/>
              <w:rPr>
                <w:rFonts w:ascii="Times New Roman" w:hAnsi="Times New Roman" w:cs="Times New Roman"/>
              </w:rPr>
            </w:pPr>
          </w:p>
        </w:tc>
        <w:tc>
          <w:tcPr>
            <w:tcW w:w="850" w:type="dxa"/>
          </w:tcPr>
          <w:p w14:paraId="337F8189" w14:textId="77777777" w:rsidR="009A1CF7" w:rsidRPr="000507F0" w:rsidRDefault="009A1CF7">
            <w:pPr>
              <w:jc w:val="center"/>
              <w:rPr>
                <w:rFonts w:ascii="Times New Roman" w:hAnsi="Times New Roman" w:cs="Times New Roman"/>
              </w:rPr>
            </w:pPr>
          </w:p>
        </w:tc>
      </w:tr>
      <w:tr w:rsidR="009A1CF7" w:rsidRPr="000507F0" w14:paraId="40961965" w14:textId="28F3EABA">
        <w:tc>
          <w:tcPr>
            <w:tcW w:w="3539" w:type="dxa"/>
          </w:tcPr>
          <w:p w14:paraId="2EBA5420" w14:textId="77777777" w:rsidR="009A1CF7" w:rsidRPr="000507F0" w:rsidRDefault="009A1CF7">
            <w:pPr>
              <w:rPr>
                <w:rFonts w:ascii="Times New Roman" w:hAnsi="Times New Roman" w:cs="Times New Roman"/>
              </w:rPr>
            </w:pPr>
            <w:r w:rsidRPr="000507F0">
              <w:rPr>
                <w:rFonts w:ascii="Times New Roman" w:hAnsi="Times New Roman" w:cs="Times New Roman"/>
              </w:rPr>
              <w:t>IL-10</w:t>
            </w:r>
          </w:p>
        </w:tc>
        <w:tc>
          <w:tcPr>
            <w:tcW w:w="851" w:type="dxa"/>
          </w:tcPr>
          <w:p w14:paraId="3D3A2B90" w14:textId="77777777" w:rsidR="009A1CF7" w:rsidRPr="000507F0" w:rsidRDefault="009A1CF7">
            <w:pPr>
              <w:jc w:val="center"/>
              <w:rPr>
                <w:rFonts w:ascii="Times New Roman" w:hAnsi="Times New Roman" w:cs="Times New Roman"/>
              </w:rPr>
            </w:pPr>
          </w:p>
        </w:tc>
        <w:tc>
          <w:tcPr>
            <w:tcW w:w="708" w:type="dxa"/>
          </w:tcPr>
          <w:p w14:paraId="7BA60847" w14:textId="77777777" w:rsidR="009A1CF7" w:rsidRPr="000507F0" w:rsidRDefault="009A1CF7">
            <w:pPr>
              <w:jc w:val="center"/>
              <w:rPr>
                <w:rFonts w:ascii="Times New Roman" w:hAnsi="Times New Roman" w:cs="Times New Roman"/>
              </w:rPr>
            </w:pPr>
          </w:p>
        </w:tc>
        <w:tc>
          <w:tcPr>
            <w:tcW w:w="709" w:type="dxa"/>
            <w:shd w:val="clear" w:color="auto" w:fill="F6C5AC" w:themeFill="accent2" w:themeFillTint="66"/>
          </w:tcPr>
          <w:p w14:paraId="2B988B3F" w14:textId="04BAA89C" w:rsidR="009A1CF7" w:rsidRPr="000507F0" w:rsidRDefault="009A1CF7">
            <w:pPr>
              <w:jc w:val="center"/>
              <w:rPr>
                <w:rFonts w:ascii="Times New Roman" w:hAnsi="Times New Roman" w:cs="Times New Roman"/>
              </w:rPr>
            </w:pPr>
            <w:r w:rsidRPr="000507F0">
              <w:rPr>
                <w:color w:val="000000" w:themeColor="text1"/>
              </w:rPr>
              <w:fldChar w:fldCharType="begin"/>
            </w:r>
            <w:r w:rsidR="00576437">
              <w:rPr>
                <w:color w:val="000000" w:themeColor="text1"/>
              </w:rPr>
              <w:instrText xml:space="preserve"> ADDIN EN.CITE &lt;EndNote&gt;&lt;Cite&gt;&lt;Author&gt;De Palma&lt;/Author&gt;&lt;Year&gt;2009&lt;/Year&gt;&lt;RecNum&gt;47&lt;/RecNum&gt;&lt;DisplayText&gt;&lt;style face="superscript"&gt;45&lt;/style&gt;&lt;/DisplayText&gt;&lt;record&gt;&lt;rec-number&gt;47&lt;/rec-number&gt;&lt;foreign-keys&gt;&lt;key app="EN" db-id="dtx0rx9rkedp9dewttm5waxgwftexztsspz2" timestamp="1706497161"&gt;47&lt;/key&gt;&lt;/foreign-keys&gt;&lt;ref-type name="Journal Article"&gt;17&lt;/ref-type&gt;&lt;contributors&gt;&lt;authors&gt;&lt;author&gt;De Palma, Giada&lt;/author&gt;&lt;author&gt;Nadal, Inmaculada&lt;/author&gt;&lt;author&gt;Collado, Maria Carmen&lt;/author&gt;&lt;author&gt;Sanz, Yolanda&lt;/author&gt;&lt;/authors&gt;&lt;/contributors&gt;&lt;titles&gt;&lt;title&gt;Effects of a gluten-free diet on gut microbiota and immune function in healthy adult human subjects&lt;/title&gt;&lt;secondary-title&gt;British journal of nutrition&lt;/secondary-title&gt;&lt;/titles&gt;&lt;periodical&gt;&lt;full-title&gt;British journal of nutrition&lt;/full-title&gt;&lt;/periodical&gt;&lt;pages&gt;1154-1160&lt;/pages&gt;&lt;volume&gt;102&lt;/volume&gt;&lt;number&gt;8&lt;/number&gt;&lt;dates&gt;&lt;year&gt;2009&lt;/year&gt;&lt;/dates&gt;&lt;isbn&gt;1475-2662&lt;/isbn&gt;&lt;urls&gt;&lt;/urls&gt;&lt;/record&gt;&lt;/Cite&gt;&lt;/EndNote&gt;</w:instrText>
            </w:r>
            <w:r w:rsidRPr="000507F0">
              <w:rPr>
                <w:color w:val="000000" w:themeColor="text1"/>
              </w:rPr>
              <w:fldChar w:fldCharType="separate"/>
            </w:r>
            <w:r w:rsidR="00576437" w:rsidRPr="00576437">
              <w:rPr>
                <w:noProof/>
                <w:color w:val="000000" w:themeColor="text1"/>
                <w:vertAlign w:val="superscript"/>
              </w:rPr>
              <w:t>45</w:t>
            </w:r>
            <w:r w:rsidRPr="000507F0">
              <w:rPr>
                <w:color w:val="000000" w:themeColor="text1"/>
              </w:rPr>
              <w:fldChar w:fldCharType="end"/>
            </w:r>
          </w:p>
        </w:tc>
        <w:tc>
          <w:tcPr>
            <w:tcW w:w="709" w:type="dxa"/>
          </w:tcPr>
          <w:p w14:paraId="1622C8AE" w14:textId="77777777" w:rsidR="009A1CF7" w:rsidRPr="000507F0" w:rsidRDefault="009A1CF7">
            <w:pPr>
              <w:jc w:val="center"/>
              <w:rPr>
                <w:rFonts w:ascii="Times New Roman" w:hAnsi="Times New Roman" w:cs="Times New Roman"/>
              </w:rPr>
            </w:pPr>
          </w:p>
        </w:tc>
        <w:tc>
          <w:tcPr>
            <w:tcW w:w="709" w:type="dxa"/>
          </w:tcPr>
          <w:p w14:paraId="4F79780D" w14:textId="77777777" w:rsidR="009A1CF7" w:rsidRPr="000507F0" w:rsidRDefault="009A1CF7">
            <w:pPr>
              <w:jc w:val="center"/>
              <w:rPr>
                <w:rFonts w:ascii="Times New Roman" w:hAnsi="Times New Roman" w:cs="Times New Roman"/>
              </w:rPr>
            </w:pPr>
          </w:p>
        </w:tc>
        <w:tc>
          <w:tcPr>
            <w:tcW w:w="850" w:type="dxa"/>
          </w:tcPr>
          <w:p w14:paraId="01FF7773" w14:textId="77777777" w:rsidR="009A1CF7" w:rsidRPr="000507F0" w:rsidRDefault="009A1CF7">
            <w:pPr>
              <w:jc w:val="center"/>
              <w:rPr>
                <w:rFonts w:ascii="Times New Roman" w:hAnsi="Times New Roman" w:cs="Times New Roman"/>
              </w:rPr>
            </w:pPr>
          </w:p>
        </w:tc>
        <w:tc>
          <w:tcPr>
            <w:tcW w:w="850" w:type="dxa"/>
          </w:tcPr>
          <w:p w14:paraId="3080A59B" w14:textId="77777777" w:rsidR="009A1CF7" w:rsidRPr="000507F0" w:rsidRDefault="009A1CF7">
            <w:pPr>
              <w:jc w:val="center"/>
              <w:rPr>
                <w:rFonts w:ascii="Times New Roman" w:hAnsi="Times New Roman" w:cs="Times New Roman"/>
              </w:rPr>
            </w:pPr>
          </w:p>
        </w:tc>
      </w:tr>
      <w:tr w:rsidR="009A1CF7" w:rsidRPr="000507F0" w14:paraId="7FFA8614" w14:textId="7EE6C1A4">
        <w:tc>
          <w:tcPr>
            <w:tcW w:w="3539" w:type="dxa"/>
          </w:tcPr>
          <w:p w14:paraId="59590E62" w14:textId="77777777" w:rsidR="009A1CF7" w:rsidRPr="000507F0" w:rsidRDefault="009A1CF7">
            <w:pPr>
              <w:rPr>
                <w:rFonts w:ascii="Times New Roman" w:hAnsi="Times New Roman" w:cs="Times New Roman"/>
              </w:rPr>
            </w:pPr>
            <w:r w:rsidRPr="000507F0">
              <w:rPr>
                <w:rFonts w:ascii="Times New Roman" w:hAnsi="Times New Roman" w:cs="Times New Roman"/>
              </w:rPr>
              <w:t>Il-17</w:t>
            </w:r>
          </w:p>
        </w:tc>
        <w:tc>
          <w:tcPr>
            <w:tcW w:w="851" w:type="dxa"/>
          </w:tcPr>
          <w:p w14:paraId="4889BC83" w14:textId="77777777" w:rsidR="009A1CF7" w:rsidRPr="000507F0" w:rsidRDefault="009A1CF7">
            <w:pPr>
              <w:jc w:val="center"/>
              <w:rPr>
                <w:rFonts w:ascii="Times New Roman" w:hAnsi="Times New Roman" w:cs="Times New Roman"/>
              </w:rPr>
            </w:pPr>
          </w:p>
        </w:tc>
        <w:tc>
          <w:tcPr>
            <w:tcW w:w="708" w:type="dxa"/>
          </w:tcPr>
          <w:p w14:paraId="6711D18B" w14:textId="77777777" w:rsidR="009A1CF7" w:rsidRPr="000507F0" w:rsidRDefault="009A1CF7">
            <w:pPr>
              <w:jc w:val="center"/>
              <w:rPr>
                <w:rFonts w:ascii="Times New Roman" w:hAnsi="Times New Roman" w:cs="Times New Roman"/>
              </w:rPr>
            </w:pPr>
          </w:p>
        </w:tc>
        <w:tc>
          <w:tcPr>
            <w:tcW w:w="709" w:type="dxa"/>
          </w:tcPr>
          <w:p w14:paraId="31A0A72D" w14:textId="77777777" w:rsidR="009A1CF7" w:rsidRPr="000507F0" w:rsidRDefault="009A1CF7">
            <w:pPr>
              <w:jc w:val="center"/>
              <w:rPr>
                <w:rFonts w:ascii="Times New Roman" w:hAnsi="Times New Roman" w:cs="Times New Roman"/>
              </w:rPr>
            </w:pPr>
          </w:p>
        </w:tc>
        <w:tc>
          <w:tcPr>
            <w:tcW w:w="709" w:type="dxa"/>
          </w:tcPr>
          <w:p w14:paraId="7B3A2F7A" w14:textId="77777777" w:rsidR="009A1CF7" w:rsidRPr="000507F0" w:rsidRDefault="009A1CF7">
            <w:pPr>
              <w:jc w:val="center"/>
              <w:rPr>
                <w:rFonts w:ascii="Times New Roman" w:hAnsi="Times New Roman" w:cs="Times New Roman"/>
              </w:rPr>
            </w:pPr>
          </w:p>
        </w:tc>
        <w:tc>
          <w:tcPr>
            <w:tcW w:w="709" w:type="dxa"/>
          </w:tcPr>
          <w:p w14:paraId="023C5C20" w14:textId="77777777" w:rsidR="009A1CF7" w:rsidRPr="000507F0" w:rsidRDefault="009A1CF7">
            <w:pPr>
              <w:jc w:val="center"/>
              <w:rPr>
                <w:rFonts w:ascii="Times New Roman" w:hAnsi="Times New Roman" w:cs="Times New Roman"/>
              </w:rPr>
            </w:pPr>
          </w:p>
        </w:tc>
        <w:tc>
          <w:tcPr>
            <w:tcW w:w="850" w:type="dxa"/>
          </w:tcPr>
          <w:p w14:paraId="60A6F464" w14:textId="77777777" w:rsidR="009A1CF7" w:rsidRPr="000507F0" w:rsidRDefault="009A1CF7">
            <w:pPr>
              <w:jc w:val="center"/>
              <w:rPr>
                <w:rFonts w:ascii="Times New Roman" w:hAnsi="Times New Roman" w:cs="Times New Roman"/>
              </w:rPr>
            </w:pPr>
          </w:p>
        </w:tc>
        <w:tc>
          <w:tcPr>
            <w:tcW w:w="850" w:type="dxa"/>
          </w:tcPr>
          <w:p w14:paraId="759FBE1D" w14:textId="77777777" w:rsidR="009A1CF7" w:rsidRPr="000507F0" w:rsidRDefault="009A1CF7">
            <w:pPr>
              <w:jc w:val="center"/>
              <w:rPr>
                <w:rFonts w:ascii="Times New Roman" w:hAnsi="Times New Roman" w:cs="Times New Roman"/>
              </w:rPr>
            </w:pPr>
          </w:p>
        </w:tc>
      </w:tr>
      <w:tr w:rsidR="009A1CF7" w:rsidRPr="000507F0" w14:paraId="1517FAB8" w14:textId="3298FD5C">
        <w:tc>
          <w:tcPr>
            <w:tcW w:w="3539" w:type="dxa"/>
          </w:tcPr>
          <w:p w14:paraId="48F6B7BC" w14:textId="77777777" w:rsidR="009A1CF7" w:rsidRPr="000507F0" w:rsidRDefault="009A1CF7">
            <w:pPr>
              <w:rPr>
                <w:rFonts w:ascii="Times New Roman" w:hAnsi="Times New Roman" w:cs="Times New Roman"/>
              </w:rPr>
            </w:pPr>
            <w:r w:rsidRPr="000507F0">
              <w:rPr>
                <w:rFonts w:ascii="Times New Roman" w:hAnsi="Times New Roman" w:cs="Times New Roman"/>
              </w:rPr>
              <w:t>IFN-</w:t>
            </w:r>
            <w:r w:rsidRPr="000507F0">
              <w:rPr>
                <w:rFonts w:ascii="Times New Roman" w:hAnsi="Times New Roman" w:cs="Times New Roman"/>
              </w:rPr>
              <w:sym w:font="Symbol" w:char="F067"/>
            </w:r>
            <w:r w:rsidRPr="000507F0">
              <w:rPr>
                <w:rFonts w:ascii="Times New Roman" w:hAnsi="Times New Roman" w:cs="Times New Roman"/>
              </w:rPr>
              <w:t xml:space="preserve"> producing T cells</w:t>
            </w:r>
          </w:p>
        </w:tc>
        <w:tc>
          <w:tcPr>
            <w:tcW w:w="851" w:type="dxa"/>
            <w:shd w:val="clear" w:color="auto" w:fill="F6C5AC" w:themeFill="accent2" w:themeFillTint="66"/>
          </w:tcPr>
          <w:p w14:paraId="3BF3748C" w14:textId="0E24DCA1" w:rsidR="009A1CF7" w:rsidRPr="000507F0" w:rsidRDefault="009A1CF7">
            <w:pPr>
              <w:jc w:val="center"/>
              <w:rPr>
                <w:rFonts w:ascii="Times New Roman" w:hAnsi="Times New Roman" w:cs="Times New Roman"/>
              </w:rPr>
            </w:pPr>
            <w:r w:rsidRPr="000507F0">
              <w:rPr>
                <w:color w:val="000000"/>
              </w:rPr>
              <w:fldChar w:fldCharType="begin"/>
            </w:r>
            <w:r w:rsidRPr="000507F0">
              <w:rPr>
                <w:color w:val="000000"/>
              </w:rPr>
              <w:instrText xml:space="preserve"> ADDIN EN.CITE &lt;EndNote&gt;&lt;Cite&gt;&lt;Author&gt;Pastor-Ibáñez&lt;/Author&gt;&lt;Year&gt;2021&lt;/Year&gt;&lt;RecNum&gt;13&lt;/RecNum&gt;&lt;DisplayText&gt;&lt;style face="superscript"&gt;10&lt;/style&gt;&lt;/DisplayText&gt;&lt;record&gt;&lt;rec-number&gt;13&lt;/rec-number&gt;&lt;foreign-keys&gt;&lt;key app="EN" db-id="dtx0rx9rkedp9dewttm5waxgwftexztsspz2" timestamp="1705373797"&gt;13&lt;/key&gt;&lt;/foreign-keys&gt;&lt;ref-type name="Journal Article"&gt;17&lt;/ref-type&gt;&lt;contributors&gt;&lt;authors&gt;&lt;author&gt;Pastor-Ibáñez, Roque&lt;/author&gt;&lt;author&gt;Blanco-Heredia, Juan&lt;/author&gt;&lt;author&gt;Etcheverry, Florencia&lt;/author&gt;&lt;author&gt;Sánchez-Palomino, Sonsoles&lt;/author&gt;&lt;author&gt;Díez-Fuertes, Francisco&lt;/author&gt;&lt;author&gt;Casas, Rosa&lt;/author&gt;&lt;author&gt;Navarrete-Muñoz, María Ángeles&lt;/author&gt;&lt;author&gt;Castro-Barquero, Sara&lt;/author&gt;&lt;author&gt;Lucero, Constanza&lt;/author&gt;&lt;author&gt;Fernández, Irene&lt;/author&gt;&lt;/authors&gt;&lt;/contributors&gt;&lt;titles&gt;&lt;title&gt;Adherence to a supplemented mediterranean diet drives changes in the gut microbiota of HIV-1-infected individuals&lt;/title&gt;&lt;secondary-title&gt;Nutrients&lt;/secondary-title&gt;&lt;/titles&gt;&lt;periodical&gt;&lt;full-title&gt;Nutrients&lt;/full-title&gt;&lt;/periodical&gt;&lt;pages&gt;1141&lt;/pages&gt;&lt;volume&gt;13&lt;/volume&gt;&lt;number&gt;4&lt;/number&gt;&lt;dates&gt;&lt;year&gt;2021&lt;/year&gt;&lt;/dates&gt;&lt;isbn&gt;2072-6643&lt;/isbn&gt;&lt;urls&gt;&lt;/urls&gt;&lt;/record&gt;&lt;/Cite&gt;&lt;/EndNote&gt;</w:instrText>
            </w:r>
            <w:r w:rsidRPr="000507F0">
              <w:rPr>
                <w:color w:val="000000"/>
              </w:rPr>
              <w:fldChar w:fldCharType="separate"/>
            </w:r>
            <w:r w:rsidRPr="000507F0">
              <w:rPr>
                <w:noProof/>
                <w:color w:val="000000"/>
                <w:vertAlign w:val="superscript"/>
              </w:rPr>
              <w:t>10</w:t>
            </w:r>
            <w:r w:rsidRPr="000507F0">
              <w:rPr>
                <w:color w:val="000000"/>
              </w:rPr>
              <w:fldChar w:fldCharType="end"/>
            </w:r>
          </w:p>
        </w:tc>
        <w:tc>
          <w:tcPr>
            <w:tcW w:w="708" w:type="dxa"/>
          </w:tcPr>
          <w:p w14:paraId="05CB031E" w14:textId="77777777" w:rsidR="009A1CF7" w:rsidRPr="000507F0" w:rsidRDefault="009A1CF7">
            <w:pPr>
              <w:jc w:val="center"/>
              <w:rPr>
                <w:rFonts w:ascii="Times New Roman" w:hAnsi="Times New Roman" w:cs="Times New Roman"/>
              </w:rPr>
            </w:pPr>
          </w:p>
        </w:tc>
        <w:tc>
          <w:tcPr>
            <w:tcW w:w="709" w:type="dxa"/>
          </w:tcPr>
          <w:p w14:paraId="58434AB9" w14:textId="77777777" w:rsidR="009A1CF7" w:rsidRPr="000507F0" w:rsidRDefault="009A1CF7">
            <w:pPr>
              <w:jc w:val="center"/>
              <w:rPr>
                <w:rFonts w:ascii="Times New Roman" w:hAnsi="Times New Roman" w:cs="Times New Roman"/>
              </w:rPr>
            </w:pPr>
          </w:p>
        </w:tc>
        <w:tc>
          <w:tcPr>
            <w:tcW w:w="709" w:type="dxa"/>
          </w:tcPr>
          <w:p w14:paraId="28967739" w14:textId="77777777" w:rsidR="009A1CF7" w:rsidRPr="000507F0" w:rsidRDefault="009A1CF7">
            <w:pPr>
              <w:jc w:val="center"/>
              <w:rPr>
                <w:rFonts w:ascii="Times New Roman" w:hAnsi="Times New Roman" w:cs="Times New Roman"/>
              </w:rPr>
            </w:pPr>
          </w:p>
        </w:tc>
        <w:tc>
          <w:tcPr>
            <w:tcW w:w="709" w:type="dxa"/>
          </w:tcPr>
          <w:p w14:paraId="2F687B48" w14:textId="77777777" w:rsidR="009A1CF7" w:rsidRPr="000507F0" w:rsidRDefault="009A1CF7">
            <w:pPr>
              <w:jc w:val="center"/>
              <w:rPr>
                <w:rFonts w:ascii="Times New Roman" w:hAnsi="Times New Roman" w:cs="Times New Roman"/>
              </w:rPr>
            </w:pPr>
          </w:p>
        </w:tc>
        <w:tc>
          <w:tcPr>
            <w:tcW w:w="850" w:type="dxa"/>
          </w:tcPr>
          <w:p w14:paraId="564E4E20" w14:textId="77777777" w:rsidR="009A1CF7" w:rsidRPr="000507F0" w:rsidRDefault="009A1CF7">
            <w:pPr>
              <w:jc w:val="center"/>
              <w:rPr>
                <w:rFonts w:ascii="Times New Roman" w:hAnsi="Times New Roman" w:cs="Times New Roman"/>
              </w:rPr>
            </w:pPr>
          </w:p>
        </w:tc>
        <w:tc>
          <w:tcPr>
            <w:tcW w:w="850" w:type="dxa"/>
          </w:tcPr>
          <w:p w14:paraId="323C93C1" w14:textId="77777777" w:rsidR="009A1CF7" w:rsidRPr="000507F0" w:rsidRDefault="009A1CF7">
            <w:pPr>
              <w:jc w:val="center"/>
              <w:rPr>
                <w:rFonts w:ascii="Times New Roman" w:hAnsi="Times New Roman" w:cs="Times New Roman"/>
              </w:rPr>
            </w:pPr>
          </w:p>
        </w:tc>
      </w:tr>
      <w:tr w:rsidR="009A1CF7" w:rsidRPr="000507F0" w14:paraId="500A5849" w14:textId="7B2BBEDE">
        <w:tc>
          <w:tcPr>
            <w:tcW w:w="3539" w:type="dxa"/>
          </w:tcPr>
          <w:p w14:paraId="53FA1732" w14:textId="77777777" w:rsidR="009A1CF7" w:rsidRPr="000507F0" w:rsidRDefault="009A1CF7">
            <w:pPr>
              <w:rPr>
                <w:rFonts w:ascii="Times New Roman" w:hAnsi="Times New Roman" w:cs="Times New Roman"/>
              </w:rPr>
            </w:pPr>
            <w:r w:rsidRPr="000507F0">
              <w:rPr>
                <w:rFonts w:ascii="Times New Roman" w:hAnsi="Times New Roman" w:cs="Times New Roman"/>
              </w:rPr>
              <w:t>IFN-</w:t>
            </w:r>
            <w:r w:rsidRPr="000507F0">
              <w:rPr>
                <w:rFonts w:ascii="Times New Roman" w:hAnsi="Times New Roman" w:cs="Times New Roman"/>
              </w:rPr>
              <w:sym w:font="Symbol" w:char="F067"/>
            </w:r>
          </w:p>
        </w:tc>
        <w:tc>
          <w:tcPr>
            <w:tcW w:w="851" w:type="dxa"/>
          </w:tcPr>
          <w:p w14:paraId="3C58B567" w14:textId="77777777" w:rsidR="009A1CF7" w:rsidRPr="000507F0" w:rsidRDefault="009A1CF7">
            <w:pPr>
              <w:jc w:val="center"/>
              <w:rPr>
                <w:rFonts w:ascii="Times New Roman" w:hAnsi="Times New Roman" w:cs="Times New Roman"/>
              </w:rPr>
            </w:pPr>
          </w:p>
        </w:tc>
        <w:tc>
          <w:tcPr>
            <w:tcW w:w="708" w:type="dxa"/>
          </w:tcPr>
          <w:p w14:paraId="3233FAE6" w14:textId="77777777" w:rsidR="009A1CF7" w:rsidRPr="000507F0" w:rsidRDefault="009A1CF7">
            <w:pPr>
              <w:jc w:val="center"/>
              <w:rPr>
                <w:rFonts w:ascii="Times New Roman" w:hAnsi="Times New Roman" w:cs="Times New Roman"/>
              </w:rPr>
            </w:pPr>
          </w:p>
        </w:tc>
        <w:tc>
          <w:tcPr>
            <w:tcW w:w="709" w:type="dxa"/>
            <w:shd w:val="clear" w:color="auto" w:fill="F6C5AC" w:themeFill="accent2" w:themeFillTint="66"/>
          </w:tcPr>
          <w:p w14:paraId="0F2D122A" w14:textId="4B829883" w:rsidR="009A1CF7" w:rsidRPr="000507F0" w:rsidRDefault="009A1CF7">
            <w:pPr>
              <w:jc w:val="center"/>
              <w:rPr>
                <w:rFonts w:ascii="Times New Roman" w:hAnsi="Times New Roman" w:cs="Times New Roman"/>
              </w:rPr>
            </w:pPr>
            <w:r w:rsidRPr="000507F0">
              <w:rPr>
                <w:color w:val="000000" w:themeColor="text1"/>
              </w:rPr>
              <w:fldChar w:fldCharType="begin"/>
            </w:r>
            <w:r w:rsidR="00576437">
              <w:rPr>
                <w:color w:val="000000" w:themeColor="text1"/>
              </w:rPr>
              <w:instrText xml:space="preserve"> ADDIN EN.CITE &lt;EndNote&gt;&lt;Cite&gt;&lt;Author&gt;De Palma&lt;/Author&gt;&lt;Year&gt;2009&lt;/Year&gt;&lt;RecNum&gt;47&lt;/RecNum&gt;&lt;DisplayText&gt;&lt;style face="superscript"&gt;45&lt;/style&gt;&lt;/DisplayText&gt;&lt;record&gt;&lt;rec-number&gt;47&lt;/rec-number&gt;&lt;foreign-keys&gt;&lt;key app="EN" db-id="dtx0rx9rkedp9dewttm5waxgwftexztsspz2" timestamp="1706497161"&gt;47&lt;/key&gt;&lt;/foreign-keys&gt;&lt;ref-type name="Journal Article"&gt;17&lt;/ref-type&gt;&lt;contributors&gt;&lt;authors&gt;&lt;author&gt;De Palma, Giada&lt;/author&gt;&lt;author&gt;Nadal, Inmaculada&lt;/author&gt;&lt;author&gt;Collado, Maria Carmen&lt;/author&gt;&lt;author&gt;Sanz, Yolanda&lt;/author&gt;&lt;/authors&gt;&lt;/contributors&gt;&lt;titles&gt;&lt;title&gt;Effects of a gluten-free diet on gut microbiota and immune function in healthy adult human subjects&lt;/title&gt;&lt;secondary-title&gt;British journal of nutrition&lt;/secondary-title&gt;&lt;/titles&gt;&lt;periodical&gt;&lt;full-title&gt;British journal of nutrition&lt;/full-title&gt;&lt;/periodical&gt;&lt;pages&gt;1154-1160&lt;/pages&gt;&lt;volume&gt;102&lt;/volume&gt;&lt;number&gt;8&lt;/number&gt;&lt;dates&gt;&lt;year&gt;2009&lt;/year&gt;&lt;/dates&gt;&lt;isbn&gt;1475-2662&lt;/isbn&gt;&lt;urls&gt;&lt;/urls&gt;&lt;/record&gt;&lt;/Cite&gt;&lt;/EndNote&gt;</w:instrText>
            </w:r>
            <w:r w:rsidRPr="000507F0">
              <w:rPr>
                <w:color w:val="000000" w:themeColor="text1"/>
              </w:rPr>
              <w:fldChar w:fldCharType="separate"/>
            </w:r>
            <w:r w:rsidR="00576437" w:rsidRPr="00576437">
              <w:rPr>
                <w:noProof/>
                <w:color w:val="000000" w:themeColor="text1"/>
                <w:vertAlign w:val="superscript"/>
              </w:rPr>
              <w:t>45</w:t>
            </w:r>
            <w:r w:rsidRPr="000507F0">
              <w:rPr>
                <w:color w:val="000000" w:themeColor="text1"/>
              </w:rPr>
              <w:fldChar w:fldCharType="end"/>
            </w:r>
          </w:p>
        </w:tc>
        <w:tc>
          <w:tcPr>
            <w:tcW w:w="709" w:type="dxa"/>
          </w:tcPr>
          <w:p w14:paraId="4F1E891C" w14:textId="77777777" w:rsidR="009A1CF7" w:rsidRPr="000507F0" w:rsidRDefault="009A1CF7">
            <w:pPr>
              <w:jc w:val="center"/>
              <w:rPr>
                <w:rFonts w:ascii="Times New Roman" w:hAnsi="Times New Roman" w:cs="Times New Roman"/>
              </w:rPr>
            </w:pPr>
          </w:p>
        </w:tc>
        <w:tc>
          <w:tcPr>
            <w:tcW w:w="709" w:type="dxa"/>
          </w:tcPr>
          <w:p w14:paraId="617EC552" w14:textId="77777777" w:rsidR="009A1CF7" w:rsidRPr="000507F0" w:rsidRDefault="009A1CF7">
            <w:pPr>
              <w:jc w:val="center"/>
              <w:rPr>
                <w:rFonts w:ascii="Times New Roman" w:hAnsi="Times New Roman" w:cs="Times New Roman"/>
              </w:rPr>
            </w:pPr>
          </w:p>
        </w:tc>
        <w:tc>
          <w:tcPr>
            <w:tcW w:w="850" w:type="dxa"/>
          </w:tcPr>
          <w:p w14:paraId="5764C5EF" w14:textId="77777777" w:rsidR="009A1CF7" w:rsidRPr="000507F0" w:rsidRDefault="009A1CF7">
            <w:pPr>
              <w:jc w:val="center"/>
              <w:rPr>
                <w:rFonts w:ascii="Times New Roman" w:hAnsi="Times New Roman" w:cs="Times New Roman"/>
              </w:rPr>
            </w:pPr>
          </w:p>
        </w:tc>
        <w:tc>
          <w:tcPr>
            <w:tcW w:w="850" w:type="dxa"/>
          </w:tcPr>
          <w:p w14:paraId="584641EF" w14:textId="77777777" w:rsidR="009A1CF7" w:rsidRPr="000507F0" w:rsidRDefault="009A1CF7">
            <w:pPr>
              <w:jc w:val="center"/>
              <w:rPr>
                <w:rFonts w:ascii="Times New Roman" w:hAnsi="Times New Roman" w:cs="Times New Roman"/>
              </w:rPr>
            </w:pPr>
          </w:p>
        </w:tc>
      </w:tr>
      <w:tr w:rsidR="009A1CF7" w:rsidRPr="000507F0" w14:paraId="18D6F164" w14:textId="5B3BB9BA" w:rsidTr="00FE0727">
        <w:tc>
          <w:tcPr>
            <w:tcW w:w="3539" w:type="dxa"/>
          </w:tcPr>
          <w:p w14:paraId="37E9C907" w14:textId="77777777" w:rsidR="009A1CF7" w:rsidRPr="000507F0" w:rsidRDefault="009A1CF7">
            <w:pPr>
              <w:rPr>
                <w:rFonts w:ascii="Times New Roman" w:hAnsi="Times New Roman" w:cs="Times New Roman"/>
              </w:rPr>
            </w:pPr>
            <w:r w:rsidRPr="000507F0">
              <w:rPr>
                <w:rFonts w:ascii="Times New Roman" w:hAnsi="Times New Roman" w:cs="Times New Roman"/>
              </w:rPr>
              <w:t>TNF-</w:t>
            </w:r>
            <w:r w:rsidRPr="000507F0">
              <w:rPr>
                <w:rFonts w:ascii="Times New Roman" w:hAnsi="Times New Roman" w:cs="Times New Roman"/>
              </w:rPr>
              <w:sym w:font="Symbol" w:char="F061"/>
            </w:r>
          </w:p>
        </w:tc>
        <w:tc>
          <w:tcPr>
            <w:tcW w:w="851" w:type="dxa"/>
          </w:tcPr>
          <w:p w14:paraId="1ED1E996" w14:textId="77777777" w:rsidR="009A1CF7" w:rsidRPr="000507F0" w:rsidRDefault="009A1CF7">
            <w:pPr>
              <w:jc w:val="center"/>
              <w:rPr>
                <w:rFonts w:ascii="Times New Roman" w:hAnsi="Times New Roman" w:cs="Times New Roman"/>
              </w:rPr>
            </w:pPr>
          </w:p>
        </w:tc>
        <w:tc>
          <w:tcPr>
            <w:tcW w:w="708" w:type="dxa"/>
          </w:tcPr>
          <w:p w14:paraId="75FAE360" w14:textId="77777777" w:rsidR="009A1CF7" w:rsidRPr="000507F0" w:rsidRDefault="009A1CF7">
            <w:pPr>
              <w:jc w:val="center"/>
              <w:rPr>
                <w:rFonts w:ascii="Times New Roman" w:hAnsi="Times New Roman" w:cs="Times New Roman"/>
              </w:rPr>
            </w:pPr>
          </w:p>
        </w:tc>
        <w:tc>
          <w:tcPr>
            <w:tcW w:w="709" w:type="dxa"/>
            <w:shd w:val="clear" w:color="auto" w:fill="F6C5AC" w:themeFill="accent2" w:themeFillTint="66"/>
          </w:tcPr>
          <w:p w14:paraId="34F1C972" w14:textId="73F70A68" w:rsidR="009A1CF7" w:rsidRPr="000507F0" w:rsidRDefault="009A1CF7">
            <w:pPr>
              <w:jc w:val="center"/>
              <w:rPr>
                <w:rFonts w:ascii="Times New Roman" w:hAnsi="Times New Roman" w:cs="Times New Roman"/>
              </w:rPr>
            </w:pPr>
            <w:r w:rsidRPr="000507F0">
              <w:rPr>
                <w:color w:val="000000" w:themeColor="text1"/>
              </w:rPr>
              <w:fldChar w:fldCharType="begin"/>
            </w:r>
            <w:r w:rsidR="00576437">
              <w:rPr>
                <w:color w:val="000000" w:themeColor="text1"/>
              </w:rPr>
              <w:instrText xml:space="preserve"> ADDIN EN.CITE &lt;EndNote&gt;&lt;Cite&gt;&lt;Author&gt;De Palma&lt;/Author&gt;&lt;Year&gt;2009&lt;/Year&gt;&lt;RecNum&gt;47&lt;/RecNum&gt;&lt;DisplayText&gt;&lt;style face="superscript"&gt;45&lt;/style&gt;&lt;/DisplayText&gt;&lt;record&gt;&lt;rec-number&gt;47&lt;/rec-number&gt;&lt;foreign-keys&gt;&lt;key app="EN" db-id="dtx0rx9rkedp9dewttm5waxgwftexztsspz2" timestamp="1706497161"&gt;47&lt;/key&gt;&lt;/foreign-keys&gt;&lt;ref-type name="Journal Article"&gt;17&lt;/ref-type&gt;&lt;contributors&gt;&lt;authors&gt;&lt;author&gt;De Palma, Giada&lt;/author&gt;&lt;author&gt;Nadal, Inmaculada&lt;/author&gt;&lt;author&gt;Collado, Maria Carmen&lt;/author&gt;&lt;author&gt;Sanz, Yolanda&lt;/author&gt;&lt;/authors&gt;&lt;/contributors&gt;&lt;titles&gt;&lt;title&gt;Effects of a gluten-free diet on gut microbiota and immune function in healthy adult human subjects&lt;/title&gt;&lt;secondary-title&gt;British journal of nutrition&lt;/secondary-title&gt;&lt;/titles&gt;&lt;periodical&gt;&lt;full-title&gt;British journal of nutrition&lt;/full-title&gt;&lt;/periodical&gt;&lt;pages&gt;1154-1160&lt;/pages&gt;&lt;volume&gt;102&lt;/volume&gt;&lt;number&gt;8&lt;/number&gt;&lt;dates&gt;&lt;year&gt;2009&lt;/year&gt;&lt;/dates&gt;&lt;isbn&gt;1475-2662&lt;/isbn&gt;&lt;urls&gt;&lt;/urls&gt;&lt;/record&gt;&lt;/Cite&gt;&lt;/EndNote&gt;</w:instrText>
            </w:r>
            <w:r w:rsidRPr="000507F0">
              <w:rPr>
                <w:color w:val="000000" w:themeColor="text1"/>
              </w:rPr>
              <w:fldChar w:fldCharType="separate"/>
            </w:r>
            <w:r w:rsidR="00576437" w:rsidRPr="00576437">
              <w:rPr>
                <w:noProof/>
                <w:color w:val="000000" w:themeColor="text1"/>
                <w:vertAlign w:val="superscript"/>
              </w:rPr>
              <w:t>45</w:t>
            </w:r>
            <w:r w:rsidRPr="000507F0">
              <w:rPr>
                <w:color w:val="000000" w:themeColor="text1"/>
              </w:rPr>
              <w:fldChar w:fldCharType="end"/>
            </w:r>
          </w:p>
        </w:tc>
        <w:tc>
          <w:tcPr>
            <w:tcW w:w="709" w:type="dxa"/>
          </w:tcPr>
          <w:p w14:paraId="3AC9DFB9" w14:textId="77777777" w:rsidR="009A1CF7" w:rsidRPr="000507F0" w:rsidRDefault="009A1CF7">
            <w:pPr>
              <w:jc w:val="center"/>
              <w:rPr>
                <w:rFonts w:ascii="Times New Roman" w:hAnsi="Times New Roman" w:cs="Times New Roman"/>
              </w:rPr>
            </w:pPr>
          </w:p>
        </w:tc>
        <w:tc>
          <w:tcPr>
            <w:tcW w:w="709" w:type="dxa"/>
          </w:tcPr>
          <w:p w14:paraId="6D9896B8" w14:textId="77777777" w:rsidR="009A1CF7" w:rsidRPr="000507F0" w:rsidRDefault="009A1CF7">
            <w:pPr>
              <w:jc w:val="center"/>
              <w:rPr>
                <w:rFonts w:ascii="Times New Roman" w:hAnsi="Times New Roman" w:cs="Times New Roman"/>
              </w:rPr>
            </w:pPr>
          </w:p>
        </w:tc>
        <w:tc>
          <w:tcPr>
            <w:tcW w:w="850" w:type="dxa"/>
          </w:tcPr>
          <w:p w14:paraId="11DAFADF" w14:textId="77777777" w:rsidR="009A1CF7" w:rsidRPr="000507F0" w:rsidRDefault="009A1CF7">
            <w:pPr>
              <w:jc w:val="center"/>
              <w:rPr>
                <w:rFonts w:ascii="Times New Roman" w:hAnsi="Times New Roman" w:cs="Times New Roman"/>
              </w:rPr>
            </w:pPr>
          </w:p>
        </w:tc>
        <w:tc>
          <w:tcPr>
            <w:tcW w:w="850" w:type="dxa"/>
            <w:shd w:val="clear" w:color="auto" w:fill="F6C5AC" w:themeFill="accent2" w:themeFillTint="66"/>
          </w:tcPr>
          <w:p w14:paraId="1D5103C4" w14:textId="55132333" w:rsidR="009A1CF7" w:rsidRPr="000507F0" w:rsidRDefault="00241F06">
            <w:pPr>
              <w:jc w:val="center"/>
              <w:rPr>
                <w:rFonts w:ascii="Times New Roman" w:hAnsi="Times New Roman" w:cs="Times New Roman"/>
              </w:rPr>
            </w:pPr>
            <w:r>
              <w:rPr>
                <w:rFonts w:ascii="Times New Roman" w:hAnsi="Times New Roman" w:cs="Times New Roman"/>
              </w:rPr>
              <w:fldChar w:fldCharType="begin"/>
            </w:r>
            <w:r w:rsidR="00124509">
              <w:rPr>
                <w:rFonts w:ascii="Times New Roman" w:hAnsi="Times New Roman" w:cs="Times New Roman"/>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Pr>
                <w:rFonts w:ascii="Times New Roman" w:hAnsi="Times New Roman" w:cs="Times New Roman"/>
              </w:rPr>
              <w:fldChar w:fldCharType="separate"/>
            </w:r>
            <w:r w:rsidR="00124509" w:rsidRPr="00124509">
              <w:rPr>
                <w:rFonts w:ascii="Times New Roman" w:hAnsi="Times New Roman" w:cs="Times New Roman"/>
                <w:noProof/>
                <w:vertAlign w:val="superscript"/>
              </w:rPr>
              <w:t>59</w:t>
            </w:r>
            <w:r>
              <w:rPr>
                <w:rFonts w:ascii="Times New Roman" w:hAnsi="Times New Roman" w:cs="Times New Roman"/>
              </w:rPr>
              <w:fldChar w:fldCharType="end"/>
            </w:r>
          </w:p>
        </w:tc>
      </w:tr>
      <w:tr w:rsidR="009A1CF7" w:rsidRPr="000507F0" w14:paraId="57190416" w14:textId="3B843571">
        <w:tc>
          <w:tcPr>
            <w:tcW w:w="3539" w:type="dxa"/>
          </w:tcPr>
          <w:p w14:paraId="08F73B89" w14:textId="77777777" w:rsidR="009A1CF7" w:rsidRPr="000507F0" w:rsidRDefault="009A1CF7">
            <w:pPr>
              <w:rPr>
                <w:rFonts w:ascii="Times New Roman" w:hAnsi="Times New Roman" w:cs="Times New Roman"/>
              </w:rPr>
            </w:pPr>
            <w:r w:rsidRPr="000507F0">
              <w:rPr>
                <w:rFonts w:ascii="Times New Roman" w:hAnsi="Times New Roman" w:cs="Times New Roman"/>
              </w:rPr>
              <w:lastRenderedPageBreak/>
              <w:t>Immune activation cells (CD4</w:t>
            </w:r>
          </w:p>
          <w:p w14:paraId="0FB39EB6" w14:textId="77777777" w:rsidR="009A1CF7" w:rsidRPr="000507F0" w:rsidRDefault="009A1CF7">
            <w:pPr>
              <w:rPr>
                <w:rFonts w:ascii="Times New Roman" w:hAnsi="Times New Roman" w:cs="Times New Roman"/>
              </w:rPr>
            </w:pPr>
            <w:r w:rsidRPr="000507F0">
              <w:rPr>
                <w:rFonts w:ascii="Times New Roman" w:hAnsi="Times New Roman" w:cs="Times New Roman"/>
              </w:rPr>
              <w:t>+HLADR +CD38+ and CD8+HLADR</w:t>
            </w:r>
          </w:p>
          <w:p w14:paraId="78DC5879" w14:textId="77777777" w:rsidR="009A1CF7" w:rsidRPr="000507F0" w:rsidRDefault="009A1CF7">
            <w:pPr>
              <w:rPr>
                <w:rFonts w:ascii="Times New Roman" w:hAnsi="Times New Roman" w:cs="Times New Roman"/>
              </w:rPr>
            </w:pPr>
            <w:r w:rsidRPr="000507F0">
              <w:rPr>
                <w:rFonts w:ascii="Times New Roman" w:hAnsi="Times New Roman" w:cs="Times New Roman"/>
              </w:rPr>
              <w:t>+CD38+ cells</w:t>
            </w:r>
          </w:p>
        </w:tc>
        <w:tc>
          <w:tcPr>
            <w:tcW w:w="851" w:type="dxa"/>
            <w:shd w:val="clear" w:color="auto" w:fill="F6C5AC" w:themeFill="accent2" w:themeFillTint="66"/>
          </w:tcPr>
          <w:p w14:paraId="383B082D" w14:textId="5B3C40DF" w:rsidR="009A1CF7" w:rsidRPr="000507F0" w:rsidRDefault="009A1CF7">
            <w:pPr>
              <w:jc w:val="center"/>
              <w:rPr>
                <w:rFonts w:ascii="Times New Roman" w:hAnsi="Times New Roman" w:cs="Times New Roman"/>
              </w:rPr>
            </w:pPr>
            <w:r w:rsidRPr="000507F0">
              <w:rPr>
                <w:color w:val="000000"/>
              </w:rPr>
              <w:fldChar w:fldCharType="begin"/>
            </w:r>
            <w:r w:rsidRPr="000507F0">
              <w:rPr>
                <w:color w:val="000000"/>
              </w:rPr>
              <w:instrText xml:space="preserve"> ADDIN EN.CITE &lt;EndNote&gt;&lt;Cite&gt;&lt;Author&gt;Pastor-Ibáñez&lt;/Author&gt;&lt;Year&gt;2021&lt;/Year&gt;&lt;RecNum&gt;13&lt;/RecNum&gt;&lt;DisplayText&gt;&lt;style face="superscript"&gt;10&lt;/style&gt;&lt;/DisplayText&gt;&lt;record&gt;&lt;rec-number&gt;13&lt;/rec-number&gt;&lt;foreign-keys&gt;&lt;key app="EN" db-id="dtx0rx9rkedp9dewttm5waxgwftexztsspz2" timestamp="1705373797"&gt;13&lt;/key&gt;&lt;/foreign-keys&gt;&lt;ref-type name="Journal Article"&gt;17&lt;/ref-type&gt;&lt;contributors&gt;&lt;authors&gt;&lt;author&gt;Pastor-Ibáñez, Roque&lt;/author&gt;&lt;author&gt;Blanco-Heredia, Juan&lt;/author&gt;&lt;author&gt;Etcheverry, Florencia&lt;/author&gt;&lt;author&gt;Sánchez-Palomino, Sonsoles&lt;/author&gt;&lt;author&gt;Díez-Fuertes, Francisco&lt;/author&gt;&lt;author&gt;Casas, Rosa&lt;/author&gt;&lt;author&gt;Navarrete-Muñoz, María Ángeles&lt;/author&gt;&lt;author&gt;Castro-Barquero, Sara&lt;/author&gt;&lt;author&gt;Lucero, Constanza&lt;/author&gt;&lt;author&gt;Fernández, Irene&lt;/author&gt;&lt;/authors&gt;&lt;/contributors&gt;&lt;titles&gt;&lt;title&gt;Adherence to a supplemented mediterranean diet drives changes in the gut microbiota of HIV-1-infected individuals&lt;/title&gt;&lt;secondary-title&gt;Nutrients&lt;/secondary-title&gt;&lt;/titles&gt;&lt;periodical&gt;&lt;full-title&gt;Nutrients&lt;/full-title&gt;&lt;/periodical&gt;&lt;pages&gt;1141&lt;/pages&gt;&lt;volume&gt;13&lt;/volume&gt;&lt;number&gt;4&lt;/number&gt;&lt;dates&gt;&lt;year&gt;2021&lt;/year&gt;&lt;/dates&gt;&lt;isbn&gt;2072-6643&lt;/isbn&gt;&lt;urls&gt;&lt;/urls&gt;&lt;/record&gt;&lt;/Cite&gt;&lt;/EndNote&gt;</w:instrText>
            </w:r>
            <w:r w:rsidRPr="000507F0">
              <w:rPr>
                <w:color w:val="000000"/>
              </w:rPr>
              <w:fldChar w:fldCharType="separate"/>
            </w:r>
            <w:r w:rsidRPr="000507F0">
              <w:rPr>
                <w:noProof/>
                <w:color w:val="000000"/>
                <w:vertAlign w:val="superscript"/>
              </w:rPr>
              <w:t>10</w:t>
            </w:r>
            <w:r w:rsidRPr="000507F0">
              <w:rPr>
                <w:color w:val="000000"/>
              </w:rPr>
              <w:fldChar w:fldCharType="end"/>
            </w:r>
          </w:p>
        </w:tc>
        <w:tc>
          <w:tcPr>
            <w:tcW w:w="708" w:type="dxa"/>
          </w:tcPr>
          <w:p w14:paraId="4BB587AE" w14:textId="77777777" w:rsidR="009A1CF7" w:rsidRPr="000507F0" w:rsidRDefault="009A1CF7">
            <w:pPr>
              <w:jc w:val="center"/>
              <w:rPr>
                <w:rFonts w:ascii="Times New Roman" w:hAnsi="Times New Roman" w:cs="Times New Roman"/>
              </w:rPr>
            </w:pPr>
          </w:p>
        </w:tc>
        <w:tc>
          <w:tcPr>
            <w:tcW w:w="709" w:type="dxa"/>
          </w:tcPr>
          <w:p w14:paraId="0E22F62E" w14:textId="77777777" w:rsidR="009A1CF7" w:rsidRPr="000507F0" w:rsidRDefault="009A1CF7">
            <w:pPr>
              <w:jc w:val="center"/>
              <w:rPr>
                <w:rFonts w:ascii="Times New Roman" w:hAnsi="Times New Roman" w:cs="Times New Roman"/>
              </w:rPr>
            </w:pPr>
          </w:p>
        </w:tc>
        <w:tc>
          <w:tcPr>
            <w:tcW w:w="709" w:type="dxa"/>
          </w:tcPr>
          <w:p w14:paraId="6E4AFFA0" w14:textId="77777777" w:rsidR="009A1CF7" w:rsidRPr="000507F0" w:rsidRDefault="009A1CF7">
            <w:pPr>
              <w:jc w:val="center"/>
              <w:rPr>
                <w:rFonts w:ascii="Times New Roman" w:hAnsi="Times New Roman" w:cs="Times New Roman"/>
              </w:rPr>
            </w:pPr>
          </w:p>
        </w:tc>
        <w:tc>
          <w:tcPr>
            <w:tcW w:w="709" w:type="dxa"/>
          </w:tcPr>
          <w:p w14:paraId="4E3D90D0" w14:textId="77777777" w:rsidR="009A1CF7" w:rsidRPr="000507F0" w:rsidRDefault="009A1CF7">
            <w:pPr>
              <w:jc w:val="center"/>
              <w:rPr>
                <w:rFonts w:ascii="Times New Roman" w:hAnsi="Times New Roman" w:cs="Times New Roman"/>
              </w:rPr>
            </w:pPr>
          </w:p>
        </w:tc>
        <w:tc>
          <w:tcPr>
            <w:tcW w:w="850" w:type="dxa"/>
          </w:tcPr>
          <w:p w14:paraId="2AE966C9" w14:textId="77777777" w:rsidR="009A1CF7" w:rsidRPr="000507F0" w:rsidRDefault="009A1CF7">
            <w:pPr>
              <w:jc w:val="center"/>
              <w:rPr>
                <w:rFonts w:ascii="Times New Roman" w:hAnsi="Times New Roman" w:cs="Times New Roman"/>
              </w:rPr>
            </w:pPr>
          </w:p>
        </w:tc>
        <w:tc>
          <w:tcPr>
            <w:tcW w:w="850" w:type="dxa"/>
          </w:tcPr>
          <w:p w14:paraId="5A02F595" w14:textId="77777777" w:rsidR="009A1CF7" w:rsidRPr="000507F0" w:rsidRDefault="009A1CF7">
            <w:pPr>
              <w:jc w:val="center"/>
              <w:rPr>
                <w:rFonts w:ascii="Times New Roman" w:hAnsi="Times New Roman" w:cs="Times New Roman"/>
              </w:rPr>
            </w:pPr>
          </w:p>
        </w:tc>
      </w:tr>
      <w:tr w:rsidR="009A1CF7" w:rsidRPr="000507F0" w14:paraId="53A07E43" w14:textId="5119A61A">
        <w:tc>
          <w:tcPr>
            <w:tcW w:w="3539" w:type="dxa"/>
          </w:tcPr>
          <w:p w14:paraId="75BE9C60" w14:textId="77777777" w:rsidR="009A1CF7" w:rsidRPr="000507F0" w:rsidRDefault="009A1CF7">
            <w:pPr>
              <w:rPr>
                <w:rFonts w:ascii="Times New Roman" w:hAnsi="Times New Roman" w:cs="Times New Roman"/>
              </w:rPr>
            </w:pPr>
            <w:r w:rsidRPr="000507F0">
              <w:rPr>
                <w:rFonts w:ascii="Times New Roman" w:hAnsi="Times New Roman" w:cs="Times New Roman"/>
              </w:rPr>
              <w:t>Amyloid A</w:t>
            </w:r>
          </w:p>
        </w:tc>
        <w:tc>
          <w:tcPr>
            <w:tcW w:w="851" w:type="dxa"/>
          </w:tcPr>
          <w:p w14:paraId="2C820DA8" w14:textId="77777777" w:rsidR="009A1CF7" w:rsidRPr="000507F0" w:rsidRDefault="009A1CF7">
            <w:pPr>
              <w:jc w:val="center"/>
              <w:rPr>
                <w:rFonts w:ascii="Times New Roman" w:hAnsi="Times New Roman" w:cs="Times New Roman"/>
              </w:rPr>
            </w:pPr>
          </w:p>
        </w:tc>
        <w:tc>
          <w:tcPr>
            <w:tcW w:w="708" w:type="dxa"/>
          </w:tcPr>
          <w:p w14:paraId="1452A666" w14:textId="77777777" w:rsidR="009A1CF7" w:rsidRPr="000507F0" w:rsidRDefault="009A1CF7">
            <w:pPr>
              <w:jc w:val="center"/>
              <w:rPr>
                <w:rFonts w:ascii="Times New Roman" w:hAnsi="Times New Roman" w:cs="Times New Roman"/>
              </w:rPr>
            </w:pPr>
          </w:p>
        </w:tc>
        <w:tc>
          <w:tcPr>
            <w:tcW w:w="709" w:type="dxa"/>
          </w:tcPr>
          <w:p w14:paraId="41C64BA8" w14:textId="77777777" w:rsidR="009A1CF7" w:rsidRPr="000507F0" w:rsidRDefault="009A1CF7">
            <w:pPr>
              <w:jc w:val="center"/>
              <w:rPr>
                <w:rFonts w:ascii="Times New Roman" w:hAnsi="Times New Roman" w:cs="Times New Roman"/>
              </w:rPr>
            </w:pPr>
          </w:p>
        </w:tc>
        <w:tc>
          <w:tcPr>
            <w:tcW w:w="709" w:type="dxa"/>
          </w:tcPr>
          <w:p w14:paraId="6F513323" w14:textId="77777777" w:rsidR="009A1CF7" w:rsidRPr="000507F0" w:rsidRDefault="009A1CF7">
            <w:pPr>
              <w:jc w:val="center"/>
              <w:rPr>
                <w:rFonts w:ascii="Times New Roman" w:hAnsi="Times New Roman" w:cs="Times New Roman"/>
              </w:rPr>
            </w:pPr>
          </w:p>
        </w:tc>
        <w:tc>
          <w:tcPr>
            <w:tcW w:w="709" w:type="dxa"/>
            <w:shd w:val="clear" w:color="auto" w:fill="F6C5AC" w:themeFill="accent2" w:themeFillTint="66"/>
          </w:tcPr>
          <w:p w14:paraId="1923AE05" w14:textId="38380608" w:rsidR="009A1CF7" w:rsidRPr="000507F0" w:rsidRDefault="009A1CF7">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&lt;EndNote&gt;&lt;Cite&gt;&lt;Author&gt;Fritsch&lt;/Author&gt;&lt;Year&gt;2021&lt;/Year&gt;&lt;RecNum&gt;63&lt;/RecNum&gt;&lt;DisplayText&gt;&lt;style face="superscript"&gt;69&lt;/style&gt;&lt;/DisplayText&gt;&lt;record&gt;&lt;rec-number&gt;63&lt;/rec-number&gt;&lt;foreign-keys&gt;&lt;key app="EN" db-id="dtx0rx9rkedp9dewttm5waxgwftexztsspz2" timestamp="1706747933"&gt;63&lt;/key&gt;&lt;/foreign-keys&gt;&lt;ref-type name="Journal Article"&gt;17&lt;/ref-type&gt;&lt;contributors&gt;&lt;authors&gt;&lt;author&gt;Fritsch, Julia&lt;/author&gt;&lt;author&gt;Garces, Luis&lt;/author&gt;&lt;author&gt;Quintero, Maria A&lt;/author&gt;&lt;author&gt;Pignac-Kobinger, Judith&lt;/author&gt;&lt;author&gt;Santander, Ana M&lt;/author&gt;&lt;author&gt;Fernández, Irina&lt;/author&gt;&lt;author&gt;Ban, Yuguang J&lt;/author&gt;&lt;author&gt;Kwon, Deukwoo&lt;/author&gt;&lt;author&gt;Phillips, Matthew C&lt;/author&gt;&lt;author&gt;Knight, Karina&lt;/author&gt;&lt;/authors&gt;&lt;/contributors&gt;&lt;titles&gt;&lt;title&gt;Low-fat, high-fiber diet reduces markers of inflammation and dysbiosis and improves quality of life in patients with ulcerative colitis&lt;/title&gt;&lt;secondary-title&gt;Clinical Gastroenterology and Hepatology&lt;/secondary-title&gt;&lt;/titles&gt;&lt;periodical&gt;&lt;full-title&gt;Clinical Gastroenterology and Hepatology&lt;/full-title&gt;&lt;/periodical&gt;&lt;pages&gt;1189-1199. e30&lt;/pages&gt;&lt;volume&gt;19&lt;/volume&gt;&lt;number&gt;6&lt;/number&gt;&lt;dates&gt;&lt;year&gt;2021&lt;/year&gt;&lt;/dates&gt;&lt;isbn&gt;1542-3565&lt;/isbn&gt;&lt;urls&gt;&lt;/urls&gt;&lt;/record&gt;&lt;/Cite&gt;&lt;/EndNote&gt;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69</w:t>
            </w:r>
            <w:r w:rsidRPr="000507F0">
              <w:rPr>
                <w:color w:val="000000" w:themeColor="text1"/>
              </w:rPr>
              <w:fldChar w:fldCharType="end"/>
            </w:r>
          </w:p>
        </w:tc>
        <w:tc>
          <w:tcPr>
            <w:tcW w:w="850" w:type="dxa"/>
          </w:tcPr>
          <w:p w14:paraId="08D7A34D" w14:textId="77777777" w:rsidR="009A1CF7" w:rsidRPr="000507F0" w:rsidRDefault="009A1CF7">
            <w:pPr>
              <w:jc w:val="center"/>
              <w:rPr>
                <w:rFonts w:ascii="Times New Roman" w:hAnsi="Times New Roman" w:cs="Times New Roman"/>
              </w:rPr>
            </w:pPr>
          </w:p>
        </w:tc>
        <w:tc>
          <w:tcPr>
            <w:tcW w:w="850" w:type="dxa"/>
          </w:tcPr>
          <w:p w14:paraId="600620D7" w14:textId="77777777" w:rsidR="009A1CF7" w:rsidRPr="000507F0" w:rsidRDefault="009A1CF7">
            <w:pPr>
              <w:jc w:val="center"/>
              <w:rPr>
                <w:rFonts w:ascii="Times New Roman" w:hAnsi="Times New Roman" w:cs="Times New Roman"/>
              </w:rPr>
            </w:pPr>
          </w:p>
        </w:tc>
      </w:tr>
      <w:tr w:rsidR="004A7EDA" w:rsidRPr="000507F0" w14:paraId="7BC5A09B" w14:textId="77777777" w:rsidTr="00FE0727">
        <w:tc>
          <w:tcPr>
            <w:tcW w:w="3539" w:type="dxa"/>
          </w:tcPr>
          <w:p w14:paraId="2BC1A1BE" w14:textId="07E6A0DA" w:rsidR="004A7EDA" w:rsidRPr="000507F0" w:rsidRDefault="00FE0727">
            <w:pPr>
              <w:rPr>
                <w:rFonts w:ascii="Times New Roman" w:hAnsi="Times New Roman" w:cs="Times New Roman"/>
              </w:rPr>
            </w:pPr>
            <w:r>
              <w:rPr>
                <w:rFonts w:ascii="Times New Roman" w:hAnsi="Times New Roman" w:cs="Times New Roman"/>
              </w:rPr>
              <w:t>Lipopolysaccharide (</w:t>
            </w:r>
            <w:r w:rsidR="004A7EDA">
              <w:rPr>
                <w:rFonts w:ascii="Times New Roman" w:hAnsi="Times New Roman" w:cs="Times New Roman"/>
              </w:rPr>
              <w:t>LPS</w:t>
            </w:r>
            <w:r>
              <w:rPr>
                <w:rFonts w:ascii="Times New Roman" w:hAnsi="Times New Roman" w:cs="Times New Roman"/>
              </w:rPr>
              <w:t>)</w:t>
            </w:r>
          </w:p>
        </w:tc>
        <w:tc>
          <w:tcPr>
            <w:tcW w:w="851" w:type="dxa"/>
          </w:tcPr>
          <w:p w14:paraId="3E66CBE4" w14:textId="77777777" w:rsidR="004A7EDA" w:rsidRPr="000507F0" w:rsidRDefault="004A7EDA">
            <w:pPr>
              <w:jc w:val="center"/>
              <w:rPr>
                <w:rFonts w:ascii="Times New Roman" w:hAnsi="Times New Roman" w:cs="Times New Roman"/>
              </w:rPr>
            </w:pPr>
          </w:p>
        </w:tc>
        <w:tc>
          <w:tcPr>
            <w:tcW w:w="708" w:type="dxa"/>
          </w:tcPr>
          <w:p w14:paraId="08A8C9D1" w14:textId="77777777" w:rsidR="004A7EDA" w:rsidRPr="000507F0" w:rsidRDefault="004A7EDA">
            <w:pPr>
              <w:jc w:val="center"/>
              <w:rPr>
                <w:rFonts w:ascii="Times New Roman" w:hAnsi="Times New Roman" w:cs="Times New Roman"/>
              </w:rPr>
            </w:pPr>
          </w:p>
        </w:tc>
        <w:tc>
          <w:tcPr>
            <w:tcW w:w="709" w:type="dxa"/>
          </w:tcPr>
          <w:p w14:paraId="4E52FE30" w14:textId="77777777" w:rsidR="004A7EDA" w:rsidRPr="000507F0" w:rsidRDefault="004A7EDA">
            <w:pPr>
              <w:jc w:val="center"/>
              <w:rPr>
                <w:rFonts w:ascii="Times New Roman" w:hAnsi="Times New Roman" w:cs="Times New Roman"/>
              </w:rPr>
            </w:pPr>
          </w:p>
        </w:tc>
        <w:tc>
          <w:tcPr>
            <w:tcW w:w="709" w:type="dxa"/>
          </w:tcPr>
          <w:p w14:paraId="60EE582B" w14:textId="77777777" w:rsidR="004A7EDA" w:rsidRPr="000507F0" w:rsidRDefault="004A7EDA">
            <w:pPr>
              <w:jc w:val="center"/>
              <w:rPr>
                <w:rFonts w:ascii="Times New Roman" w:hAnsi="Times New Roman" w:cs="Times New Roman"/>
              </w:rPr>
            </w:pPr>
          </w:p>
        </w:tc>
        <w:tc>
          <w:tcPr>
            <w:tcW w:w="709" w:type="dxa"/>
          </w:tcPr>
          <w:p w14:paraId="32B95691" w14:textId="77777777" w:rsidR="004A7EDA" w:rsidRPr="000507F0" w:rsidRDefault="004A7EDA">
            <w:pPr>
              <w:jc w:val="center"/>
              <w:rPr>
                <w:color w:val="000000" w:themeColor="text1"/>
              </w:rPr>
            </w:pPr>
          </w:p>
        </w:tc>
        <w:tc>
          <w:tcPr>
            <w:tcW w:w="850" w:type="dxa"/>
          </w:tcPr>
          <w:p w14:paraId="0B3AD691" w14:textId="77777777" w:rsidR="004A7EDA" w:rsidRPr="000507F0" w:rsidRDefault="004A7EDA">
            <w:pPr>
              <w:jc w:val="center"/>
              <w:rPr>
                <w:rFonts w:ascii="Times New Roman" w:hAnsi="Times New Roman" w:cs="Times New Roman"/>
              </w:rPr>
            </w:pPr>
          </w:p>
        </w:tc>
        <w:tc>
          <w:tcPr>
            <w:tcW w:w="850" w:type="dxa"/>
            <w:shd w:val="clear" w:color="auto" w:fill="F6C5AC" w:themeFill="accent2" w:themeFillTint="66"/>
          </w:tcPr>
          <w:p w14:paraId="6B461CA4" w14:textId="683E546E" w:rsidR="004A7EDA" w:rsidRPr="000507F0" w:rsidRDefault="001153B6">
            <w:pPr>
              <w:jc w:val="center"/>
              <w:rPr>
                <w:rFonts w:ascii="Times New Roman" w:hAnsi="Times New Roman" w:cs="Times New Roman"/>
              </w:rPr>
            </w:pPr>
            <w:r>
              <w:rPr>
                <w:rFonts w:ascii="Times New Roman" w:hAnsi="Times New Roman" w:cs="Times New Roman"/>
              </w:rPr>
              <w:fldChar w:fldCharType="begin"/>
            </w:r>
            <w:r w:rsidR="00124509">
              <w:rPr>
                <w:rFonts w:ascii="Times New Roman" w:hAnsi="Times New Roman" w:cs="Times New Roman"/>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Pr>
                <w:rFonts w:ascii="Times New Roman" w:hAnsi="Times New Roman" w:cs="Times New Roman"/>
              </w:rPr>
              <w:fldChar w:fldCharType="separate"/>
            </w:r>
            <w:r w:rsidR="00124509" w:rsidRPr="00124509">
              <w:rPr>
                <w:rFonts w:ascii="Times New Roman" w:hAnsi="Times New Roman" w:cs="Times New Roman"/>
                <w:noProof/>
                <w:vertAlign w:val="superscript"/>
              </w:rPr>
              <w:t>59</w:t>
            </w:r>
            <w:r>
              <w:rPr>
                <w:rFonts w:ascii="Times New Roman" w:hAnsi="Times New Roman" w:cs="Times New Roman"/>
              </w:rPr>
              <w:fldChar w:fldCharType="end"/>
            </w:r>
          </w:p>
        </w:tc>
      </w:tr>
      <w:tr w:rsidR="00DE050E" w:rsidRPr="000507F0" w14:paraId="13C90D4E" w14:textId="77777777" w:rsidTr="00FE0727">
        <w:tc>
          <w:tcPr>
            <w:tcW w:w="3539" w:type="dxa"/>
          </w:tcPr>
          <w:p w14:paraId="54BCD930" w14:textId="5D942B86" w:rsidR="00DE050E" w:rsidRDefault="00DE050E">
            <w:pPr>
              <w:rPr>
                <w:rFonts w:ascii="Times New Roman" w:hAnsi="Times New Roman" w:cs="Times New Roman"/>
              </w:rPr>
            </w:pPr>
            <w:r w:rsidRPr="000507F0">
              <w:rPr>
                <w:rFonts w:ascii="Times New Roman" w:hAnsi="Times New Roman" w:cs="Times New Roman"/>
              </w:rPr>
              <w:t>Trimethylamine-N-oxide (TMAO)</w:t>
            </w:r>
          </w:p>
        </w:tc>
        <w:tc>
          <w:tcPr>
            <w:tcW w:w="851" w:type="dxa"/>
          </w:tcPr>
          <w:p w14:paraId="6BE4FC5F" w14:textId="77777777" w:rsidR="00DE050E" w:rsidRPr="000507F0" w:rsidRDefault="00DE050E">
            <w:pPr>
              <w:jc w:val="center"/>
              <w:rPr>
                <w:rFonts w:ascii="Times New Roman" w:hAnsi="Times New Roman" w:cs="Times New Roman"/>
              </w:rPr>
            </w:pPr>
          </w:p>
        </w:tc>
        <w:tc>
          <w:tcPr>
            <w:tcW w:w="708" w:type="dxa"/>
          </w:tcPr>
          <w:p w14:paraId="4AB2C4F8" w14:textId="77777777" w:rsidR="00DE050E" w:rsidRPr="000507F0" w:rsidRDefault="00DE050E">
            <w:pPr>
              <w:jc w:val="center"/>
              <w:rPr>
                <w:rFonts w:ascii="Times New Roman" w:hAnsi="Times New Roman" w:cs="Times New Roman"/>
              </w:rPr>
            </w:pPr>
          </w:p>
        </w:tc>
        <w:tc>
          <w:tcPr>
            <w:tcW w:w="709" w:type="dxa"/>
          </w:tcPr>
          <w:p w14:paraId="473B2CB2" w14:textId="77777777" w:rsidR="00DE050E" w:rsidRPr="000507F0" w:rsidRDefault="00DE050E">
            <w:pPr>
              <w:jc w:val="center"/>
              <w:rPr>
                <w:rFonts w:ascii="Times New Roman" w:hAnsi="Times New Roman" w:cs="Times New Roman"/>
              </w:rPr>
            </w:pPr>
          </w:p>
        </w:tc>
        <w:tc>
          <w:tcPr>
            <w:tcW w:w="709" w:type="dxa"/>
          </w:tcPr>
          <w:p w14:paraId="442E70E5" w14:textId="77777777" w:rsidR="00DE050E" w:rsidRPr="000507F0" w:rsidRDefault="00DE050E">
            <w:pPr>
              <w:jc w:val="center"/>
              <w:rPr>
                <w:rFonts w:ascii="Times New Roman" w:hAnsi="Times New Roman" w:cs="Times New Roman"/>
              </w:rPr>
            </w:pPr>
          </w:p>
        </w:tc>
        <w:tc>
          <w:tcPr>
            <w:tcW w:w="709" w:type="dxa"/>
          </w:tcPr>
          <w:p w14:paraId="44ADDEED" w14:textId="77777777" w:rsidR="00DE050E" w:rsidRPr="000507F0" w:rsidRDefault="00DE050E">
            <w:pPr>
              <w:jc w:val="center"/>
              <w:rPr>
                <w:color w:val="000000" w:themeColor="text1"/>
              </w:rPr>
            </w:pPr>
          </w:p>
        </w:tc>
        <w:tc>
          <w:tcPr>
            <w:tcW w:w="850" w:type="dxa"/>
          </w:tcPr>
          <w:p w14:paraId="5D4E0CDA" w14:textId="77777777" w:rsidR="00DE050E" w:rsidRPr="000507F0" w:rsidRDefault="00DE050E">
            <w:pPr>
              <w:jc w:val="center"/>
              <w:rPr>
                <w:rFonts w:ascii="Times New Roman" w:hAnsi="Times New Roman" w:cs="Times New Roman"/>
              </w:rPr>
            </w:pPr>
          </w:p>
        </w:tc>
        <w:tc>
          <w:tcPr>
            <w:tcW w:w="850" w:type="dxa"/>
            <w:shd w:val="clear" w:color="auto" w:fill="F6C5AC" w:themeFill="accent2" w:themeFillTint="66"/>
          </w:tcPr>
          <w:p w14:paraId="164FF079" w14:textId="57767F23" w:rsidR="00DE050E" w:rsidRPr="000507F0" w:rsidRDefault="001153B6">
            <w:pPr>
              <w:jc w:val="center"/>
              <w:rPr>
                <w:rFonts w:ascii="Times New Roman" w:hAnsi="Times New Roman" w:cs="Times New Roman"/>
              </w:rPr>
            </w:pPr>
            <w:r>
              <w:rPr>
                <w:rFonts w:ascii="Times New Roman" w:hAnsi="Times New Roman" w:cs="Times New Roman"/>
              </w:rPr>
              <w:fldChar w:fldCharType="begin"/>
            </w:r>
            <w:r w:rsidR="00124509">
              <w:rPr>
                <w:rFonts w:ascii="Times New Roman" w:hAnsi="Times New Roman" w:cs="Times New Roman"/>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Pr>
                <w:rFonts w:ascii="Times New Roman" w:hAnsi="Times New Roman" w:cs="Times New Roman"/>
              </w:rPr>
              <w:fldChar w:fldCharType="separate"/>
            </w:r>
            <w:r w:rsidR="00124509" w:rsidRPr="00124509">
              <w:rPr>
                <w:rFonts w:ascii="Times New Roman" w:hAnsi="Times New Roman" w:cs="Times New Roman"/>
                <w:noProof/>
                <w:vertAlign w:val="superscript"/>
              </w:rPr>
              <w:t>59</w:t>
            </w:r>
            <w:r>
              <w:rPr>
                <w:rFonts w:ascii="Times New Roman" w:hAnsi="Times New Roman" w:cs="Times New Roman"/>
              </w:rPr>
              <w:fldChar w:fldCharType="end"/>
            </w:r>
          </w:p>
        </w:tc>
      </w:tr>
      <w:tr w:rsidR="006445FB" w:rsidRPr="000507F0" w14:paraId="3C472943" w14:textId="77777777" w:rsidTr="00023EE1">
        <w:tc>
          <w:tcPr>
            <w:tcW w:w="3539" w:type="dxa"/>
          </w:tcPr>
          <w:p w14:paraId="5F558C3D" w14:textId="1575980A" w:rsidR="006445FB" w:rsidRPr="004221AC" w:rsidRDefault="004221AC">
            <w:pPr>
              <w:rPr>
                <w:rFonts w:ascii="Times New Roman" w:hAnsi="Times New Roman" w:cs="Times New Roman"/>
              </w:rPr>
            </w:pPr>
            <w:r w:rsidRPr="00FB28BD">
              <w:rPr>
                <w:rFonts w:ascii="Times New Roman" w:hAnsi="Times New Roman" w:cs="Times New Roman"/>
              </w:rPr>
              <w:t>Axin 1 (AXIN1) and Sirtuin 2 (SIRT2)</w:t>
            </w:r>
          </w:p>
        </w:tc>
        <w:tc>
          <w:tcPr>
            <w:tcW w:w="851" w:type="dxa"/>
            <w:shd w:val="clear" w:color="auto" w:fill="D9F2D0" w:themeFill="accent6" w:themeFillTint="33"/>
          </w:tcPr>
          <w:p w14:paraId="6FF1F186" w14:textId="2AF489CD" w:rsidR="006445FB" w:rsidRPr="00023EE1" w:rsidRDefault="00023EE1">
            <w:pPr>
              <w:jc w:val="center"/>
              <w:rPr>
                <w:rFonts w:cs="Times New Roman"/>
                <w:sz w:val="20"/>
                <w:szCs w:val="20"/>
              </w:rPr>
            </w:pPr>
            <w:r w:rsidRPr="008E3DD0">
              <w:rPr>
                <w:noProof/>
                <w:color w:val="000000"/>
                <w:vertAlign w:val="superscript"/>
              </w:rPr>
              <w:fldChar w:fldCharType="begin"/>
            </w:r>
            <w:r w:rsidR="00261022">
              <w:rPr>
                <w:noProof/>
                <w:color w:val="000000"/>
                <w:vertAlign w:val="superscript"/>
              </w:rPr>
              <w:instrText xml:space="preserve"> ADDIN EN.CITE &lt;EndNote&gt;&lt;Cite&gt;&lt;Author&gt;Shoer&lt;/Author&gt;&lt;Year&gt;2023&lt;/Year&gt;&lt;RecNum&gt;264&lt;/RecNum&gt;&lt;DisplayText&gt;&lt;style face="superscript"&gt;22&lt;/style&gt;&lt;/DisplayText&gt;&lt;record&gt;&lt;rec-number&gt;264&lt;/rec-number&gt;&lt;foreign-keys&gt;&lt;key app="EN" db-id="dtx0rx9rkedp9dewttm5waxgwftexztsspz2" timestamp="1737073995"&gt;264&lt;/key&gt;&lt;/foreign-keys&gt;&lt;ref-type name="Journal Article"&gt;17&lt;/ref-type&gt;&lt;contributors&gt;&lt;authors&gt;&lt;author&gt;Shoer, Saar&lt;/author&gt;&lt;author&gt;Shilo, Smadar&lt;/author&gt;&lt;author&gt;Godneva, Anastasia&lt;/author&gt;&lt;author&gt;Ben-Yacov, Orly&lt;/author&gt;&lt;author&gt;Rein, Michal&lt;/author&gt;&lt;author&gt;Wolf, Bat Chen&lt;/author&gt;&lt;author&gt;Lotan-Pompan, Maya&lt;/author&gt;&lt;author&gt;Bar, Noam&lt;/author&gt;&lt;author&gt;Weiss, Ervin I&lt;/author&gt;&lt;author&gt;Houri-Haddad, Yael&lt;/author&gt;&lt;/authors&gt;&lt;/contributors&gt;&lt;titles&gt;&lt;title&gt;Impact of dietary interventions on pre-diabetic oral and gut microbiome, metabolites and cytokines&lt;/title&gt;&lt;secondary-title&gt;Nature communications&lt;/secondary-title&gt;&lt;/titles&gt;&lt;periodical&gt;&lt;full-title&gt;Nature communications&lt;/full-title&gt;&lt;/periodical&gt;&lt;pages&gt;5384&lt;/pages&gt;&lt;volume&gt;14&lt;/volume&gt;&lt;number&gt;1&lt;/number&gt;&lt;dates&gt;&lt;year&gt;2023&lt;/year&gt;&lt;/dates&gt;&lt;isbn&gt;2041-1723&lt;/isbn&gt;&lt;urls&gt;&lt;/urls&gt;&lt;/record&gt;&lt;/Cite&gt;&lt;/EndNote&gt;</w:instrText>
            </w:r>
            <w:r w:rsidRPr="008E3DD0">
              <w:rPr>
                <w:noProof/>
                <w:color w:val="000000"/>
                <w:vertAlign w:val="superscript"/>
              </w:rPr>
              <w:fldChar w:fldCharType="separate"/>
            </w:r>
            <w:r w:rsidR="00261022">
              <w:rPr>
                <w:noProof/>
                <w:color w:val="000000"/>
                <w:vertAlign w:val="superscript"/>
              </w:rPr>
              <w:t>22</w:t>
            </w:r>
            <w:r w:rsidRPr="008E3DD0">
              <w:rPr>
                <w:noProof/>
                <w:color w:val="000000"/>
                <w:vertAlign w:val="superscript"/>
              </w:rPr>
              <w:fldChar w:fldCharType="end"/>
            </w:r>
          </w:p>
        </w:tc>
        <w:tc>
          <w:tcPr>
            <w:tcW w:w="708" w:type="dxa"/>
          </w:tcPr>
          <w:p w14:paraId="2FCB9B11" w14:textId="77777777" w:rsidR="006445FB" w:rsidRPr="004221AC" w:rsidRDefault="006445FB">
            <w:pPr>
              <w:jc w:val="center"/>
              <w:rPr>
                <w:rFonts w:ascii="Times New Roman" w:hAnsi="Times New Roman" w:cs="Times New Roman"/>
              </w:rPr>
            </w:pPr>
          </w:p>
        </w:tc>
        <w:tc>
          <w:tcPr>
            <w:tcW w:w="709" w:type="dxa"/>
          </w:tcPr>
          <w:p w14:paraId="3108988B" w14:textId="77777777" w:rsidR="006445FB" w:rsidRPr="004221AC" w:rsidRDefault="006445FB">
            <w:pPr>
              <w:jc w:val="center"/>
              <w:rPr>
                <w:rFonts w:ascii="Times New Roman" w:hAnsi="Times New Roman" w:cs="Times New Roman"/>
              </w:rPr>
            </w:pPr>
          </w:p>
        </w:tc>
        <w:tc>
          <w:tcPr>
            <w:tcW w:w="709" w:type="dxa"/>
          </w:tcPr>
          <w:p w14:paraId="31D0DD45" w14:textId="77777777" w:rsidR="006445FB" w:rsidRPr="004221AC" w:rsidRDefault="006445FB">
            <w:pPr>
              <w:jc w:val="center"/>
              <w:rPr>
                <w:rFonts w:ascii="Times New Roman" w:hAnsi="Times New Roman" w:cs="Times New Roman"/>
              </w:rPr>
            </w:pPr>
          </w:p>
        </w:tc>
        <w:tc>
          <w:tcPr>
            <w:tcW w:w="709" w:type="dxa"/>
          </w:tcPr>
          <w:p w14:paraId="34C57290" w14:textId="77777777" w:rsidR="006445FB" w:rsidRPr="004221AC" w:rsidRDefault="006445FB">
            <w:pPr>
              <w:jc w:val="center"/>
              <w:rPr>
                <w:color w:val="000000" w:themeColor="text1"/>
              </w:rPr>
            </w:pPr>
          </w:p>
        </w:tc>
        <w:tc>
          <w:tcPr>
            <w:tcW w:w="850" w:type="dxa"/>
          </w:tcPr>
          <w:p w14:paraId="15C8D7A1" w14:textId="77777777" w:rsidR="006445FB" w:rsidRPr="004221AC" w:rsidRDefault="006445FB">
            <w:pPr>
              <w:jc w:val="center"/>
              <w:rPr>
                <w:rFonts w:ascii="Times New Roman" w:hAnsi="Times New Roman" w:cs="Times New Roman"/>
              </w:rPr>
            </w:pPr>
          </w:p>
        </w:tc>
        <w:tc>
          <w:tcPr>
            <w:tcW w:w="850" w:type="dxa"/>
          </w:tcPr>
          <w:p w14:paraId="550502BE" w14:textId="77777777" w:rsidR="006445FB" w:rsidRPr="004221AC" w:rsidRDefault="006445FB">
            <w:pPr>
              <w:jc w:val="center"/>
              <w:rPr>
                <w:rFonts w:ascii="Times New Roman" w:hAnsi="Times New Roman" w:cs="Times New Roman"/>
              </w:rPr>
            </w:pPr>
          </w:p>
        </w:tc>
      </w:tr>
    </w:tbl>
    <w:tbl>
      <w:tblPr>
        <w:tblStyle w:val="TableGrid"/>
        <w:tblpPr w:leftFromText="180" w:rightFromText="180" w:vertAnchor="text" w:horzAnchor="page" w:tblpX="13447" w:tblpY="-3207"/>
        <w:tblW w:w="0" w:type="auto"/>
        <w:tblLook w:val="04A0" w:firstRow="1" w:lastRow="0" w:firstColumn="1" w:lastColumn="0" w:noHBand="0" w:noVBand="1"/>
      </w:tblPr>
      <w:tblGrid>
        <w:gridCol w:w="1696"/>
        <w:gridCol w:w="851"/>
      </w:tblGrid>
      <w:tr w:rsidR="007E2F37" w:rsidRPr="000507F0" w14:paraId="3A0A8A0D" w14:textId="77777777" w:rsidTr="007E2F37">
        <w:tc>
          <w:tcPr>
            <w:tcW w:w="1696" w:type="dxa"/>
          </w:tcPr>
          <w:p w14:paraId="6F098ED1" w14:textId="77777777" w:rsidR="007E2F37" w:rsidRPr="000507F0" w:rsidRDefault="007E2F37" w:rsidP="007E2F37">
            <w:pPr>
              <w:rPr>
                <w:rFonts w:ascii="Times New Roman" w:hAnsi="Times New Roman" w:cs="Times New Roman"/>
              </w:rPr>
            </w:pPr>
            <w:r w:rsidRPr="000507F0">
              <w:rPr>
                <w:rFonts w:ascii="Times New Roman" w:hAnsi="Times New Roman" w:cs="Times New Roman"/>
              </w:rPr>
              <w:t xml:space="preserve">Increased </w:t>
            </w:r>
          </w:p>
        </w:tc>
        <w:tc>
          <w:tcPr>
            <w:tcW w:w="851" w:type="dxa"/>
            <w:shd w:val="clear" w:color="auto" w:fill="C1F0C7" w:themeFill="accent3" w:themeFillTint="33"/>
          </w:tcPr>
          <w:p w14:paraId="5CB8D685" w14:textId="77777777" w:rsidR="007E2F37" w:rsidRPr="000507F0" w:rsidRDefault="007E2F37" w:rsidP="007E2F37">
            <w:pPr>
              <w:rPr>
                <w:rFonts w:ascii="Times New Roman" w:hAnsi="Times New Roman" w:cs="Times New Roman"/>
              </w:rPr>
            </w:pPr>
          </w:p>
        </w:tc>
      </w:tr>
      <w:tr w:rsidR="007E2F37" w:rsidRPr="000507F0" w14:paraId="4FA964ED" w14:textId="77777777" w:rsidTr="007E2F37">
        <w:tc>
          <w:tcPr>
            <w:tcW w:w="1696" w:type="dxa"/>
          </w:tcPr>
          <w:p w14:paraId="415EF77A" w14:textId="77777777" w:rsidR="007E2F37" w:rsidRPr="000507F0" w:rsidRDefault="007E2F37" w:rsidP="007E2F37">
            <w:pPr>
              <w:rPr>
                <w:rFonts w:ascii="Times New Roman" w:hAnsi="Times New Roman" w:cs="Times New Roman"/>
              </w:rPr>
            </w:pPr>
            <w:r w:rsidRPr="000507F0">
              <w:rPr>
                <w:rFonts w:ascii="Times New Roman" w:hAnsi="Times New Roman" w:cs="Times New Roman"/>
              </w:rPr>
              <w:t xml:space="preserve">Decreased </w:t>
            </w:r>
          </w:p>
        </w:tc>
        <w:tc>
          <w:tcPr>
            <w:tcW w:w="851" w:type="dxa"/>
            <w:shd w:val="clear" w:color="auto" w:fill="F6C5AC" w:themeFill="accent2" w:themeFillTint="66"/>
          </w:tcPr>
          <w:p w14:paraId="7348EC97" w14:textId="77777777" w:rsidR="007E2F37" w:rsidRPr="000507F0" w:rsidRDefault="007E2F37" w:rsidP="007E2F37">
            <w:pPr>
              <w:rPr>
                <w:rFonts w:ascii="Times New Roman" w:hAnsi="Times New Roman" w:cs="Times New Roman"/>
              </w:rPr>
            </w:pPr>
          </w:p>
        </w:tc>
      </w:tr>
      <w:tr w:rsidR="007E2F37" w:rsidRPr="000507F0" w14:paraId="76D9AA2E" w14:textId="77777777" w:rsidTr="007E2F37">
        <w:tc>
          <w:tcPr>
            <w:tcW w:w="1696" w:type="dxa"/>
          </w:tcPr>
          <w:p w14:paraId="3091AC8B" w14:textId="77777777" w:rsidR="007E2F37" w:rsidRPr="000507F0" w:rsidRDefault="007E2F37" w:rsidP="007E2F37">
            <w:pPr>
              <w:rPr>
                <w:rFonts w:ascii="Times New Roman" w:hAnsi="Times New Roman" w:cs="Times New Roman"/>
              </w:rPr>
            </w:pPr>
            <w:r w:rsidRPr="000507F0">
              <w:rPr>
                <w:rFonts w:ascii="Times New Roman" w:hAnsi="Times New Roman" w:cs="Times New Roman"/>
              </w:rPr>
              <w:t xml:space="preserve">Not reported </w:t>
            </w:r>
          </w:p>
        </w:tc>
        <w:tc>
          <w:tcPr>
            <w:tcW w:w="851" w:type="dxa"/>
          </w:tcPr>
          <w:p w14:paraId="5F951F2B" w14:textId="77777777" w:rsidR="007E2F37" w:rsidRPr="000507F0" w:rsidRDefault="007E2F37" w:rsidP="007E2F37">
            <w:pPr>
              <w:rPr>
                <w:rFonts w:ascii="Times New Roman" w:hAnsi="Times New Roman" w:cs="Times New Roman"/>
              </w:rPr>
            </w:pPr>
          </w:p>
        </w:tc>
      </w:tr>
      <w:tr w:rsidR="007E2F37" w:rsidRPr="000507F0" w14:paraId="57471EED" w14:textId="77777777" w:rsidTr="007E2F37">
        <w:tc>
          <w:tcPr>
            <w:tcW w:w="1696" w:type="dxa"/>
          </w:tcPr>
          <w:p w14:paraId="1762A6B1" w14:textId="77777777" w:rsidR="007E2F37" w:rsidRPr="000507F0" w:rsidRDefault="007E2F37" w:rsidP="007E2F37">
            <w:pPr>
              <w:rPr>
                <w:rFonts w:ascii="Times New Roman" w:hAnsi="Times New Roman" w:cs="Times New Roman"/>
              </w:rPr>
            </w:pPr>
            <w:r w:rsidRPr="000507F0">
              <w:rPr>
                <w:rFonts w:ascii="Times New Roman" w:hAnsi="Times New Roman" w:cs="Times New Roman"/>
              </w:rPr>
              <w:t>Citations</w:t>
            </w:r>
          </w:p>
        </w:tc>
        <w:tc>
          <w:tcPr>
            <w:tcW w:w="851" w:type="dxa"/>
          </w:tcPr>
          <w:p w14:paraId="3EA19111" w14:textId="77777777" w:rsidR="007E2F37" w:rsidRPr="000507F0" w:rsidRDefault="007E2F37" w:rsidP="007E2F37">
            <w:pPr>
              <w:rPr>
                <w:rFonts w:ascii="Times New Roman" w:hAnsi="Times New Roman" w:cs="Times New Roman"/>
              </w:rPr>
            </w:pPr>
            <w:r w:rsidRPr="000507F0">
              <w:rPr>
                <w:rFonts w:ascii="Times New Roman" w:hAnsi="Times New Roman" w:cs="Times New Roman"/>
              </w:rPr>
              <w:t>1,2,3, etc..</w:t>
            </w:r>
          </w:p>
        </w:tc>
      </w:tr>
    </w:tbl>
    <w:p w14:paraId="4F18C082" w14:textId="77777777" w:rsidR="00C0550D" w:rsidRPr="000507F0" w:rsidRDefault="00C0550D" w:rsidP="00C0550D">
      <w:pPr>
        <w:rPr>
          <w:rFonts w:ascii="Times New Roman" w:hAnsi="Times New Roman" w:cs="Times New Roman"/>
        </w:rPr>
      </w:pPr>
    </w:p>
    <w:p w14:paraId="039E11D9" w14:textId="69476895" w:rsidR="00C0550D" w:rsidRPr="000507F0" w:rsidRDefault="00C0550D" w:rsidP="00C0550D">
      <w:pPr>
        <w:rPr>
          <w:rFonts w:ascii="Times New Roman" w:hAnsi="Times New Roman" w:cs="Times New Roman"/>
          <w:b/>
          <w:bCs/>
        </w:rPr>
      </w:pPr>
      <w:r w:rsidRPr="000507F0">
        <w:rPr>
          <w:rFonts w:ascii="Times New Roman" w:hAnsi="Times New Roman" w:cs="Times New Roman"/>
          <w:b/>
          <w:bCs/>
        </w:rPr>
        <w:t xml:space="preserve">Table </w:t>
      </w:r>
      <w:r w:rsidR="009419AC">
        <w:rPr>
          <w:rFonts w:ascii="Times New Roman" w:hAnsi="Times New Roman" w:cs="Times New Roman"/>
          <w:b/>
          <w:bCs/>
        </w:rPr>
        <w:t>5</w:t>
      </w:r>
      <w:r w:rsidRPr="000507F0">
        <w:rPr>
          <w:rFonts w:ascii="Times New Roman" w:hAnsi="Times New Roman" w:cs="Times New Roman"/>
          <w:b/>
          <w:bCs/>
        </w:rPr>
        <w:t xml:space="preserve">. Changes of markers of blood glucose regulation </w:t>
      </w:r>
      <w:r w:rsidR="003B739F" w:rsidRPr="000507F0">
        <w:rPr>
          <w:rFonts w:ascii="Times New Roman" w:hAnsi="Times New Roman" w:cs="Times New Roman"/>
          <w:b/>
          <w:bCs/>
        </w:rPr>
        <w:t>across different diet</w:t>
      </w:r>
      <w:r w:rsidR="004841EB" w:rsidRPr="000507F0">
        <w:rPr>
          <w:rFonts w:ascii="Times New Roman" w:hAnsi="Times New Roman" w:cs="Times New Roman"/>
          <w:b/>
          <w:bCs/>
        </w:rPr>
        <w:t>s</w:t>
      </w:r>
    </w:p>
    <w:p w14:paraId="7CC55FDE" w14:textId="62048D62" w:rsidR="00C0550D" w:rsidRPr="000507F0" w:rsidRDefault="00C0550D" w:rsidP="00C0550D">
      <w:pPr>
        <w:rPr>
          <w:rFonts w:ascii="Times New Roman" w:hAnsi="Times New Roman" w:cs="Times New Roman"/>
        </w:rPr>
      </w:pPr>
    </w:p>
    <w:tbl>
      <w:tblPr>
        <w:tblStyle w:val="TableGrid"/>
        <w:tblW w:w="0" w:type="auto"/>
        <w:tblLook w:val="04A0" w:firstRow="1" w:lastRow="0" w:firstColumn="1" w:lastColumn="0" w:noHBand="0" w:noVBand="1"/>
      </w:tblPr>
      <w:tblGrid>
        <w:gridCol w:w="3964"/>
        <w:gridCol w:w="851"/>
        <w:gridCol w:w="995"/>
        <w:gridCol w:w="992"/>
        <w:gridCol w:w="992"/>
        <w:gridCol w:w="851"/>
        <w:gridCol w:w="708"/>
        <w:gridCol w:w="708"/>
        <w:gridCol w:w="708"/>
        <w:gridCol w:w="708"/>
        <w:gridCol w:w="708"/>
      </w:tblGrid>
      <w:tr w:rsidR="006D3357" w:rsidRPr="000507F0" w14:paraId="73302A5C" w14:textId="3CEBFBD7">
        <w:trPr>
          <w:trHeight w:val="2797"/>
        </w:trPr>
        <w:tc>
          <w:tcPr>
            <w:tcW w:w="3964" w:type="dxa"/>
          </w:tcPr>
          <w:p w14:paraId="3AFBD38A" w14:textId="38B75B14" w:rsidR="006D3357" w:rsidRPr="000507F0" w:rsidRDefault="006D335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6" behindDoc="0" locked="0" layoutInCell="1" allowOverlap="1" wp14:anchorId="43334721" wp14:editId="5A363B34">
                      <wp:simplePos x="0" y="0"/>
                      <wp:positionH relativeFrom="column">
                        <wp:posOffset>2032000</wp:posOffset>
                      </wp:positionH>
                      <wp:positionV relativeFrom="paragraph">
                        <wp:posOffset>807085</wp:posOffset>
                      </wp:positionV>
                      <wp:extent cx="1398905" cy="286385"/>
                      <wp:effectExtent l="0" t="2540" r="0" b="0"/>
                      <wp:wrapNone/>
                      <wp:docPr id="723235414"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743075CA" w14:textId="775716E6" w:rsidR="006D3357" w:rsidRPr="003E14E8" w:rsidRDefault="006D3357" w:rsidP="00C0550D">
                                  <w:pPr>
                                    <w:rPr>
                                      <w:rFonts w:ascii="Times New Roman" w:hAnsi="Times New Roman" w:cs="Times New Roman"/>
                                    </w:rPr>
                                  </w:pPr>
                                  <w:r w:rsidRPr="003E14E8">
                                    <w:rPr>
                                      <w:rFonts w:ascii="Times New Roman" w:hAnsi="Times New Roman" w:cs="Times New Roman"/>
                                    </w:rPr>
                                    <w:t>Mediterranean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334721" id="_x0000_s1139" type="#_x0000_t202" style="position:absolute;margin-left:160pt;margin-top:63.55pt;width:110.15pt;height:22.55pt;rotation:-90;z-index:251658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" fillcolor="white [3201]" stroked="f" strokeweight=".5pt">
                      <v:textbox>
                        <w:txbxContent>
                          <w:p w14:paraId="743075CA" w14:textId="775716E6" w:rsidR="006D3357" w:rsidRPr="003E14E8" w:rsidRDefault="006D3357" w:rsidP="00C0550D">
                            <w:pPr>
                              <w:rPr>
                                <w:rFonts w:ascii="Times New Roman" w:hAnsi="Times New Roman" w:cs="Times New Roman"/>
                              </w:rPr>
                            </w:pPr>
                            <w:r w:rsidRPr="003E14E8">
                              <w:rPr>
                                <w:rFonts w:ascii="Times New Roman" w:hAnsi="Times New Roman" w:cs="Times New Roman"/>
                              </w:rPr>
                              <w:t>Mediterranean</w:t>
                            </w:r>
                          </w:p>
                        </w:txbxContent>
                      </v:textbox>
                    </v:shape>
                  </w:pict>
                </mc:Fallback>
              </mc:AlternateContent>
            </w:r>
          </w:p>
        </w:tc>
        <w:tc>
          <w:tcPr>
            <w:tcW w:w="851" w:type="dxa"/>
          </w:tcPr>
          <w:p w14:paraId="69EF33C4" w14:textId="559E65E1" w:rsidR="006D3357" w:rsidRPr="000507F0" w:rsidRDefault="006D335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7" behindDoc="0" locked="0" layoutInCell="1" allowOverlap="1" wp14:anchorId="17AF99F7" wp14:editId="6D2DEF25">
                      <wp:simplePos x="0" y="0"/>
                      <wp:positionH relativeFrom="column">
                        <wp:posOffset>-60988</wp:posOffset>
                      </wp:positionH>
                      <wp:positionV relativeFrom="paragraph">
                        <wp:posOffset>792162</wp:posOffset>
                      </wp:positionV>
                      <wp:extent cx="1530350" cy="286385"/>
                      <wp:effectExtent l="0" t="318" r="6033" b="6032"/>
                      <wp:wrapNone/>
                      <wp:docPr id="1686665676" name="Text Box 1"/>
                      <wp:cNvGraphicFramePr/>
                      <a:graphic xmlns:a="http://schemas.openxmlformats.org/drawingml/2006/main">
                        <a:graphicData uri="http://schemas.microsoft.com/office/word/2010/wordprocessingShape">
                          <wps:wsp>
                            <wps:cNvSpPr txBox="1"/>
                            <wps:spPr>
                              <a:xfrm rot="16200000">
                                <a:off x="0" y="0"/>
                                <a:ext cx="1530350" cy="286385"/>
                              </a:xfrm>
                              <a:prstGeom prst="rect">
                                <a:avLst/>
                              </a:prstGeom>
                              <a:solidFill>
                                <a:schemeClr val="lt1"/>
                              </a:solidFill>
                              <a:ln w="6350">
                                <a:noFill/>
                              </a:ln>
                            </wps:spPr>
                            <wps:txbx>
                              <w:txbxContent>
                                <w:p w14:paraId="4AC08B9F" w14:textId="70C7389A" w:rsidR="006D3357" w:rsidRPr="003E14E8" w:rsidRDefault="006D3357" w:rsidP="00C0550D">
                                  <w:pPr>
                                    <w:rPr>
                                      <w:rFonts w:ascii="Times New Roman" w:hAnsi="Times New Roman" w:cs="Times New Roman"/>
                                    </w:rPr>
                                  </w:pPr>
                                  <w:r w:rsidRPr="003E14E8">
                                    <w:rPr>
                                      <w:rFonts w:ascii="Times New Roman" w:hAnsi="Times New Roman" w:cs="Times New Roman"/>
                                    </w:rPr>
                                    <w:t>Calorie</w:t>
                                  </w:r>
                                  <w:r>
                                    <w:rPr>
                                      <w:rFonts w:ascii="Times New Roman" w:hAnsi="Times New Roman" w:cs="Times New Roman"/>
                                    </w:rPr>
                                    <w:t>-</w:t>
                                  </w:r>
                                  <w:r w:rsidRPr="003E14E8">
                                    <w:rPr>
                                      <w:rFonts w:ascii="Times New Roman" w:hAnsi="Times New Roman" w:cs="Times New Roman"/>
                                    </w:rPr>
                                    <w:t>restricte</w:t>
                                  </w:r>
                                  <w:r>
                                    <w:rPr>
                                      <w:rFonts w:ascii="Times New Roman" w:hAnsi="Times New Roman" w:cs="Times New Roman"/>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AF99F7" id="_x0000_s1140" type="#_x0000_t202" style="position:absolute;margin-left:-4.8pt;margin-top:62.35pt;width:120.5pt;height:22.55pt;rotation:-90;z-index:2516583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" fillcolor="white [3201]" stroked="f" strokeweight=".5pt">
                      <v:textbox>
                        <w:txbxContent>
                          <w:p w14:paraId="4AC08B9F" w14:textId="70C7389A" w:rsidR="006D3357" w:rsidRPr="003E14E8" w:rsidRDefault="006D3357" w:rsidP="00C0550D">
                            <w:pPr>
                              <w:rPr>
                                <w:rFonts w:ascii="Times New Roman" w:hAnsi="Times New Roman" w:cs="Times New Roman"/>
                              </w:rPr>
                            </w:pPr>
                            <w:r w:rsidRPr="003E14E8">
                              <w:rPr>
                                <w:rFonts w:ascii="Times New Roman" w:hAnsi="Times New Roman" w:cs="Times New Roman"/>
                              </w:rPr>
                              <w:t>Calorie</w:t>
                            </w:r>
                            <w:r>
                              <w:rPr>
                                <w:rFonts w:ascii="Times New Roman" w:hAnsi="Times New Roman" w:cs="Times New Roman"/>
                              </w:rPr>
                              <w:t>-</w:t>
                            </w:r>
                            <w:r w:rsidRPr="003E14E8">
                              <w:rPr>
                                <w:rFonts w:ascii="Times New Roman" w:hAnsi="Times New Roman" w:cs="Times New Roman"/>
                              </w:rPr>
                              <w:t>restricte</w:t>
                            </w:r>
                            <w:r>
                              <w:rPr>
                                <w:rFonts w:ascii="Times New Roman" w:hAnsi="Times New Roman" w:cs="Times New Roman"/>
                              </w:rPr>
                              <w:t>d</w:t>
                            </w:r>
                          </w:p>
                        </w:txbxContent>
                      </v:textbox>
                    </v:shape>
                  </w:pict>
                </mc:Fallback>
              </mc:AlternateContent>
            </w:r>
          </w:p>
        </w:tc>
        <w:tc>
          <w:tcPr>
            <w:tcW w:w="995" w:type="dxa"/>
          </w:tcPr>
          <w:p w14:paraId="18A1CFDB" w14:textId="77777777" w:rsidR="006D3357" w:rsidRPr="000507F0" w:rsidRDefault="006D3357">
            <w:pPr>
              <w:rPr>
                <w:rFonts w:ascii="Times New Roman" w:hAnsi="Times New Roman" w:cs="Times New Roman"/>
              </w:rPr>
            </w:pPr>
          </w:p>
        </w:tc>
        <w:tc>
          <w:tcPr>
            <w:tcW w:w="992" w:type="dxa"/>
          </w:tcPr>
          <w:p w14:paraId="12AFBC62" w14:textId="77777777" w:rsidR="006D3357" w:rsidRPr="000507F0" w:rsidRDefault="006D335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78" behindDoc="0" locked="0" layoutInCell="1" allowOverlap="1" wp14:anchorId="2DBAC5F2" wp14:editId="7148A4DC">
                      <wp:simplePos x="0" y="0"/>
                      <wp:positionH relativeFrom="column">
                        <wp:posOffset>-533808</wp:posOffset>
                      </wp:positionH>
                      <wp:positionV relativeFrom="paragraph">
                        <wp:posOffset>677454</wp:posOffset>
                      </wp:positionV>
                      <wp:extent cx="1614920" cy="470218"/>
                      <wp:effectExtent l="953" t="0" r="0" b="0"/>
                      <wp:wrapNone/>
                      <wp:docPr id="1070291024" name="Text Box 1"/>
                      <wp:cNvGraphicFramePr/>
                      <a:graphic xmlns:a="http://schemas.openxmlformats.org/drawingml/2006/main">
                        <a:graphicData uri="http://schemas.microsoft.com/office/word/2010/wordprocessingShape">
                          <wps:wsp>
                            <wps:cNvSpPr txBox="1"/>
                            <wps:spPr>
                              <a:xfrm rot="16200000">
                                <a:off x="0" y="0"/>
                                <a:ext cx="1614920" cy="470218"/>
                              </a:xfrm>
                              <a:prstGeom prst="rect">
                                <a:avLst/>
                              </a:prstGeom>
                              <a:solidFill>
                                <a:schemeClr val="lt1"/>
                              </a:solidFill>
                              <a:ln w="6350">
                                <a:noFill/>
                              </a:ln>
                            </wps:spPr>
                            <wps:txbx>
                              <w:txbxContent>
                                <w:p w14:paraId="05B350BD" w14:textId="25D35B97" w:rsidR="006D3357" w:rsidRPr="003E14E8" w:rsidRDefault="006D3357" w:rsidP="00C0550D">
                                  <w:pPr>
                                    <w:rPr>
                                      <w:rFonts w:ascii="Times New Roman" w:hAnsi="Times New Roman" w:cs="Times New Roman"/>
                                    </w:rPr>
                                  </w:pPr>
                                  <w:r>
                                    <w:rPr>
                                      <w:rFonts w:ascii="Times New Roman" w:hAnsi="Times New Roman" w:cs="Times New Roman"/>
                                    </w:rPr>
                                    <w:t xml:space="preserve">High-CHO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AC5F2" id="_x0000_s1141" type="#_x0000_t202" style="position:absolute;margin-left:-42.05pt;margin-top:53.35pt;width:127.15pt;height:37.05pt;rotation:-90;z-index:2516583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" fillcolor="white [3201]" stroked="f" strokeweight=".5pt">
                      <v:textbox>
                        <w:txbxContent>
                          <w:p w14:paraId="05B350BD" w14:textId="25D35B97" w:rsidR="006D3357" w:rsidRPr="003E14E8" w:rsidRDefault="006D3357" w:rsidP="00C0550D">
                            <w:pPr>
                              <w:rPr>
                                <w:rFonts w:ascii="Times New Roman" w:hAnsi="Times New Roman" w:cs="Times New Roman"/>
                              </w:rPr>
                            </w:pPr>
                            <w:r>
                              <w:rPr>
                                <w:rFonts w:ascii="Times New Roman" w:hAnsi="Times New Roman" w:cs="Times New Roman"/>
                              </w:rPr>
                              <w:t xml:space="preserve">High-CHO </w:t>
                            </w:r>
                          </w:p>
                        </w:txbxContent>
                      </v:textbox>
                    </v:shape>
                  </w:pict>
                </mc:Fallback>
              </mc:AlternateContent>
            </w:r>
          </w:p>
        </w:tc>
        <w:tc>
          <w:tcPr>
            <w:tcW w:w="992" w:type="dxa"/>
          </w:tcPr>
          <w:p w14:paraId="7ADABB70" w14:textId="638A8A10" w:rsidR="006D3357" w:rsidRPr="000507F0" w:rsidRDefault="006D335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83" behindDoc="0" locked="0" layoutInCell="1" allowOverlap="1" wp14:anchorId="5EFA09AB" wp14:editId="5094EDAD">
                      <wp:simplePos x="0" y="0"/>
                      <wp:positionH relativeFrom="column">
                        <wp:posOffset>98965</wp:posOffset>
                      </wp:positionH>
                      <wp:positionV relativeFrom="paragraph">
                        <wp:posOffset>748982</wp:posOffset>
                      </wp:positionV>
                      <wp:extent cx="1470660" cy="286385"/>
                      <wp:effectExtent l="0" t="4763" r="0" b="0"/>
                      <wp:wrapNone/>
                      <wp:docPr id="1232369288" name="Text Box 1"/>
                      <wp:cNvGraphicFramePr/>
                      <a:graphic xmlns:a="http://schemas.openxmlformats.org/drawingml/2006/main">
                        <a:graphicData uri="http://schemas.microsoft.com/office/word/2010/wordprocessingShape">
                          <wps:wsp>
                            <wps:cNvSpPr txBox="1"/>
                            <wps:spPr>
                              <a:xfrm rot="16200000">
                                <a:off x="0" y="0"/>
                                <a:ext cx="1470660" cy="286385"/>
                              </a:xfrm>
                              <a:prstGeom prst="rect">
                                <a:avLst/>
                              </a:prstGeom>
                              <a:solidFill>
                                <a:schemeClr val="lt1"/>
                              </a:solidFill>
                              <a:ln w="6350">
                                <a:noFill/>
                              </a:ln>
                            </wps:spPr>
                            <wps:txbx>
                              <w:txbxContent>
                                <w:p w14:paraId="2F5A3A54" w14:textId="415A9F8D" w:rsidR="006D3357" w:rsidRPr="003E14E8" w:rsidRDefault="009C0F20" w:rsidP="00E10138">
                                  <w:pPr>
                                    <w:rPr>
                                      <w:rFonts w:ascii="Times New Roman" w:hAnsi="Times New Roman" w:cs="Times New Roman"/>
                                    </w:rPr>
                                  </w:pPr>
                                  <w:r>
                                    <w:rPr>
                                      <w:rFonts w:ascii="Times New Roman" w:hAnsi="Times New Roman" w:cs="Times New Roman"/>
                                    </w:rPr>
                                    <w:t>H</w:t>
                                  </w:r>
                                  <w:r w:rsidR="006D3357" w:rsidRPr="003E14E8">
                                    <w:rPr>
                                      <w:rFonts w:ascii="Times New Roman" w:hAnsi="Times New Roman" w:cs="Times New Roman"/>
                                    </w:rPr>
                                    <w:t>igh-fat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FA09AB" id="_x0000_s1142" type="#_x0000_t202" style="position:absolute;margin-left:7.8pt;margin-top:58.95pt;width:115.8pt;height:22.55pt;rotation:-90;z-index:2516583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" fillcolor="white [3201]" stroked="f" strokeweight=".5pt">
                      <v:textbox>
                        <w:txbxContent>
                          <w:p w14:paraId="2F5A3A54" w14:textId="415A9F8D" w:rsidR="006D3357" w:rsidRPr="003E14E8" w:rsidRDefault="009C0F20" w:rsidP="00E10138">
                            <w:pPr>
                              <w:rPr>
                                <w:rFonts w:ascii="Times New Roman" w:hAnsi="Times New Roman" w:cs="Times New Roman"/>
                              </w:rPr>
                            </w:pPr>
                            <w:r>
                              <w:rPr>
                                <w:rFonts w:ascii="Times New Roman" w:hAnsi="Times New Roman" w:cs="Times New Roman"/>
                              </w:rPr>
                              <w:t>H</w:t>
                            </w:r>
                            <w:r w:rsidR="006D3357" w:rsidRPr="003E14E8">
                              <w:rPr>
                                <w:rFonts w:ascii="Times New Roman" w:hAnsi="Times New Roman" w:cs="Times New Roman"/>
                              </w:rPr>
                              <w:t>igh-fat</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379" behindDoc="0" locked="0" layoutInCell="1" allowOverlap="1" wp14:anchorId="0AE984DC" wp14:editId="3B9AA5D8">
                      <wp:simplePos x="0" y="0"/>
                      <wp:positionH relativeFrom="column">
                        <wp:posOffset>-597158</wp:posOffset>
                      </wp:positionH>
                      <wp:positionV relativeFrom="paragraph">
                        <wp:posOffset>738416</wp:posOffset>
                      </wp:positionV>
                      <wp:extent cx="1614920" cy="341633"/>
                      <wp:effectExtent l="1588" t="0" r="0" b="0"/>
                      <wp:wrapNone/>
                      <wp:docPr id="1427511382" name="Text Box 1"/>
                      <wp:cNvGraphicFramePr/>
                      <a:graphic xmlns:a="http://schemas.openxmlformats.org/drawingml/2006/main">
                        <a:graphicData uri="http://schemas.microsoft.com/office/word/2010/wordprocessingShape">
                          <wps:wsp>
                            <wps:cNvSpPr txBox="1"/>
                            <wps:spPr>
                              <a:xfrm rot="16200000">
                                <a:off x="0" y="0"/>
                                <a:ext cx="1614920" cy="341633"/>
                              </a:xfrm>
                              <a:prstGeom prst="rect">
                                <a:avLst/>
                              </a:prstGeom>
                              <a:solidFill>
                                <a:schemeClr val="lt1"/>
                              </a:solidFill>
                              <a:ln w="6350">
                                <a:noFill/>
                              </a:ln>
                            </wps:spPr>
                            <wps:txbx>
                              <w:txbxContent>
                                <w:p w14:paraId="1B4133B1" w14:textId="386D7C0F" w:rsidR="006D3357" w:rsidRPr="003E14E8" w:rsidRDefault="006D3357" w:rsidP="00C0550D">
                                  <w:pPr>
                                    <w:rPr>
                                      <w:rFonts w:ascii="Times New Roman" w:hAnsi="Times New Roman" w:cs="Times New Roman"/>
                                    </w:rPr>
                                  </w:pPr>
                                  <w:r>
                                    <w:rPr>
                                      <w:rFonts w:ascii="Times New Roman" w:hAnsi="Times New Roman" w:cs="Times New Roman"/>
                                    </w:rPr>
                                    <w:t>Low-CHO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984DC" id="_x0000_s1143" type="#_x0000_t202" style="position:absolute;margin-left:-47pt;margin-top:58.15pt;width:127.15pt;height:26.9pt;rotation:-90;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" fillcolor="white [3201]" stroked="f" strokeweight=".5pt">
                      <v:textbox>
                        <w:txbxContent>
                          <w:p w14:paraId="1B4133B1" w14:textId="386D7C0F" w:rsidR="006D3357" w:rsidRPr="003E14E8" w:rsidRDefault="006D3357" w:rsidP="00C0550D">
                            <w:pPr>
                              <w:rPr>
                                <w:rFonts w:ascii="Times New Roman" w:hAnsi="Times New Roman" w:cs="Times New Roman"/>
                              </w:rPr>
                            </w:pPr>
                            <w:r>
                              <w:rPr>
                                <w:rFonts w:ascii="Times New Roman" w:hAnsi="Times New Roman" w:cs="Times New Roman"/>
                              </w:rPr>
                              <w:t>Low-CHO</w:t>
                            </w:r>
                          </w:p>
                        </w:txbxContent>
                      </v:textbox>
                    </v:shape>
                  </w:pict>
                </mc:Fallback>
              </mc:AlternateContent>
            </w:r>
          </w:p>
        </w:tc>
        <w:tc>
          <w:tcPr>
            <w:tcW w:w="851" w:type="dxa"/>
          </w:tcPr>
          <w:p w14:paraId="3455AE9A" w14:textId="650B1D7B" w:rsidR="006D3357" w:rsidRPr="000507F0" w:rsidRDefault="006D3357">
            <w:pPr>
              <w:rPr>
                <w:rFonts w:ascii="Times New Roman" w:hAnsi="Times New Roman" w:cs="Times New Roman"/>
              </w:rPr>
            </w:pPr>
          </w:p>
        </w:tc>
        <w:tc>
          <w:tcPr>
            <w:tcW w:w="708" w:type="dxa"/>
          </w:tcPr>
          <w:p w14:paraId="5618079C" w14:textId="77777777" w:rsidR="006D3357" w:rsidRPr="000507F0" w:rsidRDefault="006D335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380" behindDoc="0" locked="0" layoutInCell="1" allowOverlap="1" wp14:anchorId="116EFA09" wp14:editId="697AD4B4">
                      <wp:simplePos x="0" y="0"/>
                      <wp:positionH relativeFrom="column">
                        <wp:posOffset>-576145</wp:posOffset>
                      </wp:positionH>
                      <wp:positionV relativeFrom="paragraph">
                        <wp:posOffset>750915</wp:posOffset>
                      </wp:positionV>
                      <wp:extent cx="1470698" cy="286871"/>
                      <wp:effectExtent l="0" t="4763" r="0" b="0"/>
                      <wp:wrapNone/>
                      <wp:docPr id="2069664373" name="Text Box 1"/>
                      <wp:cNvGraphicFramePr/>
                      <a:graphic xmlns:a="http://schemas.openxmlformats.org/drawingml/2006/main">
                        <a:graphicData uri="http://schemas.microsoft.com/office/word/2010/wordprocessingShape">
                          <wps:wsp>
                            <wps:cNvSpPr txBox="1"/>
                            <wps:spPr>
                              <a:xfrm rot="16200000">
                                <a:off x="0" y="0"/>
                                <a:ext cx="1470698" cy="286871"/>
                              </a:xfrm>
                              <a:prstGeom prst="rect">
                                <a:avLst/>
                              </a:prstGeom>
                              <a:solidFill>
                                <a:schemeClr val="lt1"/>
                              </a:solidFill>
                              <a:ln w="6350">
                                <a:noFill/>
                              </a:ln>
                            </wps:spPr>
                            <wps:txbx>
                              <w:txbxContent>
                                <w:p w14:paraId="68C4703E" w14:textId="523CCB88" w:rsidR="006D3357" w:rsidRPr="003E14E8" w:rsidRDefault="006D3357" w:rsidP="00C0550D">
                                  <w:pPr>
                                    <w:rPr>
                                      <w:rFonts w:ascii="Times New Roman" w:hAnsi="Times New Roman" w:cs="Times New Roman"/>
                                    </w:rPr>
                                  </w:pPr>
                                  <w:r>
                                    <w:rPr>
                                      <w:rFonts w:ascii="Times New Roman" w:hAnsi="Times New Roman" w:cs="Times New Roman"/>
                                    </w:rPr>
                                    <w:t>Low</w:t>
                                  </w:r>
                                  <w:r w:rsidRPr="003E14E8">
                                    <w:rPr>
                                      <w:rFonts w:ascii="Times New Roman" w:hAnsi="Times New Roman" w:cs="Times New Roman"/>
                                    </w:rPr>
                                    <w:t>-fat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6EFA09" id="_x0000_s1144" type="#_x0000_t202" style="position:absolute;margin-left:-45.35pt;margin-top:59.15pt;width:115.8pt;height:22.6pt;rotation:-90;z-index:2516583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" fillcolor="white [3201]" stroked="f" strokeweight=".5pt">
                      <v:textbox>
                        <w:txbxContent>
                          <w:p w14:paraId="68C4703E" w14:textId="523CCB88" w:rsidR="006D3357" w:rsidRPr="003E14E8" w:rsidRDefault="006D3357" w:rsidP="00C0550D">
                            <w:pPr>
                              <w:rPr>
                                <w:rFonts w:ascii="Times New Roman" w:hAnsi="Times New Roman" w:cs="Times New Roman"/>
                              </w:rPr>
                            </w:pPr>
                            <w:r>
                              <w:rPr>
                                <w:rFonts w:ascii="Times New Roman" w:hAnsi="Times New Roman" w:cs="Times New Roman"/>
                              </w:rPr>
                              <w:t>Low</w:t>
                            </w:r>
                            <w:r w:rsidRPr="003E14E8">
                              <w:rPr>
                                <w:rFonts w:ascii="Times New Roman" w:hAnsi="Times New Roman" w:cs="Times New Roman"/>
                              </w:rPr>
                              <w:t>-fat</w:t>
                            </w:r>
                          </w:p>
                        </w:txbxContent>
                      </v:textbox>
                    </v:shape>
                  </w:pict>
                </mc:Fallback>
              </mc:AlternateContent>
            </w:r>
          </w:p>
        </w:tc>
        <w:tc>
          <w:tcPr>
            <w:tcW w:w="708" w:type="dxa"/>
          </w:tcPr>
          <w:p w14:paraId="72E8D851" w14:textId="77777777" w:rsidR="006D3357" w:rsidRPr="000507F0" w:rsidRDefault="006D3357">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381" behindDoc="0" locked="0" layoutInCell="1" allowOverlap="1" wp14:anchorId="283EE864" wp14:editId="1066067E">
                      <wp:simplePos x="0" y="0"/>
                      <wp:positionH relativeFrom="column">
                        <wp:posOffset>-582842</wp:posOffset>
                      </wp:positionH>
                      <wp:positionV relativeFrom="paragraph">
                        <wp:posOffset>777210</wp:posOffset>
                      </wp:positionV>
                      <wp:extent cx="1464462" cy="286871"/>
                      <wp:effectExtent l="4762" t="0" r="953" b="952"/>
                      <wp:wrapNone/>
                      <wp:docPr id="1895210946" name="Text Box 1"/>
                      <wp:cNvGraphicFramePr/>
                      <a:graphic xmlns:a="http://schemas.openxmlformats.org/drawingml/2006/main">
                        <a:graphicData uri="http://schemas.microsoft.com/office/word/2010/wordprocessingShape">
                          <wps:wsp>
                            <wps:cNvSpPr txBox="1"/>
                            <wps:spPr>
                              <a:xfrm rot="16200000">
                                <a:off x="0" y="0"/>
                                <a:ext cx="1464462" cy="286871"/>
                              </a:xfrm>
                              <a:prstGeom prst="rect">
                                <a:avLst/>
                              </a:prstGeom>
                              <a:solidFill>
                                <a:schemeClr val="lt1"/>
                              </a:solidFill>
                              <a:ln w="6350">
                                <a:noFill/>
                              </a:ln>
                            </wps:spPr>
                            <wps:txbx>
                              <w:txbxContent>
                                <w:p w14:paraId="1575196F" w14:textId="0158F72D" w:rsidR="006D3357" w:rsidRPr="003E14E8" w:rsidRDefault="006D3357" w:rsidP="00C0550D">
                                  <w:pPr>
                                    <w:rPr>
                                      <w:rFonts w:ascii="Times New Roman" w:hAnsi="Times New Roman" w:cs="Times New Roman"/>
                                    </w:rPr>
                                  </w:pPr>
                                  <w:r w:rsidRPr="003E14E8">
                                    <w:rPr>
                                      <w:rFonts w:ascii="Times New Roman" w:hAnsi="Times New Roman" w:cs="Times New Roman"/>
                                    </w:rPr>
                                    <w:t>Plant</w:t>
                                  </w:r>
                                  <w:r>
                                    <w:rPr>
                                      <w:rFonts w:ascii="Times New Roman" w:hAnsi="Times New Roman" w:cs="Times New Roman"/>
                                    </w:rPr>
                                    <w:t>-</w:t>
                                  </w:r>
                                  <w:r w:rsidRPr="003E14E8">
                                    <w:rPr>
                                      <w:rFonts w:ascii="Times New Roman" w:hAnsi="Times New Roman" w:cs="Times New Roman"/>
                                    </w:rPr>
                                    <w:t xml:space="preserve">based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3EE864" id="_x0000_s1145" type="#_x0000_t202" style="position:absolute;margin-left:-45.9pt;margin-top:61.2pt;width:115.3pt;height:22.6pt;rotation:-90;z-index:2516583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" fillcolor="white [3201]" stroked="f" strokeweight=".5pt">
                      <v:textbox>
                        <w:txbxContent>
                          <w:p w14:paraId="1575196F" w14:textId="0158F72D" w:rsidR="006D3357" w:rsidRPr="003E14E8" w:rsidRDefault="006D3357" w:rsidP="00C0550D">
                            <w:pPr>
                              <w:rPr>
                                <w:rFonts w:ascii="Times New Roman" w:hAnsi="Times New Roman" w:cs="Times New Roman"/>
                              </w:rPr>
                            </w:pPr>
                            <w:r w:rsidRPr="003E14E8">
                              <w:rPr>
                                <w:rFonts w:ascii="Times New Roman" w:hAnsi="Times New Roman" w:cs="Times New Roman"/>
                              </w:rPr>
                              <w:t>Plant</w:t>
                            </w:r>
                            <w:r>
                              <w:rPr>
                                <w:rFonts w:ascii="Times New Roman" w:hAnsi="Times New Roman" w:cs="Times New Roman"/>
                              </w:rPr>
                              <w:t>-</w:t>
                            </w:r>
                            <w:r w:rsidRPr="003E14E8">
                              <w:rPr>
                                <w:rFonts w:ascii="Times New Roman" w:hAnsi="Times New Roman" w:cs="Times New Roman"/>
                              </w:rPr>
                              <w:t xml:space="preserve">based </w:t>
                            </w:r>
                          </w:p>
                        </w:txbxContent>
                      </v:textbox>
                    </v:shape>
                  </w:pict>
                </mc:Fallback>
              </mc:AlternateContent>
            </w:r>
          </w:p>
        </w:tc>
        <w:tc>
          <w:tcPr>
            <w:tcW w:w="708" w:type="dxa"/>
          </w:tcPr>
          <w:p w14:paraId="69BF83CC" w14:textId="77777777" w:rsidR="006D3357" w:rsidRPr="000507F0" w:rsidRDefault="006D3357">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382" behindDoc="0" locked="0" layoutInCell="1" allowOverlap="1" wp14:anchorId="3513D229" wp14:editId="5472462F">
                      <wp:simplePos x="0" y="0"/>
                      <wp:positionH relativeFrom="column">
                        <wp:posOffset>-496512</wp:posOffset>
                      </wp:positionH>
                      <wp:positionV relativeFrom="paragraph">
                        <wp:posOffset>753715</wp:posOffset>
                      </wp:positionV>
                      <wp:extent cx="1285950" cy="286871"/>
                      <wp:effectExtent l="4445" t="0" r="1270" b="1270"/>
                      <wp:wrapNone/>
                      <wp:docPr id="364854379" name="Text Box 1"/>
                      <wp:cNvGraphicFramePr/>
                      <a:graphic xmlns:a="http://schemas.openxmlformats.org/drawingml/2006/main">
                        <a:graphicData uri="http://schemas.microsoft.com/office/word/2010/wordprocessingShape">
                          <wps:wsp>
                            <wps:cNvSpPr txBox="1"/>
                            <wps:spPr>
                              <a:xfrm rot="16200000">
                                <a:off x="0" y="0"/>
                                <a:ext cx="1285950" cy="286871"/>
                              </a:xfrm>
                              <a:prstGeom prst="rect">
                                <a:avLst/>
                              </a:prstGeom>
                              <a:solidFill>
                                <a:schemeClr val="lt1"/>
                              </a:solidFill>
                              <a:ln w="6350">
                                <a:noFill/>
                              </a:ln>
                            </wps:spPr>
                            <wps:txbx>
                              <w:txbxContent>
                                <w:p w14:paraId="42D42C46" w14:textId="4D0F39DC" w:rsidR="006D3357" w:rsidRPr="003E14E8" w:rsidRDefault="006D3357" w:rsidP="00C0550D">
                                  <w:pPr>
                                    <w:rPr>
                                      <w:rFonts w:ascii="Times New Roman" w:hAnsi="Times New Roman" w:cs="Times New Roman"/>
                                    </w:rPr>
                                  </w:pPr>
                                  <w:r w:rsidRPr="003E14E8">
                                    <w:rPr>
                                      <w:rFonts w:ascii="Times New Roman" w:hAnsi="Times New Roman" w:cs="Times New Roman"/>
                                    </w:rPr>
                                    <w:t xml:space="preserve">High-fibre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13D229" id="_x0000_s1146" type="#_x0000_t202" style="position:absolute;margin-left:-39.1pt;margin-top:59.35pt;width:101.25pt;height:22.6pt;rotation:-90;z-index:2516583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" fillcolor="white [3201]" stroked="f" strokeweight=".5pt">
                      <v:textbox>
                        <w:txbxContent>
                          <w:p w14:paraId="42D42C46" w14:textId="4D0F39DC" w:rsidR="006D3357" w:rsidRPr="003E14E8" w:rsidRDefault="006D3357" w:rsidP="00C0550D">
                            <w:pPr>
                              <w:rPr>
                                <w:rFonts w:ascii="Times New Roman" w:hAnsi="Times New Roman" w:cs="Times New Roman"/>
                              </w:rPr>
                            </w:pPr>
                            <w:r w:rsidRPr="003E14E8">
                              <w:rPr>
                                <w:rFonts w:ascii="Times New Roman" w:hAnsi="Times New Roman" w:cs="Times New Roman"/>
                              </w:rPr>
                              <w:t xml:space="preserve">High-fibre </w:t>
                            </w:r>
                          </w:p>
                        </w:txbxContent>
                      </v:textbox>
                    </v:shape>
                  </w:pict>
                </mc:Fallback>
              </mc:AlternateContent>
            </w:r>
          </w:p>
        </w:tc>
        <w:tc>
          <w:tcPr>
            <w:tcW w:w="708" w:type="dxa"/>
          </w:tcPr>
          <w:p w14:paraId="737D38C3" w14:textId="795419C7" w:rsidR="006D3357" w:rsidRPr="000507F0" w:rsidRDefault="006D3357">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384" behindDoc="0" locked="0" layoutInCell="1" allowOverlap="1" wp14:anchorId="2862B374" wp14:editId="2BEECD5B">
                      <wp:simplePos x="0" y="0"/>
                      <wp:positionH relativeFrom="column">
                        <wp:posOffset>-503844</wp:posOffset>
                      </wp:positionH>
                      <wp:positionV relativeFrom="paragraph">
                        <wp:posOffset>755546</wp:posOffset>
                      </wp:positionV>
                      <wp:extent cx="1285950" cy="286871"/>
                      <wp:effectExtent l="4445" t="0" r="1270" b="1270"/>
                      <wp:wrapNone/>
                      <wp:docPr id="603837214" name="Text Box 1"/>
                      <wp:cNvGraphicFramePr/>
                      <a:graphic xmlns:a="http://schemas.openxmlformats.org/drawingml/2006/main">
                        <a:graphicData uri="http://schemas.microsoft.com/office/word/2010/wordprocessingShape">
                          <wps:wsp>
                            <wps:cNvSpPr txBox="1"/>
                            <wps:spPr>
                              <a:xfrm rot="16200000">
                                <a:off x="0" y="0"/>
                                <a:ext cx="1285950" cy="286871"/>
                              </a:xfrm>
                              <a:prstGeom prst="rect">
                                <a:avLst/>
                              </a:prstGeom>
                              <a:solidFill>
                                <a:schemeClr val="lt1"/>
                              </a:solidFill>
                              <a:ln w="6350">
                                <a:noFill/>
                              </a:ln>
                            </wps:spPr>
                            <wps:txbx>
                              <w:txbxContent>
                                <w:p w14:paraId="33919571" w14:textId="05DACC25" w:rsidR="006D3357" w:rsidRPr="003E14E8" w:rsidRDefault="006D3357" w:rsidP="007E2F37">
                                  <w:pPr>
                                    <w:rPr>
                                      <w:rFonts w:ascii="Times New Roman" w:hAnsi="Times New Roman" w:cs="Times New Roman"/>
                                    </w:rPr>
                                  </w:pPr>
                                  <w:r>
                                    <w:rPr>
                                      <w:rFonts w:ascii="Times New Roman" w:hAnsi="Times New Roman" w:cs="Times New Roman"/>
                                    </w:rPr>
                                    <w:t>Ketogenic</w:t>
                                  </w:r>
                                  <w:r w:rsidRPr="003E14E8">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62B374" id="_x0000_s1147" type="#_x0000_t202" style="position:absolute;margin-left:-39.65pt;margin-top:59.5pt;width:101.25pt;height:22.6pt;rotation:-90;z-index:25165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" fillcolor="white [3201]" stroked="f" strokeweight=".5pt">
                      <v:textbox>
                        <w:txbxContent>
                          <w:p w14:paraId="33919571" w14:textId="05DACC25" w:rsidR="006D3357" w:rsidRPr="003E14E8" w:rsidRDefault="006D3357" w:rsidP="007E2F37">
                            <w:pPr>
                              <w:rPr>
                                <w:rFonts w:ascii="Times New Roman" w:hAnsi="Times New Roman" w:cs="Times New Roman"/>
                              </w:rPr>
                            </w:pPr>
                            <w:r>
                              <w:rPr>
                                <w:rFonts w:ascii="Times New Roman" w:hAnsi="Times New Roman" w:cs="Times New Roman"/>
                              </w:rPr>
                              <w:t>Ketogenic</w:t>
                            </w:r>
                            <w:r w:rsidRPr="003E14E8">
                              <w:rPr>
                                <w:rFonts w:ascii="Times New Roman" w:hAnsi="Times New Roman" w:cs="Times New Roman"/>
                              </w:rPr>
                              <w:t xml:space="preserve"> </w:t>
                            </w:r>
                          </w:p>
                        </w:txbxContent>
                      </v:textbox>
                    </v:shape>
                  </w:pict>
                </mc:Fallback>
              </mc:AlternateContent>
            </w:r>
          </w:p>
        </w:tc>
        <w:tc>
          <w:tcPr>
            <w:tcW w:w="708" w:type="dxa"/>
          </w:tcPr>
          <w:p w14:paraId="44293F39" w14:textId="63B0DED6" w:rsidR="006D3357" w:rsidRPr="000507F0" w:rsidRDefault="006D3357">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385" behindDoc="0" locked="0" layoutInCell="1" allowOverlap="1" wp14:anchorId="4E166D1C" wp14:editId="2131D058">
                      <wp:simplePos x="0" y="0"/>
                      <wp:positionH relativeFrom="column">
                        <wp:posOffset>-632324</wp:posOffset>
                      </wp:positionH>
                      <wp:positionV relativeFrom="paragraph">
                        <wp:posOffset>681446</wp:posOffset>
                      </wp:positionV>
                      <wp:extent cx="1614920" cy="341633"/>
                      <wp:effectExtent l="1588" t="0" r="0" b="0"/>
                      <wp:wrapNone/>
                      <wp:docPr id="1593836204" name="Text Box 1"/>
                      <wp:cNvGraphicFramePr/>
                      <a:graphic xmlns:a="http://schemas.openxmlformats.org/drawingml/2006/main">
                        <a:graphicData uri="http://schemas.microsoft.com/office/word/2010/wordprocessingShape">
                          <wps:wsp>
                            <wps:cNvSpPr txBox="1"/>
                            <wps:spPr>
                              <a:xfrm rot="16200000">
                                <a:off x="0" y="0"/>
                                <a:ext cx="1614920" cy="341633"/>
                              </a:xfrm>
                              <a:prstGeom prst="rect">
                                <a:avLst/>
                              </a:prstGeom>
                              <a:solidFill>
                                <a:schemeClr val="lt1"/>
                              </a:solidFill>
                              <a:ln w="6350">
                                <a:noFill/>
                              </a:ln>
                            </wps:spPr>
                            <wps:txbx>
                              <w:txbxContent>
                                <w:p w14:paraId="71ABB8FB" w14:textId="2F606521" w:rsidR="006D3357" w:rsidRPr="003E14E8" w:rsidRDefault="006D3357" w:rsidP="006D3357">
                                  <w:pPr>
                                    <w:rPr>
                                      <w:rFonts w:ascii="Times New Roman" w:hAnsi="Times New Roman" w:cs="Times New Roman"/>
                                    </w:rPr>
                                  </w:pPr>
                                  <w:r>
                                    <w:rPr>
                                      <w:rFonts w:ascii="Times New Roman" w:hAnsi="Times New Roman" w:cs="Times New Roman"/>
                                    </w:rPr>
                                    <w:t>Low-protein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66D1C" id="_x0000_s1148" type="#_x0000_t202" style="position:absolute;margin-left:-49.8pt;margin-top:53.65pt;width:127.15pt;height:26.9pt;rotation:-90;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" fillcolor="white [3201]" stroked="f" strokeweight=".5pt">
                      <v:textbox>
                        <w:txbxContent>
                          <w:p w14:paraId="71ABB8FB" w14:textId="2F606521" w:rsidR="006D3357" w:rsidRPr="003E14E8" w:rsidRDefault="006D3357" w:rsidP="006D3357">
                            <w:pPr>
                              <w:rPr>
                                <w:rFonts w:ascii="Times New Roman" w:hAnsi="Times New Roman" w:cs="Times New Roman"/>
                              </w:rPr>
                            </w:pPr>
                            <w:r>
                              <w:rPr>
                                <w:rFonts w:ascii="Times New Roman" w:hAnsi="Times New Roman" w:cs="Times New Roman"/>
                              </w:rPr>
                              <w:t>Low-protein</w:t>
                            </w:r>
                          </w:p>
                        </w:txbxContent>
                      </v:textbox>
                    </v:shape>
                  </w:pict>
                </mc:Fallback>
              </mc:AlternateContent>
            </w:r>
          </w:p>
        </w:tc>
      </w:tr>
      <w:tr w:rsidR="006D3357" w:rsidRPr="000507F0" w14:paraId="2EEA0ABD" w14:textId="79535BA9" w:rsidTr="007557B2">
        <w:tc>
          <w:tcPr>
            <w:tcW w:w="3964" w:type="dxa"/>
          </w:tcPr>
          <w:p w14:paraId="19D5F1ED" w14:textId="77777777" w:rsidR="006D3357" w:rsidRPr="000507F0" w:rsidRDefault="006D3357">
            <w:pPr>
              <w:rPr>
                <w:rFonts w:ascii="Times New Roman" w:hAnsi="Times New Roman" w:cs="Times New Roman"/>
              </w:rPr>
            </w:pPr>
            <w:r w:rsidRPr="000507F0">
              <w:rPr>
                <w:rFonts w:ascii="Times New Roman" w:hAnsi="Times New Roman" w:cs="Times New Roman"/>
              </w:rPr>
              <w:t xml:space="preserve">Insulin sensitivity index </w:t>
            </w:r>
          </w:p>
        </w:tc>
        <w:tc>
          <w:tcPr>
            <w:tcW w:w="851" w:type="dxa"/>
            <w:shd w:val="clear" w:color="auto" w:fill="C1F0C7" w:themeFill="accent3" w:themeFillTint="33"/>
          </w:tcPr>
          <w:p w14:paraId="3FAED728" w14:textId="391DD870"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Pr="000507F0">
              <w:rPr>
                <w:color w:val="000000" w:themeColor="text1"/>
                <w:sz w:val="20"/>
                <w:szCs w:val="20"/>
              </w:rPr>
              <w:instrText xml:space="preserve"> ADDIN EN.CITE &lt;EndNote&gt;&lt;Cite&gt;&lt;Author&gt;Haro&lt;/Author&gt;&lt;Year&gt;2016&lt;/Year&gt;&lt;RecNum&gt;2&lt;/RecNum&gt;&lt;DisplayText&gt;&lt;style face="superscript"&gt;16&lt;/style&gt;&lt;/DisplayText&gt;&lt;record&gt;&lt;rec-number&gt;2&lt;/rec-number&gt;&lt;foreign-keys&gt;&lt;key app="EN" db-id="dtx0rx9rkedp9dewttm5waxgwftexztsspz2" timestamp="1681449777"&gt;2&lt;/key&gt;&lt;/foreign-keys&gt;&lt;ref-type name="Journal Article"&gt;17&lt;/ref-type&gt;&lt;contributors&gt;&lt;authors&gt;&lt;author&gt;Haro, Carmen&lt;/author&gt;&lt;author&gt;Montes-Borrego, Miguel&lt;/author&gt;&lt;author&gt;Rangel-Zúñiga, Oriol A&lt;/author&gt;&lt;author&gt;Alcalá-Díaz, Juan F&lt;/author&gt;&lt;author&gt;Gómez-Delgado, Francisco&lt;/author&gt;&lt;author&gt;Pérez-Martínez, Pablo&lt;/author&gt;&lt;author&gt;Delgado-Lista, Javier&lt;/author&gt;&lt;author&gt;Quintana-Navarro, Gracia M&lt;/author&gt;&lt;author&gt;Tinahones, Francisco J&lt;/author&gt;&lt;author&gt;Landa, Blanca B&lt;/author&gt;&lt;/authors&gt;&lt;/contributors&gt;&lt;titles&gt;&lt;title&gt;Two healthy diets modulate gut microbial community improving insulin sensitivity in a human obese population&lt;/title&gt;&lt;secondary-title&gt;The Journal of Clinical Endocrinology&lt;/secondary-title&gt;&lt;/titles&gt;&lt;periodical&gt;&lt;full-title&gt;The Journal of Clinical Endocrinology&lt;/full-title&gt;&lt;/periodical&gt;&lt;pages&gt;233-242&lt;/pages&gt;&lt;volume&gt;101&lt;/volume&gt;&lt;number&gt;1&lt;/number&gt;&lt;dates&gt;&lt;year&gt;2016&lt;/year&gt;&lt;/dates&gt;&lt;isbn&gt;0368-1610&lt;/isbn&gt;&lt;urls&gt;&lt;/urls&gt;&lt;/record&gt;&lt;/Cite&gt;&lt;/EndNote&gt;</w:instrText>
            </w:r>
            <w:r w:rsidRPr="000507F0">
              <w:rPr>
                <w:color w:val="000000" w:themeColor="text1"/>
                <w:sz w:val="20"/>
                <w:szCs w:val="20"/>
              </w:rPr>
              <w:fldChar w:fldCharType="separate"/>
            </w:r>
            <w:r w:rsidRPr="000507F0">
              <w:rPr>
                <w:noProof/>
                <w:color w:val="000000" w:themeColor="text1"/>
                <w:sz w:val="20"/>
                <w:szCs w:val="20"/>
                <w:vertAlign w:val="superscript"/>
              </w:rPr>
              <w:t>16</w:t>
            </w:r>
            <w:r w:rsidRPr="000507F0">
              <w:rPr>
                <w:color w:val="000000" w:themeColor="text1"/>
                <w:sz w:val="20"/>
                <w:szCs w:val="20"/>
              </w:rPr>
              <w:fldChar w:fldCharType="end"/>
            </w:r>
          </w:p>
        </w:tc>
        <w:tc>
          <w:tcPr>
            <w:tcW w:w="995" w:type="dxa"/>
          </w:tcPr>
          <w:p w14:paraId="3180ED01" w14:textId="77777777" w:rsidR="006D3357" w:rsidRPr="000507F0" w:rsidRDefault="006D3357">
            <w:pPr>
              <w:jc w:val="center"/>
              <w:rPr>
                <w:rFonts w:ascii="Times New Roman" w:hAnsi="Times New Roman" w:cs="Times New Roman"/>
              </w:rPr>
            </w:pPr>
          </w:p>
        </w:tc>
        <w:tc>
          <w:tcPr>
            <w:tcW w:w="992" w:type="dxa"/>
          </w:tcPr>
          <w:p w14:paraId="3A11002D" w14:textId="77777777" w:rsidR="006D3357" w:rsidRPr="000507F0" w:rsidRDefault="006D3357">
            <w:pPr>
              <w:jc w:val="center"/>
              <w:rPr>
                <w:rFonts w:ascii="Times New Roman" w:hAnsi="Times New Roman" w:cs="Times New Roman"/>
              </w:rPr>
            </w:pPr>
          </w:p>
        </w:tc>
        <w:tc>
          <w:tcPr>
            <w:tcW w:w="992" w:type="dxa"/>
          </w:tcPr>
          <w:p w14:paraId="39409CC2" w14:textId="77777777" w:rsidR="006D3357" w:rsidRPr="000507F0" w:rsidRDefault="006D3357">
            <w:pPr>
              <w:jc w:val="center"/>
              <w:rPr>
                <w:rFonts w:ascii="Times New Roman" w:hAnsi="Times New Roman" w:cs="Times New Roman"/>
              </w:rPr>
            </w:pPr>
          </w:p>
        </w:tc>
        <w:tc>
          <w:tcPr>
            <w:tcW w:w="851" w:type="dxa"/>
          </w:tcPr>
          <w:p w14:paraId="7ECA9338" w14:textId="77777777" w:rsidR="006D3357" w:rsidRPr="000507F0" w:rsidRDefault="006D3357">
            <w:pPr>
              <w:jc w:val="center"/>
              <w:rPr>
                <w:rFonts w:ascii="Times New Roman" w:hAnsi="Times New Roman" w:cs="Times New Roman"/>
              </w:rPr>
            </w:pPr>
          </w:p>
        </w:tc>
        <w:tc>
          <w:tcPr>
            <w:tcW w:w="708" w:type="dxa"/>
            <w:shd w:val="clear" w:color="auto" w:fill="C1F0C7" w:themeFill="accent3" w:themeFillTint="33"/>
          </w:tcPr>
          <w:p w14:paraId="3C7EB5E4" w14:textId="4EC155EF"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Pr="000507F0">
              <w:rPr>
                <w:color w:val="000000" w:themeColor="text1"/>
                <w:sz w:val="20"/>
                <w:szCs w:val="20"/>
              </w:rPr>
              <w:instrText xml:space="preserve"> ADDIN EN.CITE &lt;EndNote&gt;&lt;Cite&gt;&lt;Author&gt;Haro&lt;/Author&gt;&lt;Year&gt;2016&lt;/Year&gt;&lt;RecNum&gt;2&lt;/RecNum&gt;&lt;DisplayText&gt;&lt;style face="superscript"&gt;16&lt;/style&gt;&lt;/DisplayText&gt;&lt;record&gt;&lt;rec-number&gt;2&lt;/rec-number&gt;&lt;foreign-keys&gt;&lt;key app="EN" db-id="dtx0rx9rkedp9dewttm5waxgwftexztsspz2" timestamp="1681449777"&gt;2&lt;/key&gt;&lt;/foreign-keys&gt;&lt;ref-type name="Journal Article"&gt;17&lt;/ref-type&gt;&lt;contributors&gt;&lt;authors&gt;&lt;author&gt;Haro, Carmen&lt;/author&gt;&lt;author&gt;Montes-Borrego, Miguel&lt;/author&gt;&lt;author&gt;Rangel-Zúñiga, Oriol A&lt;/author&gt;&lt;author&gt;Alcalá-Díaz, Juan F&lt;/author&gt;&lt;author&gt;Gómez-Delgado, Francisco&lt;/author&gt;&lt;author&gt;Pérez-Martínez, Pablo&lt;/author&gt;&lt;author&gt;Delgado-Lista, Javier&lt;/author&gt;&lt;author&gt;Quintana-Navarro, Gracia M&lt;/author&gt;&lt;author&gt;Tinahones, Francisco J&lt;/author&gt;&lt;author&gt;Landa, Blanca B&lt;/author&gt;&lt;/authors&gt;&lt;/contributors&gt;&lt;titles&gt;&lt;title&gt;Two healthy diets modulate gut microbial community improving insulin sensitivity in a human obese population&lt;/title&gt;&lt;secondary-title&gt;The Journal of Clinical Endocrinology&lt;/secondary-title&gt;&lt;/titles&gt;&lt;periodical&gt;&lt;full-title&gt;The Journal of Clinical Endocrinology&lt;/full-title&gt;&lt;/periodical&gt;&lt;pages&gt;233-242&lt;/pages&gt;&lt;volume&gt;101&lt;/volume&gt;&lt;number&gt;1&lt;/number&gt;&lt;dates&gt;&lt;year&gt;2016&lt;/year&gt;&lt;/dates&gt;&lt;isbn&gt;0368-1610&lt;/isbn&gt;&lt;urls&gt;&lt;/urls&gt;&lt;/record&gt;&lt;/Cite&gt;&lt;/EndNote&gt;</w:instrText>
            </w:r>
            <w:r w:rsidRPr="000507F0">
              <w:rPr>
                <w:color w:val="000000" w:themeColor="text1"/>
                <w:sz w:val="20"/>
                <w:szCs w:val="20"/>
              </w:rPr>
              <w:fldChar w:fldCharType="separate"/>
            </w:r>
            <w:r w:rsidRPr="000507F0">
              <w:rPr>
                <w:noProof/>
                <w:color w:val="000000" w:themeColor="text1"/>
                <w:sz w:val="20"/>
                <w:szCs w:val="20"/>
                <w:vertAlign w:val="superscript"/>
              </w:rPr>
              <w:t>16</w:t>
            </w:r>
            <w:r w:rsidRPr="000507F0">
              <w:rPr>
                <w:color w:val="000000" w:themeColor="text1"/>
                <w:sz w:val="20"/>
                <w:szCs w:val="20"/>
              </w:rPr>
              <w:fldChar w:fldCharType="end"/>
            </w:r>
          </w:p>
        </w:tc>
        <w:tc>
          <w:tcPr>
            <w:tcW w:w="708" w:type="dxa"/>
          </w:tcPr>
          <w:p w14:paraId="6414D0E8" w14:textId="77777777" w:rsidR="006D3357" w:rsidRPr="000507F0" w:rsidRDefault="006D3357">
            <w:pPr>
              <w:jc w:val="center"/>
              <w:rPr>
                <w:rFonts w:ascii="Times New Roman" w:hAnsi="Times New Roman" w:cs="Times New Roman"/>
              </w:rPr>
            </w:pPr>
          </w:p>
        </w:tc>
        <w:tc>
          <w:tcPr>
            <w:tcW w:w="708" w:type="dxa"/>
          </w:tcPr>
          <w:p w14:paraId="0D9F2F66" w14:textId="77777777" w:rsidR="006D3357" w:rsidRPr="000507F0" w:rsidRDefault="006D3357">
            <w:pPr>
              <w:jc w:val="center"/>
              <w:rPr>
                <w:rFonts w:ascii="Times New Roman" w:hAnsi="Times New Roman" w:cs="Times New Roman"/>
              </w:rPr>
            </w:pPr>
          </w:p>
        </w:tc>
        <w:tc>
          <w:tcPr>
            <w:tcW w:w="708" w:type="dxa"/>
          </w:tcPr>
          <w:p w14:paraId="03AF5B98" w14:textId="77777777" w:rsidR="006D3357" w:rsidRPr="000507F0" w:rsidRDefault="006D3357">
            <w:pPr>
              <w:jc w:val="center"/>
              <w:rPr>
                <w:rFonts w:ascii="Times New Roman" w:hAnsi="Times New Roman" w:cs="Times New Roman"/>
              </w:rPr>
            </w:pPr>
          </w:p>
        </w:tc>
        <w:tc>
          <w:tcPr>
            <w:tcW w:w="708" w:type="dxa"/>
          </w:tcPr>
          <w:p w14:paraId="0DF058C9" w14:textId="77777777" w:rsidR="006D3357" w:rsidRPr="000507F0" w:rsidRDefault="006D3357">
            <w:pPr>
              <w:jc w:val="center"/>
              <w:rPr>
                <w:rFonts w:ascii="Times New Roman" w:hAnsi="Times New Roman" w:cs="Times New Roman"/>
              </w:rPr>
            </w:pPr>
          </w:p>
        </w:tc>
      </w:tr>
      <w:tr w:rsidR="006D3357" w:rsidRPr="000507F0" w14:paraId="33B1C422" w14:textId="28F4A607" w:rsidTr="007557B2">
        <w:tc>
          <w:tcPr>
            <w:tcW w:w="3964" w:type="dxa"/>
          </w:tcPr>
          <w:p w14:paraId="63AAAE5A" w14:textId="77777777" w:rsidR="006D3357" w:rsidRPr="000507F0" w:rsidRDefault="006D3357">
            <w:pPr>
              <w:rPr>
                <w:rFonts w:ascii="Times New Roman" w:hAnsi="Times New Roman" w:cs="Times New Roman"/>
              </w:rPr>
            </w:pPr>
            <w:r w:rsidRPr="000507F0">
              <w:rPr>
                <w:rFonts w:ascii="Times New Roman" w:hAnsi="Times New Roman" w:cs="Times New Roman"/>
              </w:rPr>
              <w:t>Insulin sensitivity</w:t>
            </w:r>
          </w:p>
        </w:tc>
        <w:tc>
          <w:tcPr>
            <w:tcW w:w="851" w:type="dxa"/>
            <w:shd w:val="clear" w:color="auto" w:fill="C1F0C7" w:themeFill="accent3" w:themeFillTint="33"/>
          </w:tcPr>
          <w:p w14:paraId="25EFADA8" w14:textId="4E9E34AA"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Pr="000507F0">
              <w:rPr>
                <w:color w:val="000000" w:themeColor="text1"/>
                <w:sz w:val="20"/>
                <w:szCs w:val="20"/>
              </w:rPr>
              <w:instrText xml:space="preserve"> ADDIN EN.CITE &lt;EndNote&gt;&lt;Cite&gt;&lt;Author&gt;Ismael&lt;/Author&gt;&lt;Year&gt;2021&lt;/Year&gt;&lt;RecNum&gt;4&lt;/RecNum&gt;&lt;DisplayText&gt;&lt;style face="superscript"&gt;4&lt;/style&gt;&lt;/DisplayText&gt;&lt;record&gt;&lt;rec-number&gt;4&lt;/rec-number&gt;&lt;foreign-keys&gt;&lt;key app="EN" db-id="dtx0rx9rkedp9dewttm5waxgwftexztsspz2" timestamp="1681449879"&gt;4&lt;/key&gt;&lt;/foreign-keys&gt;&lt;ref-type name="Journal Article"&gt;17&lt;/ref-type&gt;&lt;contributors&gt;&lt;authors&gt;&lt;author&gt;Ismael, Shámila&lt;/author&gt;&lt;author&gt;Silvestre, Marta P&lt;/author&gt;&lt;author&gt;Vasques, Miguel&lt;/author&gt;&lt;author&gt;Araújo, João R&lt;/author&gt;&lt;author&gt;Morais, Juliana&lt;/author&gt;&lt;author&gt;Duarte, Maria Inês&lt;/author&gt;&lt;author&gt;Pestana, Diogo&lt;/author&gt;&lt;author&gt;Faria, Ana&lt;/author&gt;&lt;author&gt;Pereira-Leal, José B&lt;/author&gt;&lt;author&gt;Vaz, Joana&lt;/author&gt;&lt;/authors&gt;&lt;/contributors&gt;&lt;titles&gt;&lt;title&gt;A pilot study on the metabolic impact of Mediterranean diet in type 2 diabetes: is gut microbiota the key?&lt;/title&gt;&lt;secondary-title&gt;Nutrients&lt;/secondary-title&gt;&lt;/titles&gt;&lt;periodical&gt;&lt;full-title&gt;Nutrients&lt;/full-title&gt;&lt;/periodical&gt;&lt;pages&gt;1228&lt;/pages&gt;&lt;volume&gt;13&lt;/volume&gt;&lt;number&gt;4&lt;/number&gt;&lt;dates&gt;&lt;year&gt;2021&lt;/year&gt;&lt;/dates&gt;&lt;isbn&gt;2072-6643&lt;/isbn&gt;&lt;urls&gt;&lt;/urls&gt;&lt;/record&gt;&lt;/Cite&gt;&lt;/EndNote&gt;</w:instrText>
            </w:r>
            <w:r w:rsidRPr="000507F0">
              <w:rPr>
                <w:color w:val="000000" w:themeColor="text1"/>
                <w:sz w:val="20"/>
                <w:szCs w:val="20"/>
              </w:rPr>
              <w:fldChar w:fldCharType="separate"/>
            </w:r>
            <w:r w:rsidRPr="000507F0">
              <w:rPr>
                <w:noProof/>
                <w:color w:val="000000" w:themeColor="text1"/>
                <w:sz w:val="20"/>
                <w:szCs w:val="20"/>
                <w:vertAlign w:val="superscript"/>
              </w:rPr>
              <w:t>4</w:t>
            </w:r>
            <w:r w:rsidRPr="000507F0">
              <w:rPr>
                <w:color w:val="000000" w:themeColor="text1"/>
                <w:sz w:val="20"/>
                <w:szCs w:val="20"/>
              </w:rPr>
              <w:fldChar w:fldCharType="end"/>
            </w:r>
          </w:p>
        </w:tc>
        <w:tc>
          <w:tcPr>
            <w:tcW w:w="995" w:type="dxa"/>
          </w:tcPr>
          <w:p w14:paraId="76E5BC47" w14:textId="77777777" w:rsidR="006D3357" w:rsidRPr="000507F0" w:rsidRDefault="006D3357">
            <w:pPr>
              <w:jc w:val="center"/>
              <w:rPr>
                <w:rFonts w:ascii="Times New Roman" w:hAnsi="Times New Roman" w:cs="Times New Roman"/>
              </w:rPr>
            </w:pPr>
          </w:p>
        </w:tc>
        <w:tc>
          <w:tcPr>
            <w:tcW w:w="992" w:type="dxa"/>
          </w:tcPr>
          <w:p w14:paraId="6674DD1D" w14:textId="77777777" w:rsidR="006D3357" w:rsidRPr="000507F0" w:rsidRDefault="006D3357">
            <w:pPr>
              <w:jc w:val="center"/>
              <w:rPr>
                <w:rFonts w:ascii="Times New Roman" w:hAnsi="Times New Roman" w:cs="Times New Roman"/>
              </w:rPr>
            </w:pPr>
          </w:p>
        </w:tc>
        <w:tc>
          <w:tcPr>
            <w:tcW w:w="992" w:type="dxa"/>
          </w:tcPr>
          <w:p w14:paraId="2C537BFA" w14:textId="77777777" w:rsidR="006D3357" w:rsidRPr="000507F0" w:rsidRDefault="006D3357">
            <w:pPr>
              <w:jc w:val="center"/>
              <w:rPr>
                <w:rFonts w:ascii="Times New Roman" w:hAnsi="Times New Roman" w:cs="Times New Roman"/>
              </w:rPr>
            </w:pPr>
          </w:p>
        </w:tc>
        <w:tc>
          <w:tcPr>
            <w:tcW w:w="851" w:type="dxa"/>
          </w:tcPr>
          <w:p w14:paraId="19C7E284" w14:textId="77777777" w:rsidR="006D3357" w:rsidRPr="000507F0" w:rsidRDefault="006D3357">
            <w:pPr>
              <w:jc w:val="center"/>
              <w:rPr>
                <w:rFonts w:ascii="Times New Roman" w:hAnsi="Times New Roman" w:cs="Times New Roman"/>
              </w:rPr>
            </w:pPr>
          </w:p>
        </w:tc>
        <w:tc>
          <w:tcPr>
            <w:tcW w:w="708" w:type="dxa"/>
          </w:tcPr>
          <w:p w14:paraId="24499A60" w14:textId="77777777" w:rsidR="006D3357" w:rsidRPr="000507F0" w:rsidRDefault="006D3357">
            <w:pPr>
              <w:jc w:val="center"/>
              <w:rPr>
                <w:rFonts w:ascii="Times New Roman" w:hAnsi="Times New Roman" w:cs="Times New Roman"/>
              </w:rPr>
            </w:pPr>
          </w:p>
        </w:tc>
        <w:tc>
          <w:tcPr>
            <w:tcW w:w="708" w:type="dxa"/>
            <w:shd w:val="clear" w:color="auto" w:fill="C1F0C7" w:themeFill="accent3" w:themeFillTint="33"/>
          </w:tcPr>
          <w:p w14:paraId="36B42619" w14:textId="1AC7F968"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2D2DAA">
              <w:rPr>
                <w:color w:val="000000" w:themeColor="text1"/>
                <w:sz w:val="20"/>
                <w:szCs w:val="20"/>
              </w:rPr>
              <w:instrText xml:space="preserve"> ADDIN EN.CITE &lt;EndNote&gt;&lt;Cite&gt;&lt;Author&gt;Kahleova&lt;/Author&gt;&lt;Year&gt;2020&lt;/Year&gt;&lt;RecNum&gt;77&lt;/RecNum&gt;&lt;DisplayText&gt;&lt;style face="superscript"&gt;72&lt;/style&gt;&lt;/DisplayText&gt;&lt;record&gt;&lt;rec-number&gt;77&lt;/rec-number&gt;&lt;foreign-keys&gt;&lt;key app="EN" db-id="dtx0rx9rkedp9dewttm5waxgwftexztsspz2" timestamp="1707700463"&gt;77&lt;/key&gt;&lt;/foreign-keys&gt;&lt;ref-type name="Journal Article"&gt;17&lt;/ref-type&gt;&lt;contributors&gt;&lt;authors&gt;&lt;author&gt;Kahleova, Hana&lt;/author&gt;&lt;author&gt;Rembert, Emilie&lt;/author&gt;&lt;author&gt;Alwarith, Jihad&lt;/author&gt;&lt;author&gt;Yonas, Willy N&lt;/author&gt;&lt;author&gt;Tura, Andrea&lt;/author&gt;&lt;author&gt;Holubkov, Richard&lt;/author&gt;&lt;author&gt;Agnello, Melissa&lt;/author&gt;&lt;author&gt;Chutkan, Robynne&lt;/author&gt;&lt;author&gt;Barnard, Neal D&lt;/author&gt;&lt;/authors&gt;&lt;/contributors&gt;&lt;titles&gt;&lt;title&gt;Effects of a low-fat vegan diet on gut microbiota in overweight individuals and relationships with body weight, body composition, and insulin sensitivity. A randomized clinical trial&lt;/title&gt;&lt;secondary-title&gt;Nutrients&lt;/secondary-title&gt;&lt;/titles&gt;&lt;periodical&gt;&lt;full-title&gt;Nutrients&lt;/full-title&gt;&lt;/periodical&gt;&lt;pages&gt;2917&lt;/pages&gt;&lt;volume&gt;12&lt;/volume&gt;&lt;number&gt;10&lt;/number&gt;&lt;dates&gt;&lt;year&gt;2020&lt;/year&gt;&lt;/dates&gt;&lt;isbn&gt;2072-6643&lt;/isbn&gt;&lt;urls&gt;&lt;/urls&gt;&lt;/record&gt;&lt;/Cite&gt;&lt;/EndNote&gt;</w:instrText>
            </w:r>
            <w:r w:rsidRPr="000507F0">
              <w:rPr>
                <w:color w:val="000000" w:themeColor="text1"/>
                <w:sz w:val="20"/>
                <w:szCs w:val="20"/>
              </w:rPr>
              <w:fldChar w:fldCharType="separate"/>
            </w:r>
            <w:r w:rsidR="002D2DAA" w:rsidRPr="002D2DAA">
              <w:rPr>
                <w:noProof/>
                <w:color w:val="000000" w:themeColor="text1"/>
                <w:sz w:val="20"/>
                <w:szCs w:val="20"/>
                <w:vertAlign w:val="superscript"/>
              </w:rPr>
              <w:t>72</w:t>
            </w:r>
            <w:r w:rsidRPr="000507F0">
              <w:rPr>
                <w:color w:val="000000" w:themeColor="text1"/>
                <w:sz w:val="20"/>
                <w:szCs w:val="20"/>
              </w:rPr>
              <w:fldChar w:fldCharType="end"/>
            </w:r>
          </w:p>
        </w:tc>
        <w:tc>
          <w:tcPr>
            <w:tcW w:w="708" w:type="dxa"/>
          </w:tcPr>
          <w:p w14:paraId="38266307" w14:textId="77777777" w:rsidR="006D3357" w:rsidRPr="000507F0" w:rsidRDefault="006D3357">
            <w:pPr>
              <w:jc w:val="center"/>
              <w:rPr>
                <w:rFonts w:ascii="Times New Roman" w:hAnsi="Times New Roman" w:cs="Times New Roman"/>
              </w:rPr>
            </w:pPr>
          </w:p>
        </w:tc>
        <w:tc>
          <w:tcPr>
            <w:tcW w:w="708" w:type="dxa"/>
          </w:tcPr>
          <w:p w14:paraId="339E172D" w14:textId="77777777" w:rsidR="006D3357" w:rsidRPr="000507F0" w:rsidRDefault="006D3357">
            <w:pPr>
              <w:jc w:val="center"/>
              <w:rPr>
                <w:rFonts w:ascii="Times New Roman" w:hAnsi="Times New Roman" w:cs="Times New Roman"/>
              </w:rPr>
            </w:pPr>
          </w:p>
        </w:tc>
        <w:tc>
          <w:tcPr>
            <w:tcW w:w="708" w:type="dxa"/>
          </w:tcPr>
          <w:p w14:paraId="4C922745" w14:textId="77777777" w:rsidR="006D3357" w:rsidRPr="000507F0" w:rsidRDefault="006D3357">
            <w:pPr>
              <w:jc w:val="center"/>
              <w:rPr>
                <w:rFonts w:ascii="Times New Roman" w:hAnsi="Times New Roman" w:cs="Times New Roman"/>
              </w:rPr>
            </w:pPr>
          </w:p>
        </w:tc>
      </w:tr>
      <w:tr w:rsidR="006D3357" w:rsidRPr="000507F0" w14:paraId="4B52F2F6" w14:textId="118FFE09" w:rsidTr="007557B2">
        <w:tc>
          <w:tcPr>
            <w:tcW w:w="3964" w:type="dxa"/>
          </w:tcPr>
          <w:p w14:paraId="45BE15DB" w14:textId="77777777" w:rsidR="006D3357" w:rsidRPr="000507F0" w:rsidRDefault="006D3357">
            <w:pPr>
              <w:rPr>
                <w:rFonts w:ascii="Times New Roman" w:hAnsi="Times New Roman" w:cs="Times New Roman"/>
              </w:rPr>
            </w:pPr>
            <w:r w:rsidRPr="000507F0">
              <w:rPr>
                <w:rFonts w:ascii="Times New Roman" w:hAnsi="Times New Roman" w:cs="Times New Roman"/>
              </w:rPr>
              <w:t>Insulin resistance index</w:t>
            </w:r>
          </w:p>
        </w:tc>
        <w:tc>
          <w:tcPr>
            <w:tcW w:w="851" w:type="dxa"/>
          </w:tcPr>
          <w:p w14:paraId="285953AB" w14:textId="77777777" w:rsidR="006D3357" w:rsidRPr="000507F0" w:rsidRDefault="006D3357">
            <w:pPr>
              <w:jc w:val="center"/>
              <w:rPr>
                <w:rFonts w:ascii="Times New Roman" w:hAnsi="Times New Roman" w:cs="Times New Roman"/>
              </w:rPr>
            </w:pPr>
          </w:p>
        </w:tc>
        <w:tc>
          <w:tcPr>
            <w:tcW w:w="995" w:type="dxa"/>
            <w:shd w:val="clear" w:color="auto" w:fill="F6C5AC" w:themeFill="accent2" w:themeFillTint="66"/>
          </w:tcPr>
          <w:p w14:paraId="05EB8A30" w14:textId="3ECA9C55" w:rsidR="006D3357" w:rsidRPr="000507F0" w:rsidRDefault="006D3357">
            <w:pPr>
              <w:jc w:val="center"/>
              <w:rPr>
                <w:rFonts w:ascii="Times New Roman" w:hAnsi="Times New Roman" w:cs="Times New Roman"/>
              </w:rPr>
            </w:pPr>
            <w:r w:rsidRPr="000507F0">
              <w:rPr>
                <w:color w:val="000000" w:themeColor="text1"/>
                <w:sz w:val="20"/>
                <w:szCs w:val="20"/>
              </w:rPr>
              <w:fldChar w:fldCharType="begin">
                <w:fldData xml:space="preserve">PEVuZE5vdGU+PENpdGU+PEF1dGhvcj5DdWV2YXMtU2llcnJhPC9BdXRob3I+PFllYXI+MjAyMTwv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</w:fldData>
              </w:fldChar>
            </w:r>
            <w:r w:rsidR="00FF00EE">
              <w:rPr>
                <w:color w:val="000000" w:themeColor="text1"/>
                <w:sz w:val="20"/>
                <w:szCs w:val="20"/>
              </w:rPr>
              <w:instrText xml:space="preserve"> ADDIN EN.CITE </w:instrText>
            </w:r>
            <w:r w:rsidR="00FF00EE">
              <w:rPr>
                <w:color w:val="000000" w:themeColor="text1"/>
                <w:sz w:val="20"/>
                <w:szCs w:val="20"/>
              </w:rPr>
              <w:fldChar w:fldCharType="begin">
                <w:fldData xml:space="preserve">PEVuZE5vdGU+PENpdGU+PEF1dGhvcj5DdWV2YXMtU2llcnJhPC9BdXRob3I+PFllYXI+MjAyMTwv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</w:fldData>
              </w:fldChar>
            </w:r>
            <w:r w:rsidR="00FF00EE">
              <w:rPr>
                <w:color w:val="000000" w:themeColor="text1"/>
                <w:sz w:val="20"/>
                <w:szCs w:val="20"/>
              </w:rPr>
              <w:instrText xml:space="preserve"> ADDIN EN.CITE.DATA </w:instrText>
            </w:r>
            <w:r w:rsidR="00FF00EE">
              <w:rPr>
                <w:color w:val="000000" w:themeColor="text1"/>
                <w:sz w:val="20"/>
                <w:szCs w:val="20"/>
              </w:rPr>
            </w:r>
            <w:r w:rsidR="00FF00EE">
              <w:rPr>
                <w:color w:val="000000" w:themeColor="text1"/>
                <w:sz w:val="20"/>
                <w:szCs w:val="20"/>
              </w:rPr>
              <w:fldChar w:fldCharType="end"/>
            </w:r>
            <w:r w:rsidRPr="000507F0">
              <w:rPr>
                <w:color w:val="000000" w:themeColor="text1"/>
                <w:sz w:val="20"/>
                <w:szCs w:val="20"/>
              </w:rPr>
            </w:r>
            <w:r w:rsidRPr="000507F0">
              <w:rPr>
                <w:color w:val="000000" w:themeColor="text1"/>
                <w:sz w:val="20"/>
                <w:szCs w:val="20"/>
              </w:rPr>
              <w:fldChar w:fldCharType="separate"/>
            </w:r>
            <w:r w:rsidR="00FF00EE" w:rsidRPr="00FF00EE">
              <w:rPr>
                <w:noProof/>
                <w:color w:val="000000" w:themeColor="text1"/>
                <w:sz w:val="20"/>
                <w:szCs w:val="20"/>
                <w:vertAlign w:val="superscript"/>
              </w:rPr>
              <w:t>55,58</w:t>
            </w:r>
            <w:r w:rsidRPr="000507F0">
              <w:rPr>
                <w:color w:val="000000" w:themeColor="text1"/>
                <w:sz w:val="20"/>
                <w:szCs w:val="20"/>
              </w:rPr>
              <w:fldChar w:fldCharType="end"/>
            </w:r>
          </w:p>
        </w:tc>
        <w:tc>
          <w:tcPr>
            <w:tcW w:w="992" w:type="dxa"/>
          </w:tcPr>
          <w:p w14:paraId="3820F65B" w14:textId="77777777" w:rsidR="006D3357" w:rsidRPr="000507F0" w:rsidRDefault="006D3357">
            <w:pPr>
              <w:jc w:val="center"/>
              <w:rPr>
                <w:rFonts w:ascii="Times New Roman" w:hAnsi="Times New Roman" w:cs="Times New Roman"/>
              </w:rPr>
            </w:pPr>
          </w:p>
        </w:tc>
        <w:tc>
          <w:tcPr>
            <w:tcW w:w="992" w:type="dxa"/>
            <w:shd w:val="clear" w:color="auto" w:fill="F6C5AC" w:themeFill="accent2" w:themeFillTint="66"/>
          </w:tcPr>
          <w:p w14:paraId="6397CD42" w14:textId="012D1FC7"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58</w:t>
            </w:r>
            <w:r w:rsidRPr="000507F0">
              <w:rPr>
                <w:color w:val="000000" w:themeColor="text1"/>
                <w:sz w:val="20"/>
                <w:szCs w:val="20"/>
              </w:rPr>
              <w:fldChar w:fldCharType="end"/>
            </w:r>
          </w:p>
        </w:tc>
        <w:tc>
          <w:tcPr>
            <w:tcW w:w="851" w:type="dxa"/>
          </w:tcPr>
          <w:p w14:paraId="51AA52C3" w14:textId="77777777" w:rsidR="006D3357" w:rsidRPr="000507F0" w:rsidRDefault="006D3357">
            <w:pPr>
              <w:jc w:val="center"/>
              <w:rPr>
                <w:rFonts w:ascii="Times New Roman" w:hAnsi="Times New Roman" w:cs="Times New Roman"/>
              </w:rPr>
            </w:pPr>
          </w:p>
        </w:tc>
        <w:tc>
          <w:tcPr>
            <w:tcW w:w="708" w:type="dxa"/>
          </w:tcPr>
          <w:p w14:paraId="0E35F15D" w14:textId="77777777" w:rsidR="006D3357" w:rsidRPr="000507F0" w:rsidRDefault="006D3357">
            <w:pPr>
              <w:jc w:val="center"/>
              <w:rPr>
                <w:rFonts w:ascii="Times New Roman" w:hAnsi="Times New Roman" w:cs="Times New Roman"/>
              </w:rPr>
            </w:pPr>
          </w:p>
        </w:tc>
        <w:tc>
          <w:tcPr>
            <w:tcW w:w="708" w:type="dxa"/>
          </w:tcPr>
          <w:p w14:paraId="46792D30" w14:textId="77777777" w:rsidR="006D3357" w:rsidRPr="000507F0" w:rsidRDefault="006D3357">
            <w:pPr>
              <w:jc w:val="center"/>
              <w:rPr>
                <w:rFonts w:ascii="Times New Roman" w:hAnsi="Times New Roman" w:cs="Times New Roman"/>
              </w:rPr>
            </w:pPr>
          </w:p>
        </w:tc>
        <w:tc>
          <w:tcPr>
            <w:tcW w:w="708" w:type="dxa"/>
            <w:shd w:val="clear" w:color="auto" w:fill="F6C5AC" w:themeFill="accent2" w:themeFillTint="66"/>
          </w:tcPr>
          <w:p w14:paraId="31C77151" w14:textId="6367845F"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A4525C">
              <w:rPr>
                <w:color w:val="000000" w:themeColor="text1"/>
                <w:sz w:val="20"/>
                <w:szCs w:val="20"/>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sz w:val="20"/>
                <w:szCs w:val="20"/>
              </w:rPr>
              <w:fldChar w:fldCharType="separate"/>
            </w:r>
            <w:r w:rsidR="00A4525C" w:rsidRPr="00A4525C">
              <w:rPr>
                <w:noProof/>
                <w:color w:val="000000" w:themeColor="text1"/>
                <w:sz w:val="20"/>
                <w:szCs w:val="20"/>
                <w:vertAlign w:val="superscript"/>
              </w:rPr>
              <w:t>78</w:t>
            </w:r>
            <w:r w:rsidRPr="000507F0">
              <w:rPr>
                <w:color w:val="000000" w:themeColor="text1"/>
                <w:sz w:val="20"/>
                <w:szCs w:val="20"/>
              </w:rPr>
              <w:fldChar w:fldCharType="end"/>
            </w:r>
          </w:p>
        </w:tc>
        <w:tc>
          <w:tcPr>
            <w:tcW w:w="708" w:type="dxa"/>
          </w:tcPr>
          <w:p w14:paraId="3A2BA80E" w14:textId="77777777" w:rsidR="006D3357" w:rsidRPr="000507F0" w:rsidRDefault="006D3357">
            <w:pPr>
              <w:jc w:val="center"/>
              <w:rPr>
                <w:color w:val="000000" w:themeColor="text1"/>
                <w:sz w:val="20"/>
                <w:szCs w:val="20"/>
              </w:rPr>
            </w:pPr>
          </w:p>
        </w:tc>
        <w:tc>
          <w:tcPr>
            <w:tcW w:w="708" w:type="dxa"/>
          </w:tcPr>
          <w:p w14:paraId="5C114722" w14:textId="77777777" w:rsidR="006D3357" w:rsidRPr="000507F0" w:rsidRDefault="006D3357">
            <w:pPr>
              <w:jc w:val="center"/>
              <w:rPr>
                <w:color w:val="000000" w:themeColor="text1"/>
                <w:sz w:val="20"/>
                <w:szCs w:val="20"/>
              </w:rPr>
            </w:pPr>
          </w:p>
        </w:tc>
      </w:tr>
      <w:tr w:rsidR="006D3357" w:rsidRPr="000507F0" w14:paraId="17B93595" w14:textId="11D27E57" w:rsidTr="00FB28BD">
        <w:tc>
          <w:tcPr>
            <w:tcW w:w="3964" w:type="dxa"/>
          </w:tcPr>
          <w:p w14:paraId="483FAC98" w14:textId="77777777" w:rsidR="006D3357" w:rsidRPr="000507F0" w:rsidRDefault="006D3357">
            <w:pPr>
              <w:rPr>
                <w:rFonts w:ascii="Times New Roman" w:hAnsi="Times New Roman" w:cs="Times New Roman"/>
              </w:rPr>
            </w:pPr>
            <w:r w:rsidRPr="000507F0">
              <w:rPr>
                <w:rFonts w:ascii="Times New Roman" w:hAnsi="Times New Roman" w:cs="Times New Roman"/>
              </w:rPr>
              <w:t>Glycated haemoglobin (HbA1c)</w:t>
            </w:r>
          </w:p>
        </w:tc>
        <w:tc>
          <w:tcPr>
            <w:tcW w:w="851" w:type="dxa"/>
            <w:shd w:val="clear" w:color="auto" w:fill="F6C5AC" w:themeFill="accent2" w:themeFillTint="66"/>
          </w:tcPr>
          <w:p w14:paraId="4DCD2C45" w14:textId="62CEACBD" w:rsidR="006D3357" w:rsidRPr="000507F0" w:rsidRDefault="006D3357">
            <w:pPr>
              <w:jc w:val="center"/>
              <w:rPr>
                <w:rFonts w:ascii="Times New Roman" w:hAnsi="Times New Roman" w:cs="Times New Roman"/>
              </w:rPr>
            </w:pPr>
            <w:r w:rsidRPr="000507F0">
              <w:rPr>
                <w:color w:val="000000" w:themeColor="text1"/>
                <w:sz w:val="20"/>
                <w:szCs w:val="20"/>
              </w:rPr>
              <w:fldChar w:fldCharType="begin">
                <w:fldData xml:space="preserve">PEVuZE5vdGU+PENpdGU+PEF1dGhvcj5Jc21hZWw8L0F1dGhvcj48WWVhcj4yMDIxPC9ZZWFyPjxS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</w:fldData>
              </w:fldChar>
            </w:r>
            <w:r w:rsidRPr="000507F0">
              <w:rPr>
                <w:color w:val="000000" w:themeColor="text1"/>
                <w:sz w:val="20"/>
                <w:szCs w:val="20"/>
              </w:rPr>
              <w:instrText xml:space="preserve"> ADDIN EN.CITE </w:instrText>
            </w:r>
            <w:r w:rsidRPr="000507F0">
              <w:rPr>
                <w:color w:val="000000" w:themeColor="text1"/>
                <w:sz w:val="20"/>
                <w:szCs w:val="20"/>
              </w:rPr>
              <w:fldChar w:fldCharType="begin">
                <w:fldData xml:space="preserve">PEVuZE5vdGU+PENpdGU+PEF1dGhvcj5Jc21hZWw8L0F1dGhvcj48WWVhcj4yMDIxPC9ZZWFyPjxS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</w:fldData>
              </w:fldChar>
            </w:r>
            <w:r w:rsidRPr="000507F0">
              <w:rPr>
                <w:color w:val="000000" w:themeColor="text1"/>
                <w:sz w:val="20"/>
                <w:szCs w:val="20"/>
              </w:rPr>
              <w:instrText xml:space="preserve"> ADDIN EN.CITE.DATA </w:instrText>
            </w:r>
            <w:r w:rsidRPr="000507F0">
              <w:rPr>
                <w:color w:val="000000" w:themeColor="text1"/>
                <w:sz w:val="20"/>
                <w:szCs w:val="20"/>
              </w:rPr>
            </w:r>
            <w:r w:rsidRPr="000507F0">
              <w:rPr>
                <w:color w:val="000000" w:themeColor="text1"/>
                <w:sz w:val="20"/>
                <w:szCs w:val="20"/>
              </w:rPr>
              <w:fldChar w:fldCharType="end"/>
            </w:r>
            <w:r w:rsidRPr="000507F0">
              <w:rPr>
                <w:color w:val="000000" w:themeColor="text1"/>
                <w:sz w:val="20"/>
                <w:szCs w:val="20"/>
              </w:rPr>
            </w:r>
            <w:r w:rsidRPr="000507F0">
              <w:rPr>
                <w:color w:val="000000" w:themeColor="text1"/>
                <w:sz w:val="20"/>
                <w:szCs w:val="20"/>
              </w:rPr>
              <w:fldChar w:fldCharType="separate"/>
            </w:r>
            <w:r w:rsidRPr="000507F0">
              <w:rPr>
                <w:noProof/>
                <w:color w:val="000000" w:themeColor="text1"/>
                <w:sz w:val="20"/>
                <w:szCs w:val="20"/>
                <w:vertAlign w:val="superscript"/>
              </w:rPr>
              <w:t>4,7</w:t>
            </w:r>
            <w:r w:rsidRPr="000507F0">
              <w:rPr>
                <w:color w:val="000000" w:themeColor="text1"/>
                <w:sz w:val="20"/>
                <w:szCs w:val="20"/>
              </w:rPr>
              <w:fldChar w:fldCharType="end"/>
            </w:r>
          </w:p>
        </w:tc>
        <w:tc>
          <w:tcPr>
            <w:tcW w:w="995" w:type="dxa"/>
          </w:tcPr>
          <w:p w14:paraId="53281FDE" w14:textId="77777777" w:rsidR="006D3357" w:rsidRPr="000507F0" w:rsidRDefault="006D3357">
            <w:pPr>
              <w:jc w:val="center"/>
              <w:rPr>
                <w:rFonts w:ascii="Times New Roman" w:hAnsi="Times New Roman" w:cs="Times New Roman"/>
              </w:rPr>
            </w:pPr>
          </w:p>
        </w:tc>
        <w:tc>
          <w:tcPr>
            <w:tcW w:w="992" w:type="dxa"/>
          </w:tcPr>
          <w:p w14:paraId="455B6875" w14:textId="77777777" w:rsidR="006D3357" w:rsidRPr="000507F0" w:rsidRDefault="006D3357">
            <w:pPr>
              <w:jc w:val="center"/>
              <w:rPr>
                <w:rFonts w:ascii="Times New Roman" w:hAnsi="Times New Roman" w:cs="Times New Roman"/>
              </w:rPr>
            </w:pPr>
          </w:p>
        </w:tc>
        <w:tc>
          <w:tcPr>
            <w:tcW w:w="992" w:type="dxa"/>
          </w:tcPr>
          <w:p w14:paraId="5EC31E0E" w14:textId="77777777" w:rsidR="006D3357" w:rsidRPr="000507F0" w:rsidRDefault="006D3357">
            <w:pPr>
              <w:jc w:val="center"/>
              <w:rPr>
                <w:rFonts w:ascii="Times New Roman" w:hAnsi="Times New Roman" w:cs="Times New Roman"/>
              </w:rPr>
            </w:pPr>
          </w:p>
        </w:tc>
        <w:tc>
          <w:tcPr>
            <w:tcW w:w="851" w:type="dxa"/>
          </w:tcPr>
          <w:p w14:paraId="7E64D8D9" w14:textId="77777777" w:rsidR="006D3357" w:rsidRPr="000507F0" w:rsidRDefault="006D3357">
            <w:pPr>
              <w:jc w:val="center"/>
              <w:rPr>
                <w:rFonts w:ascii="Times New Roman" w:hAnsi="Times New Roman" w:cs="Times New Roman"/>
              </w:rPr>
            </w:pPr>
          </w:p>
        </w:tc>
        <w:tc>
          <w:tcPr>
            <w:tcW w:w="708" w:type="dxa"/>
          </w:tcPr>
          <w:p w14:paraId="7DDFEDE5" w14:textId="77777777" w:rsidR="006D3357" w:rsidRPr="000507F0" w:rsidRDefault="006D3357">
            <w:pPr>
              <w:jc w:val="center"/>
              <w:rPr>
                <w:rFonts w:ascii="Times New Roman" w:hAnsi="Times New Roman" w:cs="Times New Roman"/>
              </w:rPr>
            </w:pPr>
          </w:p>
        </w:tc>
        <w:tc>
          <w:tcPr>
            <w:tcW w:w="708" w:type="dxa"/>
            <w:shd w:val="clear" w:color="auto" w:fill="F6C5AC" w:themeFill="accent2" w:themeFillTint="66"/>
          </w:tcPr>
          <w:p w14:paraId="12B66E25" w14:textId="14D5327D"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2D2DAA">
              <w:rPr>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Soo&lt;/author&gt;&lt;author&gt;Hwang, Seong</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Soo&lt;/author&gt;&lt;author&gt;Park, Eun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Jin&lt;/author&gt;&lt;author&gt;Bae, Jin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color w:val="000000" w:themeColor="text1"/>
                <w:sz w:val="20"/>
                <w:szCs w:val="20"/>
              </w:rPr>
              <w:fldChar w:fldCharType="separate"/>
            </w:r>
            <w:r w:rsidR="002D2DAA" w:rsidRPr="002D2DAA">
              <w:rPr>
                <w:noProof/>
                <w:color w:val="000000" w:themeColor="text1"/>
                <w:sz w:val="20"/>
                <w:szCs w:val="20"/>
                <w:vertAlign w:val="superscript"/>
              </w:rPr>
              <w:t>73</w:t>
            </w:r>
            <w:r w:rsidRPr="000507F0">
              <w:rPr>
                <w:color w:val="000000" w:themeColor="text1"/>
                <w:sz w:val="20"/>
                <w:szCs w:val="20"/>
              </w:rPr>
              <w:fldChar w:fldCharType="end"/>
            </w:r>
          </w:p>
        </w:tc>
        <w:tc>
          <w:tcPr>
            <w:tcW w:w="708" w:type="dxa"/>
            <w:shd w:val="clear" w:color="auto" w:fill="F6C5AC" w:themeFill="accent2" w:themeFillTint="66"/>
          </w:tcPr>
          <w:p w14:paraId="7BAC2FF8" w14:textId="1F2C38B7"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A4525C">
              <w:rPr>
                <w:color w:val="000000" w:themeColor="text1"/>
                <w:sz w:val="20"/>
                <w:szCs w:val="20"/>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sz w:val="20"/>
                <w:szCs w:val="20"/>
              </w:rPr>
              <w:fldChar w:fldCharType="separate"/>
            </w:r>
            <w:r w:rsidR="00A4525C" w:rsidRPr="00A4525C">
              <w:rPr>
                <w:noProof/>
                <w:color w:val="000000" w:themeColor="text1"/>
                <w:sz w:val="20"/>
                <w:szCs w:val="20"/>
                <w:vertAlign w:val="superscript"/>
              </w:rPr>
              <w:t>78</w:t>
            </w:r>
            <w:r w:rsidRPr="000507F0">
              <w:rPr>
                <w:color w:val="000000" w:themeColor="text1"/>
                <w:sz w:val="20"/>
                <w:szCs w:val="20"/>
              </w:rPr>
              <w:fldChar w:fldCharType="end"/>
            </w:r>
          </w:p>
        </w:tc>
        <w:tc>
          <w:tcPr>
            <w:tcW w:w="708" w:type="dxa"/>
            <w:shd w:val="clear" w:color="auto" w:fill="F6C5AC" w:themeFill="accent2" w:themeFillTint="66"/>
          </w:tcPr>
          <w:p w14:paraId="6F9FBACC" w14:textId="6B4712C4" w:rsidR="006D3357" w:rsidRPr="000507F0" w:rsidRDefault="006D3357">
            <w:pPr>
              <w:jc w:val="center"/>
              <w:rPr>
                <w:color w:val="000000" w:themeColor="text1"/>
                <w:sz w:val="20"/>
                <w:szCs w:val="20"/>
              </w:rPr>
            </w:pPr>
            <w:r>
              <w:rPr>
                <w:color w:val="000000" w:themeColor="text1"/>
                <w:sz w:val="20"/>
                <w:szCs w:val="20"/>
              </w:rPr>
              <w:fldChar w:fldCharType="begin"/>
            </w:r>
            <w:r w:rsidR="00261022">
              <w:rPr>
                <w:color w:val="000000" w:themeColor="text1"/>
                <w:sz w:val="20"/>
                <w:szCs w:val="20"/>
              </w:rPr>
              <w:instrText xml:space="preserve"> ADDIN EN.CITE &lt;EndNote&gt;&lt;Cite&gt;&lt;Author&gt;Deledda&lt;/Author&gt;&lt;Year&gt;2022&lt;/Year&gt;&lt;RecNum&gt;262&lt;/RecNum&gt;&lt;DisplayText&gt;&lt;style face="superscript"&gt;20&lt;/style&gt;&lt;/DisplayText&gt;&lt;record&gt;&lt;rec-number&gt;262&lt;/rec-number&gt;&lt;foreign-keys&gt;&lt;key app="EN" db-id="dtx0rx9rkedp9dewttm5waxgwftexztsspz2" timestamp="1737069711"&gt;262&lt;/key&gt;&lt;/foreign-keys&gt;&lt;ref-type name="Journal Article"&gt;17&lt;/ref-type&gt;&lt;contributors&gt;&lt;authors&gt;&lt;author&gt;Deledda, Andrea&lt;/author&gt;&lt;author&gt;Palmas, Vanessa&lt;/author&gt;&lt;author&gt;Heidrich, Vitor&lt;/author&gt;&lt;author&gt;Fosci, Michele&lt;/author&gt;&lt;author&gt;Lombardo, Mauro&lt;/author&gt;&lt;author&gt;Cambarau, Giulia&lt;/author&gt;&lt;author&gt;Lai, Alessio&lt;/author&gt;&lt;author&gt;Melis, Marietta&lt;/author&gt;&lt;author&gt;Loi, Elisabetta&lt;/author&gt;&lt;author&gt;Loviselli, Andrea&lt;/author&gt;&lt;/authors&gt;&lt;/contributors&gt;&lt;titles&gt;&lt;title&gt;Dynamics of gut microbiota and clinical variables after ketogenic and Mediterranean diets in drug-naïve patients with type 2 diabetes mellitus and obesity&lt;/title&gt;&lt;secondary-title&gt;Metabolites&lt;/secondary-title&gt;&lt;/titles&gt;&lt;periodical&gt;&lt;full-title&gt;Metabolites&lt;/full-title&gt;&lt;/periodical&gt;&lt;pages&gt;1092&lt;/pages&gt;&lt;volume&gt;12&lt;/volume&gt;&lt;number&gt;11&lt;/number&gt;&lt;dates&gt;&lt;year&gt;2022&lt;/year&gt;&lt;/dates&gt;&lt;isbn&gt;2218-1989&lt;/isbn&gt;&lt;urls&gt;&lt;/urls&gt;&lt;/record&gt;&lt;/Cite&gt;&lt;/EndNote&gt;</w:instrText>
            </w:r>
            <w:r>
              <w:rPr>
                <w:color w:val="000000" w:themeColor="text1"/>
                <w:sz w:val="20"/>
                <w:szCs w:val="20"/>
              </w:rPr>
              <w:fldChar w:fldCharType="separate"/>
            </w:r>
            <w:r w:rsidR="00261022" w:rsidRPr="00261022">
              <w:rPr>
                <w:noProof/>
                <w:color w:val="000000" w:themeColor="text1"/>
                <w:sz w:val="20"/>
                <w:szCs w:val="20"/>
                <w:vertAlign w:val="superscript"/>
              </w:rPr>
              <w:t>20</w:t>
            </w:r>
            <w:r>
              <w:rPr>
                <w:color w:val="000000" w:themeColor="text1"/>
                <w:sz w:val="20"/>
                <w:szCs w:val="20"/>
              </w:rPr>
              <w:fldChar w:fldCharType="end"/>
            </w:r>
          </w:p>
        </w:tc>
        <w:tc>
          <w:tcPr>
            <w:tcW w:w="708" w:type="dxa"/>
          </w:tcPr>
          <w:p w14:paraId="53457DAF" w14:textId="77777777" w:rsidR="006D3357" w:rsidRDefault="006D3357">
            <w:pPr>
              <w:jc w:val="center"/>
              <w:rPr>
                <w:color w:val="000000" w:themeColor="text1"/>
                <w:sz w:val="20"/>
                <w:szCs w:val="20"/>
              </w:rPr>
            </w:pPr>
          </w:p>
        </w:tc>
      </w:tr>
      <w:tr w:rsidR="006D3357" w:rsidRPr="000507F0" w14:paraId="6043C360" w14:textId="5DC9A469" w:rsidTr="00FB28BD">
        <w:tc>
          <w:tcPr>
            <w:tcW w:w="3964" w:type="dxa"/>
          </w:tcPr>
          <w:p w14:paraId="37494B9A" w14:textId="77777777" w:rsidR="006D3357" w:rsidRPr="000507F0" w:rsidRDefault="006D3357">
            <w:pPr>
              <w:rPr>
                <w:rFonts w:ascii="Times New Roman" w:hAnsi="Times New Roman" w:cs="Times New Roman"/>
              </w:rPr>
            </w:pPr>
            <w:r w:rsidRPr="000507F0">
              <w:rPr>
                <w:rFonts w:ascii="Times New Roman" w:hAnsi="Times New Roman" w:cs="Times New Roman"/>
              </w:rPr>
              <w:t>Homeostatic Model Assessment for Insulin Resistance (HOMA-IR)</w:t>
            </w:r>
          </w:p>
        </w:tc>
        <w:tc>
          <w:tcPr>
            <w:tcW w:w="851" w:type="dxa"/>
            <w:shd w:val="clear" w:color="auto" w:fill="F6C5AC" w:themeFill="accent2" w:themeFillTint="66"/>
          </w:tcPr>
          <w:p w14:paraId="11E62ECF" w14:textId="62AE64F9"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Pr="000507F0">
              <w:rPr>
                <w:color w:val="000000" w:themeColor="text1"/>
                <w:sz w:val="20"/>
                <w:szCs w:val="20"/>
              </w:rPr>
              <w:instrText xml:space="preserve"> ADDIN EN.CITE &lt;EndNote&gt;&lt;Cite&gt;&lt;Author&gt;Ismael&lt;/Author&gt;&lt;Year&gt;2021&lt;/Year&gt;&lt;RecNum&gt;4&lt;/RecNum&gt;&lt;DisplayText&gt;&lt;style face="superscript"&gt;4&lt;/style&gt;&lt;/DisplayText&gt;&lt;record&gt;&lt;rec-number&gt;4&lt;/rec-number&gt;&lt;foreign-keys&gt;&lt;key app="EN" db-id="dtx0rx9rkedp9dewttm5waxgwftexztsspz2" timestamp="1681449879"&gt;4&lt;/key&gt;&lt;/foreign-keys&gt;&lt;ref-type name="Journal Article"&gt;17&lt;/ref-type&gt;&lt;contributors&gt;&lt;authors&gt;&lt;author&gt;Ismael, Shámila&lt;/author&gt;&lt;author&gt;Silvestre, Marta P&lt;/author&gt;&lt;author&gt;Vasques, Miguel&lt;/author&gt;&lt;author&gt;Araújo, João R&lt;/author&gt;&lt;author&gt;Morais, Juliana&lt;/author&gt;&lt;author&gt;Duarte, Maria Inês&lt;/author&gt;&lt;author&gt;Pestana, Diogo&lt;/author&gt;&lt;author&gt;Faria, Ana&lt;/author&gt;&lt;author&gt;Pereira-Leal, José B&lt;/author&gt;&lt;author&gt;Vaz, Joana&lt;/author&gt;&lt;/authors&gt;&lt;/contributors&gt;&lt;titles&gt;&lt;title&gt;A pilot study on the metabolic impact of Mediterranean diet in type 2 diabetes: is gut microbiota the key?&lt;/title&gt;&lt;secondary-title&gt;Nutrients&lt;/secondary-title&gt;&lt;/titles&gt;&lt;periodical&gt;&lt;full-title&gt;Nutrients&lt;/full-title&gt;&lt;/periodical&gt;&lt;pages&gt;1228&lt;/pages&gt;&lt;volume&gt;13&lt;/volume&gt;&lt;number&gt;4&lt;/number&gt;&lt;dates&gt;&lt;year&gt;2021&lt;/year&gt;&lt;/dates&gt;&lt;isbn&gt;2072-6643&lt;/isbn&gt;&lt;urls&gt;&lt;/urls&gt;&lt;/record&gt;&lt;/Cite&gt;&lt;/EndNote&gt;</w:instrText>
            </w:r>
            <w:r w:rsidRPr="000507F0">
              <w:rPr>
                <w:color w:val="000000" w:themeColor="text1"/>
                <w:sz w:val="20"/>
                <w:szCs w:val="20"/>
              </w:rPr>
              <w:fldChar w:fldCharType="separate"/>
            </w:r>
            <w:r w:rsidRPr="000507F0">
              <w:rPr>
                <w:noProof/>
                <w:color w:val="000000" w:themeColor="text1"/>
                <w:sz w:val="20"/>
                <w:szCs w:val="20"/>
                <w:vertAlign w:val="superscript"/>
              </w:rPr>
              <w:t>4</w:t>
            </w:r>
            <w:r w:rsidRPr="000507F0">
              <w:rPr>
                <w:color w:val="000000" w:themeColor="text1"/>
                <w:sz w:val="20"/>
                <w:szCs w:val="20"/>
              </w:rPr>
              <w:fldChar w:fldCharType="end"/>
            </w:r>
          </w:p>
        </w:tc>
        <w:tc>
          <w:tcPr>
            <w:tcW w:w="995" w:type="dxa"/>
            <w:shd w:val="clear" w:color="auto" w:fill="F6C5AC" w:themeFill="accent2" w:themeFillTint="66"/>
          </w:tcPr>
          <w:p w14:paraId="469E8933" w14:textId="10E3D5CE" w:rsidR="006D3357" w:rsidRPr="00FB28BD" w:rsidRDefault="006D3357">
            <w:pPr>
              <w:jc w:val="center"/>
              <w:rPr>
                <w:rFonts w:cs="Times New Roman"/>
                <w:sz w:val="20"/>
                <w:szCs w:val="20"/>
              </w:rPr>
            </w:pPr>
            <w:r w:rsidRPr="00FB28BD">
              <w:rPr>
                <w:rFonts w:cs="Times New Roman"/>
                <w:sz w:val="20"/>
                <w:szCs w:val="20"/>
              </w:rPr>
              <w:fldChar w:fldCharType="begin"/>
            </w:r>
            <w:r w:rsidR="00124509">
              <w:rPr>
                <w:rFonts w:cs="Times New Roman"/>
                <w:sz w:val="20"/>
                <w:szCs w:val="20"/>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sidRPr="00FB28BD">
              <w:rPr>
                <w:rFonts w:cs="Times New Roman"/>
                <w:sz w:val="20"/>
                <w:szCs w:val="20"/>
              </w:rPr>
              <w:fldChar w:fldCharType="separate"/>
            </w:r>
            <w:r w:rsidR="00124509" w:rsidRPr="00124509">
              <w:rPr>
                <w:rFonts w:cs="Times New Roman"/>
                <w:noProof/>
                <w:sz w:val="20"/>
                <w:szCs w:val="20"/>
                <w:vertAlign w:val="superscript"/>
              </w:rPr>
              <w:t>59</w:t>
            </w:r>
            <w:r w:rsidRPr="00FB28BD">
              <w:rPr>
                <w:rFonts w:cs="Times New Roman"/>
                <w:sz w:val="20"/>
                <w:szCs w:val="20"/>
              </w:rPr>
              <w:fldChar w:fldCharType="end"/>
            </w:r>
          </w:p>
        </w:tc>
        <w:tc>
          <w:tcPr>
            <w:tcW w:w="992" w:type="dxa"/>
          </w:tcPr>
          <w:p w14:paraId="4B0246BD" w14:textId="77777777" w:rsidR="006D3357" w:rsidRPr="000507F0" w:rsidRDefault="006D3357">
            <w:pPr>
              <w:jc w:val="center"/>
              <w:rPr>
                <w:rFonts w:ascii="Times New Roman" w:hAnsi="Times New Roman" w:cs="Times New Roman"/>
              </w:rPr>
            </w:pPr>
          </w:p>
        </w:tc>
        <w:tc>
          <w:tcPr>
            <w:tcW w:w="992" w:type="dxa"/>
          </w:tcPr>
          <w:p w14:paraId="31609900" w14:textId="77777777" w:rsidR="006D3357" w:rsidRPr="000507F0" w:rsidRDefault="006D3357">
            <w:pPr>
              <w:jc w:val="center"/>
              <w:rPr>
                <w:rFonts w:ascii="Times New Roman" w:hAnsi="Times New Roman" w:cs="Times New Roman"/>
              </w:rPr>
            </w:pPr>
          </w:p>
        </w:tc>
        <w:tc>
          <w:tcPr>
            <w:tcW w:w="851" w:type="dxa"/>
          </w:tcPr>
          <w:p w14:paraId="61DA74C2" w14:textId="77777777" w:rsidR="006D3357" w:rsidRPr="000507F0" w:rsidRDefault="006D3357">
            <w:pPr>
              <w:jc w:val="center"/>
              <w:rPr>
                <w:rFonts w:ascii="Times New Roman" w:hAnsi="Times New Roman" w:cs="Times New Roman"/>
              </w:rPr>
            </w:pPr>
          </w:p>
        </w:tc>
        <w:tc>
          <w:tcPr>
            <w:tcW w:w="708" w:type="dxa"/>
          </w:tcPr>
          <w:p w14:paraId="14BE1590" w14:textId="77777777" w:rsidR="006D3357" w:rsidRPr="000507F0" w:rsidRDefault="006D3357">
            <w:pPr>
              <w:jc w:val="center"/>
              <w:rPr>
                <w:rFonts w:ascii="Times New Roman" w:hAnsi="Times New Roman" w:cs="Times New Roman"/>
              </w:rPr>
            </w:pPr>
          </w:p>
        </w:tc>
        <w:tc>
          <w:tcPr>
            <w:tcW w:w="708" w:type="dxa"/>
          </w:tcPr>
          <w:p w14:paraId="5B4DFC0B" w14:textId="77777777" w:rsidR="006D3357" w:rsidRPr="000507F0" w:rsidRDefault="006D3357">
            <w:pPr>
              <w:jc w:val="center"/>
              <w:rPr>
                <w:rFonts w:ascii="Times New Roman" w:hAnsi="Times New Roman" w:cs="Times New Roman"/>
              </w:rPr>
            </w:pPr>
          </w:p>
        </w:tc>
        <w:tc>
          <w:tcPr>
            <w:tcW w:w="708" w:type="dxa"/>
          </w:tcPr>
          <w:p w14:paraId="59CB1DD1" w14:textId="77777777" w:rsidR="006D3357" w:rsidRPr="000507F0" w:rsidRDefault="006D3357">
            <w:pPr>
              <w:jc w:val="center"/>
              <w:rPr>
                <w:rFonts w:ascii="Times New Roman" w:hAnsi="Times New Roman" w:cs="Times New Roman"/>
              </w:rPr>
            </w:pPr>
          </w:p>
        </w:tc>
        <w:tc>
          <w:tcPr>
            <w:tcW w:w="708" w:type="dxa"/>
          </w:tcPr>
          <w:p w14:paraId="6CEAECDB" w14:textId="77777777" w:rsidR="006D3357" w:rsidRPr="000507F0" w:rsidRDefault="006D3357">
            <w:pPr>
              <w:jc w:val="center"/>
              <w:rPr>
                <w:rFonts w:ascii="Times New Roman" w:hAnsi="Times New Roman" w:cs="Times New Roman"/>
              </w:rPr>
            </w:pPr>
          </w:p>
        </w:tc>
        <w:tc>
          <w:tcPr>
            <w:tcW w:w="708" w:type="dxa"/>
            <w:shd w:val="clear" w:color="auto" w:fill="F6C5AC" w:themeFill="accent2" w:themeFillTint="66"/>
          </w:tcPr>
          <w:p w14:paraId="1BB53347" w14:textId="1A27219B" w:rsidR="006D3357" w:rsidRPr="00FB28BD" w:rsidRDefault="008E4D76">
            <w:pPr>
              <w:jc w:val="center"/>
              <w:rPr>
                <w:rFonts w:cs="Times New Roman"/>
                <w:sz w:val="20"/>
                <w:szCs w:val="20"/>
              </w:rPr>
            </w:pPr>
            <w:r w:rsidRPr="00FB28BD">
              <w:rPr>
                <w:rFonts w:cs="Times New Roman"/>
                <w:sz w:val="20"/>
                <w:szCs w:val="20"/>
              </w:rPr>
              <w:fldChar w:fldCharType="begin"/>
            </w:r>
            <w:r w:rsidR="00FF00EE">
              <w:rPr>
                <w:rFonts w:cs="Times New Roman"/>
                <w:sz w:val="20"/>
                <w:szCs w:val="20"/>
              </w:rPr>
              <w:instrText xml:space="preserve"> ADDIN EN.CITE &lt;EndNote&gt;&lt;Cite&gt;&lt;Author&gt;Ferraz-Bannitz&lt;/Author&gt;&lt;Year&gt;2022&lt;/Year&gt;&lt;RecNum&gt;274&lt;/RecNum&gt;&lt;DisplayText&gt;&lt;style face="superscript"&gt;65&lt;/style&gt;&lt;/DisplayText&gt;&lt;record&gt;&lt;rec-number&gt;274&lt;/rec-number&gt;&lt;foreign-keys&gt;&lt;key app="EN" db-id="dtx0rx9rkedp9dewttm5waxgwftexztsspz2" timestamp="1737426311"&gt;274&lt;/key&gt;&lt;/foreign-keys&gt;&lt;ref-type name="Journal Article"&gt;17&lt;/ref-type&gt;&lt;contributors&gt;&lt;authors&gt;&lt;author&gt;Ferraz-Bannitz, Rafael&lt;/author&gt;&lt;author&gt;Beraldo, Rebeca A&lt;/author&gt;&lt;author&gt;Peluso, A Augusto&lt;/author&gt;&lt;author&gt;Dall, Morten&lt;/author&gt;&lt;author&gt;Babaei, Parizad&lt;/author&gt;&lt;author&gt;Foglietti, Rayana Cardoso&lt;/author&gt;&lt;author&gt;Martins, Larissa Marfori&lt;/author&gt;&lt;author&gt;Gomes, Patricia Moreira&lt;/author&gt;&lt;author&gt;Marchini, Julio Sergio&lt;/author&gt;&lt;author&gt;Suen, Vivian Marques Miguel&lt;/author&gt;&lt;/authors&gt;&lt;/contributors&gt;&lt;titles&gt;&lt;title&gt;Dietary protein restriction improves metabolic dysfunction in patients with metabolic syndrome in a randomized, controlled trial&lt;/title&gt;&lt;secondary-title&gt;Nutrients&lt;/secondary-title&gt;&lt;/titles&gt;&lt;periodical&gt;&lt;full-title&gt;Nutrients&lt;/full-title&gt;&lt;/periodical&gt;&lt;pages&gt;2670&lt;/pages&gt;&lt;volume&gt;14&lt;/volume&gt;&lt;number&gt;13&lt;/number&gt;&lt;dates&gt;&lt;year&gt;2022&lt;/year&gt;&lt;/dates&gt;&lt;isbn&gt;2072-6643&lt;/isbn&gt;&lt;urls&gt;&lt;/urls&gt;&lt;/record&gt;&lt;/Cite&gt;&lt;/EndNote&gt;</w:instrText>
            </w:r>
            <w:r w:rsidRPr="00FB28BD">
              <w:rPr>
                <w:rFonts w:cs="Times New Roman"/>
                <w:sz w:val="20"/>
                <w:szCs w:val="20"/>
              </w:rPr>
              <w:fldChar w:fldCharType="separate"/>
            </w:r>
            <w:r w:rsidR="00FF00EE" w:rsidRPr="00FF00EE">
              <w:rPr>
                <w:rFonts w:cs="Times New Roman"/>
                <w:noProof/>
                <w:sz w:val="20"/>
                <w:szCs w:val="20"/>
                <w:vertAlign w:val="superscript"/>
              </w:rPr>
              <w:t>65</w:t>
            </w:r>
            <w:r w:rsidRPr="00FB28BD">
              <w:rPr>
                <w:rFonts w:cs="Times New Roman"/>
                <w:sz w:val="20"/>
                <w:szCs w:val="20"/>
              </w:rPr>
              <w:fldChar w:fldCharType="end"/>
            </w:r>
          </w:p>
        </w:tc>
      </w:tr>
      <w:tr w:rsidR="006D3357" w:rsidRPr="000507F0" w14:paraId="57C1B150" w14:textId="6D2EC6AA" w:rsidTr="007557B2">
        <w:tc>
          <w:tcPr>
            <w:tcW w:w="3964" w:type="dxa"/>
          </w:tcPr>
          <w:p w14:paraId="22AB1BA9" w14:textId="77777777" w:rsidR="006D3357" w:rsidRPr="000507F0" w:rsidRDefault="006D3357">
            <w:pPr>
              <w:rPr>
                <w:rFonts w:ascii="Times New Roman" w:hAnsi="Times New Roman" w:cs="Times New Roman"/>
              </w:rPr>
            </w:pPr>
            <w:r w:rsidRPr="000507F0">
              <w:rPr>
                <w:rFonts w:ascii="Times New Roman" w:hAnsi="Times New Roman" w:cs="Times New Roman"/>
              </w:rPr>
              <w:t>Glucose</w:t>
            </w:r>
          </w:p>
        </w:tc>
        <w:tc>
          <w:tcPr>
            <w:tcW w:w="851" w:type="dxa"/>
            <w:shd w:val="clear" w:color="auto" w:fill="F6C5AC" w:themeFill="accent2" w:themeFillTint="66"/>
          </w:tcPr>
          <w:p w14:paraId="1950D772" w14:textId="36E3290B" w:rsidR="006D3357" w:rsidRPr="000507F0" w:rsidRDefault="006D3357">
            <w:pPr>
              <w:jc w:val="center"/>
              <w:rPr>
                <w:rFonts w:ascii="Times New Roman" w:hAnsi="Times New Roman" w:cs="Times New Roman"/>
              </w:rPr>
            </w:pPr>
            <w:r w:rsidRPr="000507F0">
              <w:rPr>
                <w:color w:val="000000"/>
                <w:sz w:val="20"/>
                <w:szCs w:val="20"/>
              </w:rPr>
              <w:fldChar w:fldCharType="begin"/>
            </w:r>
            <w:r w:rsidRPr="000507F0">
              <w:rPr>
                <w:color w:val="000000"/>
                <w:sz w:val="20"/>
                <w:szCs w:val="20"/>
              </w:rPr>
              <w:instrText xml:space="preserve"> ADDIN EN.CITE &lt;EndNote&gt;&lt;Cite&gt;&lt;Author&gt;Muralidharan&lt;/Author&gt;&lt;Year&gt;2021&lt;/Year&gt;&lt;RecNum&gt;9&lt;/RecNum&gt;&lt;DisplayText&gt;&lt;style face="superscript"&gt;7&lt;/style&gt;&lt;/DisplayText&gt;&lt;record&gt;&lt;rec-number&gt;9&lt;/rec-number&gt;&lt;foreign-keys&gt;&lt;key app="EN" db-id="dtx0rx9rkedp9dewttm5waxgwftexztsspz2" timestamp="1705371765"&gt;9&lt;/key&gt;&lt;/foreign-keys&gt;&lt;ref-type name="Journal Article"&gt;17&lt;/ref-type&gt;&lt;contributors&gt;&lt;authors&gt;&lt;author&gt;Muralidharan, Jananee&lt;/author&gt;&lt;author&gt;Moreno-Indias, Isabel&lt;/author&gt;&lt;author&gt;Bulló, Mónica&lt;/author&gt;&lt;author&gt;Lopez, Jesús Vioque&lt;/author&gt;&lt;author&gt;Corella, Dolores&lt;/author&gt;&lt;author&gt;Castañer, Olga&lt;/author&gt;&lt;author&gt;Vidal, Josep&lt;/author&gt;&lt;author&gt;Atzeni, Alessandro&lt;/author&gt;&lt;author&gt;Fernandez-García, Jose Carlos&lt;/author&gt;&lt;author&gt;Torres-Collado, Laura&lt;/author&gt;&lt;/authors&gt;&lt;/contributors&gt;&lt;titles&gt;&lt;title&gt;Effect on gut microbiota of a 1-y lifestyle intervention with Mediterranean diet compared with energy-reduced Mediterranean diet and physical activity promotion: PREDIMED-Plus Study&lt;/title&gt;&lt;secondary-title&gt;The American Journal of Clinical Nutrition&lt;/secondary-title&gt;&lt;/titles&gt;&lt;periodical&gt;&lt;full-title&gt;The American Journal of Clinical Nutrition&lt;/full-title&gt;&lt;/periodical&gt;&lt;pages&gt;1148-1158&lt;/pages&gt;&lt;volume&gt;114&lt;/volume&gt;&lt;number&gt;3&lt;/number&gt;&lt;dates&gt;&lt;year&gt;2021&lt;/year&gt;&lt;/dates&gt;&lt;isbn&gt;0002-9165&lt;/isbn&gt;&lt;urls&gt;&lt;/urls&gt;&lt;/record&gt;&lt;/Cite&gt;&lt;/EndNote&gt;</w:instrText>
            </w:r>
            <w:r w:rsidRPr="000507F0">
              <w:rPr>
                <w:color w:val="000000"/>
                <w:sz w:val="20"/>
                <w:szCs w:val="20"/>
              </w:rPr>
              <w:fldChar w:fldCharType="separate"/>
            </w:r>
            <w:r w:rsidRPr="000507F0">
              <w:rPr>
                <w:noProof/>
                <w:color w:val="000000"/>
                <w:sz w:val="20"/>
                <w:szCs w:val="20"/>
                <w:vertAlign w:val="superscript"/>
              </w:rPr>
              <w:t>7</w:t>
            </w:r>
            <w:r w:rsidRPr="000507F0">
              <w:rPr>
                <w:color w:val="000000"/>
                <w:sz w:val="20"/>
                <w:szCs w:val="20"/>
              </w:rPr>
              <w:fldChar w:fldCharType="end"/>
            </w:r>
          </w:p>
        </w:tc>
        <w:tc>
          <w:tcPr>
            <w:tcW w:w="995" w:type="dxa"/>
            <w:shd w:val="clear" w:color="auto" w:fill="F6C5AC" w:themeFill="accent2" w:themeFillTint="66"/>
          </w:tcPr>
          <w:p w14:paraId="4D65FAF8" w14:textId="198832B7" w:rsidR="006D3357" w:rsidRPr="000507F0" w:rsidRDefault="006D3357">
            <w:pPr>
              <w:jc w:val="center"/>
              <w:rPr>
                <w:rFonts w:ascii="Times New Roman" w:hAnsi="Times New Roman" w:cs="Times New Roman"/>
              </w:rPr>
            </w:pPr>
            <w:r w:rsidRPr="000507F0">
              <w:rPr>
                <w:color w:val="000000" w:themeColor="text1"/>
                <w:sz w:val="20"/>
                <w:szCs w:val="20"/>
              </w:rPr>
              <w:fldChar w:fldCharType="begin">
                <w:fldData xml:space="preserve">PEVuZE5vdGU+PENpdGU+PEF1dGhvcj5DdWV2YXMtU2llcnJhPC9BdXRob3I+PFllYXI+MjAyMTwv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</w:fldData>
              </w:fldChar>
            </w:r>
            <w:r w:rsidR="00FF00EE">
              <w:rPr>
                <w:color w:val="000000" w:themeColor="text1"/>
                <w:sz w:val="20"/>
                <w:szCs w:val="20"/>
              </w:rPr>
              <w:instrText xml:space="preserve"> ADDIN EN.CITE </w:instrText>
            </w:r>
            <w:r w:rsidR="00FF00EE">
              <w:rPr>
                <w:color w:val="000000" w:themeColor="text1"/>
                <w:sz w:val="20"/>
                <w:szCs w:val="20"/>
              </w:rPr>
              <w:fldChar w:fldCharType="begin">
                <w:fldData xml:space="preserve">PEVuZE5vdGU+PENpdGU+PEF1dGhvcj5DdWV2YXMtU2llcnJhPC9BdXRob3I+PFllYXI+MjAyMTwv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</w:fldData>
              </w:fldChar>
            </w:r>
            <w:r w:rsidR="00FF00EE">
              <w:rPr>
                <w:color w:val="000000" w:themeColor="text1"/>
                <w:sz w:val="20"/>
                <w:szCs w:val="20"/>
              </w:rPr>
              <w:instrText xml:space="preserve"> ADDIN EN.CITE.DATA </w:instrText>
            </w:r>
            <w:r w:rsidR="00FF00EE">
              <w:rPr>
                <w:color w:val="000000" w:themeColor="text1"/>
                <w:sz w:val="20"/>
                <w:szCs w:val="20"/>
              </w:rPr>
            </w:r>
            <w:r w:rsidR="00FF00EE">
              <w:rPr>
                <w:color w:val="000000" w:themeColor="text1"/>
                <w:sz w:val="20"/>
                <w:szCs w:val="20"/>
              </w:rPr>
              <w:fldChar w:fldCharType="end"/>
            </w:r>
            <w:r w:rsidRPr="000507F0">
              <w:rPr>
                <w:color w:val="000000" w:themeColor="text1"/>
                <w:sz w:val="20"/>
                <w:szCs w:val="20"/>
              </w:rPr>
            </w:r>
            <w:r w:rsidRPr="000507F0">
              <w:rPr>
                <w:color w:val="000000" w:themeColor="text1"/>
                <w:sz w:val="20"/>
                <w:szCs w:val="20"/>
              </w:rPr>
              <w:fldChar w:fldCharType="separate"/>
            </w:r>
            <w:r w:rsidR="00FF00EE" w:rsidRPr="00FF00EE">
              <w:rPr>
                <w:noProof/>
                <w:color w:val="000000" w:themeColor="text1"/>
                <w:sz w:val="20"/>
                <w:szCs w:val="20"/>
                <w:vertAlign w:val="superscript"/>
              </w:rPr>
              <w:t>55,57</w:t>
            </w:r>
            <w:r w:rsidRPr="000507F0">
              <w:rPr>
                <w:color w:val="000000" w:themeColor="text1"/>
                <w:sz w:val="20"/>
                <w:szCs w:val="20"/>
              </w:rPr>
              <w:fldChar w:fldCharType="end"/>
            </w:r>
          </w:p>
        </w:tc>
        <w:tc>
          <w:tcPr>
            <w:tcW w:w="992" w:type="dxa"/>
            <w:shd w:val="clear" w:color="auto" w:fill="F6C5AC" w:themeFill="accent2" w:themeFillTint="66"/>
          </w:tcPr>
          <w:p w14:paraId="5C59CBAB" w14:textId="11333436"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124509">
              <w:rPr>
                <w:color w:val="000000" w:themeColor="text1"/>
                <w:sz w:val="20"/>
                <w:szCs w:val="20"/>
              </w:rPr>
              <w:instrText xml:space="preserve"> ADDIN EN.CITE &lt;EndNote&gt;&lt;Cite&gt;&lt;Author&gt;Fava&lt;/Author&gt;&lt;Year&gt;2013&lt;/Year&gt;&lt;RecNum&gt;60&lt;/RecNum&gt;&lt;DisplayText&gt;&lt;style face="superscript"&gt;60&lt;/style&gt;&lt;/DisplayText&gt;&lt;record&gt;&lt;rec-number&gt;60&lt;/rec-number&gt;&lt;foreign-keys&gt;&lt;key app="EN" db-id="dtx0rx9rkedp9dewttm5waxgwftexztsspz2" timestamp="1706747855"&gt;60&lt;/key&gt;&lt;/foreign-keys&gt;&lt;ref-type name="Journal Article"&gt;17&lt;/ref-type&gt;&lt;contributors&gt;&lt;authors&gt;&lt;author&gt;Fava, FRGR&lt;/author&gt;&lt;author&gt;Gitau, Rachel&lt;/author&gt;&lt;author&gt;Griffin, BRUCE ARTHUR&lt;/author&gt;&lt;author&gt;Gibson, GR&lt;/author&gt;&lt;author&gt;Tuohy, KM&lt;/author&gt;&lt;author&gt;Lovegrove, JA&lt;/author&gt;&lt;/authors&gt;&lt;/contributors&gt;&lt;titles&gt;&lt;title&gt;The type and quantity of dietary fat and carbohydrate alter faecal microbiome and short-chain fatty acid excretion in a metabolic syndrome ‘at-risk’population&lt;/title&gt;&lt;secondary-title&gt;International journal of obesity&lt;/secondary-title&gt;&lt;/titles&gt;&lt;periodical&gt;&lt;full-title&gt;International journal of obesity&lt;/full-title&gt;&lt;/periodical&gt;&lt;pages&gt;216-223&lt;/pages&gt;&lt;volume&gt;37&lt;/volume&gt;&lt;number&gt;2&lt;/number&gt;&lt;dates&gt;&lt;year&gt;2013&lt;/year&gt;&lt;/dates&gt;&lt;isbn&gt;1476-5497&lt;/isbn&gt;&lt;urls&gt;&lt;/urls&gt;&lt;/record&gt;&lt;/Cite&gt;&lt;/EndNote&gt;</w:instrText>
            </w:r>
            <w:r w:rsidRPr="000507F0">
              <w:rPr>
                <w:color w:val="000000" w:themeColor="text1"/>
                <w:sz w:val="20"/>
                <w:szCs w:val="20"/>
              </w:rPr>
              <w:fldChar w:fldCharType="separate"/>
            </w:r>
            <w:r w:rsidR="00124509" w:rsidRPr="00124509">
              <w:rPr>
                <w:noProof/>
                <w:color w:val="000000" w:themeColor="text1"/>
                <w:sz w:val="20"/>
                <w:szCs w:val="20"/>
                <w:vertAlign w:val="superscript"/>
              </w:rPr>
              <w:t>60</w:t>
            </w:r>
            <w:r w:rsidRPr="000507F0">
              <w:rPr>
                <w:color w:val="000000" w:themeColor="text1"/>
                <w:sz w:val="20"/>
                <w:szCs w:val="20"/>
              </w:rPr>
              <w:fldChar w:fldCharType="end"/>
            </w:r>
          </w:p>
        </w:tc>
        <w:tc>
          <w:tcPr>
            <w:tcW w:w="992" w:type="dxa"/>
          </w:tcPr>
          <w:p w14:paraId="7BE73536" w14:textId="77777777" w:rsidR="006D3357" w:rsidRPr="000507F0" w:rsidRDefault="006D3357">
            <w:pPr>
              <w:jc w:val="center"/>
              <w:rPr>
                <w:rFonts w:ascii="Times New Roman" w:hAnsi="Times New Roman" w:cs="Times New Roman"/>
              </w:rPr>
            </w:pPr>
          </w:p>
        </w:tc>
        <w:tc>
          <w:tcPr>
            <w:tcW w:w="851" w:type="dxa"/>
          </w:tcPr>
          <w:p w14:paraId="6FF14D81" w14:textId="77777777" w:rsidR="006D3357" w:rsidRPr="000507F0" w:rsidRDefault="006D3357">
            <w:pPr>
              <w:jc w:val="center"/>
              <w:rPr>
                <w:rFonts w:ascii="Times New Roman" w:hAnsi="Times New Roman" w:cs="Times New Roman"/>
              </w:rPr>
            </w:pPr>
          </w:p>
        </w:tc>
        <w:tc>
          <w:tcPr>
            <w:tcW w:w="708" w:type="dxa"/>
          </w:tcPr>
          <w:p w14:paraId="1737357E" w14:textId="77777777" w:rsidR="006D3357" w:rsidRPr="000507F0" w:rsidRDefault="006D3357">
            <w:pPr>
              <w:jc w:val="center"/>
              <w:rPr>
                <w:rFonts w:ascii="Times New Roman" w:hAnsi="Times New Roman" w:cs="Times New Roman"/>
              </w:rPr>
            </w:pPr>
          </w:p>
        </w:tc>
        <w:tc>
          <w:tcPr>
            <w:tcW w:w="708" w:type="dxa"/>
            <w:shd w:val="clear" w:color="auto" w:fill="F6C5AC" w:themeFill="accent2" w:themeFillTint="66"/>
          </w:tcPr>
          <w:p w14:paraId="3C0BDE58" w14:textId="324E019D"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2D2DAA">
              <w:rPr>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Soo&lt;/author&gt;&lt;author&gt;Hwang, Seong</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Soo&lt;/author&gt;&lt;author&gt;Park, Eun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Jin&lt;/author&gt;&lt;author&gt;Bae, Jin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color w:val="000000" w:themeColor="text1"/>
                <w:sz w:val="20"/>
                <w:szCs w:val="20"/>
              </w:rPr>
              <w:fldChar w:fldCharType="separate"/>
            </w:r>
            <w:r w:rsidR="002D2DAA" w:rsidRPr="002D2DAA">
              <w:rPr>
                <w:noProof/>
                <w:color w:val="000000" w:themeColor="text1"/>
                <w:sz w:val="20"/>
                <w:szCs w:val="20"/>
                <w:vertAlign w:val="superscript"/>
              </w:rPr>
              <w:t>73</w:t>
            </w:r>
            <w:r w:rsidRPr="000507F0">
              <w:rPr>
                <w:color w:val="000000" w:themeColor="text1"/>
                <w:sz w:val="20"/>
                <w:szCs w:val="20"/>
              </w:rPr>
              <w:fldChar w:fldCharType="end"/>
            </w:r>
          </w:p>
        </w:tc>
        <w:tc>
          <w:tcPr>
            <w:tcW w:w="708" w:type="dxa"/>
            <w:shd w:val="clear" w:color="auto" w:fill="F6C5AC" w:themeFill="accent2" w:themeFillTint="66"/>
          </w:tcPr>
          <w:p w14:paraId="2E5D98F5" w14:textId="0ACAD697"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A4525C">
              <w:rPr>
                <w:color w:val="000000" w:themeColor="text1"/>
                <w:sz w:val="20"/>
                <w:szCs w:val="20"/>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sz w:val="20"/>
                <w:szCs w:val="20"/>
              </w:rPr>
              <w:fldChar w:fldCharType="separate"/>
            </w:r>
            <w:r w:rsidR="00A4525C" w:rsidRPr="00A4525C">
              <w:rPr>
                <w:noProof/>
                <w:color w:val="000000" w:themeColor="text1"/>
                <w:sz w:val="20"/>
                <w:szCs w:val="20"/>
                <w:vertAlign w:val="superscript"/>
              </w:rPr>
              <w:t>78</w:t>
            </w:r>
            <w:r w:rsidRPr="000507F0">
              <w:rPr>
                <w:color w:val="000000" w:themeColor="text1"/>
                <w:sz w:val="20"/>
                <w:szCs w:val="20"/>
              </w:rPr>
              <w:fldChar w:fldCharType="end"/>
            </w:r>
          </w:p>
        </w:tc>
        <w:tc>
          <w:tcPr>
            <w:tcW w:w="708" w:type="dxa"/>
          </w:tcPr>
          <w:p w14:paraId="15D94F82" w14:textId="77777777" w:rsidR="006D3357" w:rsidRPr="000507F0" w:rsidRDefault="006D3357">
            <w:pPr>
              <w:jc w:val="center"/>
              <w:rPr>
                <w:color w:val="000000" w:themeColor="text1"/>
                <w:sz w:val="20"/>
                <w:szCs w:val="20"/>
              </w:rPr>
            </w:pPr>
          </w:p>
        </w:tc>
        <w:tc>
          <w:tcPr>
            <w:tcW w:w="708" w:type="dxa"/>
          </w:tcPr>
          <w:p w14:paraId="36884B31" w14:textId="77777777" w:rsidR="006D3357" w:rsidRPr="000507F0" w:rsidRDefault="006D3357">
            <w:pPr>
              <w:jc w:val="center"/>
              <w:rPr>
                <w:color w:val="000000" w:themeColor="text1"/>
                <w:sz w:val="20"/>
                <w:szCs w:val="20"/>
              </w:rPr>
            </w:pPr>
          </w:p>
        </w:tc>
      </w:tr>
      <w:tr w:rsidR="006D3357" w:rsidRPr="000507F0" w14:paraId="6354D7B4" w14:textId="03E226AA" w:rsidTr="007557B2">
        <w:tc>
          <w:tcPr>
            <w:tcW w:w="3964" w:type="dxa"/>
          </w:tcPr>
          <w:p w14:paraId="3CBC40C0" w14:textId="77777777" w:rsidR="006D3357" w:rsidRPr="000507F0" w:rsidRDefault="006D3357">
            <w:pPr>
              <w:rPr>
                <w:rFonts w:ascii="Times New Roman" w:hAnsi="Times New Roman" w:cs="Times New Roman"/>
              </w:rPr>
            </w:pPr>
            <w:r w:rsidRPr="000507F0">
              <w:rPr>
                <w:rFonts w:ascii="Times New Roman" w:hAnsi="Times New Roman" w:cs="Times New Roman"/>
              </w:rPr>
              <w:lastRenderedPageBreak/>
              <w:t>Glucose-dependent insulinotropic polypeptide</w:t>
            </w:r>
          </w:p>
        </w:tc>
        <w:tc>
          <w:tcPr>
            <w:tcW w:w="851" w:type="dxa"/>
          </w:tcPr>
          <w:p w14:paraId="1D0CD4CD" w14:textId="77777777" w:rsidR="006D3357" w:rsidRPr="000507F0" w:rsidRDefault="006D3357">
            <w:pPr>
              <w:jc w:val="center"/>
              <w:rPr>
                <w:rFonts w:ascii="Times New Roman" w:hAnsi="Times New Roman" w:cs="Times New Roman"/>
              </w:rPr>
            </w:pPr>
          </w:p>
        </w:tc>
        <w:tc>
          <w:tcPr>
            <w:tcW w:w="995" w:type="dxa"/>
            <w:shd w:val="clear" w:color="auto" w:fill="F6C5AC" w:themeFill="accent2" w:themeFillTint="66"/>
          </w:tcPr>
          <w:p w14:paraId="104C8827" w14:textId="46C2D047"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&lt;EndNote&gt;&lt;Cite&gt;&lt;Author&gt;Johnstone&lt;/Author&gt;&lt;Year&gt;2020&lt;/Year&gt;&lt;RecNum&gt;56&lt;/RecNum&gt;&lt;DisplayText&gt;&lt;style face="superscript"&gt;53&lt;/style&gt;&lt;/DisplayText&gt;&lt;record&gt;&lt;rec-number&gt;56&lt;/rec-number&gt;&lt;foreign-keys&gt;&lt;key app="EN" db-id="dtx0rx9rkedp9dewttm5waxgwftexztsspz2" timestamp="1706572224"&gt;56&lt;/key&gt;&lt;/foreign-keys&gt;&lt;ref-type name="Journal Article"&gt;17&lt;/ref-type&gt;&lt;contributors&gt;&lt;authors&gt;&lt;author&gt;Johnstone, Alexandra M&lt;/author&gt;&lt;author&gt;Kelly, Jennifer&lt;/author&gt;&lt;author&gt;Ryan, Sheila&lt;/author&gt;&lt;author&gt;Romero-Gonzalez, Reyna&lt;/author&gt;&lt;author&gt;McKinnon, Hannah&lt;/author&gt;&lt;author&gt;Fyfe, Claire&lt;/author&gt;&lt;author&gt;Naslund, Erik&lt;/author&gt;&lt;author&gt;Lopez-Nicolas, Ruben&lt;/author&gt;&lt;author&gt;Bosscher, Douwina&lt;/author&gt;&lt;author&gt;Bonnema, Angela&lt;/author&gt;&lt;/authors&gt;&lt;/contributors&gt;&lt;titles&gt;&lt;title&gt;Nondigestible carbohydrates affect metabolic health and gut microbiota in overweight adults after weight loss&lt;/title&gt;&lt;secondary-title&gt;The Journal of nutrition&lt;/secondary-title&gt;&lt;/titles&gt;&lt;periodical&gt;&lt;full-title&gt;The Journal of Nutrition&lt;/full-title&gt;&lt;/periodical&gt;&lt;pages&gt;1859-1870&lt;/pages&gt;&lt;volume&gt;150&lt;/volume&gt;&lt;number&gt;7&lt;/number&gt;&lt;dates&gt;&lt;year&gt;2020&lt;/year&gt;&lt;/dates&gt;&lt;isbn&gt;0022-3166&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53</w:t>
            </w:r>
            <w:r w:rsidRPr="000507F0">
              <w:rPr>
                <w:color w:val="000000" w:themeColor="text1"/>
                <w:sz w:val="20"/>
                <w:szCs w:val="20"/>
              </w:rPr>
              <w:fldChar w:fldCharType="end"/>
            </w:r>
          </w:p>
        </w:tc>
        <w:tc>
          <w:tcPr>
            <w:tcW w:w="992" w:type="dxa"/>
          </w:tcPr>
          <w:p w14:paraId="6310052D" w14:textId="77777777" w:rsidR="006D3357" w:rsidRPr="000507F0" w:rsidRDefault="006D3357">
            <w:pPr>
              <w:jc w:val="center"/>
              <w:rPr>
                <w:rFonts w:ascii="Times New Roman" w:hAnsi="Times New Roman" w:cs="Times New Roman"/>
              </w:rPr>
            </w:pPr>
          </w:p>
        </w:tc>
        <w:tc>
          <w:tcPr>
            <w:tcW w:w="992" w:type="dxa"/>
          </w:tcPr>
          <w:p w14:paraId="78A37459" w14:textId="77777777" w:rsidR="006D3357" w:rsidRPr="000507F0" w:rsidRDefault="006D3357">
            <w:pPr>
              <w:jc w:val="center"/>
              <w:rPr>
                <w:rFonts w:ascii="Times New Roman" w:hAnsi="Times New Roman" w:cs="Times New Roman"/>
              </w:rPr>
            </w:pPr>
          </w:p>
        </w:tc>
        <w:tc>
          <w:tcPr>
            <w:tcW w:w="851" w:type="dxa"/>
          </w:tcPr>
          <w:p w14:paraId="31B374D7" w14:textId="77777777" w:rsidR="006D3357" w:rsidRPr="000507F0" w:rsidRDefault="006D3357">
            <w:pPr>
              <w:jc w:val="center"/>
              <w:rPr>
                <w:rFonts w:ascii="Times New Roman" w:hAnsi="Times New Roman" w:cs="Times New Roman"/>
              </w:rPr>
            </w:pPr>
          </w:p>
        </w:tc>
        <w:tc>
          <w:tcPr>
            <w:tcW w:w="708" w:type="dxa"/>
          </w:tcPr>
          <w:p w14:paraId="4C963558" w14:textId="77777777" w:rsidR="006D3357" w:rsidRPr="000507F0" w:rsidRDefault="006D3357">
            <w:pPr>
              <w:jc w:val="center"/>
              <w:rPr>
                <w:rFonts w:ascii="Times New Roman" w:hAnsi="Times New Roman" w:cs="Times New Roman"/>
              </w:rPr>
            </w:pPr>
          </w:p>
        </w:tc>
        <w:tc>
          <w:tcPr>
            <w:tcW w:w="708" w:type="dxa"/>
          </w:tcPr>
          <w:p w14:paraId="3989579F" w14:textId="77777777" w:rsidR="006D3357" w:rsidRPr="000507F0" w:rsidRDefault="006D3357">
            <w:pPr>
              <w:jc w:val="center"/>
              <w:rPr>
                <w:rFonts w:ascii="Times New Roman" w:hAnsi="Times New Roman" w:cs="Times New Roman"/>
              </w:rPr>
            </w:pPr>
          </w:p>
        </w:tc>
        <w:tc>
          <w:tcPr>
            <w:tcW w:w="708" w:type="dxa"/>
          </w:tcPr>
          <w:p w14:paraId="64F342C1" w14:textId="77777777" w:rsidR="006D3357" w:rsidRPr="000507F0" w:rsidRDefault="006D3357">
            <w:pPr>
              <w:jc w:val="center"/>
              <w:rPr>
                <w:rFonts w:ascii="Times New Roman" w:hAnsi="Times New Roman" w:cs="Times New Roman"/>
              </w:rPr>
            </w:pPr>
          </w:p>
        </w:tc>
        <w:tc>
          <w:tcPr>
            <w:tcW w:w="708" w:type="dxa"/>
          </w:tcPr>
          <w:p w14:paraId="5AF09FB6" w14:textId="77777777" w:rsidR="006D3357" w:rsidRPr="000507F0" w:rsidRDefault="006D3357">
            <w:pPr>
              <w:jc w:val="center"/>
              <w:rPr>
                <w:rFonts w:ascii="Times New Roman" w:hAnsi="Times New Roman" w:cs="Times New Roman"/>
              </w:rPr>
            </w:pPr>
          </w:p>
        </w:tc>
        <w:tc>
          <w:tcPr>
            <w:tcW w:w="708" w:type="dxa"/>
          </w:tcPr>
          <w:p w14:paraId="15F1F192" w14:textId="77777777" w:rsidR="006D3357" w:rsidRPr="000507F0" w:rsidRDefault="006D3357">
            <w:pPr>
              <w:jc w:val="center"/>
              <w:rPr>
                <w:rFonts w:ascii="Times New Roman" w:hAnsi="Times New Roman" w:cs="Times New Roman"/>
              </w:rPr>
            </w:pPr>
          </w:p>
        </w:tc>
      </w:tr>
      <w:tr w:rsidR="006D3357" w:rsidRPr="000507F0" w14:paraId="77249903" w14:textId="092D999E" w:rsidTr="007557B2">
        <w:tc>
          <w:tcPr>
            <w:tcW w:w="3964" w:type="dxa"/>
          </w:tcPr>
          <w:p w14:paraId="48E3FC51" w14:textId="77777777" w:rsidR="006D3357" w:rsidRPr="000507F0" w:rsidRDefault="006D3357">
            <w:pPr>
              <w:rPr>
                <w:rFonts w:ascii="Times New Roman" w:hAnsi="Times New Roman" w:cs="Times New Roman"/>
              </w:rPr>
            </w:pPr>
            <w:r w:rsidRPr="000507F0">
              <w:rPr>
                <w:rFonts w:ascii="Times New Roman" w:hAnsi="Times New Roman" w:cs="Times New Roman"/>
              </w:rPr>
              <w:t>Insulin</w:t>
            </w:r>
          </w:p>
        </w:tc>
        <w:tc>
          <w:tcPr>
            <w:tcW w:w="851" w:type="dxa"/>
          </w:tcPr>
          <w:p w14:paraId="6D5386CA" w14:textId="77777777" w:rsidR="006D3357" w:rsidRPr="000507F0" w:rsidRDefault="006D3357">
            <w:pPr>
              <w:jc w:val="center"/>
              <w:rPr>
                <w:rFonts w:ascii="Times New Roman" w:hAnsi="Times New Roman" w:cs="Times New Roman"/>
              </w:rPr>
            </w:pPr>
          </w:p>
        </w:tc>
        <w:tc>
          <w:tcPr>
            <w:tcW w:w="995" w:type="dxa"/>
            <w:shd w:val="clear" w:color="auto" w:fill="F6C5AC" w:themeFill="accent2" w:themeFillTint="66"/>
          </w:tcPr>
          <w:p w14:paraId="3866EBA5" w14:textId="320B8CC8" w:rsidR="006D3357" w:rsidRPr="000507F0" w:rsidRDefault="006D3357">
            <w:pPr>
              <w:jc w:val="center"/>
              <w:rPr>
                <w:rFonts w:ascii="Times New Roman" w:hAnsi="Times New Roman" w:cs="Times New Roman"/>
              </w:rPr>
            </w:pPr>
            <w:r w:rsidRPr="000507F0">
              <w:rPr>
                <w:color w:val="000000" w:themeColor="text1"/>
                <w:sz w:val="20"/>
                <w:szCs w:val="20"/>
              </w:rPr>
              <w:fldChar w:fldCharType="begin">
                <w:fldData xml:space="preserve">PEVuZE5vdGU+PENpdGU+PEF1dGhvcj5Kb2huc3RvbmU8L0F1dGhvcj48WWVhcj4yMDIwPC9ZZWFy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</w:fldData>
              </w:fldChar>
            </w:r>
            <w:r w:rsidR="00FF00EE">
              <w:rPr>
                <w:color w:val="000000" w:themeColor="text1"/>
                <w:sz w:val="20"/>
                <w:szCs w:val="20"/>
              </w:rPr>
              <w:instrText xml:space="preserve"> ADDIN EN.CITE </w:instrText>
            </w:r>
            <w:r w:rsidR="00FF00EE">
              <w:rPr>
                <w:color w:val="000000" w:themeColor="text1"/>
                <w:sz w:val="20"/>
                <w:szCs w:val="20"/>
              </w:rPr>
              <w:fldChar w:fldCharType="begin">
                <w:fldData xml:space="preserve">PEVuZE5vdGU+PENpdGU+PEF1dGhvcj5Kb2huc3RvbmU8L0F1dGhvcj48WWVhcj4yMDIwPC9ZZWFy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</w:fldData>
              </w:fldChar>
            </w:r>
            <w:r w:rsidR="00FF00EE">
              <w:rPr>
                <w:color w:val="000000" w:themeColor="text1"/>
                <w:sz w:val="20"/>
                <w:szCs w:val="20"/>
              </w:rPr>
              <w:instrText xml:space="preserve"> ADDIN EN.CITE.DATA </w:instrText>
            </w:r>
            <w:r w:rsidR="00FF00EE">
              <w:rPr>
                <w:color w:val="000000" w:themeColor="text1"/>
                <w:sz w:val="20"/>
                <w:szCs w:val="20"/>
              </w:rPr>
            </w:r>
            <w:r w:rsidR="00FF00EE">
              <w:rPr>
                <w:color w:val="000000" w:themeColor="text1"/>
                <w:sz w:val="20"/>
                <w:szCs w:val="20"/>
              </w:rPr>
              <w:fldChar w:fldCharType="end"/>
            </w:r>
            <w:r w:rsidRPr="000507F0">
              <w:rPr>
                <w:color w:val="000000" w:themeColor="text1"/>
                <w:sz w:val="20"/>
                <w:szCs w:val="20"/>
              </w:rPr>
            </w:r>
            <w:r w:rsidRPr="000507F0">
              <w:rPr>
                <w:color w:val="000000" w:themeColor="text1"/>
                <w:sz w:val="20"/>
                <w:szCs w:val="20"/>
              </w:rPr>
              <w:fldChar w:fldCharType="separate"/>
            </w:r>
            <w:r w:rsidR="00FF00EE" w:rsidRPr="00FF00EE">
              <w:rPr>
                <w:noProof/>
                <w:color w:val="000000" w:themeColor="text1"/>
                <w:sz w:val="20"/>
                <w:szCs w:val="20"/>
                <w:vertAlign w:val="superscript"/>
              </w:rPr>
              <w:t>48,53,55,58,59</w:t>
            </w:r>
            <w:r w:rsidRPr="000507F0">
              <w:rPr>
                <w:color w:val="000000" w:themeColor="text1"/>
                <w:sz w:val="20"/>
                <w:szCs w:val="20"/>
              </w:rPr>
              <w:fldChar w:fldCharType="end"/>
            </w:r>
          </w:p>
        </w:tc>
        <w:tc>
          <w:tcPr>
            <w:tcW w:w="992" w:type="dxa"/>
          </w:tcPr>
          <w:p w14:paraId="5F6AE0F2" w14:textId="77777777" w:rsidR="006D3357" w:rsidRPr="000507F0" w:rsidRDefault="006D3357">
            <w:pPr>
              <w:jc w:val="center"/>
              <w:rPr>
                <w:rFonts w:ascii="Times New Roman" w:hAnsi="Times New Roman" w:cs="Times New Roman"/>
              </w:rPr>
            </w:pPr>
          </w:p>
        </w:tc>
        <w:tc>
          <w:tcPr>
            <w:tcW w:w="992" w:type="dxa"/>
            <w:shd w:val="clear" w:color="auto" w:fill="F6C5AC" w:themeFill="accent2" w:themeFillTint="66"/>
          </w:tcPr>
          <w:p w14:paraId="2244931C" w14:textId="7C732191"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58</w:t>
            </w:r>
            <w:r w:rsidRPr="000507F0">
              <w:rPr>
                <w:color w:val="000000" w:themeColor="text1"/>
                <w:sz w:val="20"/>
                <w:szCs w:val="20"/>
              </w:rPr>
              <w:fldChar w:fldCharType="end"/>
            </w:r>
          </w:p>
        </w:tc>
        <w:tc>
          <w:tcPr>
            <w:tcW w:w="851" w:type="dxa"/>
            <w:shd w:val="clear" w:color="auto" w:fill="C1F0C7" w:themeFill="accent3" w:themeFillTint="33"/>
          </w:tcPr>
          <w:p w14:paraId="3BCC61EE" w14:textId="2C5BF62E"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&lt;EndNote&gt;&lt;Cite&gt;&lt;Author&gt;Kelder&lt;/Author&gt;&lt;Year&gt;2014&lt;/Year&gt;&lt;RecNum&gt;65&lt;/RecNum&gt;&lt;DisplayText&gt;&lt;style face="superscript"&gt;67&lt;/style&gt;&lt;/DisplayText&gt;&lt;record&gt;&lt;rec-number&gt;65&lt;/rec-number&gt;&lt;foreign-keys&gt;&lt;key app="EN" db-id="dtx0rx9rkedp9dewttm5waxgwftexztsspz2" timestamp="1706748112"&gt;65&lt;/key&gt;&lt;/foreign-keys&gt;&lt;ref-type name="Journal Article"&gt;17&lt;/ref-type&gt;&lt;contributors&gt;&lt;authors&gt;&lt;author&gt;Kelder, T&lt;/author&gt;&lt;author&gt;Stroeve, JHM&lt;/author&gt;&lt;author&gt;Bijlsma, S&lt;/author&gt;&lt;author&gt;Radonjic, M&lt;/author&gt;&lt;author&gt;Roeselers, G&lt;/author&gt;&lt;/authors&gt;&lt;/contributors&gt;&lt;titles&gt;&lt;title&gt;Correlation network analysis reveals relationships between diet-induced changes in human gut microbiota and metabolic health&lt;/title&gt;&lt;secondary-title&gt;Nutrition &amp;amp; diabetes&lt;/secondary-title&gt;&lt;/titles&gt;&lt;periodical&gt;&lt;full-title&gt;Nutrition &amp;amp; diabetes&lt;/full-title&gt;&lt;/periodical&gt;&lt;pages&gt;e122-e122&lt;/pages&gt;&lt;volume&gt;4&lt;/volume&gt;&lt;number&gt;6&lt;/number&gt;&lt;dates&gt;&lt;year&gt;2014&lt;/year&gt;&lt;/dates&gt;&lt;isbn&gt;2044-4052&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67</w:t>
            </w:r>
            <w:r w:rsidRPr="000507F0">
              <w:rPr>
                <w:color w:val="000000" w:themeColor="text1"/>
                <w:sz w:val="20"/>
                <w:szCs w:val="20"/>
              </w:rPr>
              <w:fldChar w:fldCharType="end"/>
            </w:r>
          </w:p>
        </w:tc>
        <w:tc>
          <w:tcPr>
            <w:tcW w:w="708" w:type="dxa"/>
          </w:tcPr>
          <w:p w14:paraId="2AD5A940" w14:textId="77777777" w:rsidR="006D3357" w:rsidRPr="000507F0" w:rsidRDefault="006D3357">
            <w:pPr>
              <w:jc w:val="center"/>
              <w:rPr>
                <w:rFonts w:ascii="Times New Roman" w:hAnsi="Times New Roman" w:cs="Times New Roman"/>
              </w:rPr>
            </w:pPr>
          </w:p>
        </w:tc>
        <w:tc>
          <w:tcPr>
            <w:tcW w:w="708" w:type="dxa"/>
          </w:tcPr>
          <w:p w14:paraId="61CAC228" w14:textId="77777777" w:rsidR="006D3357" w:rsidRPr="000507F0" w:rsidRDefault="006D3357">
            <w:pPr>
              <w:jc w:val="center"/>
              <w:rPr>
                <w:rFonts w:ascii="Times New Roman" w:hAnsi="Times New Roman" w:cs="Times New Roman"/>
              </w:rPr>
            </w:pPr>
          </w:p>
        </w:tc>
        <w:tc>
          <w:tcPr>
            <w:tcW w:w="708" w:type="dxa"/>
            <w:shd w:val="clear" w:color="auto" w:fill="F6C5AC" w:themeFill="accent2" w:themeFillTint="66"/>
          </w:tcPr>
          <w:p w14:paraId="3A87646E" w14:textId="3994AC1D" w:rsidR="006D3357" w:rsidRPr="000507F0" w:rsidRDefault="006D3357">
            <w:pPr>
              <w:jc w:val="center"/>
              <w:rPr>
                <w:rFonts w:ascii="Times New Roman" w:hAnsi="Times New Roman" w:cs="Times New Roman"/>
              </w:rPr>
            </w:pPr>
            <w:r w:rsidRPr="000507F0">
              <w:rPr>
                <w:color w:val="000000" w:themeColor="text1"/>
                <w:sz w:val="20"/>
                <w:szCs w:val="20"/>
              </w:rPr>
              <w:fldChar w:fldCharType="begin"/>
            </w:r>
            <w:r w:rsidR="00A4525C">
              <w:rPr>
                <w:color w:val="000000" w:themeColor="text1"/>
                <w:sz w:val="20"/>
                <w:szCs w:val="20"/>
              </w:rPr>
              <w:instrText xml:space="preserve"> ADDIN EN.CITE &lt;EndNote&gt;&lt;Cite&gt;&lt;Author&gt;Cai&lt;/Author&gt;&lt;Year&gt;2017&lt;/Year&gt;&lt;RecNum&gt;59&lt;/RecNum&gt;&lt;DisplayText&gt;&lt;style face="superscript"&gt;78&lt;/style&gt;&lt;/DisplayText&gt;&lt;record&gt;&lt;rec-number&gt;59&lt;/rec-number&gt;&lt;foreign-keys&gt;&lt;key app="EN" db-id="dtx0rx9rkedp9dewttm5waxgwftexztsspz2" timestamp="1706747816"&gt;59&lt;/key&gt;&lt;/foreign-keys&gt;&lt;ref-type name="Journal Article"&gt;17&lt;/ref-type&gt;&lt;contributors&gt;&lt;authors&gt;&lt;author&gt;Cai, Xiaojun&lt;/author&gt;&lt;author&gt;Wang, Lei&lt;/author&gt;&lt;author&gt;Wang, Xuling&lt;/author&gt;&lt;author&gt;Liu, Song&lt;/author&gt;&lt;/authors&gt;&lt;/contributors&gt;&lt;titles&gt;&lt;title&gt;Effect of high dietary fiber low glycemic index diet on intestinal flora, blood glucose and inflammatory response in T2DM patients&lt;/title&gt;&lt;secondary-title&gt;Biomed. Res&lt;/secondary-title&gt;&lt;/titles&gt;&lt;periodical&gt;&lt;full-title&gt;Biomed. Res&lt;/full-title&gt;&lt;/periodical&gt;&lt;pages&gt;9371-9375&lt;/pages&gt;&lt;volume&gt;28&lt;/volume&gt;&lt;dates&gt;&lt;year&gt;2017&lt;/year&gt;&lt;/dates&gt;&lt;urls&gt;&lt;/urls&gt;&lt;/record&gt;&lt;/Cite&gt;&lt;/EndNote&gt;</w:instrText>
            </w:r>
            <w:r w:rsidRPr="000507F0">
              <w:rPr>
                <w:color w:val="000000" w:themeColor="text1"/>
                <w:sz w:val="20"/>
                <w:szCs w:val="20"/>
              </w:rPr>
              <w:fldChar w:fldCharType="separate"/>
            </w:r>
            <w:r w:rsidR="00A4525C" w:rsidRPr="00A4525C">
              <w:rPr>
                <w:noProof/>
                <w:color w:val="000000" w:themeColor="text1"/>
                <w:sz w:val="20"/>
                <w:szCs w:val="20"/>
                <w:vertAlign w:val="superscript"/>
              </w:rPr>
              <w:t>78</w:t>
            </w:r>
            <w:r w:rsidRPr="000507F0">
              <w:rPr>
                <w:color w:val="000000" w:themeColor="text1"/>
                <w:sz w:val="20"/>
                <w:szCs w:val="20"/>
              </w:rPr>
              <w:fldChar w:fldCharType="end"/>
            </w:r>
          </w:p>
        </w:tc>
        <w:tc>
          <w:tcPr>
            <w:tcW w:w="708" w:type="dxa"/>
          </w:tcPr>
          <w:p w14:paraId="497A77A3" w14:textId="77777777" w:rsidR="006D3357" w:rsidRPr="000507F0" w:rsidRDefault="006D3357">
            <w:pPr>
              <w:jc w:val="center"/>
              <w:rPr>
                <w:color w:val="000000" w:themeColor="text1"/>
                <w:sz w:val="20"/>
                <w:szCs w:val="20"/>
              </w:rPr>
            </w:pPr>
          </w:p>
        </w:tc>
        <w:tc>
          <w:tcPr>
            <w:tcW w:w="708" w:type="dxa"/>
          </w:tcPr>
          <w:p w14:paraId="356B0815" w14:textId="77777777" w:rsidR="006D3357" w:rsidRPr="000507F0" w:rsidRDefault="006D3357">
            <w:pPr>
              <w:jc w:val="center"/>
              <w:rPr>
                <w:color w:val="000000" w:themeColor="text1"/>
                <w:sz w:val="20"/>
                <w:szCs w:val="20"/>
              </w:rPr>
            </w:pPr>
          </w:p>
        </w:tc>
      </w:tr>
    </w:tbl>
    <w:p w14:paraId="1638D843" w14:textId="77777777" w:rsidR="0070673C" w:rsidRPr="000507F0" w:rsidRDefault="0070673C" w:rsidP="00C0550D">
      <w:pPr>
        <w:rPr>
          <w:rFonts w:ascii="Times New Roman" w:hAnsi="Times New Roman" w:cs="Times New Roman"/>
        </w:rPr>
      </w:pPr>
    </w:p>
    <w:p w14:paraId="58A5A6BA" w14:textId="7384015B" w:rsidR="00C0550D" w:rsidRPr="000507F0" w:rsidRDefault="00C0550D" w:rsidP="00C0550D">
      <w:pPr>
        <w:rPr>
          <w:rFonts w:ascii="Times New Roman" w:hAnsi="Times New Roman" w:cs="Times New Roman"/>
          <w:b/>
          <w:bCs/>
        </w:rPr>
      </w:pPr>
      <w:r w:rsidRPr="000507F0">
        <w:rPr>
          <w:rFonts w:ascii="Times New Roman" w:hAnsi="Times New Roman" w:cs="Times New Roman"/>
          <w:b/>
          <w:bCs/>
        </w:rPr>
        <w:t xml:space="preserve">Table </w:t>
      </w:r>
      <w:r w:rsidR="009419AC">
        <w:rPr>
          <w:rFonts w:ascii="Times New Roman" w:hAnsi="Times New Roman" w:cs="Times New Roman"/>
          <w:b/>
          <w:bCs/>
        </w:rPr>
        <w:t>6</w:t>
      </w:r>
      <w:r w:rsidRPr="000507F0">
        <w:rPr>
          <w:rFonts w:ascii="Times New Roman" w:hAnsi="Times New Roman" w:cs="Times New Roman"/>
          <w:b/>
          <w:bCs/>
        </w:rPr>
        <w:t xml:space="preserve">. Changes of lipid markers </w:t>
      </w:r>
      <w:r w:rsidR="003B739F" w:rsidRPr="000507F0">
        <w:rPr>
          <w:rFonts w:ascii="Times New Roman" w:hAnsi="Times New Roman" w:cs="Times New Roman"/>
          <w:b/>
          <w:bCs/>
        </w:rPr>
        <w:t>across different diet</w:t>
      </w:r>
      <w:r w:rsidR="004841EB" w:rsidRPr="000507F0">
        <w:rPr>
          <w:rFonts w:ascii="Times New Roman" w:hAnsi="Times New Roman" w:cs="Times New Roman"/>
          <w:b/>
          <w:bCs/>
        </w:rPr>
        <w:t>s</w:t>
      </w:r>
    </w:p>
    <w:tbl>
      <w:tblPr>
        <w:tblStyle w:val="TableGrid"/>
        <w:tblpPr w:leftFromText="180" w:rightFromText="180" w:vertAnchor="text" w:horzAnchor="margin" w:tblpXSpec="right" w:tblpY="3215"/>
        <w:tblW w:w="0" w:type="auto"/>
        <w:tblLook w:val="04A0" w:firstRow="1" w:lastRow="0" w:firstColumn="1" w:lastColumn="0" w:noHBand="0" w:noVBand="1"/>
      </w:tblPr>
      <w:tblGrid>
        <w:gridCol w:w="1696"/>
        <w:gridCol w:w="851"/>
      </w:tblGrid>
      <w:tr w:rsidR="00C0550D" w:rsidRPr="000507F0" w14:paraId="5389FE07" w14:textId="77777777" w:rsidTr="005A67C9">
        <w:tc>
          <w:tcPr>
            <w:tcW w:w="1696" w:type="dxa"/>
          </w:tcPr>
          <w:p w14:paraId="65FA175E"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Increased </w:t>
            </w:r>
          </w:p>
        </w:tc>
        <w:tc>
          <w:tcPr>
            <w:tcW w:w="851" w:type="dxa"/>
            <w:shd w:val="clear" w:color="auto" w:fill="C1F0C7" w:themeFill="accent3" w:themeFillTint="33"/>
          </w:tcPr>
          <w:p w14:paraId="465F5D45" w14:textId="77777777" w:rsidR="00C0550D" w:rsidRPr="000507F0" w:rsidRDefault="00C0550D">
            <w:pPr>
              <w:rPr>
                <w:rFonts w:ascii="Times New Roman" w:hAnsi="Times New Roman" w:cs="Times New Roman"/>
              </w:rPr>
            </w:pPr>
          </w:p>
        </w:tc>
      </w:tr>
      <w:tr w:rsidR="00C0550D" w:rsidRPr="000507F0" w14:paraId="52B99848" w14:textId="77777777" w:rsidTr="005A67C9">
        <w:tc>
          <w:tcPr>
            <w:tcW w:w="1696" w:type="dxa"/>
          </w:tcPr>
          <w:p w14:paraId="6FE323D6"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Decreased </w:t>
            </w:r>
          </w:p>
        </w:tc>
        <w:tc>
          <w:tcPr>
            <w:tcW w:w="851" w:type="dxa"/>
            <w:shd w:val="clear" w:color="auto" w:fill="F6C5AC" w:themeFill="accent2" w:themeFillTint="66"/>
          </w:tcPr>
          <w:p w14:paraId="77E2CC03" w14:textId="77777777" w:rsidR="00C0550D" w:rsidRPr="000507F0" w:rsidRDefault="00C0550D">
            <w:pPr>
              <w:rPr>
                <w:rFonts w:ascii="Times New Roman" w:hAnsi="Times New Roman" w:cs="Times New Roman"/>
              </w:rPr>
            </w:pPr>
          </w:p>
        </w:tc>
      </w:tr>
      <w:tr w:rsidR="00C0550D" w:rsidRPr="000507F0" w14:paraId="049CA24B" w14:textId="77777777" w:rsidTr="005A67C9">
        <w:tc>
          <w:tcPr>
            <w:tcW w:w="1696" w:type="dxa"/>
          </w:tcPr>
          <w:p w14:paraId="3513F27A"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Not reported </w:t>
            </w:r>
          </w:p>
        </w:tc>
        <w:tc>
          <w:tcPr>
            <w:tcW w:w="851" w:type="dxa"/>
          </w:tcPr>
          <w:p w14:paraId="5949F082" w14:textId="77777777" w:rsidR="00C0550D" w:rsidRPr="000507F0" w:rsidRDefault="00C0550D">
            <w:pPr>
              <w:rPr>
                <w:rFonts w:ascii="Times New Roman" w:hAnsi="Times New Roman" w:cs="Times New Roman"/>
              </w:rPr>
            </w:pPr>
          </w:p>
        </w:tc>
      </w:tr>
      <w:tr w:rsidR="00C0550D" w:rsidRPr="000507F0" w14:paraId="34764C03" w14:textId="77777777" w:rsidTr="005A67C9">
        <w:tc>
          <w:tcPr>
            <w:tcW w:w="1696" w:type="dxa"/>
          </w:tcPr>
          <w:p w14:paraId="080ABC6A" w14:textId="77777777" w:rsidR="00C0550D" w:rsidRPr="000507F0" w:rsidRDefault="00C0550D">
            <w:pPr>
              <w:rPr>
                <w:rFonts w:ascii="Times New Roman" w:hAnsi="Times New Roman" w:cs="Times New Roman"/>
              </w:rPr>
            </w:pPr>
            <w:r w:rsidRPr="000507F0">
              <w:rPr>
                <w:rFonts w:ascii="Times New Roman" w:hAnsi="Times New Roman" w:cs="Times New Roman"/>
              </w:rPr>
              <w:t>Citations</w:t>
            </w:r>
          </w:p>
        </w:tc>
        <w:tc>
          <w:tcPr>
            <w:tcW w:w="851" w:type="dxa"/>
          </w:tcPr>
          <w:p w14:paraId="1EEAE595" w14:textId="77777777" w:rsidR="00C0550D" w:rsidRPr="000507F0" w:rsidRDefault="00C0550D">
            <w:pPr>
              <w:rPr>
                <w:rFonts w:ascii="Times New Roman" w:hAnsi="Times New Roman" w:cs="Times New Roman"/>
              </w:rPr>
            </w:pPr>
            <w:r w:rsidRPr="000507F0">
              <w:rPr>
                <w:rFonts w:ascii="Times New Roman" w:hAnsi="Times New Roman" w:cs="Times New Roman"/>
              </w:rPr>
              <w:t>1,2,3, etc..</w:t>
            </w:r>
          </w:p>
        </w:tc>
      </w:tr>
    </w:tbl>
    <w:p w14:paraId="22538F42" w14:textId="77777777" w:rsidR="00C0550D" w:rsidRPr="000507F0" w:rsidRDefault="00C0550D" w:rsidP="00C0550D">
      <w:pPr>
        <w:rPr>
          <w:rFonts w:ascii="Times New Roman" w:hAnsi="Times New Roman" w:cs="Times New Roman"/>
          <w:b/>
          <w:bCs/>
        </w:rPr>
      </w:pPr>
    </w:p>
    <w:tbl>
      <w:tblPr>
        <w:tblStyle w:val="TableGrid"/>
        <w:tblW w:w="0" w:type="auto"/>
        <w:tblLook w:val="04A0" w:firstRow="1" w:lastRow="0" w:firstColumn="1" w:lastColumn="0" w:noHBand="0" w:noVBand="1"/>
      </w:tblPr>
      <w:tblGrid>
        <w:gridCol w:w="4509"/>
        <w:gridCol w:w="567"/>
        <w:gridCol w:w="709"/>
        <w:gridCol w:w="709"/>
        <w:gridCol w:w="832"/>
        <w:gridCol w:w="850"/>
        <w:gridCol w:w="709"/>
        <w:gridCol w:w="709"/>
        <w:gridCol w:w="709"/>
      </w:tblGrid>
      <w:tr w:rsidR="00C0550D" w:rsidRPr="000507F0" w14:paraId="4BAA7677" w14:textId="77777777">
        <w:trPr>
          <w:trHeight w:val="2706"/>
        </w:trPr>
        <w:tc>
          <w:tcPr>
            <w:tcW w:w="4509" w:type="dxa"/>
          </w:tcPr>
          <w:p w14:paraId="7AAB9324" w14:textId="77777777" w:rsidR="00C0550D" w:rsidRPr="000507F0" w:rsidRDefault="00C0550D">
            <w:pPr>
              <w:rPr>
                <w:rFonts w:ascii="Times New Roman" w:hAnsi="Times New Roman" w:cs="Times New Roman"/>
              </w:rPr>
            </w:pPr>
          </w:p>
        </w:tc>
        <w:tc>
          <w:tcPr>
            <w:tcW w:w="567" w:type="dxa"/>
          </w:tcPr>
          <w:p w14:paraId="2338C6D0"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62" behindDoc="0" locked="0" layoutInCell="1" allowOverlap="1" wp14:anchorId="0AFE5050" wp14:editId="595BC1BC">
                      <wp:simplePos x="0" y="0"/>
                      <wp:positionH relativeFrom="column">
                        <wp:posOffset>-598170</wp:posOffset>
                      </wp:positionH>
                      <wp:positionV relativeFrom="paragraph">
                        <wp:posOffset>821055</wp:posOffset>
                      </wp:positionV>
                      <wp:extent cx="1398905" cy="286385"/>
                      <wp:effectExtent l="0" t="2540" r="0" b="0"/>
                      <wp:wrapNone/>
                      <wp:docPr id="2032756581"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402096E1" w14:textId="5C2B95D2" w:rsidR="00C0550D" w:rsidRPr="003E14E8" w:rsidRDefault="00C0550D" w:rsidP="00C0550D">
                                  <w:pPr>
                                    <w:rPr>
                                      <w:rFonts w:ascii="Times New Roman" w:hAnsi="Times New Roman" w:cs="Times New Roman"/>
                                    </w:rPr>
                                  </w:pPr>
                                  <w:r w:rsidRPr="003E14E8">
                                    <w:rPr>
                                      <w:rFonts w:ascii="Times New Roman" w:hAnsi="Times New Roman" w:cs="Times New Roman"/>
                                    </w:rPr>
                                    <w:t xml:space="preserve">Mediterranean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FE5050" id="_x0000_s1149" type="#_x0000_t202" style="position:absolute;margin-left:-47.1pt;margin-top:64.65pt;width:110.15pt;height:22.55pt;rotation:-90;z-index:2516582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" fillcolor="white [3201]" stroked="f" strokeweight=".5pt">
                      <v:textbox>
                        <w:txbxContent>
                          <w:p w14:paraId="402096E1" w14:textId="5C2B95D2" w:rsidR="00C0550D" w:rsidRPr="003E14E8" w:rsidRDefault="00C0550D" w:rsidP="00C0550D">
                            <w:pPr>
                              <w:rPr>
                                <w:rFonts w:ascii="Times New Roman" w:hAnsi="Times New Roman" w:cs="Times New Roman"/>
                              </w:rPr>
                            </w:pPr>
                            <w:r w:rsidRPr="003E14E8">
                              <w:rPr>
                                <w:rFonts w:ascii="Times New Roman" w:hAnsi="Times New Roman" w:cs="Times New Roman"/>
                              </w:rPr>
                              <w:t xml:space="preserve">Mediterranean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264" behindDoc="0" locked="0" layoutInCell="1" allowOverlap="1" wp14:anchorId="30243DBD" wp14:editId="79613979">
                      <wp:simplePos x="0" y="0"/>
                      <wp:positionH relativeFrom="column">
                        <wp:posOffset>287655</wp:posOffset>
                      </wp:positionH>
                      <wp:positionV relativeFrom="paragraph">
                        <wp:posOffset>815313</wp:posOffset>
                      </wp:positionV>
                      <wp:extent cx="1398905" cy="286385"/>
                      <wp:effectExtent l="0" t="2540" r="0" b="0"/>
                      <wp:wrapNone/>
                      <wp:docPr id="1216386661"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37339F0C" w14:textId="0F1F89FC" w:rsidR="00C0550D" w:rsidRPr="003E14E8" w:rsidRDefault="00C0550D" w:rsidP="00C0550D">
                                  <w:pPr>
                                    <w:rPr>
                                      <w:rFonts w:ascii="Times New Roman" w:hAnsi="Times New Roman" w:cs="Times New Roman"/>
                                    </w:rPr>
                                  </w:pPr>
                                  <w:r>
                                    <w:rPr>
                                      <w:rFonts w:ascii="Times New Roman" w:hAnsi="Times New Roman" w:cs="Times New Roman"/>
                                    </w:rPr>
                                    <w:t>Ketogenic</w:t>
                                  </w:r>
                                  <w:r w:rsidRPr="003E14E8">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243DBD" id="_x0000_s1150" type="#_x0000_t202" style="position:absolute;margin-left:22.65pt;margin-top:64.2pt;width:110.15pt;height:22.55pt;rotation:-90;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" fillcolor="white [3201]" stroked="f" strokeweight=".5pt">
                      <v:textbox>
                        <w:txbxContent>
                          <w:p w14:paraId="37339F0C" w14:textId="0F1F89FC" w:rsidR="00C0550D" w:rsidRPr="003E14E8" w:rsidRDefault="00C0550D" w:rsidP="00C0550D">
                            <w:pPr>
                              <w:rPr>
                                <w:rFonts w:ascii="Times New Roman" w:hAnsi="Times New Roman" w:cs="Times New Roman"/>
                              </w:rPr>
                            </w:pPr>
                            <w:r>
                              <w:rPr>
                                <w:rFonts w:ascii="Times New Roman" w:hAnsi="Times New Roman" w:cs="Times New Roman"/>
                              </w:rPr>
                              <w:t>Ketogenic</w:t>
                            </w:r>
                            <w:r w:rsidRPr="003E14E8">
                              <w:rPr>
                                <w:rFonts w:ascii="Times New Roman" w:hAnsi="Times New Roman" w:cs="Times New Roman"/>
                              </w:rPr>
                              <w:t xml:space="preserve"> </w:t>
                            </w:r>
                          </w:p>
                        </w:txbxContent>
                      </v:textbox>
                    </v:shape>
                  </w:pict>
                </mc:Fallback>
              </mc:AlternateContent>
            </w:r>
          </w:p>
        </w:tc>
        <w:tc>
          <w:tcPr>
            <w:tcW w:w="709" w:type="dxa"/>
          </w:tcPr>
          <w:p w14:paraId="542FE145"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63" behindDoc="0" locked="0" layoutInCell="1" allowOverlap="1" wp14:anchorId="21E6D18B" wp14:editId="2F017B44">
                      <wp:simplePos x="0" y="0"/>
                      <wp:positionH relativeFrom="column">
                        <wp:posOffset>-542925</wp:posOffset>
                      </wp:positionH>
                      <wp:positionV relativeFrom="paragraph">
                        <wp:posOffset>813435</wp:posOffset>
                      </wp:positionV>
                      <wp:extent cx="1398905" cy="286385"/>
                      <wp:effectExtent l="0" t="2540" r="0" b="0"/>
                      <wp:wrapNone/>
                      <wp:docPr id="1977408827"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324BABD0" w14:textId="47FD4337" w:rsidR="00C0550D" w:rsidRPr="003E14E8" w:rsidRDefault="00C0550D" w:rsidP="00C0550D">
                                  <w:pPr>
                                    <w:rPr>
                                      <w:rFonts w:ascii="Times New Roman" w:hAnsi="Times New Roman" w:cs="Times New Roman"/>
                                    </w:rPr>
                                  </w:pPr>
                                  <w:r>
                                    <w:rPr>
                                      <w:rFonts w:ascii="Times New Roman" w:hAnsi="Times New Roman" w:cs="Times New Roman"/>
                                    </w:rPr>
                                    <w:t>Japanese</w:t>
                                  </w:r>
                                  <w:r w:rsidRPr="003E14E8">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1E6D18B" id="_x0000_s1151" type="#_x0000_t202" style="position:absolute;margin-left:-42.75pt;margin-top:64.05pt;width:110.15pt;height:22.55pt;rotation:-90;z-index:25165826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" fillcolor="white [3201]" stroked="f" strokeweight=".5pt">
                      <v:textbox>
                        <w:txbxContent>
                          <w:p w14:paraId="324BABD0" w14:textId="47FD4337" w:rsidR="00C0550D" w:rsidRPr="003E14E8" w:rsidRDefault="00C0550D" w:rsidP="00C0550D">
                            <w:pPr>
                              <w:rPr>
                                <w:rFonts w:ascii="Times New Roman" w:hAnsi="Times New Roman" w:cs="Times New Roman"/>
                              </w:rPr>
                            </w:pPr>
                            <w:r>
                              <w:rPr>
                                <w:rFonts w:ascii="Times New Roman" w:hAnsi="Times New Roman" w:cs="Times New Roman"/>
                              </w:rPr>
                              <w:t>Japanese</w:t>
                            </w:r>
                            <w:r w:rsidRPr="003E14E8">
                              <w:rPr>
                                <w:rFonts w:ascii="Times New Roman" w:hAnsi="Times New Roman" w:cs="Times New Roman"/>
                              </w:rPr>
                              <w:t xml:space="preserve"> </w:t>
                            </w:r>
                          </w:p>
                        </w:txbxContent>
                      </v:textbox>
                    </v:shape>
                  </w:pict>
                </mc:Fallback>
              </mc:AlternateContent>
            </w:r>
          </w:p>
        </w:tc>
        <w:tc>
          <w:tcPr>
            <w:tcW w:w="709" w:type="dxa"/>
          </w:tcPr>
          <w:p w14:paraId="4BE1E763" w14:textId="77777777" w:rsidR="00C0550D" w:rsidRPr="000507F0" w:rsidRDefault="00C0550D">
            <w:pPr>
              <w:rPr>
                <w:rFonts w:ascii="Times New Roman" w:hAnsi="Times New Roman" w:cs="Times New Roman"/>
              </w:rPr>
            </w:pPr>
          </w:p>
        </w:tc>
        <w:tc>
          <w:tcPr>
            <w:tcW w:w="709" w:type="dxa"/>
          </w:tcPr>
          <w:p w14:paraId="34769A35"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67" behindDoc="0" locked="0" layoutInCell="1" allowOverlap="1" wp14:anchorId="66E2BB43" wp14:editId="062E1ED1">
                      <wp:simplePos x="0" y="0"/>
                      <wp:positionH relativeFrom="column">
                        <wp:posOffset>413974</wp:posOffset>
                      </wp:positionH>
                      <wp:positionV relativeFrom="paragraph">
                        <wp:posOffset>678498</wp:posOffset>
                      </wp:positionV>
                      <wp:extent cx="1614805" cy="341630"/>
                      <wp:effectExtent l="1588" t="0" r="0" b="0"/>
                      <wp:wrapNone/>
                      <wp:docPr id="1403560002" name="Text Box 1"/>
                      <wp:cNvGraphicFramePr/>
                      <a:graphic xmlns:a="http://schemas.openxmlformats.org/drawingml/2006/main">
                        <a:graphicData uri="http://schemas.microsoft.com/office/word/2010/wordprocessingShape">
                          <wps:wsp>
                            <wps:cNvSpPr txBox="1"/>
                            <wps:spPr>
                              <a:xfrm rot="16200000">
                                <a:off x="0" y="0"/>
                                <a:ext cx="1614805" cy="341630"/>
                              </a:xfrm>
                              <a:prstGeom prst="rect">
                                <a:avLst/>
                              </a:prstGeom>
                              <a:solidFill>
                                <a:schemeClr val="lt1"/>
                              </a:solidFill>
                              <a:ln w="6350">
                                <a:noFill/>
                              </a:ln>
                            </wps:spPr>
                            <wps:txbx>
                              <w:txbxContent>
                                <w:p w14:paraId="6DEE69B9" w14:textId="5A08776F" w:rsidR="00C0550D" w:rsidRPr="003E14E8" w:rsidRDefault="00C0550D" w:rsidP="00C0550D">
                                  <w:pPr>
                                    <w:rPr>
                                      <w:rFonts w:ascii="Times New Roman" w:hAnsi="Times New Roman" w:cs="Times New Roman"/>
                                    </w:rPr>
                                  </w:pPr>
                                  <w:r>
                                    <w:rPr>
                                      <w:rFonts w:ascii="Times New Roman" w:hAnsi="Times New Roman" w:cs="Times New Roman"/>
                                    </w:rPr>
                                    <w:t>Low-</w:t>
                                  </w:r>
                                  <w:r w:rsidR="00920E90">
                                    <w:rPr>
                                      <w:rFonts w:ascii="Times New Roman" w:hAnsi="Times New Roman" w:cs="Times New Roman"/>
                                    </w:rPr>
                                    <w:t>CHO</w:t>
                                  </w: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2BB43" id="_x0000_s1152" type="#_x0000_t202" style="position:absolute;margin-left:32.6pt;margin-top:53.45pt;width:127.15pt;height:26.9pt;rotation:-90;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" fillcolor="white [3201]" stroked="f" strokeweight=".5pt">
                      <v:textbox>
                        <w:txbxContent>
                          <w:p w14:paraId="6DEE69B9" w14:textId="5A08776F" w:rsidR="00C0550D" w:rsidRPr="003E14E8" w:rsidRDefault="00C0550D" w:rsidP="00C0550D">
                            <w:pPr>
                              <w:rPr>
                                <w:rFonts w:ascii="Times New Roman" w:hAnsi="Times New Roman" w:cs="Times New Roman"/>
                              </w:rPr>
                            </w:pPr>
                            <w:r>
                              <w:rPr>
                                <w:rFonts w:ascii="Times New Roman" w:hAnsi="Times New Roman" w:cs="Times New Roman"/>
                              </w:rPr>
                              <w:t>Low-</w:t>
                            </w:r>
                            <w:r w:rsidR="00920E90">
                              <w:rPr>
                                <w:rFonts w:ascii="Times New Roman" w:hAnsi="Times New Roman" w:cs="Times New Roman"/>
                              </w:rPr>
                              <w:t>CHO</w:t>
                            </w:r>
                            <w:r>
                              <w:rPr>
                                <w:rFonts w:ascii="Times New Roman" w:hAnsi="Times New Roman" w:cs="Times New Roman"/>
                              </w:rPr>
                              <w:t xml:space="preserve"> </w:t>
                            </w:r>
                          </w:p>
                        </w:txbxContent>
                      </v:textbox>
                    </v:shape>
                  </w:pict>
                </mc:Fallback>
              </mc:AlternateContent>
            </w:r>
            <w:r w:rsidRPr="000507F0">
              <w:rPr>
                <w:rFonts w:ascii="Times New Roman" w:hAnsi="Times New Roman" w:cs="Times New Roman"/>
                <w:noProof/>
              </w:rPr>
              <mc:AlternateContent>
                <mc:Choice Requires="wps">
                  <w:drawing>
                    <wp:anchor distT="0" distB="0" distL="114300" distR="114300" simplePos="0" relativeHeight="251658265" behindDoc="0" locked="0" layoutInCell="1" allowOverlap="1" wp14:anchorId="0EDC5D80" wp14:editId="36FBA7FB">
                      <wp:simplePos x="0" y="0"/>
                      <wp:positionH relativeFrom="column">
                        <wp:posOffset>-661305</wp:posOffset>
                      </wp:positionH>
                      <wp:positionV relativeFrom="paragraph">
                        <wp:posOffset>778658</wp:posOffset>
                      </wp:positionV>
                      <wp:extent cx="1575975" cy="286385"/>
                      <wp:effectExtent l="0" t="3175" r="0" b="0"/>
                      <wp:wrapNone/>
                      <wp:docPr id="178090266" name="Text Box 1"/>
                      <wp:cNvGraphicFramePr/>
                      <a:graphic xmlns:a="http://schemas.openxmlformats.org/drawingml/2006/main">
                        <a:graphicData uri="http://schemas.microsoft.com/office/word/2010/wordprocessingShape">
                          <wps:wsp>
                            <wps:cNvSpPr txBox="1"/>
                            <wps:spPr>
                              <a:xfrm rot="16200000">
                                <a:off x="0" y="0"/>
                                <a:ext cx="1575975" cy="286385"/>
                              </a:xfrm>
                              <a:prstGeom prst="rect">
                                <a:avLst/>
                              </a:prstGeom>
                              <a:solidFill>
                                <a:schemeClr val="lt1"/>
                              </a:solidFill>
                              <a:ln w="6350">
                                <a:noFill/>
                              </a:ln>
                            </wps:spPr>
                            <wps:txbx>
                              <w:txbxContent>
                                <w:p w14:paraId="2D66E716" w14:textId="11DAD117" w:rsidR="00C0550D" w:rsidRPr="003E14E8" w:rsidRDefault="00C0550D" w:rsidP="00C0550D">
                                  <w:pPr>
                                    <w:rPr>
                                      <w:rFonts w:ascii="Times New Roman" w:hAnsi="Times New Roman" w:cs="Times New Roman"/>
                                    </w:rPr>
                                  </w:pPr>
                                  <w:r>
                                    <w:rPr>
                                      <w:rFonts w:ascii="Times New Roman" w:hAnsi="Times New Roman" w:cs="Times New Roman"/>
                                    </w:rPr>
                                    <w:t>Calorie</w:t>
                                  </w:r>
                                  <w:r w:rsidR="00C07525">
                                    <w:rPr>
                                      <w:rFonts w:ascii="Times New Roman" w:hAnsi="Times New Roman" w:cs="Times New Roman"/>
                                    </w:rPr>
                                    <w:t>-</w:t>
                                  </w:r>
                                  <w:r>
                                    <w:rPr>
                                      <w:rFonts w:ascii="Times New Roman" w:hAnsi="Times New Roman" w:cs="Times New Roman"/>
                                    </w:rPr>
                                    <w:t>restricte</w:t>
                                  </w:r>
                                  <w:r w:rsidR="00945BF5">
                                    <w:rPr>
                                      <w:rFonts w:ascii="Times New Roman" w:hAnsi="Times New Roman" w:cs="Times New Roman"/>
                                    </w:rPr>
                                    <w:t>d</w:t>
                                  </w:r>
                                  <w:r w:rsidRPr="003E14E8">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DC5D80" id="_x0000_s1153" type="#_x0000_t202" style="position:absolute;margin-left:-52.05pt;margin-top:61.3pt;width:124.1pt;height:22.55pt;rotation:-90;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" fillcolor="white [3201]" stroked="f" strokeweight=".5pt">
                      <v:textbox>
                        <w:txbxContent>
                          <w:p w14:paraId="2D66E716" w14:textId="11DAD117" w:rsidR="00C0550D" w:rsidRPr="003E14E8" w:rsidRDefault="00C0550D" w:rsidP="00C0550D">
                            <w:pPr>
                              <w:rPr>
                                <w:rFonts w:ascii="Times New Roman" w:hAnsi="Times New Roman" w:cs="Times New Roman"/>
                              </w:rPr>
                            </w:pPr>
                            <w:r>
                              <w:rPr>
                                <w:rFonts w:ascii="Times New Roman" w:hAnsi="Times New Roman" w:cs="Times New Roman"/>
                              </w:rPr>
                              <w:t>Calorie</w:t>
                            </w:r>
                            <w:r w:rsidR="00C07525">
                              <w:rPr>
                                <w:rFonts w:ascii="Times New Roman" w:hAnsi="Times New Roman" w:cs="Times New Roman"/>
                              </w:rPr>
                              <w:t>-</w:t>
                            </w:r>
                            <w:r>
                              <w:rPr>
                                <w:rFonts w:ascii="Times New Roman" w:hAnsi="Times New Roman" w:cs="Times New Roman"/>
                              </w:rPr>
                              <w:t>restricte</w:t>
                            </w:r>
                            <w:r w:rsidR="00945BF5">
                              <w:rPr>
                                <w:rFonts w:ascii="Times New Roman" w:hAnsi="Times New Roman" w:cs="Times New Roman"/>
                              </w:rPr>
                              <w:t>d</w:t>
                            </w:r>
                            <w:r w:rsidRPr="003E14E8">
                              <w:rPr>
                                <w:rFonts w:ascii="Times New Roman" w:hAnsi="Times New Roman" w:cs="Times New Roman"/>
                              </w:rPr>
                              <w:t xml:space="preserve"> </w:t>
                            </w:r>
                          </w:p>
                        </w:txbxContent>
                      </v:textbox>
                    </v:shape>
                  </w:pict>
                </mc:Fallback>
              </mc:AlternateContent>
            </w:r>
          </w:p>
        </w:tc>
        <w:tc>
          <w:tcPr>
            <w:tcW w:w="850" w:type="dxa"/>
          </w:tcPr>
          <w:p w14:paraId="4506A38B" w14:textId="2AD1198F" w:rsidR="00C0550D" w:rsidRPr="000507F0" w:rsidRDefault="00000839">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66" behindDoc="0" locked="0" layoutInCell="1" allowOverlap="1" wp14:anchorId="6F680FAA" wp14:editId="499A08EC">
                      <wp:simplePos x="0" y="0"/>
                      <wp:positionH relativeFrom="column">
                        <wp:posOffset>-625720</wp:posOffset>
                      </wp:positionH>
                      <wp:positionV relativeFrom="paragraph">
                        <wp:posOffset>669958</wp:posOffset>
                      </wp:positionV>
                      <wp:extent cx="1614805" cy="369855"/>
                      <wp:effectExtent l="318" t="0" r="0" b="0"/>
                      <wp:wrapNone/>
                      <wp:docPr id="986346823" name="Text Box 1"/>
                      <wp:cNvGraphicFramePr/>
                      <a:graphic xmlns:a="http://schemas.openxmlformats.org/drawingml/2006/main">
                        <a:graphicData uri="http://schemas.microsoft.com/office/word/2010/wordprocessingShape">
                          <wps:wsp>
                            <wps:cNvSpPr txBox="1"/>
                            <wps:spPr>
                              <a:xfrm rot="16200000">
                                <a:off x="0" y="0"/>
                                <a:ext cx="1614805" cy="369855"/>
                              </a:xfrm>
                              <a:prstGeom prst="rect">
                                <a:avLst/>
                              </a:prstGeom>
                              <a:solidFill>
                                <a:schemeClr val="lt1"/>
                              </a:solidFill>
                              <a:ln w="6350">
                                <a:noFill/>
                              </a:ln>
                            </wps:spPr>
                            <wps:txbx>
                              <w:txbxContent>
                                <w:p w14:paraId="4CD8CD4F" w14:textId="12942B30" w:rsidR="00920E90" w:rsidRPr="003E14E8" w:rsidRDefault="00C0550D" w:rsidP="00920E90">
                                  <w:pPr>
                                    <w:rPr>
                                      <w:rFonts w:ascii="Times New Roman" w:hAnsi="Times New Roman" w:cs="Times New Roman"/>
                                    </w:rPr>
                                  </w:pPr>
                                  <w:r>
                                    <w:rPr>
                                      <w:rFonts w:ascii="Times New Roman" w:hAnsi="Times New Roman" w:cs="Times New Roman"/>
                                    </w:rPr>
                                    <w:t>High-</w:t>
                                  </w:r>
                                  <w:r w:rsidR="00920E90">
                                    <w:rPr>
                                      <w:rFonts w:ascii="Times New Roman" w:hAnsi="Times New Roman" w:cs="Times New Roman"/>
                                    </w:rPr>
                                    <w:t xml:space="preserve">CHO </w:t>
                                  </w:r>
                                </w:p>
                                <w:p w14:paraId="34493155" w14:textId="3A037B71" w:rsidR="00C0550D" w:rsidRPr="003E14E8" w:rsidRDefault="00C0550D" w:rsidP="00C0550D">
                                  <w:pP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80FAA" id="_x0000_s1154" type="#_x0000_t202" style="position:absolute;margin-left:-49.25pt;margin-top:52.75pt;width:127.15pt;height:29.1pt;rotation:-90;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" fillcolor="white [3201]" stroked="f" strokeweight=".5pt">
                      <v:textbox>
                        <w:txbxContent>
                          <w:p w14:paraId="4CD8CD4F" w14:textId="12942B30" w:rsidR="00920E90" w:rsidRPr="003E14E8" w:rsidRDefault="00C0550D" w:rsidP="00920E90">
                            <w:pPr>
                              <w:rPr>
                                <w:rFonts w:ascii="Times New Roman" w:hAnsi="Times New Roman" w:cs="Times New Roman"/>
                              </w:rPr>
                            </w:pPr>
                            <w:r>
                              <w:rPr>
                                <w:rFonts w:ascii="Times New Roman" w:hAnsi="Times New Roman" w:cs="Times New Roman"/>
                              </w:rPr>
                              <w:t>High-</w:t>
                            </w:r>
                            <w:r w:rsidR="00920E90">
                              <w:rPr>
                                <w:rFonts w:ascii="Times New Roman" w:hAnsi="Times New Roman" w:cs="Times New Roman"/>
                              </w:rPr>
                              <w:t xml:space="preserve">CHO </w:t>
                            </w:r>
                          </w:p>
                          <w:p w14:paraId="34493155" w14:textId="3A037B71" w:rsidR="00C0550D" w:rsidRPr="003E14E8" w:rsidRDefault="00C0550D" w:rsidP="00C0550D">
                            <w:pPr>
                              <w:rPr>
                                <w:rFonts w:ascii="Times New Roman" w:hAnsi="Times New Roman" w:cs="Times New Roman"/>
                              </w:rPr>
                            </w:pPr>
                          </w:p>
                        </w:txbxContent>
                      </v:textbox>
                    </v:shape>
                  </w:pict>
                </mc:Fallback>
              </mc:AlternateContent>
            </w:r>
            <w:r w:rsidR="00E10138" w:rsidRPr="000507F0">
              <w:rPr>
                <w:rFonts w:ascii="Times New Roman" w:hAnsi="Times New Roman" w:cs="Times New Roman"/>
                <w:noProof/>
              </w:rPr>
              <mc:AlternateContent>
                <mc:Choice Requires="wps">
                  <w:drawing>
                    <wp:anchor distT="0" distB="0" distL="114300" distR="114300" simplePos="0" relativeHeight="251658283" behindDoc="0" locked="0" layoutInCell="1" allowOverlap="1" wp14:anchorId="186DF312" wp14:editId="2955BF76">
                      <wp:simplePos x="0" y="0"/>
                      <wp:positionH relativeFrom="column">
                        <wp:posOffset>389573</wp:posOffset>
                      </wp:positionH>
                      <wp:positionV relativeFrom="paragraph">
                        <wp:posOffset>748569</wp:posOffset>
                      </wp:positionV>
                      <wp:extent cx="1470660" cy="286385"/>
                      <wp:effectExtent l="0" t="4763" r="0" b="0"/>
                      <wp:wrapNone/>
                      <wp:docPr id="2076972585" name="Text Box 1"/>
                      <wp:cNvGraphicFramePr/>
                      <a:graphic xmlns:a="http://schemas.openxmlformats.org/drawingml/2006/main">
                        <a:graphicData uri="http://schemas.microsoft.com/office/word/2010/wordprocessingShape">
                          <wps:wsp>
                            <wps:cNvSpPr txBox="1"/>
                            <wps:spPr>
                              <a:xfrm rot="16200000">
                                <a:off x="0" y="0"/>
                                <a:ext cx="1470660" cy="286385"/>
                              </a:xfrm>
                              <a:prstGeom prst="rect">
                                <a:avLst/>
                              </a:prstGeom>
                              <a:solidFill>
                                <a:schemeClr val="lt1"/>
                              </a:solidFill>
                              <a:ln w="6350">
                                <a:noFill/>
                              </a:ln>
                            </wps:spPr>
                            <wps:txbx>
                              <w:txbxContent>
                                <w:p w14:paraId="17C69ADF" w14:textId="285BC983" w:rsidR="00E10138" w:rsidRPr="003E14E8" w:rsidRDefault="004F5FDA" w:rsidP="00E10138">
                                  <w:pPr>
                                    <w:rPr>
                                      <w:rFonts w:ascii="Times New Roman" w:hAnsi="Times New Roman" w:cs="Times New Roman"/>
                                    </w:rPr>
                                  </w:pPr>
                                  <w:r>
                                    <w:rPr>
                                      <w:rFonts w:ascii="Times New Roman" w:hAnsi="Times New Roman" w:cs="Times New Roman"/>
                                    </w:rPr>
                                    <w:t>H</w:t>
                                  </w:r>
                                  <w:r w:rsidR="00E10138" w:rsidRPr="003E14E8">
                                    <w:rPr>
                                      <w:rFonts w:ascii="Times New Roman" w:hAnsi="Times New Roman" w:cs="Times New Roman"/>
                                    </w:rPr>
                                    <w:t>igh-fat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6DF312" id="_x0000_s1155" type="#_x0000_t202" style="position:absolute;margin-left:30.7pt;margin-top:58.95pt;width:115.8pt;height:22.55pt;rotation:-90;z-index:2516582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" fillcolor="white [3201]" stroked="f" strokeweight=".5pt">
                      <v:textbox>
                        <w:txbxContent>
                          <w:p w14:paraId="17C69ADF" w14:textId="285BC983" w:rsidR="00E10138" w:rsidRPr="003E14E8" w:rsidRDefault="004F5FDA" w:rsidP="00E10138">
                            <w:pPr>
                              <w:rPr>
                                <w:rFonts w:ascii="Times New Roman" w:hAnsi="Times New Roman" w:cs="Times New Roman"/>
                              </w:rPr>
                            </w:pPr>
                            <w:r>
                              <w:rPr>
                                <w:rFonts w:ascii="Times New Roman" w:hAnsi="Times New Roman" w:cs="Times New Roman"/>
                              </w:rPr>
                              <w:t>H</w:t>
                            </w:r>
                            <w:r w:rsidR="00E10138" w:rsidRPr="003E14E8">
                              <w:rPr>
                                <w:rFonts w:ascii="Times New Roman" w:hAnsi="Times New Roman" w:cs="Times New Roman"/>
                              </w:rPr>
                              <w:t>igh-fat</w:t>
                            </w:r>
                          </w:p>
                        </w:txbxContent>
                      </v:textbox>
                    </v:shape>
                  </w:pict>
                </mc:Fallback>
              </mc:AlternateContent>
            </w:r>
          </w:p>
        </w:tc>
        <w:tc>
          <w:tcPr>
            <w:tcW w:w="709" w:type="dxa"/>
          </w:tcPr>
          <w:p w14:paraId="2ABCDF7E" w14:textId="441BF677" w:rsidR="00C0550D" w:rsidRPr="000507F0" w:rsidRDefault="00C0550D">
            <w:pPr>
              <w:rPr>
                <w:rFonts w:ascii="Times New Roman" w:hAnsi="Times New Roman" w:cs="Times New Roman"/>
              </w:rPr>
            </w:pPr>
          </w:p>
        </w:tc>
        <w:tc>
          <w:tcPr>
            <w:tcW w:w="709" w:type="dxa"/>
          </w:tcPr>
          <w:p w14:paraId="2AD6B001" w14:textId="3A1E6261" w:rsidR="00C0550D" w:rsidRPr="000507F0" w:rsidRDefault="00C0550D">
            <w:pPr>
              <w:rPr>
                <w:rFonts w:ascii="Times New Roman" w:hAnsi="Times New Roman" w:cs="Times New Roman"/>
              </w:rPr>
            </w:pPr>
          </w:p>
        </w:tc>
        <w:tc>
          <w:tcPr>
            <w:tcW w:w="709" w:type="dxa"/>
          </w:tcPr>
          <w:p w14:paraId="092AD7EE"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68" behindDoc="0" locked="0" layoutInCell="1" allowOverlap="1" wp14:anchorId="6420CC15" wp14:editId="594224AF">
                      <wp:simplePos x="0" y="0"/>
                      <wp:positionH relativeFrom="column">
                        <wp:posOffset>-596879</wp:posOffset>
                      </wp:positionH>
                      <wp:positionV relativeFrom="paragraph">
                        <wp:posOffset>720224</wp:posOffset>
                      </wp:positionV>
                      <wp:extent cx="1464462" cy="286871"/>
                      <wp:effectExtent l="4762" t="0" r="953" b="952"/>
                      <wp:wrapNone/>
                      <wp:docPr id="2132923953" name="Text Box 1"/>
                      <wp:cNvGraphicFramePr/>
                      <a:graphic xmlns:a="http://schemas.openxmlformats.org/drawingml/2006/main">
                        <a:graphicData uri="http://schemas.microsoft.com/office/word/2010/wordprocessingShape">
                          <wps:wsp>
                            <wps:cNvSpPr txBox="1"/>
                            <wps:spPr>
                              <a:xfrm rot="16200000">
                                <a:off x="0" y="0"/>
                                <a:ext cx="1464462" cy="286871"/>
                              </a:xfrm>
                              <a:prstGeom prst="rect">
                                <a:avLst/>
                              </a:prstGeom>
                              <a:solidFill>
                                <a:schemeClr val="lt1"/>
                              </a:solidFill>
                              <a:ln w="6350">
                                <a:noFill/>
                              </a:ln>
                            </wps:spPr>
                            <wps:txbx>
                              <w:txbxContent>
                                <w:p w14:paraId="57601C9B" w14:textId="59497D05" w:rsidR="00C0550D" w:rsidRPr="003E14E8" w:rsidRDefault="00C0550D" w:rsidP="00C0550D">
                                  <w:pPr>
                                    <w:rPr>
                                      <w:rFonts w:ascii="Times New Roman" w:hAnsi="Times New Roman" w:cs="Times New Roman"/>
                                    </w:rPr>
                                  </w:pPr>
                                  <w:r w:rsidRPr="003E14E8">
                                    <w:rPr>
                                      <w:rFonts w:ascii="Times New Roman" w:hAnsi="Times New Roman" w:cs="Times New Roman"/>
                                    </w:rPr>
                                    <w:t>Plant</w:t>
                                  </w:r>
                                  <w:r w:rsidR="00920E90">
                                    <w:rPr>
                                      <w:rFonts w:ascii="Times New Roman" w:hAnsi="Times New Roman" w:cs="Times New Roman"/>
                                    </w:rPr>
                                    <w:t>-</w:t>
                                  </w:r>
                                  <w:r w:rsidRPr="003E14E8">
                                    <w:rPr>
                                      <w:rFonts w:ascii="Times New Roman" w:hAnsi="Times New Roman" w:cs="Times New Roman"/>
                                    </w:rPr>
                                    <w:t xml:space="preserve">based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0CC15" id="_x0000_s1156" type="#_x0000_t202" style="position:absolute;margin-left:-47pt;margin-top:56.7pt;width:115.3pt;height:22.6pt;rotation:-90;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" fillcolor="white [3201]" stroked="f" strokeweight=".5pt">
                      <v:textbox>
                        <w:txbxContent>
                          <w:p w14:paraId="57601C9B" w14:textId="59497D05" w:rsidR="00C0550D" w:rsidRPr="003E14E8" w:rsidRDefault="00C0550D" w:rsidP="00C0550D">
                            <w:pPr>
                              <w:rPr>
                                <w:rFonts w:ascii="Times New Roman" w:hAnsi="Times New Roman" w:cs="Times New Roman"/>
                              </w:rPr>
                            </w:pPr>
                            <w:r w:rsidRPr="003E14E8">
                              <w:rPr>
                                <w:rFonts w:ascii="Times New Roman" w:hAnsi="Times New Roman" w:cs="Times New Roman"/>
                              </w:rPr>
                              <w:t>Plant</w:t>
                            </w:r>
                            <w:r w:rsidR="00920E90">
                              <w:rPr>
                                <w:rFonts w:ascii="Times New Roman" w:hAnsi="Times New Roman" w:cs="Times New Roman"/>
                              </w:rPr>
                              <w:t>-</w:t>
                            </w:r>
                            <w:r w:rsidRPr="003E14E8">
                              <w:rPr>
                                <w:rFonts w:ascii="Times New Roman" w:hAnsi="Times New Roman" w:cs="Times New Roman"/>
                              </w:rPr>
                              <w:t xml:space="preserve">based </w:t>
                            </w:r>
                          </w:p>
                        </w:txbxContent>
                      </v:textbox>
                    </v:shape>
                  </w:pict>
                </mc:Fallback>
              </mc:AlternateContent>
            </w:r>
          </w:p>
        </w:tc>
      </w:tr>
      <w:tr w:rsidR="00C0550D" w:rsidRPr="000507F0" w14:paraId="073C3C13" w14:textId="77777777">
        <w:trPr>
          <w:trHeight w:val="413"/>
        </w:trPr>
        <w:tc>
          <w:tcPr>
            <w:tcW w:w="4509" w:type="dxa"/>
          </w:tcPr>
          <w:p w14:paraId="658F8520" w14:textId="77777777" w:rsidR="00C0550D" w:rsidRPr="00B1574D" w:rsidRDefault="00C0550D">
            <w:pPr>
              <w:rPr>
                <w:rFonts w:ascii="Times New Roman" w:hAnsi="Times New Roman" w:cs="Times New Roman"/>
              </w:rPr>
            </w:pPr>
            <w:r w:rsidRPr="00B1574D">
              <w:rPr>
                <w:rFonts w:ascii="Times New Roman" w:hAnsi="Times New Roman" w:cs="Times New Roman"/>
              </w:rPr>
              <w:t>Total cholesterol</w:t>
            </w:r>
          </w:p>
        </w:tc>
        <w:tc>
          <w:tcPr>
            <w:tcW w:w="567" w:type="dxa"/>
            <w:shd w:val="clear" w:color="auto" w:fill="F6C5AC" w:themeFill="accent2" w:themeFillTint="66"/>
          </w:tcPr>
          <w:p w14:paraId="4DF30AEB" w14:textId="0A9AFD20"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801522" w:rsidRPr="000507F0">
              <w:rPr>
                <w:color w:val="000000" w:themeColor="text1"/>
                <w:sz w:val="20"/>
                <w:szCs w:val="20"/>
              </w:rPr>
              <w:instrText xml:space="preserve"> ADDIN EN.CITE &lt;EndNote&gt;&lt;Cite&gt;&lt;Author&gt;Meslier&lt;/Author&gt;&lt;Year&gt;2020&lt;/Year&gt;&lt;RecNum&gt;7&lt;/RecNum&gt;&lt;DisplayText&gt;&lt;style face="superscript"&gt;5&lt;/style&gt;&lt;/DisplayText&gt;&lt;record&gt;&lt;rec-number&gt;7&lt;/rec-number&gt;&lt;foreign-keys&gt;&lt;key app="EN" db-id="dtx0rx9rkedp9dewttm5waxgwftexztsspz2" timestamp="1705370082"&gt;7&lt;/key&gt;&lt;/foreign-keys&gt;&lt;ref-type name="Journal Article"&gt;17&lt;/ref-type&gt;&lt;contributors&gt;&lt;authors&gt;&lt;author&gt;Meslier, Victoria&lt;/author&gt;&lt;author&gt;Laiola, Manolo&lt;/author&gt;&lt;author&gt;Roager, Henrik Munch&lt;/author&gt;&lt;author&gt;De Filippis, Francesca&lt;/author&gt;&lt;author&gt;Roume, Hugo&lt;/author&gt;&lt;author&gt;Quinquis, Benoit&lt;/author&gt;&lt;author&gt;Giacco, Rosalba&lt;/author&gt;&lt;author&gt;Mennella, Ilario&lt;/author&gt;&lt;author&gt;Ferracane, Rosalia&lt;/author&gt;&lt;author&gt;Pons, Nicolas&lt;/author&gt;&lt;/authors&gt;&lt;/contributors&gt;&lt;titles&gt;&lt;title&gt;Mediterranean diet intervention in overweight and obese subjects lowers plasma cholesterol and causes changes in the gut microbiome and metabolome independently of energy intake&lt;/title&gt;&lt;secondary-title&gt;Gut&lt;/secondary-title&gt;&lt;/titles&gt;&lt;periodical&gt;&lt;full-title&gt;Gut&lt;/full-title&gt;&lt;/periodical&gt;&lt;pages&gt;1258-1268&lt;/pages&gt;&lt;volume&gt;69&lt;/volume&gt;&lt;number&gt;7&lt;/number&gt;&lt;dates&gt;&lt;year&gt;2020&lt;/year&gt;&lt;/dates&gt;&lt;isbn&gt;0017-5749&lt;/isbn&gt;&lt;urls&gt;&lt;/urls&gt;&lt;/record&gt;&lt;/Cite&gt;&lt;/EndNote&gt;</w:instrText>
            </w:r>
            <w:r w:rsidRPr="000507F0">
              <w:rPr>
                <w:color w:val="000000" w:themeColor="text1"/>
                <w:sz w:val="20"/>
                <w:szCs w:val="20"/>
              </w:rPr>
              <w:fldChar w:fldCharType="separate"/>
            </w:r>
            <w:r w:rsidR="00801522" w:rsidRPr="000507F0">
              <w:rPr>
                <w:noProof/>
                <w:color w:val="000000" w:themeColor="text1"/>
                <w:sz w:val="20"/>
                <w:szCs w:val="20"/>
                <w:vertAlign w:val="superscript"/>
              </w:rPr>
              <w:t>5</w:t>
            </w:r>
            <w:r w:rsidRPr="000507F0">
              <w:rPr>
                <w:color w:val="000000" w:themeColor="text1"/>
                <w:sz w:val="20"/>
                <w:szCs w:val="20"/>
              </w:rPr>
              <w:fldChar w:fldCharType="end"/>
            </w:r>
          </w:p>
        </w:tc>
        <w:tc>
          <w:tcPr>
            <w:tcW w:w="709" w:type="dxa"/>
          </w:tcPr>
          <w:p w14:paraId="7FF6C198"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386DD776" w14:textId="45E2DBE5"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0B0933">
              <w:rPr>
                <w:color w:val="000000" w:themeColor="text1"/>
                <w:sz w:val="20"/>
                <w:szCs w:val="20"/>
              </w:rPr>
              <w:instrText xml:space="preserve"> ADDIN EN.CITE &lt;EndNote&gt;&lt;Cite&gt;&lt;Author&gt;Yuan&lt;/Author&gt;&lt;Year&gt;2022&lt;/Year&gt;&lt;RecNum&gt;45&lt;/RecNum&gt;&lt;DisplayText&gt;&lt;style face="superscript"&gt;42&lt;/style&gt;&lt;/DisplayText&gt;&lt;record&gt;&lt;rec-number&gt;45&lt;/rec-number&gt;&lt;foreign-keys&gt;&lt;key app="EN" db-id="dtx0rx9rkedp9dewttm5waxgwftexztsspz2" timestamp="1706486824"&gt;45&lt;/key&gt;&lt;/foreign-keys&gt;&lt;ref-type name="Journal Article"&gt;17&lt;/ref-type&gt;&lt;contributors&gt;&lt;authors&gt;&lt;author&gt;Yuan, Weiwei&lt;/author&gt;&lt;author&gt;Lu, Wenwei&lt;/author&gt;&lt;author&gt;Wang, Hongchao&lt;/author&gt;&lt;author&gt;Wu, Wenjun&lt;/author&gt;&lt;author&gt;Zhou, Qunyan&lt;/author&gt;&lt;author&gt;Chen, Yutao&lt;/author&gt;&lt;author&gt;Lee, Yuan Kun&lt;/author&gt;&lt;author&gt;Zhao, Jianxin&lt;/author&gt;&lt;author&gt;Zhang, Hao&lt;/author&gt;&lt;author&gt;Chen, Wei&lt;/author&gt;&lt;/authors&gt;&lt;/contributors&gt;&lt;titles&gt;&lt;title&gt;A multiphase dietetic protocol incorporating an improved ketogenic diet enhances weight loss and alters the gut microbiome of obese people&lt;/title&gt;&lt;secondary-title&gt;International Journal of Food Sciences and Nutrition&lt;/secondary-title&gt;&lt;/titles&gt;&lt;periodical&gt;&lt;full-title&gt;International Journal of Food Sciences and Nutrition&lt;/full-title&gt;&lt;/periodical&gt;&lt;pages&gt;238-250&lt;/pages&gt;&lt;volume&gt;73&lt;/volume&gt;&lt;number&gt;2&lt;/number&gt;&lt;dates&gt;&lt;year&gt;2022&lt;/year&gt;&lt;/dates&gt;&lt;isbn&gt;0963-7486&lt;/isbn&gt;&lt;urls&gt;&lt;/urls&gt;&lt;/record&gt;&lt;/Cite&gt;&lt;/EndNote&gt;</w:instrText>
            </w:r>
            <w:r w:rsidRPr="000507F0">
              <w:rPr>
                <w:color w:val="000000" w:themeColor="text1"/>
                <w:sz w:val="20"/>
                <w:szCs w:val="20"/>
              </w:rPr>
              <w:fldChar w:fldCharType="separate"/>
            </w:r>
            <w:r w:rsidR="000B0933" w:rsidRPr="000B0933">
              <w:rPr>
                <w:noProof/>
                <w:color w:val="000000" w:themeColor="text1"/>
                <w:sz w:val="20"/>
                <w:szCs w:val="20"/>
                <w:vertAlign w:val="superscript"/>
              </w:rPr>
              <w:t>42</w:t>
            </w:r>
            <w:r w:rsidRPr="000507F0">
              <w:rPr>
                <w:color w:val="000000" w:themeColor="text1"/>
                <w:sz w:val="20"/>
                <w:szCs w:val="20"/>
              </w:rPr>
              <w:fldChar w:fldCharType="end"/>
            </w:r>
          </w:p>
        </w:tc>
        <w:tc>
          <w:tcPr>
            <w:tcW w:w="709" w:type="dxa"/>
            <w:shd w:val="clear" w:color="auto" w:fill="F6C5AC" w:themeFill="accent2" w:themeFillTint="66"/>
          </w:tcPr>
          <w:p w14:paraId="68EF8B47" w14:textId="20CB3B7D" w:rsidR="00C0550D" w:rsidRPr="000507F0" w:rsidRDefault="00C0550D">
            <w:pPr>
              <w:jc w:val="center"/>
              <w:rPr>
                <w:rFonts w:ascii="Times New Roman" w:hAnsi="Times New Roman" w:cs="Times New Roman"/>
              </w:rPr>
            </w:pPr>
            <w:r w:rsidRPr="000507F0">
              <w:rPr>
                <w:color w:val="000000" w:themeColor="text1"/>
                <w:sz w:val="20"/>
                <w:szCs w:val="20"/>
              </w:rPr>
              <w:fldChar w:fldCharType="begin">
                <w:fldData xml:space="preserve">PEVuZE5vdGU+PENpdGU+PEF1dGhvcj5DdWV2YXMtU2llcnJhPC9BdXRob3I+PFllYXI+MjAyMTwv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</w:fldData>
              </w:fldChar>
            </w:r>
            <w:r w:rsidR="00FF00EE">
              <w:rPr>
                <w:color w:val="000000" w:themeColor="text1"/>
                <w:sz w:val="20"/>
                <w:szCs w:val="20"/>
              </w:rPr>
              <w:instrText xml:space="preserve"> ADDIN EN.CITE </w:instrText>
            </w:r>
            <w:r w:rsidR="00FF00EE">
              <w:rPr>
                <w:color w:val="000000" w:themeColor="text1"/>
                <w:sz w:val="20"/>
                <w:szCs w:val="20"/>
              </w:rPr>
              <w:fldChar w:fldCharType="begin">
                <w:fldData xml:space="preserve">PEVuZE5vdGU+PENpdGU+PEF1dGhvcj5DdWV2YXMtU2llcnJhPC9BdXRob3I+PFllYXI+MjAyMTwv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</w:fldData>
              </w:fldChar>
            </w:r>
            <w:r w:rsidR="00FF00EE">
              <w:rPr>
                <w:color w:val="000000" w:themeColor="text1"/>
                <w:sz w:val="20"/>
                <w:szCs w:val="20"/>
              </w:rPr>
              <w:instrText xml:space="preserve"> ADDIN EN.CITE.DATA </w:instrText>
            </w:r>
            <w:r w:rsidR="00FF00EE">
              <w:rPr>
                <w:color w:val="000000" w:themeColor="text1"/>
                <w:sz w:val="20"/>
                <w:szCs w:val="20"/>
              </w:rPr>
            </w:r>
            <w:r w:rsidR="00FF00EE">
              <w:rPr>
                <w:color w:val="000000" w:themeColor="text1"/>
                <w:sz w:val="20"/>
                <w:szCs w:val="20"/>
              </w:rPr>
              <w:fldChar w:fldCharType="end"/>
            </w:r>
            <w:r w:rsidRPr="000507F0">
              <w:rPr>
                <w:color w:val="000000" w:themeColor="text1"/>
                <w:sz w:val="20"/>
                <w:szCs w:val="20"/>
              </w:rPr>
            </w:r>
            <w:r w:rsidRPr="000507F0">
              <w:rPr>
                <w:color w:val="000000" w:themeColor="text1"/>
                <w:sz w:val="20"/>
                <w:szCs w:val="20"/>
              </w:rPr>
              <w:fldChar w:fldCharType="separate"/>
            </w:r>
            <w:r w:rsidR="00FF00EE" w:rsidRPr="00FF00EE">
              <w:rPr>
                <w:noProof/>
                <w:color w:val="000000" w:themeColor="text1"/>
                <w:sz w:val="20"/>
                <w:szCs w:val="20"/>
                <w:vertAlign w:val="superscript"/>
              </w:rPr>
              <w:t>48,55,57,59</w:t>
            </w:r>
            <w:r w:rsidRPr="000507F0">
              <w:rPr>
                <w:color w:val="000000" w:themeColor="text1"/>
                <w:sz w:val="20"/>
                <w:szCs w:val="20"/>
              </w:rPr>
              <w:fldChar w:fldCharType="end"/>
            </w:r>
          </w:p>
        </w:tc>
        <w:tc>
          <w:tcPr>
            <w:tcW w:w="850" w:type="dxa"/>
            <w:shd w:val="clear" w:color="auto" w:fill="F6C5AC" w:themeFill="accent2" w:themeFillTint="66"/>
          </w:tcPr>
          <w:p w14:paraId="48BF1296" w14:textId="41D6E159"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124509">
              <w:rPr>
                <w:color w:val="000000" w:themeColor="text1"/>
                <w:sz w:val="20"/>
                <w:szCs w:val="20"/>
              </w:rPr>
              <w:instrText xml:space="preserve"> ADDIN EN.CITE &lt;EndNote&gt;&lt;Cite&gt;&lt;Author&gt;Fava&lt;/Author&gt;&lt;Year&gt;2013&lt;/Year&gt;&lt;RecNum&gt;60&lt;/RecNum&gt;&lt;DisplayText&gt;&lt;style face="superscript"&gt;60&lt;/style&gt;&lt;/DisplayText&gt;&lt;record&gt;&lt;rec-number&gt;60&lt;/rec-number&gt;&lt;foreign-keys&gt;&lt;key app="EN" db-id="dtx0rx9rkedp9dewttm5waxgwftexztsspz2" timestamp="1706747855"&gt;60&lt;/key&gt;&lt;/foreign-keys&gt;&lt;ref-type name="Journal Article"&gt;17&lt;/ref-type&gt;&lt;contributors&gt;&lt;authors&gt;&lt;author&gt;Fava, FRGR&lt;/author&gt;&lt;author&gt;Gitau, Rachel&lt;/author&gt;&lt;author&gt;Griffin, BRUCE ARTHUR&lt;/author&gt;&lt;author&gt;Gibson, GR&lt;/author&gt;&lt;author&gt;Tuohy, KM&lt;/author&gt;&lt;author&gt;Lovegrove, JA&lt;/author&gt;&lt;/authors&gt;&lt;/contributors&gt;&lt;titles&gt;&lt;title&gt;The type and quantity of dietary fat and carbohydrate alter faecal microbiome and short-chain fatty acid excretion in a metabolic syndrome ‘at-risk’population&lt;/title&gt;&lt;secondary-title&gt;International journal of obesity&lt;/secondary-title&gt;&lt;/titles&gt;&lt;periodical&gt;&lt;full-title&gt;International journal of obesity&lt;/full-title&gt;&lt;/periodical&gt;&lt;pages&gt;216-223&lt;/pages&gt;&lt;volume&gt;37&lt;/volume&gt;&lt;number&gt;2&lt;/number&gt;&lt;dates&gt;&lt;year&gt;2013&lt;/year&gt;&lt;/dates&gt;&lt;isbn&gt;1476-5497&lt;/isbn&gt;&lt;urls&gt;&lt;/urls&gt;&lt;/record&gt;&lt;/Cite&gt;&lt;/EndNote&gt;</w:instrText>
            </w:r>
            <w:r w:rsidRPr="000507F0">
              <w:rPr>
                <w:color w:val="000000" w:themeColor="text1"/>
                <w:sz w:val="20"/>
                <w:szCs w:val="20"/>
              </w:rPr>
              <w:fldChar w:fldCharType="separate"/>
            </w:r>
            <w:r w:rsidR="00124509" w:rsidRPr="00124509">
              <w:rPr>
                <w:noProof/>
                <w:color w:val="000000" w:themeColor="text1"/>
                <w:sz w:val="20"/>
                <w:szCs w:val="20"/>
                <w:vertAlign w:val="superscript"/>
              </w:rPr>
              <w:t>60</w:t>
            </w:r>
            <w:r w:rsidRPr="000507F0">
              <w:rPr>
                <w:color w:val="000000" w:themeColor="text1"/>
                <w:sz w:val="20"/>
                <w:szCs w:val="20"/>
              </w:rPr>
              <w:fldChar w:fldCharType="end"/>
            </w:r>
          </w:p>
        </w:tc>
        <w:tc>
          <w:tcPr>
            <w:tcW w:w="709" w:type="dxa"/>
          </w:tcPr>
          <w:p w14:paraId="6538DEA1"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51C1B408" w14:textId="2DB1E18A"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&lt;EndNote&gt;&lt;Cite&gt;&lt;Author&gt;Kelder&lt;/Author&gt;&lt;Year&gt;2014&lt;/Year&gt;&lt;RecNum&gt;65&lt;/RecNum&gt;&lt;DisplayText&gt;&lt;style face="superscript"&gt;67&lt;/style&gt;&lt;/DisplayText&gt;&lt;record&gt;&lt;rec-number&gt;65&lt;/rec-number&gt;&lt;foreign-keys&gt;&lt;key app="EN" db-id="dtx0rx9rkedp9dewttm5waxgwftexztsspz2" timestamp="1706748112"&gt;65&lt;/key&gt;&lt;/foreign-keys&gt;&lt;ref-type name="Journal Article"&gt;17&lt;/ref-type&gt;&lt;contributors&gt;&lt;authors&gt;&lt;author&gt;Kelder, T&lt;/author&gt;&lt;author&gt;Stroeve, JHM&lt;/author&gt;&lt;author&gt;Bijlsma, S&lt;/author&gt;&lt;author&gt;Radonjic, M&lt;/author&gt;&lt;author&gt;Roeselers, G&lt;/author&gt;&lt;/authors&gt;&lt;/contributors&gt;&lt;titles&gt;&lt;title&gt;Correlation network analysis reveals relationships between diet-induced changes in human gut microbiota and metabolic health&lt;/title&gt;&lt;secondary-title&gt;Nutrition &amp;amp; diabetes&lt;/secondary-title&gt;&lt;/titles&gt;&lt;periodical&gt;&lt;full-title&gt;Nutrition &amp;amp; diabetes&lt;/full-title&gt;&lt;/periodical&gt;&lt;pages&gt;e122-e122&lt;/pages&gt;&lt;volume&gt;4&lt;/volume&gt;&lt;number&gt;6&lt;/number&gt;&lt;dates&gt;&lt;year&gt;2014&lt;/year&gt;&lt;/dates&gt;&lt;isbn&gt;2044-4052&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67</w:t>
            </w:r>
            <w:r w:rsidRPr="000507F0">
              <w:rPr>
                <w:color w:val="000000" w:themeColor="text1"/>
                <w:sz w:val="20"/>
                <w:szCs w:val="20"/>
              </w:rPr>
              <w:fldChar w:fldCharType="end"/>
            </w:r>
          </w:p>
        </w:tc>
        <w:tc>
          <w:tcPr>
            <w:tcW w:w="709" w:type="dxa"/>
            <w:shd w:val="clear" w:color="auto" w:fill="F6C5AC" w:themeFill="accent2" w:themeFillTint="66"/>
          </w:tcPr>
          <w:p w14:paraId="0F24862E" w14:textId="336D2899" w:rsidR="00C0550D" w:rsidRPr="000507F0" w:rsidRDefault="00C0550D">
            <w:pPr>
              <w:jc w:val="center"/>
              <w:rPr>
                <w:rFonts w:ascii="Times New Roman" w:hAnsi="Times New Roman" w:cs="Times New Roman"/>
                <w:noProof/>
              </w:rPr>
            </w:pPr>
            <w:r w:rsidRPr="000507F0">
              <w:rPr>
                <w:color w:val="000000" w:themeColor="text1"/>
                <w:sz w:val="20"/>
                <w:szCs w:val="20"/>
              </w:rPr>
              <w:fldChar w:fldCharType="begin"/>
            </w:r>
            <w:r w:rsidR="002D2DAA">
              <w:rPr>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Soo&lt;/author&gt;&lt;author&gt;Hwang, Seong</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Soo&lt;/author&gt;&lt;author&gt;Park, Eun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Jin&lt;/author&gt;&lt;author&gt;Bae, Jin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color w:val="000000" w:themeColor="text1"/>
                <w:sz w:val="20"/>
                <w:szCs w:val="20"/>
              </w:rPr>
              <w:fldChar w:fldCharType="separate"/>
            </w:r>
            <w:r w:rsidR="002D2DAA" w:rsidRPr="002D2DAA">
              <w:rPr>
                <w:noProof/>
                <w:color w:val="000000" w:themeColor="text1"/>
                <w:sz w:val="20"/>
                <w:szCs w:val="20"/>
                <w:vertAlign w:val="superscript"/>
              </w:rPr>
              <w:t>73</w:t>
            </w:r>
            <w:r w:rsidRPr="000507F0">
              <w:rPr>
                <w:color w:val="000000" w:themeColor="text1"/>
                <w:sz w:val="20"/>
                <w:szCs w:val="20"/>
              </w:rPr>
              <w:fldChar w:fldCharType="end"/>
            </w:r>
          </w:p>
        </w:tc>
      </w:tr>
      <w:tr w:rsidR="00C0550D" w:rsidRPr="000507F0" w14:paraId="348BE675" w14:textId="77777777">
        <w:trPr>
          <w:trHeight w:val="413"/>
        </w:trPr>
        <w:tc>
          <w:tcPr>
            <w:tcW w:w="4509" w:type="dxa"/>
          </w:tcPr>
          <w:p w14:paraId="2CD96292" w14:textId="77777777" w:rsidR="00C0550D" w:rsidRPr="00FB28BD" w:rsidRDefault="00C0550D">
            <w:pPr>
              <w:rPr>
                <w:rFonts w:ascii="Times New Roman" w:hAnsi="Times New Roman" w:cs="Times New Roman"/>
                <w:color w:val="000000"/>
              </w:rPr>
            </w:pPr>
            <w:r w:rsidRPr="00B1574D">
              <w:rPr>
                <w:rFonts w:ascii="Times New Roman" w:hAnsi="Times New Roman" w:cs="Times New Roman"/>
              </w:rPr>
              <w:t>Delta total cholesterol</w:t>
            </w:r>
          </w:p>
          <w:p w14:paraId="2AA74153" w14:textId="77777777" w:rsidR="00C0550D" w:rsidRPr="00B1574D" w:rsidRDefault="00C0550D">
            <w:pPr>
              <w:rPr>
                <w:rFonts w:ascii="Times New Roman" w:hAnsi="Times New Roman" w:cs="Times New Roman"/>
              </w:rPr>
            </w:pPr>
          </w:p>
        </w:tc>
        <w:tc>
          <w:tcPr>
            <w:tcW w:w="567" w:type="dxa"/>
            <w:shd w:val="clear" w:color="auto" w:fill="F6C5AC" w:themeFill="accent2" w:themeFillTint="66"/>
          </w:tcPr>
          <w:p w14:paraId="6D81CF29" w14:textId="77139468"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&lt;EndNote&gt;&lt;Cite&gt;&lt;Author&gt;Pastor-Ibáñez&lt;/Author&gt;&lt;Year&gt;2021&lt;/Year&gt;&lt;RecNum&gt;13&lt;/RecNum&gt;&lt;DisplayText&gt;&lt;style face="superscript"&gt;10&lt;/style&gt;&lt;/DisplayText&gt;&lt;record&gt;&lt;rec-number&gt;13&lt;/rec-number&gt;&lt;foreign-keys&gt;&lt;key app="EN" db-id="dtx0rx9rkedp9dewttm5waxgwftexztsspz2" timestamp="1705373797"&gt;13&lt;/key&gt;&lt;/foreign-keys&gt;&lt;ref-type name="Journal Article"&gt;17&lt;/ref-type&gt;&lt;contributors&gt;&lt;authors&gt;&lt;author&gt;Pastor-Ibáñez, Roque&lt;/author&gt;&lt;author&gt;Blanco-Heredia, Juan&lt;/author&gt;&lt;author&gt;Etcheverry, Florencia&lt;/author&gt;&lt;author&gt;Sánchez-Palomino, Sonsoles&lt;/author&gt;&lt;author&gt;Díez-Fuertes, Francisco&lt;/author&gt;&lt;author&gt;Casas, Rosa&lt;/author&gt;&lt;author&gt;Navarrete-Muñoz, María Ángeles&lt;/author&gt;&lt;author&gt;Castro-Barquero, Sara&lt;/author&gt;&lt;author&gt;Lucero, Constanza&lt;/author&gt;&lt;author&gt;Fernández, Irene&lt;/author&gt;&lt;/authors&gt;&lt;/contributors&gt;&lt;titles&gt;&lt;title&gt;Adherence to a supplemented mediterranean diet drives changes in the gut microbiota of HIV-1-infected individuals&lt;/title&gt;&lt;secondary-title&gt;Nutrients&lt;/secondary-title&gt;&lt;/titles&gt;&lt;periodical&gt;&lt;full-title&gt;Nutrients&lt;/full-title&gt;&lt;/periodical&gt;&lt;pages&gt;1141&lt;/pages&gt;&lt;volume&gt;13&lt;/volume&gt;&lt;number&gt;4&lt;/number&gt;&lt;dates&gt;&lt;year&gt;2021&lt;/year&gt;&lt;/dates&gt;&lt;isbn&gt;2072-6643&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10</w:t>
            </w:r>
            <w:r w:rsidRPr="000507F0">
              <w:rPr>
                <w:color w:val="000000"/>
                <w:sz w:val="20"/>
                <w:szCs w:val="20"/>
              </w:rPr>
              <w:fldChar w:fldCharType="end"/>
            </w:r>
          </w:p>
        </w:tc>
        <w:tc>
          <w:tcPr>
            <w:tcW w:w="709" w:type="dxa"/>
          </w:tcPr>
          <w:p w14:paraId="27F55913" w14:textId="77777777" w:rsidR="00C0550D" w:rsidRPr="000507F0" w:rsidRDefault="00C0550D">
            <w:pPr>
              <w:jc w:val="center"/>
              <w:rPr>
                <w:rFonts w:ascii="Times New Roman" w:hAnsi="Times New Roman" w:cs="Times New Roman"/>
              </w:rPr>
            </w:pPr>
          </w:p>
        </w:tc>
        <w:tc>
          <w:tcPr>
            <w:tcW w:w="709" w:type="dxa"/>
          </w:tcPr>
          <w:p w14:paraId="0A66E714" w14:textId="77777777" w:rsidR="00C0550D" w:rsidRPr="000507F0" w:rsidRDefault="00C0550D">
            <w:pPr>
              <w:jc w:val="center"/>
              <w:rPr>
                <w:rFonts w:ascii="Times New Roman" w:hAnsi="Times New Roman" w:cs="Times New Roman"/>
              </w:rPr>
            </w:pPr>
          </w:p>
        </w:tc>
        <w:tc>
          <w:tcPr>
            <w:tcW w:w="709" w:type="dxa"/>
          </w:tcPr>
          <w:p w14:paraId="28BB8E15" w14:textId="77777777" w:rsidR="00C0550D" w:rsidRPr="000507F0" w:rsidRDefault="00C0550D">
            <w:pPr>
              <w:jc w:val="center"/>
              <w:rPr>
                <w:rFonts w:ascii="Times New Roman" w:hAnsi="Times New Roman" w:cs="Times New Roman"/>
              </w:rPr>
            </w:pPr>
          </w:p>
        </w:tc>
        <w:tc>
          <w:tcPr>
            <w:tcW w:w="850" w:type="dxa"/>
          </w:tcPr>
          <w:p w14:paraId="3E468EBA" w14:textId="77777777" w:rsidR="00C0550D" w:rsidRPr="000507F0" w:rsidRDefault="00C0550D">
            <w:pPr>
              <w:jc w:val="center"/>
              <w:rPr>
                <w:rFonts w:ascii="Times New Roman" w:hAnsi="Times New Roman" w:cs="Times New Roman"/>
              </w:rPr>
            </w:pPr>
          </w:p>
        </w:tc>
        <w:tc>
          <w:tcPr>
            <w:tcW w:w="709" w:type="dxa"/>
          </w:tcPr>
          <w:p w14:paraId="33DE39E8" w14:textId="77777777" w:rsidR="00C0550D" w:rsidRPr="000507F0" w:rsidRDefault="00C0550D">
            <w:pPr>
              <w:jc w:val="center"/>
              <w:rPr>
                <w:rFonts w:ascii="Times New Roman" w:hAnsi="Times New Roman" w:cs="Times New Roman"/>
              </w:rPr>
            </w:pPr>
          </w:p>
        </w:tc>
        <w:tc>
          <w:tcPr>
            <w:tcW w:w="709" w:type="dxa"/>
          </w:tcPr>
          <w:p w14:paraId="6F6045EE" w14:textId="77777777" w:rsidR="00C0550D" w:rsidRPr="000507F0" w:rsidRDefault="00C0550D">
            <w:pPr>
              <w:jc w:val="center"/>
              <w:rPr>
                <w:rFonts w:ascii="Times New Roman" w:hAnsi="Times New Roman" w:cs="Times New Roman"/>
              </w:rPr>
            </w:pPr>
          </w:p>
        </w:tc>
        <w:tc>
          <w:tcPr>
            <w:tcW w:w="709" w:type="dxa"/>
          </w:tcPr>
          <w:p w14:paraId="5B67B4B2" w14:textId="77777777" w:rsidR="00C0550D" w:rsidRPr="000507F0" w:rsidRDefault="00C0550D">
            <w:pPr>
              <w:jc w:val="center"/>
              <w:rPr>
                <w:rFonts w:ascii="Times New Roman" w:hAnsi="Times New Roman" w:cs="Times New Roman"/>
              </w:rPr>
            </w:pPr>
          </w:p>
        </w:tc>
      </w:tr>
      <w:tr w:rsidR="00C0550D" w:rsidRPr="000507F0" w14:paraId="3371D357" w14:textId="77777777" w:rsidTr="00FB28BD">
        <w:tc>
          <w:tcPr>
            <w:tcW w:w="4509" w:type="dxa"/>
          </w:tcPr>
          <w:p w14:paraId="7614EF84" w14:textId="77777777" w:rsidR="00C0550D" w:rsidRPr="00B1574D" w:rsidRDefault="00C0550D">
            <w:pPr>
              <w:rPr>
                <w:rFonts w:ascii="Times New Roman" w:hAnsi="Times New Roman" w:cs="Times New Roman"/>
              </w:rPr>
            </w:pPr>
            <w:r w:rsidRPr="00B1574D">
              <w:rPr>
                <w:rFonts w:ascii="Times New Roman" w:hAnsi="Times New Roman" w:cs="Times New Roman"/>
              </w:rPr>
              <w:t>HDL cholesterol</w:t>
            </w:r>
          </w:p>
        </w:tc>
        <w:tc>
          <w:tcPr>
            <w:tcW w:w="567" w:type="dxa"/>
            <w:shd w:val="clear" w:color="auto" w:fill="C1F0C7" w:themeFill="accent3" w:themeFillTint="33"/>
          </w:tcPr>
          <w:p w14:paraId="1C359311" w14:textId="46B89ED2"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&lt;EndNote&gt;&lt;Cite&gt;&lt;Author&gt;Muralidharan&lt;/Author&gt;&lt;Year&gt;2021&lt;/Year&gt;&lt;RecNum&gt;9&lt;/RecNum&gt;&lt;DisplayText&gt;&lt;style face="superscript"&gt;7&lt;/style&gt;&lt;/DisplayText&gt;&lt;record&gt;&lt;rec-number&gt;9&lt;/rec-number&gt;&lt;foreign-keys&gt;&lt;key app="EN" db-id="dtx0rx9rkedp9dewttm5waxgwftexztsspz2" timestamp="1705371765"&gt;9&lt;/key&gt;&lt;/foreign-keys&gt;&lt;ref-type name="Journal Article"&gt;17&lt;/ref-type&gt;&lt;contributors&gt;&lt;authors&gt;&lt;author&gt;Muralidharan, Jananee&lt;/author&gt;&lt;author&gt;Moreno-Indias, Isabel&lt;/author&gt;&lt;author&gt;Bulló, Mónica&lt;/author&gt;&lt;author&gt;Lopez, Jesús Vioque&lt;/author&gt;&lt;author&gt;Corella, Dolores&lt;/author&gt;&lt;author&gt;Castañer, Olga&lt;/author&gt;&lt;author&gt;Vidal, Josep&lt;/author&gt;&lt;author&gt;Atzeni, Alessandro&lt;/author&gt;&lt;author&gt;Fernandez-García, Jose Carlos&lt;/author&gt;&lt;author&gt;Torres-Collado, Laura&lt;/author&gt;&lt;/authors&gt;&lt;/contributors&gt;&lt;titles&gt;&lt;title&gt;Effect on gut microbiota of a 1-y lifestyle intervention with Mediterranean diet compared with energy-reduced Mediterranean diet and physical activity promotion: PREDIMED-Plus Study&lt;/title&gt;&lt;secondary-title&gt;The American Journal of Clinical Nutrition&lt;/secondary-title&gt;&lt;/titles&gt;&lt;periodical&gt;&lt;full-title&gt;The American Journal of Clinical Nutrition&lt;/full-title&gt;&lt;/periodical&gt;&lt;pages&gt;1148-1158&lt;/pages&gt;&lt;volume&gt;114&lt;/volume&gt;&lt;number&gt;3&lt;/number&gt;&lt;dates&gt;&lt;year&gt;2021&lt;/year&gt;&lt;/dates&gt;&lt;isbn&gt;0002-9165&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7</w:t>
            </w:r>
            <w:r w:rsidRPr="000507F0">
              <w:rPr>
                <w:color w:val="000000"/>
                <w:sz w:val="20"/>
                <w:szCs w:val="20"/>
              </w:rPr>
              <w:fldChar w:fldCharType="end"/>
            </w:r>
          </w:p>
        </w:tc>
        <w:tc>
          <w:tcPr>
            <w:tcW w:w="709" w:type="dxa"/>
            <w:shd w:val="clear" w:color="auto" w:fill="C1F0C7" w:themeFill="accent3" w:themeFillTint="33"/>
          </w:tcPr>
          <w:p w14:paraId="4E57AD3F" w14:textId="480F837A" w:rsidR="00C0550D" w:rsidRPr="000507F0" w:rsidRDefault="00C0550D">
            <w:pPr>
              <w:jc w:val="center"/>
              <w:rPr>
                <w:rFonts w:ascii="Times New Roman" w:hAnsi="Times New Roman" w:cs="Times New Roman"/>
              </w:rPr>
            </w:pPr>
            <w:r w:rsidRPr="000507F0">
              <w:rPr>
                <w:sz w:val="20"/>
                <w:szCs w:val="20"/>
              </w:rPr>
              <w:fldChar w:fldCharType="begin"/>
            </w:r>
            <w:r w:rsidR="00261022">
              <w:rPr>
                <w:sz w:val="20"/>
                <w:szCs w:val="20"/>
              </w:rPr>
              <w:instrText xml:space="preserve"> ADDIN EN.CITE &lt;EndNote&gt;&lt;Cite&gt;&lt;Author&gt;Kushida&lt;/Author&gt;&lt;Year&gt;2019&lt;/Year&gt;&lt;RecNum&gt;27&lt;/RecNum&gt;&lt;DisplayText&gt;&lt;style face="superscript"&gt;25&lt;/style&gt;&lt;/DisplayText&gt;&lt;record&gt;&lt;rec-number&gt;27&lt;/rec-number&gt;&lt;foreign-keys&gt;&lt;key app="EN" db-id="dtx0rx9rkedp9dewttm5waxgwftexztsspz2" timestamp="1705633201"&gt;27&lt;/key&gt;&lt;/foreign-keys&gt;&lt;ref-type name="Journal Article"&gt;17&lt;/ref-type&gt;&lt;contributors&gt;&lt;authors&gt;&lt;author&gt;Kushida, Mamoru&lt;/author&gt;&lt;author&gt;Sugawara, Saeko&lt;/author&gt;&lt;author&gt;Asano, Masaki&lt;/author&gt;&lt;author&gt;Yamamoto, Kazushi&lt;/author&gt;&lt;author&gt;Fukuda, Shinji&lt;/author&gt;&lt;author&gt;Tsuduki, Tsuyoshi&lt;/author&gt;&lt;/authors&gt;&lt;/contributors&gt;&lt;titles&gt;&lt;title&gt;Effects of the 1975 Japanese diet on the gut microbiota in younger adults&lt;/title&gt;&lt;secondary-title&gt;The Journal of Nutritional Biochemistry&lt;/secondary-title&gt;&lt;/titles&gt;&lt;periodical&gt;&lt;full-title&gt;The Journal of nutritional biochemistry&lt;/full-title&gt;&lt;/periodical&gt;&lt;pages&gt;121-127&lt;/pages&gt;&lt;volume&gt;64&lt;/volume&gt;&lt;dates&gt;&lt;year&gt;2019&lt;/year&gt;&lt;/dates&gt;&lt;isbn&gt;0955-2863&lt;/isbn&gt;&lt;urls&gt;&lt;/urls&gt;&lt;/record&gt;&lt;/Cite&gt;&lt;/EndNote&gt;</w:instrText>
            </w:r>
            <w:r w:rsidRPr="000507F0">
              <w:rPr>
                <w:sz w:val="20"/>
                <w:szCs w:val="20"/>
              </w:rPr>
              <w:fldChar w:fldCharType="separate"/>
            </w:r>
            <w:r w:rsidR="00261022" w:rsidRPr="00261022">
              <w:rPr>
                <w:noProof/>
                <w:sz w:val="20"/>
                <w:szCs w:val="20"/>
                <w:vertAlign w:val="superscript"/>
              </w:rPr>
              <w:t>25</w:t>
            </w:r>
            <w:r w:rsidRPr="000507F0">
              <w:rPr>
                <w:sz w:val="20"/>
                <w:szCs w:val="20"/>
              </w:rPr>
              <w:fldChar w:fldCharType="end"/>
            </w:r>
          </w:p>
        </w:tc>
        <w:tc>
          <w:tcPr>
            <w:tcW w:w="709" w:type="dxa"/>
            <w:shd w:val="clear" w:color="auto" w:fill="C1F0C7" w:themeFill="accent3" w:themeFillTint="33"/>
          </w:tcPr>
          <w:p w14:paraId="149E1AF6" w14:textId="05698AB2"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0B0933">
              <w:rPr>
                <w:color w:val="000000" w:themeColor="text1"/>
                <w:sz w:val="20"/>
                <w:szCs w:val="20"/>
              </w:rPr>
              <w:instrText xml:space="preserve"> ADDIN EN.CITE &lt;EndNote&gt;&lt;Cite&gt;&lt;Author&gt;Yuan&lt;/Author&gt;&lt;Year&gt;2022&lt;/Year&gt;&lt;RecNum&gt;45&lt;/RecNum&gt;&lt;DisplayText&gt;&lt;style face="superscript"&gt;42&lt;/style&gt;&lt;/DisplayText&gt;&lt;record&gt;&lt;rec-number&gt;45&lt;/rec-number&gt;&lt;foreign-keys&gt;&lt;key app="EN" db-id="dtx0rx9rkedp9dewttm5waxgwftexztsspz2" timestamp="1706486824"&gt;45&lt;/key&gt;&lt;/foreign-keys&gt;&lt;ref-type name="Journal Article"&gt;17&lt;/ref-type&gt;&lt;contributors&gt;&lt;authors&gt;&lt;author&gt;Yuan, Weiwei&lt;/author&gt;&lt;author&gt;Lu, Wenwei&lt;/author&gt;&lt;author&gt;Wang, Hongchao&lt;/author&gt;&lt;author&gt;Wu, Wenjun&lt;/author&gt;&lt;author&gt;Zhou, Qunyan&lt;/author&gt;&lt;author&gt;Chen, Yutao&lt;/author&gt;&lt;author&gt;Lee, Yuan Kun&lt;/author&gt;&lt;author&gt;Zhao, Jianxin&lt;/author&gt;&lt;author&gt;Zhang, Hao&lt;/author&gt;&lt;author&gt;Chen, Wei&lt;/author&gt;&lt;/authors&gt;&lt;/contributors&gt;&lt;titles&gt;&lt;title&gt;A multiphase dietetic protocol incorporating an improved ketogenic diet enhances weight loss and alters the gut microbiome of obese people&lt;/title&gt;&lt;secondary-title&gt;International Journal of Food Sciences and Nutrition&lt;/secondary-title&gt;&lt;/titles&gt;&lt;periodical&gt;&lt;full-title&gt;International Journal of Food Sciences and Nutrition&lt;/full-title&gt;&lt;/periodical&gt;&lt;pages&gt;238-250&lt;/pages&gt;&lt;volume&gt;73&lt;/volume&gt;&lt;number&gt;2&lt;/number&gt;&lt;dates&gt;&lt;year&gt;2022&lt;/year&gt;&lt;/dates&gt;&lt;isbn&gt;0963-7486&lt;/isbn&gt;&lt;urls&gt;&lt;/urls&gt;&lt;/record&gt;&lt;/Cite&gt;&lt;/EndNote&gt;</w:instrText>
            </w:r>
            <w:r w:rsidRPr="000507F0">
              <w:rPr>
                <w:color w:val="000000" w:themeColor="text1"/>
                <w:sz w:val="20"/>
                <w:szCs w:val="20"/>
              </w:rPr>
              <w:fldChar w:fldCharType="separate"/>
            </w:r>
            <w:r w:rsidR="000B0933" w:rsidRPr="000B0933">
              <w:rPr>
                <w:noProof/>
                <w:color w:val="000000" w:themeColor="text1"/>
                <w:sz w:val="20"/>
                <w:szCs w:val="20"/>
                <w:vertAlign w:val="superscript"/>
              </w:rPr>
              <w:t>42</w:t>
            </w:r>
            <w:r w:rsidRPr="000507F0">
              <w:rPr>
                <w:color w:val="000000" w:themeColor="text1"/>
                <w:sz w:val="20"/>
                <w:szCs w:val="20"/>
              </w:rPr>
              <w:fldChar w:fldCharType="end"/>
            </w:r>
          </w:p>
        </w:tc>
        <w:tc>
          <w:tcPr>
            <w:tcW w:w="709" w:type="dxa"/>
            <w:shd w:val="clear" w:color="auto" w:fill="F6C5AC" w:themeFill="accent2" w:themeFillTint="66"/>
          </w:tcPr>
          <w:p w14:paraId="107D1760" w14:textId="5A6EE3C7" w:rsidR="00C0550D" w:rsidRPr="00FB28BD" w:rsidRDefault="0088262E">
            <w:pPr>
              <w:jc w:val="center"/>
              <w:rPr>
                <w:rFonts w:cs="Times New Roman"/>
                <w:sz w:val="20"/>
                <w:szCs w:val="20"/>
                <w:vertAlign w:val="superscript"/>
              </w:rPr>
            </w:pPr>
            <w:r w:rsidRPr="00FB28BD">
              <w:rPr>
                <w:rFonts w:cs="Times New Roman"/>
                <w:sz w:val="20"/>
                <w:szCs w:val="20"/>
                <w:vertAlign w:val="superscript"/>
              </w:rPr>
              <w:fldChar w:fldCharType="begin"/>
            </w:r>
            <w:r w:rsidR="00124509">
              <w:rPr>
                <w:rFonts w:cs="Times New Roman"/>
                <w:sz w:val="20"/>
                <w:szCs w:val="20"/>
                <w:vertAlign w:val="superscript"/>
              </w:rPr>
              <w:instrText xml:space="preserve"> ADDIN EN.CITE &lt;EndNote&gt;&lt;Cite&gt;&lt;Author&gt;Diao&lt;/Author&gt;&lt;Year&gt;2024&lt;/Year&gt;&lt;RecNum&gt;271&lt;/RecNum&gt;&lt;DisplayText&gt;&lt;style face="superscript"&gt;59&lt;/style&gt;&lt;/DisplayText&gt;&lt;record&gt;&lt;rec-number&gt;271&lt;/rec-number&gt;&lt;foreign-keys&gt;&lt;key app="EN" db-id="dtx0rx9rkedp9dewttm5waxgwftexztsspz2" timestamp="1737420625"&gt;271&lt;/key&gt;&lt;/foreign-keys&gt;&lt;ref-type name="Journal Article"&gt;17&lt;/ref-type&gt;&lt;contributors&gt;&lt;authors&gt;&lt;author&gt;Diao, Zhipeng&lt;/author&gt;&lt;author&gt;Molludi, Jalall&lt;/author&gt;&lt;author&gt;Latef Fateh, Hawal&lt;/author&gt;&lt;author&gt;Moradi, Sara&lt;/author&gt;&lt;/authors&gt;&lt;/contributors&gt;&lt;titles&gt;&lt;title&gt;Comparison of the low-calorie DASH diet and a low-calorie diet on serum TMAO concentrations and gut microbiota composition of adults with overweight/obesity: a randomized control trial&lt;/title&gt;&lt;secondary-title&gt;International Journal of Food Sciences and Nutrition&lt;/secondary-title&gt;&lt;/titles&gt;&lt;periodical&gt;&lt;full-title&gt;International Journal of Food Sciences and Nutrition&lt;/full-title&gt;&lt;/periodical&gt;&lt;pages&gt;207-220&lt;/pages&gt;&lt;volume&gt;75&lt;/volume&gt;&lt;number&gt;2&lt;/number&gt;&lt;dates&gt;&lt;year&gt;2024&lt;/year&gt;&lt;/dates&gt;&lt;isbn&gt;0963-7486&lt;/isbn&gt;&lt;urls&gt;&lt;/urls&gt;&lt;/record&gt;&lt;/Cite&gt;&lt;/EndNote&gt;</w:instrText>
            </w:r>
            <w:r w:rsidRPr="00FB28BD">
              <w:rPr>
                <w:rFonts w:cs="Times New Roman"/>
                <w:sz w:val="20"/>
                <w:szCs w:val="20"/>
                <w:vertAlign w:val="superscript"/>
              </w:rPr>
              <w:fldChar w:fldCharType="separate"/>
            </w:r>
            <w:r w:rsidR="00124509">
              <w:rPr>
                <w:rFonts w:cs="Times New Roman"/>
                <w:noProof/>
                <w:sz w:val="20"/>
                <w:szCs w:val="20"/>
                <w:vertAlign w:val="superscript"/>
              </w:rPr>
              <w:t>59</w:t>
            </w:r>
            <w:r w:rsidRPr="00FB28BD">
              <w:rPr>
                <w:rFonts w:cs="Times New Roman"/>
                <w:sz w:val="20"/>
                <w:szCs w:val="20"/>
                <w:vertAlign w:val="superscript"/>
              </w:rPr>
              <w:fldChar w:fldCharType="end"/>
            </w:r>
          </w:p>
        </w:tc>
        <w:tc>
          <w:tcPr>
            <w:tcW w:w="850" w:type="dxa"/>
          </w:tcPr>
          <w:p w14:paraId="29F686B5" w14:textId="77777777" w:rsidR="00C0550D" w:rsidRPr="000507F0" w:rsidRDefault="00C0550D">
            <w:pPr>
              <w:jc w:val="center"/>
              <w:rPr>
                <w:rFonts w:ascii="Times New Roman" w:hAnsi="Times New Roman" w:cs="Times New Roman"/>
              </w:rPr>
            </w:pPr>
          </w:p>
        </w:tc>
        <w:tc>
          <w:tcPr>
            <w:tcW w:w="709" w:type="dxa"/>
          </w:tcPr>
          <w:p w14:paraId="719A9682" w14:textId="77777777" w:rsidR="00C0550D" w:rsidRPr="000507F0" w:rsidRDefault="00C0550D">
            <w:pPr>
              <w:jc w:val="center"/>
              <w:rPr>
                <w:rFonts w:ascii="Times New Roman" w:hAnsi="Times New Roman" w:cs="Times New Roman"/>
              </w:rPr>
            </w:pPr>
          </w:p>
        </w:tc>
        <w:tc>
          <w:tcPr>
            <w:tcW w:w="709" w:type="dxa"/>
          </w:tcPr>
          <w:p w14:paraId="528CE160" w14:textId="77777777" w:rsidR="00C0550D" w:rsidRPr="000507F0" w:rsidRDefault="00C0550D">
            <w:pPr>
              <w:jc w:val="center"/>
              <w:rPr>
                <w:rFonts w:ascii="Times New Roman" w:hAnsi="Times New Roman" w:cs="Times New Roman"/>
              </w:rPr>
            </w:pPr>
          </w:p>
        </w:tc>
        <w:tc>
          <w:tcPr>
            <w:tcW w:w="709" w:type="dxa"/>
          </w:tcPr>
          <w:p w14:paraId="01AF0C27" w14:textId="77777777" w:rsidR="00C0550D" w:rsidRPr="000507F0" w:rsidRDefault="00C0550D">
            <w:pPr>
              <w:jc w:val="center"/>
              <w:rPr>
                <w:rFonts w:ascii="Times New Roman" w:hAnsi="Times New Roman" w:cs="Times New Roman"/>
              </w:rPr>
            </w:pPr>
          </w:p>
        </w:tc>
      </w:tr>
      <w:tr w:rsidR="00C0550D" w:rsidRPr="000507F0" w14:paraId="3682B6B2" w14:textId="77777777">
        <w:tc>
          <w:tcPr>
            <w:tcW w:w="4509" w:type="dxa"/>
          </w:tcPr>
          <w:p w14:paraId="30C579AA" w14:textId="77777777" w:rsidR="00C0550D" w:rsidRPr="00B1574D" w:rsidRDefault="00C0550D">
            <w:pPr>
              <w:rPr>
                <w:rFonts w:ascii="Times New Roman" w:hAnsi="Times New Roman" w:cs="Times New Roman"/>
              </w:rPr>
            </w:pPr>
            <w:r w:rsidRPr="00B1574D">
              <w:rPr>
                <w:rFonts w:ascii="Times New Roman" w:hAnsi="Times New Roman" w:cs="Times New Roman"/>
              </w:rPr>
              <w:t>LDL cholesterol</w:t>
            </w:r>
          </w:p>
        </w:tc>
        <w:tc>
          <w:tcPr>
            <w:tcW w:w="567" w:type="dxa"/>
          </w:tcPr>
          <w:p w14:paraId="22D93D0F"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03083B2D" w14:textId="1253C0DA" w:rsidR="00C0550D" w:rsidRPr="000507F0" w:rsidRDefault="00C0550D">
            <w:pPr>
              <w:jc w:val="center"/>
              <w:rPr>
                <w:rFonts w:ascii="Times New Roman" w:hAnsi="Times New Roman" w:cs="Times New Roman"/>
              </w:rPr>
            </w:pPr>
            <w:r w:rsidRPr="000507F0">
              <w:rPr>
                <w:sz w:val="20"/>
                <w:szCs w:val="20"/>
              </w:rPr>
              <w:fldChar w:fldCharType="begin"/>
            </w:r>
            <w:r w:rsidR="00261022">
              <w:rPr>
                <w:sz w:val="20"/>
                <w:szCs w:val="20"/>
              </w:rPr>
              <w:instrText xml:space="preserve"> ADDIN EN.CITE &lt;EndNote&gt;&lt;Cite&gt;&lt;Author&gt;Kushida&lt;/Author&gt;&lt;Year&gt;2019&lt;/Year&gt;&lt;RecNum&gt;27&lt;/RecNum&gt;&lt;DisplayText&gt;&lt;style face="superscript"&gt;25&lt;/style&gt;&lt;/DisplayText&gt;&lt;record&gt;&lt;rec-number&gt;27&lt;/rec-number&gt;&lt;foreign-keys&gt;&lt;key app="EN" db-id="dtx0rx9rkedp9dewttm5waxgwftexztsspz2" timestamp="1705633201"&gt;27&lt;/key&gt;&lt;/foreign-keys&gt;&lt;ref-type name="Journal Article"&gt;17&lt;/ref-type&gt;&lt;contributors&gt;&lt;authors&gt;&lt;author&gt;Kushida, Mamoru&lt;/author&gt;&lt;author&gt;Sugawara, Saeko&lt;/author&gt;&lt;author&gt;Asano, Masaki&lt;/author&gt;&lt;author&gt;Yamamoto, Kazushi&lt;/author&gt;&lt;author&gt;Fukuda, Shinji&lt;/author&gt;&lt;author&gt;Tsuduki, Tsuyoshi&lt;/author&gt;&lt;/authors&gt;&lt;/contributors&gt;&lt;titles&gt;&lt;title&gt;Effects of the 1975 Japanese diet on the gut microbiota in younger adults&lt;/title&gt;&lt;secondary-title&gt;The Journal of Nutritional Biochemistry&lt;/secondary-title&gt;&lt;/titles&gt;&lt;periodical&gt;&lt;full-title&gt;The Journal of nutritional biochemistry&lt;/full-title&gt;&lt;/periodical&gt;&lt;pages&gt;121-127&lt;/pages&gt;&lt;volume&gt;64&lt;/volume&gt;&lt;dates&gt;&lt;year&gt;2019&lt;/year&gt;&lt;/dates&gt;&lt;isbn&gt;0955-2863&lt;/isbn&gt;&lt;urls&gt;&lt;/urls&gt;&lt;/record&gt;&lt;/Cite&gt;&lt;/EndNote&gt;</w:instrText>
            </w:r>
            <w:r w:rsidRPr="000507F0">
              <w:rPr>
                <w:sz w:val="20"/>
                <w:szCs w:val="20"/>
              </w:rPr>
              <w:fldChar w:fldCharType="separate"/>
            </w:r>
            <w:r w:rsidR="00261022" w:rsidRPr="00261022">
              <w:rPr>
                <w:noProof/>
                <w:sz w:val="20"/>
                <w:szCs w:val="20"/>
                <w:vertAlign w:val="superscript"/>
              </w:rPr>
              <w:t>25</w:t>
            </w:r>
            <w:r w:rsidRPr="000507F0">
              <w:rPr>
                <w:sz w:val="20"/>
                <w:szCs w:val="20"/>
              </w:rPr>
              <w:fldChar w:fldCharType="end"/>
            </w:r>
          </w:p>
        </w:tc>
        <w:tc>
          <w:tcPr>
            <w:tcW w:w="709" w:type="dxa"/>
          </w:tcPr>
          <w:p w14:paraId="6DD2CED7"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4B55EF5D" w14:textId="2D5EB92C" w:rsidR="00C0550D" w:rsidRPr="000507F0" w:rsidRDefault="00C0550D">
            <w:pPr>
              <w:jc w:val="center"/>
              <w:rPr>
                <w:rFonts w:ascii="Times New Roman" w:hAnsi="Times New Roman" w:cs="Times New Roman"/>
              </w:rPr>
            </w:pPr>
            <w:r w:rsidRPr="000507F0">
              <w:rPr>
                <w:color w:val="000000" w:themeColor="text1"/>
                <w:sz w:val="20"/>
                <w:szCs w:val="20"/>
              </w:rPr>
              <w:fldChar w:fldCharType="begin">
                <w:fldData xml:space="preserve">PEVuZE5vdGU+PENpdGU+PEF1dGhvcj5DdWV2YXMtU2llcnJhPC9BdXRob3I+PFllYXI+MjAyMTwv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</w:fldData>
              </w:fldChar>
            </w:r>
            <w:r w:rsidR="00FF00EE">
              <w:rPr>
                <w:color w:val="000000" w:themeColor="text1"/>
                <w:sz w:val="20"/>
                <w:szCs w:val="20"/>
              </w:rPr>
              <w:instrText xml:space="preserve"> ADDIN EN.CITE </w:instrText>
            </w:r>
            <w:r w:rsidR="00FF00EE">
              <w:rPr>
                <w:color w:val="000000" w:themeColor="text1"/>
                <w:sz w:val="20"/>
                <w:szCs w:val="20"/>
              </w:rPr>
              <w:fldChar w:fldCharType="begin">
                <w:fldData xml:space="preserve">PEVuZE5vdGU+PENpdGU+PEF1dGhvcj5DdWV2YXMtU2llcnJhPC9BdXRob3I+PFllYXI+MjAyMTwv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</w:fldData>
              </w:fldChar>
            </w:r>
            <w:r w:rsidR="00FF00EE">
              <w:rPr>
                <w:color w:val="000000" w:themeColor="text1"/>
                <w:sz w:val="20"/>
                <w:szCs w:val="20"/>
              </w:rPr>
              <w:instrText xml:space="preserve"> ADDIN EN.CITE.DATA </w:instrText>
            </w:r>
            <w:r w:rsidR="00FF00EE">
              <w:rPr>
                <w:color w:val="000000" w:themeColor="text1"/>
                <w:sz w:val="20"/>
                <w:szCs w:val="20"/>
              </w:rPr>
            </w:r>
            <w:r w:rsidR="00FF00EE">
              <w:rPr>
                <w:color w:val="000000" w:themeColor="text1"/>
                <w:sz w:val="20"/>
                <w:szCs w:val="20"/>
              </w:rPr>
              <w:fldChar w:fldCharType="end"/>
            </w:r>
            <w:r w:rsidRPr="000507F0">
              <w:rPr>
                <w:color w:val="000000" w:themeColor="text1"/>
                <w:sz w:val="20"/>
                <w:szCs w:val="20"/>
              </w:rPr>
            </w:r>
            <w:r w:rsidRPr="000507F0">
              <w:rPr>
                <w:color w:val="000000" w:themeColor="text1"/>
                <w:sz w:val="20"/>
                <w:szCs w:val="20"/>
              </w:rPr>
              <w:fldChar w:fldCharType="separate"/>
            </w:r>
            <w:r w:rsidR="00FF00EE" w:rsidRPr="00FF00EE">
              <w:rPr>
                <w:noProof/>
                <w:color w:val="000000" w:themeColor="text1"/>
                <w:sz w:val="20"/>
                <w:szCs w:val="20"/>
                <w:vertAlign w:val="superscript"/>
              </w:rPr>
              <w:t>48,55,59</w:t>
            </w:r>
            <w:r w:rsidRPr="000507F0">
              <w:rPr>
                <w:color w:val="000000" w:themeColor="text1"/>
                <w:sz w:val="20"/>
                <w:szCs w:val="20"/>
              </w:rPr>
              <w:fldChar w:fldCharType="end"/>
            </w:r>
          </w:p>
        </w:tc>
        <w:tc>
          <w:tcPr>
            <w:tcW w:w="850" w:type="dxa"/>
          </w:tcPr>
          <w:p w14:paraId="3ACCAAB6" w14:textId="77777777" w:rsidR="00C0550D" w:rsidRPr="000507F0" w:rsidRDefault="00C0550D">
            <w:pPr>
              <w:jc w:val="center"/>
              <w:rPr>
                <w:rFonts w:ascii="Times New Roman" w:hAnsi="Times New Roman" w:cs="Times New Roman"/>
              </w:rPr>
            </w:pPr>
          </w:p>
        </w:tc>
        <w:tc>
          <w:tcPr>
            <w:tcW w:w="709" w:type="dxa"/>
          </w:tcPr>
          <w:p w14:paraId="58BDDF7B" w14:textId="77777777" w:rsidR="00C0550D" w:rsidRPr="000507F0" w:rsidRDefault="00C0550D">
            <w:pPr>
              <w:jc w:val="center"/>
              <w:rPr>
                <w:rFonts w:ascii="Times New Roman" w:hAnsi="Times New Roman" w:cs="Times New Roman"/>
              </w:rPr>
            </w:pPr>
          </w:p>
        </w:tc>
        <w:tc>
          <w:tcPr>
            <w:tcW w:w="709" w:type="dxa"/>
          </w:tcPr>
          <w:p w14:paraId="073369F3"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5A7430D8" w14:textId="5A85922E"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2D2DAA">
              <w:rPr>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Soo&lt;/author&gt;&lt;author&gt;Hwang, Seong</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Soo&lt;/author&gt;&lt;author&gt;Park, Eun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Jin&lt;/author&gt;&lt;author&gt;Bae, Jin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color w:val="000000" w:themeColor="text1"/>
                <w:sz w:val="20"/>
                <w:szCs w:val="20"/>
              </w:rPr>
              <w:fldChar w:fldCharType="separate"/>
            </w:r>
            <w:r w:rsidR="002D2DAA" w:rsidRPr="002D2DAA">
              <w:rPr>
                <w:noProof/>
                <w:color w:val="000000" w:themeColor="text1"/>
                <w:sz w:val="20"/>
                <w:szCs w:val="20"/>
                <w:vertAlign w:val="superscript"/>
              </w:rPr>
              <w:t>73</w:t>
            </w:r>
            <w:r w:rsidRPr="000507F0">
              <w:rPr>
                <w:color w:val="000000" w:themeColor="text1"/>
                <w:sz w:val="20"/>
                <w:szCs w:val="20"/>
              </w:rPr>
              <w:fldChar w:fldCharType="end"/>
            </w:r>
          </w:p>
        </w:tc>
      </w:tr>
      <w:tr w:rsidR="00C0550D" w:rsidRPr="000507F0" w14:paraId="0C68116C" w14:textId="77777777">
        <w:tc>
          <w:tcPr>
            <w:tcW w:w="4509" w:type="dxa"/>
          </w:tcPr>
          <w:p w14:paraId="4FA7978A" w14:textId="77777777" w:rsidR="00C0550D" w:rsidRPr="00B1574D" w:rsidRDefault="00C0550D">
            <w:pPr>
              <w:rPr>
                <w:rFonts w:ascii="Times New Roman" w:hAnsi="Times New Roman" w:cs="Times New Roman"/>
              </w:rPr>
            </w:pPr>
            <w:r w:rsidRPr="00B1574D">
              <w:rPr>
                <w:rFonts w:ascii="Times New Roman" w:hAnsi="Times New Roman" w:cs="Times New Roman"/>
              </w:rPr>
              <w:t>Triglycerides</w:t>
            </w:r>
          </w:p>
        </w:tc>
        <w:tc>
          <w:tcPr>
            <w:tcW w:w="567" w:type="dxa"/>
            <w:shd w:val="clear" w:color="auto" w:fill="F6C5AC" w:themeFill="accent2" w:themeFillTint="66"/>
          </w:tcPr>
          <w:p w14:paraId="6B6D70E8" w14:textId="43F7D825"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&lt;EndNote&gt;&lt;Cite&gt;&lt;Author&gt;Muralidharan&lt;/Author&gt;&lt;Year&gt;2021&lt;/Year&gt;&lt;RecNum&gt;9&lt;/RecNum&gt;&lt;DisplayText&gt;&lt;style face="superscript"&gt;7&lt;/style&gt;&lt;/DisplayText&gt;&lt;record&gt;&lt;rec-number&gt;9&lt;/rec-number&gt;&lt;foreign-keys&gt;&lt;key app="EN" db-id="dtx0rx9rkedp9dewttm5waxgwftexztsspz2" timestamp="1705371765"&gt;9&lt;/key&gt;&lt;/foreign-keys&gt;&lt;ref-type name="Journal Article"&gt;17&lt;/ref-type&gt;&lt;contributors&gt;&lt;authors&gt;&lt;author&gt;Muralidharan, Jananee&lt;/author&gt;&lt;author&gt;Moreno-Indias, Isabel&lt;/author&gt;&lt;author&gt;Bulló, Mónica&lt;/author&gt;&lt;author&gt;Lopez, Jesús Vioque&lt;/author&gt;&lt;author&gt;Corella, Dolores&lt;/author&gt;&lt;author&gt;Castañer, Olga&lt;/author&gt;&lt;author&gt;Vidal, Josep&lt;/author&gt;&lt;author&gt;Atzeni, Alessandro&lt;/author&gt;&lt;author&gt;Fernandez-García, Jose Carlos&lt;/author&gt;&lt;author&gt;Torres-Collado, Laura&lt;/author&gt;&lt;/authors&gt;&lt;/contributors&gt;&lt;titles&gt;&lt;title&gt;Effect on gut microbiota of a 1-y lifestyle intervention with Mediterranean diet compared with energy-reduced Mediterranean diet and physical activity promotion: PREDIMED-Plus Study&lt;/title&gt;&lt;secondary-title&gt;The American Journal of Clinical Nutrition&lt;/secondary-title&gt;&lt;/titles&gt;&lt;periodical&gt;&lt;full-title&gt;The American Journal of Clinical Nutrition&lt;/full-title&gt;&lt;/periodical&gt;&lt;pages&gt;1148-1158&lt;/pages&gt;&lt;volume&gt;114&lt;/volume&gt;&lt;number&gt;3&lt;/number&gt;&lt;dates&gt;&lt;year&gt;2021&lt;/year&gt;&lt;/dates&gt;&lt;isbn&gt;0002-9165&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7</w:t>
            </w:r>
            <w:r w:rsidRPr="000507F0">
              <w:rPr>
                <w:color w:val="000000"/>
                <w:sz w:val="20"/>
                <w:szCs w:val="20"/>
              </w:rPr>
              <w:fldChar w:fldCharType="end"/>
            </w:r>
          </w:p>
        </w:tc>
        <w:tc>
          <w:tcPr>
            <w:tcW w:w="709" w:type="dxa"/>
            <w:shd w:val="clear" w:color="auto" w:fill="F6C5AC" w:themeFill="accent2" w:themeFillTint="66"/>
          </w:tcPr>
          <w:p w14:paraId="60916413" w14:textId="2C82582A" w:rsidR="00C0550D" w:rsidRPr="000507F0" w:rsidRDefault="00C0550D">
            <w:pPr>
              <w:jc w:val="center"/>
              <w:rPr>
                <w:rFonts w:ascii="Times New Roman" w:hAnsi="Times New Roman" w:cs="Times New Roman"/>
              </w:rPr>
            </w:pPr>
            <w:r w:rsidRPr="000507F0">
              <w:rPr>
                <w:sz w:val="20"/>
                <w:szCs w:val="20"/>
              </w:rPr>
              <w:fldChar w:fldCharType="begin"/>
            </w:r>
            <w:r w:rsidR="00261022">
              <w:rPr>
                <w:sz w:val="20"/>
                <w:szCs w:val="20"/>
              </w:rPr>
              <w:instrText xml:space="preserve"> ADDIN EN.CITE &lt;EndNote&gt;&lt;Cite&gt;&lt;Author&gt;Kushida&lt;/Author&gt;&lt;Year&gt;2019&lt;/Year&gt;&lt;RecNum&gt;27&lt;/RecNum&gt;&lt;DisplayText&gt;&lt;style face="superscript"&gt;25&lt;/style&gt;&lt;/DisplayText&gt;&lt;record&gt;&lt;rec-number&gt;27&lt;/rec-number&gt;&lt;foreign-keys&gt;&lt;key app="EN" db-id="dtx0rx9rkedp9dewttm5waxgwftexztsspz2" timestamp="1705633201"&gt;27&lt;/key&gt;&lt;/foreign-keys&gt;&lt;ref-type name="Journal Article"&gt;17&lt;/ref-type&gt;&lt;contributors&gt;&lt;authors&gt;&lt;author&gt;Kushida, Mamoru&lt;/author&gt;&lt;author&gt;Sugawara, Saeko&lt;/author&gt;&lt;author&gt;Asano, Masaki&lt;/author&gt;&lt;author&gt;Yamamoto, Kazushi&lt;/author&gt;&lt;author&gt;Fukuda, Shinji&lt;/author&gt;&lt;author&gt;Tsuduki, Tsuyoshi&lt;/author&gt;&lt;/authors&gt;&lt;/contributors&gt;&lt;titles&gt;&lt;title&gt;Effects of the 1975 Japanese diet on the gut microbiota in younger adults&lt;/title&gt;&lt;secondary-title&gt;The Journal of Nutritional Biochemistry&lt;/secondary-title&gt;&lt;/titles&gt;&lt;periodical&gt;&lt;full-title&gt;The Journal of nutritional biochemistry&lt;/full-title&gt;&lt;/periodical&gt;&lt;pages&gt;121-127&lt;/pages&gt;&lt;volume&gt;64&lt;/volume&gt;&lt;dates&gt;&lt;year&gt;2019&lt;/year&gt;&lt;/dates&gt;&lt;isbn&gt;0955-2863&lt;/isbn&gt;&lt;urls&gt;&lt;/urls&gt;&lt;/record&gt;&lt;/Cite&gt;&lt;/EndNote&gt;</w:instrText>
            </w:r>
            <w:r w:rsidRPr="000507F0">
              <w:rPr>
                <w:sz w:val="20"/>
                <w:szCs w:val="20"/>
              </w:rPr>
              <w:fldChar w:fldCharType="separate"/>
            </w:r>
            <w:r w:rsidR="00261022" w:rsidRPr="00261022">
              <w:rPr>
                <w:noProof/>
                <w:sz w:val="20"/>
                <w:szCs w:val="20"/>
                <w:vertAlign w:val="superscript"/>
              </w:rPr>
              <w:t>25</w:t>
            </w:r>
            <w:r w:rsidRPr="000507F0">
              <w:rPr>
                <w:sz w:val="20"/>
                <w:szCs w:val="20"/>
              </w:rPr>
              <w:fldChar w:fldCharType="end"/>
            </w:r>
          </w:p>
        </w:tc>
        <w:tc>
          <w:tcPr>
            <w:tcW w:w="709" w:type="dxa"/>
            <w:shd w:val="clear" w:color="auto" w:fill="F6C5AC" w:themeFill="accent2" w:themeFillTint="66"/>
          </w:tcPr>
          <w:p w14:paraId="44B9070B" w14:textId="6EC286E5"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0B0933">
              <w:rPr>
                <w:color w:val="000000" w:themeColor="text1"/>
                <w:sz w:val="20"/>
                <w:szCs w:val="20"/>
              </w:rPr>
              <w:instrText xml:space="preserve"> ADDIN EN.CITE &lt;EndNote&gt;&lt;Cite&gt;&lt;Author&gt;Yuan&lt;/Author&gt;&lt;Year&gt;2022&lt;/Year&gt;&lt;RecNum&gt;45&lt;/RecNum&gt;&lt;DisplayText&gt;&lt;style face="superscript"&gt;42&lt;/style&gt;&lt;/DisplayText&gt;&lt;record&gt;&lt;rec-number&gt;45&lt;/rec-number&gt;&lt;foreign-keys&gt;&lt;key app="EN" db-id="dtx0rx9rkedp9dewttm5waxgwftexztsspz2" timestamp="1706486824"&gt;45&lt;/key&gt;&lt;/foreign-keys&gt;&lt;ref-type name="Journal Article"&gt;17&lt;/ref-type&gt;&lt;contributors&gt;&lt;authors&gt;&lt;author&gt;Yuan, Weiwei&lt;/author&gt;&lt;author&gt;Lu, Wenwei&lt;/author&gt;&lt;author&gt;Wang, Hongchao&lt;/author&gt;&lt;author&gt;Wu, Wenjun&lt;/author&gt;&lt;author&gt;Zhou, Qunyan&lt;/author&gt;&lt;author&gt;Chen, Yutao&lt;/author&gt;&lt;author&gt;Lee, Yuan Kun&lt;/author&gt;&lt;author&gt;Zhao, Jianxin&lt;/author&gt;&lt;author&gt;Zhang, Hao&lt;/author&gt;&lt;author&gt;Chen, Wei&lt;/author&gt;&lt;/authors&gt;&lt;/contributors&gt;&lt;titles&gt;&lt;title&gt;A multiphase dietetic protocol incorporating an improved ketogenic diet enhances weight loss and alters the gut microbiome of obese people&lt;/title&gt;&lt;secondary-title&gt;International Journal of Food Sciences and Nutrition&lt;/secondary-title&gt;&lt;/titles&gt;&lt;periodical&gt;&lt;full-title&gt;International Journal of Food Sciences and Nutrition&lt;/full-title&gt;&lt;/periodical&gt;&lt;pages&gt;238-250&lt;/pages&gt;&lt;volume&gt;73&lt;/volume&gt;&lt;number&gt;2&lt;/number&gt;&lt;dates&gt;&lt;year&gt;2022&lt;/year&gt;&lt;/dates&gt;&lt;isbn&gt;0963-7486&lt;/isbn&gt;&lt;urls&gt;&lt;/urls&gt;&lt;/record&gt;&lt;/Cite&gt;&lt;/EndNote&gt;</w:instrText>
            </w:r>
            <w:r w:rsidRPr="000507F0">
              <w:rPr>
                <w:color w:val="000000" w:themeColor="text1"/>
                <w:sz w:val="20"/>
                <w:szCs w:val="20"/>
              </w:rPr>
              <w:fldChar w:fldCharType="separate"/>
            </w:r>
            <w:r w:rsidR="000B0933" w:rsidRPr="000B0933">
              <w:rPr>
                <w:noProof/>
                <w:color w:val="000000" w:themeColor="text1"/>
                <w:sz w:val="20"/>
                <w:szCs w:val="20"/>
                <w:vertAlign w:val="superscript"/>
              </w:rPr>
              <w:t>42</w:t>
            </w:r>
            <w:r w:rsidRPr="000507F0">
              <w:rPr>
                <w:color w:val="000000" w:themeColor="text1"/>
                <w:sz w:val="20"/>
                <w:szCs w:val="20"/>
              </w:rPr>
              <w:fldChar w:fldCharType="end"/>
            </w:r>
          </w:p>
        </w:tc>
        <w:tc>
          <w:tcPr>
            <w:tcW w:w="709" w:type="dxa"/>
            <w:shd w:val="clear" w:color="auto" w:fill="F6C5AC" w:themeFill="accent2" w:themeFillTint="66"/>
          </w:tcPr>
          <w:p w14:paraId="094FF82E" w14:textId="29A49321" w:rsidR="00C0550D" w:rsidRPr="000507F0" w:rsidRDefault="00C0550D">
            <w:pPr>
              <w:jc w:val="center"/>
              <w:rPr>
                <w:rFonts w:ascii="Times New Roman" w:hAnsi="Times New Roman" w:cs="Times New Roman"/>
              </w:rPr>
            </w:pPr>
            <w:r w:rsidRPr="000507F0">
              <w:rPr>
                <w:noProof/>
                <w:color w:val="000000" w:themeColor="text1"/>
                <w:sz w:val="20"/>
                <w:szCs w:val="20"/>
                <w:vertAlign w:val="superscript"/>
              </w:rPr>
              <w:fldChar w:fldCharType="begin">
                <w:fldData xml:space="preserve">PEVuZE5vdGU+PENpdGU+PEF1dGhvcj5Ccmlua3dvcnRoPC9BdXRob3I+PFllYXI+MjAwOTwvWWVh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</w:fldData>
              </w:fldChar>
            </w:r>
            <w:r w:rsidR="00FF00EE">
              <w:rPr>
                <w:noProof/>
                <w:color w:val="000000" w:themeColor="text1"/>
                <w:sz w:val="20"/>
                <w:szCs w:val="20"/>
                <w:vertAlign w:val="superscript"/>
              </w:rPr>
              <w:instrText xml:space="preserve"> ADDIN EN.CITE </w:instrText>
            </w:r>
            <w:r w:rsidR="00FF00EE">
              <w:rPr>
                <w:noProof/>
                <w:color w:val="000000" w:themeColor="text1"/>
                <w:sz w:val="20"/>
                <w:szCs w:val="20"/>
                <w:vertAlign w:val="superscript"/>
              </w:rPr>
              <w:fldChar w:fldCharType="begin">
                <w:fldData xml:space="preserve">PEVuZE5vdGU+PENpdGU+PEF1dGhvcj5Ccmlua3dvcnRoPC9BdXRob3I+PFllYXI+MjAwOTwvWWVh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</w:fldData>
              </w:fldChar>
            </w:r>
            <w:r w:rsidR="00FF00EE">
              <w:rPr>
                <w:noProof/>
                <w:color w:val="000000" w:themeColor="text1"/>
                <w:sz w:val="20"/>
                <w:szCs w:val="20"/>
                <w:vertAlign w:val="superscript"/>
              </w:rPr>
              <w:instrText xml:space="preserve"> ADDIN EN.CITE.DATA </w:instrText>
            </w:r>
            <w:r w:rsidR="00FF00EE">
              <w:rPr>
                <w:noProof/>
                <w:color w:val="000000" w:themeColor="text1"/>
                <w:sz w:val="20"/>
                <w:szCs w:val="20"/>
                <w:vertAlign w:val="superscript"/>
              </w:rPr>
            </w:r>
            <w:r w:rsidR="00FF00EE">
              <w:rPr>
                <w:noProof/>
                <w:color w:val="000000" w:themeColor="text1"/>
                <w:sz w:val="20"/>
                <w:szCs w:val="20"/>
                <w:vertAlign w:val="superscript"/>
              </w:rPr>
              <w:fldChar w:fldCharType="end"/>
            </w:r>
            <w:r w:rsidRPr="000507F0">
              <w:rPr>
                <w:noProof/>
                <w:color w:val="000000" w:themeColor="text1"/>
                <w:sz w:val="20"/>
                <w:szCs w:val="20"/>
                <w:vertAlign w:val="superscript"/>
              </w:rPr>
            </w:r>
            <w:r w:rsidRPr="000507F0">
              <w:rPr>
                <w:noProof/>
                <w:color w:val="000000" w:themeColor="text1"/>
                <w:sz w:val="20"/>
                <w:szCs w:val="20"/>
                <w:vertAlign w:val="superscript"/>
              </w:rPr>
              <w:fldChar w:fldCharType="separate"/>
            </w:r>
            <w:r w:rsidR="00FF00EE">
              <w:rPr>
                <w:noProof/>
                <w:color w:val="000000" w:themeColor="text1"/>
                <w:sz w:val="20"/>
                <w:szCs w:val="20"/>
                <w:vertAlign w:val="superscript"/>
              </w:rPr>
              <w:t>46,48,57,59</w:t>
            </w:r>
            <w:r w:rsidRPr="000507F0">
              <w:rPr>
                <w:noProof/>
                <w:color w:val="000000" w:themeColor="text1"/>
                <w:sz w:val="20"/>
                <w:szCs w:val="20"/>
                <w:vertAlign w:val="superscript"/>
              </w:rPr>
              <w:fldChar w:fldCharType="end"/>
            </w:r>
          </w:p>
        </w:tc>
        <w:tc>
          <w:tcPr>
            <w:tcW w:w="850" w:type="dxa"/>
          </w:tcPr>
          <w:p w14:paraId="5BF0C59D"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3EDA0E1F" w14:textId="1E175C2A"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58</w:t>
            </w:r>
            <w:r w:rsidRPr="000507F0">
              <w:rPr>
                <w:color w:val="000000" w:themeColor="text1"/>
                <w:sz w:val="20"/>
                <w:szCs w:val="20"/>
              </w:rPr>
              <w:fldChar w:fldCharType="end"/>
            </w:r>
          </w:p>
        </w:tc>
        <w:tc>
          <w:tcPr>
            <w:tcW w:w="709" w:type="dxa"/>
          </w:tcPr>
          <w:p w14:paraId="4E5C9F4A"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5257C687" w14:textId="606FE1D0"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2D2DAA">
              <w:rPr>
                <w:color w:val="000000" w:themeColor="text1"/>
                <w:sz w:val="20"/>
                <w:szCs w:val="20"/>
              </w:rPr>
              <w:instrText xml:space="preserve"> ADDIN EN.CITE &lt;EndNote&gt;&lt;Cite&gt;&lt;Author&gt;Kim&lt;/Author&gt;&lt;Year&gt;2013&lt;/Year&gt;&lt;RecNum&gt;78&lt;/RecNum&gt;&lt;DisplayText&gt;&lt;style face="superscript"&gt;73&lt;/style&gt;&lt;/DisplayText&gt;&lt;record&gt;&lt;rec-number&gt;78&lt;/rec-number&gt;&lt;foreign-keys&gt;&lt;key app="EN" db-id="dtx0rx9rkedp9dewttm5waxgwftexztsspz2" timestamp="1707703717"&gt;78&lt;/key&gt;&lt;/foreign-keys&gt;&lt;ref-type name="Journal Article"&gt;17&lt;/ref-type&gt;&lt;contributors&gt;&lt;authors&gt;&lt;author&gt;Kim, Min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Soo&lt;/author&gt;&lt;author&gt;Hwang, Seong</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Soo&lt;/author&gt;&lt;author&gt;Park, Eun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Jin&lt;/author&gt;&lt;author&gt;Bae, Jin</w:instrText>
            </w:r>
            <w:r w:rsidR="002D2DAA">
              <w:rPr>
                <w:rFonts w:ascii="Cambria Math" w:hAnsi="Cambria Math" w:cs="Cambria Math"/>
                <w:color w:val="000000" w:themeColor="text1"/>
                <w:sz w:val="20"/>
                <w:szCs w:val="20"/>
              </w:rPr>
              <w:instrText>‐</w:instrText>
            </w:r>
            <w:r w:rsidR="002D2DAA">
              <w:rPr>
                <w:color w:val="000000" w:themeColor="text1"/>
                <w:sz w:val="20"/>
                <w:szCs w:val="20"/>
              </w:rPr>
              <w:instrText>Woo&lt;/author&gt;&lt;/authors&gt;&lt;/contributors&gt;&lt;titles&gt;&lt;title&gt;Strict vegetarian diet improves the risk factors associated with metabolic diseases by modulating gut microbiota and reducing intestinal inflammation&lt;/title&gt;&lt;secondary-title&gt;Environmental microbiology reports&lt;/secondary-title&gt;&lt;/titles&gt;&lt;periodical&gt;&lt;full-title&gt;Environmental microbiology reports&lt;/full-title&gt;&lt;/periodical&gt;&lt;pages&gt;765-775&lt;/pages&gt;&lt;volume&gt;5&lt;/volume&gt;&lt;number&gt;5&lt;/number&gt;&lt;dates&gt;&lt;year&gt;2013&lt;/year&gt;&lt;/dates&gt;&lt;isbn&gt;1758-2229&lt;/isbn&gt;&lt;urls&gt;&lt;/urls&gt;&lt;/record&gt;&lt;/Cite&gt;&lt;/EndNote&gt;</w:instrText>
            </w:r>
            <w:r w:rsidRPr="000507F0">
              <w:rPr>
                <w:color w:val="000000" w:themeColor="text1"/>
                <w:sz w:val="20"/>
                <w:szCs w:val="20"/>
              </w:rPr>
              <w:fldChar w:fldCharType="separate"/>
            </w:r>
            <w:r w:rsidR="002D2DAA" w:rsidRPr="002D2DAA">
              <w:rPr>
                <w:noProof/>
                <w:color w:val="000000" w:themeColor="text1"/>
                <w:sz w:val="20"/>
                <w:szCs w:val="20"/>
                <w:vertAlign w:val="superscript"/>
              </w:rPr>
              <w:t>73</w:t>
            </w:r>
            <w:r w:rsidRPr="000507F0">
              <w:rPr>
                <w:color w:val="000000" w:themeColor="text1"/>
                <w:sz w:val="20"/>
                <w:szCs w:val="20"/>
              </w:rPr>
              <w:fldChar w:fldCharType="end"/>
            </w:r>
          </w:p>
        </w:tc>
      </w:tr>
      <w:tr w:rsidR="00C0550D" w:rsidRPr="000507F0" w14:paraId="2A6EC2EE" w14:textId="77777777">
        <w:tc>
          <w:tcPr>
            <w:tcW w:w="4509" w:type="dxa"/>
          </w:tcPr>
          <w:p w14:paraId="0F7110B0" w14:textId="77777777" w:rsidR="00C0550D" w:rsidRPr="00B1574D" w:rsidRDefault="00C0550D">
            <w:pPr>
              <w:rPr>
                <w:rFonts w:ascii="Times New Roman" w:hAnsi="Times New Roman" w:cs="Times New Roman"/>
              </w:rPr>
            </w:pPr>
            <w:r w:rsidRPr="00B1574D">
              <w:rPr>
                <w:rFonts w:ascii="Times New Roman" w:hAnsi="Times New Roman" w:cs="Times New Roman"/>
              </w:rPr>
              <w:t xml:space="preserve">Adiponectin </w:t>
            </w:r>
          </w:p>
        </w:tc>
        <w:tc>
          <w:tcPr>
            <w:tcW w:w="567" w:type="dxa"/>
            <w:shd w:val="clear" w:color="auto" w:fill="C1F0C7" w:themeFill="accent3" w:themeFillTint="33"/>
          </w:tcPr>
          <w:p w14:paraId="7F99E91B" w14:textId="13CDAF03"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801522" w:rsidRPr="000507F0">
              <w:rPr>
                <w:color w:val="000000" w:themeColor="text1"/>
                <w:sz w:val="20"/>
                <w:szCs w:val="20"/>
              </w:rPr>
              <w:instrText xml:space="preserve"> ADDIN EN.CITE &lt;EndNote&gt;&lt;Cite&gt;&lt;Author&gt;Ghosh&lt;/Author&gt;&lt;Year&gt;2020&lt;/Year&gt;&lt;RecNum&gt;6&lt;/RecNum&gt;&lt;DisplayText&gt;&lt;style face="superscript"&gt;3&lt;/style&gt;&lt;/DisplayText&gt;&lt;record&gt;&lt;rec-number&gt;6&lt;/rec-number&gt;&lt;foreign-keys&gt;&lt;key app="EN" db-id="dtx0rx9rkedp9dewttm5waxgwftexztsspz2" timestamp="1681453156"&gt;6&lt;/key&gt;&lt;/foreign-keys&gt;&lt;ref-type name="Journal Article"&gt;17&lt;/ref-type&gt;&lt;contributors&gt;&lt;authors&gt;&lt;author&gt;Ghosh, Tarini Shankar&lt;/author&gt;&lt;author&gt;Rampelli, Simone&lt;/author&gt;&lt;author&gt;Jeffery, Ian B&lt;/author&gt;&lt;author&gt;Santoro, Aurelia&lt;/author&gt;&lt;author&gt;Neto, Marta&lt;/author&gt;&lt;author&gt;Capri, Miriam&lt;/author&gt;&lt;author&gt;Giampieri, Enrico&lt;/author&gt;&lt;author&gt;Jennings, Amy&lt;/author&gt;&lt;author&gt;Candela, Marco&lt;/author&gt;&lt;author&gt;Turroni, Silvia&lt;/author&gt;&lt;/authors&gt;&lt;/contributors&gt;&lt;titles&gt;&lt;title&gt;Mediterranean diet intervention alters the gut microbiome in older people reducing frailty and improving health status: the NU-AGE 1-year dietary intervention across five European countries&lt;/title&gt;&lt;secondary-title&gt;Gut&lt;/secondary-title&gt;&lt;/titles&gt;&lt;periodical&gt;&lt;full-title&gt;Gut&lt;/full-title&gt;&lt;/periodical&gt;&lt;pages&gt;1218-1228&lt;/pages&gt;&lt;volume&gt;69&lt;/volume&gt;&lt;number&gt;7&lt;/number&gt;&lt;dates&gt;&lt;year&gt;2020&lt;/year&gt;&lt;/dates&gt;&lt;isbn&gt;0017-5749&lt;/isbn&gt;&lt;urls&gt;&lt;/urls&gt;&lt;/record&gt;&lt;/Cite&gt;&lt;/EndNote&gt;</w:instrText>
            </w:r>
            <w:r w:rsidRPr="000507F0">
              <w:rPr>
                <w:color w:val="000000" w:themeColor="text1"/>
                <w:sz w:val="20"/>
                <w:szCs w:val="20"/>
              </w:rPr>
              <w:fldChar w:fldCharType="separate"/>
            </w:r>
            <w:r w:rsidR="00801522" w:rsidRPr="000507F0">
              <w:rPr>
                <w:noProof/>
                <w:color w:val="000000" w:themeColor="text1"/>
                <w:sz w:val="20"/>
                <w:szCs w:val="20"/>
                <w:vertAlign w:val="superscript"/>
              </w:rPr>
              <w:t>3</w:t>
            </w:r>
            <w:r w:rsidRPr="000507F0">
              <w:rPr>
                <w:color w:val="000000" w:themeColor="text1"/>
                <w:sz w:val="20"/>
                <w:szCs w:val="20"/>
              </w:rPr>
              <w:fldChar w:fldCharType="end"/>
            </w:r>
          </w:p>
        </w:tc>
        <w:tc>
          <w:tcPr>
            <w:tcW w:w="709" w:type="dxa"/>
          </w:tcPr>
          <w:p w14:paraId="4E90A15A" w14:textId="77777777" w:rsidR="00C0550D" w:rsidRPr="000507F0" w:rsidRDefault="00C0550D">
            <w:pPr>
              <w:jc w:val="center"/>
              <w:rPr>
                <w:rFonts w:ascii="Times New Roman" w:hAnsi="Times New Roman" w:cs="Times New Roman"/>
              </w:rPr>
            </w:pPr>
          </w:p>
        </w:tc>
        <w:tc>
          <w:tcPr>
            <w:tcW w:w="709" w:type="dxa"/>
          </w:tcPr>
          <w:p w14:paraId="1D8ACCCB" w14:textId="77777777" w:rsidR="00C0550D" w:rsidRPr="000507F0" w:rsidRDefault="00C0550D">
            <w:pPr>
              <w:jc w:val="center"/>
              <w:rPr>
                <w:rFonts w:ascii="Times New Roman" w:hAnsi="Times New Roman" w:cs="Times New Roman"/>
              </w:rPr>
            </w:pPr>
          </w:p>
        </w:tc>
        <w:tc>
          <w:tcPr>
            <w:tcW w:w="709" w:type="dxa"/>
          </w:tcPr>
          <w:p w14:paraId="70DF4C14" w14:textId="77777777" w:rsidR="00C0550D" w:rsidRPr="000507F0" w:rsidRDefault="00C0550D">
            <w:pPr>
              <w:jc w:val="center"/>
              <w:rPr>
                <w:rFonts w:ascii="Times New Roman" w:hAnsi="Times New Roman" w:cs="Times New Roman"/>
              </w:rPr>
            </w:pPr>
          </w:p>
        </w:tc>
        <w:tc>
          <w:tcPr>
            <w:tcW w:w="850" w:type="dxa"/>
          </w:tcPr>
          <w:p w14:paraId="41768E48" w14:textId="77777777" w:rsidR="00C0550D" w:rsidRPr="000507F0" w:rsidRDefault="00C0550D">
            <w:pPr>
              <w:jc w:val="center"/>
              <w:rPr>
                <w:rFonts w:ascii="Times New Roman" w:hAnsi="Times New Roman" w:cs="Times New Roman"/>
              </w:rPr>
            </w:pPr>
          </w:p>
        </w:tc>
        <w:tc>
          <w:tcPr>
            <w:tcW w:w="709" w:type="dxa"/>
          </w:tcPr>
          <w:p w14:paraId="7C3D3319" w14:textId="77777777" w:rsidR="00C0550D" w:rsidRPr="000507F0" w:rsidRDefault="00C0550D">
            <w:pPr>
              <w:jc w:val="center"/>
              <w:rPr>
                <w:rFonts w:ascii="Times New Roman" w:hAnsi="Times New Roman" w:cs="Times New Roman"/>
                <w:color w:val="000000" w:themeColor="text1"/>
              </w:rPr>
            </w:pPr>
          </w:p>
        </w:tc>
        <w:tc>
          <w:tcPr>
            <w:tcW w:w="709" w:type="dxa"/>
            <w:shd w:val="clear" w:color="auto" w:fill="C1F0C7" w:themeFill="accent3" w:themeFillTint="33"/>
          </w:tcPr>
          <w:p w14:paraId="52DE4935" w14:textId="273B1710" w:rsidR="00C0550D" w:rsidRPr="000507F0" w:rsidRDefault="00C0550D">
            <w:pPr>
              <w:jc w:val="center"/>
              <w:rPr>
                <w:rFonts w:ascii="Times New Roman" w:hAnsi="Times New Roman" w:cs="Times New Roman"/>
                <w:color w:val="000000" w:themeColor="text1"/>
              </w:rPr>
            </w:pPr>
            <w:r w:rsidRPr="000507F0">
              <w:rPr>
                <w:color w:val="000000" w:themeColor="text1"/>
                <w:sz w:val="20"/>
                <w:szCs w:val="20"/>
              </w:rPr>
              <w:fldChar w:fldCharType="begin"/>
            </w:r>
            <w:r w:rsidR="00FF00EE">
              <w:rPr>
                <w:color w:val="000000" w:themeColor="text1"/>
                <w:sz w:val="20"/>
                <w:szCs w:val="20"/>
              </w:rPr>
              <w:instrText xml:space="preserve"> ADDIN EN.CITE &lt;EndNote&gt;&lt;Cite&gt;&lt;Author&gt;Kelder&lt;/Author&gt;&lt;Year&gt;2014&lt;/Year&gt;&lt;RecNum&gt;65&lt;/RecNum&gt;&lt;DisplayText&gt;&lt;style face="superscript"&gt;67&lt;/style&gt;&lt;/DisplayText&gt;&lt;record&gt;&lt;rec-number&gt;65&lt;/rec-number&gt;&lt;foreign-keys&gt;&lt;key app="EN" db-id="dtx0rx9rkedp9dewttm5waxgwftexztsspz2" timestamp="1706748112"&gt;65&lt;/key&gt;&lt;/foreign-keys&gt;&lt;ref-type name="Journal Article"&gt;17&lt;/ref-type&gt;&lt;contributors&gt;&lt;authors&gt;&lt;author&gt;Kelder, T&lt;/author&gt;&lt;author&gt;Stroeve, JHM&lt;/author&gt;&lt;author&gt;Bijlsma, S&lt;/author&gt;&lt;author&gt;Radonjic, M&lt;/author&gt;&lt;author&gt;Roeselers, G&lt;/author&gt;&lt;/authors&gt;&lt;/contributors&gt;&lt;titles&gt;&lt;title&gt;Correlation network analysis reveals relationships between diet-induced changes in human gut microbiota and metabolic health&lt;/title&gt;&lt;secondary-title&gt;Nutrition &amp;amp; diabetes&lt;/secondary-title&gt;&lt;/titles&gt;&lt;periodical&gt;&lt;full-title&gt;Nutrition &amp;amp; diabetes&lt;/full-title&gt;&lt;/periodical&gt;&lt;pages&gt;e122-e122&lt;/pages&gt;&lt;volume&gt;4&lt;/volume&gt;&lt;number&gt;6&lt;/number&gt;&lt;dates&gt;&lt;year&gt;2014&lt;/year&gt;&lt;/dates&gt;&lt;isbn&gt;2044-4052&lt;/isbn&gt;&lt;urls&gt;&lt;/urls&gt;&lt;/record&gt;&lt;/Cite&gt;&lt;/EndNote&gt;</w:instrText>
            </w:r>
            <w:r w:rsidRPr="000507F0">
              <w:rPr>
                <w:color w:val="000000" w:themeColor="text1"/>
                <w:sz w:val="20"/>
                <w:szCs w:val="20"/>
              </w:rPr>
              <w:fldChar w:fldCharType="separate"/>
            </w:r>
            <w:r w:rsidR="00FF00EE" w:rsidRPr="00FF00EE">
              <w:rPr>
                <w:noProof/>
                <w:color w:val="000000" w:themeColor="text1"/>
                <w:sz w:val="20"/>
                <w:szCs w:val="20"/>
                <w:vertAlign w:val="superscript"/>
              </w:rPr>
              <w:t>67</w:t>
            </w:r>
            <w:r w:rsidRPr="000507F0">
              <w:rPr>
                <w:color w:val="000000" w:themeColor="text1"/>
                <w:sz w:val="20"/>
                <w:szCs w:val="20"/>
              </w:rPr>
              <w:fldChar w:fldCharType="end"/>
            </w:r>
          </w:p>
        </w:tc>
        <w:tc>
          <w:tcPr>
            <w:tcW w:w="709" w:type="dxa"/>
          </w:tcPr>
          <w:p w14:paraId="34AB4B26" w14:textId="77777777" w:rsidR="00C0550D" w:rsidRPr="000507F0" w:rsidRDefault="00C0550D">
            <w:pPr>
              <w:jc w:val="center"/>
              <w:rPr>
                <w:rFonts w:ascii="Times New Roman" w:hAnsi="Times New Roman" w:cs="Times New Roman"/>
              </w:rPr>
            </w:pPr>
          </w:p>
        </w:tc>
      </w:tr>
      <w:tr w:rsidR="00C0550D" w:rsidRPr="000507F0" w14:paraId="205FBBD3" w14:textId="77777777">
        <w:tc>
          <w:tcPr>
            <w:tcW w:w="4509" w:type="dxa"/>
          </w:tcPr>
          <w:p w14:paraId="7638DAEE" w14:textId="52867FA6" w:rsidR="00C0550D" w:rsidRPr="00B1574D" w:rsidRDefault="00C0550D">
            <w:pPr>
              <w:rPr>
                <w:rFonts w:ascii="Times New Roman" w:hAnsi="Times New Roman" w:cs="Times New Roman"/>
              </w:rPr>
            </w:pPr>
            <w:r w:rsidRPr="00B1574D">
              <w:rPr>
                <w:rFonts w:ascii="Times New Roman" w:hAnsi="Times New Roman" w:cs="Times New Roman"/>
              </w:rPr>
              <w:t>Butyric acid</w:t>
            </w:r>
          </w:p>
        </w:tc>
        <w:tc>
          <w:tcPr>
            <w:tcW w:w="567" w:type="dxa"/>
            <w:shd w:val="clear" w:color="auto" w:fill="C1F0C7" w:themeFill="accent3" w:themeFillTint="33"/>
          </w:tcPr>
          <w:p w14:paraId="7E33DEAF" w14:textId="3C0D23FE"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&lt;EndNote&gt;&lt;Cite&gt;&lt;Author&gt;Vitale&lt;/Author&gt;&lt;Year&gt;2021&lt;/Year&gt;&lt;RecNum&gt;18&lt;/RecNum&gt;&lt;DisplayText&gt;&lt;style face="superscript"&gt;14&lt;/style&gt;&lt;/DisplayText&gt;&lt;record&gt;&lt;rec-number&gt;18&lt;/rec-number&gt;&lt;foreign-keys&gt;&lt;key app="EN" db-id="dtx0rx9rkedp9dewttm5waxgwftexztsspz2" timestamp="1705376268"&gt;18&lt;/key&gt;&lt;/foreign-keys&gt;&lt;ref-type name="Journal Article"&gt;17&lt;/ref-type&gt;&lt;contributors&gt;&lt;authors&gt;&lt;author&gt;Vitale, Marilena&lt;/author&gt;&lt;author&gt;Giacco, Rosalba&lt;/author&gt;&lt;author&gt;Laiola, Manolo&lt;/author&gt;&lt;author&gt;Della Pepa, Giuseppe&lt;/author&gt;&lt;author&gt;Luongo, Delia&lt;/author&gt;&lt;author&gt;Mangione, Anna&lt;/author&gt;&lt;author&gt;Salamone, Dominic&lt;/author&gt;&lt;author&gt;Vitaglione, Paola&lt;/author&gt;&lt;author&gt;Ercolini, Danilo&lt;/author&gt;&lt;author&gt;Rivellese, Angela Albarosa&lt;/author&gt;&lt;/authors&gt;&lt;/contributors&gt;&lt;titles&gt;&lt;title&gt;Acute and chronic improvement in postprandial glucose metabolism by a diet resembling the traditional Mediterranean dietary pattern: Can SCFAs play a role?&lt;/title&gt;&lt;secondary-title&gt;Clinical Nutrition&lt;/secondary-title&gt;&lt;/titles&gt;&lt;periodical&gt;&lt;full-title&gt;Clinical Nutrition&lt;/full-title&gt;&lt;/periodical&gt;&lt;pages&gt;428-437&lt;/pages&gt;&lt;volume&gt;40&lt;/volume&gt;&lt;number&gt;2&lt;/number&gt;&lt;dates&gt;&lt;year&gt;2021&lt;/year&gt;&lt;/dates&gt;&lt;isbn&gt;0261-5614&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14</w:t>
            </w:r>
            <w:r w:rsidRPr="000507F0">
              <w:rPr>
                <w:color w:val="000000"/>
                <w:sz w:val="20"/>
                <w:szCs w:val="20"/>
              </w:rPr>
              <w:fldChar w:fldCharType="end"/>
            </w:r>
          </w:p>
        </w:tc>
        <w:tc>
          <w:tcPr>
            <w:tcW w:w="709" w:type="dxa"/>
          </w:tcPr>
          <w:p w14:paraId="26F2D3F1" w14:textId="77777777" w:rsidR="00C0550D" w:rsidRPr="000507F0" w:rsidRDefault="00C0550D">
            <w:pPr>
              <w:jc w:val="center"/>
              <w:rPr>
                <w:rFonts w:ascii="Times New Roman" w:hAnsi="Times New Roman" w:cs="Times New Roman"/>
              </w:rPr>
            </w:pPr>
          </w:p>
        </w:tc>
        <w:tc>
          <w:tcPr>
            <w:tcW w:w="709" w:type="dxa"/>
          </w:tcPr>
          <w:p w14:paraId="4CB97B79" w14:textId="77777777" w:rsidR="00C0550D" w:rsidRPr="000507F0" w:rsidRDefault="00C0550D">
            <w:pPr>
              <w:jc w:val="center"/>
              <w:rPr>
                <w:rFonts w:ascii="Times New Roman" w:hAnsi="Times New Roman" w:cs="Times New Roman"/>
              </w:rPr>
            </w:pPr>
          </w:p>
        </w:tc>
        <w:tc>
          <w:tcPr>
            <w:tcW w:w="709" w:type="dxa"/>
          </w:tcPr>
          <w:p w14:paraId="02C2B045" w14:textId="77777777" w:rsidR="00C0550D" w:rsidRPr="000507F0" w:rsidRDefault="00C0550D">
            <w:pPr>
              <w:jc w:val="center"/>
              <w:rPr>
                <w:rFonts w:ascii="Times New Roman" w:hAnsi="Times New Roman" w:cs="Times New Roman"/>
              </w:rPr>
            </w:pPr>
          </w:p>
        </w:tc>
        <w:tc>
          <w:tcPr>
            <w:tcW w:w="850" w:type="dxa"/>
          </w:tcPr>
          <w:p w14:paraId="01F0FC58" w14:textId="77777777" w:rsidR="00C0550D" w:rsidRPr="000507F0" w:rsidRDefault="00C0550D">
            <w:pPr>
              <w:jc w:val="center"/>
              <w:rPr>
                <w:rFonts w:ascii="Times New Roman" w:hAnsi="Times New Roman" w:cs="Times New Roman"/>
              </w:rPr>
            </w:pPr>
          </w:p>
        </w:tc>
        <w:tc>
          <w:tcPr>
            <w:tcW w:w="709" w:type="dxa"/>
          </w:tcPr>
          <w:p w14:paraId="150D7512" w14:textId="77777777" w:rsidR="00C0550D" w:rsidRPr="000507F0" w:rsidRDefault="00C0550D">
            <w:pPr>
              <w:jc w:val="center"/>
              <w:rPr>
                <w:rFonts w:ascii="Times New Roman" w:hAnsi="Times New Roman" w:cs="Times New Roman"/>
              </w:rPr>
            </w:pPr>
          </w:p>
        </w:tc>
        <w:tc>
          <w:tcPr>
            <w:tcW w:w="709" w:type="dxa"/>
          </w:tcPr>
          <w:p w14:paraId="4050E763" w14:textId="77777777" w:rsidR="00C0550D" w:rsidRPr="000507F0" w:rsidRDefault="00C0550D">
            <w:pPr>
              <w:jc w:val="center"/>
              <w:rPr>
                <w:rFonts w:ascii="Times New Roman" w:hAnsi="Times New Roman" w:cs="Times New Roman"/>
              </w:rPr>
            </w:pPr>
          </w:p>
        </w:tc>
        <w:tc>
          <w:tcPr>
            <w:tcW w:w="709" w:type="dxa"/>
          </w:tcPr>
          <w:p w14:paraId="7AC9877D" w14:textId="77777777" w:rsidR="00C0550D" w:rsidRPr="000507F0" w:rsidRDefault="00C0550D">
            <w:pPr>
              <w:jc w:val="center"/>
              <w:rPr>
                <w:rFonts w:ascii="Times New Roman" w:hAnsi="Times New Roman" w:cs="Times New Roman"/>
              </w:rPr>
            </w:pPr>
          </w:p>
        </w:tc>
      </w:tr>
      <w:tr w:rsidR="00C0550D" w:rsidRPr="000507F0" w14:paraId="3AEAEDB7" w14:textId="77777777">
        <w:tc>
          <w:tcPr>
            <w:tcW w:w="4509" w:type="dxa"/>
          </w:tcPr>
          <w:p w14:paraId="13B55968" w14:textId="77777777" w:rsidR="00C0550D" w:rsidRPr="00B1574D" w:rsidRDefault="00C0550D">
            <w:pPr>
              <w:rPr>
                <w:rFonts w:ascii="Times New Roman" w:hAnsi="Times New Roman" w:cs="Times New Roman"/>
              </w:rPr>
            </w:pPr>
            <w:r w:rsidRPr="00B1574D">
              <w:rPr>
                <w:rFonts w:ascii="Times New Roman" w:hAnsi="Times New Roman" w:cs="Times New Roman"/>
              </w:rPr>
              <w:t>Oleoylethanolamide/palmitoyllethanolamide</w:t>
            </w:r>
          </w:p>
        </w:tc>
        <w:tc>
          <w:tcPr>
            <w:tcW w:w="567" w:type="dxa"/>
            <w:shd w:val="clear" w:color="auto" w:fill="C1F0C7" w:themeFill="accent3" w:themeFillTint="33"/>
          </w:tcPr>
          <w:p w14:paraId="2F33B6C3" w14:textId="754388B0"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&lt;EndNote&gt;&lt;Cite&gt;&lt;Author&gt;Tagliamonte&lt;/Author&gt;&lt;Year&gt;2021&lt;/Year&gt;&lt;RecNum&gt;16&lt;/RecNum&gt;&lt;DisplayText&gt;&lt;style face="superscript"&gt;13&lt;/style&gt;&lt;/DisplayText&gt;&lt;record&gt;&lt;rec-number&gt;16&lt;/rec-number&gt;&lt;foreign-keys&gt;&lt;key app="EN" db-id="dtx0rx9rkedp9dewttm5waxgwftexztsspz2" timestamp="1705374949"&gt;16&lt;/key&gt;&lt;/foreign-keys&gt;&lt;ref-type name="Journal Article"&gt;17&lt;/ref-type&gt;&lt;contributors&gt;&lt;authors&gt;&lt;author&gt;Tagliamonte, Silvia&lt;/author&gt;&lt;author&gt;Laiola, Manolo&lt;/author&gt;&lt;author&gt;Ferracane, Rosalia&lt;/author&gt;&lt;author&gt;Vitale, Marilena&lt;/author&gt;&lt;author&gt;Gallo, Maria A&lt;/author&gt;&lt;author&gt;Meslier, Victoria&lt;/author&gt;&lt;author&gt;Pons, Nicolas&lt;/author&gt;&lt;author&gt;Ercolini, Danilo&lt;/author&gt;&lt;author&gt;Vitaglione, Paola&lt;/author&gt;&lt;/authors&gt;&lt;/contributors&gt;&lt;titles&gt;&lt;title&gt;Mediterranean diet consumption affects the endocannabinoid system in overweight and obese subjects: possible links with gut microbiome, insulin resistance and inflammation&lt;/title&gt;&lt;secondary-title&gt;European Journal of Nutrition&lt;/secondary-title&gt;&lt;/titles&gt;&lt;periodical&gt;&lt;full-title&gt;European journal of nutrition&lt;/full-title&gt;&lt;/periodical&gt;&lt;pages&gt;3703-3716&lt;/pages&gt;&lt;volume&gt;60&lt;/volume&gt;&lt;dates&gt;&lt;year&gt;2021&lt;/year&gt;&lt;/dates&gt;&lt;isbn&gt;1436-6207&lt;/isbn&gt;&lt;urls&gt;&lt;/urls&gt;&lt;/record&gt;&lt;/Cite&gt;&lt;/EndNote&gt;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13</w:t>
            </w:r>
            <w:r w:rsidRPr="000507F0">
              <w:rPr>
                <w:color w:val="000000"/>
                <w:sz w:val="20"/>
                <w:szCs w:val="20"/>
              </w:rPr>
              <w:fldChar w:fldCharType="end"/>
            </w:r>
          </w:p>
        </w:tc>
        <w:tc>
          <w:tcPr>
            <w:tcW w:w="709" w:type="dxa"/>
          </w:tcPr>
          <w:p w14:paraId="6DF7115B" w14:textId="77777777" w:rsidR="00C0550D" w:rsidRPr="000507F0" w:rsidRDefault="00C0550D">
            <w:pPr>
              <w:jc w:val="center"/>
              <w:rPr>
                <w:rFonts w:ascii="Times New Roman" w:hAnsi="Times New Roman" w:cs="Times New Roman"/>
              </w:rPr>
            </w:pPr>
          </w:p>
        </w:tc>
        <w:tc>
          <w:tcPr>
            <w:tcW w:w="709" w:type="dxa"/>
          </w:tcPr>
          <w:p w14:paraId="3A61CAF1" w14:textId="77777777" w:rsidR="00C0550D" w:rsidRPr="000507F0" w:rsidRDefault="00C0550D">
            <w:pPr>
              <w:jc w:val="center"/>
              <w:rPr>
                <w:rFonts w:ascii="Times New Roman" w:hAnsi="Times New Roman" w:cs="Times New Roman"/>
              </w:rPr>
            </w:pPr>
          </w:p>
        </w:tc>
        <w:tc>
          <w:tcPr>
            <w:tcW w:w="709" w:type="dxa"/>
          </w:tcPr>
          <w:p w14:paraId="54B35531" w14:textId="77777777" w:rsidR="00C0550D" w:rsidRPr="000507F0" w:rsidRDefault="00C0550D">
            <w:pPr>
              <w:jc w:val="center"/>
              <w:rPr>
                <w:rFonts w:ascii="Times New Roman" w:hAnsi="Times New Roman" w:cs="Times New Roman"/>
              </w:rPr>
            </w:pPr>
          </w:p>
        </w:tc>
        <w:tc>
          <w:tcPr>
            <w:tcW w:w="850" w:type="dxa"/>
          </w:tcPr>
          <w:p w14:paraId="7ED82A3D" w14:textId="77777777" w:rsidR="00C0550D" w:rsidRPr="000507F0" w:rsidRDefault="00C0550D">
            <w:pPr>
              <w:jc w:val="center"/>
              <w:rPr>
                <w:rFonts w:ascii="Times New Roman" w:hAnsi="Times New Roman" w:cs="Times New Roman"/>
              </w:rPr>
            </w:pPr>
          </w:p>
        </w:tc>
        <w:tc>
          <w:tcPr>
            <w:tcW w:w="709" w:type="dxa"/>
          </w:tcPr>
          <w:p w14:paraId="45D96683" w14:textId="77777777" w:rsidR="00C0550D" w:rsidRPr="000507F0" w:rsidRDefault="00C0550D">
            <w:pPr>
              <w:jc w:val="center"/>
              <w:rPr>
                <w:rFonts w:ascii="Times New Roman" w:hAnsi="Times New Roman" w:cs="Times New Roman"/>
              </w:rPr>
            </w:pPr>
          </w:p>
        </w:tc>
        <w:tc>
          <w:tcPr>
            <w:tcW w:w="709" w:type="dxa"/>
          </w:tcPr>
          <w:p w14:paraId="403E8F46" w14:textId="77777777" w:rsidR="00C0550D" w:rsidRPr="000507F0" w:rsidRDefault="00C0550D">
            <w:pPr>
              <w:jc w:val="center"/>
              <w:rPr>
                <w:rFonts w:ascii="Times New Roman" w:hAnsi="Times New Roman" w:cs="Times New Roman"/>
              </w:rPr>
            </w:pPr>
          </w:p>
        </w:tc>
        <w:tc>
          <w:tcPr>
            <w:tcW w:w="709" w:type="dxa"/>
          </w:tcPr>
          <w:p w14:paraId="3B0B488C" w14:textId="77777777" w:rsidR="00C0550D" w:rsidRPr="000507F0" w:rsidRDefault="00C0550D">
            <w:pPr>
              <w:jc w:val="center"/>
              <w:rPr>
                <w:rFonts w:ascii="Times New Roman" w:hAnsi="Times New Roman" w:cs="Times New Roman"/>
              </w:rPr>
            </w:pPr>
          </w:p>
        </w:tc>
      </w:tr>
      <w:tr w:rsidR="00C0550D" w:rsidRPr="000507F0" w14:paraId="740D5006" w14:textId="77777777">
        <w:tc>
          <w:tcPr>
            <w:tcW w:w="4509" w:type="dxa"/>
          </w:tcPr>
          <w:p w14:paraId="61AE4A90" w14:textId="77777777" w:rsidR="00C0550D" w:rsidRPr="00B1574D" w:rsidRDefault="00C0550D">
            <w:pPr>
              <w:rPr>
                <w:rFonts w:ascii="Times New Roman" w:hAnsi="Times New Roman" w:cs="Times New Roman"/>
              </w:rPr>
            </w:pPr>
            <w:r w:rsidRPr="00B1574D">
              <w:rPr>
                <w:rFonts w:ascii="Times New Roman" w:hAnsi="Times New Roman" w:cs="Times New Roman"/>
              </w:rPr>
              <w:t>delta-B lipoprotein</w:t>
            </w:r>
          </w:p>
        </w:tc>
        <w:tc>
          <w:tcPr>
            <w:tcW w:w="567" w:type="dxa"/>
            <w:shd w:val="clear" w:color="auto" w:fill="F6C5AC" w:themeFill="accent2" w:themeFillTint="66"/>
          </w:tcPr>
          <w:p w14:paraId="766F6248" w14:textId="22FC287A"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&lt;EndNote&gt;&lt;Cite&gt;&lt;Author&gt;Pastor-Ibáñez&lt;/Author&gt;&lt;Year&gt;2021&lt;/Year&gt;&lt;RecNum&gt;13&lt;/RecNum&gt;&lt;DisplayText&gt;&lt;style face="superscript"&gt;10&lt;/style&gt;&lt;/DisplayText&gt;&lt;record&gt;&lt;rec-number&gt;13&lt;/rec-number&gt;&lt;foreign-keys&gt;&lt;key app="EN" db-id="dtx0rx9rkedp9dewttm5waxgwftexztsspz2" timestamp="1705373797"&gt;13&lt;/key&gt;&lt;/foreign-keys&gt;&lt;ref-type name="Journal Article"&gt;17&lt;/ref-type&gt;&lt;contributors&gt;&lt;authors&gt;&lt;author&gt;Pastor-Ibáñez, Roque&lt;/author&gt;&lt;author&gt;Blanco-Heredia, Juan&lt;/author&gt;&lt;author&gt;Etcheverry, Florencia&lt;/author&gt;&lt;author&gt;Sánchez-Palomino, Sonsoles&lt;/author&gt;&lt;author&gt;Díez-Fuertes, Francisco&lt;/author&gt;&lt;author&gt;Casas, Rosa&lt;/author&gt;&lt;author&gt;Navarrete-Muñoz, María Ángeles&lt;/author&gt;&lt;author&gt;Castro-Barquero, Sara&lt;/author&gt;&lt;author&gt;Lucero, Constanza&lt;/author&gt;&lt;author&gt;Fernández, Irene&lt;/author&gt;&lt;/authors&gt;&lt;/contributors&gt;&lt;titles&gt;&lt;title&gt;Adherence to a supplemented mediterranean diet drives changes in the gut microbiota of HIV-1-infected individuals&lt;/title&gt;&lt;secondary-title&gt;Nutrients&lt;/secondary-title&gt;&lt;/titles&gt;&lt;periodical&gt;&lt;full-title&gt;Nutrients&lt;/full-title&gt;&lt;/periodical&gt;&lt;pages&gt;1141&lt;/pages&gt;&lt;volume&gt;13&lt;/volume&gt;&lt;number&gt;4&lt;/number&gt;&lt;dates&gt;&lt;year&gt;2021&lt;/year&gt;&lt;/dates&gt;&lt;isbn&gt;2072-6643&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10</w:t>
            </w:r>
            <w:r w:rsidRPr="000507F0">
              <w:rPr>
                <w:color w:val="000000"/>
                <w:sz w:val="20"/>
                <w:szCs w:val="20"/>
              </w:rPr>
              <w:fldChar w:fldCharType="end"/>
            </w:r>
          </w:p>
        </w:tc>
        <w:tc>
          <w:tcPr>
            <w:tcW w:w="709" w:type="dxa"/>
          </w:tcPr>
          <w:p w14:paraId="2A1A5A8B" w14:textId="77777777" w:rsidR="00C0550D" w:rsidRPr="000507F0" w:rsidRDefault="00C0550D">
            <w:pPr>
              <w:jc w:val="center"/>
              <w:rPr>
                <w:rFonts w:ascii="Times New Roman" w:hAnsi="Times New Roman" w:cs="Times New Roman"/>
              </w:rPr>
            </w:pPr>
          </w:p>
        </w:tc>
        <w:tc>
          <w:tcPr>
            <w:tcW w:w="709" w:type="dxa"/>
          </w:tcPr>
          <w:p w14:paraId="50106009" w14:textId="77777777" w:rsidR="00C0550D" w:rsidRPr="000507F0" w:rsidRDefault="00C0550D">
            <w:pPr>
              <w:jc w:val="center"/>
              <w:rPr>
                <w:rFonts w:ascii="Times New Roman" w:hAnsi="Times New Roman" w:cs="Times New Roman"/>
              </w:rPr>
            </w:pPr>
          </w:p>
        </w:tc>
        <w:tc>
          <w:tcPr>
            <w:tcW w:w="709" w:type="dxa"/>
          </w:tcPr>
          <w:p w14:paraId="1F41156F" w14:textId="77777777" w:rsidR="00C0550D" w:rsidRPr="000507F0" w:rsidRDefault="00C0550D">
            <w:pPr>
              <w:jc w:val="center"/>
              <w:rPr>
                <w:rFonts w:ascii="Times New Roman" w:hAnsi="Times New Roman" w:cs="Times New Roman"/>
              </w:rPr>
            </w:pPr>
          </w:p>
        </w:tc>
        <w:tc>
          <w:tcPr>
            <w:tcW w:w="850" w:type="dxa"/>
          </w:tcPr>
          <w:p w14:paraId="1EE006D6" w14:textId="77777777" w:rsidR="00C0550D" w:rsidRPr="000507F0" w:rsidRDefault="00C0550D">
            <w:pPr>
              <w:jc w:val="center"/>
              <w:rPr>
                <w:rFonts w:ascii="Times New Roman" w:hAnsi="Times New Roman" w:cs="Times New Roman"/>
              </w:rPr>
            </w:pPr>
          </w:p>
        </w:tc>
        <w:tc>
          <w:tcPr>
            <w:tcW w:w="709" w:type="dxa"/>
          </w:tcPr>
          <w:p w14:paraId="13730C79" w14:textId="77777777" w:rsidR="00C0550D" w:rsidRPr="000507F0" w:rsidRDefault="00C0550D">
            <w:pPr>
              <w:jc w:val="center"/>
              <w:rPr>
                <w:rFonts w:ascii="Times New Roman" w:hAnsi="Times New Roman" w:cs="Times New Roman"/>
              </w:rPr>
            </w:pPr>
          </w:p>
        </w:tc>
        <w:tc>
          <w:tcPr>
            <w:tcW w:w="709" w:type="dxa"/>
          </w:tcPr>
          <w:p w14:paraId="3FB2316F" w14:textId="77777777" w:rsidR="00C0550D" w:rsidRPr="000507F0" w:rsidRDefault="00C0550D">
            <w:pPr>
              <w:jc w:val="center"/>
              <w:rPr>
                <w:rFonts w:ascii="Times New Roman" w:hAnsi="Times New Roman" w:cs="Times New Roman"/>
              </w:rPr>
            </w:pPr>
          </w:p>
        </w:tc>
        <w:tc>
          <w:tcPr>
            <w:tcW w:w="709" w:type="dxa"/>
          </w:tcPr>
          <w:p w14:paraId="321F40FF" w14:textId="77777777" w:rsidR="00C0550D" w:rsidRPr="000507F0" w:rsidRDefault="00C0550D">
            <w:pPr>
              <w:jc w:val="center"/>
              <w:rPr>
                <w:rFonts w:ascii="Times New Roman" w:hAnsi="Times New Roman" w:cs="Times New Roman"/>
              </w:rPr>
            </w:pPr>
          </w:p>
        </w:tc>
      </w:tr>
      <w:tr w:rsidR="00C0550D" w:rsidRPr="000507F0" w14:paraId="63689181" w14:textId="77777777">
        <w:tc>
          <w:tcPr>
            <w:tcW w:w="4509" w:type="dxa"/>
          </w:tcPr>
          <w:p w14:paraId="3DC3EAC5" w14:textId="77777777" w:rsidR="00C0550D" w:rsidRPr="00B1574D" w:rsidRDefault="00C0550D">
            <w:pPr>
              <w:rPr>
                <w:rFonts w:ascii="Times New Roman" w:hAnsi="Times New Roman" w:cs="Times New Roman"/>
              </w:rPr>
            </w:pPr>
            <w:r w:rsidRPr="00B1574D">
              <w:rPr>
                <w:rFonts w:ascii="Times New Roman" w:hAnsi="Times New Roman" w:cs="Times New Roman"/>
              </w:rPr>
              <w:t>Arachidonoylethanolamide</w:t>
            </w:r>
          </w:p>
        </w:tc>
        <w:tc>
          <w:tcPr>
            <w:tcW w:w="567" w:type="dxa"/>
            <w:shd w:val="clear" w:color="auto" w:fill="F6C5AC" w:themeFill="accent2" w:themeFillTint="66"/>
          </w:tcPr>
          <w:p w14:paraId="20125352" w14:textId="7F9490C6" w:rsidR="00C0550D" w:rsidRPr="000507F0" w:rsidRDefault="00C0550D">
            <w:pPr>
              <w:jc w:val="center"/>
              <w:rPr>
                <w:rFonts w:ascii="Times New Roman" w:hAnsi="Times New Roman" w:cs="Times New Roman"/>
              </w:rPr>
            </w:pPr>
            <w:r w:rsidRPr="000507F0">
              <w:rPr>
                <w:color w:val="000000"/>
                <w:sz w:val="20"/>
                <w:szCs w:val="20"/>
              </w:rPr>
              <w:fldChar w:fldCharType="begin"/>
            </w:r>
            <w:r w:rsidR="00801522" w:rsidRPr="000507F0">
              <w:rPr>
                <w:color w:val="000000"/>
                <w:sz w:val="20"/>
                <w:szCs w:val="20"/>
              </w:rPr>
              <w:instrText xml:space="preserve"> ADDIN EN.CITE &lt;EndNote&gt;&lt;Cite&gt;&lt;Author&gt;Tagliamonte&lt;/Author&gt;&lt;Year&gt;2021&lt;/Year&gt;&lt;RecNum&gt;16&lt;/RecNum&gt;&lt;DisplayText&gt;&lt;style face="superscript"&gt;13&lt;/style&gt;&lt;/DisplayText&gt;&lt;record&gt;&lt;rec-number&gt;16&lt;/rec-number&gt;&lt;foreign-keys&gt;&lt;key app="EN" db-id="dtx0rx9rkedp9dewttm5waxgwftexztsspz2" timestamp="1705374949"&gt;16&lt;/key&gt;&lt;/foreign-keys&gt;&lt;ref-type name="Journal Article"&gt;17&lt;/ref-type&gt;&lt;contributors&gt;&lt;authors&gt;&lt;author&gt;Tagliamonte, Silvia&lt;/author&gt;&lt;author&gt;Laiola, Manolo&lt;/author&gt;&lt;author&gt;Ferracane, Rosalia&lt;/author&gt;&lt;author&gt;Vitale, Marilena&lt;/author&gt;&lt;author&gt;Gallo, Maria A&lt;/author&gt;&lt;author&gt;Meslier, Victoria&lt;/author&gt;&lt;author&gt;Pons, Nicolas&lt;/author&gt;&lt;author&gt;Ercolini, Danilo&lt;/author&gt;&lt;author&gt;Vitaglione, Paola&lt;/author&gt;&lt;/authors&gt;&lt;/contributors&gt;&lt;titles&gt;&lt;title&gt;Mediterranean diet consumption affects the endocannabinoid system in overweight and obese subjects: possible links with gut microbiome, insulin resistance and inflammation&lt;/title&gt;&lt;secondary-title&gt;European Journal of Nutrition&lt;/secondary-title&gt;&lt;/titles&gt;&lt;periodical&gt;&lt;full-title&gt;European journal of nutrition&lt;/full-title&gt;&lt;/periodical&gt;&lt;pages&gt;3703-3716&lt;/pages&gt;&lt;volume&gt;60&lt;/volume&gt;&lt;dates&gt;&lt;year&gt;2021&lt;/year&gt;&lt;/dates&gt;&lt;isbn&gt;1436-6207&lt;/isbn&gt;&lt;urls&gt;&lt;/urls&gt;&lt;/record&gt;&lt;/Cite&gt;&lt;/EndNote&gt;</w:instrText>
            </w:r>
            <w:r w:rsidRPr="000507F0">
              <w:rPr>
                <w:color w:val="000000"/>
                <w:sz w:val="20"/>
                <w:szCs w:val="20"/>
              </w:rPr>
              <w:fldChar w:fldCharType="separate"/>
            </w:r>
            <w:r w:rsidR="00801522" w:rsidRPr="000507F0">
              <w:rPr>
                <w:noProof/>
                <w:color w:val="000000"/>
                <w:sz w:val="20"/>
                <w:szCs w:val="20"/>
                <w:vertAlign w:val="superscript"/>
              </w:rPr>
              <w:t>13</w:t>
            </w:r>
            <w:r w:rsidRPr="000507F0">
              <w:rPr>
                <w:color w:val="000000"/>
                <w:sz w:val="20"/>
                <w:szCs w:val="20"/>
              </w:rPr>
              <w:fldChar w:fldCharType="end"/>
            </w:r>
          </w:p>
        </w:tc>
        <w:tc>
          <w:tcPr>
            <w:tcW w:w="709" w:type="dxa"/>
          </w:tcPr>
          <w:p w14:paraId="7A133CC3" w14:textId="77777777" w:rsidR="00C0550D" w:rsidRPr="000507F0" w:rsidRDefault="00C0550D">
            <w:pPr>
              <w:jc w:val="center"/>
              <w:rPr>
                <w:rFonts w:ascii="Times New Roman" w:hAnsi="Times New Roman" w:cs="Times New Roman"/>
              </w:rPr>
            </w:pPr>
          </w:p>
        </w:tc>
        <w:tc>
          <w:tcPr>
            <w:tcW w:w="709" w:type="dxa"/>
          </w:tcPr>
          <w:p w14:paraId="4F0F0C16" w14:textId="77777777" w:rsidR="00C0550D" w:rsidRPr="000507F0" w:rsidRDefault="00C0550D">
            <w:pPr>
              <w:jc w:val="center"/>
              <w:rPr>
                <w:rFonts w:ascii="Times New Roman" w:hAnsi="Times New Roman" w:cs="Times New Roman"/>
              </w:rPr>
            </w:pPr>
          </w:p>
        </w:tc>
        <w:tc>
          <w:tcPr>
            <w:tcW w:w="709" w:type="dxa"/>
          </w:tcPr>
          <w:p w14:paraId="0F4F7C97" w14:textId="77777777" w:rsidR="00C0550D" w:rsidRPr="000507F0" w:rsidRDefault="00C0550D">
            <w:pPr>
              <w:jc w:val="center"/>
              <w:rPr>
                <w:rFonts w:ascii="Times New Roman" w:hAnsi="Times New Roman" w:cs="Times New Roman"/>
              </w:rPr>
            </w:pPr>
          </w:p>
        </w:tc>
        <w:tc>
          <w:tcPr>
            <w:tcW w:w="850" w:type="dxa"/>
          </w:tcPr>
          <w:p w14:paraId="776B631A" w14:textId="77777777" w:rsidR="00C0550D" w:rsidRPr="000507F0" w:rsidRDefault="00C0550D">
            <w:pPr>
              <w:jc w:val="center"/>
              <w:rPr>
                <w:rFonts w:ascii="Times New Roman" w:hAnsi="Times New Roman" w:cs="Times New Roman"/>
              </w:rPr>
            </w:pPr>
          </w:p>
        </w:tc>
        <w:tc>
          <w:tcPr>
            <w:tcW w:w="709" w:type="dxa"/>
          </w:tcPr>
          <w:p w14:paraId="6DC5C9C3" w14:textId="77777777" w:rsidR="00C0550D" w:rsidRPr="000507F0" w:rsidRDefault="00C0550D">
            <w:pPr>
              <w:jc w:val="center"/>
              <w:rPr>
                <w:rFonts w:ascii="Times New Roman" w:hAnsi="Times New Roman" w:cs="Times New Roman"/>
              </w:rPr>
            </w:pPr>
          </w:p>
        </w:tc>
        <w:tc>
          <w:tcPr>
            <w:tcW w:w="709" w:type="dxa"/>
          </w:tcPr>
          <w:p w14:paraId="57DA3EA4" w14:textId="77777777" w:rsidR="00C0550D" w:rsidRPr="000507F0" w:rsidRDefault="00C0550D">
            <w:pPr>
              <w:jc w:val="center"/>
              <w:rPr>
                <w:rFonts w:ascii="Times New Roman" w:hAnsi="Times New Roman" w:cs="Times New Roman"/>
              </w:rPr>
            </w:pPr>
          </w:p>
        </w:tc>
        <w:tc>
          <w:tcPr>
            <w:tcW w:w="709" w:type="dxa"/>
          </w:tcPr>
          <w:p w14:paraId="6AA1FCB5" w14:textId="77777777" w:rsidR="00C0550D" w:rsidRPr="000507F0" w:rsidRDefault="00C0550D">
            <w:pPr>
              <w:jc w:val="center"/>
              <w:rPr>
                <w:rFonts w:ascii="Times New Roman" w:hAnsi="Times New Roman" w:cs="Times New Roman"/>
              </w:rPr>
            </w:pPr>
          </w:p>
        </w:tc>
      </w:tr>
      <w:tr w:rsidR="00C0550D" w:rsidRPr="000507F0" w14:paraId="2C75A629" w14:textId="77777777">
        <w:tc>
          <w:tcPr>
            <w:tcW w:w="4509" w:type="dxa"/>
          </w:tcPr>
          <w:p w14:paraId="3DA2F554" w14:textId="77777777" w:rsidR="00C0550D" w:rsidRPr="00B1574D" w:rsidRDefault="00C0550D">
            <w:pPr>
              <w:rPr>
                <w:rFonts w:ascii="Times New Roman" w:hAnsi="Times New Roman" w:cs="Times New Roman"/>
              </w:rPr>
            </w:pPr>
            <w:r w:rsidRPr="00B1574D">
              <w:rPr>
                <w:rFonts w:ascii="Times New Roman" w:hAnsi="Times New Roman" w:cs="Times New Roman"/>
              </w:rPr>
              <w:t>Ketone bodies</w:t>
            </w:r>
          </w:p>
        </w:tc>
        <w:tc>
          <w:tcPr>
            <w:tcW w:w="567" w:type="dxa"/>
          </w:tcPr>
          <w:p w14:paraId="2FAA6DD6" w14:textId="77777777" w:rsidR="00C0550D" w:rsidRPr="000507F0" w:rsidRDefault="00C0550D">
            <w:pPr>
              <w:jc w:val="center"/>
              <w:rPr>
                <w:rFonts w:ascii="Times New Roman" w:hAnsi="Times New Roman" w:cs="Times New Roman"/>
              </w:rPr>
            </w:pPr>
          </w:p>
        </w:tc>
        <w:tc>
          <w:tcPr>
            <w:tcW w:w="709" w:type="dxa"/>
          </w:tcPr>
          <w:p w14:paraId="384467CF"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334F4B77" w14:textId="3431FB6F"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0B0933">
              <w:rPr>
                <w:color w:val="000000" w:themeColor="text1"/>
                <w:sz w:val="20"/>
                <w:szCs w:val="20"/>
              </w:rPr>
              <w:instrText xml:space="preserve"> ADDIN EN.CITE &lt;EndNote&gt;&lt;Cite&gt;&lt;Author&gt;Ang&lt;/Author&gt;&lt;Year&gt;2020&lt;/Year&gt;&lt;RecNum&gt;43&lt;/RecNum&gt;&lt;DisplayText&gt;&lt;style face="superscript"&gt;40&lt;/style&gt;&lt;/DisplayText&gt;&lt;record&gt;&lt;rec-number&gt;43&lt;/rec-number&gt;&lt;foreign-keys&gt;&lt;key app="EN" db-id="dtx0rx9rkedp9dewttm5waxgwftexztsspz2" timestamp="1706486741"&gt;43&lt;/key&gt;&lt;/foreign-keys&gt;&lt;ref-type name="Journal Article"&gt;17&lt;/ref-type&gt;&lt;contributors&gt;&lt;authors&gt;&lt;author&gt;Ang, Qi Yan&lt;/author&gt;&lt;author&gt;Alexander, Margaret&lt;/author&gt;&lt;author&gt;Newman, John C&lt;/author&gt;&lt;author&gt;Tian, Yuan&lt;/author&gt;&lt;author&gt;Cai, Jingwei&lt;/author&gt;&lt;author&gt;Upadhyay, Vaibhav&lt;/author&gt;&lt;author&gt;Turnbaugh, Jessie A&lt;/author&gt;&lt;author&gt;Verdin, Eric&lt;/author&gt;&lt;author&gt;Hall, Kevin D&lt;/author&gt;&lt;author&gt;Leibel, Rudolph L&lt;/author&gt;&lt;/authors&gt;&lt;/contributors&gt;&lt;titles&gt;&lt;title&gt;Ketogenic diets alter the gut microbiome resulting in decreased intestinal Th17 cells&lt;/title&gt;&lt;secondary-title&gt;Cell&lt;/secondary-title&gt;&lt;/titles&gt;&lt;periodical&gt;&lt;full-title&gt;Cell&lt;/full-title&gt;&lt;/periodical&gt;&lt;pages&gt;1263-1275. e16&lt;/pages&gt;&lt;volume&gt;181&lt;/volume&gt;&lt;number&gt;6&lt;/number&gt;&lt;dates&gt;&lt;year&gt;2020&lt;/year&gt;&lt;/dates&gt;&lt;isbn&gt;0092-8674&lt;/isbn&gt;&lt;urls&gt;&lt;/urls&gt;&lt;/record&gt;&lt;/Cite&gt;&lt;/EndNote&gt;</w:instrText>
            </w:r>
            <w:r w:rsidRPr="000507F0">
              <w:rPr>
                <w:color w:val="000000" w:themeColor="text1"/>
                <w:sz w:val="20"/>
                <w:szCs w:val="20"/>
              </w:rPr>
              <w:fldChar w:fldCharType="separate"/>
            </w:r>
            <w:r w:rsidR="000B0933" w:rsidRPr="000B0933">
              <w:rPr>
                <w:noProof/>
                <w:color w:val="000000" w:themeColor="text1"/>
                <w:sz w:val="20"/>
                <w:szCs w:val="20"/>
                <w:vertAlign w:val="superscript"/>
              </w:rPr>
              <w:t>40</w:t>
            </w:r>
            <w:r w:rsidRPr="000507F0">
              <w:rPr>
                <w:color w:val="000000" w:themeColor="text1"/>
                <w:sz w:val="20"/>
                <w:szCs w:val="20"/>
              </w:rPr>
              <w:fldChar w:fldCharType="end"/>
            </w:r>
          </w:p>
        </w:tc>
        <w:tc>
          <w:tcPr>
            <w:tcW w:w="709" w:type="dxa"/>
          </w:tcPr>
          <w:p w14:paraId="040ED0DA" w14:textId="77777777" w:rsidR="00C0550D" w:rsidRPr="000507F0" w:rsidRDefault="00C0550D">
            <w:pPr>
              <w:jc w:val="center"/>
              <w:rPr>
                <w:rFonts w:ascii="Times New Roman" w:hAnsi="Times New Roman" w:cs="Times New Roman"/>
              </w:rPr>
            </w:pPr>
          </w:p>
        </w:tc>
        <w:tc>
          <w:tcPr>
            <w:tcW w:w="850" w:type="dxa"/>
          </w:tcPr>
          <w:p w14:paraId="476EECA6" w14:textId="77777777" w:rsidR="00C0550D" w:rsidRPr="000507F0" w:rsidRDefault="00C0550D">
            <w:pPr>
              <w:jc w:val="center"/>
              <w:rPr>
                <w:rFonts w:ascii="Times New Roman" w:hAnsi="Times New Roman" w:cs="Times New Roman"/>
              </w:rPr>
            </w:pPr>
          </w:p>
        </w:tc>
        <w:tc>
          <w:tcPr>
            <w:tcW w:w="709" w:type="dxa"/>
          </w:tcPr>
          <w:p w14:paraId="057971A7" w14:textId="77777777" w:rsidR="00C0550D" w:rsidRPr="000507F0" w:rsidRDefault="00C0550D">
            <w:pPr>
              <w:jc w:val="center"/>
              <w:rPr>
                <w:rFonts w:ascii="Times New Roman" w:hAnsi="Times New Roman" w:cs="Times New Roman"/>
              </w:rPr>
            </w:pPr>
          </w:p>
        </w:tc>
        <w:tc>
          <w:tcPr>
            <w:tcW w:w="709" w:type="dxa"/>
          </w:tcPr>
          <w:p w14:paraId="1F09C2E0" w14:textId="77777777" w:rsidR="00C0550D" w:rsidRPr="000507F0" w:rsidRDefault="00C0550D">
            <w:pPr>
              <w:jc w:val="center"/>
              <w:rPr>
                <w:rFonts w:ascii="Times New Roman" w:hAnsi="Times New Roman" w:cs="Times New Roman"/>
              </w:rPr>
            </w:pPr>
          </w:p>
        </w:tc>
        <w:tc>
          <w:tcPr>
            <w:tcW w:w="709" w:type="dxa"/>
          </w:tcPr>
          <w:p w14:paraId="5485CF7C" w14:textId="77777777" w:rsidR="00C0550D" w:rsidRPr="000507F0" w:rsidRDefault="00C0550D">
            <w:pPr>
              <w:jc w:val="center"/>
              <w:rPr>
                <w:rFonts w:ascii="Times New Roman" w:hAnsi="Times New Roman" w:cs="Times New Roman"/>
              </w:rPr>
            </w:pPr>
          </w:p>
        </w:tc>
      </w:tr>
      <w:tr w:rsidR="00C0550D" w:rsidRPr="000507F0" w14:paraId="4E0A652F" w14:textId="77777777">
        <w:tc>
          <w:tcPr>
            <w:tcW w:w="4509" w:type="dxa"/>
          </w:tcPr>
          <w:p w14:paraId="38742BC4" w14:textId="77777777" w:rsidR="00C0550D" w:rsidRPr="00B1574D" w:rsidRDefault="00C0550D">
            <w:pPr>
              <w:tabs>
                <w:tab w:val="left" w:pos="1692"/>
              </w:tabs>
              <w:rPr>
                <w:rFonts w:ascii="Times New Roman" w:hAnsi="Times New Roman" w:cs="Times New Roman"/>
              </w:rPr>
            </w:pPr>
            <w:r w:rsidRPr="00B1574D">
              <w:rPr>
                <w:rFonts w:ascii="Times New Roman" w:hAnsi="Times New Roman" w:cs="Times New Roman"/>
              </w:rPr>
              <w:t>Acetoacetate</w:t>
            </w:r>
          </w:p>
        </w:tc>
        <w:tc>
          <w:tcPr>
            <w:tcW w:w="567" w:type="dxa"/>
          </w:tcPr>
          <w:p w14:paraId="5BBFD2DF" w14:textId="77777777" w:rsidR="00C0550D" w:rsidRPr="000507F0" w:rsidRDefault="00C0550D">
            <w:pPr>
              <w:jc w:val="center"/>
              <w:rPr>
                <w:rFonts w:ascii="Times New Roman" w:hAnsi="Times New Roman" w:cs="Times New Roman"/>
              </w:rPr>
            </w:pPr>
          </w:p>
        </w:tc>
        <w:tc>
          <w:tcPr>
            <w:tcW w:w="709" w:type="dxa"/>
          </w:tcPr>
          <w:p w14:paraId="69099897"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302FC20E" w14:textId="301AFDD4"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0B0933">
              <w:rPr>
                <w:color w:val="000000" w:themeColor="text1"/>
                <w:sz w:val="20"/>
                <w:szCs w:val="20"/>
              </w:rPr>
              <w:instrText xml:space="preserve"> ADDIN EN.CITE &lt;EndNote&gt;&lt;Cite&gt;&lt;Author&gt;Ang&lt;/Author&gt;&lt;Year&gt;2020&lt;/Year&gt;&lt;RecNum&gt;43&lt;/RecNum&gt;&lt;DisplayText&gt;&lt;style face="superscript"&gt;40&lt;/style&gt;&lt;/DisplayText&gt;&lt;record&gt;&lt;rec-number&gt;43&lt;/rec-number&gt;&lt;foreign-keys&gt;&lt;key app="EN" db-id="dtx0rx9rkedp9dewttm5waxgwftexztsspz2" timestamp="1706486741"&gt;43&lt;/key&gt;&lt;/foreign-keys&gt;&lt;ref-type name="Journal Article"&gt;17&lt;/ref-type&gt;&lt;contributors&gt;&lt;authors&gt;&lt;author&gt;Ang, Qi Yan&lt;/author&gt;&lt;author&gt;Alexander, Margaret&lt;/author&gt;&lt;author&gt;Newman, John C&lt;/author&gt;&lt;author&gt;Tian, Yuan&lt;/author&gt;&lt;author&gt;Cai, Jingwei&lt;/author&gt;&lt;author&gt;Upadhyay, Vaibhav&lt;/author&gt;&lt;author&gt;Turnbaugh, Jessie A&lt;/author&gt;&lt;author&gt;Verdin, Eric&lt;/author&gt;&lt;author&gt;Hall, Kevin D&lt;/author&gt;&lt;author&gt;Leibel, Rudolph L&lt;/author&gt;&lt;/authors&gt;&lt;/contributors&gt;&lt;titles&gt;&lt;title&gt;Ketogenic diets alter the gut microbiome resulting in decreased intestinal Th17 cells&lt;/title&gt;&lt;secondary-title&gt;Cell&lt;/secondary-title&gt;&lt;/titles&gt;&lt;periodical&gt;&lt;full-title&gt;Cell&lt;/full-title&gt;&lt;/periodical&gt;&lt;pages&gt;1263-1275. e16&lt;/pages&gt;&lt;volume&gt;181&lt;/volume&gt;&lt;number&gt;6&lt;/number&gt;&lt;dates&gt;&lt;year&gt;2020&lt;/year&gt;&lt;/dates&gt;&lt;isbn&gt;0092-8674&lt;/isbn&gt;&lt;urls&gt;&lt;/urls&gt;&lt;/record&gt;&lt;/Cite&gt;&lt;/EndNote&gt;</w:instrText>
            </w:r>
            <w:r w:rsidRPr="000507F0">
              <w:rPr>
                <w:color w:val="000000" w:themeColor="text1"/>
                <w:sz w:val="20"/>
                <w:szCs w:val="20"/>
              </w:rPr>
              <w:fldChar w:fldCharType="separate"/>
            </w:r>
            <w:r w:rsidR="000B0933" w:rsidRPr="000B0933">
              <w:rPr>
                <w:noProof/>
                <w:color w:val="000000" w:themeColor="text1"/>
                <w:sz w:val="20"/>
                <w:szCs w:val="20"/>
                <w:vertAlign w:val="superscript"/>
              </w:rPr>
              <w:t>40</w:t>
            </w:r>
            <w:r w:rsidRPr="000507F0">
              <w:rPr>
                <w:color w:val="000000" w:themeColor="text1"/>
                <w:sz w:val="20"/>
                <w:szCs w:val="20"/>
              </w:rPr>
              <w:fldChar w:fldCharType="end"/>
            </w:r>
          </w:p>
        </w:tc>
        <w:tc>
          <w:tcPr>
            <w:tcW w:w="709" w:type="dxa"/>
          </w:tcPr>
          <w:p w14:paraId="33346DD3" w14:textId="77777777" w:rsidR="00C0550D" w:rsidRPr="000507F0" w:rsidRDefault="00C0550D">
            <w:pPr>
              <w:jc w:val="center"/>
              <w:rPr>
                <w:rFonts w:ascii="Times New Roman" w:hAnsi="Times New Roman" w:cs="Times New Roman"/>
              </w:rPr>
            </w:pPr>
          </w:p>
        </w:tc>
        <w:tc>
          <w:tcPr>
            <w:tcW w:w="850" w:type="dxa"/>
          </w:tcPr>
          <w:p w14:paraId="7D661037" w14:textId="77777777" w:rsidR="00C0550D" w:rsidRPr="000507F0" w:rsidRDefault="00C0550D">
            <w:pPr>
              <w:jc w:val="center"/>
              <w:rPr>
                <w:rFonts w:ascii="Times New Roman" w:hAnsi="Times New Roman" w:cs="Times New Roman"/>
              </w:rPr>
            </w:pPr>
          </w:p>
        </w:tc>
        <w:tc>
          <w:tcPr>
            <w:tcW w:w="709" w:type="dxa"/>
          </w:tcPr>
          <w:p w14:paraId="4F8902A5" w14:textId="77777777" w:rsidR="00C0550D" w:rsidRPr="000507F0" w:rsidRDefault="00C0550D">
            <w:pPr>
              <w:jc w:val="center"/>
              <w:rPr>
                <w:rFonts w:ascii="Times New Roman" w:hAnsi="Times New Roman" w:cs="Times New Roman"/>
              </w:rPr>
            </w:pPr>
          </w:p>
        </w:tc>
        <w:tc>
          <w:tcPr>
            <w:tcW w:w="709" w:type="dxa"/>
          </w:tcPr>
          <w:p w14:paraId="563746BC" w14:textId="77777777" w:rsidR="00C0550D" w:rsidRPr="000507F0" w:rsidRDefault="00C0550D">
            <w:pPr>
              <w:jc w:val="center"/>
              <w:rPr>
                <w:rFonts w:ascii="Times New Roman" w:hAnsi="Times New Roman" w:cs="Times New Roman"/>
              </w:rPr>
            </w:pPr>
          </w:p>
        </w:tc>
        <w:tc>
          <w:tcPr>
            <w:tcW w:w="709" w:type="dxa"/>
          </w:tcPr>
          <w:p w14:paraId="21A18F7D" w14:textId="77777777" w:rsidR="00C0550D" w:rsidRPr="000507F0" w:rsidRDefault="00C0550D">
            <w:pPr>
              <w:jc w:val="center"/>
              <w:rPr>
                <w:rFonts w:ascii="Times New Roman" w:hAnsi="Times New Roman" w:cs="Times New Roman"/>
              </w:rPr>
            </w:pPr>
          </w:p>
        </w:tc>
      </w:tr>
      <w:tr w:rsidR="00C0550D" w:rsidRPr="000507F0" w14:paraId="257AE323" w14:textId="77777777">
        <w:tc>
          <w:tcPr>
            <w:tcW w:w="4509" w:type="dxa"/>
          </w:tcPr>
          <w:p w14:paraId="7FD88D71" w14:textId="77777777" w:rsidR="00C0550D" w:rsidRPr="00B1574D" w:rsidRDefault="00C0550D">
            <w:pPr>
              <w:rPr>
                <w:rFonts w:ascii="Times New Roman" w:hAnsi="Times New Roman" w:cs="Times New Roman"/>
              </w:rPr>
            </w:pPr>
            <w:r w:rsidRPr="00B1574D">
              <w:rPr>
                <w:rFonts w:ascii="Times New Roman" w:hAnsi="Times New Roman" w:cs="Times New Roman"/>
              </w:rPr>
              <w:t>β-hydroxybutyrate</w:t>
            </w:r>
          </w:p>
        </w:tc>
        <w:tc>
          <w:tcPr>
            <w:tcW w:w="567" w:type="dxa"/>
          </w:tcPr>
          <w:p w14:paraId="31B7324B" w14:textId="77777777" w:rsidR="00C0550D" w:rsidRPr="000507F0" w:rsidRDefault="00C0550D">
            <w:pPr>
              <w:jc w:val="center"/>
              <w:rPr>
                <w:rFonts w:ascii="Times New Roman" w:hAnsi="Times New Roman" w:cs="Times New Roman"/>
              </w:rPr>
            </w:pPr>
          </w:p>
        </w:tc>
        <w:tc>
          <w:tcPr>
            <w:tcW w:w="709" w:type="dxa"/>
          </w:tcPr>
          <w:p w14:paraId="5C114607"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1DB87222" w14:textId="5B157916" w:rsidR="00C0550D" w:rsidRPr="000507F0" w:rsidRDefault="00C0550D">
            <w:pPr>
              <w:jc w:val="center"/>
              <w:rPr>
                <w:rFonts w:ascii="Times New Roman" w:hAnsi="Times New Roman" w:cs="Times New Roman"/>
              </w:rPr>
            </w:pPr>
            <w:r w:rsidRPr="000507F0">
              <w:rPr>
                <w:color w:val="000000" w:themeColor="text1"/>
                <w:sz w:val="20"/>
                <w:szCs w:val="20"/>
              </w:rPr>
              <w:fldChar w:fldCharType="begin"/>
            </w:r>
            <w:r w:rsidR="000B0933">
              <w:rPr>
                <w:color w:val="000000" w:themeColor="text1"/>
                <w:sz w:val="20"/>
                <w:szCs w:val="20"/>
              </w:rPr>
              <w:instrText xml:space="preserve"> ADDIN EN.CITE &lt;EndNote&gt;&lt;Cite&gt;&lt;Author&gt;Ang&lt;/Author&gt;&lt;Year&gt;2020&lt;/Year&gt;&lt;RecNum&gt;43&lt;/RecNum&gt;&lt;DisplayText&gt;&lt;style face="superscript"&gt;40&lt;/style&gt;&lt;/DisplayText&gt;&lt;record&gt;&lt;rec-number&gt;43&lt;/rec-number&gt;&lt;foreign-keys&gt;&lt;key app="EN" db-id="dtx0rx9rkedp9dewttm5waxgwftexztsspz2" timestamp="1706486741"&gt;43&lt;/key&gt;&lt;/foreign-keys&gt;&lt;ref-type name="Journal Article"&gt;17&lt;/ref-type&gt;&lt;contributors&gt;&lt;authors&gt;&lt;author&gt;Ang, Qi Yan&lt;/author&gt;&lt;author&gt;Alexander, Margaret&lt;/author&gt;&lt;author&gt;Newman, John C&lt;/author&gt;&lt;author&gt;Tian, Yuan&lt;/author&gt;&lt;author&gt;Cai, Jingwei&lt;/author&gt;&lt;author&gt;Upadhyay, Vaibhav&lt;/author&gt;&lt;author&gt;Turnbaugh, Jessie A&lt;/author&gt;&lt;author&gt;Verdin, Eric&lt;/author&gt;&lt;author&gt;Hall, Kevin D&lt;/author&gt;&lt;author&gt;Leibel, Rudolph L&lt;/author&gt;&lt;/authors&gt;&lt;/contributors&gt;&lt;titles&gt;&lt;title&gt;Ketogenic diets alter the gut microbiome resulting in decreased intestinal Th17 cells&lt;/title&gt;&lt;secondary-title&gt;Cell&lt;/secondary-title&gt;&lt;/titles&gt;&lt;periodical&gt;&lt;full-title&gt;Cell&lt;/full-title&gt;&lt;/periodical&gt;&lt;pages&gt;1263-1275. e16&lt;/pages&gt;&lt;volume&gt;181&lt;/volume&gt;&lt;number&gt;6&lt;/number&gt;&lt;dates&gt;&lt;year&gt;2020&lt;/year&gt;&lt;/dates&gt;&lt;isbn&gt;0092-8674&lt;/isbn&gt;&lt;urls&gt;&lt;/urls&gt;&lt;/record&gt;&lt;/Cite&gt;&lt;/EndNote&gt;</w:instrText>
            </w:r>
            <w:r w:rsidRPr="000507F0">
              <w:rPr>
                <w:color w:val="000000" w:themeColor="text1"/>
                <w:sz w:val="20"/>
                <w:szCs w:val="20"/>
              </w:rPr>
              <w:fldChar w:fldCharType="separate"/>
            </w:r>
            <w:r w:rsidR="000B0933" w:rsidRPr="000B0933">
              <w:rPr>
                <w:noProof/>
                <w:color w:val="000000" w:themeColor="text1"/>
                <w:sz w:val="20"/>
                <w:szCs w:val="20"/>
                <w:vertAlign w:val="superscript"/>
              </w:rPr>
              <w:t>40</w:t>
            </w:r>
            <w:r w:rsidRPr="000507F0">
              <w:rPr>
                <w:color w:val="000000" w:themeColor="text1"/>
                <w:sz w:val="20"/>
                <w:szCs w:val="20"/>
              </w:rPr>
              <w:fldChar w:fldCharType="end"/>
            </w:r>
          </w:p>
        </w:tc>
        <w:tc>
          <w:tcPr>
            <w:tcW w:w="709" w:type="dxa"/>
          </w:tcPr>
          <w:p w14:paraId="47FF31EE" w14:textId="77777777" w:rsidR="00C0550D" w:rsidRPr="000507F0" w:rsidRDefault="00C0550D">
            <w:pPr>
              <w:jc w:val="center"/>
              <w:rPr>
                <w:rFonts w:ascii="Times New Roman" w:hAnsi="Times New Roman" w:cs="Times New Roman"/>
              </w:rPr>
            </w:pPr>
          </w:p>
        </w:tc>
        <w:tc>
          <w:tcPr>
            <w:tcW w:w="850" w:type="dxa"/>
          </w:tcPr>
          <w:p w14:paraId="242B5E6A" w14:textId="77777777" w:rsidR="00C0550D" w:rsidRPr="000507F0" w:rsidRDefault="00C0550D">
            <w:pPr>
              <w:jc w:val="center"/>
              <w:rPr>
                <w:rFonts w:ascii="Times New Roman" w:hAnsi="Times New Roman" w:cs="Times New Roman"/>
              </w:rPr>
            </w:pPr>
          </w:p>
        </w:tc>
        <w:tc>
          <w:tcPr>
            <w:tcW w:w="709" w:type="dxa"/>
          </w:tcPr>
          <w:p w14:paraId="2ED1D204" w14:textId="77777777" w:rsidR="00C0550D" w:rsidRPr="000507F0" w:rsidRDefault="00C0550D">
            <w:pPr>
              <w:jc w:val="center"/>
              <w:rPr>
                <w:rFonts w:ascii="Times New Roman" w:hAnsi="Times New Roman" w:cs="Times New Roman"/>
              </w:rPr>
            </w:pPr>
          </w:p>
        </w:tc>
        <w:tc>
          <w:tcPr>
            <w:tcW w:w="709" w:type="dxa"/>
          </w:tcPr>
          <w:p w14:paraId="42729E32" w14:textId="77777777" w:rsidR="00C0550D" w:rsidRPr="000507F0" w:rsidRDefault="00C0550D">
            <w:pPr>
              <w:jc w:val="center"/>
              <w:rPr>
                <w:rFonts w:ascii="Times New Roman" w:hAnsi="Times New Roman" w:cs="Times New Roman"/>
              </w:rPr>
            </w:pPr>
          </w:p>
        </w:tc>
        <w:tc>
          <w:tcPr>
            <w:tcW w:w="709" w:type="dxa"/>
          </w:tcPr>
          <w:p w14:paraId="422BCD97" w14:textId="77777777" w:rsidR="00C0550D" w:rsidRPr="000507F0" w:rsidRDefault="00C0550D">
            <w:pPr>
              <w:jc w:val="center"/>
              <w:rPr>
                <w:rFonts w:ascii="Times New Roman" w:hAnsi="Times New Roman" w:cs="Times New Roman"/>
              </w:rPr>
            </w:pPr>
          </w:p>
        </w:tc>
      </w:tr>
    </w:tbl>
    <w:p w14:paraId="766881EA" w14:textId="77777777" w:rsidR="00C0550D" w:rsidRPr="000507F0" w:rsidRDefault="00C0550D" w:rsidP="00C0550D">
      <w:pPr>
        <w:rPr>
          <w:rFonts w:ascii="Times New Roman" w:hAnsi="Times New Roman" w:cs="Times New Roman"/>
        </w:rPr>
      </w:pPr>
    </w:p>
    <w:p w14:paraId="539E016D" w14:textId="2A34E91C" w:rsidR="00AD3159" w:rsidRPr="000507F0" w:rsidRDefault="00AD3159" w:rsidP="00AD3159">
      <w:pPr>
        <w:rPr>
          <w:rFonts w:ascii="Times New Roman" w:hAnsi="Times New Roman" w:cs="Times New Roman"/>
          <w:b/>
          <w:bCs/>
        </w:rPr>
      </w:pPr>
      <w:r w:rsidRPr="000507F0">
        <w:rPr>
          <w:rFonts w:ascii="Times New Roman" w:hAnsi="Times New Roman" w:cs="Times New Roman"/>
          <w:b/>
          <w:bCs/>
        </w:rPr>
        <w:lastRenderedPageBreak/>
        <w:t xml:space="preserve">Table </w:t>
      </w:r>
      <w:r w:rsidR="009419AC">
        <w:rPr>
          <w:rFonts w:ascii="Times New Roman" w:hAnsi="Times New Roman" w:cs="Times New Roman"/>
          <w:b/>
          <w:bCs/>
        </w:rPr>
        <w:t>7</w:t>
      </w:r>
      <w:r w:rsidRPr="000507F0">
        <w:rPr>
          <w:rFonts w:ascii="Times New Roman" w:hAnsi="Times New Roman" w:cs="Times New Roman"/>
          <w:b/>
          <w:bCs/>
        </w:rPr>
        <w:t>. Changes of urinary metabolites across different diet</w:t>
      </w:r>
      <w:r w:rsidR="004841EB" w:rsidRPr="000507F0">
        <w:rPr>
          <w:rFonts w:ascii="Times New Roman" w:hAnsi="Times New Roman" w:cs="Times New Roman"/>
          <w:b/>
          <w:bCs/>
        </w:rPr>
        <w:t>s</w:t>
      </w:r>
    </w:p>
    <w:tbl>
      <w:tblPr>
        <w:tblStyle w:val="TableGrid"/>
        <w:tblpPr w:leftFromText="180" w:rightFromText="180" w:vertAnchor="text" w:horzAnchor="margin" w:tblpXSpec="right" w:tblpY="124"/>
        <w:tblW w:w="0" w:type="auto"/>
        <w:tblLook w:val="04A0" w:firstRow="1" w:lastRow="0" w:firstColumn="1" w:lastColumn="0" w:noHBand="0" w:noVBand="1"/>
      </w:tblPr>
      <w:tblGrid>
        <w:gridCol w:w="1696"/>
        <w:gridCol w:w="993"/>
      </w:tblGrid>
      <w:tr w:rsidR="00FB28BD" w:rsidRPr="000507F0" w14:paraId="69EBD96C" w14:textId="77777777" w:rsidTr="00FB28BD">
        <w:tc>
          <w:tcPr>
            <w:tcW w:w="1696" w:type="dxa"/>
          </w:tcPr>
          <w:p w14:paraId="3691BE80" w14:textId="77777777" w:rsidR="00FB28BD" w:rsidRPr="000507F0" w:rsidRDefault="00FB28BD" w:rsidP="00FB28BD">
            <w:pPr>
              <w:rPr>
                <w:rFonts w:ascii="Times New Roman" w:hAnsi="Times New Roman" w:cs="Times New Roman"/>
              </w:rPr>
            </w:pPr>
            <w:r w:rsidRPr="000507F0">
              <w:rPr>
                <w:rFonts w:ascii="Times New Roman" w:hAnsi="Times New Roman" w:cs="Times New Roman"/>
              </w:rPr>
              <w:t xml:space="preserve">Increased </w:t>
            </w:r>
          </w:p>
        </w:tc>
        <w:tc>
          <w:tcPr>
            <w:tcW w:w="993" w:type="dxa"/>
            <w:shd w:val="clear" w:color="auto" w:fill="C1F0C7" w:themeFill="accent3" w:themeFillTint="33"/>
          </w:tcPr>
          <w:p w14:paraId="1046099F" w14:textId="77777777" w:rsidR="00FB28BD" w:rsidRPr="000507F0" w:rsidRDefault="00FB28BD" w:rsidP="00FB28BD">
            <w:pPr>
              <w:rPr>
                <w:rFonts w:ascii="Times New Roman" w:hAnsi="Times New Roman" w:cs="Times New Roman"/>
              </w:rPr>
            </w:pPr>
          </w:p>
        </w:tc>
      </w:tr>
      <w:tr w:rsidR="00FB28BD" w:rsidRPr="000507F0" w14:paraId="1616047B" w14:textId="77777777" w:rsidTr="00FB28BD">
        <w:tc>
          <w:tcPr>
            <w:tcW w:w="1696" w:type="dxa"/>
          </w:tcPr>
          <w:p w14:paraId="1800FB13" w14:textId="77777777" w:rsidR="00FB28BD" w:rsidRPr="000507F0" w:rsidRDefault="00FB28BD" w:rsidP="00FB28BD">
            <w:pPr>
              <w:rPr>
                <w:rFonts w:ascii="Times New Roman" w:hAnsi="Times New Roman" w:cs="Times New Roman"/>
              </w:rPr>
            </w:pPr>
            <w:r w:rsidRPr="000507F0">
              <w:rPr>
                <w:rFonts w:ascii="Times New Roman" w:hAnsi="Times New Roman" w:cs="Times New Roman"/>
              </w:rPr>
              <w:t xml:space="preserve">Decreased </w:t>
            </w:r>
          </w:p>
        </w:tc>
        <w:tc>
          <w:tcPr>
            <w:tcW w:w="993" w:type="dxa"/>
            <w:shd w:val="clear" w:color="auto" w:fill="F6C5AC" w:themeFill="accent2" w:themeFillTint="66"/>
          </w:tcPr>
          <w:p w14:paraId="78ACBE86" w14:textId="77777777" w:rsidR="00FB28BD" w:rsidRPr="000507F0" w:rsidRDefault="00FB28BD" w:rsidP="00FB28BD">
            <w:pPr>
              <w:rPr>
                <w:rFonts w:ascii="Times New Roman" w:hAnsi="Times New Roman" w:cs="Times New Roman"/>
              </w:rPr>
            </w:pPr>
          </w:p>
        </w:tc>
      </w:tr>
      <w:tr w:rsidR="00FB28BD" w:rsidRPr="000507F0" w14:paraId="6FC0A562" w14:textId="77777777" w:rsidTr="00FB28BD">
        <w:tc>
          <w:tcPr>
            <w:tcW w:w="1696" w:type="dxa"/>
          </w:tcPr>
          <w:p w14:paraId="65B6A871" w14:textId="77777777" w:rsidR="00FB28BD" w:rsidRPr="000507F0" w:rsidRDefault="00FB28BD" w:rsidP="00FB28BD">
            <w:pPr>
              <w:rPr>
                <w:rFonts w:ascii="Times New Roman" w:hAnsi="Times New Roman" w:cs="Times New Roman"/>
              </w:rPr>
            </w:pPr>
            <w:r w:rsidRPr="000507F0">
              <w:rPr>
                <w:rFonts w:ascii="Times New Roman" w:hAnsi="Times New Roman" w:cs="Times New Roman"/>
              </w:rPr>
              <w:t xml:space="preserve">Not reported </w:t>
            </w:r>
          </w:p>
        </w:tc>
        <w:tc>
          <w:tcPr>
            <w:tcW w:w="993" w:type="dxa"/>
          </w:tcPr>
          <w:p w14:paraId="2B68D503" w14:textId="77777777" w:rsidR="00FB28BD" w:rsidRPr="000507F0" w:rsidRDefault="00FB28BD" w:rsidP="00FB28BD">
            <w:pPr>
              <w:rPr>
                <w:rFonts w:ascii="Times New Roman" w:hAnsi="Times New Roman" w:cs="Times New Roman"/>
              </w:rPr>
            </w:pPr>
          </w:p>
        </w:tc>
      </w:tr>
      <w:tr w:rsidR="00FB28BD" w:rsidRPr="000507F0" w14:paraId="1800DA23" w14:textId="77777777" w:rsidTr="00FB28BD">
        <w:tc>
          <w:tcPr>
            <w:tcW w:w="1696" w:type="dxa"/>
          </w:tcPr>
          <w:p w14:paraId="4C95A3E0" w14:textId="77777777" w:rsidR="00FB28BD" w:rsidRPr="000507F0" w:rsidRDefault="00FB28BD" w:rsidP="00FB28BD">
            <w:pPr>
              <w:rPr>
                <w:rFonts w:ascii="Times New Roman" w:hAnsi="Times New Roman" w:cs="Times New Roman"/>
              </w:rPr>
            </w:pPr>
            <w:r w:rsidRPr="000507F0">
              <w:rPr>
                <w:rFonts w:ascii="Times New Roman" w:hAnsi="Times New Roman" w:cs="Times New Roman"/>
              </w:rPr>
              <w:t>Citations</w:t>
            </w:r>
          </w:p>
        </w:tc>
        <w:tc>
          <w:tcPr>
            <w:tcW w:w="993" w:type="dxa"/>
          </w:tcPr>
          <w:p w14:paraId="23BCAB35" w14:textId="77777777" w:rsidR="00FB28BD" w:rsidRPr="000507F0" w:rsidRDefault="00FB28BD" w:rsidP="00FB28BD">
            <w:pPr>
              <w:rPr>
                <w:rFonts w:ascii="Times New Roman" w:hAnsi="Times New Roman" w:cs="Times New Roman"/>
              </w:rPr>
            </w:pPr>
            <w:r w:rsidRPr="000507F0">
              <w:rPr>
                <w:rFonts w:ascii="Times New Roman" w:hAnsi="Times New Roman" w:cs="Times New Roman"/>
              </w:rPr>
              <w:t>1,2,3, etc..</w:t>
            </w:r>
          </w:p>
        </w:tc>
      </w:tr>
    </w:tbl>
    <w:p w14:paraId="289CB72D" w14:textId="77777777" w:rsidR="00AD3159" w:rsidRPr="000507F0" w:rsidRDefault="00AD3159" w:rsidP="00AD3159">
      <w:pPr>
        <w:rPr>
          <w:rFonts w:ascii="Times New Roman" w:hAnsi="Times New Roman" w:cs="Times New Roman"/>
        </w:rPr>
      </w:pPr>
    </w:p>
    <w:tbl>
      <w:tblPr>
        <w:tblStyle w:val="TableGrid"/>
        <w:tblW w:w="0" w:type="auto"/>
        <w:tblLook w:val="04A0" w:firstRow="1" w:lastRow="0" w:firstColumn="1" w:lastColumn="0" w:noHBand="0" w:noVBand="1"/>
      </w:tblPr>
      <w:tblGrid>
        <w:gridCol w:w="4390"/>
        <w:gridCol w:w="708"/>
        <w:gridCol w:w="851"/>
        <w:gridCol w:w="850"/>
        <w:gridCol w:w="993"/>
      </w:tblGrid>
      <w:tr w:rsidR="00AD3159" w:rsidRPr="000507F0" w14:paraId="4DD7FFDD" w14:textId="77777777">
        <w:trPr>
          <w:trHeight w:val="2866"/>
        </w:trPr>
        <w:tc>
          <w:tcPr>
            <w:tcW w:w="4390" w:type="dxa"/>
          </w:tcPr>
          <w:p w14:paraId="1F2C06C0" w14:textId="77777777" w:rsidR="00AD3159" w:rsidRPr="000507F0" w:rsidRDefault="00AD3159">
            <w:pPr>
              <w:rPr>
                <w:rFonts w:ascii="Times New Roman" w:hAnsi="Times New Roman" w:cs="Times New Roman"/>
              </w:rPr>
            </w:pPr>
          </w:p>
        </w:tc>
        <w:tc>
          <w:tcPr>
            <w:tcW w:w="708" w:type="dxa"/>
          </w:tcPr>
          <w:p w14:paraId="770BBF93" w14:textId="77777777" w:rsidR="00AD3159" w:rsidRPr="000507F0" w:rsidRDefault="00AD3159">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9" behindDoc="0" locked="0" layoutInCell="1" allowOverlap="1" wp14:anchorId="2DF826DB" wp14:editId="23F762B2">
                      <wp:simplePos x="0" y="0"/>
                      <wp:positionH relativeFrom="column">
                        <wp:posOffset>-553953</wp:posOffset>
                      </wp:positionH>
                      <wp:positionV relativeFrom="paragraph">
                        <wp:posOffset>935030</wp:posOffset>
                      </wp:positionV>
                      <wp:extent cx="1398905" cy="286385"/>
                      <wp:effectExtent l="0" t="2540" r="0" b="0"/>
                      <wp:wrapNone/>
                      <wp:docPr id="894661234"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7BAFDB41" w14:textId="2E633E85" w:rsidR="00AD3159" w:rsidRPr="003E14E8" w:rsidRDefault="00AD3159" w:rsidP="00AD3159">
                                  <w:pPr>
                                    <w:rPr>
                                      <w:rFonts w:ascii="Times New Roman" w:hAnsi="Times New Roman" w:cs="Times New Roman"/>
                                    </w:rPr>
                                  </w:pPr>
                                  <w:r w:rsidRPr="003E14E8">
                                    <w:rPr>
                                      <w:rFonts w:ascii="Times New Roman" w:hAnsi="Times New Roman" w:cs="Times New Roman"/>
                                    </w:rPr>
                                    <w:t>Mediterranean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F826DB" id="_x0000_s1157" type="#_x0000_t202" style="position:absolute;margin-left:-43.6pt;margin-top:73.6pt;width:110.15pt;height:22.55pt;rotation:-90;z-index:2516582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" fillcolor="white [3201]" stroked="f" strokeweight=".5pt">
                      <v:textbox>
                        <w:txbxContent>
                          <w:p w14:paraId="7BAFDB41" w14:textId="2E633E85" w:rsidR="00AD3159" w:rsidRPr="003E14E8" w:rsidRDefault="00AD3159" w:rsidP="00AD3159">
                            <w:pPr>
                              <w:rPr>
                                <w:rFonts w:ascii="Times New Roman" w:hAnsi="Times New Roman" w:cs="Times New Roman"/>
                              </w:rPr>
                            </w:pPr>
                            <w:r w:rsidRPr="003E14E8">
                              <w:rPr>
                                <w:rFonts w:ascii="Times New Roman" w:hAnsi="Times New Roman" w:cs="Times New Roman"/>
                              </w:rPr>
                              <w:t>Mediterranean</w:t>
                            </w:r>
                          </w:p>
                        </w:txbxContent>
                      </v:textbox>
                    </v:shape>
                  </w:pict>
                </mc:Fallback>
              </mc:AlternateContent>
            </w:r>
          </w:p>
        </w:tc>
        <w:tc>
          <w:tcPr>
            <w:tcW w:w="851" w:type="dxa"/>
          </w:tcPr>
          <w:p w14:paraId="18C163B7" w14:textId="77777777" w:rsidR="00AD3159" w:rsidRPr="000507F0" w:rsidRDefault="00AD3159">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80" behindDoc="0" locked="0" layoutInCell="1" allowOverlap="1" wp14:anchorId="649216E9" wp14:editId="5385D717">
                      <wp:simplePos x="0" y="0"/>
                      <wp:positionH relativeFrom="column">
                        <wp:posOffset>-562919</wp:posOffset>
                      </wp:positionH>
                      <wp:positionV relativeFrom="paragraph">
                        <wp:posOffset>845820</wp:posOffset>
                      </wp:positionV>
                      <wp:extent cx="1398905" cy="286385"/>
                      <wp:effectExtent l="0" t="2540" r="0" b="0"/>
                      <wp:wrapNone/>
                      <wp:docPr id="1943775522"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2B2489BE" w14:textId="4407411A" w:rsidR="00AD3159" w:rsidRPr="003E14E8" w:rsidRDefault="00AD3159" w:rsidP="00AD3159">
                                  <w:pPr>
                                    <w:rPr>
                                      <w:rFonts w:ascii="Times New Roman" w:hAnsi="Times New Roman" w:cs="Times New Roman"/>
                                    </w:rPr>
                                  </w:pPr>
                                  <w:r>
                                    <w:rPr>
                                      <w:rFonts w:ascii="Times New Roman" w:hAnsi="Times New Roman" w:cs="Times New Roman"/>
                                    </w:rPr>
                                    <w:t xml:space="preserve">Western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9216E9" id="_x0000_s1158" type="#_x0000_t202" style="position:absolute;margin-left:-44.3pt;margin-top:66.6pt;width:110.15pt;height:22.55pt;rotation:-90;z-index:251658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" fillcolor="white [3201]" stroked="f" strokeweight=".5pt">
                      <v:textbox>
                        <w:txbxContent>
                          <w:p w14:paraId="2B2489BE" w14:textId="4407411A" w:rsidR="00AD3159" w:rsidRPr="003E14E8" w:rsidRDefault="00AD3159" w:rsidP="00AD3159">
                            <w:pPr>
                              <w:rPr>
                                <w:rFonts w:ascii="Times New Roman" w:hAnsi="Times New Roman" w:cs="Times New Roman"/>
                              </w:rPr>
                            </w:pPr>
                            <w:r>
                              <w:rPr>
                                <w:rFonts w:ascii="Times New Roman" w:hAnsi="Times New Roman" w:cs="Times New Roman"/>
                              </w:rPr>
                              <w:t xml:space="preserve">Western </w:t>
                            </w:r>
                          </w:p>
                        </w:txbxContent>
                      </v:textbox>
                    </v:shape>
                  </w:pict>
                </mc:Fallback>
              </mc:AlternateContent>
            </w:r>
          </w:p>
        </w:tc>
        <w:tc>
          <w:tcPr>
            <w:tcW w:w="850" w:type="dxa"/>
          </w:tcPr>
          <w:p w14:paraId="4E1B19F4" w14:textId="77777777" w:rsidR="00AD3159" w:rsidRPr="000507F0" w:rsidRDefault="00AD3159">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81" behindDoc="0" locked="0" layoutInCell="1" allowOverlap="1" wp14:anchorId="50995D27" wp14:editId="26978C2B">
                      <wp:simplePos x="0" y="0"/>
                      <wp:positionH relativeFrom="column">
                        <wp:posOffset>-530458</wp:posOffset>
                      </wp:positionH>
                      <wp:positionV relativeFrom="paragraph">
                        <wp:posOffset>843915</wp:posOffset>
                      </wp:positionV>
                      <wp:extent cx="1398905" cy="286385"/>
                      <wp:effectExtent l="0" t="2540" r="0" b="0"/>
                      <wp:wrapNone/>
                      <wp:docPr id="429423096"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2A3CF5F4" w14:textId="321ED835" w:rsidR="00AD3159" w:rsidRPr="003E14E8" w:rsidRDefault="00AD3159" w:rsidP="00AD3159">
                                  <w:pPr>
                                    <w:rPr>
                                      <w:rFonts w:ascii="Times New Roman" w:hAnsi="Times New Roman" w:cs="Times New Roman"/>
                                    </w:rPr>
                                  </w:pPr>
                                  <w:r>
                                    <w:rPr>
                                      <w:rFonts w:ascii="Times New Roman" w:hAnsi="Times New Roman" w:cs="Times New Roman"/>
                                    </w:rPr>
                                    <w:t xml:space="preserve">Korean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995D27" id="_x0000_s1159" type="#_x0000_t202" style="position:absolute;margin-left:-41.75pt;margin-top:66.45pt;width:110.15pt;height:22.55pt;rotation:-90;z-index:25165828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" fillcolor="white [3201]" stroked="f" strokeweight=".5pt">
                      <v:textbox>
                        <w:txbxContent>
                          <w:p w14:paraId="2A3CF5F4" w14:textId="321ED835" w:rsidR="00AD3159" w:rsidRPr="003E14E8" w:rsidRDefault="00AD3159" w:rsidP="00AD3159">
                            <w:pPr>
                              <w:rPr>
                                <w:rFonts w:ascii="Times New Roman" w:hAnsi="Times New Roman" w:cs="Times New Roman"/>
                              </w:rPr>
                            </w:pPr>
                            <w:r>
                              <w:rPr>
                                <w:rFonts w:ascii="Times New Roman" w:hAnsi="Times New Roman" w:cs="Times New Roman"/>
                              </w:rPr>
                              <w:t xml:space="preserve">Korean </w:t>
                            </w:r>
                          </w:p>
                        </w:txbxContent>
                      </v:textbox>
                    </v:shape>
                  </w:pict>
                </mc:Fallback>
              </mc:AlternateContent>
            </w:r>
          </w:p>
        </w:tc>
        <w:tc>
          <w:tcPr>
            <w:tcW w:w="993" w:type="dxa"/>
          </w:tcPr>
          <w:p w14:paraId="00BF8182" w14:textId="77777777" w:rsidR="00AD3159" w:rsidRPr="000507F0" w:rsidRDefault="00AD3159">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82" behindDoc="0" locked="0" layoutInCell="1" allowOverlap="1" wp14:anchorId="1EE90FC9" wp14:editId="6E0F5467">
                      <wp:simplePos x="0" y="0"/>
                      <wp:positionH relativeFrom="column">
                        <wp:posOffset>-519709</wp:posOffset>
                      </wp:positionH>
                      <wp:positionV relativeFrom="paragraph">
                        <wp:posOffset>853486</wp:posOffset>
                      </wp:positionV>
                      <wp:extent cx="1398905" cy="286385"/>
                      <wp:effectExtent l="0" t="2540" r="0" b="0"/>
                      <wp:wrapNone/>
                      <wp:docPr id="1031056578"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427BB9AE" w14:textId="4DDD537F" w:rsidR="00AD3159" w:rsidRPr="003E14E8" w:rsidRDefault="00AD3159" w:rsidP="00AD3159">
                                  <w:pPr>
                                    <w:rPr>
                                      <w:rFonts w:ascii="Times New Roman" w:hAnsi="Times New Roman" w:cs="Times New Roman"/>
                                    </w:rPr>
                                  </w:pPr>
                                  <w:r>
                                    <w:rPr>
                                      <w:rFonts w:ascii="Times New Roman" w:hAnsi="Times New Roman" w:cs="Times New Roman"/>
                                    </w:rPr>
                                    <w:t>Psychobiotic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E90FC9" id="_x0000_s1160" type="#_x0000_t202" style="position:absolute;margin-left:-40.9pt;margin-top:67.2pt;width:110.15pt;height:22.55pt;rotation:-90;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" fillcolor="white [3201]" stroked="f" strokeweight=".5pt">
                      <v:textbox>
                        <w:txbxContent>
                          <w:p w14:paraId="427BB9AE" w14:textId="4DDD537F" w:rsidR="00AD3159" w:rsidRPr="003E14E8" w:rsidRDefault="00AD3159" w:rsidP="00AD3159">
                            <w:pPr>
                              <w:rPr>
                                <w:rFonts w:ascii="Times New Roman" w:hAnsi="Times New Roman" w:cs="Times New Roman"/>
                              </w:rPr>
                            </w:pPr>
                            <w:r>
                              <w:rPr>
                                <w:rFonts w:ascii="Times New Roman" w:hAnsi="Times New Roman" w:cs="Times New Roman"/>
                              </w:rPr>
                              <w:t>Psychobiotic</w:t>
                            </w:r>
                          </w:p>
                        </w:txbxContent>
                      </v:textbox>
                    </v:shape>
                  </w:pict>
                </mc:Fallback>
              </mc:AlternateContent>
            </w:r>
          </w:p>
        </w:tc>
      </w:tr>
      <w:tr w:rsidR="00AD3159" w:rsidRPr="000507F0" w14:paraId="53448BE0" w14:textId="77777777">
        <w:tc>
          <w:tcPr>
            <w:tcW w:w="4390" w:type="dxa"/>
          </w:tcPr>
          <w:p w14:paraId="727F9E7F" w14:textId="77777777" w:rsidR="00AD3159" w:rsidRPr="00B1574D" w:rsidRDefault="00AD3159">
            <w:pPr>
              <w:rPr>
                <w:rFonts w:ascii="Times New Roman" w:hAnsi="Times New Roman" w:cs="Times New Roman"/>
              </w:rPr>
            </w:pPr>
            <w:r w:rsidRPr="00B1574D">
              <w:rPr>
                <w:rFonts w:ascii="Times New Roman" w:hAnsi="Times New Roman" w:cs="Times New Roman"/>
              </w:rPr>
              <w:t xml:space="preserve">Trimethylamine-N-oxide (TMAO) </w:t>
            </w:r>
          </w:p>
        </w:tc>
        <w:tc>
          <w:tcPr>
            <w:tcW w:w="708" w:type="dxa"/>
            <w:shd w:val="clear" w:color="auto" w:fill="C1F0C7" w:themeFill="accent3" w:themeFillTint="33"/>
          </w:tcPr>
          <w:p w14:paraId="24F051F1" w14:textId="60614009" w:rsidR="00AD3159" w:rsidRPr="000507F0" w:rsidRDefault="00AD3159">
            <w:pPr>
              <w:jc w:val="center"/>
              <w:rPr>
                <w:rFonts w:ascii="Times New Roman" w:hAnsi="Times New Roman" w:cs="Times New Roman"/>
              </w:rPr>
            </w:pPr>
            <w:r w:rsidRPr="000507F0">
              <w:rPr>
                <w:rFonts w:ascii="Times New Roman" w:hAnsi="Times New Roman" w:cs="Times New Roman"/>
              </w:rPr>
              <w:fldChar w:fldCharType="begin"/>
            </w:r>
            <w:r w:rsidR="00801522" w:rsidRPr="000507F0">
              <w:rPr>
                <w:rFonts w:ascii="Times New Roman" w:hAnsi="Times New Roman" w:cs="Times New Roman"/>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rPr>
              <w:fldChar w:fldCharType="separate"/>
            </w:r>
            <w:r w:rsidR="00801522" w:rsidRPr="000507F0">
              <w:rPr>
                <w:rFonts w:ascii="Times New Roman" w:hAnsi="Times New Roman" w:cs="Times New Roman"/>
                <w:noProof/>
                <w:vertAlign w:val="superscript"/>
              </w:rPr>
              <w:t>1</w:t>
            </w:r>
            <w:r w:rsidRPr="000507F0">
              <w:rPr>
                <w:rFonts w:ascii="Times New Roman" w:hAnsi="Times New Roman" w:cs="Times New Roman"/>
              </w:rPr>
              <w:fldChar w:fldCharType="end"/>
            </w:r>
          </w:p>
        </w:tc>
        <w:tc>
          <w:tcPr>
            <w:tcW w:w="851" w:type="dxa"/>
          </w:tcPr>
          <w:p w14:paraId="3284624B" w14:textId="77777777" w:rsidR="00AD3159" w:rsidRPr="000507F0" w:rsidRDefault="00AD3159">
            <w:pPr>
              <w:jc w:val="center"/>
              <w:rPr>
                <w:rFonts w:ascii="Times New Roman" w:hAnsi="Times New Roman" w:cs="Times New Roman"/>
              </w:rPr>
            </w:pPr>
          </w:p>
        </w:tc>
        <w:tc>
          <w:tcPr>
            <w:tcW w:w="850" w:type="dxa"/>
          </w:tcPr>
          <w:p w14:paraId="1BBBA5A0" w14:textId="77777777" w:rsidR="00AD3159" w:rsidRPr="000507F0" w:rsidRDefault="00AD3159">
            <w:pPr>
              <w:jc w:val="center"/>
              <w:rPr>
                <w:rFonts w:ascii="Times New Roman" w:hAnsi="Times New Roman" w:cs="Times New Roman"/>
              </w:rPr>
            </w:pPr>
          </w:p>
        </w:tc>
        <w:tc>
          <w:tcPr>
            <w:tcW w:w="993" w:type="dxa"/>
          </w:tcPr>
          <w:p w14:paraId="08CD9E74" w14:textId="77777777" w:rsidR="00AD3159" w:rsidRPr="000507F0" w:rsidRDefault="00AD3159">
            <w:pPr>
              <w:jc w:val="center"/>
              <w:rPr>
                <w:rFonts w:ascii="Times New Roman" w:hAnsi="Times New Roman" w:cs="Times New Roman"/>
              </w:rPr>
            </w:pPr>
          </w:p>
        </w:tc>
      </w:tr>
      <w:tr w:rsidR="00AD3159" w:rsidRPr="000507F0" w14:paraId="67A05C31" w14:textId="77777777">
        <w:tc>
          <w:tcPr>
            <w:tcW w:w="4390" w:type="dxa"/>
          </w:tcPr>
          <w:p w14:paraId="07B6F203" w14:textId="77777777" w:rsidR="00AD3159" w:rsidRPr="00B1574D" w:rsidRDefault="00AD3159">
            <w:pPr>
              <w:rPr>
                <w:rFonts w:ascii="Times New Roman" w:hAnsi="Times New Roman" w:cs="Times New Roman"/>
              </w:rPr>
            </w:pPr>
            <w:r w:rsidRPr="00B1574D">
              <w:rPr>
                <w:rFonts w:ascii="Times New Roman" w:hAnsi="Times New Roman" w:cs="Times New Roman"/>
              </w:rPr>
              <w:t>Deoxycholate-glucuronide</w:t>
            </w:r>
          </w:p>
        </w:tc>
        <w:tc>
          <w:tcPr>
            <w:tcW w:w="708" w:type="dxa"/>
            <w:shd w:val="clear" w:color="auto" w:fill="C1F0C7" w:themeFill="accent3" w:themeFillTint="33"/>
          </w:tcPr>
          <w:p w14:paraId="106F0435" w14:textId="7614E392" w:rsidR="00AD3159" w:rsidRPr="000507F0" w:rsidRDefault="00AD3159">
            <w:pPr>
              <w:jc w:val="center"/>
              <w:rPr>
                <w:rFonts w:ascii="Times New Roman" w:hAnsi="Times New Roman" w:cs="Times New Roman"/>
              </w:rPr>
            </w:pPr>
            <w:r w:rsidRPr="000507F0">
              <w:rPr>
                <w:rFonts w:ascii="Times New Roman" w:hAnsi="Times New Roman" w:cs="Times New Roman"/>
              </w:rPr>
              <w:fldChar w:fldCharType="begin"/>
            </w:r>
            <w:r w:rsidR="00801522" w:rsidRPr="000507F0">
              <w:rPr>
                <w:rFonts w:ascii="Times New Roman" w:hAnsi="Times New Roman" w:cs="Times New Roman"/>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rPr>
              <w:fldChar w:fldCharType="separate"/>
            </w:r>
            <w:r w:rsidR="00801522" w:rsidRPr="000507F0">
              <w:rPr>
                <w:rFonts w:ascii="Times New Roman" w:hAnsi="Times New Roman" w:cs="Times New Roman"/>
                <w:noProof/>
                <w:vertAlign w:val="superscript"/>
              </w:rPr>
              <w:t>1</w:t>
            </w:r>
            <w:r w:rsidRPr="000507F0">
              <w:rPr>
                <w:rFonts w:ascii="Times New Roman" w:hAnsi="Times New Roman" w:cs="Times New Roman"/>
              </w:rPr>
              <w:fldChar w:fldCharType="end"/>
            </w:r>
          </w:p>
        </w:tc>
        <w:tc>
          <w:tcPr>
            <w:tcW w:w="851" w:type="dxa"/>
          </w:tcPr>
          <w:p w14:paraId="0E0111B1" w14:textId="77777777" w:rsidR="00AD3159" w:rsidRPr="000507F0" w:rsidRDefault="00AD3159">
            <w:pPr>
              <w:jc w:val="center"/>
              <w:rPr>
                <w:rFonts w:ascii="Times New Roman" w:hAnsi="Times New Roman" w:cs="Times New Roman"/>
              </w:rPr>
            </w:pPr>
          </w:p>
        </w:tc>
        <w:tc>
          <w:tcPr>
            <w:tcW w:w="850" w:type="dxa"/>
          </w:tcPr>
          <w:p w14:paraId="5A105BC3" w14:textId="77777777" w:rsidR="00AD3159" w:rsidRPr="000507F0" w:rsidRDefault="00AD3159">
            <w:pPr>
              <w:jc w:val="center"/>
              <w:rPr>
                <w:rFonts w:ascii="Times New Roman" w:hAnsi="Times New Roman" w:cs="Times New Roman"/>
              </w:rPr>
            </w:pPr>
          </w:p>
        </w:tc>
        <w:tc>
          <w:tcPr>
            <w:tcW w:w="993" w:type="dxa"/>
          </w:tcPr>
          <w:p w14:paraId="409D24FA" w14:textId="77777777" w:rsidR="00AD3159" w:rsidRPr="000507F0" w:rsidRDefault="00AD3159">
            <w:pPr>
              <w:jc w:val="center"/>
              <w:rPr>
                <w:rFonts w:ascii="Times New Roman" w:hAnsi="Times New Roman" w:cs="Times New Roman"/>
              </w:rPr>
            </w:pPr>
          </w:p>
        </w:tc>
      </w:tr>
      <w:tr w:rsidR="00AD3159" w:rsidRPr="000507F0" w14:paraId="3FEA5B4C" w14:textId="77777777">
        <w:tc>
          <w:tcPr>
            <w:tcW w:w="4390" w:type="dxa"/>
          </w:tcPr>
          <w:p w14:paraId="0DFDA7AF" w14:textId="77777777" w:rsidR="00AD3159" w:rsidRPr="00B1574D" w:rsidRDefault="00AD3159">
            <w:pPr>
              <w:rPr>
                <w:rFonts w:ascii="Times New Roman" w:hAnsi="Times New Roman" w:cs="Times New Roman"/>
              </w:rPr>
            </w:pPr>
            <w:r w:rsidRPr="00B1574D">
              <w:rPr>
                <w:rFonts w:ascii="Times New Roman" w:hAnsi="Times New Roman" w:cs="Times New Roman"/>
              </w:rPr>
              <w:t>5-hydroxyindole</w:t>
            </w:r>
          </w:p>
        </w:tc>
        <w:tc>
          <w:tcPr>
            <w:tcW w:w="708" w:type="dxa"/>
            <w:shd w:val="clear" w:color="auto" w:fill="C1F0C7" w:themeFill="accent3" w:themeFillTint="33"/>
          </w:tcPr>
          <w:p w14:paraId="57169CEB" w14:textId="4673DC60" w:rsidR="00AD3159" w:rsidRPr="000507F0" w:rsidRDefault="00AD3159">
            <w:pPr>
              <w:jc w:val="center"/>
              <w:rPr>
                <w:rFonts w:ascii="Times New Roman" w:hAnsi="Times New Roman" w:cs="Times New Roman"/>
              </w:rPr>
            </w:pPr>
            <w:r w:rsidRPr="000507F0">
              <w:rPr>
                <w:rFonts w:ascii="Times New Roman" w:hAnsi="Times New Roman" w:cs="Times New Roman"/>
              </w:rPr>
              <w:fldChar w:fldCharType="begin"/>
            </w:r>
            <w:r w:rsidR="00801522" w:rsidRPr="000507F0">
              <w:rPr>
                <w:rFonts w:ascii="Times New Roman" w:hAnsi="Times New Roman" w:cs="Times New Roman"/>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rPr>
              <w:fldChar w:fldCharType="separate"/>
            </w:r>
            <w:r w:rsidR="00801522" w:rsidRPr="000507F0">
              <w:rPr>
                <w:rFonts w:ascii="Times New Roman" w:hAnsi="Times New Roman" w:cs="Times New Roman"/>
                <w:noProof/>
                <w:vertAlign w:val="superscript"/>
              </w:rPr>
              <w:t>1</w:t>
            </w:r>
            <w:r w:rsidRPr="000507F0">
              <w:rPr>
                <w:rFonts w:ascii="Times New Roman" w:hAnsi="Times New Roman" w:cs="Times New Roman"/>
              </w:rPr>
              <w:fldChar w:fldCharType="end"/>
            </w:r>
          </w:p>
        </w:tc>
        <w:tc>
          <w:tcPr>
            <w:tcW w:w="851" w:type="dxa"/>
          </w:tcPr>
          <w:p w14:paraId="198ED3FE" w14:textId="77777777" w:rsidR="00AD3159" w:rsidRPr="000507F0" w:rsidRDefault="00AD3159">
            <w:pPr>
              <w:jc w:val="center"/>
              <w:rPr>
                <w:rFonts w:ascii="Times New Roman" w:hAnsi="Times New Roman" w:cs="Times New Roman"/>
              </w:rPr>
            </w:pPr>
          </w:p>
        </w:tc>
        <w:tc>
          <w:tcPr>
            <w:tcW w:w="850" w:type="dxa"/>
          </w:tcPr>
          <w:p w14:paraId="17676AFA" w14:textId="77777777" w:rsidR="00AD3159" w:rsidRPr="000507F0" w:rsidRDefault="00AD3159">
            <w:pPr>
              <w:jc w:val="center"/>
              <w:rPr>
                <w:rFonts w:ascii="Times New Roman" w:hAnsi="Times New Roman" w:cs="Times New Roman"/>
              </w:rPr>
            </w:pPr>
          </w:p>
        </w:tc>
        <w:tc>
          <w:tcPr>
            <w:tcW w:w="993" w:type="dxa"/>
          </w:tcPr>
          <w:p w14:paraId="757FB908" w14:textId="77777777" w:rsidR="00AD3159" w:rsidRPr="000507F0" w:rsidRDefault="00AD3159">
            <w:pPr>
              <w:jc w:val="center"/>
              <w:rPr>
                <w:rFonts w:ascii="Times New Roman" w:hAnsi="Times New Roman" w:cs="Times New Roman"/>
              </w:rPr>
            </w:pPr>
          </w:p>
        </w:tc>
      </w:tr>
      <w:tr w:rsidR="00AD3159" w:rsidRPr="000507F0" w14:paraId="0DFD9892" w14:textId="77777777">
        <w:tc>
          <w:tcPr>
            <w:tcW w:w="4390" w:type="dxa"/>
          </w:tcPr>
          <w:p w14:paraId="1CBD41F6" w14:textId="77777777" w:rsidR="00AD3159" w:rsidRPr="00B1574D" w:rsidRDefault="00AD3159">
            <w:pPr>
              <w:rPr>
                <w:rFonts w:ascii="Times New Roman" w:hAnsi="Times New Roman" w:cs="Times New Roman"/>
              </w:rPr>
            </w:pPr>
            <w:r w:rsidRPr="00B1574D">
              <w:rPr>
                <w:rFonts w:ascii="Times New Roman" w:hAnsi="Times New Roman" w:cs="Times New Roman"/>
              </w:rPr>
              <w:t>L-aspartyl-L-phenylalanine</w:t>
            </w:r>
          </w:p>
        </w:tc>
        <w:tc>
          <w:tcPr>
            <w:tcW w:w="708" w:type="dxa"/>
            <w:shd w:val="clear" w:color="auto" w:fill="C1F0C7" w:themeFill="accent3" w:themeFillTint="33"/>
          </w:tcPr>
          <w:p w14:paraId="23983B8F" w14:textId="2E050B92" w:rsidR="00AD3159" w:rsidRPr="000507F0" w:rsidRDefault="00AD3159">
            <w:pPr>
              <w:jc w:val="center"/>
              <w:rPr>
                <w:rFonts w:ascii="Times New Roman" w:hAnsi="Times New Roman" w:cs="Times New Roman"/>
              </w:rPr>
            </w:pPr>
            <w:r w:rsidRPr="000507F0">
              <w:rPr>
                <w:rFonts w:ascii="Times New Roman" w:hAnsi="Times New Roman" w:cs="Times New Roman"/>
              </w:rPr>
              <w:fldChar w:fldCharType="begin"/>
            </w:r>
            <w:r w:rsidR="00801522" w:rsidRPr="000507F0">
              <w:rPr>
                <w:rFonts w:ascii="Times New Roman" w:hAnsi="Times New Roman" w:cs="Times New Roman"/>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rPr>
              <w:fldChar w:fldCharType="separate"/>
            </w:r>
            <w:r w:rsidR="00801522" w:rsidRPr="000507F0">
              <w:rPr>
                <w:rFonts w:ascii="Times New Roman" w:hAnsi="Times New Roman" w:cs="Times New Roman"/>
                <w:noProof/>
                <w:vertAlign w:val="superscript"/>
              </w:rPr>
              <w:t>1</w:t>
            </w:r>
            <w:r w:rsidRPr="000507F0">
              <w:rPr>
                <w:rFonts w:ascii="Times New Roman" w:hAnsi="Times New Roman" w:cs="Times New Roman"/>
              </w:rPr>
              <w:fldChar w:fldCharType="end"/>
            </w:r>
          </w:p>
        </w:tc>
        <w:tc>
          <w:tcPr>
            <w:tcW w:w="851" w:type="dxa"/>
          </w:tcPr>
          <w:p w14:paraId="2231917A" w14:textId="77777777" w:rsidR="00AD3159" w:rsidRPr="000507F0" w:rsidRDefault="00AD3159">
            <w:pPr>
              <w:jc w:val="center"/>
              <w:rPr>
                <w:rFonts w:ascii="Times New Roman" w:hAnsi="Times New Roman" w:cs="Times New Roman"/>
              </w:rPr>
            </w:pPr>
          </w:p>
        </w:tc>
        <w:tc>
          <w:tcPr>
            <w:tcW w:w="850" w:type="dxa"/>
          </w:tcPr>
          <w:p w14:paraId="62A6B575" w14:textId="77777777" w:rsidR="00AD3159" w:rsidRPr="000507F0" w:rsidRDefault="00AD3159">
            <w:pPr>
              <w:jc w:val="center"/>
              <w:rPr>
                <w:rFonts w:ascii="Times New Roman" w:hAnsi="Times New Roman" w:cs="Times New Roman"/>
              </w:rPr>
            </w:pPr>
          </w:p>
        </w:tc>
        <w:tc>
          <w:tcPr>
            <w:tcW w:w="993" w:type="dxa"/>
          </w:tcPr>
          <w:p w14:paraId="308C35ED" w14:textId="77777777" w:rsidR="00AD3159" w:rsidRPr="000507F0" w:rsidRDefault="00AD3159">
            <w:pPr>
              <w:jc w:val="center"/>
              <w:rPr>
                <w:rFonts w:ascii="Times New Roman" w:hAnsi="Times New Roman" w:cs="Times New Roman"/>
              </w:rPr>
            </w:pPr>
          </w:p>
        </w:tc>
      </w:tr>
      <w:tr w:rsidR="00AD3159" w:rsidRPr="000507F0" w14:paraId="0F86C08F" w14:textId="77777777">
        <w:tc>
          <w:tcPr>
            <w:tcW w:w="4390" w:type="dxa"/>
          </w:tcPr>
          <w:p w14:paraId="54D2D9DA" w14:textId="77777777" w:rsidR="00AD3159" w:rsidRPr="00B1574D" w:rsidRDefault="00AD3159">
            <w:pPr>
              <w:rPr>
                <w:rFonts w:ascii="Times New Roman" w:hAnsi="Times New Roman" w:cs="Times New Roman"/>
              </w:rPr>
            </w:pPr>
            <w:r w:rsidRPr="00B1574D">
              <w:rPr>
                <w:rFonts w:ascii="Times New Roman" w:hAnsi="Times New Roman" w:cs="Times New Roman"/>
              </w:rPr>
              <w:t>Urolithins</w:t>
            </w:r>
          </w:p>
        </w:tc>
        <w:tc>
          <w:tcPr>
            <w:tcW w:w="708" w:type="dxa"/>
            <w:shd w:val="clear" w:color="auto" w:fill="C1F0C7" w:themeFill="accent3" w:themeFillTint="33"/>
          </w:tcPr>
          <w:p w14:paraId="37FC5E9B" w14:textId="59634BE5"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&lt;EndNote&gt;&lt;Cite&gt;&lt;Author&gt;Meslier&lt;/Author&gt;&lt;Year&gt;2020&lt;/Year&gt;&lt;RecNum&gt;7&lt;/RecNum&gt;&lt;DisplayText&gt;&lt;style face="superscript"&gt;5&lt;/style&gt;&lt;/DisplayText&gt;&lt;record&gt;&lt;rec-number&gt;7&lt;/rec-number&gt;&lt;foreign-keys&gt;&lt;key app="EN" db-id="dtx0rx9rkedp9dewttm5waxgwftexztsspz2" timestamp="1705370082"&gt;7&lt;/key&gt;&lt;/foreign-keys&gt;&lt;ref-type name="Journal Article"&gt;17&lt;/ref-type&gt;&lt;contributors&gt;&lt;authors&gt;&lt;author&gt;Meslier, Victoria&lt;/author&gt;&lt;author&gt;Laiola, Manolo&lt;/author&gt;&lt;author&gt;Roager, Henrik Munch&lt;/author&gt;&lt;author&gt;De Filippis, Francesca&lt;/author&gt;&lt;author&gt;Roume, Hugo&lt;/author&gt;&lt;author&gt;Quinquis, Benoit&lt;/author&gt;&lt;author&gt;Giacco, Rosalba&lt;/author&gt;&lt;author&gt;Mennella, Ilario&lt;/author&gt;&lt;author&gt;Ferracane, Rosalia&lt;/author&gt;&lt;author&gt;Pons, Nicolas&lt;/author&gt;&lt;/authors&gt;&lt;/contributors&gt;&lt;titles&gt;&lt;title&gt;Mediterranean diet intervention in overweight and obese subjects lowers plasma cholesterol and causes changes in the gut microbiome and metabolome independently of energy intake&lt;/title&gt;&lt;secondary-title&gt;Gut&lt;/secondary-title&gt;&lt;/titles&gt;&lt;periodical&gt;&lt;full-title&gt;Gut&lt;/full-title&gt;&lt;/periodical&gt;&lt;pages&gt;1258-1268&lt;/pages&gt;&lt;volume&gt;69&lt;/volume&gt;&lt;number&gt;7&lt;/number&gt;&lt;dates&gt;&lt;year&gt;2020&lt;/year&gt;&lt;/dates&gt;&lt;isbn&gt;0017-5749&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5</w:t>
            </w:r>
            <w:r w:rsidRPr="000507F0">
              <w:rPr>
                <w:rFonts w:ascii="Times New Roman" w:hAnsi="Times New Roman" w:cs="Times New Roman"/>
                <w:color w:val="000000" w:themeColor="text1"/>
              </w:rPr>
              <w:fldChar w:fldCharType="end"/>
            </w:r>
          </w:p>
        </w:tc>
        <w:tc>
          <w:tcPr>
            <w:tcW w:w="851" w:type="dxa"/>
          </w:tcPr>
          <w:p w14:paraId="67C6350D" w14:textId="77777777" w:rsidR="00AD3159" w:rsidRPr="000507F0" w:rsidRDefault="00AD3159">
            <w:pPr>
              <w:jc w:val="center"/>
              <w:rPr>
                <w:rFonts w:ascii="Times New Roman" w:hAnsi="Times New Roman" w:cs="Times New Roman"/>
              </w:rPr>
            </w:pPr>
          </w:p>
        </w:tc>
        <w:tc>
          <w:tcPr>
            <w:tcW w:w="850" w:type="dxa"/>
          </w:tcPr>
          <w:p w14:paraId="39EE1E45" w14:textId="77777777" w:rsidR="00AD3159" w:rsidRPr="000507F0" w:rsidRDefault="00AD3159">
            <w:pPr>
              <w:jc w:val="center"/>
              <w:rPr>
                <w:rFonts w:ascii="Times New Roman" w:hAnsi="Times New Roman" w:cs="Times New Roman"/>
              </w:rPr>
            </w:pPr>
          </w:p>
        </w:tc>
        <w:tc>
          <w:tcPr>
            <w:tcW w:w="993" w:type="dxa"/>
          </w:tcPr>
          <w:p w14:paraId="7F0C2224" w14:textId="77777777" w:rsidR="00AD3159" w:rsidRPr="000507F0" w:rsidRDefault="00AD3159">
            <w:pPr>
              <w:jc w:val="center"/>
              <w:rPr>
                <w:rFonts w:ascii="Times New Roman" w:hAnsi="Times New Roman" w:cs="Times New Roman"/>
              </w:rPr>
            </w:pPr>
          </w:p>
        </w:tc>
      </w:tr>
      <w:tr w:rsidR="00AD3159" w:rsidRPr="000507F0" w14:paraId="067562CC" w14:textId="77777777">
        <w:tc>
          <w:tcPr>
            <w:tcW w:w="4390" w:type="dxa"/>
          </w:tcPr>
          <w:p w14:paraId="3F95DCA1" w14:textId="77777777" w:rsidR="00AD3159" w:rsidRPr="00B1574D" w:rsidRDefault="00AD3159">
            <w:pPr>
              <w:rPr>
                <w:rFonts w:ascii="Times New Roman" w:hAnsi="Times New Roman" w:cs="Times New Roman"/>
              </w:rPr>
            </w:pPr>
            <w:r w:rsidRPr="00B1574D">
              <w:rPr>
                <w:rFonts w:ascii="Times New Roman" w:hAnsi="Times New Roman" w:cs="Times New Roman"/>
              </w:rPr>
              <w:t>Propionyl-L-carnitine</w:t>
            </w:r>
          </w:p>
        </w:tc>
        <w:tc>
          <w:tcPr>
            <w:tcW w:w="708" w:type="dxa"/>
          </w:tcPr>
          <w:p w14:paraId="733DEC8B"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29A88B75" w14:textId="174740AA"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1</w:t>
            </w:r>
            <w:r w:rsidRPr="000507F0">
              <w:rPr>
                <w:rFonts w:ascii="Times New Roman" w:hAnsi="Times New Roman" w:cs="Times New Roman"/>
                <w:color w:val="000000" w:themeColor="text1"/>
              </w:rPr>
              <w:fldChar w:fldCharType="end"/>
            </w:r>
          </w:p>
        </w:tc>
        <w:tc>
          <w:tcPr>
            <w:tcW w:w="850" w:type="dxa"/>
          </w:tcPr>
          <w:p w14:paraId="41FABDD4" w14:textId="77777777" w:rsidR="00AD3159" w:rsidRPr="000507F0" w:rsidRDefault="00AD3159">
            <w:pPr>
              <w:jc w:val="center"/>
              <w:rPr>
                <w:rFonts w:ascii="Times New Roman" w:hAnsi="Times New Roman" w:cs="Times New Roman"/>
              </w:rPr>
            </w:pPr>
          </w:p>
        </w:tc>
        <w:tc>
          <w:tcPr>
            <w:tcW w:w="993" w:type="dxa"/>
          </w:tcPr>
          <w:p w14:paraId="4B513BF1" w14:textId="77777777" w:rsidR="00AD3159" w:rsidRPr="000507F0" w:rsidRDefault="00AD3159">
            <w:pPr>
              <w:jc w:val="center"/>
              <w:rPr>
                <w:rFonts w:ascii="Times New Roman" w:hAnsi="Times New Roman" w:cs="Times New Roman"/>
              </w:rPr>
            </w:pPr>
          </w:p>
        </w:tc>
      </w:tr>
      <w:tr w:rsidR="00AD3159" w:rsidRPr="000507F0" w14:paraId="7E8B4098" w14:textId="77777777">
        <w:tc>
          <w:tcPr>
            <w:tcW w:w="4390" w:type="dxa"/>
          </w:tcPr>
          <w:p w14:paraId="605BE235" w14:textId="77777777" w:rsidR="00AD3159" w:rsidRPr="00B1574D" w:rsidRDefault="00AD3159">
            <w:pPr>
              <w:rPr>
                <w:rFonts w:ascii="Times New Roman" w:hAnsi="Times New Roman" w:cs="Times New Roman"/>
              </w:rPr>
            </w:pPr>
            <w:r w:rsidRPr="00B1574D">
              <w:rPr>
                <w:rFonts w:ascii="Times New Roman" w:hAnsi="Times New Roman" w:cs="Times New Roman"/>
              </w:rPr>
              <w:t>Cortolone 3- glucuronide</w:t>
            </w:r>
          </w:p>
        </w:tc>
        <w:tc>
          <w:tcPr>
            <w:tcW w:w="708" w:type="dxa"/>
          </w:tcPr>
          <w:p w14:paraId="4001EAA3"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249351D3" w14:textId="31EB857B"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1</w:t>
            </w:r>
            <w:r w:rsidRPr="000507F0">
              <w:rPr>
                <w:rFonts w:ascii="Times New Roman" w:hAnsi="Times New Roman" w:cs="Times New Roman"/>
                <w:color w:val="000000" w:themeColor="text1"/>
              </w:rPr>
              <w:fldChar w:fldCharType="end"/>
            </w:r>
          </w:p>
        </w:tc>
        <w:tc>
          <w:tcPr>
            <w:tcW w:w="850" w:type="dxa"/>
          </w:tcPr>
          <w:p w14:paraId="42B6C0A0" w14:textId="77777777" w:rsidR="00AD3159" w:rsidRPr="000507F0" w:rsidRDefault="00AD3159">
            <w:pPr>
              <w:jc w:val="center"/>
              <w:rPr>
                <w:rFonts w:ascii="Times New Roman" w:hAnsi="Times New Roman" w:cs="Times New Roman"/>
              </w:rPr>
            </w:pPr>
          </w:p>
        </w:tc>
        <w:tc>
          <w:tcPr>
            <w:tcW w:w="993" w:type="dxa"/>
          </w:tcPr>
          <w:p w14:paraId="7808A412" w14:textId="77777777" w:rsidR="00AD3159" w:rsidRPr="000507F0" w:rsidRDefault="00AD3159">
            <w:pPr>
              <w:jc w:val="center"/>
              <w:rPr>
                <w:rFonts w:ascii="Times New Roman" w:hAnsi="Times New Roman" w:cs="Times New Roman"/>
              </w:rPr>
            </w:pPr>
          </w:p>
        </w:tc>
      </w:tr>
      <w:tr w:rsidR="00AD3159" w:rsidRPr="000507F0" w14:paraId="3BFEDE69" w14:textId="77777777">
        <w:tc>
          <w:tcPr>
            <w:tcW w:w="4390" w:type="dxa"/>
          </w:tcPr>
          <w:p w14:paraId="3F3A0360" w14:textId="77777777" w:rsidR="00AD3159" w:rsidRPr="00B1574D" w:rsidRDefault="00AD3159">
            <w:pPr>
              <w:rPr>
                <w:rFonts w:ascii="Times New Roman" w:hAnsi="Times New Roman" w:cs="Times New Roman"/>
              </w:rPr>
            </w:pPr>
            <w:r w:rsidRPr="00B1574D">
              <w:rPr>
                <w:rFonts w:ascii="Times New Roman" w:hAnsi="Times New Roman" w:cs="Times New Roman"/>
              </w:rPr>
              <w:t>p-tyramine 3-sulphate</w:t>
            </w:r>
          </w:p>
        </w:tc>
        <w:tc>
          <w:tcPr>
            <w:tcW w:w="708" w:type="dxa"/>
          </w:tcPr>
          <w:p w14:paraId="2FA052F7"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349BA672" w14:textId="66AC3D8D"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1</w:t>
            </w:r>
            <w:r w:rsidRPr="000507F0">
              <w:rPr>
                <w:rFonts w:ascii="Times New Roman" w:hAnsi="Times New Roman" w:cs="Times New Roman"/>
                <w:color w:val="000000" w:themeColor="text1"/>
              </w:rPr>
              <w:fldChar w:fldCharType="end"/>
            </w:r>
          </w:p>
        </w:tc>
        <w:tc>
          <w:tcPr>
            <w:tcW w:w="850" w:type="dxa"/>
          </w:tcPr>
          <w:p w14:paraId="524D3FA6" w14:textId="77777777" w:rsidR="00AD3159" w:rsidRPr="000507F0" w:rsidRDefault="00AD3159">
            <w:pPr>
              <w:jc w:val="center"/>
              <w:rPr>
                <w:rFonts w:ascii="Times New Roman" w:hAnsi="Times New Roman" w:cs="Times New Roman"/>
              </w:rPr>
            </w:pPr>
          </w:p>
        </w:tc>
        <w:tc>
          <w:tcPr>
            <w:tcW w:w="993" w:type="dxa"/>
          </w:tcPr>
          <w:p w14:paraId="788FB425" w14:textId="77777777" w:rsidR="00AD3159" w:rsidRPr="000507F0" w:rsidRDefault="00AD3159">
            <w:pPr>
              <w:jc w:val="center"/>
              <w:rPr>
                <w:rFonts w:ascii="Times New Roman" w:hAnsi="Times New Roman" w:cs="Times New Roman"/>
              </w:rPr>
            </w:pPr>
          </w:p>
        </w:tc>
      </w:tr>
      <w:tr w:rsidR="00AD3159" w:rsidRPr="000507F0" w14:paraId="5AE91ED0" w14:textId="77777777">
        <w:tc>
          <w:tcPr>
            <w:tcW w:w="4390" w:type="dxa"/>
          </w:tcPr>
          <w:p w14:paraId="3BA73C6F" w14:textId="77777777" w:rsidR="00AD3159" w:rsidRPr="00B1574D" w:rsidRDefault="00AD3159">
            <w:pPr>
              <w:rPr>
                <w:rFonts w:ascii="Times New Roman" w:hAnsi="Times New Roman" w:cs="Times New Roman"/>
              </w:rPr>
            </w:pPr>
            <w:r w:rsidRPr="00B1574D">
              <w:rPr>
                <w:rFonts w:ascii="Times New Roman" w:hAnsi="Times New Roman" w:cs="Times New Roman"/>
              </w:rPr>
              <w:t>18-acetoxy-PGF2α-11-acetate methyl ester</w:t>
            </w:r>
          </w:p>
        </w:tc>
        <w:tc>
          <w:tcPr>
            <w:tcW w:w="708" w:type="dxa"/>
          </w:tcPr>
          <w:p w14:paraId="19C64372"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66162D13" w14:textId="31E2A019"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801522" w:rsidRPr="000507F0">
              <w:rPr>
                <w:rFonts w:ascii="Times New Roman" w:hAnsi="Times New Roman" w:cs="Times New Roman"/>
                <w:color w:val="000000" w:themeColor="text1"/>
              </w:rPr>
              <w:instrText xml:space="preserve"> ADDIN EN.CITE &lt;EndNote&gt;&lt;Cite&gt;&lt;Author&gt;Barber&lt;/Author&gt;&lt;Year&gt;2021&lt;/Year&gt;&lt;RecNum&gt;1&lt;/RecNum&gt;&lt;DisplayText&gt;&lt;style face="superscript"&gt;1&lt;/style&gt;&lt;/DisplayText&gt;&lt;record&gt;&lt;rec-number&gt;1&lt;/rec-number&gt;&lt;foreign-keys&gt;&lt;key app="EN" db-id="dtx0rx9rkedp9dewttm5waxgwftexztsspz2" timestamp="1681449661"&gt;1&lt;/key&gt;&lt;/foreign-keys&gt;&lt;ref-type name="Journal Article"&gt;17&lt;/ref-type&gt;&lt;contributors&gt;&lt;authors&gt;&lt;author&gt;Barber, Claudia&lt;/author&gt;&lt;author&gt;Mego, Marianela&lt;/author&gt;&lt;author&gt;Sabater, Carlos&lt;/author&gt;&lt;author&gt;Vallejo, Fernando&lt;/author&gt;&lt;author&gt;Bendezu, Rogger Alvaro&lt;/author&gt;&lt;author&gt;Masihy, Marcela&lt;/author&gt;&lt;author&gt;Guarner, Francisco&lt;/author&gt;&lt;author&gt;Espín, Juan Carlos&lt;/author&gt;&lt;author&gt;Margolles, Abelardo&lt;/author&gt;&lt;author&gt;Azpiroz, Fernando&lt;/author&gt;&lt;/authors&gt;&lt;/contributors&gt;&lt;titles&gt;&lt;title&gt;Differential effects of western and mediterranean-type diets on gut microbiota: A metagenomics and metabolomics approach&lt;/title&gt;&lt;secondary-title&gt;Nutrients&lt;/secondary-title&gt;&lt;/titles&gt;&lt;periodical&gt;&lt;full-title&gt;Nutrients&lt;/full-title&gt;&lt;/periodical&gt;&lt;pages&gt;2638&lt;/pages&gt;&lt;volume&gt;13&lt;/volume&gt;&lt;number&gt;8&lt;/number&gt;&lt;dates&gt;&lt;year&gt;2021&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801522" w:rsidRPr="000507F0">
              <w:rPr>
                <w:rFonts w:ascii="Times New Roman" w:hAnsi="Times New Roman" w:cs="Times New Roman"/>
                <w:noProof/>
                <w:color w:val="000000" w:themeColor="text1"/>
                <w:vertAlign w:val="superscript"/>
              </w:rPr>
              <w:t>1</w:t>
            </w:r>
            <w:r w:rsidRPr="000507F0">
              <w:rPr>
                <w:rFonts w:ascii="Times New Roman" w:hAnsi="Times New Roman" w:cs="Times New Roman"/>
                <w:color w:val="000000" w:themeColor="text1"/>
              </w:rPr>
              <w:fldChar w:fldCharType="end"/>
            </w:r>
          </w:p>
        </w:tc>
        <w:tc>
          <w:tcPr>
            <w:tcW w:w="850" w:type="dxa"/>
          </w:tcPr>
          <w:p w14:paraId="7BCC28BC" w14:textId="77777777" w:rsidR="00AD3159" w:rsidRPr="000507F0" w:rsidRDefault="00AD3159">
            <w:pPr>
              <w:jc w:val="center"/>
              <w:rPr>
                <w:rFonts w:ascii="Times New Roman" w:hAnsi="Times New Roman" w:cs="Times New Roman"/>
              </w:rPr>
            </w:pPr>
          </w:p>
        </w:tc>
        <w:tc>
          <w:tcPr>
            <w:tcW w:w="993" w:type="dxa"/>
          </w:tcPr>
          <w:p w14:paraId="6243B7A5" w14:textId="77777777" w:rsidR="00AD3159" w:rsidRPr="000507F0" w:rsidRDefault="00AD3159">
            <w:pPr>
              <w:jc w:val="center"/>
              <w:rPr>
                <w:rFonts w:ascii="Times New Roman" w:hAnsi="Times New Roman" w:cs="Times New Roman"/>
              </w:rPr>
            </w:pPr>
          </w:p>
        </w:tc>
      </w:tr>
      <w:tr w:rsidR="00AD3159" w:rsidRPr="000507F0" w14:paraId="59D8A655" w14:textId="77777777">
        <w:tc>
          <w:tcPr>
            <w:tcW w:w="4390" w:type="dxa"/>
          </w:tcPr>
          <w:p w14:paraId="3C5004A7" w14:textId="77777777" w:rsidR="00AD3159" w:rsidRPr="00B1574D" w:rsidRDefault="00AD3159">
            <w:pPr>
              <w:rPr>
                <w:rFonts w:ascii="Times New Roman" w:hAnsi="Times New Roman" w:cs="Times New Roman"/>
              </w:rPr>
            </w:pPr>
            <w:r w:rsidRPr="00B1574D">
              <w:rPr>
                <w:rFonts w:ascii="Times New Roman" w:hAnsi="Times New Roman" w:cs="Times New Roman"/>
              </w:rPr>
              <w:t>Citrate</w:t>
            </w:r>
          </w:p>
        </w:tc>
        <w:tc>
          <w:tcPr>
            <w:tcW w:w="708" w:type="dxa"/>
          </w:tcPr>
          <w:p w14:paraId="64CF5481"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00E9D0E7" w14:textId="32B62547"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24</w:t>
            </w:r>
            <w:r w:rsidRPr="000507F0">
              <w:rPr>
                <w:rFonts w:ascii="Times New Roman" w:hAnsi="Times New Roman" w:cs="Times New Roman"/>
                <w:color w:val="000000" w:themeColor="text1"/>
              </w:rPr>
              <w:fldChar w:fldCharType="end"/>
            </w:r>
          </w:p>
        </w:tc>
        <w:tc>
          <w:tcPr>
            <w:tcW w:w="850" w:type="dxa"/>
          </w:tcPr>
          <w:p w14:paraId="24FFE0F2" w14:textId="77777777" w:rsidR="00AD3159" w:rsidRPr="000507F0" w:rsidRDefault="00AD3159">
            <w:pPr>
              <w:jc w:val="center"/>
              <w:rPr>
                <w:rFonts w:ascii="Times New Roman" w:hAnsi="Times New Roman" w:cs="Times New Roman"/>
              </w:rPr>
            </w:pPr>
          </w:p>
        </w:tc>
        <w:tc>
          <w:tcPr>
            <w:tcW w:w="993" w:type="dxa"/>
          </w:tcPr>
          <w:p w14:paraId="07657225" w14:textId="77777777" w:rsidR="00AD3159" w:rsidRPr="000507F0" w:rsidRDefault="00AD3159">
            <w:pPr>
              <w:jc w:val="center"/>
              <w:rPr>
                <w:rFonts w:ascii="Times New Roman" w:hAnsi="Times New Roman" w:cs="Times New Roman"/>
              </w:rPr>
            </w:pPr>
          </w:p>
        </w:tc>
      </w:tr>
      <w:tr w:rsidR="00AD3159" w:rsidRPr="000507F0" w14:paraId="6E55FD8C" w14:textId="77777777">
        <w:tc>
          <w:tcPr>
            <w:tcW w:w="4390" w:type="dxa"/>
          </w:tcPr>
          <w:p w14:paraId="6771E581" w14:textId="77777777" w:rsidR="00AD3159" w:rsidRPr="00B1574D" w:rsidRDefault="00AD3159">
            <w:pPr>
              <w:rPr>
                <w:rFonts w:ascii="Times New Roman" w:hAnsi="Times New Roman" w:cs="Times New Roman"/>
              </w:rPr>
            </w:pPr>
            <w:r w:rsidRPr="00B1574D">
              <w:rPr>
                <w:rFonts w:ascii="Times New Roman" w:hAnsi="Times New Roman" w:cs="Times New Roman"/>
              </w:rPr>
              <w:t>Taurine and hypotaurine metabolites</w:t>
            </w:r>
          </w:p>
        </w:tc>
        <w:tc>
          <w:tcPr>
            <w:tcW w:w="708" w:type="dxa"/>
          </w:tcPr>
          <w:p w14:paraId="177E6733"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6749C121" w14:textId="2EDA12FF"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24</w:t>
            </w:r>
            <w:r w:rsidRPr="000507F0">
              <w:rPr>
                <w:rFonts w:ascii="Times New Roman" w:hAnsi="Times New Roman" w:cs="Times New Roman"/>
                <w:color w:val="000000" w:themeColor="text1"/>
              </w:rPr>
              <w:fldChar w:fldCharType="end"/>
            </w:r>
          </w:p>
        </w:tc>
        <w:tc>
          <w:tcPr>
            <w:tcW w:w="850" w:type="dxa"/>
            <w:shd w:val="clear" w:color="auto" w:fill="C1F0C7" w:themeFill="accent3" w:themeFillTint="33"/>
          </w:tcPr>
          <w:p w14:paraId="1382F245" w14:textId="486BC0A4" w:rsidR="00AD3159" w:rsidRPr="000507F0" w:rsidRDefault="00AD3159">
            <w:pPr>
              <w:jc w:val="center"/>
              <w:rPr>
                <w:rFonts w:ascii="Times New Roman" w:hAnsi="Times New Roman" w:cs="Times New Roman"/>
              </w:rPr>
            </w:pPr>
            <w:r w:rsidRPr="000507F0">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rPr>
              <w:fldChar w:fldCharType="separate"/>
            </w:r>
            <w:r w:rsidR="00261022" w:rsidRPr="00261022">
              <w:rPr>
                <w:rFonts w:ascii="Times New Roman" w:hAnsi="Times New Roman" w:cs="Times New Roman"/>
                <w:noProof/>
                <w:vertAlign w:val="superscript"/>
              </w:rPr>
              <w:t>24</w:t>
            </w:r>
            <w:r w:rsidRPr="000507F0">
              <w:rPr>
                <w:rFonts w:ascii="Times New Roman" w:hAnsi="Times New Roman" w:cs="Times New Roman"/>
              </w:rPr>
              <w:fldChar w:fldCharType="end"/>
            </w:r>
          </w:p>
        </w:tc>
        <w:tc>
          <w:tcPr>
            <w:tcW w:w="993" w:type="dxa"/>
          </w:tcPr>
          <w:p w14:paraId="21950E65" w14:textId="77777777" w:rsidR="00AD3159" w:rsidRPr="000507F0" w:rsidRDefault="00AD3159">
            <w:pPr>
              <w:jc w:val="center"/>
              <w:rPr>
                <w:rFonts w:ascii="Times New Roman" w:hAnsi="Times New Roman" w:cs="Times New Roman"/>
              </w:rPr>
            </w:pPr>
          </w:p>
        </w:tc>
      </w:tr>
      <w:tr w:rsidR="00AD3159" w:rsidRPr="000507F0" w14:paraId="468B7C8E" w14:textId="77777777">
        <w:tc>
          <w:tcPr>
            <w:tcW w:w="4390" w:type="dxa"/>
          </w:tcPr>
          <w:p w14:paraId="73ECE149" w14:textId="77777777" w:rsidR="00AD3159" w:rsidRPr="00B1574D" w:rsidRDefault="00AD3159">
            <w:pPr>
              <w:rPr>
                <w:rFonts w:ascii="Times New Roman" w:hAnsi="Times New Roman" w:cs="Times New Roman"/>
              </w:rPr>
            </w:pPr>
            <w:r w:rsidRPr="00B1574D">
              <w:rPr>
                <w:rFonts w:ascii="Times New Roman" w:hAnsi="Times New Roman" w:cs="Times New Roman"/>
              </w:rPr>
              <w:t>Glyoxylate and dicarboxylate metabolites</w:t>
            </w:r>
          </w:p>
        </w:tc>
        <w:tc>
          <w:tcPr>
            <w:tcW w:w="708" w:type="dxa"/>
          </w:tcPr>
          <w:p w14:paraId="618BB045"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46F61F8E" w14:textId="37D8913A"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24</w:t>
            </w:r>
            <w:r w:rsidRPr="000507F0">
              <w:rPr>
                <w:rFonts w:ascii="Times New Roman" w:hAnsi="Times New Roman" w:cs="Times New Roman"/>
                <w:color w:val="000000" w:themeColor="text1"/>
              </w:rPr>
              <w:fldChar w:fldCharType="end"/>
            </w:r>
          </w:p>
        </w:tc>
        <w:tc>
          <w:tcPr>
            <w:tcW w:w="850" w:type="dxa"/>
          </w:tcPr>
          <w:p w14:paraId="6B257847" w14:textId="77777777" w:rsidR="00AD3159" w:rsidRPr="000507F0" w:rsidRDefault="00AD3159">
            <w:pPr>
              <w:jc w:val="center"/>
              <w:rPr>
                <w:rFonts w:ascii="Times New Roman" w:hAnsi="Times New Roman" w:cs="Times New Roman"/>
              </w:rPr>
            </w:pPr>
          </w:p>
        </w:tc>
        <w:tc>
          <w:tcPr>
            <w:tcW w:w="993" w:type="dxa"/>
          </w:tcPr>
          <w:p w14:paraId="17843900" w14:textId="77777777" w:rsidR="00AD3159" w:rsidRPr="000507F0" w:rsidRDefault="00AD3159">
            <w:pPr>
              <w:jc w:val="center"/>
              <w:rPr>
                <w:rFonts w:ascii="Times New Roman" w:hAnsi="Times New Roman" w:cs="Times New Roman"/>
              </w:rPr>
            </w:pPr>
          </w:p>
        </w:tc>
      </w:tr>
      <w:tr w:rsidR="00AD3159" w:rsidRPr="000507F0" w14:paraId="1F013FA6" w14:textId="77777777">
        <w:tc>
          <w:tcPr>
            <w:tcW w:w="4390" w:type="dxa"/>
          </w:tcPr>
          <w:p w14:paraId="70363F55" w14:textId="77777777" w:rsidR="00AD3159" w:rsidRPr="00B1574D" w:rsidRDefault="00AD3159">
            <w:pPr>
              <w:rPr>
                <w:rFonts w:ascii="Times New Roman" w:hAnsi="Times New Roman" w:cs="Times New Roman"/>
              </w:rPr>
            </w:pPr>
            <w:r w:rsidRPr="00B1574D">
              <w:rPr>
                <w:rFonts w:ascii="Times New Roman" w:hAnsi="Times New Roman" w:cs="Times New Roman"/>
              </w:rPr>
              <w:t>Citrate cycle (TCA cycle) metabolites</w:t>
            </w:r>
          </w:p>
        </w:tc>
        <w:tc>
          <w:tcPr>
            <w:tcW w:w="708" w:type="dxa"/>
          </w:tcPr>
          <w:p w14:paraId="6C28815C" w14:textId="77777777" w:rsidR="00AD3159" w:rsidRPr="000507F0" w:rsidRDefault="00AD3159">
            <w:pPr>
              <w:jc w:val="center"/>
              <w:rPr>
                <w:rFonts w:ascii="Times New Roman" w:hAnsi="Times New Roman" w:cs="Times New Roman"/>
              </w:rPr>
            </w:pPr>
          </w:p>
        </w:tc>
        <w:tc>
          <w:tcPr>
            <w:tcW w:w="851" w:type="dxa"/>
            <w:shd w:val="clear" w:color="auto" w:fill="C1F0C7" w:themeFill="accent3" w:themeFillTint="33"/>
          </w:tcPr>
          <w:p w14:paraId="68F78C66" w14:textId="2B624A1C"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24</w:t>
            </w:r>
            <w:r w:rsidRPr="000507F0">
              <w:rPr>
                <w:rFonts w:ascii="Times New Roman" w:hAnsi="Times New Roman" w:cs="Times New Roman"/>
                <w:color w:val="000000" w:themeColor="text1"/>
              </w:rPr>
              <w:fldChar w:fldCharType="end"/>
            </w:r>
          </w:p>
        </w:tc>
        <w:tc>
          <w:tcPr>
            <w:tcW w:w="850" w:type="dxa"/>
          </w:tcPr>
          <w:p w14:paraId="7BD20722" w14:textId="77777777" w:rsidR="00AD3159" w:rsidRPr="000507F0" w:rsidRDefault="00AD3159">
            <w:pPr>
              <w:jc w:val="center"/>
              <w:rPr>
                <w:rFonts w:ascii="Times New Roman" w:hAnsi="Times New Roman" w:cs="Times New Roman"/>
              </w:rPr>
            </w:pPr>
          </w:p>
        </w:tc>
        <w:tc>
          <w:tcPr>
            <w:tcW w:w="993" w:type="dxa"/>
          </w:tcPr>
          <w:p w14:paraId="43689AA3" w14:textId="77777777" w:rsidR="00AD3159" w:rsidRPr="000507F0" w:rsidRDefault="00AD3159">
            <w:pPr>
              <w:jc w:val="center"/>
              <w:rPr>
                <w:rFonts w:ascii="Times New Roman" w:hAnsi="Times New Roman" w:cs="Times New Roman"/>
              </w:rPr>
            </w:pPr>
          </w:p>
        </w:tc>
      </w:tr>
      <w:tr w:rsidR="00AD3159" w:rsidRPr="000507F0" w14:paraId="4CB50834" w14:textId="77777777">
        <w:tc>
          <w:tcPr>
            <w:tcW w:w="4390" w:type="dxa"/>
          </w:tcPr>
          <w:p w14:paraId="0DF39461" w14:textId="77777777" w:rsidR="00AD3159" w:rsidRPr="00B1574D" w:rsidRDefault="00AD3159">
            <w:pPr>
              <w:rPr>
                <w:rFonts w:ascii="Times New Roman" w:hAnsi="Times New Roman" w:cs="Times New Roman"/>
              </w:rPr>
            </w:pPr>
            <w:r w:rsidRPr="00B1574D">
              <w:rPr>
                <w:rFonts w:ascii="Times New Roman" w:hAnsi="Times New Roman" w:cs="Times New Roman"/>
              </w:rPr>
              <w:t>Phenylpropionyl glycine</w:t>
            </w:r>
          </w:p>
        </w:tc>
        <w:tc>
          <w:tcPr>
            <w:tcW w:w="708" w:type="dxa"/>
          </w:tcPr>
          <w:p w14:paraId="5490153E" w14:textId="77777777" w:rsidR="00AD3159" w:rsidRPr="000507F0" w:rsidRDefault="00AD3159">
            <w:pPr>
              <w:jc w:val="center"/>
              <w:rPr>
                <w:rFonts w:ascii="Times New Roman" w:hAnsi="Times New Roman" w:cs="Times New Roman"/>
              </w:rPr>
            </w:pPr>
          </w:p>
        </w:tc>
        <w:tc>
          <w:tcPr>
            <w:tcW w:w="851" w:type="dxa"/>
          </w:tcPr>
          <w:p w14:paraId="368BDAB8" w14:textId="77777777" w:rsidR="00AD3159" w:rsidRPr="000507F0" w:rsidRDefault="00AD3159">
            <w:pPr>
              <w:jc w:val="center"/>
              <w:rPr>
                <w:rFonts w:ascii="Times New Roman" w:hAnsi="Times New Roman" w:cs="Times New Roman"/>
              </w:rPr>
            </w:pPr>
          </w:p>
        </w:tc>
        <w:tc>
          <w:tcPr>
            <w:tcW w:w="850" w:type="dxa"/>
          </w:tcPr>
          <w:p w14:paraId="2E528D9A" w14:textId="77777777" w:rsidR="00AD3159" w:rsidRPr="000507F0" w:rsidRDefault="00AD3159">
            <w:pPr>
              <w:jc w:val="center"/>
              <w:rPr>
                <w:rFonts w:ascii="Times New Roman" w:hAnsi="Times New Roman" w:cs="Times New Roman"/>
              </w:rPr>
            </w:pPr>
          </w:p>
        </w:tc>
        <w:tc>
          <w:tcPr>
            <w:tcW w:w="993" w:type="dxa"/>
            <w:shd w:val="clear" w:color="auto" w:fill="C1F0C7" w:themeFill="accent3" w:themeFillTint="33"/>
          </w:tcPr>
          <w:p w14:paraId="300F0EBC" w14:textId="58EB15F0"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76</w:t>
            </w:r>
            <w:r w:rsidRPr="000507F0">
              <w:rPr>
                <w:rFonts w:ascii="Times New Roman" w:hAnsi="Times New Roman" w:cs="Times New Roman"/>
                <w:color w:val="000000" w:themeColor="text1"/>
              </w:rPr>
              <w:fldChar w:fldCharType="end"/>
            </w:r>
          </w:p>
        </w:tc>
      </w:tr>
      <w:tr w:rsidR="00AD3159" w:rsidRPr="000507F0" w14:paraId="6EFE8E93" w14:textId="77777777">
        <w:tc>
          <w:tcPr>
            <w:tcW w:w="4390" w:type="dxa"/>
          </w:tcPr>
          <w:p w14:paraId="58089EC9" w14:textId="77777777" w:rsidR="00AD3159" w:rsidRPr="00B1574D" w:rsidRDefault="00AD3159">
            <w:pPr>
              <w:rPr>
                <w:rFonts w:ascii="Times New Roman" w:hAnsi="Times New Roman" w:cs="Times New Roman"/>
              </w:rPr>
            </w:pPr>
            <w:r w:rsidRPr="00B1574D">
              <w:rPr>
                <w:rFonts w:ascii="Times New Roman" w:hAnsi="Times New Roman" w:cs="Times New Roman"/>
              </w:rPr>
              <w:t>Pyruvate</w:t>
            </w:r>
          </w:p>
        </w:tc>
        <w:tc>
          <w:tcPr>
            <w:tcW w:w="708" w:type="dxa"/>
          </w:tcPr>
          <w:p w14:paraId="5DC07470" w14:textId="77777777" w:rsidR="00AD3159" w:rsidRPr="000507F0" w:rsidRDefault="00AD3159">
            <w:pPr>
              <w:jc w:val="center"/>
              <w:rPr>
                <w:rFonts w:ascii="Times New Roman" w:hAnsi="Times New Roman" w:cs="Times New Roman"/>
              </w:rPr>
            </w:pPr>
          </w:p>
        </w:tc>
        <w:tc>
          <w:tcPr>
            <w:tcW w:w="851" w:type="dxa"/>
            <w:shd w:val="clear" w:color="auto" w:fill="F6C5AC" w:themeFill="accent2" w:themeFillTint="66"/>
          </w:tcPr>
          <w:p w14:paraId="3B3FCA59" w14:textId="52342D4C"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261022">
              <w:rPr>
                <w:rFonts w:ascii="Times New Roman" w:hAnsi="Times New Roman" w:cs="Times New Roman"/>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color w:val="000000" w:themeColor="text1"/>
              </w:rPr>
              <w:fldChar w:fldCharType="separate"/>
            </w:r>
            <w:r w:rsidR="00261022" w:rsidRPr="00261022">
              <w:rPr>
                <w:rFonts w:ascii="Times New Roman" w:hAnsi="Times New Roman" w:cs="Times New Roman"/>
                <w:noProof/>
                <w:color w:val="000000" w:themeColor="text1"/>
                <w:vertAlign w:val="superscript"/>
              </w:rPr>
              <w:t>24</w:t>
            </w:r>
            <w:r w:rsidRPr="000507F0">
              <w:rPr>
                <w:rFonts w:ascii="Times New Roman" w:hAnsi="Times New Roman" w:cs="Times New Roman"/>
                <w:color w:val="000000" w:themeColor="text1"/>
              </w:rPr>
              <w:fldChar w:fldCharType="end"/>
            </w:r>
          </w:p>
        </w:tc>
        <w:tc>
          <w:tcPr>
            <w:tcW w:w="850" w:type="dxa"/>
            <w:shd w:val="clear" w:color="auto" w:fill="F6C5AC" w:themeFill="accent2" w:themeFillTint="66"/>
          </w:tcPr>
          <w:p w14:paraId="1942941F" w14:textId="2965B6C4" w:rsidR="00AD3159" w:rsidRPr="000507F0" w:rsidRDefault="00AD3159">
            <w:pPr>
              <w:jc w:val="center"/>
              <w:rPr>
                <w:rFonts w:ascii="Times New Roman" w:hAnsi="Times New Roman" w:cs="Times New Roman"/>
              </w:rPr>
            </w:pPr>
            <w:r w:rsidRPr="000507F0">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rFonts w:ascii="Times New Roman" w:hAnsi="Times New Roman" w:cs="Times New Roman"/>
              </w:rPr>
              <w:fldChar w:fldCharType="separate"/>
            </w:r>
            <w:r w:rsidR="00261022" w:rsidRPr="00261022">
              <w:rPr>
                <w:rFonts w:ascii="Times New Roman" w:hAnsi="Times New Roman" w:cs="Times New Roman"/>
                <w:noProof/>
                <w:vertAlign w:val="superscript"/>
              </w:rPr>
              <w:t>24</w:t>
            </w:r>
            <w:r w:rsidRPr="000507F0">
              <w:rPr>
                <w:rFonts w:ascii="Times New Roman" w:hAnsi="Times New Roman" w:cs="Times New Roman"/>
              </w:rPr>
              <w:fldChar w:fldCharType="end"/>
            </w:r>
          </w:p>
        </w:tc>
        <w:tc>
          <w:tcPr>
            <w:tcW w:w="993" w:type="dxa"/>
          </w:tcPr>
          <w:p w14:paraId="2A39304C" w14:textId="77777777" w:rsidR="00AD3159" w:rsidRPr="000507F0" w:rsidRDefault="00AD3159">
            <w:pPr>
              <w:jc w:val="center"/>
              <w:rPr>
                <w:rFonts w:ascii="Times New Roman" w:hAnsi="Times New Roman" w:cs="Times New Roman"/>
              </w:rPr>
            </w:pPr>
          </w:p>
        </w:tc>
      </w:tr>
      <w:tr w:rsidR="00AD3159" w:rsidRPr="000507F0" w14:paraId="1AF928D8" w14:textId="77777777">
        <w:tc>
          <w:tcPr>
            <w:tcW w:w="4390" w:type="dxa"/>
          </w:tcPr>
          <w:p w14:paraId="36B09BBB" w14:textId="77777777" w:rsidR="00AD3159" w:rsidRPr="00B1574D" w:rsidRDefault="00AD3159">
            <w:pPr>
              <w:rPr>
                <w:rFonts w:ascii="Times New Roman" w:hAnsi="Times New Roman" w:cs="Times New Roman"/>
              </w:rPr>
            </w:pPr>
            <w:r w:rsidRPr="00B1574D">
              <w:rPr>
                <w:rFonts w:ascii="Times New Roman" w:hAnsi="Times New Roman" w:cs="Times New Roman"/>
              </w:rPr>
              <w:t>Quinolinic acid</w:t>
            </w:r>
          </w:p>
        </w:tc>
        <w:tc>
          <w:tcPr>
            <w:tcW w:w="708" w:type="dxa"/>
          </w:tcPr>
          <w:p w14:paraId="30533837" w14:textId="77777777" w:rsidR="00AD3159" w:rsidRPr="000507F0" w:rsidRDefault="00AD3159">
            <w:pPr>
              <w:jc w:val="center"/>
              <w:rPr>
                <w:rFonts w:ascii="Times New Roman" w:hAnsi="Times New Roman" w:cs="Times New Roman"/>
              </w:rPr>
            </w:pPr>
          </w:p>
        </w:tc>
        <w:tc>
          <w:tcPr>
            <w:tcW w:w="851" w:type="dxa"/>
          </w:tcPr>
          <w:p w14:paraId="03A0634F" w14:textId="77777777" w:rsidR="00AD3159" w:rsidRPr="000507F0" w:rsidRDefault="00AD3159">
            <w:pPr>
              <w:jc w:val="center"/>
              <w:rPr>
                <w:rFonts w:ascii="Times New Roman" w:hAnsi="Times New Roman" w:cs="Times New Roman"/>
              </w:rPr>
            </w:pPr>
          </w:p>
        </w:tc>
        <w:tc>
          <w:tcPr>
            <w:tcW w:w="850" w:type="dxa"/>
          </w:tcPr>
          <w:p w14:paraId="3B0E928F" w14:textId="77777777" w:rsidR="00AD3159" w:rsidRPr="000507F0" w:rsidRDefault="00AD3159">
            <w:pPr>
              <w:jc w:val="center"/>
              <w:rPr>
                <w:rFonts w:ascii="Times New Roman" w:hAnsi="Times New Roman" w:cs="Times New Roman"/>
              </w:rPr>
            </w:pPr>
          </w:p>
        </w:tc>
        <w:tc>
          <w:tcPr>
            <w:tcW w:w="993" w:type="dxa"/>
            <w:shd w:val="clear" w:color="auto" w:fill="F6C5AC" w:themeFill="accent2" w:themeFillTint="66"/>
          </w:tcPr>
          <w:p w14:paraId="39194F04" w14:textId="199D3E87"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76</w:t>
            </w:r>
            <w:r w:rsidRPr="000507F0">
              <w:rPr>
                <w:rFonts w:ascii="Times New Roman" w:hAnsi="Times New Roman" w:cs="Times New Roman"/>
                <w:color w:val="000000" w:themeColor="text1"/>
              </w:rPr>
              <w:fldChar w:fldCharType="end"/>
            </w:r>
          </w:p>
        </w:tc>
      </w:tr>
      <w:tr w:rsidR="00AD3159" w:rsidRPr="000507F0" w14:paraId="3EFD3AD2" w14:textId="77777777">
        <w:tc>
          <w:tcPr>
            <w:tcW w:w="4390" w:type="dxa"/>
          </w:tcPr>
          <w:p w14:paraId="63A09885" w14:textId="77777777" w:rsidR="00AD3159" w:rsidRPr="00B1574D" w:rsidRDefault="00AD3159">
            <w:pPr>
              <w:rPr>
                <w:rFonts w:ascii="Times New Roman" w:hAnsi="Times New Roman" w:cs="Times New Roman"/>
              </w:rPr>
            </w:pPr>
            <w:r w:rsidRPr="00B1574D">
              <w:rPr>
                <w:rFonts w:ascii="Times New Roman" w:hAnsi="Times New Roman" w:cs="Times New Roman"/>
              </w:rPr>
              <w:t>L- tryptophan</w:t>
            </w:r>
          </w:p>
        </w:tc>
        <w:tc>
          <w:tcPr>
            <w:tcW w:w="708" w:type="dxa"/>
          </w:tcPr>
          <w:p w14:paraId="23080D0C" w14:textId="77777777" w:rsidR="00AD3159" w:rsidRPr="000507F0" w:rsidRDefault="00AD3159">
            <w:pPr>
              <w:jc w:val="center"/>
              <w:rPr>
                <w:rFonts w:ascii="Times New Roman" w:hAnsi="Times New Roman" w:cs="Times New Roman"/>
              </w:rPr>
            </w:pPr>
          </w:p>
        </w:tc>
        <w:tc>
          <w:tcPr>
            <w:tcW w:w="851" w:type="dxa"/>
          </w:tcPr>
          <w:p w14:paraId="06E939F6" w14:textId="77777777" w:rsidR="00AD3159" w:rsidRPr="000507F0" w:rsidRDefault="00AD3159">
            <w:pPr>
              <w:jc w:val="center"/>
              <w:rPr>
                <w:rFonts w:ascii="Times New Roman" w:hAnsi="Times New Roman" w:cs="Times New Roman"/>
              </w:rPr>
            </w:pPr>
          </w:p>
        </w:tc>
        <w:tc>
          <w:tcPr>
            <w:tcW w:w="850" w:type="dxa"/>
          </w:tcPr>
          <w:p w14:paraId="3C61597A" w14:textId="77777777" w:rsidR="00AD3159" w:rsidRPr="000507F0" w:rsidRDefault="00AD3159">
            <w:pPr>
              <w:jc w:val="center"/>
              <w:rPr>
                <w:rFonts w:ascii="Times New Roman" w:hAnsi="Times New Roman" w:cs="Times New Roman"/>
              </w:rPr>
            </w:pPr>
          </w:p>
        </w:tc>
        <w:tc>
          <w:tcPr>
            <w:tcW w:w="993" w:type="dxa"/>
            <w:shd w:val="clear" w:color="auto" w:fill="F6C5AC" w:themeFill="accent2" w:themeFillTint="66"/>
          </w:tcPr>
          <w:p w14:paraId="7DB25F41" w14:textId="32B44617"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76</w:t>
            </w:r>
            <w:r w:rsidRPr="000507F0">
              <w:rPr>
                <w:rFonts w:ascii="Times New Roman" w:hAnsi="Times New Roman" w:cs="Times New Roman"/>
                <w:color w:val="000000" w:themeColor="text1"/>
              </w:rPr>
              <w:fldChar w:fldCharType="end"/>
            </w:r>
          </w:p>
        </w:tc>
      </w:tr>
      <w:tr w:rsidR="00AD3159" w:rsidRPr="000507F0" w14:paraId="21B76348" w14:textId="77777777">
        <w:tc>
          <w:tcPr>
            <w:tcW w:w="4390" w:type="dxa"/>
          </w:tcPr>
          <w:p w14:paraId="13C66E06" w14:textId="77777777" w:rsidR="00AD3159" w:rsidRPr="00B1574D" w:rsidRDefault="00AD3159">
            <w:pPr>
              <w:rPr>
                <w:rFonts w:ascii="Times New Roman" w:hAnsi="Times New Roman" w:cs="Times New Roman"/>
              </w:rPr>
            </w:pPr>
            <w:r w:rsidRPr="00B1574D">
              <w:rPr>
                <w:rFonts w:ascii="Times New Roman" w:hAnsi="Times New Roman" w:cs="Times New Roman"/>
              </w:rPr>
              <w:t>L-phenylalanine</w:t>
            </w:r>
          </w:p>
        </w:tc>
        <w:tc>
          <w:tcPr>
            <w:tcW w:w="708" w:type="dxa"/>
          </w:tcPr>
          <w:p w14:paraId="3E778697" w14:textId="77777777" w:rsidR="00AD3159" w:rsidRPr="000507F0" w:rsidRDefault="00AD3159">
            <w:pPr>
              <w:jc w:val="center"/>
              <w:rPr>
                <w:rFonts w:ascii="Times New Roman" w:hAnsi="Times New Roman" w:cs="Times New Roman"/>
              </w:rPr>
            </w:pPr>
          </w:p>
        </w:tc>
        <w:tc>
          <w:tcPr>
            <w:tcW w:w="851" w:type="dxa"/>
          </w:tcPr>
          <w:p w14:paraId="0A73215B" w14:textId="77777777" w:rsidR="00AD3159" w:rsidRPr="000507F0" w:rsidRDefault="00AD3159">
            <w:pPr>
              <w:jc w:val="center"/>
              <w:rPr>
                <w:rFonts w:ascii="Times New Roman" w:hAnsi="Times New Roman" w:cs="Times New Roman"/>
              </w:rPr>
            </w:pPr>
          </w:p>
        </w:tc>
        <w:tc>
          <w:tcPr>
            <w:tcW w:w="850" w:type="dxa"/>
          </w:tcPr>
          <w:p w14:paraId="7DD35302" w14:textId="77777777" w:rsidR="00AD3159" w:rsidRPr="000507F0" w:rsidRDefault="00AD3159">
            <w:pPr>
              <w:jc w:val="center"/>
              <w:rPr>
                <w:rFonts w:ascii="Times New Roman" w:hAnsi="Times New Roman" w:cs="Times New Roman"/>
              </w:rPr>
            </w:pPr>
          </w:p>
        </w:tc>
        <w:tc>
          <w:tcPr>
            <w:tcW w:w="993" w:type="dxa"/>
            <w:shd w:val="clear" w:color="auto" w:fill="F6C5AC" w:themeFill="accent2" w:themeFillTint="66"/>
          </w:tcPr>
          <w:p w14:paraId="2F246159" w14:textId="63E28CC3" w:rsidR="00AD3159" w:rsidRPr="000507F0" w:rsidRDefault="00AD3159">
            <w:pPr>
              <w:jc w:val="center"/>
              <w:rPr>
                <w:rFonts w:ascii="Times New Roman" w:hAnsi="Times New Roman" w:cs="Times New Roman"/>
              </w:rPr>
            </w:pPr>
            <w:r w:rsidRPr="000507F0">
              <w:rPr>
                <w:rFonts w:ascii="Times New Roman" w:hAnsi="Times New Roman" w:cs="Times New Roman"/>
                <w:color w:val="000000" w:themeColor="text1"/>
              </w:rPr>
              <w:fldChar w:fldCharType="begin"/>
            </w:r>
            <w:r w:rsidR="00A4525C">
              <w:rPr>
                <w:rFonts w:ascii="Times New Roman" w:hAnsi="Times New Roman" w:cs="Times New Roman"/>
                <w:color w:val="000000" w:themeColor="text1"/>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rFonts w:ascii="Times New Roman" w:hAnsi="Times New Roman" w:cs="Times New Roman"/>
                <w:color w:val="000000" w:themeColor="text1"/>
              </w:rPr>
              <w:fldChar w:fldCharType="separate"/>
            </w:r>
            <w:r w:rsidR="00A4525C" w:rsidRPr="00A4525C">
              <w:rPr>
                <w:rFonts w:ascii="Times New Roman" w:hAnsi="Times New Roman" w:cs="Times New Roman"/>
                <w:noProof/>
                <w:color w:val="000000" w:themeColor="text1"/>
                <w:vertAlign w:val="superscript"/>
              </w:rPr>
              <w:t>76</w:t>
            </w:r>
            <w:r w:rsidRPr="000507F0">
              <w:rPr>
                <w:rFonts w:ascii="Times New Roman" w:hAnsi="Times New Roman" w:cs="Times New Roman"/>
                <w:color w:val="000000" w:themeColor="text1"/>
              </w:rPr>
              <w:fldChar w:fldCharType="end"/>
            </w:r>
          </w:p>
        </w:tc>
      </w:tr>
    </w:tbl>
    <w:p w14:paraId="5558FF50" w14:textId="77777777" w:rsidR="00AD3159" w:rsidRPr="000507F0" w:rsidRDefault="00AD3159" w:rsidP="00C0550D">
      <w:pPr>
        <w:rPr>
          <w:rFonts w:ascii="Times New Roman" w:hAnsi="Times New Roman" w:cs="Times New Roman"/>
        </w:rPr>
      </w:pPr>
    </w:p>
    <w:p w14:paraId="2FDA8679" w14:textId="77777777" w:rsidR="00C0550D" w:rsidRPr="000507F0" w:rsidRDefault="00C0550D" w:rsidP="00C0550D">
      <w:pPr>
        <w:tabs>
          <w:tab w:val="left" w:pos="11520"/>
        </w:tabs>
        <w:rPr>
          <w:rFonts w:ascii="Times New Roman" w:hAnsi="Times New Roman" w:cs="Times New Roman"/>
        </w:rPr>
      </w:pPr>
      <w:r w:rsidRPr="000507F0">
        <w:rPr>
          <w:rFonts w:ascii="Times New Roman" w:hAnsi="Times New Roman" w:cs="Times New Roman"/>
        </w:rPr>
        <w:lastRenderedPageBreak/>
        <w:tab/>
      </w:r>
    </w:p>
    <w:p w14:paraId="6D659291" w14:textId="4ADFA3F9" w:rsidR="00C0550D" w:rsidRPr="000507F0" w:rsidRDefault="00C0550D" w:rsidP="001A460E">
      <w:pPr>
        <w:rPr>
          <w:rFonts w:ascii="Times New Roman" w:hAnsi="Times New Roman" w:cs="Times New Roman"/>
          <w:b/>
          <w:bCs/>
        </w:rPr>
      </w:pPr>
      <w:r w:rsidRPr="000507F0">
        <w:rPr>
          <w:rFonts w:ascii="Times New Roman" w:hAnsi="Times New Roman" w:cs="Times New Roman"/>
          <w:b/>
          <w:bCs/>
        </w:rPr>
        <w:t xml:space="preserve">Table </w:t>
      </w:r>
      <w:r w:rsidR="009419AC">
        <w:rPr>
          <w:rFonts w:ascii="Times New Roman" w:hAnsi="Times New Roman" w:cs="Times New Roman"/>
          <w:b/>
          <w:bCs/>
        </w:rPr>
        <w:t>8</w:t>
      </w:r>
      <w:r w:rsidRPr="000507F0">
        <w:rPr>
          <w:rFonts w:ascii="Times New Roman" w:hAnsi="Times New Roman" w:cs="Times New Roman"/>
          <w:b/>
          <w:bCs/>
        </w:rPr>
        <w:t xml:space="preserve">. Changes of other metabolites in blood/stool </w:t>
      </w:r>
      <w:r w:rsidR="001A460E" w:rsidRPr="000507F0">
        <w:rPr>
          <w:rFonts w:ascii="Times New Roman" w:hAnsi="Times New Roman" w:cs="Times New Roman"/>
          <w:b/>
          <w:bCs/>
        </w:rPr>
        <w:t xml:space="preserve">across different </w:t>
      </w:r>
      <w:r w:rsidR="003646F3" w:rsidRPr="000507F0">
        <w:rPr>
          <w:rFonts w:ascii="Times New Roman" w:hAnsi="Times New Roman" w:cs="Times New Roman"/>
          <w:b/>
          <w:bCs/>
        </w:rPr>
        <w:t>diets</w:t>
      </w:r>
    </w:p>
    <w:p w14:paraId="6CB4B0DF" w14:textId="1AA79090" w:rsidR="00C0550D" w:rsidRPr="000507F0" w:rsidRDefault="00C0550D" w:rsidP="00C0550D">
      <w:pPr>
        <w:rPr>
          <w:rFonts w:ascii="Times New Roman" w:hAnsi="Times New Roman" w:cs="Times New Roman"/>
          <w:b/>
          <w:bCs/>
        </w:rPr>
      </w:pPr>
    </w:p>
    <w:tbl>
      <w:tblPr>
        <w:tblStyle w:val="TableGrid"/>
        <w:tblW w:w="0" w:type="auto"/>
        <w:tblLook w:val="04A0" w:firstRow="1" w:lastRow="0" w:firstColumn="1" w:lastColumn="0" w:noHBand="0" w:noVBand="1"/>
      </w:tblPr>
      <w:tblGrid>
        <w:gridCol w:w="2830"/>
        <w:gridCol w:w="567"/>
        <w:gridCol w:w="709"/>
        <w:gridCol w:w="709"/>
        <w:gridCol w:w="850"/>
        <w:gridCol w:w="709"/>
        <w:gridCol w:w="709"/>
        <w:gridCol w:w="709"/>
        <w:gridCol w:w="708"/>
        <w:gridCol w:w="709"/>
        <w:gridCol w:w="709"/>
        <w:gridCol w:w="709"/>
      </w:tblGrid>
      <w:tr w:rsidR="00C0550D" w:rsidRPr="000507F0" w14:paraId="70948B82" w14:textId="77777777">
        <w:trPr>
          <w:trHeight w:val="2848"/>
        </w:trPr>
        <w:tc>
          <w:tcPr>
            <w:tcW w:w="2830" w:type="dxa"/>
          </w:tcPr>
          <w:p w14:paraId="6AF23FF0" w14:textId="77777777" w:rsidR="00C0550D" w:rsidRPr="000507F0" w:rsidRDefault="00C0550D">
            <w:pPr>
              <w:rPr>
                <w:rFonts w:ascii="Times New Roman" w:hAnsi="Times New Roman" w:cs="Times New Roman"/>
              </w:rPr>
            </w:pPr>
          </w:p>
        </w:tc>
        <w:tc>
          <w:tcPr>
            <w:tcW w:w="567" w:type="dxa"/>
          </w:tcPr>
          <w:p w14:paraId="6A8BCDCD"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0" behindDoc="0" locked="0" layoutInCell="1" allowOverlap="1" wp14:anchorId="59862C5B" wp14:editId="0B6096A6">
                      <wp:simplePos x="0" y="0"/>
                      <wp:positionH relativeFrom="column">
                        <wp:posOffset>-582951</wp:posOffset>
                      </wp:positionH>
                      <wp:positionV relativeFrom="paragraph">
                        <wp:posOffset>843441</wp:posOffset>
                      </wp:positionV>
                      <wp:extent cx="1398905" cy="286385"/>
                      <wp:effectExtent l="0" t="2540" r="0" b="0"/>
                      <wp:wrapNone/>
                      <wp:docPr id="1669631092"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492496FD" w14:textId="734E0593" w:rsidR="00C0550D" w:rsidRPr="003E14E8" w:rsidRDefault="00C0550D" w:rsidP="00C0550D">
                                  <w:pPr>
                                    <w:rPr>
                                      <w:rFonts w:ascii="Times New Roman" w:hAnsi="Times New Roman" w:cs="Times New Roman"/>
                                    </w:rPr>
                                  </w:pPr>
                                  <w:r w:rsidRPr="003E14E8">
                                    <w:rPr>
                                      <w:rFonts w:ascii="Times New Roman" w:hAnsi="Times New Roman" w:cs="Times New Roman"/>
                                    </w:rPr>
                                    <w:t xml:space="preserve">Mediterranean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862C5B" id="_x0000_s1161" type="#_x0000_t202" style="position:absolute;margin-left:-45.9pt;margin-top:66.4pt;width:110.15pt;height:22.55pt;rotation:-90;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" fillcolor="white [3201]" stroked="f" strokeweight=".5pt">
                      <v:textbox>
                        <w:txbxContent>
                          <w:p w14:paraId="492496FD" w14:textId="734E0593" w:rsidR="00C0550D" w:rsidRPr="003E14E8" w:rsidRDefault="00C0550D" w:rsidP="00C0550D">
                            <w:pPr>
                              <w:rPr>
                                <w:rFonts w:ascii="Times New Roman" w:hAnsi="Times New Roman" w:cs="Times New Roman"/>
                              </w:rPr>
                            </w:pPr>
                            <w:r w:rsidRPr="003E14E8">
                              <w:rPr>
                                <w:rFonts w:ascii="Times New Roman" w:hAnsi="Times New Roman" w:cs="Times New Roman"/>
                              </w:rPr>
                              <w:t xml:space="preserve">Mediterranean </w:t>
                            </w:r>
                          </w:p>
                        </w:txbxContent>
                      </v:textbox>
                    </v:shape>
                  </w:pict>
                </mc:Fallback>
              </mc:AlternateContent>
            </w:r>
          </w:p>
        </w:tc>
        <w:tc>
          <w:tcPr>
            <w:tcW w:w="709" w:type="dxa"/>
          </w:tcPr>
          <w:p w14:paraId="106315CE"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1" behindDoc="0" locked="0" layoutInCell="1" allowOverlap="1" wp14:anchorId="13800DE3" wp14:editId="32A17E0E">
                      <wp:simplePos x="0" y="0"/>
                      <wp:positionH relativeFrom="column">
                        <wp:posOffset>-567181</wp:posOffset>
                      </wp:positionH>
                      <wp:positionV relativeFrom="paragraph">
                        <wp:posOffset>841153</wp:posOffset>
                      </wp:positionV>
                      <wp:extent cx="1398905" cy="286385"/>
                      <wp:effectExtent l="0" t="2540" r="0" b="0"/>
                      <wp:wrapNone/>
                      <wp:docPr id="2011143253"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6037F218" w14:textId="061CCC98" w:rsidR="00C0550D" w:rsidRPr="003E14E8" w:rsidRDefault="00C0550D" w:rsidP="00C0550D">
                                  <w:pPr>
                                    <w:rPr>
                                      <w:rFonts w:ascii="Times New Roman" w:hAnsi="Times New Roman" w:cs="Times New Roman"/>
                                    </w:rPr>
                                  </w:pPr>
                                  <w:r>
                                    <w:rPr>
                                      <w:rFonts w:ascii="Times New Roman" w:hAnsi="Times New Roman" w:cs="Times New Roman"/>
                                    </w:rPr>
                                    <w:t xml:space="preserve">Western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800DE3" id="_x0000_s1162" type="#_x0000_t202" style="position:absolute;margin-left:-44.65pt;margin-top:66.25pt;width:110.15pt;height:22.55pt;rotation:-90;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" fillcolor="white [3201]" stroked="f" strokeweight=".5pt">
                      <v:textbox>
                        <w:txbxContent>
                          <w:p w14:paraId="6037F218" w14:textId="061CCC98" w:rsidR="00C0550D" w:rsidRPr="003E14E8" w:rsidRDefault="00C0550D" w:rsidP="00C0550D">
                            <w:pPr>
                              <w:rPr>
                                <w:rFonts w:ascii="Times New Roman" w:hAnsi="Times New Roman" w:cs="Times New Roman"/>
                              </w:rPr>
                            </w:pPr>
                            <w:r>
                              <w:rPr>
                                <w:rFonts w:ascii="Times New Roman" w:hAnsi="Times New Roman" w:cs="Times New Roman"/>
                              </w:rPr>
                              <w:t xml:space="preserve">Western </w:t>
                            </w:r>
                          </w:p>
                        </w:txbxContent>
                      </v:textbox>
                    </v:shape>
                  </w:pict>
                </mc:Fallback>
              </mc:AlternateContent>
            </w:r>
          </w:p>
        </w:tc>
        <w:tc>
          <w:tcPr>
            <w:tcW w:w="709" w:type="dxa"/>
          </w:tcPr>
          <w:p w14:paraId="44483BA1"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2" behindDoc="0" locked="0" layoutInCell="1" allowOverlap="1" wp14:anchorId="786DA896" wp14:editId="21E989F7">
                      <wp:simplePos x="0" y="0"/>
                      <wp:positionH relativeFrom="column">
                        <wp:posOffset>-548653</wp:posOffset>
                      </wp:positionH>
                      <wp:positionV relativeFrom="paragraph">
                        <wp:posOffset>846482</wp:posOffset>
                      </wp:positionV>
                      <wp:extent cx="1398905" cy="286385"/>
                      <wp:effectExtent l="0" t="2540" r="0" b="0"/>
                      <wp:wrapNone/>
                      <wp:docPr id="1987042427"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48EF2800" w14:textId="7FDD4B22" w:rsidR="00C0550D" w:rsidRPr="003E14E8" w:rsidRDefault="00C0550D" w:rsidP="00C0550D">
                                  <w:pPr>
                                    <w:rPr>
                                      <w:rFonts w:ascii="Times New Roman" w:hAnsi="Times New Roman" w:cs="Times New Roman"/>
                                    </w:rPr>
                                  </w:pPr>
                                  <w:r>
                                    <w:rPr>
                                      <w:rFonts w:ascii="Times New Roman" w:hAnsi="Times New Roman" w:cs="Times New Roman"/>
                                    </w:rPr>
                                    <w:t xml:space="preserve">Korean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6DA896" id="_x0000_s1163" type="#_x0000_t202" style="position:absolute;margin-left:-43.2pt;margin-top:66.65pt;width:110.15pt;height:22.55pt;rotation:-90;z-index:2516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" fillcolor="white [3201]" stroked="f" strokeweight=".5pt">
                      <v:textbox>
                        <w:txbxContent>
                          <w:p w14:paraId="48EF2800" w14:textId="7FDD4B22" w:rsidR="00C0550D" w:rsidRPr="003E14E8" w:rsidRDefault="00C0550D" w:rsidP="00C0550D">
                            <w:pPr>
                              <w:rPr>
                                <w:rFonts w:ascii="Times New Roman" w:hAnsi="Times New Roman" w:cs="Times New Roman"/>
                              </w:rPr>
                            </w:pPr>
                            <w:r>
                              <w:rPr>
                                <w:rFonts w:ascii="Times New Roman" w:hAnsi="Times New Roman" w:cs="Times New Roman"/>
                              </w:rPr>
                              <w:t xml:space="preserve">Korean </w:t>
                            </w:r>
                          </w:p>
                        </w:txbxContent>
                      </v:textbox>
                    </v:shape>
                  </w:pict>
                </mc:Fallback>
              </mc:AlternateContent>
            </w:r>
          </w:p>
        </w:tc>
        <w:tc>
          <w:tcPr>
            <w:tcW w:w="850" w:type="dxa"/>
          </w:tcPr>
          <w:p w14:paraId="22246762"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3" behindDoc="0" locked="0" layoutInCell="1" allowOverlap="1" wp14:anchorId="175E8BCB" wp14:editId="1B548C63">
                      <wp:simplePos x="0" y="0"/>
                      <wp:positionH relativeFrom="column">
                        <wp:posOffset>-550861</wp:posOffset>
                      </wp:positionH>
                      <wp:positionV relativeFrom="paragraph">
                        <wp:posOffset>851852</wp:posOffset>
                      </wp:positionV>
                      <wp:extent cx="1417320" cy="286385"/>
                      <wp:effectExtent l="0" t="6033" r="0" b="0"/>
                      <wp:wrapNone/>
                      <wp:docPr id="1202297650" name="Text Box 1"/>
                      <wp:cNvGraphicFramePr/>
                      <a:graphic xmlns:a="http://schemas.openxmlformats.org/drawingml/2006/main">
                        <a:graphicData uri="http://schemas.microsoft.com/office/word/2010/wordprocessingShape">
                          <wps:wsp>
                            <wps:cNvSpPr txBox="1"/>
                            <wps:spPr>
                              <a:xfrm rot="16200000">
                                <a:off x="0" y="0"/>
                                <a:ext cx="1417320" cy="286385"/>
                              </a:xfrm>
                              <a:prstGeom prst="rect">
                                <a:avLst/>
                              </a:prstGeom>
                              <a:solidFill>
                                <a:schemeClr val="lt1"/>
                              </a:solidFill>
                              <a:ln w="6350">
                                <a:noFill/>
                              </a:ln>
                            </wps:spPr>
                            <wps:txbx>
                              <w:txbxContent>
                                <w:p w14:paraId="033F8813" w14:textId="67984C16" w:rsidR="00C0550D" w:rsidRPr="003E14E8" w:rsidRDefault="00C0550D" w:rsidP="00C0550D">
                                  <w:pPr>
                                    <w:rPr>
                                      <w:rFonts w:ascii="Times New Roman" w:hAnsi="Times New Roman" w:cs="Times New Roman"/>
                                    </w:rPr>
                                  </w:pPr>
                                  <w:r w:rsidRPr="003E14E8">
                                    <w:rPr>
                                      <w:rFonts w:ascii="Times New Roman" w:hAnsi="Times New Roman" w:cs="Times New Roman"/>
                                    </w:rPr>
                                    <w:t>Low FODMAP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5E8BCB" id="_x0000_s1164" type="#_x0000_t202" style="position:absolute;margin-left:-43.35pt;margin-top:67.05pt;width:111.6pt;height:22.55pt;rotation:-90;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" fillcolor="white [3201]" stroked="f" strokeweight=".5pt">
                      <v:textbox>
                        <w:txbxContent>
                          <w:p w14:paraId="033F8813" w14:textId="67984C16" w:rsidR="00C0550D" w:rsidRPr="003E14E8" w:rsidRDefault="00C0550D" w:rsidP="00C0550D">
                            <w:pPr>
                              <w:rPr>
                                <w:rFonts w:ascii="Times New Roman" w:hAnsi="Times New Roman" w:cs="Times New Roman"/>
                              </w:rPr>
                            </w:pPr>
                            <w:r w:rsidRPr="003E14E8">
                              <w:rPr>
                                <w:rFonts w:ascii="Times New Roman" w:hAnsi="Times New Roman" w:cs="Times New Roman"/>
                              </w:rPr>
                              <w:t>Low FODMAP</w:t>
                            </w:r>
                          </w:p>
                        </w:txbxContent>
                      </v:textbox>
                    </v:shape>
                  </w:pict>
                </mc:Fallback>
              </mc:AlternateContent>
            </w:r>
          </w:p>
        </w:tc>
        <w:tc>
          <w:tcPr>
            <w:tcW w:w="709" w:type="dxa"/>
          </w:tcPr>
          <w:p w14:paraId="699ED08C" w14:textId="77777777"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4" behindDoc="0" locked="0" layoutInCell="1" allowOverlap="1" wp14:anchorId="3E783CBF" wp14:editId="25BF3AD0">
                      <wp:simplePos x="0" y="0"/>
                      <wp:positionH relativeFrom="column">
                        <wp:posOffset>-689763</wp:posOffset>
                      </wp:positionH>
                      <wp:positionV relativeFrom="paragraph">
                        <wp:posOffset>819150</wp:posOffset>
                      </wp:positionV>
                      <wp:extent cx="1645603" cy="286871"/>
                      <wp:effectExtent l="0" t="6350" r="0" b="0"/>
                      <wp:wrapNone/>
                      <wp:docPr id="1311457027" name="Text Box 1"/>
                      <wp:cNvGraphicFramePr/>
                      <a:graphic xmlns:a="http://schemas.openxmlformats.org/drawingml/2006/main">
                        <a:graphicData uri="http://schemas.microsoft.com/office/word/2010/wordprocessingShape">
                          <wps:wsp>
                            <wps:cNvSpPr txBox="1"/>
                            <wps:spPr>
                              <a:xfrm rot="16200000">
                                <a:off x="0" y="0"/>
                                <a:ext cx="1645603" cy="286871"/>
                              </a:xfrm>
                              <a:prstGeom prst="rect">
                                <a:avLst/>
                              </a:prstGeom>
                              <a:solidFill>
                                <a:schemeClr val="lt1"/>
                              </a:solidFill>
                              <a:ln w="6350">
                                <a:noFill/>
                              </a:ln>
                            </wps:spPr>
                            <wps:txbx>
                              <w:txbxContent>
                                <w:p w14:paraId="2B2EFAC7" w14:textId="55F1D818" w:rsidR="00C0550D" w:rsidRPr="003E14E8" w:rsidRDefault="00C0550D" w:rsidP="00C0550D">
                                  <w:pPr>
                                    <w:rPr>
                                      <w:rFonts w:ascii="Times New Roman" w:hAnsi="Times New Roman" w:cs="Times New Roman"/>
                                    </w:rPr>
                                  </w:pPr>
                                  <w:r w:rsidRPr="003E14E8">
                                    <w:rPr>
                                      <w:rFonts w:ascii="Times New Roman" w:hAnsi="Times New Roman" w:cs="Times New Roman"/>
                                    </w:rPr>
                                    <w:t>Calorie</w:t>
                                  </w:r>
                                  <w:r w:rsidR="00035AC7">
                                    <w:rPr>
                                      <w:rFonts w:ascii="Times New Roman" w:hAnsi="Times New Roman" w:cs="Times New Roman"/>
                                    </w:rPr>
                                    <w:t>-</w:t>
                                  </w:r>
                                  <w:r w:rsidRPr="003E14E8">
                                    <w:rPr>
                                      <w:rFonts w:ascii="Times New Roman" w:hAnsi="Times New Roman" w:cs="Times New Roman"/>
                                    </w:rPr>
                                    <w:t>restricted</w:t>
                                  </w: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783CBF" id="_x0000_s1165" type="#_x0000_t202" style="position:absolute;margin-left:-54.3pt;margin-top:64.5pt;width:129.6pt;height:22.6pt;rotation:-90;z-index:251658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" fillcolor="white [3201]" stroked="f" strokeweight=".5pt">
                      <v:textbox>
                        <w:txbxContent>
                          <w:p w14:paraId="2B2EFAC7" w14:textId="55F1D818" w:rsidR="00C0550D" w:rsidRPr="003E14E8" w:rsidRDefault="00C0550D" w:rsidP="00C0550D">
                            <w:pPr>
                              <w:rPr>
                                <w:rFonts w:ascii="Times New Roman" w:hAnsi="Times New Roman" w:cs="Times New Roman"/>
                              </w:rPr>
                            </w:pPr>
                            <w:r w:rsidRPr="003E14E8">
                              <w:rPr>
                                <w:rFonts w:ascii="Times New Roman" w:hAnsi="Times New Roman" w:cs="Times New Roman"/>
                              </w:rPr>
                              <w:t>Calorie</w:t>
                            </w:r>
                            <w:r w:rsidR="00035AC7">
                              <w:rPr>
                                <w:rFonts w:ascii="Times New Roman" w:hAnsi="Times New Roman" w:cs="Times New Roman"/>
                              </w:rPr>
                              <w:t>-</w:t>
                            </w:r>
                            <w:r w:rsidRPr="003E14E8">
                              <w:rPr>
                                <w:rFonts w:ascii="Times New Roman" w:hAnsi="Times New Roman" w:cs="Times New Roman"/>
                              </w:rPr>
                              <w:t>restricted</w:t>
                            </w:r>
                            <w:r>
                              <w:rPr>
                                <w:rFonts w:ascii="Times New Roman" w:hAnsi="Times New Roman" w:cs="Times New Roman"/>
                              </w:rPr>
                              <w:t xml:space="preserve"> </w:t>
                            </w:r>
                          </w:p>
                        </w:txbxContent>
                      </v:textbox>
                    </v:shape>
                  </w:pict>
                </mc:Fallback>
              </mc:AlternateContent>
            </w:r>
          </w:p>
        </w:tc>
        <w:tc>
          <w:tcPr>
            <w:tcW w:w="709" w:type="dxa"/>
          </w:tcPr>
          <w:p w14:paraId="0CB382AC" w14:textId="79FAE0AD" w:rsidR="00C0550D" w:rsidRPr="000507F0" w:rsidRDefault="006C6CF7">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84" behindDoc="0" locked="0" layoutInCell="1" allowOverlap="1" wp14:anchorId="76999399" wp14:editId="7E49CC97">
                      <wp:simplePos x="0" y="0"/>
                      <wp:positionH relativeFrom="column">
                        <wp:posOffset>299403</wp:posOffset>
                      </wp:positionH>
                      <wp:positionV relativeFrom="paragraph">
                        <wp:posOffset>787304</wp:posOffset>
                      </wp:positionV>
                      <wp:extent cx="1470660" cy="286385"/>
                      <wp:effectExtent l="0" t="4763" r="0" b="0"/>
                      <wp:wrapNone/>
                      <wp:docPr id="2101367933" name="Text Box 1"/>
                      <wp:cNvGraphicFramePr/>
                      <a:graphic xmlns:a="http://schemas.openxmlformats.org/drawingml/2006/main">
                        <a:graphicData uri="http://schemas.microsoft.com/office/word/2010/wordprocessingShape">
                          <wps:wsp>
                            <wps:cNvSpPr txBox="1"/>
                            <wps:spPr>
                              <a:xfrm rot="16200000">
                                <a:off x="0" y="0"/>
                                <a:ext cx="1470660" cy="286385"/>
                              </a:xfrm>
                              <a:prstGeom prst="rect">
                                <a:avLst/>
                              </a:prstGeom>
                              <a:solidFill>
                                <a:schemeClr val="lt1"/>
                              </a:solidFill>
                              <a:ln w="6350">
                                <a:noFill/>
                              </a:ln>
                            </wps:spPr>
                            <wps:txbx>
                              <w:txbxContent>
                                <w:p w14:paraId="546F46DF" w14:textId="063CF5A3" w:rsidR="006C6CF7" w:rsidRPr="003E14E8" w:rsidRDefault="0067276A" w:rsidP="006C6CF7">
                                  <w:pPr>
                                    <w:rPr>
                                      <w:rFonts w:ascii="Times New Roman" w:hAnsi="Times New Roman" w:cs="Times New Roman"/>
                                    </w:rPr>
                                  </w:pPr>
                                  <w:r>
                                    <w:rPr>
                                      <w:rFonts w:ascii="Times New Roman" w:hAnsi="Times New Roman" w:cs="Times New Roman"/>
                                    </w:rPr>
                                    <w:t>H</w:t>
                                  </w:r>
                                  <w:r w:rsidR="006C6CF7" w:rsidRPr="003E14E8">
                                    <w:rPr>
                                      <w:rFonts w:ascii="Times New Roman" w:hAnsi="Times New Roman" w:cs="Times New Roman"/>
                                    </w:rPr>
                                    <w:t>igh-fat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999399" id="_x0000_s1166" type="#_x0000_t202" style="position:absolute;margin-left:23.6pt;margin-top:62pt;width:115.8pt;height:22.55pt;rotation:-90;z-index:2516582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" fillcolor="white [3201]" stroked="f" strokeweight=".5pt">
                      <v:textbox>
                        <w:txbxContent>
                          <w:p w14:paraId="546F46DF" w14:textId="063CF5A3" w:rsidR="006C6CF7" w:rsidRPr="003E14E8" w:rsidRDefault="0067276A" w:rsidP="006C6CF7">
                            <w:pPr>
                              <w:rPr>
                                <w:rFonts w:ascii="Times New Roman" w:hAnsi="Times New Roman" w:cs="Times New Roman"/>
                              </w:rPr>
                            </w:pPr>
                            <w:r>
                              <w:rPr>
                                <w:rFonts w:ascii="Times New Roman" w:hAnsi="Times New Roman" w:cs="Times New Roman"/>
                              </w:rPr>
                              <w:t>H</w:t>
                            </w:r>
                            <w:r w:rsidR="006C6CF7" w:rsidRPr="003E14E8">
                              <w:rPr>
                                <w:rFonts w:ascii="Times New Roman" w:hAnsi="Times New Roman" w:cs="Times New Roman"/>
                              </w:rPr>
                              <w:t>igh-fat</w:t>
                            </w:r>
                          </w:p>
                        </w:txbxContent>
                      </v:textbox>
                    </v:shape>
                  </w:pict>
                </mc:Fallback>
              </mc:AlternateContent>
            </w:r>
            <w:r w:rsidR="006B3C0E" w:rsidRPr="000507F0">
              <w:rPr>
                <w:rFonts w:ascii="Times New Roman" w:hAnsi="Times New Roman" w:cs="Times New Roman"/>
                <w:noProof/>
              </w:rPr>
              <mc:AlternateContent>
                <mc:Choice Requires="wps">
                  <w:drawing>
                    <wp:anchor distT="0" distB="0" distL="114300" distR="114300" simplePos="0" relativeHeight="251658269" behindDoc="0" locked="0" layoutInCell="1" allowOverlap="1" wp14:anchorId="344005B8" wp14:editId="568B3AAE">
                      <wp:simplePos x="0" y="0"/>
                      <wp:positionH relativeFrom="column">
                        <wp:posOffset>-647382</wp:posOffset>
                      </wp:positionH>
                      <wp:positionV relativeFrom="paragraph">
                        <wp:posOffset>782002</wp:posOffset>
                      </wp:positionV>
                      <wp:extent cx="1614805" cy="341630"/>
                      <wp:effectExtent l="1588" t="0" r="0" b="0"/>
                      <wp:wrapNone/>
                      <wp:docPr id="523165697" name="Text Box 1"/>
                      <wp:cNvGraphicFramePr/>
                      <a:graphic xmlns:a="http://schemas.openxmlformats.org/drawingml/2006/main">
                        <a:graphicData uri="http://schemas.microsoft.com/office/word/2010/wordprocessingShape">
                          <wps:wsp>
                            <wps:cNvSpPr txBox="1"/>
                            <wps:spPr>
                              <a:xfrm rot="16200000">
                                <a:off x="0" y="0"/>
                                <a:ext cx="1614805" cy="341630"/>
                              </a:xfrm>
                              <a:prstGeom prst="rect">
                                <a:avLst/>
                              </a:prstGeom>
                              <a:solidFill>
                                <a:schemeClr val="lt1"/>
                              </a:solidFill>
                              <a:ln w="6350">
                                <a:noFill/>
                              </a:ln>
                            </wps:spPr>
                            <wps:txbx>
                              <w:txbxContent>
                                <w:p w14:paraId="66AC4847" w14:textId="39FBF25A" w:rsidR="00C0550D" w:rsidRPr="003E14E8" w:rsidRDefault="00C0550D" w:rsidP="00C0550D">
                                  <w:pPr>
                                    <w:rPr>
                                      <w:rFonts w:ascii="Times New Roman" w:hAnsi="Times New Roman" w:cs="Times New Roman"/>
                                    </w:rPr>
                                  </w:pPr>
                                  <w:r>
                                    <w:rPr>
                                      <w:rFonts w:ascii="Times New Roman" w:hAnsi="Times New Roman" w:cs="Times New Roman"/>
                                    </w:rPr>
                                    <w:t>Low-</w:t>
                                  </w:r>
                                  <w:r w:rsidR="00E87FA8">
                                    <w:rPr>
                                      <w:rFonts w:ascii="Times New Roman" w:hAnsi="Times New Roman" w:cs="Times New Roman"/>
                                    </w:rPr>
                                    <w:t>CHO</w:t>
                                  </w: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005B8" id="_x0000_s1167" type="#_x0000_t202" style="position:absolute;margin-left:-50.95pt;margin-top:61.55pt;width:127.15pt;height:26.9pt;rotation:-90;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" fillcolor="white [3201]" stroked="f" strokeweight=".5pt">
                      <v:textbox>
                        <w:txbxContent>
                          <w:p w14:paraId="66AC4847" w14:textId="39FBF25A" w:rsidR="00C0550D" w:rsidRPr="003E14E8" w:rsidRDefault="00C0550D" w:rsidP="00C0550D">
                            <w:pPr>
                              <w:rPr>
                                <w:rFonts w:ascii="Times New Roman" w:hAnsi="Times New Roman" w:cs="Times New Roman"/>
                              </w:rPr>
                            </w:pPr>
                            <w:r>
                              <w:rPr>
                                <w:rFonts w:ascii="Times New Roman" w:hAnsi="Times New Roman" w:cs="Times New Roman"/>
                              </w:rPr>
                              <w:t>Low-</w:t>
                            </w:r>
                            <w:r w:rsidR="00E87FA8">
                              <w:rPr>
                                <w:rFonts w:ascii="Times New Roman" w:hAnsi="Times New Roman" w:cs="Times New Roman"/>
                              </w:rPr>
                              <w:t>CHO</w:t>
                            </w:r>
                            <w:r>
                              <w:rPr>
                                <w:rFonts w:ascii="Times New Roman" w:hAnsi="Times New Roman" w:cs="Times New Roman"/>
                              </w:rPr>
                              <w:t xml:space="preserve"> </w:t>
                            </w:r>
                          </w:p>
                        </w:txbxContent>
                      </v:textbox>
                    </v:shape>
                  </w:pict>
                </mc:Fallback>
              </mc:AlternateContent>
            </w:r>
          </w:p>
        </w:tc>
        <w:tc>
          <w:tcPr>
            <w:tcW w:w="709" w:type="dxa"/>
          </w:tcPr>
          <w:p w14:paraId="5DA8C4F8" w14:textId="02470797" w:rsidR="00C0550D" w:rsidRPr="000507F0" w:rsidRDefault="006B3C0E">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5" behindDoc="0" locked="0" layoutInCell="1" allowOverlap="1" wp14:anchorId="7D5D598C" wp14:editId="46439426">
                      <wp:simplePos x="0" y="0"/>
                      <wp:positionH relativeFrom="column">
                        <wp:posOffset>-625793</wp:posOffset>
                      </wp:positionH>
                      <wp:positionV relativeFrom="paragraph">
                        <wp:posOffset>776923</wp:posOffset>
                      </wp:positionV>
                      <wp:extent cx="1614805" cy="341630"/>
                      <wp:effectExtent l="1588" t="0" r="0" b="0"/>
                      <wp:wrapNone/>
                      <wp:docPr id="2007395642" name="Text Box 1"/>
                      <wp:cNvGraphicFramePr/>
                      <a:graphic xmlns:a="http://schemas.openxmlformats.org/drawingml/2006/main">
                        <a:graphicData uri="http://schemas.microsoft.com/office/word/2010/wordprocessingShape">
                          <wps:wsp>
                            <wps:cNvSpPr txBox="1"/>
                            <wps:spPr>
                              <a:xfrm rot="16200000">
                                <a:off x="0" y="0"/>
                                <a:ext cx="1614805" cy="341630"/>
                              </a:xfrm>
                              <a:prstGeom prst="rect">
                                <a:avLst/>
                              </a:prstGeom>
                              <a:solidFill>
                                <a:schemeClr val="lt1"/>
                              </a:solidFill>
                              <a:ln w="6350">
                                <a:noFill/>
                              </a:ln>
                            </wps:spPr>
                            <wps:txbx>
                              <w:txbxContent>
                                <w:p w14:paraId="79C6FA0F" w14:textId="118D342D" w:rsidR="00C0550D" w:rsidRPr="003E14E8" w:rsidRDefault="00C0550D" w:rsidP="00C0550D">
                                  <w:pPr>
                                    <w:rPr>
                                      <w:rFonts w:ascii="Times New Roman" w:hAnsi="Times New Roman" w:cs="Times New Roman"/>
                                    </w:rPr>
                                  </w:pPr>
                                  <w:r>
                                    <w:rPr>
                                      <w:rFonts w:ascii="Times New Roman" w:hAnsi="Times New Roman" w:cs="Times New Roman"/>
                                    </w:rPr>
                                    <w:t xml:space="preserve">Low-protein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D598C" id="_x0000_s1168" type="#_x0000_t202" style="position:absolute;margin-left:-49.3pt;margin-top:61.2pt;width:127.15pt;height:26.9pt;rotation:-90;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" fillcolor="white [3201]" stroked="f" strokeweight=".5pt">
                      <v:textbox>
                        <w:txbxContent>
                          <w:p w14:paraId="79C6FA0F" w14:textId="118D342D" w:rsidR="00C0550D" w:rsidRPr="003E14E8" w:rsidRDefault="00C0550D" w:rsidP="00C0550D">
                            <w:pPr>
                              <w:rPr>
                                <w:rFonts w:ascii="Times New Roman" w:hAnsi="Times New Roman" w:cs="Times New Roman"/>
                              </w:rPr>
                            </w:pPr>
                            <w:r>
                              <w:rPr>
                                <w:rFonts w:ascii="Times New Roman" w:hAnsi="Times New Roman" w:cs="Times New Roman"/>
                              </w:rPr>
                              <w:t xml:space="preserve">Low-protein </w:t>
                            </w:r>
                          </w:p>
                        </w:txbxContent>
                      </v:textbox>
                    </v:shape>
                  </w:pict>
                </mc:Fallback>
              </mc:AlternateContent>
            </w:r>
          </w:p>
        </w:tc>
        <w:tc>
          <w:tcPr>
            <w:tcW w:w="708" w:type="dxa"/>
          </w:tcPr>
          <w:p w14:paraId="2E9938AF" w14:textId="02D97D68" w:rsidR="00C0550D" w:rsidRPr="000507F0" w:rsidRDefault="00C0550D">
            <w:pPr>
              <w:rPr>
                <w:rFonts w:ascii="Times New Roman" w:hAnsi="Times New Roman" w:cs="Times New Roman"/>
              </w:rPr>
            </w:pPr>
          </w:p>
        </w:tc>
        <w:tc>
          <w:tcPr>
            <w:tcW w:w="709" w:type="dxa"/>
          </w:tcPr>
          <w:p w14:paraId="47205C34" w14:textId="10D68A7D" w:rsidR="00C0550D" w:rsidRPr="000507F0" w:rsidRDefault="00C0550D">
            <w:pPr>
              <w:rPr>
                <w:rFonts w:ascii="Times New Roman" w:hAnsi="Times New Roman" w:cs="Times New Roman"/>
              </w:rPr>
            </w:pPr>
            <w:r w:rsidRPr="000507F0">
              <w:rPr>
                <w:rFonts w:ascii="Times New Roman" w:hAnsi="Times New Roman" w:cs="Times New Roman"/>
                <w:noProof/>
              </w:rPr>
              <mc:AlternateContent>
                <mc:Choice Requires="wps">
                  <w:drawing>
                    <wp:anchor distT="0" distB="0" distL="114300" distR="114300" simplePos="0" relativeHeight="251658276" behindDoc="0" locked="0" layoutInCell="1" allowOverlap="1" wp14:anchorId="1E7AE852" wp14:editId="6C2F4437">
                      <wp:simplePos x="0" y="0"/>
                      <wp:positionH relativeFrom="column">
                        <wp:posOffset>-591503</wp:posOffset>
                      </wp:positionH>
                      <wp:positionV relativeFrom="paragraph">
                        <wp:posOffset>825181</wp:posOffset>
                      </wp:positionV>
                      <wp:extent cx="1470698" cy="286871"/>
                      <wp:effectExtent l="0" t="4763" r="0" b="0"/>
                      <wp:wrapNone/>
                      <wp:docPr id="1470649128" name="Text Box 1"/>
                      <wp:cNvGraphicFramePr/>
                      <a:graphic xmlns:a="http://schemas.openxmlformats.org/drawingml/2006/main">
                        <a:graphicData uri="http://schemas.microsoft.com/office/word/2010/wordprocessingShape">
                          <wps:wsp>
                            <wps:cNvSpPr txBox="1"/>
                            <wps:spPr>
                              <a:xfrm rot="16200000">
                                <a:off x="0" y="0"/>
                                <a:ext cx="1470698" cy="286871"/>
                              </a:xfrm>
                              <a:prstGeom prst="rect">
                                <a:avLst/>
                              </a:prstGeom>
                              <a:solidFill>
                                <a:schemeClr val="lt1"/>
                              </a:solidFill>
                              <a:ln w="6350">
                                <a:noFill/>
                              </a:ln>
                            </wps:spPr>
                            <wps:txbx>
                              <w:txbxContent>
                                <w:p w14:paraId="5DF9E8BD" w14:textId="71174EC7" w:rsidR="00C0550D" w:rsidRPr="003E14E8" w:rsidRDefault="00C0550D" w:rsidP="00C0550D">
                                  <w:pPr>
                                    <w:rPr>
                                      <w:rFonts w:ascii="Times New Roman" w:hAnsi="Times New Roman" w:cs="Times New Roman"/>
                                    </w:rPr>
                                  </w:pPr>
                                  <w:r>
                                    <w:rPr>
                                      <w:rFonts w:ascii="Times New Roman" w:hAnsi="Times New Roman" w:cs="Times New Roman"/>
                                    </w:rPr>
                                    <w:t>Low</w:t>
                                  </w:r>
                                  <w:r w:rsidRPr="003E14E8">
                                    <w:rPr>
                                      <w:rFonts w:ascii="Times New Roman" w:hAnsi="Times New Roman" w:cs="Times New Roman"/>
                                    </w:rPr>
                                    <w:t>-fat</w:t>
                                  </w:r>
                                  <w:r>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7AE852" id="_x0000_s1169" type="#_x0000_t202" style="position:absolute;margin-left:-46.6pt;margin-top:64.95pt;width:115.8pt;height:22.6pt;rotation:-90;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" fillcolor="white [3201]" stroked="f" strokeweight=".5pt">
                      <v:textbox>
                        <w:txbxContent>
                          <w:p w14:paraId="5DF9E8BD" w14:textId="71174EC7" w:rsidR="00C0550D" w:rsidRPr="003E14E8" w:rsidRDefault="00C0550D" w:rsidP="00C0550D">
                            <w:pPr>
                              <w:rPr>
                                <w:rFonts w:ascii="Times New Roman" w:hAnsi="Times New Roman" w:cs="Times New Roman"/>
                              </w:rPr>
                            </w:pPr>
                            <w:r>
                              <w:rPr>
                                <w:rFonts w:ascii="Times New Roman" w:hAnsi="Times New Roman" w:cs="Times New Roman"/>
                              </w:rPr>
                              <w:t>Low</w:t>
                            </w:r>
                            <w:r w:rsidRPr="003E14E8">
                              <w:rPr>
                                <w:rFonts w:ascii="Times New Roman" w:hAnsi="Times New Roman" w:cs="Times New Roman"/>
                              </w:rPr>
                              <w:t>-fat</w:t>
                            </w:r>
                            <w:r>
                              <w:rPr>
                                <w:rFonts w:ascii="Times New Roman" w:hAnsi="Times New Roman" w:cs="Times New Roman"/>
                              </w:rPr>
                              <w:t xml:space="preserve"> </w:t>
                            </w:r>
                          </w:p>
                        </w:txbxContent>
                      </v:textbox>
                    </v:shape>
                  </w:pict>
                </mc:Fallback>
              </mc:AlternateContent>
            </w:r>
          </w:p>
        </w:tc>
        <w:tc>
          <w:tcPr>
            <w:tcW w:w="709" w:type="dxa"/>
          </w:tcPr>
          <w:p w14:paraId="3F7E0D6F" w14:textId="10341300" w:rsidR="00C0550D" w:rsidRPr="000507F0" w:rsidRDefault="00C0550D">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78" behindDoc="0" locked="0" layoutInCell="1" allowOverlap="1" wp14:anchorId="6C58D52F" wp14:editId="7CB19521">
                      <wp:simplePos x="0" y="0"/>
                      <wp:positionH relativeFrom="column">
                        <wp:posOffset>-601027</wp:posOffset>
                      </wp:positionH>
                      <wp:positionV relativeFrom="paragraph">
                        <wp:posOffset>840421</wp:posOffset>
                      </wp:positionV>
                      <wp:extent cx="1549401" cy="286385"/>
                      <wp:effectExtent l="0" t="3493" r="0" b="0"/>
                      <wp:wrapNone/>
                      <wp:docPr id="312521969" name="Text Box 1"/>
                      <wp:cNvGraphicFramePr/>
                      <a:graphic xmlns:a="http://schemas.openxmlformats.org/drawingml/2006/main">
                        <a:graphicData uri="http://schemas.microsoft.com/office/word/2010/wordprocessingShape">
                          <wps:wsp>
                            <wps:cNvSpPr txBox="1"/>
                            <wps:spPr>
                              <a:xfrm rot="16200000">
                                <a:off x="0" y="0"/>
                                <a:ext cx="1549401" cy="286385"/>
                              </a:xfrm>
                              <a:prstGeom prst="rect">
                                <a:avLst/>
                              </a:prstGeom>
                              <a:solidFill>
                                <a:schemeClr val="lt1"/>
                              </a:solidFill>
                              <a:ln w="6350">
                                <a:noFill/>
                              </a:ln>
                            </wps:spPr>
                            <wps:txbx>
                              <w:txbxContent>
                                <w:p w14:paraId="773BC2BF" w14:textId="26361D7C" w:rsidR="00C0550D" w:rsidRPr="003E14E8" w:rsidRDefault="00E87FA8" w:rsidP="00C0550D">
                                  <w:pPr>
                                    <w:rPr>
                                      <w:rFonts w:ascii="Times New Roman" w:hAnsi="Times New Roman" w:cs="Times New Roman"/>
                                    </w:rPr>
                                  </w:pPr>
                                  <w:r>
                                    <w:rPr>
                                      <w:rFonts w:ascii="Times New Roman" w:hAnsi="Times New Roman" w:cs="Times New Roman"/>
                                    </w:rPr>
                                    <w:t>High-p</w:t>
                                  </w:r>
                                  <w:r w:rsidR="00C0550D">
                                    <w:rPr>
                                      <w:rFonts w:ascii="Times New Roman" w:hAnsi="Times New Roman" w:cs="Times New Roman"/>
                                    </w:rPr>
                                    <w:t xml:space="preserve">olyphenol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58D52F" id="_x0000_s1170" type="#_x0000_t202" style="position:absolute;margin-left:-47.3pt;margin-top:66.15pt;width:122pt;height:22.55pt;rotation:-90;z-index:25165827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" fillcolor="white [3201]" stroked="f" strokeweight=".5pt">
                      <v:textbox>
                        <w:txbxContent>
                          <w:p w14:paraId="773BC2BF" w14:textId="26361D7C" w:rsidR="00C0550D" w:rsidRPr="003E14E8" w:rsidRDefault="00E87FA8" w:rsidP="00C0550D">
                            <w:pPr>
                              <w:rPr>
                                <w:rFonts w:ascii="Times New Roman" w:hAnsi="Times New Roman" w:cs="Times New Roman"/>
                              </w:rPr>
                            </w:pPr>
                            <w:r>
                              <w:rPr>
                                <w:rFonts w:ascii="Times New Roman" w:hAnsi="Times New Roman" w:cs="Times New Roman"/>
                              </w:rPr>
                              <w:t>High-p</w:t>
                            </w:r>
                            <w:r w:rsidR="00C0550D">
                              <w:rPr>
                                <w:rFonts w:ascii="Times New Roman" w:hAnsi="Times New Roman" w:cs="Times New Roman"/>
                              </w:rPr>
                              <w:t xml:space="preserve">olyphenol </w:t>
                            </w:r>
                          </w:p>
                        </w:txbxContent>
                      </v:textbox>
                    </v:shape>
                  </w:pict>
                </mc:Fallback>
              </mc:AlternateContent>
            </w:r>
          </w:p>
        </w:tc>
        <w:tc>
          <w:tcPr>
            <w:tcW w:w="709" w:type="dxa"/>
          </w:tcPr>
          <w:p w14:paraId="61D62D4B" w14:textId="35F33215" w:rsidR="00C0550D" w:rsidRPr="000507F0" w:rsidRDefault="00C0550D">
            <w:pPr>
              <w:rPr>
                <w:rFonts w:ascii="Times New Roman" w:hAnsi="Times New Roman" w:cs="Times New Roman"/>
                <w:noProof/>
              </w:rPr>
            </w:pPr>
            <w:r w:rsidRPr="000507F0">
              <w:rPr>
                <w:rFonts w:ascii="Times New Roman" w:hAnsi="Times New Roman" w:cs="Times New Roman"/>
                <w:noProof/>
              </w:rPr>
              <mc:AlternateContent>
                <mc:Choice Requires="wps">
                  <w:drawing>
                    <wp:anchor distT="0" distB="0" distL="114300" distR="114300" simplePos="0" relativeHeight="251658277" behindDoc="0" locked="0" layoutInCell="1" allowOverlap="1" wp14:anchorId="7A165329" wp14:editId="45814FEB">
                      <wp:simplePos x="0" y="0"/>
                      <wp:positionH relativeFrom="column">
                        <wp:posOffset>-542925</wp:posOffset>
                      </wp:positionH>
                      <wp:positionV relativeFrom="paragraph">
                        <wp:posOffset>785495</wp:posOffset>
                      </wp:positionV>
                      <wp:extent cx="1398905" cy="286385"/>
                      <wp:effectExtent l="0" t="2540" r="0" b="0"/>
                      <wp:wrapNone/>
                      <wp:docPr id="1574537040" name="Text Box 1"/>
                      <wp:cNvGraphicFramePr/>
                      <a:graphic xmlns:a="http://schemas.openxmlformats.org/drawingml/2006/main">
                        <a:graphicData uri="http://schemas.microsoft.com/office/word/2010/wordprocessingShape">
                          <wps:wsp>
                            <wps:cNvSpPr txBox="1"/>
                            <wps:spPr>
                              <a:xfrm rot="16200000">
                                <a:off x="0" y="0"/>
                                <a:ext cx="1398905" cy="286385"/>
                              </a:xfrm>
                              <a:prstGeom prst="rect">
                                <a:avLst/>
                              </a:prstGeom>
                              <a:solidFill>
                                <a:schemeClr val="lt1"/>
                              </a:solidFill>
                              <a:ln w="6350">
                                <a:noFill/>
                              </a:ln>
                            </wps:spPr>
                            <wps:txbx>
                              <w:txbxContent>
                                <w:p w14:paraId="1FE4F455" w14:textId="31924DAA" w:rsidR="00C0550D" w:rsidRPr="003E14E8" w:rsidRDefault="00C0550D" w:rsidP="00C0550D">
                                  <w:pPr>
                                    <w:rPr>
                                      <w:rFonts w:ascii="Times New Roman" w:hAnsi="Times New Roman" w:cs="Times New Roman"/>
                                    </w:rPr>
                                  </w:pPr>
                                  <w:r>
                                    <w:rPr>
                                      <w:rFonts w:ascii="Times New Roman" w:hAnsi="Times New Roman" w:cs="Times New Roman"/>
                                    </w:rPr>
                                    <w:t xml:space="preserve">Psychobiotic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165329" id="_x0000_s1171" type="#_x0000_t202" style="position:absolute;margin-left:-42.75pt;margin-top:61.85pt;width:110.15pt;height:22.55pt;rotation:-90;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" fillcolor="white [3201]" stroked="f" strokeweight=".5pt">
                      <v:textbox>
                        <w:txbxContent>
                          <w:p w14:paraId="1FE4F455" w14:textId="31924DAA" w:rsidR="00C0550D" w:rsidRPr="003E14E8" w:rsidRDefault="00C0550D" w:rsidP="00C0550D">
                            <w:pPr>
                              <w:rPr>
                                <w:rFonts w:ascii="Times New Roman" w:hAnsi="Times New Roman" w:cs="Times New Roman"/>
                              </w:rPr>
                            </w:pPr>
                            <w:r>
                              <w:rPr>
                                <w:rFonts w:ascii="Times New Roman" w:hAnsi="Times New Roman" w:cs="Times New Roman"/>
                              </w:rPr>
                              <w:t xml:space="preserve">Psychobiotic </w:t>
                            </w:r>
                          </w:p>
                        </w:txbxContent>
                      </v:textbox>
                    </v:shape>
                  </w:pict>
                </mc:Fallback>
              </mc:AlternateContent>
            </w:r>
          </w:p>
        </w:tc>
      </w:tr>
      <w:tr w:rsidR="00C0550D" w:rsidRPr="000507F0" w14:paraId="61FD6C4D" w14:textId="77777777">
        <w:tc>
          <w:tcPr>
            <w:tcW w:w="2830" w:type="dxa"/>
          </w:tcPr>
          <w:p w14:paraId="0DB8DE56" w14:textId="77777777" w:rsidR="00C0550D" w:rsidRPr="00B1574D" w:rsidRDefault="00C0550D">
            <w:pPr>
              <w:rPr>
                <w:rFonts w:ascii="Times New Roman" w:hAnsi="Times New Roman" w:cs="Times New Roman"/>
              </w:rPr>
            </w:pPr>
            <w:r w:rsidRPr="00FB28BD">
              <w:rPr>
                <w:rFonts w:ascii="Times New Roman" w:hAnsi="Times New Roman" w:cs="Times New Roman"/>
              </w:rPr>
              <w:t>Oleoylcarnitine</w:t>
            </w:r>
            <w:r w:rsidRPr="00FB28BD">
              <w:rPr>
                <w:color w:val="000000" w:themeColor="text1"/>
              </w:rPr>
              <w:t xml:space="preserve"> </w:t>
            </w:r>
          </w:p>
        </w:tc>
        <w:tc>
          <w:tcPr>
            <w:tcW w:w="567" w:type="dxa"/>
            <w:shd w:val="clear" w:color="auto" w:fill="C1F0C7" w:themeFill="accent3" w:themeFillTint="33"/>
          </w:tcPr>
          <w:p w14:paraId="08363022" w14:textId="34F43A48"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tcPr>
          <w:p w14:paraId="21E1463F" w14:textId="77777777" w:rsidR="00C0550D" w:rsidRPr="000507F0" w:rsidRDefault="00C0550D">
            <w:pPr>
              <w:jc w:val="center"/>
              <w:rPr>
                <w:rFonts w:ascii="Times New Roman" w:hAnsi="Times New Roman" w:cs="Times New Roman"/>
              </w:rPr>
            </w:pPr>
          </w:p>
        </w:tc>
        <w:tc>
          <w:tcPr>
            <w:tcW w:w="709" w:type="dxa"/>
          </w:tcPr>
          <w:p w14:paraId="5A5093B6" w14:textId="77777777" w:rsidR="00C0550D" w:rsidRPr="000507F0" w:rsidRDefault="00C0550D">
            <w:pPr>
              <w:jc w:val="center"/>
              <w:rPr>
                <w:rFonts w:ascii="Times New Roman" w:hAnsi="Times New Roman" w:cs="Times New Roman"/>
              </w:rPr>
            </w:pPr>
          </w:p>
        </w:tc>
        <w:tc>
          <w:tcPr>
            <w:tcW w:w="850" w:type="dxa"/>
          </w:tcPr>
          <w:p w14:paraId="603F8921" w14:textId="77777777" w:rsidR="00C0550D" w:rsidRPr="000507F0" w:rsidRDefault="00C0550D">
            <w:pPr>
              <w:jc w:val="center"/>
              <w:rPr>
                <w:rFonts w:ascii="Times New Roman" w:hAnsi="Times New Roman" w:cs="Times New Roman"/>
              </w:rPr>
            </w:pPr>
          </w:p>
        </w:tc>
        <w:tc>
          <w:tcPr>
            <w:tcW w:w="709" w:type="dxa"/>
          </w:tcPr>
          <w:p w14:paraId="007C92EE" w14:textId="77777777" w:rsidR="00C0550D" w:rsidRPr="000507F0" w:rsidRDefault="00C0550D">
            <w:pPr>
              <w:jc w:val="center"/>
              <w:rPr>
                <w:rFonts w:ascii="Times New Roman" w:hAnsi="Times New Roman" w:cs="Times New Roman"/>
              </w:rPr>
            </w:pPr>
          </w:p>
        </w:tc>
        <w:tc>
          <w:tcPr>
            <w:tcW w:w="709" w:type="dxa"/>
          </w:tcPr>
          <w:p w14:paraId="461D6311" w14:textId="77777777" w:rsidR="00C0550D" w:rsidRPr="000507F0" w:rsidRDefault="00C0550D">
            <w:pPr>
              <w:jc w:val="center"/>
              <w:rPr>
                <w:rFonts w:ascii="Times New Roman" w:hAnsi="Times New Roman" w:cs="Times New Roman"/>
              </w:rPr>
            </w:pPr>
          </w:p>
        </w:tc>
        <w:tc>
          <w:tcPr>
            <w:tcW w:w="709" w:type="dxa"/>
          </w:tcPr>
          <w:p w14:paraId="706E5C44" w14:textId="77777777" w:rsidR="00C0550D" w:rsidRPr="000507F0" w:rsidRDefault="00C0550D">
            <w:pPr>
              <w:jc w:val="center"/>
              <w:rPr>
                <w:rFonts w:ascii="Times New Roman" w:hAnsi="Times New Roman" w:cs="Times New Roman"/>
              </w:rPr>
            </w:pPr>
          </w:p>
        </w:tc>
        <w:tc>
          <w:tcPr>
            <w:tcW w:w="708" w:type="dxa"/>
          </w:tcPr>
          <w:p w14:paraId="54D680E2" w14:textId="77777777" w:rsidR="00C0550D" w:rsidRPr="000507F0" w:rsidRDefault="00C0550D">
            <w:pPr>
              <w:jc w:val="center"/>
              <w:rPr>
                <w:rFonts w:ascii="Times New Roman" w:hAnsi="Times New Roman" w:cs="Times New Roman"/>
              </w:rPr>
            </w:pPr>
          </w:p>
        </w:tc>
        <w:tc>
          <w:tcPr>
            <w:tcW w:w="709" w:type="dxa"/>
          </w:tcPr>
          <w:p w14:paraId="441B3265" w14:textId="77777777" w:rsidR="00C0550D" w:rsidRPr="000507F0" w:rsidRDefault="00C0550D">
            <w:pPr>
              <w:jc w:val="center"/>
              <w:rPr>
                <w:rFonts w:ascii="Times New Roman" w:hAnsi="Times New Roman" w:cs="Times New Roman"/>
              </w:rPr>
            </w:pPr>
          </w:p>
        </w:tc>
        <w:tc>
          <w:tcPr>
            <w:tcW w:w="709" w:type="dxa"/>
          </w:tcPr>
          <w:p w14:paraId="626933CA" w14:textId="77777777" w:rsidR="00C0550D" w:rsidRPr="000507F0" w:rsidRDefault="00C0550D">
            <w:pPr>
              <w:jc w:val="center"/>
              <w:rPr>
                <w:rFonts w:ascii="Times New Roman" w:hAnsi="Times New Roman" w:cs="Times New Roman"/>
              </w:rPr>
            </w:pPr>
          </w:p>
        </w:tc>
        <w:tc>
          <w:tcPr>
            <w:tcW w:w="709" w:type="dxa"/>
          </w:tcPr>
          <w:p w14:paraId="78F4CA2F" w14:textId="77777777" w:rsidR="00C0550D" w:rsidRPr="000507F0" w:rsidRDefault="00C0550D">
            <w:pPr>
              <w:jc w:val="center"/>
              <w:rPr>
                <w:rFonts w:ascii="Times New Roman" w:hAnsi="Times New Roman" w:cs="Times New Roman"/>
              </w:rPr>
            </w:pPr>
          </w:p>
        </w:tc>
      </w:tr>
      <w:tr w:rsidR="00C0550D" w:rsidRPr="000507F0" w14:paraId="29C1D243" w14:textId="77777777">
        <w:tc>
          <w:tcPr>
            <w:tcW w:w="2830" w:type="dxa"/>
          </w:tcPr>
          <w:p w14:paraId="5230B025" w14:textId="77777777" w:rsidR="00C0550D" w:rsidRPr="00B1574D" w:rsidRDefault="00C0550D">
            <w:pPr>
              <w:rPr>
                <w:rFonts w:ascii="Times New Roman" w:hAnsi="Times New Roman" w:cs="Times New Roman"/>
              </w:rPr>
            </w:pPr>
            <w:r w:rsidRPr="00FB28BD">
              <w:rPr>
                <w:rFonts w:ascii="Times New Roman" w:hAnsi="Times New Roman" w:cs="Times New Roman"/>
              </w:rPr>
              <w:t>Acetylcarnitine</w:t>
            </w:r>
            <w:r w:rsidRPr="00FB28BD">
              <w:rPr>
                <w:color w:val="000000" w:themeColor="text1"/>
              </w:rPr>
              <w:t xml:space="preserve"> </w:t>
            </w:r>
          </w:p>
        </w:tc>
        <w:tc>
          <w:tcPr>
            <w:tcW w:w="567" w:type="dxa"/>
            <w:shd w:val="clear" w:color="auto" w:fill="C1F0C7" w:themeFill="accent3" w:themeFillTint="33"/>
          </w:tcPr>
          <w:p w14:paraId="30E2640B" w14:textId="6C5DCBE7"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tcPr>
          <w:p w14:paraId="7824C359" w14:textId="77777777" w:rsidR="00C0550D" w:rsidRPr="000507F0" w:rsidRDefault="00C0550D">
            <w:pPr>
              <w:jc w:val="center"/>
              <w:rPr>
                <w:rFonts w:ascii="Times New Roman" w:hAnsi="Times New Roman" w:cs="Times New Roman"/>
              </w:rPr>
            </w:pPr>
          </w:p>
        </w:tc>
        <w:tc>
          <w:tcPr>
            <w:tcW w:w="709" w:type="dxa"/>
          </w:tcPr>
          <w:p w14:paraId="356726DE" w14:textId="77777777" w:rsidR="00C0550D" w:rsidRPr="000507F0" w:rsidRDefault="00C0550D">
            <w:pPr>
              <w:jc w:val="center"/>
              <w:rPr>
                <w:rFonts w:ascii="Times New Roman" w:hAnsi="Times New Roman" w:cs="Times New Roman"/>
              </w:rPr>
            </w:pPr>
          </w:p>
        </w:tc>
        <w:tc>
          <w:tcPr>
            <w:tcW w:w="850" w:type="dxa"/>
          </w:tcPr>
          <w:p w14:paraId="514ADDF3" w14:textId="77777777" w:rsidR="00C0550D" w:rsidRPr="000507F0" w:rsidRDefault="00C0550D">
            <w:pPr>
              <w:jc w:val="center"/>
              <w:rPr>
                <w:rFonts w:ascii="Times New Roman" w:hAnsi="Times New Roman" w:cs="Times New Roman"/>
              </w:rPr>
            </w:pPr>
          </w:p>
        </w:tc>
        <w:tc>
          <w:tcPr>
            <w:tcW w:w="709" w:type="dxa"/>
          </w:tcPr>
          <w:p w14:paraId="4031A22C" w14:textId="77777777" w:rsidR="00C0550D" w:rsidRPr="000507F0" w:rsidRDefault="00C0550D">
            <w:pPr>
              <w:jc w:val="center"/>
              <w:rPr>
                <w:rFonts w:ascii="Times New Roman" w:hAnsi="Times New Roman" w:cs="Times New Roman"/>
              </w:rPr>
            </w:pPr>
          </w:p>
        </w:tc>
        <w:tc>
          <w:tcPr>
            <w:tcW w:w="709" w:type="dxa"/>
          </w:tcPr>
          <w:p w14:paraId="4B27453B" w14:textId="77777777" w:rsidR="00C0550D" w:rsidRPr="000507F0" w:rsidRDefault="00C0550D">
            <w:pPr>
              <w:jc w:val="center"/>
              <w:rPr>
                <w:rFonts w:ascii="Times New Roman" w:hAnsi="Times New Roman" w:cs="Times New Roman"/>
              </w:rPr>
            </w:pPr>
          </w:p>
        </w:tc>
        <w:tc>
          <w:tcPr>
            <w:tcW w:w="709" w:type="dxa"/>
          </w:tcPr>
          <w:p w14:paraId="3C97BAB5" w14:textId="77777777" w:rsidR="00C0550D" w:rsidRPr="000507F0" w:rsidRDefault="00C0550D">
            <w:pPr>
              <w:jc w:val="center"/>
              <w:rPr>
                <w:rFonts w:ascii="Times New Roman" w:hAnsi="Times New Roman" w:cs="Times New Roman"/>
              </w:rPr>
            </w:pPr>
          </w:p>
        </w:tc>
        <w:tc>
          <w:tcPr>
            <w:tcW w:w="708" w:type="dxa"/>
          </w:tcPr>
          <w:p w14:paraId="23E2762A" w14:textId="77777777" w:rsidR="00C0550D" w:rsidRPr="000507F0" w:rsidRDefault="00C0550D">
            <w:pPr>
              <w:jc w:val="center"/>
              <w:rPr>
                <w:rFonts w:ascii="Times New Roman" w:hAnsi="Times New Roman" w:cs="Times New Roman"/>
              </w:rPr>
            </w:pPr>
          </w:p>
        </w:tc>
        <w:tc>
          <w:tcPr>
            <w:tcW w:w="709" w:type="dxa"/>
          </w:tcPr>
          <w:p w14:paraId="41DBFCE1" w14:textId="77777777" w:rsidR="00C0550D" w:rsidRPr="000507F0" w:rsidRDefault="00C0550D">
            <w:pPr>
              <w:jc w:val="center"/>
              <w:rPr>
                <w:rFonts w:ascii="Times New Roman" w:hAnsi="Times New Roman" w:cs="Times New Roman"/>
              </w:rPr>
            </w:pPr>
          </w:p>
        </w:tc>
        <w:tc>
          <w:tcPr>
            <w:tcW w:w="709" w:type="dxa"/>
          </w:tcPr>
          <w:p w14:paraId="2F81127D" w14:textId="77777777" w:rsidR="00C0550D" w:rsidRPr="000507F0" w:rsidRDefault="00C0550D">
            <w:pPr>
              <w:jc w:val="center"/>
              <w:rPr>
                <w:rFonts w:ascii="Times New Roman" w:hAnsi="Times New Roman" w:cs="Times New Roman"/>
              </w:rPr>
            </w:pPr>
          </w:p>
        </w:tc>
        <w:tc>
          <w:tcPr>
            <w:tcW w:w="709" w:type="dxa"/>
          </w:tcPr>
          <w:p w14:paraId="05AF1B95" w14:textId="77777777" w:rsidR="00C0550D" w:rsidRPr="000507F0" w:rsidRDefault="00C0550D">
            <w:pPr>
              <w:jc w:val="center"/>
              <w:rPr>
                <w:rFonts w:ascii="Times New Roman" w:hAnsi="Times New Roman" w:cs="Times New Roman"/>
              </w:rPr>
            </w:pPr>
          </w:p>
        </w:tc>
      </w:tr>
      <w:tr w:rsidR="00C0550D" w:rsidRPr="000507F0" w14:paraId="1F07DB0D" w14:textId="77777777">
        <w:tc>
          <w:tcPr>
            <w:tcW w:w="2830" w:type="dxa"/>
          </w:tcPr>
          <w:p w14:paraId="0BAC117C" w14:textId="77777777" w:rsidR="00C0550D" w:rsidRPr="00B1574D" w:rsidRDefault="00C0550D">
            <w:pPr>
              <w:rPr>
                <w:rFonts w:ascii="Times New Roman" w:hAnsi="Times New Roman" w:cs="Times New Roman"/>
              </w:rPr>
            </w:pPr>
            <w:r w:rsidRPr="00FB28BD">
              <w:rPr>
                <w:rFonts w:ascii="Times New Roman" w:hAnsi="Times New Roman" w:cs="Times New Roman"/>
              </w:rPr>
              <w:t>Betaine</w:t>
            </w:r>
            <w:r w:rsidRPr="00FB28BD">
              <w:rPr>
                <w:color w:val="000000" w:themeColor="text1"/>
              </w:rPr>
              <w:t xml:space="preserve"> </w:t>
            </w:r>
          </w:p>
        </w:tc>
        <w:tc>
          <w:tcPr>
            <w:tcW w:w="567" w:type="dxa"/>
            <w:shd w:val="clear" w:color="auto" w:fill="C1F0C7" w:themeFill="accent3" w:themeFillTint="33"/>
          </w:tcPr>
          <w:p w14:paraId="63277DEA" w14:textId="0F5DC843"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tcPr>
          <w:p w14:paraId="7D1658DD" w14:textId="77777777" w:rsidR="00C0550D" w:rsidRPr="000507F0" w:rsidRDefault="00C0550D">
            <w:pPr>
              <w:jc w:val="center"/>
              <w:rPr>
                <w:rFonts w:ascii="Times New Roman" w:hAnsi="Times New Roman" w:cs="Times New Roman"/>
              </w:rPr>
            </w:pPr>
          </w:p>
        </w:tc>
        <w:tc>
          <w:tcPr>
            <w:tcW w:w="709" w:type="dxa"/>
          </w:tcPr>
          <w:p w14:paraId="5D5C14D6" w14:textId="77777777" w:rsidR="00C0550D" w:rsidRPr="000507F0" w:rsidRDefault="00C0550D">
            <w:pPr>
              <w:jc w:val="center"/>
              <w:rPr>
                <w:rFonts w:ascii="Times New Roman" w:hAnsi="Times New Roman" w:cs="Times New Roman"/>
              </w:rPr>
            </w:pPr>
          </w:p>
        </w:tc>
        <w:tc>
          <w:tcPr>
            <w:tcW w:w="850" w:type="dxa"/>
          </w:tcPr>
          <w:p w14:paraId="30984E01" w14:textId="77777777" w:rsidR="00C0550D" w:rsidRPr="000507F0" w:rsidRDefault="00C0550D">
            <w:pPr>
              <w:jc w:val="center"/>
              <w:rPr>
                <w:rFonts w:ascii="Times New Roman" w:hAnsi="Times New Roman" w:cs="Times New Roman"/>
              </w:rPr>
            </w:pPr>
          </w:p>
        </w:tc>
        <w:tc>
          <w:tcPr>
            <w:tcW w:w="709" w:type="dxa"/>
          </w:tcPr>
          <w:p w14:paraId="5DF5444B" w14:textId="77777777" w:rsidR="00C0550D" w:rsidRPr="000507F0" w:rsidRDefault="00C0550D">
            <w:pPr>
              <w:jc w:val="center"/>
              <w:rPr>
                <w:rFonts w:ascii="Times New Roman" w:hAnsi="Times New Roman" w:cs="Times New Roman"/>
              </w:rPr>
            </w:pPr>
          </w:p>
        </w:tc>
        <w:tc>
          <w:tcPr>
            <w:tcW w:w="709" w:type="dxa"/>
          </w:tcPr>
          <w:p w14:paraId="2549D979" w14:textId="77777777" w:rsidR="00C0550D" w:rsidRPr="000507F0" w:rsidRDefault="00C0550D">
            <w:pPr>
              <w:jc w:val="center"/>
              <w:rPr>
                <w:rFonts w:ascii="Times New Roman" w:hAnsi="Times New Roman" w:cs="Times New Roman"/>
              </w:rPr>
            </w:pPr>
          </w:p>
        </w:tc>
        <w:tc>
          <w:tcPr>
            <w:tcW w:w="709" w:type="dxa"/>
          </w:tcPr>
          <w:p w14:paraId="1D28C3D6" w14:textId="77777777" w:rsidR="00C0550D" w:rsidRPr="000507F0" w:rsidRDefault="00C0550D">
            <w:pPr>
              <w:jc w:val="center"/>
              <w:rPr>
                <w:rFonts w:ascii="Times New Roman" w:hAnsi="Times New Roman" w:cs="Times New Roman"/>
              </w:rPr>
            </w:pPr>
          </w:p>
        </w:tc>
        <w:tc>
          <w:tcPr>
            <w:tcW w:w="708" w:type="dxa"/>
          </w:tcPr>
          <w:p w14:paraId="3FEDAA28" w14:textId="77777777" w:rsidR="00C0550D" w:rsidRPr="000507F0" w:rsidRDefault="00C0550D">
            <w:pPr>
              <w:jc w:val="center"/>
              <w:rPr>
                <w:rFonts w:ascii="Times New Roman" w:hAnsi="Times New Roman" w:cs="Times New Roman"/>
              </w:rPr>
            </w:pPr>
          </w:p>
        </w:tc>
        <w:tc>
          <w:tcPr>
            <w:tcW w:w="709" w:type="dxa"/>
          </w:tcPr>
          <w:p w14:paraId="1BA589F7" w14:textId="77777777" w:rsidR="00C0550D" w:rsidRPr="000507F0" w:rsidRDefault="00C0550D">
            <w:pPr>
              <w:jc w:val="center"/>
              <w:rPr>
                <w:rFonts w:ascii="Times New Roman" w:hAnsi="Times New Roman" w:cs="Times New Roman"/>
              </w:rPr>
            </w:pPr>
          </w:p>
        </w:tc>
        <w:tc>
          <w:tcPr>
            <w:tcW w:w="709" w:type="dxa"/>
          </w:tcPr>
          <w:p w14:paraId="38AA7C82" w14:textId="77777777" w:rsidR="00C0550D" w:rsidRPr="000507F0" w:rsidRDefault="00C0550D">
            <w:pPr>
              <w:jc w:val="center"/>
              <w:rPr>
                <w:rFonts w:ascii="Times New Roman" w:hAnsi="Times New Roman" w:cs="Times New Roman"/>
              </w:rPr>
            </w:pPr>
          </w:p>
        </w:tc>
        <w:tc>
          <w:tcPr>
            <w:tcW w:w="709" w:type="dxa"/>
          </w:tcPr>
          <w:p w14:paraId="7F774E68" w14:textId="77777777" w:rsidR="00C0550D" w:rsidRPr="000507F0" w:rsidRDefault="00C0550D">
            <w:pPr>
              <w:jc w:val="center"/>
              <w:rPr>
                <w:rFonts w:ascii="Times New Roman" w:hAnsi="Times New Roman" w:cs="Times New Roman"/>
              </w:rPr>
            </w:pPr>
          </w:p>
        </w:tc>
      </w:tr>
      <w:tr w:rsidR="00C0550D" w:rsidRPr="000507F0" w14:paraId="7C43A4B5" w14:textId="77777777">
        <w:tc>
          <w:tcPr>
            <w:tcW w:w="2830" w:type="dxa"/>
          </w:tcPr>
          <w:p w14:paraId="0B6B5186" w14:textId="77777777" w:rsidR="00C0550D" w:rsidRPr="00B1574D" w:rsidRDefault="00C0550D">
            <w:pPr>
              <w:rPr>
                <w:rFonts w:ascii="Times New Roman" w:hAnsi="Times New Roman" w:cs="Times New Roman"/>
              </w:rPr>
            </w:pPr>
            <w:r w:rsidRPr="00FB28BD">
              <w:rPr>
                <w:rFonts w:ascii="Times New Roman" w:hAnsi="Times New Roman" w:cs="Times New Roman"/>
              </w:rPr>
              <w:t>Hippuric acid</w:t>
            </w:r>
          </w:p>
        </w:tc>
        <w:tc>
          <w:tcPr>
            <w:tcW w:w="567" w:type="dxa"/>
            <w:shd w:val="clear" w:color="auto" w:fill="C1F0C7" w:themeFill="accent3" w:themeFillTint="33"/>
          </w:tcPr>
          <w:p w14:paraId="2F234651" w14:textId="147C156C"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tcPr>
          <w:p w14:paraId="774D5396" w14:textId="77777777" w:rsidR="00C0550D" w:rsidRPr="000507F0" w:rsidRDefault="00C0550D">
            <w:pPr>
              <w:jc w:val="center"/>
              <w:rPr>
                <w:rFonts w:ascii="Times New Roman" w:hAnsi="Times New Roman" w:cs="Times New Roman"/>
              </w:rPr>
            </w:pPr>
          </w:p>
        </w:tc>
        <w:tc>
          <w:tcPr>
            <w:tcW w:w="709" w:type="dxa"/>
          </w:tcPr>
          <w:p w14:paraId="6C8C8A3D" w14:textId="77777777" w:rsidR="00C0550D" w:rsidRPr="000507F0" w:rsidRDefault="00C0550D">
            <w:pPr>
              <w:jc w:val="center"/>
              <w:rPr>
                <w:rFonts w:ascii="Times New Roman" w:hAnsi="Times New Roman" w:cs="Times New Roman"/>
              </w:rPr>
            </w:pPr>
          </w:p>
        </w:tc>
        <w:tc>
          <w:tcPr>
            <w:tcW w:w="850" w:type="dxa"/>
          </w:tcPr>
          <w:p w14:paraId="66A043D0" w14:textId="77777777" w:rsidR="00C0550D" w:rsidRPr="000507F0" w:rsidRDefault="00C0550D">
            <w:pPr>
              <w:jc w:val="center"/>
              <w:rPr>
                <w:rFonts w:ascii="Times New Roman" w:hAnsi="Times New Roman" w:cs="Times New Roman"/>
              </w:rPr>
            </w:pPr>
          </w:p>
        </w:tc>
        <w:tc>
          <w:tcPr>
            <w:tcW w:w="709" w:type="dxa"/>
          </w:tcPr>
          <w:p w14:paraId="2D5673EE" w14:textId="77777777" w:rsidR="00C0550D" w:rsidRPr="000507F0" w:rsidRDefault="00C0550D">
            <w:pPr>
              <w:jc w:val="center"/>
              <w:rPr>
                <w:rFonts w:ascii="Times New Roman" w:hAnsi="Times New Roman" w:cs="Times New Roman"/>
              </w:rPr>
            </w:pPr>
          </w:p>
        </w:tc>
        <w:tc>
          <w:tcPr>
            <w:tcW w:w="709" w:type="dxa"/>
          </w:tcPr>
          <w:p w14:paraId="68AA447B" w14:textId="77777777" w:rsidR="00C0550D" w:rsidRPr="000507F0" w:rsidRDefault="00C0550D">
            <w:pPr>
              <w:jc w:val="center"/>
              <w:rPr>
                <w:rFonts w:ascii="Times New Roman" w:hAnsi="Times New Roman" w:cs="Times New Roman"/>
              </w:rPr>
            </w:pPr>
          </w:p>
        </w:tc>
        <w:tc>
          <w:tcPr>
            <w:tcW w:w="709" w:type="dxa"/>
          </w:tcPr>
          <w:p w14:paraId="67120669" w14:textId="77777777" w:rsidR="00C0550D" w:rsidRPr="000507F0" w:rsidRDefault="00C0550D">
            <w:pPr>
              <w:jc w:val="center"/>
              <w:rPr>
                <w:rFonts w:ascii="Times New Roman" w:hAnsi="Times New Roman" w:cs="Times New Roman"/>
              </w:rPr>
            </w:pPr>
          </w:p>
        </w:tc>
        <w:tc>
          <w:tcPr>
            <w:tcW w:w="708" w:type="dxa"/>
          </w:tcPr>
          <w:p w14:paraId="398CE148" w14:textId="77777777" w:rsidR="00C0550D" w:rsidRPr="000507F0" w:rsidRDefault="00C0550D">
            <w:pPr>
              <w:jc w:val="center"/>
              <w:rPr>
                <w:rFonts w:ascii="Times New Roman" w:hAnsi="Times New Roman" w:cs="Times New Roman"/>
              </w:rPr>
            </w:pPr>
          </w:p>
        </w:tc>
        <w:tc>
          <w:tcPr>
            <w:tcW w:w="709" w:type="dxa"/>
          </w:tcPr>
          <w:p w14:paraId="6CAB59A6" w14:textId="77777777" w:rsidR="00C0550D" w:rsidRPr="000507F0" w:rsidRDefault="00C0550D">
            <w:pPr>
              <w:jc w:val="center"/>
              <w:rPr>
                <w:rFonts w:ascii="Times New Roman" w:hAnsi="Times New Roman" w:cs="Times New Roman"/>
              </w:rPr>
            </w:pPr>
          </w:p>
        </w:tc>
        <w:tc>
          <w:tcPr>
            <w:tcW w:w="709" w:type="dxa"/>
          </w:tcPr>
          <w:p w14:paraId="049B34FD" w14:textId="77777777" w:rsidR="00C0550D" w:rsidRPr="000507F0" w:rsidRDefault="00C0550D">
            <w:pPr>
              <w:jc w:val="center"/>
              <w:rPr>
                <w:rFonts w:ascii="Times New Roman" w:hAnsi="Times New Roman" w:cs="Times New Roman"/>
              </w:rPr>
            </w:pPr>
          </w:p>
        </w:tc>
        <w:tc>
          <w:tcPr>
            <w:tcW w:w="709" w:type="dxa"/>
          </w:tcPr>
          <w:p w14:paraId="514C6ECE" w14:textId="77777777" w:rsidR="00C0550D" w:rsidRPr="000507F0" w:rsidRDefault="00C0550D">
            <w:pPr>
              <w:jc w:val="center"/>
              <w:rPr>
                <w:rFonts w:ascii="Times New Roman" w:hAnsi="Times New Roman" w:cs="Times New Roman"/>
              </w:rPr>
            </w:pPr>
          </w:p>
        </w:tc>
      </w:tr>
      <w:tr w:rsidR="00C0550D" w:rsidRPr="000507F0" w14:paraId="6904A7FE" w14:textId="77777777">
        <w:tc>
          <w:tcPr>
            <w:tcW w:w="2830" w:type="dxa"/>
          </w:tcPr>
          <w:p w14:paraId="4A12A5B8" w14:textId="77777777" w:rsidR="00C0550D" w:rsidRPr="00B1574D" w:rsidRDefault="00C0550D">
            <w:pPr>
              <w:rPr>
                <w:rFonts w:ascii="Times New Roman" w:hAnsi="Times New Roman" w:cs="Times New Roman"/>
              </w:rPr>
            </w:pPr>
            <w:r w:rsidRPr="00FB28BD">
              <w:rPr>
                <w:rFonts w:ascii="Times New Roman" w:hAnsi="Times New Roman" w:cs="Times New Roman"/>
              </w:rPr>
              <w:t>Free indoxyl sulphate</w:t>
            </w:r>
          </w:p>
        </w:tc>
        <w:tc>
          <w:tcPr>
            <w:tcW w:w="567" w:type="dxa"/>
            <w:shd w:val="clear" w:color="auto" w:fill="F6C5AC" w:themeFill="accent2" w:themeFillTint="66"/>
          </w:tcPr>
          <w:p w14:paraId="486C6853" w14:textId="4DD212BF"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17</w:t>
            </w:r>
            <w:r w:rsidRPr="000507F0">
              <w:rPr>
                <w:color w:val="000000" w:themeColor="text1"/>
              </w:rPr>
              <w:fldChar w:fldCharType="end"/>
            </w:r>
          </w:p>
        </w:tc>
        <w:tc>
          <w:tcPr>
            <w:tcW w:w="709" w:type="dxa"/>
          </w:tcPr>
          <w:p w14:paraId="01EB01E3" w14:textId="77777777" w:rsidR="00C0550D" w:rsidRPr="000507F0" w:rsidRDefault="00C0550D">
            <w:pPr>
              <w:jc w:val="center"/>
              <w:rPr>
                <w:rFonts w:ascii="Times New Roman" w:hAnsi="Times New Roman" w:cs="Times New Roman"/>
              </w:rPr>
            </w:pPr>
          </w:p>
        </w:tc>
        <w:tc>
          <w:tcPr>
            <w:tcW w:w="709" w:type="dxa"/>
          </w:tcPr>
          <w:p w14:paraId="2FB40AC0" w14:textId="77777777" w:rsidR="00C0550D" w:rsidRPr="000507F0" w:rsidRDefault="00C0550D">
            <w:pPr>
              <w:jc w:val="center"/>
              <w:rPr>
                <w:rFonts w:ascii="Times New Roman" w:hAnsi="Times New Roman" w:cs="Times New Roman"/>
              </w:rPr>
            </w:pPr>
          </w:p>
        </w:tc>
        <w:tc>
          <w:tcPr>
            <w:tcW w:w="850" w:type="dxa"/>
          </w:tcPr>
          <w:p w14:paraId="290D44D1" w14:textId="77777777" w:rsidR="00C0550D" w:rsidRPr="000507F0" w:rsidRDefault="00C0550D">
            <w:pPr>
              <w:jc w:val="center"/>
              <w:rPr>
                <w:rFonts w:ascii="Times New Roman" w:hAnsi="Times New Roman" w:cs="Times New Roman"/>
              </w:rPr>
            </w:pPr>
          </w:p>
        </w:tc>
        <w:tc>
          <w:tcPr>
            <w:tcW w:w="709" w:type="dxa"/>
          </w:tcPr>
          <w:p w14:paraId="7D15C0F7" w14:textId="77777777" w:rsidR="00C0550D" w:rsidRPr="000507F0" w:rsidRDefault="00C0550D">
            <w:pPr>
              <w:jc w:val="center"/>
              <w:rPr>
                <w:rFonts w:ascii="Times New Roman" w:hAnsi="Times New Roman" w:cs="Times New Roman"/>
              </w:rPr>
            </w:pPr>
          </w:p>
        </w:tc>
        <w:tc>
          <w:tcPr>
            <w:tcW w:w="709" w:type="dxa"/>
          </w:tcPr>
          <w:p w14:paraId="4698C907" w14:textId="77777777" w:rsidR="00C0550D" w:rsidRPr="000507F0" w:rsidRDefault="00C0550D">
            <w:pPr>
              <w:jc w:val="center"/>
              <w:rPr>
                <w:rFonts w:ascii="Times New Roman" w:hAnsi="Times New Roman" w:cs="Times New Roman"/>
              </w:rPr>
            </w:pPr>
          </w:p>
        </w:tc>
        <w:tc>
          <w:tcPr>
            <w:tcW w:w="709" w:type="dxa"/>
          </w:tcPr>
          <w:p w14:paraId="6E64F0C6" w14:textId="77777777" w:rsidR="00C0550D" w:rsidRPr="000507F0" w:rsidRDefault="00C0550D">
            <w:pPr>
              <w:jc w:val="center"/>
              <w:rPr>
                <w:rFonts w:ascii="Times New Roman" w:hAnsi="Times New Roman" w:cs="Times New Roman"/>
              </w:rPr>
            </w:pPr>
          </w:p>
        </w:tc>
        <w:tc>
          <w:tcPr>
            <w:tcW w:w="708" w:type="dxa"/>
          </w:tcPr>
          <w:p w14:paraId="3175D6F7" w14:textId="77777777" w:rsidR="00C0550D" w:rsidRPr="000507F0" w:rsidRDefault="00C0550D">
            <w:pPr>
              <w:jc w:val="center"/>
              <w:rPr>
                <w:rFonts w:ascii="Times New Roman" w:hAnsi="Times New Roman" w:cs="Times New Roman"/>
              </w:rPr>
            </w:pPr>
          </w:p>
        </w:tc>
        <w:tc>
          <w:tcPr>
            <w:tcW w:w="709" w:type="dxa"/>
          </w:tcPr>
          <w:p w14:paraId="10C47EF3" w14:textId="77777777" w:rsidR="00C0550D" w:rsidRPr="000507F0" w:rsidRDefault="00C0550D">
            <w:pPr>
              <w:jc w:val="center"/>
              <w:rPr>
                <w:rFonts w:ascii="Times New Roman" w:hAnsi="Times New Roman" w:cs="Times New Roman"/>
              </w:rPr>
            </w:pPr>
          </w:p>
        </w:tc>
        <w:tc>
          <w:tcPr>
            <w:tcW w:w="709" w:type="dxa"/>
          </w:tcPr>
          <w:p w14:paraId="5D46F31D" w14:textId="77777777" w:rsidR="00C0550D" w:rsidRPr="000507F0" w:rsidRDefault="00C0550D">
            <w:pPr>
              <w:jc w:val="center"/>
              <w:rPr>
                <w:rFonts w:ascii="Times New Roman" w:hAnsi="Times New Roman" w:cs="Times New Roman"/>
              </w:rPr>
            </w:pPr>
          </w:p>
        </w:tc>
        <w:tc>
          <w:tcPr>
            <w:tcW w:w="709" w:type="dxa"/>
          </w:tcPr>
          <w:p w14:paraId="05E97A47" w14:textId="77777777" w:rsidR="00C0550D" w:rsidRPr="000507F0" w:rsidRDefault="00C0550D">
            <w:pPr>
              <w:jc w:val="center"/>
              <w:rPr>
                <w:rFonts w:ascii="Times New Roman" w:hAnsi="Times New Roman" w:cs="Times New Roman"/>
              </w:rPr>
            </w:pPr>
          </w:p>
        </w:tc>
      </w:tr>
      <w:tr w:rsidR="00C0550D" w:rsidRPr="000507F0" w14:paraId="26B61D05" w14:textId="77777777">
        <w:tc>
          <w:tcPr>
            <w:tcW w:w="2830" w:type="dxa"/>
          </w:tcPr>
          <w:p w14:paraId="72ADAFEF" w14:textId="77777777" w:rsidR="00C0550D" w:rsidRPr="00B1574D" w:rsidRDefault="00C0550D">
            <w:pPr>
              <w:rPr>
                <w:rFonts w:ascii="Times New Roman" w:hAnsi="Times New Roman" w:cs="Times New Roman"/>
              </w:rPr>
            </w:pPr>
            <w:r w:rsidRPr="00FB28BD">
              <w:rPr>
                <w:rFonts w:ascii="Times New Roman" w:hAnsi="Times New Roman" w:cs="Times New Roman"/>
              </w:rPr>
              <w:t>P-cresyl sulphate</w:t>
            </w:r>
          </w:p>
        </w:tc>
        <w:tc>
          <w:tcPr>
            <w:tcW w:w="567" w:type="dxa"/>
            <w:shd w:val="clear" w:color="auto" w:fill="F6C5AC" w:themeFill="accent2" w:themeFillTint="66"/>
          </w:tcPr>
          <w:p w14:paraId="0C435CE9" w14:textId="4BC7F31B"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17</w:t>
            </w:r>
            <w:r w:rsidRPr="000507F0">
              <w:rPr>
                <w:color w:val="000000" w:themeColor="text1"/>
              </w:rPr>
              <w:fldChar w:fldCharType="end"/>
            </w:r>
          </w:p>
        </w:tc>
        <w:tc>
          <w:tcPr>
            <w:tcW w:w="709" w:type="dxa"/>
          </w:tcPr>
          <w:p w14:paraId="0F501E81" w14:textId="77777777" w:rsidR="00C0550D" w:rsidRPr="000507F0" w:rsidRDefault="00C0550D">
            <w:pPr>
              <w:jc w:val="center"/>
              <w:rPr>
                <w:rFonts w:ascii="Times New Roman" w:hAnsi="Times New Roman" w:cs="Times New Roman"/>
              </w:rPr>
            </w:pPr>
          </w:p>
        </w:tc>
        <w:tc>
          <w:tcPr>
            <w:tcW w:w="709" w:type="dxa"/>
          </w:tcPr>
          <w:p w14:paraId="0FAEF5C3" w14:textId="77777777" w:rsidR="00C0550D" w:rsidRPr="000507F0" w:rsidRDefault="00C0550D">
            <w:pPr>
              <w:jc w:val="center"/>
              <w:rPr>
                <w:rFonts w:ascii="Times New Roman" w:hAnsi="Times New Roman" w:cs="Times New Roman"/>
              </w:rPr>
            </w:pPr>
          </w:p>
        </w:tc>
        <w:tc>
          <w:tcPr>
            <w:tcW w:w="850" w:type="dxa"/>
          </w:tcPr>
          <w:p w14:paraId="4616E479" w14:textId="77777777" w:rsidR="00C0550D" w:rsidRPr="000507F0" w:rsidRDefault="00C0550D">
            <w:pPr>
              <w:jc w:val="center"/>
              <w:rPr>
                <w:rFonts w:ascii="Times New Roman" w:hAnsi="Times New Roman" w:cs="Times New Roman"/>
              </w:rPr>
            </w:pPr>
          </w:p>
        </w:tc>
        <w:tc>
          <w:tcPr>
            <w:tcW w:w="709" w:type="dxa"/>
          </w:tcPr>
          <w:p w14:paraId="7747DD5B" w14:textId="77777777" w:rsidR="00C0550D" w:rsidRPr="000507F0" w:rsidRDefault="00C0550D">
            <w:pPr>
              <w:jc w:val="center"/>
              <w:rPr>
                <w:rFonts w:ascii="Times New Roman" w:hAnsi="Times New Roman" w:cs="Times New Roman"/>
              </w:rPr>
            </w:pPr>
          </w:p>
        </w:tc>
        <w:tc>
          <w:tcPr>
            <w:tcW w:w="709" w:type="dxa"/>
          </w:tcPr>
          <w:p w14:paraId="1B03DF60" w14:textId="77777777" w:rsidR="00C0550D" w:rsidRPr="000507F0" w:rsidRDefault="00C0550D">
            <w:pPr>
              <w:jc w:val="center"/>
              <w:rPr>
                <w:rFonts w:ascii="Times New Roman" w:hAnsi="Times New Roman" w:cs="Times New Roman"/>
              </w:rPr>
            </w:pPr>
          </w:p>
        </w:tc>
        <w:tc>
          <w:tcPr>
            <w:tcW w:w="709" w:type="dxa"/>
          </w:tcPr>
          <w:p w14:paraId="7E9D2E54" w14:textId="77777777" w:rsidR="00C0550D" w:rsidRPr="000507F0" w:rsidRDefault="00C0550D">
            <w:pPr>
              <w:jc w:val="center"/>
              <w:rPr>
                <w:rFonts w:ascii="Times New Roman" w:hAnsi="Times New Roman" w:cs="Times New Roman"/>
              </w:rPr>
            </w:pPr>
          </w:p>
        </w:tc>
        <w:tc>
          <w:tcPr>
            <w:tcW w:w="708" w:type="dxa"/>
          </w:tcPr>
          <w:p w14:paraId="6F073F27" w14:textId="77777777" w:rsidR="00C0550D" w:rsidRPr="000507F0" w:rsidRDefault="00C0550D">
            <w:pPr>
              <w:jc w:val="center"/>
              <w:rPr>
                <w:rFonts w:ascii="Times New Roman" w:hAnsi="Times New Roman" w:cs="Times New Roman"/>
              </w:rPr>
            </w:pPr>
          </w:p>
        </w:tc>
        <w:tc>
          <w:tcPr>
            <w:tcW w:w="709" w:type="dxa"/>
          </w:tcPr>
          <w:p w14:paraId="040EB7ED" w14:textId="77777777" w:rsidR="00C0550D" w:rsidRPr="000507F0" w:rsidRDefault="00C0550D">
            <w:pPr>
              <w:jc w:val="center"/>
              <w:rPr>
                <w:rFonts w:ascii="Times New Roman" w:hAnsi="Times New Roman" w:cs="Times New Roman"/>
              </w:rPr>
            </w:pPr>
          </w:p>
        </w:tc>
        <w:tc>
          <w:tcPr>
            <w:tcW w:w="709" w:type="dxa"/>
          </w:tcPr>
          <w:p w14:paraId="43B2C335" w14:textId="77777777" w:rsidR="00C0550D" w:rsidRPr="000507F0" w:rsidRDefault="00C0550D">
            <w:pPr>
              <w:jc w:val="center"/>
              <w:rPr>
                <w:rFonts w:ascii="Times New Roman" w:hAnsi="Times New Roman" w:cs="Times New Roman"/>
              </w:rPr>
            </w:pPr>
          </w:p>
        </w:tc>
        <w:tc>
          <w:tcPr>
            <w:tcW w:w="709" w:type="dxa"/>
          </w:tcPr>
          <w:p w14:paraId="3BF7A65D" w14:textId="77777777" w:rsidR="00C0550D" w:rsidRPr="000507F0" w:rsidRDefault="00C0550D">
            <w:pPr>
              <w:jc w:val="center"/>
              <w:rPr>
                <w:rFonts w:ascii="Times New Roman" w:hAnsi="Times New Roman" w:cs="Times New Roman"/>
              </w:rPr>
            </w:pPr>
          </w:p>
        </w:tc>
      </w:tr>
      <w:tr w:rsidR="00C0550D" w:rsidRPr="000507F0" w14:paraId="2A6BDB8F" w14:textId="77777777">
        <w:tc>
          <w:tcPr>
            <w:tcW w:w="2830" w:type="dxa"/>
          </w:tcPr>
          <w:p w14:paraId="33841D7D" w14:textId="77777777" w:rsidR="00C0550D" w:rsidRPr="00B1574D" w:rsidRDefault="00C0550D">
            <w:pPr>
              <w:rPr>
                <w:rFonts w:ascii="Times New Roman" w:hAnsi="Times New Roman" w:cs="Times New Roman"/>
              </w:rPr>
            </w:pPr>
            <w:r w:rsidRPr="00FB28BD">
              <w:rPr>
                <w:rFonts w:ascii="Times New Roman" w:hAnsi="Times New Roman" w:cs="Times New Roman"/>
              </w:rPr>
              <w:t>Kynurenine/tryptophan</w:t>
            </w:r>
          </w:p>
        </w:tc>
        <w:tc>
          <w:tcPr>
            <w:tcW w:w="567" w:type="dxa"/>
            <w:shd w:val="clear" w:color="auto" w:fill="C1F0C7" w:themeFill="accent3" w:themeFillTint="33"/>
          </w:tcPr>
          <w:p w14:paraId="6E6C01A0" w14:textId="7DFB95FD"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shd w:val="clear" w:color="auto" w:fill="F6C5AC" w:themeFill="accent2" w:themeFillTint="66"/>
          </w:tcPr>
          <w:p w14:paraId="40874053" w14:textId="55933BA0"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tcPr>
          <w:p w14:paraId="1FBB8AE5" w14:textId="77777777" w:rsidR="00C0550D" w:rsidRPr="000507F0" w:rsidRDefault="00C0550D">
            <w:pPr>
              <w:jc w:val="center"/>
              <w:rPr>
                <w:rFonts w:ascii="Times New Roman" w:hAnsi="Times New Roman" w:cs="Times New Roman"/>
              </w:rPr>
            </w:pPr>
          </w:p>
        </w:tc>
        <w:tc>
          <w:tcPr>
            <w:tcW w:w="850" w:type="dxa"/>
          </w:tcPr>
          <w:p w14:paraId="78CC2564" w14:textId="77777777" w:rsidR="00C0550D" w:rsidRPr="000507F0" w:rsidRDefault="00C0550D">
            <w:pPr>
              <w:jc w:val="center"/>
              <w:rPr>
                <w:rFonts w:ascii="Times New Roman" w:hAnsi="Times New Roman" w:cs="Times New Roman"/>
              </w:rPr>
            </w:pPr>
          </w:p>
        </w:tc>
        <w:tc>
          <w:tcPr>
            <w:tcW w:w="709" w:type="dxa"/>
          </w:tcPr>
          <w:p w14:paraId="4AC361FE" w14:textId="77777777" w:rsidR="00C0550D" w:rsidRPr="000507F0" w:rsidRDefault="00C0550D">
            <w:pPr>
              <w:jc w:val="center"/>
              <w:rPr>
                <w:rFonts w:ascii="Times New Roman" w:hAnsi="Times New Roman" w:cs="Times New Roman"/>
              </w:rPr>
            </w:pPr>
          </w:p>
        </w:tc>
        <w:tc>
          <w:tcPr>
            <w:tcW w:w="709" w:type="dxa"/>
          </w:tcPr>
          <w:p w14:paraId="44932012" w14:textId="77777777" w:rsidR="00C0550D" w:rsidRPr="000507F0" w:rsidRDefault="00C0550D">
            <w:pPr>
              <w:jc w:val="center"/>
              <w:rPr>
                <w:rFonts w:ascii="Times New Roman" w:hAnsi="Times New Roman" w:cs="Times New Roman"/>
              </w:rPr>
            </w:pPr>
          </w:p>
        </w:tc>
        <w:tc>
          <w:tcPr>
            <w:tcW w:w="709" w:type="dxa"/>
          </w:tcPr>
          <w:p w14:paraId="5B42215D" w14:textId="77777777" w:rsidR="00C0550D" w:rsidRPr="000507F0" w:rsidRDefault="00C0550D">
            <w:pPr>
              <w:jc w:val="center"/>
              <w:rPr>
                <w:rFonts w:ascii="Times New Roman" w:hAnsi="Times New Roman" w:cs="Times New Roman"/>
              </w:rPr>
            </w:pPr>
          </w:p>
        </w:tc>
        <w:tc>
          <w:tcPr>
            <w:tcW w:w="708" w:type="dxa"/>
          </w:tcPr>
          <w:p w14:paraId="1306C9ED" w14:textId="77777777" w:rsidR="00C0550D" w:rsidRPr="000507F0" w:rsidRDefault="00C0550D">
            <w:pPr>
              <w:jc w:val="center"/>
              <w:rPr>
                <w:rFonts w:ascii="Times New Roman" w:hAnsi="Times New Roman" w:cs="Times New Roman"/>
              </w:rPr>
            </w:pPr>
          </w:p>
        </w:tc>
        <w:tc>
          <w:tcPr>
            <w:tcW w:w="709" w:type="dxa"/>
          </w:tcPr>
          <w:p w14:paraId="067D341C" w14:textId="77777777" w:rsidR="00C0550D" w:rsidRPr="000507F0" w:rsidRDefault="00C0550D">
            <w:pPr>
              <w:jc w:val="center"/>
              <w:rPr>
                <w:rFonts w:ascii="Times New Roman" w:hAnsi="Times New Roman" w:cs="Times New Roman"/>
              </w:rPr>
            </w:pPr>
          </w:p>
        </w:tc>
        <w:tc>
          <w:tcPr>
            <w:tcW w:w="709" w:type="dxa"/>
          </w:tcPr>
          <w:p w14:paraId="0C44D3B1" w14:textId="77777777" w:rsidR="00C0550D" w:rsidRPr="000507F0" w:rsidRDefault="00C0550D">
            <w:pPr>
              <w:jc w:val="center"/>
              <w:rPr>
                <w:rFonts w:ascii="Times New Roman" w:hAnsi="Times New Roman" w:cs="Times New Roman"/>
              </w:rPr>
            </w:pPr>
          </w:p>
        </w:tc>
        <w:tc>
          <w:tcPr>
            <w:tcW w:w="709" w:type="dxa"/>
          </w:tcPr>
          <w:p w14:paraId="4779E5A6" w14:textId="77777777" w:rsidR="00C0550D" w:rsidRPr="000507F0" w:rsidRDefault="00C0550D">
            <w:pPr>
              <w:jc w:val="center"/>
              <w:rPr>
                <w:rFonts w:ascii="Times New Roman" w:hAnsi="Times New Roman" w:cs="Times New Roman"/>
              </w:rPr>
            </w:pPr>
          </w:p>
        </w:tc>
      </w:tr>
      <w:tr w:rsidR="00C0550D" w:rsidRPr="000507F0" w14:paraId="0A0B22B0" w14:textId="77777777">
        <w:tc>
          <w:tcPr>
            <w:tcW w:w="2830" w:type="dxa"/>
          </w:tcPr>
          <w:p w14:paraId="06D2D704" w14:textId="77777777" w:rsidR="00C0550D" w:rsidRPr="00FB28BD" w:rsidRDefault="00C0550D">
            <w:pPr>
              <w:rPr>
                <w:rFonts w:ascii="Times New Roman" w:hAnsi="Times New Roman" w:cs="Times New Roman"/>
              </w:rPr>
            </w:pPr>
            <w:r w:rsidRPr="00FB28BD">
              <w:rPr>
                <w:rFonts w:ascii="Times New Roman" w:hAnsi="Times New Roman" w:cs="Times New Roman"/>
              </w:rPr>
              <w:t>Tryptophan</w:t>
            </w:r>
          </w:p>
        </w:tc>
        <w:tc>
          <w:tcPr>
            <w:tcW w:w="567" w:type="dxa"/>
          </w:tcPr>
          <w:p w14:paraId="618F74AA"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577B9125" w14:textId="211042D4"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&lt;EndNote&gt;&lt;Cite&gt;&lt;Author&gt;Zhu&lt;/Author&gt;&lt;Year&gt;2020&lt;/Year&gt;&lt;RecNum&gt;19&lt;/RecNum&gt;&lt;DisplayText&gt;&lt;style face="superscript"&gt;15&lt;/style&gt;&lt;/DisplayText&gt;&lt;record&gt;&lt;rec-number&gt;19&lt;/rec-number&gt;&lt;foreign-keys&gt;&lt;key app="EN" db-id="dtx0rx9rkedp9dewttm5waxgwftexztsspz2" timestamp="1705376991"&gt;19&lt;/key&gt;&lt;/foreign-keys&gt;&lt;ref-type name="Journal Article"&gt;17&lt;/ref-type&gt;&lt;contributors&gt;&lt;authors&gt;&lt;author&gt;Zhu, Chenghao&lt;/author&gt;&lt;author&gt;Sawrey-Kubicek, Lisa&lt;/author&gt;&lt;author&gt;Beals, Elizabeth&lt;/author&gt;&lt;author&gt;Rhodes, Chris H&lt;/author&gt;&lt;author&gt;Houts, Hannah Eve&lt;/author&gt;&lt;author&gt;Sacchi, Romina&lt;/author&gt;&lt;author&gt;Zivkovic, Angela M&lt;/author&gt;&lt;/authors&gt;&lt;/contributors&gt;&lt;titles&gt;&lt;title&gt;Human gut microbiome composition and tryptophan metabolites were changed differently by fast food and Mediterranean diet in 4 days: a pilot study&lt;/title&gt;&lt;secondary-title&gt;Nutrition Research&lt;/secondary-title&gt;&lt;/titles&gt;&lt;periodical&gt;&lt;full-title&gt;Nutrition Research&lt;/full-title&gt;&lt;/periodical&gt;&lt;pages&gt;62-72&lt;/pages&gt;&lt;volume&gt;77&lt;/volume&gt;&lt;dates&gt;&lt;year&gt;2020&lt;/year&gt;&lt;/dates&gt;&lt;isbn&gt;0271-5317&lt;/isbn&gt;&lt;urls&gt;&lt;/urls&gt;&lt;/record&gt;&lt;/Cite&gt;&lt;/EndNote&gt;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15</w:t>
            </w:r>
            <w:r w:rsidRPr="000507F0">
              <w:rPr>
                <w:color w:val="000000" w:themeColor="text1"/>
              </w:rPr>
              <w:fldChar w:fldCharType="end"/>
            </w:r>
          </w:p>
        </w:tc>
        <w:tc>
          <w:tcPr>
            <w:tcW w:w="709" w:type="dxa"/>
          </w:tcPr>
          <w:p w14:paraId="3A7C2E28" w14:textId="77777777" w:rsidR="00C0550D" w:rsidRPr="000507F0" w:rsidRDefault="00C0550D">
            <w:pPr>
              <w:jc w:val="center"/>
              <w:rPr>
                <w:rFonts w:ascii="Times New Roman" w:hAnsi="Times New Roman" w:cs="Times New Roman"/>
              </w:rPr>
            </w:pPr>
          </w:p>
        </w:tc>
        <w:tc>
          <w:tcPr>
            <w:tcW w:w="850" w:type="dxa"/>
          </w:tcPr>
          <w:p w14:paraId="490375B8" w14:textId="77777777" w:rsidR="00C0550D" w:rsidRPr="000507F0" w:rsidRDefault="00C0550D">
            <w:pPr>
              <w:jc w:val="center"/>
              <w:rPr>
                <w:rFonts w:ascii="Times New Roman" w:hAnsi="Times New Roman" w:cs="Times New Roman"/>
              </w:rPr>
            </w:pPr>
          </w:p>
        </w:tc>
        <w:tc>
          <w:tcPr>
            <w:tcW w:w="709" w:type="dxa"/>
          </w:tcPr>
          <w:p w14:paraId="24C7EEBC" w14:textId="77777777" w:rsidR="00C0550D" w:rsidRPr="000507F0" w:rsidRDefault="00C0550D">
            <w:pPr>
              <w:jc w:val="center"/>
              <w:rPr>
                <w:rFonts w:ascii="Times New Roman" w:hAnsi="Times New Roman" w:cs="Times New Roman"/>
              </w:rPr>
            </w:pPr>
          </w:p>
        </w:tc>
        <w:tc>
          <w:tcPr>
            <w:tcW w:w="709" w:type="dxa"/>
          </w:tcPr>
          <w:p w14:paraId="251E6270" w14:textId="77777777" w:rsidR="00C0550D" w:rsidRPr="000507F0" w:rsidRDefault="00C0550D">
            <w:pPr>
              <w:jc w:val="center"/>
              <w:rPr>
                <w:rFonts w:ascii="Times New Roman" w:hAnsi="Times New Roman" w:cs="Times New Roman"/>
              </w:rPr>
            </w:pPr>
          </w:p>
        </w:tc>
        <w:tc>
          <w:tcPr>
            <w:tcW w:w="709" w:type="dxa"/>
          </w:tcPr>
          <w:p w14:paraId="19B328C0" w14:textId="77777777" w:rsidR="00C0550D" w:rsidRPr="000507F0" w:rsidRDefault="00C0550D">
            <w:pPr>
              <w:jc w:val="center"/>
              <w:rPr>
                <w:rFonts w:ascii="Times New Roman" w:hAnsi="Times New Roman" w:cs="Times New Roman"/>
              </w:rPr>
            </w:pPr>
          </w:p>
        </w:tc>
        <w:tc>
          <w:tcPr>
            <w:tcW w:w="708" w:type="dxa"/>
          </w:tcPr>
          <w:p w14:paraId="092EFADC" w14:textId="77777777" w:rsidR="00C0550D" w:rsidRPr="000507F0" w:rsidRDefault="00C0550D">
            <w:pPr>
              <w:jc w:val="center"/>
              <w:rPr>
                <w:rFonts w:ascii="Times New Roman" w:hAnsi="Times New Roman" w:cs="Times New Roman"/>
              </w:rPr>
            </w:pPr>
          </w:p>
        </w:tc>
        <w:tc>
          <w:tcPr>
            <w:tcW w:w="709" w:type="dxa"/>
          </w:tcPr>
          <w:p w14:paraId="6A5A8ABC" w14:textId="77777777" w:rsidR="00C0550D" w:rsidRPr="000507F0" w:rsidRDefault="00C0550D">
            <w:pPr>
              <w:jc w:val="center"/>
              <w:rPr>
                <w:rFonts w:ascii="Times New Roman" w:hAnsi="Times New Roman" w:cs="Times New Roman"/>
              </w:rPr>
            </w:pPr>
          </w:p>
        </w:tc>
        <w:tc>
          <w:tcPr>
            <w:tcW w:w="709" w:type="dxa"/>
          </w:tcPr>
          <w:p w14:paraId="2E892CB5" w14:textId="77777777" w:rsidR="00C0550D" w:rsidRPr="000507F0" w:rsidRDefault="00C0550D">
            <w:pPr>
              <w:jc w:val="center"/>
              <w:rPr>
                <w:rFonts w:ascii="Times New Roman" w:hAnsi="Times New Roman" w:cs="Times New Roman"/>
              </w:rPr>
            </w:pPr>
          </w:p>
        </w:tc>
        <w:tc>
          <w:tcPr>
            <w:tcW w:w="709" w:type="dxa"/>
          </w:tcPr>
          <w:p w14:paraId="5F84F07F" w14:textId="77777777" w:rsidR="00C0550D" w:rsidRPr="000507F0" w:rsidRDefault="00C0550D">
            <w:pPr>
              <w:jc w:val="center"/>
              <w:rPr>
                <w:rFonts w:ascii="Times New Roman" w:hAnsi="Times New Roman" w:cs="Times New Roman"/>
              </w:rPr>
            </w:pPr>
          </w:p>
        </w:tc>
      </w:tr>
      <w:tr w:rsidR="00C0550D" w:rsidRPr="000507F0" w14:paraId="2B387C56" w14:textId="77777777">
        <w:tc>
          <w:tcPr>
            <w:tcW w:w="2830" w:type="dxa"/>
          </w:tcPr>
          <w:p w14:paraId="683E78A6" w14:textId="77777777" w:rsidR="00C0550D" w:rsidRPr="00FB28BD" w:rsidRDefault="00C0550D">
            <w:pPr>
              <w:rPr>
                <w:rFonts w:ascii="Times New Roman" w:hAnsi="Times New Roman" w:cs="Times New Roman"/>
              </w:rPr>
            </w:pPr>
            <w:r w:rsidRPr="00FB28BD">
              <w:rPr>
                <w:rFonts w:ascii="Times New Roman" w:hAnsi="Times New Roman" w:cs="Times New Roman"/>
              </w:rPr>
              <w:t>3-hydroxy butyrate</w:t>
            </w:r>
          </w:p>
        </w:tc>
        <w:tc>
          <w:tcPr>
            <w:tcW w:w="567" w:type="dxa"/>
          </w:tcPr>
          <w:p w14:paraId="3FA779C8"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16F7C2B4" w14:textId="36BE456E"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709" w:type="dxa"/>
          </w:tcPr>
          <w:p w14:paraId="39F52D16" w14:textId="77777777" w:rsidR="00C0550D" w:rsidRPr="000507F0" w:rsidRDefault="00C0550D">
            <w:pPr>
              <w:jc w:val="center"/>
              <w:rPr>
                <w:rFonts w:ascii="Times New Roman" w:hAnsi="Times New Roman" w:cs="Times New Roman"/>
              </w:rPr>
            </w:pPr>
          </w:p>
        </w:tc>
        <w:tc>
          <w:tcPr>
            <w:tcW w:w="850" w:type="dxa"/>
          </w:tcPr>
          <w:p w14:paraId="0DCF7997" w14:textId="77777777" w:rsidR="00C0550D" w:rsidRPr="000507F0" w:rsidRDefault="00C0550D">
            <w:pPr>
              <w:jc w:val="center"/>
              <w:rPr>
                <w:rFonts w:ascii="Times New Roman" w:hAnsi="Times New Roman" w:cs="Times New Roman"/>
              </w:rPr>
            </w:pPr>
          </w:p>
        </w:tc>
        <w:tc>
          <w:tcPr>
            <w:tcW w:w="709" w:type="dxa"/>
          </w:tcPr>
          <w:p w14:paraId="6B784C1A" w14:textId="77777777" w:rsidR="00C0550D" w:rsidRPr="000507F0" w:rsidRDefault="00C0550D">
            <w:pPr>
              <w:jc w:val="center"/>
              <w:rPr>
                <w:rFonts w:ascii="Times New Roman" w:hAnsi="Times New Roman" w:cs="Times New Roman"/>
              </w:rPr>
            </w:pPr>
          </w:p>
        </w:tc>
        <w:tc>
          <w:tcPr>
            <w:tcW w:w="709" w:type="dxa"/>
          </w:tcPr>
          <w:p w14:paraId="010C6EC5" w14:textId="77777777" w:rsidR="00C0550D" w:rsidRPr="000507F0" w:rsidRDefault="00C0550D">
            <w:pPr>
              <w:jc w:val="center"/>
              <w:rPr>
                <w:rFonts w:ascii="Times New Roman" w:hAnsi="Times New Roman" w:cs="Times New Roman"/>
              </w:rPr>
            </w:pPr>
          </w:p>
        </w:tc>
        <w:tc>
          <w:tcPr>
            <w:tcW w:w="709" w:type="dxa"/>
          </w:tcPr>
          <w:p w14:paraId="55022FA4" w14:textId="77777777" w:rsidR="00C0550D" w:rsidRPr="000507F0" w:rsidRDefault="00C0550D">
            <w:pPr>
              <w:jc w:val="center"/>
              <w:rPr>
                <w:rFonts w:ascii="Times New Roman" w:hAnsi="Times New Roman" w:cs="Times New Roman"/>
              </w:rPr>
            </w:pPr>
          </w:p>
        </w:tc>
        <w:tc>
          <w:tcPr>
            <w:tcW w:w="708" w:type="dxa"/>
          </w:tcPr>
          <w:p w14:paraId="4FEA89A2" w14:textId="77777777" w:rsidR="00C0550D" w:rsidRPr="000507F0" w:rsidRDefault="00C0550D">
            <w:pPr>
              <w:jc w:val="center"/>
              <w:rPr>
                <w:rFonts w:ascii="Times New Roman" w:hAnsi="Times New Roman" w:cs="Times New Roman"/>
              </w:rPr>
            </w:pPr>
          </w:p>
        </w:tc>
        <w:tc>
          <w:tcPr>
            <w:tcW w:w="709" w:type="dxa"/>
          </w:tcPr>
          <w:p w14:paraId="73AEF619" w14:textId="77777777" w:rsidR="00C0550D" w:rsidRPr="000507F0" w:rsidRDefault="00C0550D">
            <w:pPr>
              <w:jc w:val="center"/>
              <w:rPr>
                <w:rFonts w:ascii="Times New Roman" w:hAnsi="Times New Roman" w:cs="Times New Roman"/>
              </w:rPr>
            </w:pPr>
          </w:p>
        </w:tc>
        <w:tc>
          <w:tcPr>
            <w:tcW w:w="709" w:type="dxa"/>
          </w:tcPr>
          <w:p w14:paraId="1A240CA7" w14:textId="77777777" w:rsidR="00C0550D" w:rsidRPr="000507F0" w:rsidRDefault="00C0550D">
            <w:pPr>
              <w:jc w:val="center"/>
              <w:rPr>
                <w:rFonts w:ascii="Times New Roman" w:hAnsi="Times New Roman" w:cs="Times New Roman"/>
              </w:rPr>
            </w:pPr>
          </w:p>
        </w:tc>
        <w:tc>
          <w:tcPr>
            <w:tcW w:w="709" w:type="dxa"/>
          </w:tcPr>
          <w:p w14:paraId="740627F9" w14:textId="77777777" w:rsidR="00C0550D" w:rsidRPr="000507F0" w:rsidRDefault="00C0550D">
            <w:pPr>
              <w:jc w:val="center"/>
              <w:rPr>
                <w:rFonts w:ascii="Times New Roman" w:hAnsi="Times New Roman" w:cs="Times New Roman"/>
              </w:rPr>
            </w:pPr>
          </w:p>
        </w:tc>
      </w:tr>
      <w:tr w:rsidR="00C0550D" w:rsidRPr="000507F0" w14:paraId="1E271097" w14:textId="77777777">
        <w:tc>
          <w:tcPr>
            <w:tcW w:w="2830" w:type="dxa"/>
          </w:tcPr>
          <w:p w14:paraId="3106B2E7" w14:textId="77777777" w:rsidR="00C0550D" w:rsidRPr="00FB28BD" w:rsidRDefault="00C0550D">
            <w:pPr>
              <w:rPr>
                <w:rFonts w:ascii="Times New Roman" w:hAnsi="Times New Roman" w:cs="Times New Roman"/>
              </w:rPr>
            </w:pPr>
            <w:r w:rsidRPr="00FB28BD">
              <w:rPr>
                <w:rFonts w:ascii="Times New Roman" w:hAnsi="Times New Roman" w:cs="Times New Roman"/>
              </w:rPr>
              <w:t>2-hydroxy butyrate</w:t>
            </w:r>
          </w:p>
        </w:tc>
        <w:tc>
          <w:tcPr>
            <w:tcW w:w="567" w:type="dxa"/>
          </w:tcPr>
          <w:p w14:paraId="690A2294"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44DD7FBA" w14:textId="56CB2387"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709" w:type="dxa"/>
          </w:tcPr>
          <w:p w14:paraId="0079D4FF" w14:textId="77777777" w:rsidR="00C0550D" w:rsidRPr="000507F0" w:rsidRDefault="00C0550D">
            <w:pPr>
              <w:jc w:val="center"/>
              <w:rPr>
                <w:rFonts w:ascii="Times New Roman" w:hAnsi="Times New Roman" w:cs="Times New Roman"/>
              </w:rPr>
            </w:pPr>
          </w:p>
        </w:tc>
        <w:tc>
          <w:tcPr>
            <w:tcW w:w="850" w:type="dxa"/>
          </w:tcPr>
          <w:p w14:paraId="5CECE69E" w14:textId="77777777" w:rsidR="00C0550D" w:rsidRPr="000507F0" w:rsidRDefault="00C0550D">
            <w:pPr>
              <w:jc w:val="center"/>
              <w:rPr>
                <w:rFonts w:ascii="Times New Roman" w:hAnsi="Times New Roman" w:cs="Times New Roman"/>
              </w:rPr>
            </w:pPr>
          </w:p>
        </w:tc>
        <w:tc>
          <w:tcPr>
            <w:tcW w:w="709" w:type="dxa"/>
          </w:tcPr>
          <w:p w14:paraId="07582D25" w14:textId="77777777" w:rsidR="00C0550D" w:rsidRPr="000507F0" w:rsidRDefault="00C0550D">
            <w:pPr>
              <w:jc w:val="center"/>
              <w:rPr>
                <w:rFonts w:ascii="Times New Roman" w:hAnsi="Times New Roman" w:cs="Times New Roman"/>
              </w:rPr>
            </w:pPr>
          </w:p>
        </w:tc>
        <w:tc>
          <w:tcPr>
            <w:tcW w:w="709" w:type="dxa"/>
          </w:tcPr>
          <w:p w14:paraId="5CC8990A" w14:textId="77777777" w:rsidR="00C0550D" w:rsidRPr="000507F0" w:rsidRDefault="00C0550D">
            <w:pPr>
              <w:jc w:val="center"/>
              <w:rPr>
                <w:rFonts w:ascii="Times New Roman" w:hAnsi="Times New Roman" w:cs="Times New Roman"/>
              </w:rPr>
            </w:pPr>
          </w:p>
        </w:tc>
        <w:tc>
          <w:tcPr>
            <w:tcW w:w="709" w:type="dxa"/>
          </w:tcPr>
          <w:p w14:paraId="16A4021B" w14:textId="77777777" w:rsidR="00C0550D" w:rsidRPr="000507F0" w:rsidRDefault="00C0550D">
            <w:pPr>
              <w:jc w:val="center"/>
              <w:rPr>
                <w:rFonts w:ascii="Times New Roman" w:hAnsi="Times New Roman" w:cs="Times New Roman"/>
              </w:rPr>
            </w:pPr>
          </w:p>
        </w:tc>
        <w:tc>
          <w:tcPr>
            <w:tcW w:w="708" w:type="dxa"/>
          </w:tcPr>
          <w:p w14:paraId="2CF187BF" w14:textId="77777777" w:rsidR="00C0550D" w:rsidRPr="000507F0" w:rsidRDefault="00C0550D">
            <w:pPr>
              <w:jc w:val="center"/>
              <w:rPr>
                <w:rFonts w:ascii="Times New Roman" w:hAnsi="Times New Roman" w:cs="Times New Roman"/>
              </w:rPr>
            </w:pPr>
          </w:p>
        </w:tc>
        <w:tc>
          <w:tcPr>
            <w:tcW w:w="709" w:type="dxa"/>
          </w:tcPr>
          <w:p w14:paraId="48F17E3B" w14:textId="77777777" w:rsidR="00C0550D" w:rsidRPr="000507F0" w:rsidRDefault="00C0550D">
            <w:pPr>
              <w:jc w:val="center"/>
              <w:rPr>
                <w:rFonts w:ascii="Times New Roman" w:hAnsi="Times New Roman" w:cs="Times New Roman"/>
              </w:rPr>
            </w:pPr>
          </w:p>
        </w:tc>
        <w:tc>
          <w:tcPr>
            <w:tcW w:w="709" w:type="dxa"/>
          </w:tcPr>
          <w:p w14:paraId="73848116" w14:textId="77777777" w:rsidR="00C0550D" w:rsidRPr="000507F0" w:rsidRDefault="00C0550D">
            <w:pPr>
              <w:jc w:val="center"/>
              <w:rPr>
                <w:rFonts w:ascii="Times New Roman" w:hAnsi="Times New Roman" w:cs="Times New Roman"/>
              </w:rPr>
            </w:pPr>
          </w:p>
        </w:tc>
        <w:tc>
          <w:tcPr>
            <w:tcW w:w="709" w:type="dxa"/>
          </w:tcPr>
          <w:p w14:paraId="3D591929" w14:textId="77777777" w:rsidR="00C0550D" w:rsidRPr="000507F0" w:rsidRDefault="00C0550D">
            <w:pPr>
              <w:jc w:val="center"/>
              <w:rPr>
                <w:rFonts w:ascii="Times New Roman" w:hAnsi="Times New Roman" w:cs="Times New Roman"/>
              </w:rPr>
            </w:pPr>
          </w:p>
        </w:tc>
      </w:tr>
      <w:tr w:rsidR="00C0550D" w:rsidRPr="000507F0" w14:paraId="05A84AE8" w14:textId="77777777">
        <w:tc>
          <w:tcPr>
            <w:tcW w:w="2830" w:type="dxa"/>
          </w:tcPr>
          <w:p w14:paraId="5BB42A66" w14:textId="77777777" w:rsidR="00C0550D" w:rsidRPr="00FB28BD" w:rsidRDefault="00C0550D">
            <w:pPr>
              <w:rPr>
                <w:rFonts w:ascii="Times New Roman" w:hAnsi="Times New Roman" w:cs="Times New Roman"/>
              </w:rPr>
            </w:pPr>
            <w:r w:rsidRPr="00FB28BD">
              <w:rPr>
                <w:rFonts w:ascii="Times New Roman" w:hAnsi="Times New Roman" w:cs="Times New Roman"/>
              </w:rPr>
              <w:t>acetate</w:t>
            </w:r>
          </w:p>
        </w:tc>
        <w:tc>
          <w:tcPr>
            <w:tcW w:w="567" w:type="dxa"/>
          </w:tcPr>
          <w:p w14:paraId="29CB7814"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7DCA55C1" w14:textId="526BEE2C"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709" w:type="dxa"/>
          </w:tcPr>
          <w:p w14:paraId="5648B9AF" w14:textId="77777777" w:rsidR="00C0550D" w:rsidRPr="000507F0" w:rsidRDefault="00C0550D">
            <w:pPr>
              <w:jc w:val="center"/>
              <w:rPr>
                <w:rFonts w:ascii="Times New Roman" w:hAnsi="Times New Roman" w:cs="Times New Roman"/>
              </w:rPr>
            </w:pPr>
          </w:p>
        </w:tc>
        <w:tc>
          <w:tcPr>
            <w:tcW w:w="850" w:type="dxa"/>
          </w:tcPr>
          <w:p w14:paraId="3F08500E" w14:textId="77777777" w:rsidR="00C0550D" w:rsidRPr="000507F0" w:rsidRDefault="00C0550D">
            <w:pPr>
              <w:jc w:val="center"/>
              <w:rPr>
                <w:rFonts w:ascii="Times New Roman" w:hAnsi="Times New Roman" w:cs="Times New Roman"/>
              </w:rPr>
            </w:pPr>
          </w:p>
        </w:tc>
        <w:tc>
          <w:tcPr>
            <w:tcW w:w="709" w:type="dxa"/>
          </w:tcPr>
          <w:p w14:paraId="3CF40EFD" w14:textId="77777777" w:rsidR="00C0550D" w:rsidRPr="000507F0" w:rsidRDefault="00C0550D">
            <w:pPr>
              <w:jc w:val="center"/>
              <w:rPr>
                <w:rFonts w:ascii="Times New Roman" w:hAnsi="Times New Roman" w:cs="Times New Roman"/>
              </w:rPr>
            </w:pPr>
          </w:p>
        </w:tc>
        <w:tc>
          <w:tcPr>
            <w:tcW w:w="709" w:type="dxa"/>
          </w:tcPr>
          <w:p w14:paraId="79EFDAF2" w14:textId="77777777" w:rsidR="00C0550D" w:rsidRPr="000507F0" w:rsidRDefault="00C0550D">
            <w:pPr>
              <w:jc w:val="center"/>
              <w:rPr>
                <w:rFonts w:ascii="Times New Roman" w:hAnsi="Times New Roman" w:cs="Times New Roman"/>
              </w:rPr>
            </w:pPr>
          </w:p>
        </w:tc>
        <w:tc>
          <w:tcPr>
            <w:tcW w:w="709" w:type="dxa"/>
          </w:tcPr>
          <w:p w14:paraId="01AF6A5B" w14:textId="77777777" w:rsidR="00C0550D" w:rsidRPr="000507F0" w:rsidRDefault="00C0550D">
            <w:pPr>
              <w:jc w:val="center"/>
              <w:rPr>
                <w:rFonts w:ascii="Times New Roman" w:hAnsi="Times New Roman" w:cs="Times New Roman"/>
              </w:rPr>
            </w:pPr>
          </w:p>
        </w:tc>
        <w:tc>
          <w:tcPr>
            <w:tcW w:w="708" w:type="dxa"/>
          </w:tcPr>
          <w:p w14:paraId="418FE2E0" w14:textId="77777777" w:rsidR="00C0550D" w:rsidRPr="000507F0" w:rsidRDefault="00C0550D">
            <w:pPr>
              <w:jc w:val="center"/>
              <w:rPr>
                <w:rFonts w:ascii="Times New Roman" w:hAnsi="Times New Roman" w:cs="Times New Roman"/>
              </w:rPr>
            </w:pPr>
          </w:p>
        </w:tc>
        <w:tc>
          <w:tcPr>
            <w:tcW w:w="709" w:type="dxa"/>
          </w:tcPr>
          <w:p w14:paraId="47FF7F99" w14:textId="77777777" w:rsidR="00C0550D" w:rsidRPr="000507F0" w:rsidRDefault="00C0550D">
            <w:pPr>
              <w:jc w:val="center"/>
              <w:rPr>
                <w:rFonts w:ascii="Times New Roman" w:hAnsi="Times New Roman" w:cs="Times New Roman"/>
              </w:rPr>
            </w:pPr>
          </w:p>
        </w:tc>
        <w:tc>
          <w:tcPr>
            <w:tcW w:w="709" w:type="dxa"/>
          </w:tcPr>
          <w:p w14:paraId="2FCEE15B" w14:textId="77777777" w:rsidR="00C0550D" w:rsidRPr="000507F0" w:rsidRDefault="00C0550D">
            <w:pPr>
              <w:jc w:val="center"/>
              <w:rPr>
                <w:rFonts w:ascii="Times New Roman" w:hAnsi="Times New Roman" w:cs="Times New Roman"/>
              </w:rPr>
            </w:pPr>
          </w:p>
        </w:tc>
        <w:tc>
          <w:tcPr>
            <w:tcW w:w="709" w:type="dxa"/>
          </w:tcPr>
          <w:p w14:paraId="2EA8328E" w14:textId="77777777" w:rsidR="00C0550D" w:rsidRPr="000507F0" w:rsidRDefault="00C0550D">
            <w:pPr>
              <w:jc w:val="center"/>
              <w:rPr>
                <w:rFonts w:ascii="Times New Roman" w:hAnsi="Times New Roman" w:cs="Times New Roman"/>
              </w:rPr>
            </w:pPr>
          </w:p>
        </w:tc>
      </w:tr>
      <w:tr w:rsidR="00C0550D" w:rsidRPr="000507F0" w14:paraId="53D73A17" w14:textId="77777777">
        <w:tc>
          <w:tcPr>
            <w:tcW w:w="2830" w:type="dxa"/>
          </w:tcPr>
          <w:p w14:paraId="244E472D" w14:textId="77777777" w:rsidR="00C0550D" w:rsidRPr="00FB28BD" w:rsidRDefault="00C0550D">
            <w:pPr>
              <w:rPr>
                <w:rFonts w:ascii="Times New Roman" w:hAnsi="Times New Roman" w:cs="Times New Roman"/>
              </w:rPr>
            </w:pPr>
            <w:r w:rsidRPr="00FB28BD">
              <w:rPr>
                <w:rFonts w:ascii="Times New Roman" w:hAnsi="Times New Roman" w:cs="Times New Roman"/>
              </w:rPr>
              <w:t>3-hyroxy isovalerate</w:t>
            </w:r>
          </w:p>
        </w:tc>
        <w:tc>
          <w:tcPr>
            <w:tcW w:w="567" w:type="dxa"/>
          </w:tcPr>
          <w:p w14:paraId="6A0D5938"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1D24AB50" w14:textId="056A60D1"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709" w:type="dxa"/>
          </w:tcPr>
          <w:p w14:paraId="22CCDA1B" w14:textId="77777777" w:rsidR="00C0550D" w:rsidRPr="000507F0" w:rsidRDefault="00C0550D">
            <w:pPr>
              <w:jc w:val="center"/>
              <w:rPr>
                <w:rFonts w:ascii="Times New Roman" w:hAnsi="Times New Roman" w:cs="Times New Roman"/>
              </w:rPr>
            </w:pPr>
          </w:p>
        </w:tc>
        <w:tc>
          <w:tcPr>
            <w:tcW w:w="850" w:type="dxa"/>
          </w:tcPr>
          <w:p w14:paraId="27D80092" w14:textId="77777777" w:rsidR="00C0550D" w:rsidRPr="000507F0" w:rsidRDefault="00C0550D">
            <w:pPr>
              <w:jc w:val="center"/>
              <w:rPr>
                <w:rFonts w:ascii="Times New Roman" w:hAnsi="Times New Roman" w:cs="Times New Roman"/>
              </w:rPr>
            </w:pPr>
          </w:p>
        </w:tc>
        <w:tc>
          <w:tcPr>
            <w:tcW w:w="709" w:type="dxa"/>
          </w:tcPr>
          <w:p w14:paraId="249AB4D0" w14:textId="77777777" w:rsidR="00C0550D" w:rsidRPr="000507F0" w:rsidRDefault="00C0550D">
            <w:pPr>
              <w:jc w:val="center"/>
              <w:rPr>
                <w:rFonts w:ascii="Times New Roman" w:hAnsi="Times New Roman" w:cs="Times New Roman"/>
              </w:rPr>
            </w:pPr>
          </w:p>
        </w:tc>
        <w:tc>
          <w:tcPr>
            <w:tcW w:w="709" w:type="dxa"/>
          </w:tcPr>
          <w:p w14:paraId="5E1745E2" w14:textId="77777777" w:rsidR="00C0550D" w:rsidRPr="000507F0" w:rsidRDefault="00C0550D">
            <w:pPr>
              <w:jc w:val="center"/>
              <w:rPr>
                <w:rFonts w:ascii="Times New Roman" w:hAnsi="Times New Roman" w:cs="Times New Roman"/>
              </w:rPr>
            </w:pPr>
          </w:p>
        </w:tc>
        <w:tc>
          <w:tcPr>
            <w:tcW w:w="709" w:type="dxa"/>
          </w:tcPr>
          <w:p w14:paraId="3DE0E364" w14:textId="77777777" w:rsidR="00C0550D" w:rsidRPr="000507F0" w:rsidRDefault="00C0550D">
            <w:pPr>
              <w:jc w:val="center"/>
              <w:rPr>
                <w:rFonts w:ascii="Times New Roman" w:hAnsi="Times New Roman" w:cs="Times New Roman"/>
              </w:rPr>
            </w:pPr>
          </w:p>
        </w:tc>
        <w:tc>
          <w:tcPr>
            <w:tcW w:w="708" w:type="dxa"/>
          </w:tcPr>
          <w:p w14:paraId="77804991" w14:textId="77777777" w:rsidR="00C0550D" w:rsidRPr="000507F0" w:rsidRDefault="00C0550D">
            <w:pPr>
              <w:jc w:val="center"/>
              <w:rPr>
                <w:rFonts w:ascii="Times New Roman" w:hAnsi="Times New Roman" w:cs="Times New Roman"/>
              </w:rPr>
            </w:pPr>
          </w:p>
        </w:tc>
        <w:tc>
          <w:tcPr>
            <w:tcW w:w="709" w:type="dxa"/>
          </w:tcPr>
          <w:p w14:paraId="0F934281" w14:textId="77777777" w:rsidR="00C0550D" w:rsidRPr="000507F0" w:rsidRDefault="00C0550D">
            <w:pPr>
              <w:jc w:val="center"/>
              <w:rPr>
                <w:rFonts w:ascii="Times New Roman" w:hAnsi="Times New Roman" w:cs="Times New Roman"/>
              </w:rPr>
            </w:pPr>
          </w:p>
        </w:tc>
        <w:tc>
          <w:tcPr>
            <w:tcW w:w="709" w:type="dxa"/>
          </w:tcPr>
          <w:p w14:paraId="1F6B07E3" w14:textId="77777777" w:rsidR="00C0550D" w:rsidRPr="000507F0" w:rsidRDefault="00C0550D">
            <w:pPr>
              <w:jc w:val="center"/>
              <w:rPr>
                <w:rFonts w:ascii="Times New Roman" w:hAnsi="Times New Roman" w:cs="Times New Roman"/>
              </w:rPr>
            </w:pPr>
          </w:p>
        </w:tc>
        <w:tc>
          <w:tcPr>
            <w:tcW w:w="709" w:type="dxa"/>
          </w:tcPr>
          <w:p w14:paraId="681A4BB4" w14:textId="77777777" w:rsidR="00C0550D" w:rsidRPr="000507F0" w:rsidRDefault="00C0550D">
            <w:pPr>
              <w:jc w:val="center"/>
              <w:rPr>
                <w:rFonts w:ascii="Times New Roman" w:hAnsi="Times New Roman" w:cs="Times New Roman"/>
              </w:rPr>
            </w:pPr>
          </w:p>
        </w:tc>
      </w:tr>
      <w:tr w:rsidR="00C0550D" w:rsidRPr="000507F0" w14:paraId="53786AA9" w14:textId="77777777" w:rsidTr="006D793E">
        <w:tc>
          <w:tcPr>
            <w:tcW w:w="2830" w:type="dxa"/>
          </w:tcPr>
          <w:p w14:paraId="02DC6E4F" w14:textId="77777777" w:rsidR="00C0550D" w:rsidRPr="00FB28BD" w:rsidRDefault="00C0550D">
            <w:pPr>
              <w:rPr>
                <w:rFonts w:ascii="Times New Roman" w:hAnsi="Times New Roman" w:cs="Times New Roman"/>
              </w:rPr>
            </w:pPr>
            <w:r w:rsidRPr="00FB28BD">
              <w:rPr>
                <w:rFonts w:ascii="Times New Roman" w:hAnsi="Times New Roman" w:cs="Times New Roman"/>
              </w:rPr>
              <w:t>Leucine</w:t>
            </w:r>
          </w:p>
        </w:tc>
        <w:tc>
          <w:tcPr>
            <w:tcW w:w="567" w:type="dxa"/>
          </w:tcPr>
          <w:p w14:paraId="5D807A08" w14:textId="77777777" w:rsidR="00C0550D" w:rsidRPr="000507F0" w:rsidRDefault="00C0550D">
            <w:pPr>
              <w:jc w:val="center"/>
              <w:rPr>
                <w:rFonts w:ascii="Times New Roman" w:hAnsi="Times New Roman" w:cs="Times New Roman"/>
              </w:rPr>
            </w:pPr>
          </w:p>
        </w:tc>
        <w:tc>
          <w:tcPr>
            <w:tcW w:w="709" w:type="dxa"/>
          </w:tcPr>
          <w:p w14:paraId="24D65AA1"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4E5F952D" w14:textId="78D13075"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850" w:type="dxa"/>
          </w:tcPr>
          <w:p w14:paraId="43EAAC26" w14:textId="77777777" w:rsidR="00C0550D" w:rsidRPr="000507F0" w:rsidRDefault="00C0550D">
            <w:pPr>
              <w:jc w:val="center"/>
              <w:rPr>
                <w:rFonts w:ascii="Times New Roman" w:hAnsi="Times New Roman" w:cs="Times New Roman"/>
              </w:rPr>
            </w:pPr>
          </w:p>
        </w:tc>
        <w:tc>
          <w:tcPr>
            <w:tcW w:w="709" w:type="dxa"/>
          </w:tcPr>
          <w:p w14:paraId="1CDB0E9D" w14:textId="77777777" w:rsidR="00C0550D" w:rsidRPr="000507F0" w:rsidRDefault="00C0550D">
            <w:pPr>
              <w:jc w:val="center"/>
              <w:rPr>
                <w:rFonts w:ascii="Times New Roman" w:hAnsi="Times New Roman" w:cs="Times New Roman"/>
              </w:rPr>
            </w:pPr>
          </w:p>
        </w:tc>
        <w:tc>
          <w:tcPr>
            <w:tcW w:w="709" w:type="dxa"/>
          </w:tcPr>
          <w:p w14:paraId="1ACC6A97" w14:textId="77777777" w:rsidR="00C0550D" w:rsidRPr="000507F0" w:rsidRDefault="00C0550D">
            <w:pPr>
              <w:jc w:val="center"/>
              <w:rPr>
                <w:rFonts w:ascii="Times New Roman" w:hAnsi="Times New Roman" w:cs="Times New Roman"/>
              </w:rPr>
            </w:pPr>
          </w:p>
        </w:tc>
        <w:tc>
          <w:tcPr>
            <w:tcW w:w="709" w:type="dxa"/>
          </w:tcPr>
          <w:p w14:paraId="2F21D642" w14:textId="77777777" w:rsidR="00C0550D" w:rsidRPr="000507F0" w:rsidRDefault="00C0550D">
            <w:pPr>
              <w:jc w:val="center"/>
              <w:rPr>
                <w:rFonts w:ascii="Times New Roman" w:hAnsi="Times New Roman" w:cs="Times New Roman"/>
              </w:rPr>
            </w:pPr>
          </w:p>
        </w:tc>
        <w:tc>
          <w:tcPr>
            <w:tcW w:w="708" w:type="dxa"/>
          </w:tcPr>
          <w:p w14:paraId="40256CAE" w14:textId="77777777" w:rsidR="00C0550D" w:rsidRPr="000507F0" w:rsidRDefault="00C0550D">
            <w:pPr>
              <w:jc w:val="center"/>
              <w:rPr>
                <w:rFonts w:ascii="Times New Roman" w:hAnsi="Times New Roman" w:cs="Times New Roman"/>
              </w:rPr>
            </w:pPr>
          </w:p>
        </w:tc>
        <w:tc>
          <w:tcPr>
            <w:tcW w:w="709" w:type="dxa"/>
          </w:tcPr>
          <w:p w14:paraId="76C72CB8" w14:textId="77777777" w:rsidR="00C0550D" w:rsidRPr="000507F0" w:rsidRDefault="00C0550D">
            <w:pPr>
              <w:jc w:val="center"/>
              <w:rPr>
                <w:rFonts w:ascii="Times New Roman" w:hAnsi="Times New Roman" w:cs="Times New Roman"/>
              </w:rPr>
            </w:pPr>
          </w:p>
        </w:tc>
        <w:tc>
          <w:tcPr>
            <w:tcW w:w="709" w:type="dxa"/>
          </w:tcPr>
          <w:p w14:paraId="520B830F" w14:textId="77777777" w:rsidR="00C0550D" w:rsidRPr="000507F0" w:rsidRDefault="00C0550D">
            <w:pPr>
              <w:jc w:val="center"/>
              <w:rPr>
                <w:rFonts w:ascii="Times New Roman" w:hAnsi="Times New Roman" w:cs="Times New Roman"/>
              </w:rPr>
            </w:pPr>
          </w:p>
        </w:tc>
        <w:tc>
          <w:tcPr>
            <w:tcW w:w="709" w:type="dxa"/>
          </w:tcPr>
          <w:p w14:paraId="1EAFA5CD" w14:textId="77777777" w:rsidR="00C0550D" w:rsidRPr="000507F0" w:rsidRDefault="00C0550D">
            <w:pPr>
              <w:jc w:val="center"/>
              <w:rPr>
                <w:rFonts w:ascii="Times New Roman" w:hAnsi="Times New Roman" w:cs="Times New Roman"/>
              </w:rPr>
            </w:pPr>
          </w:p>
        </w:tc>
      </w:tr>
      <w:tr w:rsidR="00C0550D" w:rsidRPr="000507F0" w14:paraId="73B222D2" w14:textId="77777777" w:rsidTr="006D793E">
        <w:tc>
          <w:tcPr>
            <w:tcW w:w="2830" w:type="dxa"/>
          </w:tcPr>
          <w:p w14:paraId="4DA0B048" w14:textId="77777777" w:rsidR="00C0550D" w:rsidRPr="00FB28BD" w:rsidRDefault="00C0550D">
            <w:pPr>
              <w:rPr>
                <w:rFonts w:ascii="Times New Roman" w:hAnsi="Times New Roman" w:cs="Times New Roman"/>
              </w:rPr>
            </w:pPr>
            <w:r w:rsidRPr="00FB28BD">
              <w:rPr>
                <w:rFonts w:ascii="Times New Roman" w:hAnsi="Times New Roman" w:cs="Times New Roman"/>
              </w:rPr>
              <w:t>Isoleucine</w:t>
            </w:r>
          </w:p>
        </w:tc>
        <w:tc>
          <w:tcPr>
            <w:tcW w:w="567" w:type="dxa"/>
          </w:tcPr>
          <w:p w14:paraId="2897A0A9" w14:textId="77777777" w:rsidR="00C0550D" w:rsidRPr="000507F0" w:rsidRDefault="00C0550D">
            <w:pPr>
              <w:jc w:val="center"/>
              <w:rPr>
                <w:rFonts w:ascii="Times New Roman" w:hAnsi="Times New Roman" w:cs="Times New Roman"/>
              </w:rPr>
            </w:pPr>
          </w:p>
        </w:tc>
        <w:tc>
          <w:tcPr>
            <w:tcW w:w="709" w:type="dxa"/>
          </w:tcPr>
          <w:p w14:paraId="5BFB3973"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4FD7EA9C" w14:textId="7AA7F4C8"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850" w:type="dxa"/>
          </w:tcPr>
          <w:p w14:paraId="295049DA" w14:textId="77777777" w:rsidR="00C0550D" w:rsidRPr="000507F0" w:rsidRDefault="00C0550D">
            <w:pPr>
              <w:jc w:val="center"/>
              <w:rPr>
                <w:rFonts w:ascii="Times New Roman" w:hAnsi="Times New Roman" w:cs="Times New Roman"/>
              </w:rPr>
            </w:pPr>
          </w:p>
        </w:tc>
        <w:tc>
          <w:tcPr>
            <w:tcW w:w="709" w:type="dxa"/>
          </w:tcPr>
          <w:p w14:paraId="082DE83F" w14:textId="77777777" w:rsidR="00C0550D" w:rsidRPr="000507F0" w:rsidRDefault="00C0550D">
            <w:pPr>
              <w:jc w:val="center"/>
              <w:rPr>
                <w:rFonts w:ascii="Times New Roman" w:hAnsi="Times New Roman" w:cs="Times New Roman"/>
              </w:rPr>
            </w:pPr>
          </w:p>
        </w:tc>
        <w:tc>
          <w:tcPr>
            <w:tcW w:w="709" w:type="dxa"/>
          </w:tcPr>
          <w:p w14:paraId="64336744" w14:textId="77777777" w:rsidR="00C0550D" w:rsidRPr="000507F0" w:rsidRDefault="00C0550D">
            <w:pPr>
              <w:jc w:val="center"/>
              <w:rPr>
                <w:rFonts w:ascii="Times New Roman" w:hAnsi="Times New Roman" w:cs="Times New Roman"/>
              </w:rPr>
            </w:pPr>
          </w:p>
        </w:tc>
        <w:tc>
          <w:tcPr>
            <w:tcW w:w="709" w:type="dxa"/>
          </w:tcPr>
          <w:p w14:paraId="230D8641" w14:textId="77777777" w:rsidR="00C0550D" w:rsidRPr="000507F0" w:rsidRDefault="00C0550D">
            <w:pPr>
              <w:jc w:val="center"/>
              <w:rPr>
                <w:rFonts w:ascii="Times New Roman" w:hAnsi="Times New Roman" w:cs="Times New Roman"/>
              </w:rPr>
            </w:pPr>
          </w:p>
        </w:tc>
        <w:tc>
          <w:tcPr>
            <w:tcW w:w="708" w:type="dxa"/>
          </w:tcPr>
          <w:p w14:paraId="58E42A54" w14:textId="77777777" w:rsidR="00C0550D" w:rsidRPr="000507F0" w:rsidRDefault="00C0550D">
            <w:pPr>
              <w:jc w:val="center"/>
              <w:rPr>
                <w:rFonts w:ascii="Times New Roman" w:hAnsi="Times New Roman" w:cs="Times New Roman"/>
              </w:rPr>
            </w:pPr>
          </w:p>
        </w:tc>
        <w:tc>
          <w:tcPr>
            <w:tcW w:w="709" w:type="dxa"/>
          </w:tcPr>
          <w:p w14:paraId="4438B3A1" w14:textId="77777777" w:rsidR="00C0550D" w:rsidRPr="000507F0" w:rsidRDefault="00C0550D">
            <w:pPr>
              <w:jc w:val="center"/>
              <w:rPr>
                <w:rFonts w:ascii="Times New Roman" w:hAnsi="Times New Roman" w:cs="Times New Roman"/>
              </w:rPr>
            </w:pPr>
          </w:p>
        </w:tc>
        <w:tc>
          <w:tcPr>
            <w:tcW w:w="709" w:type="dxa"/>
          </w:tcPr>
          <w:p w14:paraId="4E4FFC88" w14:textId="77777777" w:rsidR="00C0550D" w:rsidRPr="000507F0" w:rsidRDefault="00C0550D">
            <w:pPr>
              <w:jc w:val="center"/>
              <w:rPr>
                <w:rFonts w:ascii="Times New Roman" w:hAnsi="Times New Roman" w:cs="Times New Roman"/>
              </w:rPr>
            </w:pPr>
          </w:p>
        </w:tc>
        <w:tc>
          <w:tcPr>
            <w:tcW w:w="709" w:type="dxa"/>
          </w:tcPr>
          <w:p w14:paraId="6D97CD76" w14:textId="77777777" w:rsidR="00C0550D" w:rsidRPr="000507F0" w:rsidRDefault="00C0550D">
            <w:pPr>
              <w:jc w:val="center"/>
              <w:rPr>
                <w:rFonts w:ascii="Times New Roman" w:hAnsi="Times New Roman" w:cs="Times New Roman"/>
              </w:rPr>
            </w:pPr>
          </w:p>
        </w:tc>
      </w:tr>
      <w:tr w:rsidR="00C0550D" w:rsidRPr="000507F0" w14:paraId="383E3512" w14:textId="77777777" w:rsidTr="006D793E">
        <w:tc>
          <w:tcPr>
            <w:tcW w:w="2830" w:type="dxa"/>
          </w:tcPr>
          <w:p w14:paraId="13EED557" w14:textId="77777777" w:rsidR="00C0550D" w:rsidRPr="00FB28BD" w:rsidRDefault="00C0550D">
            <w:pPr>
              <w:rPr>
                <w:rFonts w:ascii="Times New Roman" w:hAnsi="Times New Roman" w:cs="Times New Roman"/>
              </w:rPr>
            </w:pPr>
            <w:r w:rsidRPr="00FB28BD">
              <w:rPr>
                <w:rFonts w:ascii="Times New Roman" w:hAnsi="Times New Roman" w:cs="Times New Roman"/>
              </w:rPr>
              <w:t>Valine</w:t>
            </w:r>
          </w:p>
        </w:tc>
        <w:tc>
          <w:tcPr>
            <w:tcW w:w="567" w:type="dxa"/>
          </w:tcPr>
          <w:p w14:paraId="4C7B389B" w14:textId="77777777" w:rsidR="00C0550D" w:rsidRPr="000507F0" w:rsidRDefault="00C0550D">
            <w:pPr>
              <w:jc w:val="center"/>
              <w:rPr>
                <w:rFonts w:ascii="Times New Roman" w:hAnsi="Times New Roman" w:cs="Times New Roman"/>
              </w:rPr>
            </w:pPr>
          </w:p>
        </w:tc>
        <w:tc>
          <w:tcPr>
            <w:tcW w:w="709" w:type="dxa"/>
          </w:tcPr>
          <w:p w14:paraId="2E376F85"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1FBE19A9" w14:textId="6AC001EE"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&lt;EndNote&gt;&lt;Cite&gt;&lt;Author&gt;Shin&lt;/Author&gt;&lt;Year&gt;2019&lt;/Year&gt;&lt;RecNum&gt;26&lt;/RecNum&gt;&lt;DisplayText&gt;&lt;style face="superscript"&gt;24&lt;/style&gt;&lt;/DisplayText&gt;&lt;record&gt;&lt;rec-number&gt;26&lt;/rec-number&gt;&lt;foreign-keys&gt;&lt;key app="EN" db-id="dtx0rx9rkedp9dewttm5waxgwftexztsspz2" timestamp="1705628582"&gt;26&lt;/key&gt;&lt;/foreign-keys&gt;&lt;ref-type name="Journal Article"&gt;17&lt;/ref-type&gt;&lt;contributors&gt;&lt;authors&gt;&lt;author&gt;Shin, Ji-Hee&lt;/author&gt;&lt;author&gt;Jung, Sunhee&lt;/author&gt;&lt;author&gt;Kim, Seong-Ah&lt;/author&gt;&lt;author&gt;Kang, Min-Sook&lt;/author&gt;&lt;author&gt;Kim, Min-Sun&lt;/author&gt;&lt;author&gt;Joung, Hyojee&lt;/author&gt;&lt;author&gt;Hwang, Geum-Sook&lt;/author&gt;&lt;author&gt;Shin, Dong-Mi&lt;/author&gt;&lt;/authors&gt;&lt;/contributors&gt;&lt;titles&gt;&lt;title&gt;Differential effects of typical Korean versus American-style diets on gut microbial composition and metabolic profile in healthy overweight Koreans: a randomized crossover trial&lt;/title&gt;&lt;secondary-title&gt;Nutrients&lt;/secondary-title&gt;&lt;/titles&gt;&lt;periodical&gt;&lt;full-title&gt;Nutrients&lt;/full-title&gt;&lt;/periodical&gt;&lt;pages&gt;2450&lt;/pages&gt;&lt;volume&gt;11&lt;/volume&gt;&lt;number&gt;10&lt;/number&gt;&lt;dates&gt;&lt;year&gt;2019&lt;/year&gt;&lt;/dates&gt;&lt;isbn&gt;2072-6643&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24</w:t>
            </w:r>
            <w:r w:rsidRPr="000507F0">
              <w:rPr>
                <w:color w:val="000000" w:themeColor="text1"/>
              </w:rPr>
              <w:fldChar w:fldCharType="end"/>
            </w:r>
          </w:p>
        </w:tc>
        <w:tc>
          <w:tcPr>
            <w:tcW w:w="850" w:type="dxa"/>
          </w:tcPr>
          <w:p w14:paraId="5AEB21CA" w14:textId="77777777" w:rsidR="00C0550D" w:rsidRPr="000507F0" w:rsidRDefault="00C0550D">
            <w:pPr>
              <w:jc w:val="center"/>
              <w:rPr>
                <w:rFonts w:ascii="Times New Roman" w:hAnsi="Times New Roman" w:cs="Times New Roman"/>
              </w:rPr>
            </w:pPr>
          </w:p>
        </w:tc>
        <w:tc>
          <w:tcPr>
            <w:tcW w:w="709" w:type="dxa"/>
          </w:tcPr>
          <w:p w14:paraId="097C2178" w14:textId="77777777" w:rsidR="00C0550D" w:rsidRPr="000507F0" w:rsidRDefault="00C0550D">
            <w:pPr>
              <w:jc w:val="center"/>
              <w:rPr>
                <w:rFonts w:ascii="Times New Roman" w:hAnsi="Times New Roman" w:cs="Times New Roman"/>
              </w:rPr>
            </w:pPr>
          </w:p>
        </w:tc>
        <w:tc>
          <w:tcPr>
            <w:tcW w:w="709" w:type="dxa"/>
          </w:tcPr>
          <w:p w14:paraId="7A1CBF53" w14:textId="77777777" w:rsidR="00C0550D" w:rsidRPr="000507F0" w:rsidRDefault="00C0550D">
            <w:pPr>
              <w:jc w:val="center"/>
              <w:rPr>
                <w:rFonts w:ascii="Times New Roman" w:hAnsi="Times New Roman" w:cs="Times New Roman"/>
              </w:rPr>
            </w:pPr>
          </w:p>
        </w:tc>
        <w:tc>
          <w:tcPr>
            <w:tcW w:w="709" w:type="dxa"/>
          </w:tcPr>
          <w:p w14:paraId="3BE4BEFA" w14:textId="77777777" w:rsidR="00C0550D" w:rsidRPr="000507F0" w:rsidRDefault="00C0550D">
            <w:pPr>
              <w:jc w:val="center"/>
              <w:rPr>
                <w:rFonts w:ascii="Times New Roman" w:hAnsi="Times New Roman" w:cs="Times New Roman"/>
              </w:rPr>
            </w:pPr>
          </w:p>
        </w:tc>
        <w:tc>
          <w:tcPr>
            <w:tcW w:w="708" w:type="dxa"/>
          </w:tcPr>
          <w:p w14:paraId="517F3EFB" w14:textId="77777777" w:rsidR="00C0550D" w:rsidRPr="000507F0" w:rsidRDefault="00C0550D">
            <w:pPr>
              <w:jc w:val="center"/>
              <w:rPr>
                <w:rFonts w:ascii="Times New Roman" w:hAnsi="Times New Roman" w:cs="Times New Roman"/>
              </w:rPr>
            </w:pPr>
          </w:p>
        </w:tc>
        <w:tc>
          <w:tcPr>
            <w:tcW w:w="709" w:type="dxa"/>
          </w:tcPr>
          <w:p w14:paraId="19A00BF0" w14:textId="77777777" w:rsidR="00C0550D" w:rsidRPr="000507F0" w:rsidRDefault="00C0550D">
            <w:pPr>
              <w:jc w:val="center"/>
              <w:rPr>
                <w:rFonts w:ascii="Times New Roman" w:hAnsi="Times New Roman" w:cs="Times New Roman"/>
              </w:rPr>
            </w:pPr>
          </w:p>
        </w:tc>
        <w:tc>
          <w:tcPr>
            <w:tcW w:w="709" w:type="dxa"/>
          </w:tcPr>
          <w:p w14:paraId="2BF6A71E" w14:textId="77777777" w:rsidR="00C0550D" w:rsidRPr="000507F0" w:rsidRDefault="00C0550D">
            <w:pPr>
              <w:jc w:val="center"/>
              <w:rPr>
                <w:rFonts w:ascii="Times New Roman" w:hAnsi="Times New Roman" w:cs="Times New Roman"/>
              </w:rPr>
            </w:pPr>
          </w:p>
        </w:tc>
        <w:tc>
          <w:tcPr>
            <w:tcW w:w="709" w:type="dxa"/>
          </w:tcPr>
          <w:p w14:paraId="3075F4D4" w14:textId="77777777" w:rsidR="00C0550D" w:rsidRPr="000507F0" w:rsidRDefault="00C0550D">
            <w:pPr>
              <w:jc w:val="center"/>
              <w:rPr>
                <w:rFonts w:ascii="Times New Roman" w:hAnsi="Times New Roman" w:cs="Times New Roman"/>
              </w:rPr>
            </w:pPr>
          </w:p>
        </w:tc>
      </w:tr>
      <w:tr w:rsidR="00C0550D" w:rsidRPr="000507F0" w14:paraId="1246A48B" w14:textId="77777777">
        <w:tc>
          <w:tcPr>
            <w:tcW w:w="2830" w:type="dxa"/>
          </w:tcPr>
          <w:p w14:paraId="4586B507" w14:textId="77777777" w:rsidR="00C0550D" w:rsidRPr="00FB28BD" w:rsidRDefault="00C0550D">
            <w:pPr>
              <w:rPr>
                <w:rFonts w:ascii="Times New Roman" w:hAnsi="Times New Roman" w:cs="Times New Roman"/>
              </w:rPr>
            </w:pPr>
            <w:r w:rsidRPr="00FB28BD">
              <w:rPr>
                <w:rFonts w:ascii="Times New Roman" w:hAnsi="Times New Roman" w:cs="Times New Roman"/>
              </w:rPr>
              <w:t>p-hydroxy benzoic acid</w:t>
            </w:r>
          </w:p>
        </w:tc>
        <w:tc>
          <w:tcPr>
            <w:tcW w:w="567" w:type="dxa"/>
          </w:tcPr>
          <w:p w14:paraId="5BDB9DF1" w14:textId="77777777" w:rsidR="00C0550D" w:rsidRPr="000507F0" w:rsidRDefault="00C0550D">
            <w:pPr>
              <w:jc w:val="center"/>
              <w:rPr>
                <w:rFonts w:ascii="Times New Roman" w:hAnsi="Times New Roman" w:cs="Times New Roman"/>
              </w:rPr>
            </w:pPr>
          </w:p>
        </w:tc>
        <w:tc>
          <w:tcPr>
            <w:tcW w:w="709" w:type="dxa"/>
          </w:tcPr>
          <w:p w14:paraId="1346FC92" w14:textId="77777777" w:rsidR="00C0550D" w:rsidRPr="000507F0" w:rsidRDefault="00C0550D">
            <w:pPr>
              <w:jc w:val="center"/>
              <w:rPr>
                <w:rFonts w:ascii="Times New Roman" w:hAnsi="Times New Roman" w:cs="Times New Roman"/>
              </w:rPr>
            </w:pPr>
          </w:p>
        </w:tc>
        <w:tc>
          <w:tcPr>
            <w:tcW w:w="709" w:type="dxa"/>
          </w:tcPr>
          <w:p w14:paraId="25543499" w14:textId="77777777" w:rsidR="00C0550D" w:rsidRPr="000507F0" w:rsidRDefault="00C0550D">
            <w:pPr>
              <w:jc w:val="center"/>
              <w:rPr>
                <w:rFonts w:ascii="Times New Roman" w:hAnsi="Times New Roman" w:cs="Times New Roman"/>
              </w:rPr>
            </w:pPr>
          </w:p>
        </w:tc>
        <w:tc>
          <w:tcPr>
            <w:tcW w:w="850" w:type="dxa"/>
            <w:shd w:val="clear" w:color="auto" w:fill="C1F0C7" w:themeFill="accent3" w:themeFillTint="33"/>
          </w:tcPr>
          <w:p w14:paraId="2A7296F8" w14:textId="562C131F"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&lt;EndNote&gt;&lt;Cite&gt;&lt;Author&gt;McIntosh&lt;/Author&gt;&lt;Year&gt;2016&lt;/Year&gt;&lt;RecNum&gt;34&lt;/RecNum&gt;&lt;DisplayText&gt;&lt;style face="superscript"&gt;32&lt;/style&gt;&lt;/DisplayText&gt;&lt;record&gt;&lt;rec-number&gt;34&lt;/rec-number&gt;&lt;foreign-keys&gt;&lt;key app="EN" db-id="dtx0rx9rkedp9dewttm5waxgwftexztsspz2" timestamp="1705895031"&gt;34&lt;/key&gt;&lt;/foreign-keys&gt;&lt;ref-type name="Journal Article"&gt;17&lt;/ref-type&gt;&lt;contributors&gt;&lt;authors&gt;&lt;author&gt;McIntosh, Keith&lt;/author&gt;&lt;author&gt;Reed, David E&lt;/author&gt;&lt;author&gt;Schneider, Theresa&lt;/author&gt;&lt;author&gt;Dang, Frances&lt;/author&gt;&lt;author&gt;Keshteli, Ammar H&lt;/author&gt;&lt;author&gt;De Palma, Giada&lt;/author&gt;&lt;author&gt;Madsen, Karen&lt;/author&gt;&lt;author&gt;Bercik, Premysl&lt;/author&gt;&lt;author&gt;Vanner, Stephen&lt;/author&gt;&lt;/authors&gt;&lt;/contributors&gt;&lt;titles&gt;&lt;title&gt;FODMAPs alter symptoms and the metabolome of patients with IBS: a randomised controlled trial&lt;/title&gt;&lt;secondary-title&gt;Gut&lt;/secondary-title&gt;&lt;/titles&gt;&lt;periodical&gt;&lt;full-title&gt;Gut&lt;/full-title&gt;&lt;/periodical&gt;&lt;pages&gt;gutjnl-2015-311339&lt;/pages&gt;&lt;dates&gt;&lt;year&gt;2016&lt;/year&gt;&lt;/dates&gt;&lt;isbn&gt;0017-5749&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32</w:t>
            </w:r>
            <w:r w:rsidRPr="000507F0">
              <w:rPr>
                <w:color w:val="000000" w:themeColor="text1"/>
              </w:rPr>
              <w:fldChar w:fldCharType="end"/>
            </w:r>
          </w:p>
        </w:tc>
        <w:tc>
          <w:tcPr>
            <w:tcW w:w="709" w:type="dxa"/>
          </w:tcPr>
          <w:p w14:paraId="09166337" w14:textId="77777777" w:rsidR="00C0550D" w:rsidRPr="000507F0" w:rsidRDefault="00C0550D">
            <w:pPr>
              <w:jc w:val="center"/>
              <w:rPr>
                <w:rFonts w:ascii="Times New Roman" w:hAnsi="Times New Roman" w:cs="Times New Roman"/>
              </w:rPr>
            </w:pPr>
          </w:p>
        </w:tc>
        <w:tc>
          <w:tcPr>
            <w:tcW w:w="709" w:type="dxa"/>
          </w:tcPr>
          <w:p w14:paraId="3AE8F485" w14:textId="77777777" w:rsidR="00C0550D" w:rsidRPr="000507F0" w:rsidRDefault="00C0550D">
            <w:pPr>
              <w:jc w:val="center"/>
              <w:rPr>
                <w:rFonts w:ascii="Times New Roman" w:hAnsi="Times New Roman" w:cs="Times New Roman"/>
              </w:rPr>
            </w:pPr>
          </w:p>
        </w:tc>
        <w:tc>
          <w:tcPr>
            <w:tcW w:w="709" w:type="dxa"/>
          </w:tcPr>
          <w:p w14:paraId="15F96D5B" w14:textId="77777777" w:rsidR="00C0550D" w:rsidRPr="000507F0" w:rsidRDefault="00C0550D">
            <w:pPr>
              <w:jc w:val="center"/>
              <w:rPr>
                <w:rFonts w:ascii="Times New Roman" w:hAnsi="Times New Roman" w:cs="Times New Roman"/>
              </w:rPr>
            </w:pPr>
          </w:p>
        </w:tc>
        <w:tc>
          <w:tcPr>
            <w:tcW w:w="708" w:type="dxa"/>
          </w:tcPr>
          <w:p w14:paraId="1CE50A23" w14:textId="77777777" w:rsidR="00C0550D" w:rsidRPr="000507F0" w:rsidRDefault="00C0550D">
            <w:pPr>
              <w:jc w:val="center"/>
              <w:rPr>
                <w:rFonts w:ascii="Times New Roman" w:hAnsi="Times New Roman" w:cs="Times New Roman"/>
              </w:rPr>
            </w:pPr>
          </w:p>
        </w:tc>
        <w:tc>
          <w:tcPr>
            <w:tcW w:w="709" w:type="dxa"/>
          </w:tcPr>
          <w:p w14:paraId="19C29E89" w14:textId="77777777" w:rsidR="00C0550D" w:rsidRPr="000507F0" w:rsidRDefault="00C0550D">
            <w:pPr>
              <w:jc w:val="center"/>
              <w:rPr>
                <w:rFonts w:ascii="Times New Roman" w:hAnsi="Times New Roman" w:cs="Times New Roman"/>
              </w:rPr>
            </w:pPr>
          </w:p>
        </w:tc>
        <w:tc>
          <w:tcPr>
            <w:tcW w:w="709" w:type="dxa"/>
          </w:tcPr>
          <w:p w14:paraId="5A489BA0" w14:textId="77777777" w:rsidR="00C0550D" w:rsidRPr="000507F0" w:rsidRDefault="00C0550D">
            <w:pPr>
              <w:jc w:val="center"/>
              <w:rPr>
                <w:rFonts w:ascii="Times New Roman" w:hAnsi="Times New Roman" w:cs="Times New Roman"/>
              </w:rPr>
            </w:pPr>
          </w:p>
        </w:tc>
        <w:tc>
          <w:tcPr>
            <w:tcW w:w="709" w:type="dxa"/>
          </w:tcPr>
          <w:p w14:paraId="2E872942" w14:textId="77777777" w:rsidR="00C0550D" w:rsidRPr="000507F0" w:rsidRDefault="00C0550D">
            <w:pPr>
              <w:jc w:val="center"/>
              <w:rPr>
                <w:rFonts w:ascii="Times New Roman" w:hAnsi="Times New Roman" w:cs="Times New Roman"/>
              </w:rPr>
            </w:pPr>
          </w:p>
        </w:tc>
      </w:tr>
      <w:tr w:rsidR="00C0550D" w:rsidRPr="000507F0" w14:paraId="5132AB26" w14:textId="77777777">
        <w:tc>
          <w:tcPr>
            <w:tcW w:w="2830" w:type="dxa"/>
          </w:tcPr>
          <w:p w14:paraId="3B231AA0" w14:textId="77777777" w:rsidR="00C0550D" w:rsidRPr="00FB28BD" w:rsidRDefault="00C0550D">
            <w:pPr>
              <w:rPr>
                <w:rFonts w:ascii="Times New Roman" w:hAnsi="Times New Roman" w:cs="Times New Roman"/>
              </w:rPr>
            </w:pPr>
            <w:r w:rsidRPr="00FB28BD">
              <w:rPr>
                <w:rFonts w:ascii="Times New Roman" w:hAnsi="Times New Roman" w:cs="Times New Roman"/>
              </w:rPr>
              <w:t>Azelaic acid</w:t>
            </w:r>
          </w:p>
        </w:tc>
        <w:tc>
          <w:tcPr>
            <w:tcW w:w="567" w:type="dxa"/>
          </w:tcPr>
          <w:p w14:paraId="4CC13375" w14:textId="77777777" w:rsidR="00C0550D" w:rsidRPr="000507F0" w:rsidRDefault="00C0550D">
            <w:pPr>
              <w:jc w:val="center"/>
              <w:rPr>
                <w:rFonts w:ascii="Times New Roman" w:hAnsi="Times New Roman" w:cs="Times New Roman"/>
              </w:rPr>
            </w:pPr>
          </w:p>
        </w:tc>
        <w:tc>
          <w:tcPr>
            <w:tcW w:w="709" w:type="dxa"/>
          </w:tcPr>
          <w:p w14:paraId="2ADFE659" w14:textId="77777777" w:rsidR="00C0550D" w:rsidRPr="000507F0" w:rsidRDefault="00C0550D">
            <w:pPr>
              <w:jc w:val="center"/>
              <w:rPr>
                <w:rFonts w:ascii="Times New Roman" w:hAnsi="Times New Roman" w:cs="Times New Roman"/>
              </w:rPr>
            </w:pPr>
          </w:p>
        </w:tc>
        <w:tc>
          <w:tcPr>
            <w:tcW w:w="709" w:type="dxa"/>
          </w:tcPr>
          <w:p w14:paraId="6A94ABD0" w14:textId="77777777" w:rsidR="00C0550D" w:rsidRPr="000507F0" w:rsidRDefault="00C0550D">
            <w:pPr>
              <w:jc w:val="center"/>
              <w:rPr>
                <w:rFonts w:ascii="Times New Roman" w:hAnsi="Times New Roman" w:cs="Times New Roman"/>
              </w:rPr>
            </w:pPr>
          </w:p>
        </w:tc>
        <w:tc>
          <w:tcPr>
            <w:tcW w:w="850" w:type="dxa"/>
            <w:shd w:val="clear" w:color="auto" w:fill="C1F0C7" w:themeFill="accent3" w:themeFillTint="33"/>
          </w:tcPr>
          <w:p w14:paraId="64902F57" w14:textId="602BF881"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&lt;EndNote&gt;&lt;Cite&gt;&lt;Author&gt;McIntosh&lt;/Author&gt;&lt;Year&gt;2016&lt;/Year&gt;&lt;RecNum&gt;34&lt;/RecNum&gt;&lt;DisplayText&gt;&lt;style face="superscript"&gt;32&lt;/style&gt;&lt;/DisplayText&gt;&lt;record&gt;&lt;rec-number&gt;34&lt;/rec-number&gt;&lt;foreign-keys&gt;&lt;key app="EN" db-id="dtx0rx9rkedp9dewttm5waxgwftexztsspz2" timestamp="1705895031"&gt;34&lt;/key&gt;&lt;/foreign-keys&gt;&lt;ref-type name="Journal Article"&gt;17&lt;/ref-type&gt;&lt;contributors&gt;&lt;authors&gt;&lt;author&gt;McIntosh, Keith&lt;/author&gt;&lt;author&gt;Reed, David E&lt;/author&gt;&lt;author&gt;Schneider, Theresa&lt;/author&gt;&lt;author&gt;Dang, Frances&lt;/author&gt;&lt;author&gt;Keshteli, Ammar H&lt;/author&gt;&lt;author&gt;De Palma, Giada&lt;/author&gt;&lt;author&gt;Madsen, Karen&lt;/author&gt;&lt;author&gt;Bercik, Premysl&lt;/author&gt;&lt;author&gt;Vanner, Stephen&lt;/author&gt;&lt;/authors&gt;&lt;/contributors&gt;&lt;titles&gt;&lt;title&gt;FODMAPs alter symptoms and the metabolome of patients with IBS: a randomised controlled trial&lt;/title&gt;&lt;secondary-title&gt;Gut&lt;/secondary-title&gt;&lt;/titles&gt;&lt;periodical&gt;&lt;full-title&gt;Gut&lt;/full-title&gt;&lt;/periodical&gt;&lt;pages&gt;gutjnl-2015-311339&lt;/pages&gt;&lt;dates&gt;&lt;year&gt;2016&lt;/year&gt;&lt;/dates&gt;&lt;isbn&gt;0017-5749&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32</w:t>
            </w:r>
            <w:r w:rsidRPr="000507F0">
              <w:rPr>
                <w:color w:val="000000" w:themeColor="text1"/>
              </w:rPr>
              <w:fldChar w:fldCharType="end"/>
            </w:r>
          </w:p>
        </w:tc>
        <w:tc>
          <w:tcPr>
            <w:tcW w:w="709" w:type="dxa"/>
          </w:tcPr>
          <w:p w14:paraId="0A750236" w14:textId="77777777" w:rsidR="00C0550D" w:rsidRPr="000507F0" w:rsidRDefault="00C0550D">
            <w:pPr>
              <w:jc w:val="center"/>
              <w:rPr>
                <w:rFonts w:ascii="Times New Roman" w:hAnsi="Times New Roman" w:cs="Times New Roman"/>
              </w:rPr>
            </w:pPr>
          </w:p>
        </w:tc>
        <w:tc>
          <w:tcPr>
            <w:tcW w:w="709" w:type="dxa"/>
          </w:tcPr>
          <w:p w14:paraId="45E290C8" w14:textId="77777777" w:rsidR="00C0550D" w:rsidRPr="000507F0" w:rsidRDefault="00C0550D">
            <w:pPr>
              <w:jc w:val="center"/>
              <w:rPr>
                <w:rFonts w:ascii="Times New Roman" w:hAnsi="Times New Roman" w:cs="Times New Roman"/>
              </w:rPr>
            </w:pPr>
          </w:p>
        </w:tc>
        <w:tc>
          <w:tcPr>
            <w:tcW w:w="709" w:type="dxa"/>
          </w:tcPr>
          <w:p w14:paraId="1FD92738" w14:textId="77777777" w:rsidR="00C0550D" w:rsidRPr="000507F0" w:rsidRDefault="00C0550D">
            <w:pPr>
              <w:jc w:val="center"/>
              <w:rPr>
                <w:rFonts w:ascii="Times New Roman" w:hAnsi="Times New Roman" w:cs="Times New Roman"/>
              </w:rPr>
            </w:pPr>
          </w:p>
        </w:tc>
        <w:tc>
          <w:tcPr>
            <w:tcW w:w="708" w:type="dxa"/>
          </w:tcPr>
          <w:p w14:paraId="68C24BA9" w14:textId="77777777" w:rsidR="00C0550D" w:rsidRPr="000507F0" w:rsidRDefault="00C0550D">
            <w:pPr>
              <w:jc w:val="center"/>
              <w:rPr>
                <w:rFonts w:ascii="Times New Roman" w:hAnsi="Times New Roman" w:cs="Times New Roman"/>
              </w:rPr>
            </w:pPr>
          </w:p>
        </w:tc>
        <w:tc>
          <w:tcPr>
            <w:tcW w:w="709" w:type="dxa"/>
          </w:tcPr>
          <w:p w14:paraId="00DD74B4" w14:textId="77777777" w:rsidR="00C0550D" w:rsidRPr="000507F0" w:rsidRDefault="00C0550D">
            <w:pPr>
              <w:jc w:val="center"/>
              <w:rPr>
                <w:rFonts w:ascii="Times New Roman" w:hAnsi="Times New Roman" w:cs="Times New Roman"/>
              </w:rPr>
            </w:pPr>
          </w:p>
        </w:tc>
        <w:tc>
          <w:tcPr>
            <w:tcW w:w="709" w:type="dxa"/>
          </w:tcPr>
          <w:p w14:paraId="4AD2DCDB" w14:textId="77777777" w:rsidR="00C0550D" w:rsidRPr="000507F0" w:rsidRDefault="00C0550D">
            <w:pPr>
              <w:jc w:val="center"/>
              <w:rPr>
                <w:rFonts w:ascii="Times New Roman" w:hAnsi="Times New Roman" w:cs="Times New Roman"/>
              </w:rPr>
            </w:pPr>
          </w:p>
        </w:tc>
        <w:tc>
          <w:tcPr>
            <w:tcW w:w="709" w:type="dxa"/>
          </w:tcPr>
          <w:p w14:paraId="166F91A2" w14:textId="77777777" w:rsidR="00C0550D" w:rsidRPr="000507F0" w:rsidRDefault="00C0550D">
            <w:pPr>
              <w:jc w:val="center"/>
              <w:rPr>
                <w:rFonts w:ascii="Times New Roman" w:hAnsi="Times New Roman" w:cs="Times New Roman"/>
              </w:rPr>
            </w:pPr>
          </w:p>
        </w:tc>
      </w:tr>
      <w:tr w:rsidR="00C0550D" w:rsidRPr="000507F0" w14:paraId="70411521" w14:textId="77777777">
        <w:tc>
          <w:tcPr>
            <w:tcW w:w="2830" w:type="dxa"/>
          </w:tcPr>
          <w:p w14:paraId="1FDCAC98" w14:textId="77777777" w:rsidR="00C0550D" w:rsidRPr="00FB28BD" w:rsidRDefault="00C0550D">
            <w:pPr>
              <w:rPr>
                <w:rFonts w:ascii="Times New Roman" w:hAnsi="Times New Roman" w:cs="Times New Roman"/>
              </w:rPr>
            </w:pPr>
            <w:r w:rsidRPr="00FB28BD">
              <w:rPr>
                <w:rFonts w:ascii="Times New Roman" w:hAnsi="Times New Roman" w:cs="Times New Roman"/>
              </w:rPr>
              <w:lastRenderedPageBreak/>
              <w:t>Histamine</w:t>
            </w:r>
          </w:p>
        </w:tc>
        <w:tc>
          <w:tcPr>
            <w:tcW w:w="567" w:type="dxa"/>
          </w:tcPr>
          <w:p w14:paraId="6FD60A40" w14:textId="77777777" w:rsidR="00C0550D" w:rsidRPr="000507F0" w:rsidRDefault="00C0550D">
            <w:pPr>
              <w:jc w:val="center"/>
              <w:rPr>
                <w:rFonts w:ascii="Times New Roman" w:hAnsi="Times New Roman" w:cs="Times New Roman"/>
              </w:rPr>
            </w:pPr>
          </w:p>
        </w:tc>
        <w:tc>
          <w:tcPr>
            <w:tcW w:w="709" w:type="dxa"/>
          </w:tcPr>
          <w:p w14:paraId="01541A96" w14:textId="77777777" w:rsidR="00C0550D" w:rsidRPr="000507F0" w:rsidRDefault="00C0550D">
            <w:pPr>
              <w:jc w:val="center"/>
              <w:rPr>
                <w:rFonts w:ascii="Times New Roman" w:hAnsi="Times New Roman" w:cs="Times New Roman"/>
              </w:rPr>
            </w:pPr>
          </w:p>
        </w:tc>
        <w:tc>
          <w:tcPr>
            <w:tcW w:w="709" w:type="dxa"/>
          </w:tcPr>
          <w:p w14:paraId="128C9E2C"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379CC1DF" w14:textId="614B4AAF"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&lt;EndNote&gt;&lt;Cite&gt;&lt;Author&gt;McIntosh&lt;/Author&gt;&lt;Year&gt;2016&lt;/Year&gt;&lt;RecNum&gt;34&lt;/RecNum&gt;&lt;DisplayText&gt;&lt;style face="superscript"&gt;32&lt;/style&gt;&lt;/DisplayText&gt;&lt;record&gt;&lt;rec-number&gt;34&lt;/rec-number&gt;&lt;foreign-keys&gt;&lt;key app="EN" db-id="dtx0rx9rkedp9dewttm5waxgwftexztsspz2" timestamp="1705895031"&gt;34&lt;/key&gt;&lt;/foreign-keys&gt;&lt;ref-type name="Journal Article"&gt;17&lt;/ref-type&gt;&lt;contributors&gt;&lt;authors&gt;&lt;author&gt;McIntosh, Keith&lt;/author&gt;&lt;author&gt;Reed, David E&lt;/author&gt;&lt;author&gt;Schneider, Theresa&lt;/author&gt;&lt;author&gt;Dang, Frances&lt;/author&gt;&lt;author&gt;Keshteli, Ammar H&lt;/author&gt;&lt;author&gt;De Palma, Giada&lt;/author&gt;&lt;author&gt;Madsen, Karen&lt;/author&gt;&lt;author&gt;Bercik, Premysl&lt;/author&gt;&lt;author&gt;Vanner, Stephen&lt;/author&gt;&lt;/authors&gt;&lt;/contributors&gt;&lt;titles&gt;&lt;title&gt;FODMAPs alter symptoms and the metabolome of patients with IBS: a randomised controlled trial&lt;/title&gt;&lt;secondary-title&gt;Gut&lt;/secondary-title&gt;&lt;/titles&gt;&lt;periodical&gt;&lt;full-title&gt;Gut&lt;/full-title&gt;&lt;/periodical&gt;&lt;pages&gt;gutjnl-2015-311339&lt;/pages&gt;&lt;dates&gt;&lt;year&gt;2016&lt;/year&gt;&lt;/dates&gt;&lt;isbn&gt;0017-5749&lt;/isbn&gt;&lt;urls&gt;&lt;/urls&gt;&lt;/record&gt;&lt;/Cite&gt;&lt;/EndNote&gt;</w:instrText>
            </w:r>
            <w:r w:rsidRPr="000507F0">
              <w:rPr>
                <w:color w:val="000000" w:themeColor="text1"/>
              </w:rPr>
              <w:fldChar w:fldCharType="separate"/>
            </w:r>
            <w:r w:rsidR="00261022" w:rsidRPr="00261022">
              <w:rPr>
                <w:noProof/>
                <w:color w:val="000000" w:themeColor="text1"/>
                <w:vertAlign w:val="superscript"/>
              </w:rPr>
              <w:t>32</w:t>
            </w:r>
            <w:r w:rsidRPr="000507F0">
              <w:rPr>
                <w:color w:val="000000" w:themeColor="text1"/>
              </w:rPr>
              <w:fldChar w:fldCharType="end"/>
            </w:r>
          </w:p>
        </w:tc>
        <w:tc>
          <w:tcPr>
            <w:tcW w:w="709" w:type="dxa"/>
          </w:tcPr>
          <w:p w14:paraId="13C65CB9" w14:textId="77777777" w:rsidR="00C0550D" w:rsidRPr="000507F0" w:rsidRDefault="00C0550D">
            <w:pPr>
              <w:jc w:val="center"/>
              <w:rPr>
                <w:rFonts w:ascii="Times New Roman" w:hAnsi="Times New Roman" w:cs="Times New Roman"/>
              </w:rPr>
            </w:pPr>
          </w:p>
        </w:tc>
        <w:tc>
          <w:tcPr>
            <w:tcW w:w="709" w:type="dxa"/>
          </w:tcPr>
          <w:p w14:paraId="3BDFD2C4" w14:textId="77777777" w:rsidR="00C0550D" w:rsidRPr="000507F0" w:rsidRDefault="00C0550D">
            <w:pPr>
              <w:jc w:val="center"/>
              <w:rPr>
                <w:rFonts w:ascii="Times New Roman" w:hAnsi="Times New Roman" w:cs="Times New Roman"/>
              </w:rPr>
            </w:pPr>
          </w:p>
        </w:tc>
        <w:tc>
          <w:tcPr>
            <w:tcW w:w="709" w:type="dxa"/>
          </w:tcPr>
          <w:p w14:paraId="14A56D77" w14:textId="77777777" w:rsidR="00C0550D" w:rsidRPr="000507F0" w:rsidRDefault="00C0550D">
            <w:pPr>
              <w:jc w:val="center"/>
              <w:rPr>
                <w:rFonts w:ascii="Times New Roman" w:hAnsi="Times New Roman" w:cs="Times New Roman"/>
              </w:rPr>
            </w:pPr>
          </w:p>
        </w:tc>
        <w:tc>
          <w:tcPr>
            <w:tcW w:w="708" w:type="dxa"/>
          </w:tcPr>
          <w:p w14:paraId="296533EA" w14:textId="77777777" w:rsidR="00C0550D" w:rsidRPr="000507F0" w:rsidRDefault="00C0550D">
            <w:pPr>
              <w:jc w:val="center"/>
              <w:rPr>
                <w:rFonts w:ascii="Times New Roman" w:hAnsi="Times New Roman" w:cs="Times New Roman"/>
              </w:rPr>
            </w:pPr>
          </w:p>
        </w:tc>
        <w:tc>
          <w:tcPr>
            <w:tcW w:w="709" w:type="dxa"/>
          </w:tcPr>
          <w:p w14:paraId="2A856F00" w14:textId="77777777" w:rsidR="00C0550D" w:rsidRPr="000507F0" w:rsidRDefault="00C0550D">
            <w:pPr>
              <w:jc w:val="center"/>
              <w:rPr>
                <w:rFonts w:ascii="Times New Roman" w:hAnsi="Times New Roman" w:cs="Times New Roman"/>
              </w:rPr>
            </w:pPr>
          </w:p>
        </w:tc>
        <w:tc>
          <w:tcPr>
            <w:tcW w:w="709" w:type="dxa"/>
          </w:tcPr>
          <w:p w14:paraId="5C00286B" w14:textId="77777777" w:rsidR="00C0550D" w:rsidRPr="000507F0" w:rsidRDefault="00C0550D">
            <w:pPr>
              <w:jc w:val="center"/>
              <w:rPr>
                <w:rFonts w:ascii="Times New Roman" w:hAnsi="Times New Roman" w:cs="Times New Roman"/>
              </w:rPr>
            </w:pPr>
          </w:p>
        </w:tc>
        <w:tc>
          <w:tcPr>
            <w:tcW w:w="709" w:type="dxa"/>
          </w:tcPr>
          <w:p w14:paraId="0D1B6D69" w14:textId="77777777" w:rsidR="00C0550D" w:rsidRPr="000507F0" w:rsidRDefault="00C0550D">
            <w:pPr>
              <w:jc w:val="center"/>
              <w:rPr>
                <w:rFonts w:ascii="Times New Roman" w:hAnsi="Times New Roman" w:cs="Times New Roman"/>
              </w:rPr>
            </w:pPr>
          </w:p>
        </w:tc>
      </w:tr>
      <w:tr w:rsidR="00C0550D" w:rsidRPr="000507F0" w14:paraId="5C3B0822" w14:textId="77777777">
        <w:tc>
          <w:tcPr>
            <w:tcW w:w="2830" w:type="dxa"/>
          </w:tcPr>
          <w:p w14:paraId="0BD497D7" w14:textId="77777777" w:rsidR="00C0550D" w:rsidRPr="00FB28BD" w:rsidRDefault="00C0550D">
            <w:pPr>
              <w:rPr>
                <w:rFonts w:ascii="Times New Roman" w:hAnsi="Times New Roman" w:cs="Times New Roman"/>
              </w:rPr>
            </w:pPr>
            <w:r w:rsidRPr="00FB28BD">
              <w:rPr>
                <w:rFonts w:ascii="Times New Roman" w:hAnsi="Times New Roman" w:cs="Times New Roman"/>
              </w:rPr>
              <w:t>Calprotectin*</w:t>
            </w:r>
          </w:p>
        </w:tc>
        <w:tc>
          <w:tcPr>
            <w:tcW w:w="567" w:type="dxa"/>
          </w:tcPr>
          <w:p w14:paraId="75D1C887" w14:textId="77777777" w:rsidR="00C0550D" w:rsidRPr="000507F0" w:rsidRDefault="00C0550D">
            <w:pPr>
              <w:jc w:val="center"/>
              <w:rPr>
                <w:rFonts w:ascii="Times New Roman" w:hAnsi="Times New Roman" w:cs="Times New Roman"/>
              </w:rPr>
            </w:pPr>
          </w:p>
        </w:tc>
        <w:tc>
          <w:tcPr>
            <w:tcW w:w="709" w:type="dxa"/>
          </w:tcPr>
          <w:p w14:paraId="0C06D071" w14:textId="77777777" w:rsidR="00C0550D" w:rsidRPr="000507F0" w:rsidRDefault="00C0550D">
            <w:pPr>
              <w:jc w:val="center"/>
              <w:rPr>
                <w:rFonts w:ascii="Times New Roman" w:hAnsi="Times New Roman" w:cs="Times New Roman"/>
              </w:rPr>
            </w:pPr>
          </w:p>
        </w:tc>
        <w:tc>
          <w:tcPr>
            <w:tcW w:w="709" w:type="dxa"/>
          </w:tcPr>
          <w:p w14:paraId="7C773A04" w14:textId="77777777" w:rsidR="00C0550D" w:rsidRPr="000507F0" w:rsidRDefault="00C0550D">
            <w:pPr>
              <w:jc w:val="center"/>
              <w:rPr>
                <w:rFonts w:ascii="Times New Roman" w:hAnsi="Times New Roman" w:cs="Times New Roman"/>
              </w:rPr>
            </w:pPr>
          </w:p>
        </w:tc>
        <w:tc>
          <w:tcPr>
            <w:tcW w:w="850" w:type="dxa"/>
            <w:shd w:val="clear" w:color="auto" w:fill="F6C5AC" w:themeFill="accent2" w:themeFillTint="66"/>
          </w:tcPr>
          <w:p w14:paraId="04F9A9C9" w14:textId="68FB478E" w:rsidR="00C0550D" w:rsidRPr="000507F0" w:rsidRDefault="00C0550D">
            <w:pPr>
              <w:jc w:val="center"/>
              <w:rPr>
                <w:rFonts w:ascii="Times New Roman" w:hAnsi="Times New Roman" w:cs="Times New Roman"/>
              </w:rPr>
            </w:pPr>
            <w:r w:rsidRPr="000507F0">
              <w:rPr>
                <w:color w:val="000000" w:themeColor="text1"/>
              </w:rPr>
              <w:fldChar w:fldCharType="begin"/>
            </w:r>
            <w:r w:rsidR="00261022">
              <w:rPr>
                <w:color w:val="000000" w:themeColor="text1"/>
              </w:rPr>
              <w:instrText xml:space="preserve"> ADDIN EN.CITE &lt;EndNote&gt;&lt;Cite&gt;&lt;Author&gt;Naseri&lt;/Author&gt;&lt;Year&gt;2021&lt;/Year&gt;&lt;RecNum&gt;35&lt;/RecNum&gt;&lt;DisplayText&gt;&lt;style face="superscript"&gt;33&lt;/style&gt;&lt;/DisplayText&gt;&lt;record&gt;&lt;rec-number&gt;35&lt;/rec-number&gt;&lt;foreign-keys&gt;&lt;key app="EN" db-id="dtx0rx9rkedp9dewttm5waxgwftexztsspz2" timestamp="1705895082"&gt;35&lt;/key&gt;&lt;/foreign-keys&gt;&lt;ref-type name="Journal Article"&gt;17&lt;/ref-type&gt;&lt;contributors&gt;&lt;authors&gt;&lt;author&gt;Naseri, Kaveh&lt;/author&gt;&lt;author&gt;Dabiri, Hossein&lt;/author&gt;&lt;author&gt;Rostami-Nejad, Mohammad&lt;/author&gt;&lt;author&gt;Yadegar, Abbas&lt;/author&gt;&lt;author&gt;Houri, Hamidreza&lt;/author&gt;&lt;author&gt;Olfatifar, Meysam&lt;/author&gt;&lt;author&gt;Sadeghi, Amir&lt;/author&gt;&lt;author&gt;Saadati, Saeede&lt;/author&gt;&lt;author&gt;Ciacci, Carolina&lt;/author&gt;&lt;author&gt;Iovino, Paola&lt;/author&gt;&lt;/authors&gt;&lt;/contributors&gt;&lt;titles&gt;&lt;title&gt;Influence of low FODMAP-gluten free diet on gut microbiota alterations and symptom severity in Iranian patients with irritable bowel syndrome&lt;/title&gt;&lt;secondary-title&gt;BMC gastroenterology&lt;/secondary-title&gt;&lt;/titles&gt;&lt;periodical&gt;&lt;full-title&gt;BMC gastroenterology&lt;/full-title&gt;&lt;/periodical&gt;&lt;pages&gt;1-14&lt;/pages&gt;&lt;volume&gt;21&lt;/volume&gt;&lt;dates&gt;&lt;year&gt;2021&lt;/year&gt;&lt;/dates&gt;&lt;urls&gt;&lt;/urls&gt;&lt;/record&gt;&lt;/Cite&gt;&lt;/EndNote&gt;</w:instrText>
            </w:r>
            <w:r w:rsidRPr="000507F0">
              <w:rPr>
                <w:color w:val="000000" w:themeColor="text1"/>
              </w:rPr>
              <w:fldChar w:fldCharType="separate"/>
            </w:r>
            <w:r w:rsidR="00261022" w:rsidRPr="00261022">
              <w:rPr>
                <w:noProof/>
                <w:color w:val="000000" w:themeColor="text1"/>
                <w:vertAlign w:val="superscript"/>
              </w:rPr>
              <w:t>33</w:t>
            </w:r>
            <w:r w:rsidRPr="000507F0">
              <w:rPr>
                <w:color w:val="000000" w:themeColor="text1"/>
              </w:rPr>
              <w:fldChar w:fldCharType="end"/>
            </w:r>
          </w:p>
        </w:tc>
        <w:tc>
          <w:tcPr>
            <w:tcW w:w="709" w:type="dxa"/>
          </w:tcPr>
          <w:p w14:paraId="78F340EF" w14:textId="77777777" w:rsidR="00C0550D" w:rsidRPr="000507F0" w:rsidRDefault="00C0550D">
            <w:pPr>
              <w:jc w:val="center"/>
              <w:rPr>
                <w:rFonts w:ascii="Times New Roman" w:hAnsi="Times New Roman" w:cs="Times New Roman"/>
              </w:rPr>
            </w:pPr>
          </w:p>
        </w:tc>
        <w:tc>
          <w:tcPr>
            <w:tcW w:w="709" w:type="dxa"/>
          </w:tcPr>
          <w:p w14:paraId="270F0484" w14:textId="77777777" w:rsidR="00C0550D" w:rsidRPr="000507F0" w:rsidRDefault="00C0550D">
            <w:pPr>
              <w:jc w:val="center"/>
              <w:rPr>
                <w:rFonts w:ascii="Times New Roman" w:hAnsi="Times New Roman" w:cs="Times New Roman"/>
              </w:rPr>
            </w:pPr>
          </w:p>
        </w:tc>
        <w:tc>
          <w:tcPr>
            <w:tcW w:w="709" w:type="dxa"/>
          </w:tcPr>
          <w:p w14:paraId="062D00D1" w14:textId="77777777" w:rsidR="00C0550D" w:rsidRPr="000507F0" w:rsidRDefault="00C0550D">
            <w:pPr>
              <w:jc w:val="center"/>
              <w:rPr>
                <w:rFonts w:ascii="Times New Roman" w:hAnsi="Times New Roman" w:cs="Times New Roman"/>
              </w:rPr>
            </w:pPr>
          </w:p>
        </w:tc>
        <w:tc>
          <w:tcPr>
            <w:tcW w:w="708" w:type="dxa"/>
          </w:tcPr>
          <w:p w14:paraId="078502A2" w14:textId="77777777" w:rsidR="00C0550D" w:rsidRPr="000507F0" w:rsidRDefault="00C0550D">
            <w:pPr>
              <w:jc w:val="center"/>
              <w:rPr>
                <w:rFonts w:ascii="Times New Roman" w:hAnsi="Times New Roman" w:cs="Times New Roman"/>
              </w:rPr>
            </w:pPr>
          </w:p>
        </w:tc>
        <w:tc>
          <w:tcPr>
            <w:tcW w:w="709" w:type="dxa"/>
          </w:tcPr>
          <w:p w14:paraId="14C2B6E1" w14:textId="77777777" w:rsidR="00C0550D" w:rsidRPr="000507F0" w:rsidRDefault="00C0550D">
            <w:pPr>
              <w:jc w:val="center"/>
              <w:rPr>
                <w:rFonts w:ascii="Times New Roman" w:hAnsi="Times New Roman" w:cs="Times New Roman"/>
              </w:rPr>
            </w:pPr>
          </w:p>
        </w:tc>
        <w:tc>
          <w:tcPr>
            <w:tcW w:w="709" w:type="dxa"/>
          </w:tcPr>
          <w:p w14:paraId="0CEE87CB" w14:textId="77777777" w:rsidR="00C0550D" w:rsidRPr="000507F0" w:rsidRDefault="00C0550D">
            <w:pPr>
              <w:jc w:val="center"/>
              <w:rPr>
                <w:rFonts w:ascii="Times New Roman" w:hAnsi="Times New Roman" w:cs="Times New Roman"/>
              </w:rPr>
            </w:pPr>
          </w:p>
        </w:tc>
        <w:tc>
          <w:tcPr>
            <w:tcW w:w="709" w:type="dxa"/>
          </w:tcPr>
          <w:p w14:paraId="35DC371C" w14:textId="77777777" w:rsidR="00C0550D" w:rsidRPr="000507F0" w:rsidRDefault="00C0550D">
            <w:pPr>
              <w:jc w:val="center"/>
              <w:rPr>
                <w:rFonts w:ascii="Times New Roman" w:hAnsi="Times New Roman" w:cs="Times New Roman"/>
              </w:rPr>
            </w:pPr>
          </w:p>
        </w:tc>
      </w:tr>
      <w:tr w:rsidR="00C0550D" w:rsidRPr="000507F0" w14:paraId="4D87908E" w14:textId="77777777">
        <w:tc>
          <w:tcPr>
            <w:tcW w:w="2830" w:type="dxa"/>
          </w:tcPr>
          <w:p w14:paraId="5FB3EDD2" w14:textId="77777777" w:rsidR="00C0550D" w:rsidRPr="00FB28BD" w:rsidRDefault="00C0550D">
            <w:pPr>
              <w:rPr>
                <w:rFonts w:ascii="Times New Roman" w:hAnsi="Times New Roman" w:cs="Times New Roman"/>
              </w:rPr>
            </w:pPr>
            <w:r w:rsidRPr="00FB28BD">
              <w:rPr>
                <w:rFonts w:ascii="Times New Roman" w:hAnsi="Times New Roman" w:cs="Times New Roman"/>
              </w:rPr>
              <w:t>Ghrelin</w:t>
            </w:r>
          </w:p>
        </w:tc>
        <w:tc>
          <w:tcPr>
            <w:tcW w:w="567" w:type="dxa"/>
          </w:tcPr>
          <w:p w14:paraId="14B77998" w14:textId="77777777" w:rsidR="00C0550D" w:rsidRPr="000507F0" w:rsidRDefault="00C0550D">
            <w:pPr>
              <w:jc w:val="center"/>
              <w:rPr>
                <w:rFonts w:ascii="Times New Roman" w:hAnsi="Times New Roman" w:cs="Times New Roman"/>
              </w:rPr>
            </w:pPr>
          </w:p>
        </w:tc>
        <w:tc>
          <w:tcPr>
            <w:tcW w:w="709" w:type="dxa"/>
          </w:tcPr>
          <w:p w14:paraId="5DC069B3" w14:textId="77777777" w:rsidR="00C0550D" w:rsidRPr="000507F0" w:rsidRDefault="00C0550D">
            <w:pPr>
              <w:jc w:val="center"/>
              <w:rPr>
                <w:rFonts w:ascii="Times New Roman" w:hAnsi="Times New Roman" w:cs="Times New Roman"/>
              </w:rPr>
            </w:pPr>
          </w:p>
        </w:tc>
        <w:tc>
          <w:tcPr>
            <w:tcW w:w="709" w:type="dxa"/>
          </w:tcPr>
          <w:p w14:paraId="39A3DBAF" w14:textId="77777777" w:rsidR="00C0550D" w:rsidRPr="000507F0" w:rsidRDefault="00C0550D">
            <w:pPr>
              <w:jc w:val="center"/>
              <w:rPr>
                <w:rFonts w:ascii="Times New Roman" w:hAnsi="Times New Roman" w:cs="Times New Roman"/>
              </w:rPr>
            </w:pPr>
          </w:p>
        </w:tc>
        <w:tc>
          <w:tcPr>
            <w:tcW w:w="850" w:type="dxa"/>
          </w:tcPr>
          <w:p w14:paraId="5E2F9261"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620F69DB" w14:textId="101A9E1C"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&lt;EndNote&gt;&lt;Cite&gt;&lt;Author&gt;Johnstone&lt;/Author&gt;&lt;Year&gt;2020&lt;/Year&gt;&lt;RecNum&gt;56&lt;/RecNum&gt;&lt;DisplayText&gt;&lt;style face="superscript"&gt;53&lt;/style&gt;&lt;/DisplayText&gt;&lt;record&gt;&lt;rec-number&gt;56&lt;/rec-number&gt;&lt;foreign-keys&gt;&lt;key app="EN" db-id="dtx0rx9rkedp9dewttm5waxgwftexztsspz2" timestamp="1706572224"&gt;56&lt;/key&gt;&lt;/foreign-keys&gt;&lt;ref-type name="Journal Article"&gt;17&lt;/ref-type&gt;&lt;contributors&gt;&lt;authors&gt;&lt;author&gt;Johnstone, Alexandra M&lt;/author&gt;&lt;author&gt;Kelly, Jennifer&lt;/author&gt;&lt;author&gt;Ryan, Sheila&lt;/author&gt;&lt;author&gt;Romero-Gonzalez, Reyna&lt;/author&gt;&lt;author&gt;McKinnon, Hannah&lt;/author&gt;&lt;author&gt;Fyfe, Claire&lt;/author&gt;&lt;author&gt;Naslund, Erik&lt;/author&gt;&lt;author&gt;Lopez-Nicolas, Ruben&lt;/author&gt;&lt;author&gt;Bosscher, Douwina&lt;/author&gt;&lt;author&gt;Bonnema, Angela&lt;/author&gt;&lt;/authors&gt;&lt;/contributors&gt;&lt;titles&gt;&lt;title&gt;Nondigestible carbohydrates affect metabolic health and gut microbiota in overweight adults after weight loss&lt;/title&gt;&lt;secondary-title&gt;The Journal of nutrition&lt;/secondary-title&gt;&lt;/titles&gt;&lt;periodical&gt;&lt;full-title&gt;The Journal of Nutrition&lt;/full-title&gt;&lt;/periodical&gt;&lt;pages&gt;1859-1870&lt;/pages&gt;&lt;volume&gt;150&lt;/volume&gt;&lt;number&gt;7&lt;/number&gt;&lt;dates&gt;&lt;year&gt;2020&lt;/year&gt;&lt;/dates&gt;&lt;isbn&gt;0022-3166&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53</w:t>
            </w:r>
            <w:r w:rsidRPr="000507F0">
              <w:rPr>
                <w:color w:val="000000" w:themeColor="text1"/>
              </w:rPr>
              <w:fldChar w:fldCharType="end"/>
            </w:r>
          </w:p>
        </w:tc>
        <w:tc>
          <w:tcPr>
            <w:tcW w:w="709" w:type="dxa"/>
          </w:tcPr>
          <w:p w14:paraId="045CCF81" w14:textId="77777777" w:rsidR="00C0550D" w:rsidRPr="000507F0" w:rsidRDefault="00C0550D">
            <w:pPr>
              <w:jc w:val="center"/>
              <w:rPr>
                <w:rFonts w:ascii="Times New Roman" w:hAnsi="Times New Roman" w:cs="Times New Roman"/>
              </w:rPr>
            </w:pPr>
          </w:p>
        </w:tc>
        <w:tc>
          <w:tcPr>
            <w:tcW w:w="709" w:type="dxa"/>
          </w:tcPr>
          <w:p w14:paraId="77912C46" w14:textId="77777777" w:rsidR="00C0550D" w:rsidRPr="000507F0" w:rsidRDefault="00C0550D">
            <w:pPr>
              <w:jc w:val="center"/>
              <w:rPr>
                <w:rFonts w:ascii="Times New Roman" w:hAnsi="Times New Roman" w:cs="Times New Roman"/>
              </w:rPr>
            </w:pPr>
          </w:p>
        </w:tc>
        <w:tc>
          <w:tcPr>
            <w:tcW w:w="708" w:type="dxa"/>
          </w:tcPr>
          <w:p w14:paraId="175C8446" w14:textId="77777777" w:rsidR="00C0550D" w:rsidRPr="000507F0" w:rsidRDefault="00C0550D">
            <w:pPr>
              <w:jc w:val="center"/>
              <w:rPr>
                <w:rFonts w:ascii="Times New Roman" w:hAnsi="Times New Roman" w:cs="Times New Roman"/>
              </w:rPr>
            </w:pPr>
          </w:p>
        </w:tc>
        <w:tc>
          <w:tcPr>
            <w:tcW w:w="709" w:type="dxa"/>
          </w:tcPr>
          <w:p w14:paraId="534B3B3C" w14:textId="77777777" w:rsidR="00C0550D" w:rsidRPr="000507F0" w:rsidRDefault="00C0550D">
            <w:pPr>
              <w:jc w:val="center"/>
              <w:rPr>
                <w:rFonts w:ascii="Times New Roman" w:hAnsi="Times New Roman" w:cs="Times New Roman"/>
              </w:rPr>
            </w:pPr>
          </w:p>
        </w:tc>
        <w:tc>
          <w:tcPr>
            <w:tcW w:w="709" w:type="dxa"/>
          </w:tcPr>
          <w:p w14:paraId="082C436B" w14:textId="77777777" w:rsidR="00C0550D" w:rsidRPr="000507F0" w:rsidRDefault="00C0550D">
            <w:pPr>
              <w:jc w:val="center"/>
              <w:rPr>
                <w:rFonts w:ascii="Times New Roman" w:hAnsi="Times New Roman" w:cs="Times New Roman"/>
              </w:rPr>
            </w:pPr>
          </w:p>
        </w:tc>
        <w:tc>
          <w:tcPr>
            <w:tcW w:w="709" w:type="dxa"/>
          </w:tcPr>
          <w:p w14:paraId="25231273" w14:textId="77777777" w:rsidR="00C0550D" w:rsidRPr="000507F0" w:rsidRDefault="00C0550D">
            <w:pPr>
              <w:jc w:val="center"/>
              <w:rPr>
                <w:rFonts w:ascii="Times New Roman" w:hAnsi="Times New Roman" w:cs="Times New Roman"/>
              </w:rPr>
            </w:pPr>
          </w:p>
        </w:tc>
      </w:tr>
      <w:tr w:rsidR="00C0550D" w:rsidRPr="000507F0" w14:paraId="6195EE58" w14:textId="77777777">
        <w:tc>
          <w:tcPr>
            <w:tcW w:w="2830" w:type="dxa"/>
          </w:tcPr>
          <w:p w14:paraId="64C17C10" w14:textId="77777777" w:rsidR="00C0550D" w:rsidRPr="00FB28BD" w:rsidRDefault="00C0550D">
            <w:pPr>
              <w:rPr>
                <w:rFonts w:ascii="Times New Roman" w:hAnsi="Times New Roman" w:cs="Times New Roman"/>
              </w:rPr>
            </w:pPr>
            <w:r w:rsidRPr="00FB28BD">
              <w:rPr>
                <w:rFonts w:ascii="Times New Roman" w:hAnsi="Times New Roman" w:cs="Times New Roman"/>
              </w:rPr>
              <w:t>Leptin</w:t>
            </w:r>
          </w:p>
        </w:tc>
        <w:tc>
          <w:tcPr>
            <w:tcW w:w="567" w:type="dxa"/>
          </w:tcPr>
          <w:p w14:paraId="6DC161E7" w14:textId="77777777" w:rsidR="00C0550D" w:rsidRPr="000507F0" w:rsidRDefault="00C0550D">
            <w:pPr>
              <w:jc w:val="center"/>
              <w:rPr>
                <w:rFonts w:ascii="Times New Roman" w:hAnsi="Times New Roman" w:cs="Times New Roman"/>
              </w:rPr>
            </w:pPr>
          </w:p>
        </w:tc>
        <w:tc>
          <w:tcPr>
            <w:tcW w:w="709" w:type="dxa"/>
          </w:tcPr>
          <w:p w14:paraId="2ED5D0EE" w14:textId="77777777" w:rsidR="00C0550D" w:rsidRPr="000507F0" w:rsidRDefault="00C0550D">
            <w:pPr>
              <w:jc w:val="center"/>
              <w:rPr>
                <w:rFonts w:ascii="Times New Roman" w:hAnsi="Times New Roman" w:cs="Times New Roman"/>
              </w:rPr>
            </w:pPr>
          </w:p>
        </w:tc>
        <w:tc>
          <w:tcPr>
            <w:tcW w:w="709" w:type="dxa"/>
          </w:tcPr>
          <w:p w14:paraId="5BBD1798" w14:textId="77777777" w:rsidR="00C0550D" w:rsidRPr="000507F0" w:rsidRDefault="00C0550D">
            <w:pPr>
              <w:jc w:val="center"/>
              <w:rPr>
                <w:rFonts w:ascii="Times New Roman" w:hAnsi="Times New Roman" w:cs="Times New Roman"/>
              </w:rPr>
            </w:pPr>
          </w:p>
        </w:tc>
        <w:tc>
          <w:tcPr>
            <w:tcW w:w="850" w:type="dxa"/>
          </w:tcPr>
          <w:p w14:paraId="003F19F5"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0FD38986" w14:textId="0AA21CE3"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&lt;EndNote&gt;&lt;Cite&gt;&lt;Author&gt;Cuevas-Sierra&lt;/Author&gt;&lt;Year&gt;2021&lt;/Year&gt;&lt;RecNum&gt;49&lt;/RecNum&gt;&lt;DisplayText&gt;&lt;style face="superscript"&gt;55&lt;/style&gt;&lt;/DisplayText&gt;&lt;record&gt;&lt;rec-number&gt;49&lt;/rec-number&gt;&lt;foreign-keys&gt;&lt;key app="EN" db-id="dtx0rx9rkedp9dewttm5waxgwftexztsspz2" timestamp="1706571992"&gt;49&lt;/key&gt;&lt;/foreign-keys&gt;&lt;ref-type name="Journal Article"&gt;17&lt;/ref-type&gt;&lt;contributors&gt;&lt;authors&gt;&lt;author&gt;Cuevas-Sierra, Amanda&lt;/author&gt;&lt;author&gt;Romo-Hualde, Ana&lt;/author&gt;&lt;author&gt;Aranaz, Paula&lt;/author&gt;&lt;author&gt;Goni, Leticia&lt;/author&gt;&lt;author&gt;Cuervo, Marta&lt;/author&gt;&lt;author&gt;Martínez, J Alfredo&lt;/author&gt;&lt;author&gt;Milagro, Fermín I&lt;/author&gt;&lt;author&gt;Riezu-Boj, José I&lt;/author&gt;&lt;/authors&gt;&lt;/contributors&gt;&lt;titles&gt;&lt;title&gt;Diet-and sex-related changes of gut microbiota composition and functional profiles after 4 months of weight loss intervention&lt;/title&gt;&lt;secondary-title&gt;European Journal of Nutrition&lt;/secondary-title&gt;&lt;/titles&gt;&lt;periodical&gt;&lt;full-title&gt;European journal of nutrition&lt;/full-title&gt;&lt;/periodical&gt;&lt;pages&gt;3279-3301&lt;/pages&gt;&lt;volume&gt;60&lt;/volume&gt;&lt;dates&gt;&lt;year&gt;2021&lt;/year&gt;&lt;/dates&gt;&lt;isbn&gt;1436-6207&lt;/isbn&gt;&lt;urls&gt;&lt;/urls&gt;&lt;/record&gt;&lt;/Cite&gt;&lt;/EndNote&gt;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55</w:t>
            </w:r>
            <w:r w:rsidRPr="000507F0">
              <w:rPr>
                <w:color w:val="000000" w:themeColor="text1"/>
              </w:rPr>
              <w:fldChar w:fldCharType="end"/>
            </w:r>
          </w:p>
        </w:tc>
        <w:tc>
          <w:tcPr>
            <w:tcW w:w="709" w:type="dxa"/>
          </w:tcPr>
          <w:p w14:paraId="414F9207" w14:textId="77777777" w:rsidR="00C0550D" w:rsidRPr="000507F0" w:rsidRDefault="00C0550D">
            <w:pPr>
              <w:jc w:val="center"/>
              <w:rPr>
                <w:rFonts w:ascii="Times New Roman" w:hAnsi="Times New Roman" w:cs="Times New Roman"/>
              </w:rPr>
            </w:pPr>
          </w:p>
        </w:tc>
        <w:tc>
          <w:tcPr>
            <w:tcW w:w="709" w:type="dxa"/>
          </w:tcPr>
          <w:p w14:paraId="24A1EF2B" w14:textId="77777777" w:rsidR="00C0550D" w:rsidRPr="000507F0" w:rsidRDefault="00C0550D">
            <w:pPr>
              <w:jc w:val="center"/>
              <w:rPr>
                <w:rFonts w:ascii="Times New Roman" w:hAnsi="Times New Roman" w:cs="Times New Roman"/>
              </w:rPr>
            </w:pPr>
          </w:p>
        </w:tc>
        <w:tc>
          <w:tcPr>
            <w:tcW w:w="708" w:type="dxa"/>
          </w:tcPr>
          <w:p w14:paraId="7360FB64" w14:textId="77777777" w:rsidR="00C0550D" w:rsidRPr="000507F0" w:rsidRDefault="00C0550D">
            <w:pPr>
              <w:jc w:val="center"/>
              <w:rPr>
                <w:rFonts w:ascii="Times New Roman" w:hAnsi="Times New Roman" w:cs="Times New Roman"/>
              </w:rPr>
            </w:pPr>
          </w:p>
        </w:tc>
        <w:tc>
          <w:tcPr>
            <w:tcW w:w="709" w:type="dxa"/>
          </w:tcPr>
          <w:p w14:paraId="6A992310" w14:textId="77777777" w:rsidR="00C0550D" w:rsidRPr="000507F0" w:rsidRDefault="00C0550D">
            <w:pPr>
              <w:jc w:val="center"/>
              <w:rPr>
                <w:rFonts w:ascii="Times New Roman" w:hAnsi="Times New Roman" w:cs="Times New Roman"/>
              </w:rPr>
            </w:pPr>
          </w:p>
        </w:tc>
        <w:tc>
          <w:tcPr>
            <w:tcW w:w="709" w:type="dxa"/>
          </w:tcPr>
          <w:p w14:paraId="0FE300B2" w14:textId="77777777" w:rsidR="00C0550D" w:rsidRPr="000507F0" w:rsidRDefault="00C0550D">
            <w:pPr>
              <w:jc w:val="center"/>
              <w:rPr>
                <w:rFonts w:ascii="Times New Roman" w:hAnsi="Times New Roman" w:cs="Times New Roman"/>
              </w:rPr>
            </w:pPr>
          </w:p>
        </w:tc>
        <w:tc>
          <w:tcPr>
            <w:tcW w:w="709" w:type="dxa"/>
          </w:tcPr>
          <w:p w14:paraId="129E6503" w14:textId="77777777" w:rsidR="00C0550D" w:rsidRPr="000507F0" w:rsidRDefault="00C0550D">
            <w:pPr>
              <w:jc w:val="center"/>
              <w:rPr>
                <w:rFonts w:ascii="Times New Roman" w:hAnsi="Times New Roman" w:cs="Times New Roman"/>
              </w:rPr>
            </w:pPr>
          </w:p>
        </w:tc>
      </w:tr>
      <w:tr w:rsidR="00C0550D" w:rsidRPr="000507F0" w14:paraId="33E6E7E5" w14:textId="77777777">
        <w:tc>
          <w:tcPr>
            <w:tcW w:w="2830" w:type="dxa"/>
          </w:tcPr>
          <w:p w14:paraId="4FE58008" w14:textId="77777777" w:rsidR="00C0550D" w:rsidRPr="00FB28BD" w:rsidRDefault="00C0550D">
            <w:pPr>
              <w:rPr>
                <w:rFonts w:ascii="Times New Roman" w:hAnsi="Times New Roman" w:cs="Times New Roman"/>
              </w:rPr>
            </w:pPr>
            <w:r w:rsidRPr="00FB28BD">
              <w:rPr>
                <w:rFonts w:ascii="Times New Roman" w:hAnsi="Times New Roman" w:cs="Times New Roman"/>
              </w:rPr>
              <w:t>Alanine aminotransferase</w:t>
            </w:r>
          </w:p>
        </w:tc>
        <w:tc>
          <w:tcPr>
            <w:tcW w:w="567" w:type="dxa"/>
          </w:tcPr>
          <w:p w14:paraId="326D997C" w14:textId="77777777" w:rsidR="00C0550D" w:rsidRPr="000507F0" w:rsidRDefault="00C0550D">
            <w:pPr>
              <w:jc w:val="center"/>
              <w:rPr>
                <w:rFonts w:ascii="Times New Roman" w:hAnsi="Times New Roman" w:cs="Times New Roman"/>
              </w:rPr>
            </w:pPr>
          </w:p>
        </w:tc>
        <w:tc>
          <w:tcPr>
            <w:tcW w:w="709" w:type="dxa"/>
          </w:tcPr>
          <w:p w14:paraId="31A5F713" w14:textId="77777777" w:rsidR="00C0550D" w:rsidRPr="000507F0" w:rsidRDefault="00C0550D">
            <w:pPr>
              <w:jc w:val="center"/>
              <w:rPr>
                <w:rFonts w:ascii="Times New Roman" w:hAnsi="Times New Roman" w:cs="Times New Roman"/>
              </w:rPr>
            </w:pPr>
          </w:p>
        </w:tc>
        <w:tc>
          <w:tcPr>
            <w:tcW w:w="709" w:type="dxa"/>
          </w:tcPr>
          <w:p w14:paraId="47046340" w14:textId="77777777" w:rsidR="00C0550D" w:rsidRPr="000507F0" w:rsidRDefault="00C0550D">
            <w:pPr>
              <w:jc w:val="center"/>
              <w:rPr>
                <w:rFonts w:ascii="Times New Roman" w:hAnsi="Times New Roman" w:cs="Times New Roman"/>
              </w:rPr>
            </w:pPr>
          </w:p>
        </w:tc>
        <w:tc>
          <w:tcPr>
            <w:tcW w:w="850" w:type="dxa"/>
          </w:tcPr>
          <w:p w14:paraId="0E6075CE"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2594145D" w14:textId="19242241"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&lt;EndNote&gt;&lt;Cite&gt;&lt;Author&gt;Cuevas-Sierra&lt;/Author&gt;&lt;Year&gt;2021&lt;/Year&gt;&lt;RecNum&gt;49&lt;/RecNum&gt;&lt;DisplayText&gt;&lt;style face="superscript"&gt;55&lt;/style&gt;&lt;/DisplayText&gt;&lt;record&gt;&lt;rec-number&gt;49&lt;/rec-number&gt;&lt;foreign-keys&gt;&lt;key app="EN" db-id="dtx0rx9rkedp9dewttm5waxgwftexztsspz2" timestamp="1706571992"&gt;49&lt;/key&gt;&lt;/foreign-keys&gt;&lt;ref-type name="Journal Article"&gt;17&lt;/ref-type&gt;&lt;contributors&gt;&lt;authors&gt;&lt;author&gt;Cuevas-Sierra, Amanda&lt;/author&gt;&lt;author&gt;Romo-Hualde, Ana&lt;/author&gt;&lt;author&gt;Aranaz, Paula&lt;/author&gt;&lt;author&gt;Goni, Leticia&lt;/author&gt;&lt;author&gt;Cuervo, Marta&lt;/author&gt;&lt;author&gt;Martínez, J Alfredo&lt;/author&gt;&lt;author&gt;Milagro, Fermín I&lt;/author&gt;&lt;author&gt;Riezu-Boj, José I&lt;/author&gt;&lt;/authors&gt;&lt;/contributors&gt;&lt;titles&gt;&lt;title&gt;Diet-and sex-related changes of gut microbiota composition and functional profiles after 4 months of weight loss intervention&lt;/title&gt;&lt;secondary-title&gt;European Journal of Nutrition&lt;/secondary-title&gt;&lt;/titles&gt;&lt;periodical&gt;&lt;full-title&gt;European journal of nutrition&lt;/full-title&gt;&lt;/periodical&gt;&lt;pages&gt;3279-3301&lt;/pages&gt;&lt;volume&gt;60&lt;/volume&gt;&lt;dates&gt;&lt;year&gt;2021&lt;/year&gt;&lt;/dates&gt;&lt;isbn&gt;1436-6207&lt;/isbn&gt;&lt;urls&gt;&lt;/urls&gt;&lt;/record&gt;&lt;/Cite&gt;&lt;/EndNote&gt;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55</w:t>
            </w:r>
            <w:r w:rsidRPr="000507F0">
              <w:rPr>
                <w:color w:val="000000" w:themeColor="text1"/>
              </w:rPr>
              <w:fldChar w:fldCharType="end"/>
            </w:r>
          </w:p>
        </w:tc>
        <w:tc>
          <w:tcPr>
            <w:tcW w:w="709" w:type="dxa"/>
          </w:tcPr>
          <w:p w14:paraId="3CDDF3ED" w14:textId="77777777" w:rsidR="00C0550D" w:rsidRPr="000507F0" w:rsidRDefault="00C0550D">
            <w:pPr>
              <w:jc w:val="center"/>
              <w:rPr>
                <w:rFonts w:ascii="Times New Roman" w:hAnsi="Times New Roman" w:cs="Times New Roman"/>
              </w:rPr>
            </w:pPr>
          </w:p>
        </w:tc>
        <w:tc>
          <w:tcPr>
            <w:tcW w:w="709" w:type="dxa"/>
          </w:tcPr>
          <w:p w14:paraId="29E39128" w14:textId="77777777" w:rsidR="00C0550D" w:rsidRPr="000507F0" w:rsidRDefault="00C0550D">
            <w:pPr>
              <w:jc w:val="center"/>
              <w:rPr>
                <w:rFonts w:ascii="Times New Roman" w:hAnsi="Times New Roman" w:cs="Times New Roman"/>
              </w:rPr>
            </w:pPr>
          </w:p>
        </w:tc>
        <w:tc>
          <w:tcPr>
            <w:tcW w:w="708" w:type="dxa"/>
          </w:tcPr>
          <w:p w14:paraId="1A447F01" w14:textId="77777777" w:rsidR="00C0550D" w:rsidRPr="000507F0" w:rsidRDefault="00C0550D">
            <w:pPr>
              <w:jc w:val="center"/>
              <w:rPr>
                <w:rFonts w:ascii="Times New Roman" w:hAnsi="Times New Roman" w:cs="Times New Roman"/>
              </w:rPr>
            </w:pPr>
          </w:p>
        </w:tc>
        <w:tc>
          <w:tcPr>
            <w:tcW w:w="709" w:type="dxa"/>
          </w:tcPr>
          <w:p w14:paraId="50C90A2D" w14:textId="77777777" w:rsidR="00C0550D" w:rsidRPr="000507F0" w:rsidRDefault="00C0550D">
            <w:pPr>
              <w:jc w:val="center"/>
              <w:rPr>
                <w:rFonts w:ascii="Times New Roman" w:hAnsi="Times New Roman" w:cs="Times New Roman"/>
              </w:rPr>
            </w:pPr>
          </w:p>
        </w:tc>
        <w:tc>
          <w:tcPr>
            <w:tcW w:w="709" w:type="dxa"/>
          </w:tcPr>
          <w:p w14:paraId="4B983EC2" w14:textId="77777777" w:rsidR="00C0550D" w:rsidRPr="000507F0" w:rsidRDefault="00C0550D">
            <w:pPr>
              <w:jc w:val="center"/>
              <w:rPr>
                <w:rFonts w:ascii="Times New Roman" w:hAnsi="Times New Roman" w:cs="Times New Roman"/>
              </w:rPr>
            </w:pPr>
          </w:p>
        </w:tc>
        <w:tc>
          <w:tcPr>
            <w:tcW w:w="709" w:type="dxa"/>
          </w:tcPr>
          <w:p w14:paraId="2AAC6D39" w14:textId="77777777" w:rsidR="00C0550D" w:rsidRPr="000507F0" w:rsidRDefault="00C0550D">
            <w:pPr>
              <w:jc w:val="center"/>
              <w:rPr>
                <w:rFonts w:ascii="Times New Roman" w:hAnsi="Times New Roman" w:cs="Times New Roman"/>
              </w:rPr>
            </w:pPr>
          </w:p>
        </w:tc>
      </w:tr>
      <w:tr w:rsidR="00C0550D" w:rsidRPr="000507F0" w14:paraId="5CD80B39" w14:textId="77777777" w:rsidTr="007557B2">
        <w:tc>
          <w:tcPr>
            <w:tcW w:w="2830" w:type="dxa"/>
          </w:tcPr>
          <w:p w14:paraId="3C5AFAE8" w14:textId="77777777" w:rsidR="00C0550D" w:rsidRPr="00FB28BD" w:rsidRDefault="00C0550D">
            <w:pPr>
              <w:rPr>
                <w:rFonts w:ascii="Times New Roman" w:hAnsi="Times New Roman" w:cs="Times New Roman"/>
              </w:rPr>
            </w:pPr>
            <w:r w:rsidRPr="00FB28BD">
              <w:rPr>
                <w:rFonts w:ascii="Times New Roman" w:hAnsi="Times New Roman" w:cs="Times New Roman"/>
              </w:rPr>
              <w:t>N-nitroso compounds*</w:t>
            </w:r>
          </w:p>
        </w:tc>
        <w:tc>
          <w:tcPr>
            <w:tcW w:w="567" w:type="dxa"/>
          </w:tcPr>
          <w:p w14:paraId="09587166" w14:textId="77777777" w:rsidR="00C0550D" w:rsidRPr="000507F0" w:rsidRDefault="00C0550D">
            <w:pPr>
              <w:jc w:val="center"/>
              <w:rPr>
                <w:rFonts w:ascii="Times New Roman" w:hAnsi="Times New Roman" w:cs="Times New Roman"/>
              </w:rPr>
            </w:pPr>
          </w:p>
        </w:tc>
        <w:tc>
          <w:tcPr>
            <w:tcW w:w="709" w:type="dxa"/>
          </w:tcPr>
          <w:p w14:paraId="210304BD" w14:textId="77777777" w:rsidR="00C0550D" w:rsidRPr="000507F0" w:rsidRDefault="00C0550D">
            <w:pPr>
              <w:jc w:val="center"/>
              <w:rPr>
                <w:rFonts w:ascii="Times New Roman" w:hAnsi="Times New Roman" w:cs="Times New Roman"/>
              </w:rPr>
            </w:pPr>
          </w:p>
        </w:tc>
        <w:tc>
          <w:tcPr>
            <w:tcW w:w="709" w:type="dxa"/>
          </w:tcPr>
          <w:p w14:paraId="0BD9805C" w14:textId="77777777" w:rsidR="00C0550D" w:rsidRPr="000507F0" w:rsidRDefault="00C0550D">
            <w:pPr>
              <w:jc w:val="center"/>
              <w:rPr>
                <w:rFonts w:ascii="Times New Roman" w:hAnsi="Times New Roman" w:cs="Times New Roman"/>
              </w:rPr>
            </w:pPr>
          </w:p>
        </w:tc>
        <w:tc>
          <w:tcPr>
            <w:tcW w:w="850" w:type="dxa"/>
          </w:tcPr>
          <w:p w14:paraId="321DF7A7"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42B29E48" w14:textId="3B2CDEA2"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&lt;EndNote&gt;&lt;Cite&gt;&lt;Author&gt;Russell&lt;/Author&gt;&lt;Year&gt;2011&lt;/Year&gt;&lt;RecNum&gt;57&lt;/RecNum&gt;&lt;DisplayText&gt;&lt;style face="superscript"&gt;51&lt;/style&gt;&lt;/DisplayText&gt;&lt;record&gt;&lt;rec-number&gt;57&lt;/rec-number&gt;&lt;foreign-keys&gt;&lt;key app="EN" db-id="dtx0rx9rkedp9dewttm5waxgwftexztsspz2" timestamp="1706572253"&gt;57&lt;/key&gt;&lt;/foreign-keys&gt;&lt;ref-type name="Journal Article"&gt;17&lt;/ref-type&gt;&lt;contributors&gt;&lt;authors&gt;&lt;author&gt;Russell, Wendy R&lt;/author&gt;&lt;author&gt;Gratz, Silvia W&lt;/author&gt;&lt;author&gt;Duncan, Sylvia H&lt;/author&gt;&lt;author&gt;Holtrop, Grietje&lt;/author&gt;&lt;author&gt;Ince, Jennifer&lt;/author&gt;&lt;author&gt;Scobbie, Lorraine&lt;/author&gt;&lt;author&gt;Duncan, Garry&lt;/author&gt;&lt;author&gt;Johnstone, Alexandra M&lt;/author&gt;&lt;author&gt;Lobley, Gerald E&lt;/author&gt;&lt;author&gt;Wallace, R John&lt;/author&gt;&lt;/authors&gt;&lt;/contributors&gt;&lt;titles&gt;&lt;title&gt;High-protein, reduced-carbohydrate weight-loss diets promote metabolite profiles likely to be detrimental to colonic health&lt;/title&gt;&lt;secondary-title&gt;The American journal of clinical nutrition&lt;/secondary-title&gt;&lt;/titles&gt;&lt;periodical&gt;&lt;full-title&gt;The American Journal of Clinical Nutrition&lt;/full-title&gt;&lt;/periodical&gt;&lt;pages&gt;1062-1072&lt;/pages&gt;&lt;volume&gt;93&lt;/volume&gt;&lt;number&gt;5&lt;/number&gt;&lt;dates&gt;&lt;year&gt;2011&lt;/year&gt;&lt;/dates&gt;&lt;isbn&gt;0002-9165&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51</w:t>
            </w:r>
            <w:r w:rsidRPr="000507F0">
              <w:rPr>
                <w:color w:val="000000" w:themeColor="text1"/>
              </w:rPr>
              <w:fldChar w:fldCharType="end"/>
            </w:r>
          </w:p>
        </w:tc>
        <w:tc>
          <w:tcPr>
            <w:tcW w:w="709" w:type="dxa"/>
          </w:tcPr>
          <w:p w14:paraId="596EF71D" w14:textId="77777777" w:rsidR="00C0550D" w:rsidRPr="000507F0" w:rsidRDefault="00C0550D">
            <w:pPr>
              <w:jc w:val="center"/>
              <w:rPr>
                <w:rFonts w:ascii="Times New Roman" w:hAnsi="Times New Roman" w:cs="Times New Roman"/>
              </w:rPr>
            </w:pPr>
          </w:p>
        </w:tc>
        <w:tc>
          <w:tcPr>
            <w:tcW w:w="709" w:type="dxa"/>
          </w:tcPr>
          <w:p w14:paraId="110AEDE7" w14:textId="77777777" w:rsidR="00C0550D" w:rsidRPr="000507F0" w:rsidRDefault="00C0550D">
            <w:pPr>
              <w:jc w:val="center"/>
              <w:rPr>
                <w:rFonts w:ascii="Times New Roman" w:hAnsi="Times New Roman" w:cs="Times New Roman"/>
              </w:rPr>
            </w:pPr>
          </w:p>
        </w:tc>
        <w:tc>
          <w:tcPr>
            <w:tcW w:w="708" w:type="dxa"/>
          </w:tcPr>
          <w:p w14:paraId="6B556CA4" w14:textId="77777777" w:rsidR="00C0550D" w:rsidRPr="000507F0" w:rsidRDefault="00C0550D">
            <w:pPr>
              <w:jc w:val="center"/>
              <w:rPr>
                <w:rFonts w:ascii="Times New Roman" w:hAnsi="Times New Roman" w:cs="Times New Roman"/>
              </w:rPr>
            </w:pPr>
          </w:p>
        </w:tc>
        <w:tc>
          <w:tcPr>
            <w:tcW w:w="709" w:type="dxa"/>
          </w:tcPr>
          <w:p w14:paraId="4735B27C" w14:textId="77777777" w:rsidR="00C0550D" w:rsidRPr="000507F0" w:rsidRDefault="00C0550D">
            <w:pPr>
              <w:jc w:val="center"/>
              <w:rPr>
                <w:rFonts w:ascii="Times New Roman" w:hAnsi="Times New Roman" w:cs="Times New Roman"/>
              </w:rPr>
            </w:pPr>
          </w:p>
        </w:tc>
        <w:tc>
          <w:tcPr>
            <w:tcW w:w="709" w:type="dxa"/>
          </w:tcPr>
          <w:p w14:paraId="720D0FE4" w14:textId="77777777" w:rsidR="00C0550D" w:rsidRPr="000507F0" w:rsidRDefault="00C0550D">
            <w:pPr>
              <w:jc w:val="center"/>
              <w:rPr>
                <w:rFonts w:ascii="Times New Roman" w:hAnsi="Times New Roman" w:cs="Times New Roman"/>
              </w:rPr>
            </w:pPr>
          </w:p>
        </w:tc>
        <w:tc>
          <w:tcPr>
            <w:tcW w:w="709" w:type="dxa"/>
          </w:tcPr>
          <w:p w14:paraId="7A279DA7" w14:textId="77777777" w:rsidR="00C0550D" w:rsidRPr="000507F0" w:rsidRDefault="00C0550D">
            <w:pPr>
              <w:jc w:val="center"/>
              <w:rPr>
                <w:rFonts w:ascii="Times New Roman" w:hAnsi="Times New Roman" w:cs="Times New Roman"/>
              </w:rPr>
            </w:pPr>
          </w:p>
        </w:tc>
      </w:tr>
      <w:tr w:rsidR="00C0550D" w:rsidRPr="000507F0" w14:paraId="06075598" w14:textId="77777777">
        <w:tc>
          <w:tcPr>
            <w:tcW w:w="2830" w:type="dxa"/>
          </w:tcPr>
          <w:p w14:paraId="673377C6" w14:textId="77777777" w:rsidR="00C0550D" w:rsidRPr="00FB28BD" w:rsidRDefault="00C0550D">
            <w:pPr>
              <w:rPr>
                <w:rFonts w:ascii="Times New Roman" w:hAnsi="Times New Roman" w:cs="Times New Roman"/>
              </w:rPr>
            </w:pPr>
            <w:r w:rsidRPr="00FB28BD">
              <w:rPr>
                <w:rFonts w:ascii="Times New Roman" w:hAnsi="Times New Roman" w:cs="Times New Roman"/>
              </w:rPr>
              <w:t>Acylcarnitines</w:t>
            </w:r>
          </w:p>
        </w:tc>
        <w:tc>
          <w:tcPr>
            <w:tcW w:w="567" w:type="dxa"/>
          </w:tcPr>
          <w:p w14:paraId="3C86E09D" w14:textId="77777777" w:rsidR="00C0550D" w:rsidRPr="000507F0" w:rsidRDefault="00C0550D">
            <w:pPr>
              <w:jc w:val="center"/>
              <w:rPr>
                <w:rFonts w:ascii="Times New Roman" w:hAnsi="Times New Roman" w:cs="Times New Roman"/>
              </w:rPr>
            </w:pPr>
          </w:p>
        </w:tc>
        <w:tc>
          <w:tcPr>
            <w:tcW w:w="709" w:type="dxa"/>
          </w:tcPr>
          <w:p w14:paraId="1D63C047" w14:textId="77777777" w:rsidR="00C0550D" w:rsidRPr="000507F0" w:rsidRDefault="00C0550D">
            <w:pPr>
              <w:jc w:val="center"/>
              <w:rPr>
                <w:rFonts w:ascii="Times New Roman" w:hAnsi="Times New Roman" w:cs="Times New Roman"/>
              </w:rPr>
            </w:pPr>
          </w:p>
        </w:tc>
        <w:tc>
          <w:tcPr>
            <w:tcW w:w="709" w:type="dxa"/>
          </w:tcPr>
          <w:p w14:paraId="16D42416" w14:textId="77777777" w:rsidR="00C0550D" w:rsidRPr="000507F0" w:rsidRDefault="00C0550D">
            <w:pPr>
              <w:jc w:val="center"/>
              <w:rPr>
                <w:rFonts w:ascii="Times New Roman" w:hAnsi="Times New Roman" w:cs="Times New Roman"/>
              </w:rPr>
            </w:pPr>
          </w:p>
        </w:tc>
        <w:tc>
          <w:tcPr>
            <w:tcW w:w="850" w:type="dxa"/>
          </w:tcPr>
          <w:p w14:paraId="63790D9F"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360C7E5B" w14:textId="1A5B5197"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58</w:t>
            </w:r>
            <w:r w:rsidRPr="000507F0">
              <w:rPr>
                <w:color w:val="000000" w:themeColor="text1"/>
              </w:rPr>
              <w:fldChar w:fldCharType="end"/>
            </w:r>
          </w:p>
        </w:tc>
        <w:tc>
          <w:tcPr>
            <w:tcW w:w="709" w:type="dxa"/>
            <w:shd w:val="clear" w:color="auto" w:fill="C1F0C7" w:themeFill="accent3" w:themeFillTint="33"/>
          </w:tcPr>
          <w:p w14:paraId="18582AA0" w14:textId="47FDA012"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58</w:t>
            </w:r>
            <w:r w:rsidRPr="000507F0">
              <w:rPr>
                <w:color w:val="000000" w:themeColor="text1"/>
              </w:rPr>
              <w:fldChar w:fldCharType="end"/>
            </w:r>
          </w:p>
        </w:tc>
        <w:tc>
          <w:tcPr>
            <w:tcW w:w="709" w:type="dxa"/>
          </w:tcPr>
          <w:p w14:paraId="0967ED22" w14:textId="77777777" w:rsidR="00C0550D" w:rsidRPr="000507F0" w:rsidRDefault="00C0550D">
            <w:pPr>
              <w:jc w:val="center"/>
              <w:rPr>
                <w:rFonts w:ascii="Times New Roman" w:hAnsi="Times New Roman" w:cs="Times New Roman"/>
              </w:rPr>
            </w:pPr>
          </w:p>
        </w:tc>
        <w:tc>
          <w:tcPr>
            <w:tcW w:w="708" w:type="dxa"/>
          </w:tcPr>
          <w:p w14:paraId="7300DCE2" w14:textId="77777777" w:rsidR="00C0550D" w:rsidRPr="000507F0" w:rsidRDefault="00C0550D">
            <w:pPr>
              <w:jc w:val="center"/>
              <w:rPr>
                <w:rFonts w:ascii="Times New Roman" w:hAnsi="Times New Roman" w:cs="Times New Roman"/>
              </w:rPr>
            </w:pPr>
          </w:p>
        </w:tc>
        <w:tc>
          <w:tcPr>
            <w:tcW w:w="709" w:type="dxa"/>
          </w:tcPr>
          <w:p w14:paraId="0326B866" w14:textId="77777777" w:rsidR="00C0550D" w:rsidRPr="000507F0" w:rsidRDefault="00C0550D">
            <w:pPr>
              <w:jc w:val="center"/>
              <w:rPr>
                <w:rFonts w:ascii="Times New Roman" w:hAnsi="Times New Roman" w:cs="Times New Roman"/>
              </w:rPr>
            </w:pPr>
          </w:p>
        </w:tc>
        <w:tc>
          <w:tcPr>
            <w:tcW w:w="709" w:type="dxa"/>
          </w:tcPr>
          <w:p w14:paraId="7F7CE2EA" w14:textId="77777777" w:rsidR="00C0550D" w:rsidRPr="000507F0" w:rsidRDefault="00C0550D">
            <w:pPr>
              <w:jc w:val="center"/>
              <w:rPr>
                <w:rFonts w:ascii="Times New Roman" w:hAnsi="Times New Roman" w:cs="Times New Roman"/>
              </w:rPr>
            </w:pPr>
          </w:p>
        </w:tc>
        <w:tc>
          <w:tcPr>
            <w:tcW w:w="709" w:type="dxa"/>
          </w:tcPr>
          <w:p w14:paraId="751A1E3F" w14:textId="77777777" w:rsidR="00C0550D" w:rsidRPr="000507F0" w:rsidRDefault="00C0550D">
            <w:pPr>
              <w:jc w:val="center"/>
              <w:rPr>
                <w:rFonts w:ascii="Times New Roman" w:hAnsi="Times New Roman" w:cs="Times New Roman"/>
              </w:rPr>
            </w:pPr>
          </w:p>
        </w:tc>
      </w:tr>
      <w:tr w:rsidR="00C0550D" w:rsidRPr="000507F0" w14:paraId="0F16D3FA" w14:textId="77777777" w:rsidTr="007557B2">
        <w:tc>
          <w:tcPr>
            <w:tcW w:w="2830" w:type="dxa"/>
          </w:tcPr>
          <w:p w14:paraId="626B61B0" w14:textId="77777777" w:rsidR="00C0550D" w:rsidRPr="00FB28BD" w:rsidRDefault="00C0550D">
            <w:pPr>
              <w:rPr>
                <w:rFonts w:ascii="Times New Roman" w:hAnsi="Times New Roman" w:cs="Times New Roman"/>
              </w:rPr>
            </w:pPr>
            <w:r w:rsidRPr="00FB28BD">
              <w:rPr>
                <w:rFonts w:ascii="Times New Roman" w:hAnsi="Times New Roman" w:cs="Times New Roman"/>
              </w:rPr>
              <w:t>Short-chain acylcarnitines</w:t>
            </w:r>
          </w:p>
        </w:tc>
        <w:tc>
          <w:tcPr>
            <w:tcW w:w="567" w:type="dxa"/>
          </w:tcPr>
          <w:p w14:paraId="4C8F82FD" w14:textId="77777777" w:rsidR="00C0550D" w:rsidRPr="000507F0" w:rsidRDefault="00C0550D">
            <w:pPr>
              <w:jc w:val="center"/>
              <w:rPr>
                <w:rFonts w:ascii="Times New Roman" w:hAnsi="Times New Roman" w:cs="Times New Roman"/>
              </w:rPr>
            </w:pPr>
          </w:p>
        </w:tc>
        <w:tc>
          <w:tcPr>
            <w:tcW w:w="709" w:type="dxa"/>
          </w:tcPr>
          <w:p w14:paraId="38A10CE3" w14:textId="77777777" w:rsidR="00C0550D" w:rsidRPr="000507F0" w:rsidRDefault="00C0550D">
            <w:pPr>
              <w:jc w:val="center"/>
              <w:rPr>
                <w:rFonts w:ascii="Times New Roman" w:hAnsi="Times New Roman" w:cs="Times New Roman"/>
              </w:rPr>
            </w:pPr>
          </w:p>
        </w:tc>
        <w:tc>
          <w:tcPr>
            <w:tcW w:w="709" w:type="dxa"/>
          </w:tcPr>
          <w:p w14:paraId="1578264D" w14:textId="77777777" w:rsidR="00C0550D" w:rsidRPr="000507F0" w:rsidRDefault="00C0550D">
            <w:pPr>
              <w:jc w:val="center"/>
              <w:rPr>
                <w:rFonts w:ascii="Times New Roman" w:hAnsi="Times New Roman" w:cs="Times New Roman"/>
              </w:rPr>
            </w:pPr>
          </w:p>
        </w:tc>
        <w:tc>
          <w:tcPr>
            <w:tcW w:w="850" w:type="dxa"/>
          </w:tcPr>
          <w:p w14:paraId="3D62168A" w14:textId="77777777" w:rsidR="00C0550D" w:rsidRPr="000507F0" w:rsidRDefault="00C0550D">
            <w:pPr>
              <w:jc w:val="center"/>
              <w:rPr>
                <w:rFonts w:ascii="Times New Roman" w:hAnsi="Times New Roman" w:cs="Times New Roman"/>
              </w:rPr>
            </w:pPr>
          </w:p>
        </w:tc>
        <w:tc>
          <w:tcPr>
            <w:tcW w:w="709" w:type="dxa"/>
          </w:tcPr>
          <w:p w14:paraId="7707794E"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74C5A8FB" w14:textId="30F045D9"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&lt;EndNote&gt;&lt;Cite&gt;&lt;Author&gt;Ma&lt;/Author&gt;&lt;Year&gt;2021&lt;/Year&gt;&lt;RecNum&gt;55&lt;/RecNum&gt;&lt;DisplayText&gt;&lt;style face="superscript"&gt;58&lt;/style&gt;&lt;/DisplayText&gt;&lt;record&gt;&lt;rec-number&gt;55&lt;/rec-number&gt;&lt;foreign-keys&gt;&lt;key app="EN" db-id="dtx0rx9rkedp9dewttm5waxgwftexztsspz2" timestamp="1706572198"&gt;55&lt;/key&gt;&lt;/foreign-keys&gt;&lt;ref-type name="Journal Article"&gt;17&lt;/ref-type&gt;&lt;contributors&gt;&lt;authors&gt;&lt;author&gt;Ma, Yiwei&lt;/author&gt;&lt;author&gt;Sun, Yidi&lt;/author&gt;&lt;author&gt;Sun, Liang&lt;/author&gt;&lt;author&gt;Liu, Xin&lt;/author&gt;&lt;author&gt;Zeng, Rong&lt;/author&gt;&lt;author&gt;Lin, Xu&lt;/author&gt;&lt;author&gt;Li, Yixue&lt;/author&gt;&lt;/authors&gt;&lt;/contributors&gt;&lt;titles&gt;&lt;title&gt;Effects of gut microbiota and fatty acid metabolism on dyslipidemia following weight-loss diets in women: Results from a randomized controlled trial&lt;/title&gt;&lt;secondary-title&gt;Clinical Nutrition&lt;/secondary-title&gt;&lt;/titles&gt;&lt;periodical&gt;&lt;full-title&gt;Clinical Nutrition&lt;/full-title&gt;&lt;/periodical&gt;&lt;pages&gt;5511-5520&lt;/pages&gt;&lt;volume&gt;40&lt;/volume&gt;&lt;number&gt;11&lt;/number&gt;&lt;dates&gt;&lt;year&gt;2021&lt;/year&gt;&lt;/dates&gt;&lt;isbn&gt;0261-5614&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58</w:t>
            </w:r>
            <w:r w:rsidRPr="000507F0">
              <w:rPr>
                <w:color w:val="000000" w:themeColor="text1"/>
              </w:rPr>
              <w:fldChar w:fldCharType="end"/>
            </w:r>
          </w:p>
        </w:tc>
        <w:tc>
          <w:tcPr>
            <w:tcW w:w="709" w:type="dxa"/>
          </w:tcPr>
          <w:p w14:paraId="5DF0AAEE" w14:textId="77777777" w:rsidR="00C0550D" w:rsidRPr="000507F0" w:rsidRDefault="00C0550D">
            <w:pPr>
              <w:jc w:val="center"/>
              <w:rPr>
                <w:rFonts w:ascii="Times New Roman" w:hAnsi="Times New Roman" w:cs="Times New Roman"/>
              </w:rPr>
            </w:pPr>
          </w:p>
        </w:tc>
        <w:tc>
          <w:tcPr>
            <w:tcW w:w="708" w:type="dxa"/>
          </w:tcPr>
          <w:p w14:paraId="74DA4F23" w14:textId="77777777" w:rsidR="00C0550D" w:rsidRPr="000507F0" w:rsidRDefault="00C0550D">
            <w:pPr>
              <w:jc w:val="center"/>
              <w:rPr>
                <w:rFonts w:ascii="Times New Roman" w:hAnsi="Times New Roman" w:cs="Times New Roman"/>
              </w:rPr>
            </w:pPr>
          </w:p>
        </w:tc>
        <w:tc>
          <w:tcPr>
            <w:tcW w:w="709" w:type="dxa"/>
          </w:tcPr>
          <w:p w14:paraId="761AFA62" w14:textId="77777777" w:rsidR="00C0550D" w:rsidRPr="000507F0" w:rsidRDefault="00C0550D">
            <w:pPr>
              <w:jc w:val="center"/>
              <w:rPr>
                <w:rFonts w:ascii="Times New Roman" w:hAnsi="Times New Roman" w:cs="Times New Roman"/>
              </w:rPr>
            </w:pPr>
          </w:p>
        </w:tc>
        <w:tc>
          <w:tcPr>
            <w:tcW w:w="709" w:type="dxa"/>
          </w:tcPr>
          <w:p w14:paraId="0404676F" w14:textId="77777777" w:rsidR="00C0550D" w:rsidRPr="000507F0" w:rsidRDefault="00C0550D">
            <w:pPr>
              <w:jc w:val="center"/>
              <w:rPr>
                <w:rFonts w:ascii="Times New Roman" w:hAnsi="Times New Roman" w:cs="Times New Roman"/>
              </w:rPr>
            </w:pPr>
          </w:p>
        </w:tc>
        <w:tc>
          <w:tcPr>
            <w:tcW w:w="709" w:type="dxa"/>
          </w:tcPr>
          <w:p w14:paraId="3800BB1B" w14:textId="77777777" w:rsidR="00C0550D" w:rsidRPr="000507F0" w:rsidRDefault="00C0550D">
            <w:pPr>
              <w:jc w:val="center"/>
              <w:rPr>
                <w:rFonts w:ascii="Times New Roman" w:hAnsi="Times New Roman" w:cs="Times New Roman"/>
              </w:rPr>
            </w:pPr>
          </w:p>
        </w:tc>
      </w:tr>
      <w:tr w:rsidR="00C0550D" w:rsidRPr="000507F0" w14:paraId="5FB38504" w14:textId="77777777">
        <w:tc>
          <w:tcPr>
            <w:tcW w:w="2830" w:type="dxa"/>
          </w:tcPr>
          <w:p w14:paraId="79CED723" w14:textId="77777777" w:rsidR="00C0550D" w:rsidRPr="00FB28BD" w:rsidRDefault="00C0550D">
            <w:pPr>
              <w:rPr>
                <w:rFonts w:ascii="Times New Roman" w:hAnsi="Times New Roman" w:cs="Times New Roman"/>
              </w:rPr>
            </w:pPr>
            <w:r w:rsidRPr="00FB28BD">
              <w:rPr>
                <w:rFonts w:ascii="Times New Roman" w:hAnsi="Times New Roman" w:cs="Times New Roman"/>
              </w:rPr>
              <w:t>Bicarbonate</w:t>
            </w:r>
          </w:p>
        </w:tc>
        <w:tc>
          <w:tcPr>
            <w:tcW w:w="567" w:type="dxa"/>
          </w:tcPr>
          <w:p w14:paraId="0F205832" w14:textId="77777777" w:rsidR="00C0550D" w:rsidRPr="000507F0" w:rsidRDefault="00C0550D">
            <w:pPr>
              <w:jc w:val="center"/>
              <w:rPr>
                <w:rFonts w:ascii="Times New Roman" w:hAnsi="Times New Roman" w:cs="Times New Roman"/>
              </w:rPr>
            </w:pPr>
          </w:p>
        </w:tc>
        <w:tc>
          <w:tcPr>
            <w:tcW w:w="709" w:type="dxa"/>
          </w:tcPr>
          <w:p w14:paraId="66E44104" w14:textId="77777777" w:rsidR="00C0550D" w:rsidRPr="000507F0" w:rsidRDefault="00C0550D">
            <w:pPr>
              <w:jc w:val="center"/>
              <w:rPr>
                <w:rFonts w:ascii="Times New Roman" w:hAnsi="Times New Roman" w:cs="Times New Roman"/>
              </w:rPr>
            </w:pPr>
          </w:p>
        </w:tc>
        <w:tc>
          <w:tcPr>
            <w:tcW w:w="709" w:type="dxa"/>
          </w:tcPr>
          <w:p w14:paraId="5D9F21E6" w14:textId="77777777" w:rsidR="00C0550D" w:rsidRPr="000507F0" w:rsidRDefault="00C0550D">
            <w:pPr>
              <w:jc w:val="center"/>
              <w:rPr>
                <w:rFonts w:ascii="Times New Roman" w:hAnsi="Times New Roman" w:cs="Times New Roman"/>
              </w:rPr>
            </w:pPr>
          </w:p>
        </w:tc>
        <w:tc>
          <w:tcPr>
            <w:tcW w:w="850" w:type="dxa"/>
          </w:tcPr>
          <w:p w14:paraId="3CE46087" w14:textId="77777777" w:rsidR="00C0550D" w:rsidRPr="000507F0" w:rsidRDefault="00C0550D">
            <w:pPr>
              <w:jc w:val="center"/>
              <w:rPr>
                <w:rFonts w:ascii="Times New Roman" w:hAnsi="Times New Roman" w:cs="Times New Roman"/>
              </w:rPr>
            </w:pPr>
          </w:p>
        </w:tc>
        <w:tc>
          <w:tcPr>
            <w:tcW w:w="709" w:type="dxa"/>
          </w:tcPr>
          <w:p w14:paraId="2057EB12" w14:textId="77777777" w:rsidR="00C0550D" w:rsidRPr="000507F0" w:rsidRDefault="00C0550D">
            <w:pPr>
              <w:jc w:val="center"/>
              <w:rPr>
                <w:rFonts w:ascii="Times New Roman" w:hAnsi="Times New Roman" w:cs="Times New Roman"/>
              </w:rPr>
            </w:pPr>
          </w:p>
        </w:tc>
        <w:tc>
          <w:tcPr>
            <w:tcW w:w="709" w:type="dxa"/>
          </w:tcPr>
          <w:p w14:paraId="67E1C4B7"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5B447CA4" w14:textId="08C1ED29"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&lt;EndNote&gt;&lt;Cite&gt;&lt;Author&gt;Lai&lt;/Author&gt;&lt;Year&gt;2019&lt;/Year&gt;&lt;RecNum&gt;66&lt;/RecNum&gt;&lt;DisplayText&gt;&lt;style face="superscript"&gt;64&lt;/style&gt;&lt;/DisplayText&gt;&lt;record&gt;&lt;rec-number&gt;66&lt;/rec-number&gt;&lt;foreign-keys&gt;&lt;key app="EN" db-id="dtx0rx9rkedp9dewttm5waxgwftexztsspz2" timestamp="1706748142"&gt;66&lt;/key&gt;&lt;/foreign-keys&gt;&lt;ref-type name="Journal Article"&gt;17&lt;/ref-type&gt;&lt;contributors&gt;&lt;authors&gt;&lt;author&gt;Lai, Silvia&lt;/author&gt;&lt;author&gt;Molfino, Alessio&lt;/author&gt;&lt;author&gt;Testorio, Massimo&lt;/author&gt;&lt;author&gt;Perrotta, Adolfo M&lt;/author&gt;&lt;author&gt;Currado, Annachiara&lt;/author&gt;&lt;author&gt;Pintus, Giovanni&lt;/author&gt;&lt;author&gt;Pietrucci, Daniele&lt;/author&gt;&lt;author&gt;Unida, Valeria&lt;/author&gt;&lt;author&gt;La Rocca, Davide&lt;/author&gt;&lt;author&gt;Biocca, Silvia&lt;/author&gt;&lt;/authors&gt;&lt;/contributors&gt;&lt;titles&gt;&lt;title&gt;Effect of low-protein diet and inulin on microbiota and clinical parameters in patients with chronic kidney disease&lt;/title&gt;&lt;secondary-title&gt;Nutrients&lt;/secondary-title&gt;&lt;/titles&gt;&lt;periodical&gt;&lt;full-title&gt;Nutrients&lt;/full-title&gt;&lt;/periodical&gt;&lt;pages&gt;3006&lt;/pages&gt;&lt;volume&gt;11&lt;/volume&gt;&lt;number&gt;12&lt;/number&gt;&lt;dates&gt;&lt;year&gt;2019&lt;/year&gt;&lt;/dates&gt;&lt;isbn&gt;2072-6643&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64</w:t>
            </w:r>
            <w:r w:rsidRPr="000507F0">
              <w:rPr>
                <w:color w:val="000000" w:themeColor="text1"/>
              </w:rPr>
              <w:fldChar w:fldCharType="end"/>
            </w:r>
          </w:p>
        </w:tc>
        <w:tc>
          <w:tcPr>
            <w:tcW w:w="708" w:type="dxa"/>
          </w:tcPr>
          <w:p w14:paraId="6D6E8973" w14:textId="77777777" w:rsidR="00C0550D" w:rsidRPr="000507F0" w:rsidRDefault="00C0550D">
            <w:pPr>
              <w:jc w:val="center"/>
              <w:rPr>
                <w:rFonts w:ascii="Times New Roman" w:hAnsi="Times New Roman" w:cs="Times New Roman"/>
              </w:rPr>
            </w:pPr>
          </w:p>
        </w:tc>
        <w:tc>
          <w:tcPr>
            <w:tcW w:w="709" w:type="dxa"/>
          </w:tcPr>
          <w:p w14:paraId="449BF3DE" w14:textId="77777777" w:rsidR="00C0550D" w:rsidRPr="000507F0" w:rsidRDefault="00C0550D">
            <w:pPr>
              <w:jc w:val="center"/>
              <w:rPr>
                <w:rFonts w:ascii="Times New Roman" w:hAnsi="Times New Roman" w:cs="Times New Roman"/>
              </w:rPr>
            </w:pPr>
          </w:p>
        </w:tc>
        <w:tc>
          <w:tcPr>
            <w:tcW w:w="709" w:type="dxa"/>
          </w:tcPr>
          <w:p w14:paraId="2DE7657D" w14:textId="77777777" w:rsidR="00C0550D" w:rsidRPr="000507F0" w:rsidRDefault="00C0550D">
            <w:pPr>
              <w:jc w:val="center"/>
              <w:rPr>
                <w:rFonts w:ascii="Times New Roman" w:hAnsi="Times New Roman" w:cs="Times New Roman"/>
              </w:rPr>
            </w:pPr>
          </w:p>
        </w:tc>
        <w:tc>
          <w:tcPr>
            <w:tcW w:w="709" w:type="dxa"/>
          </w:tcPr>
          <w:p w14:paraId="212D3E16" w14:textId="77777777" w:rsidR="00C0550D" w:rsidRPr="000507F0" w:rsidRDefault="00C0550D">
            <w:pPr>
              <w:jc w:val="center"/>
              <w:rPr>
                <w:rFonts w:ascii="Times New Roman" w:hAnsi="Times New Roman" w:cs="Times New Roman"/>
              </w:rPr>
            </w:pPr>
          </w:p>
        </w:tc>
      </w:tr>
      <w:tr w:rsidR="00C0550D" w:rsidRPr="000507F0" w14:paraId="6647391A" w14:textId="77777777">
        <w:tc>
          <w:tcPr>
            <w:tcW w:w="2830" w:type="dxa"/>
          </w:tcPr>
          <w:p w14:paraId="0502DF0C" w14:textId="77777777" w:rsidR="00C0550D" w:rsidRPr="00FB28BD" w:rsidRDefault="00C0550D">
            <w:pPr>
              <w:rPr>
                <w:rFonts w:ascii="Times New Roman" w:hAnsi="Times New Roman" w:cs="Times New Roman"/>
              </w:rPr>
            </w:pPr>
            <w:r w:rsidRPr="00FB28BD">
              <w:rPr>
                <w:rFonts w:ascii="Times New Roman" w:hAnsi="Times New Roman" w:cs="Times New Roman"/>
              </w:rPr>
              <w:t>D-lactate</w:t>
            </w:r>
          </w:p>
        </w:tc>
        <w:tc>
          <w:tcPr>
            <w:tcW w:w="567" w:type="dxa"/>
          </w:tcPr>
          <w:p w14:paraId="5A3374BF" w14:textId="77777777" w:rsidR="00C0550D" w:rsidRPr="000507F0" w:rsidRDefault="00C0550D">
            <w:pPr>
              <w:jc w:val="center"/>
              <w:rPr>
                <w:rFonts w:ascii="Times New Roman" w:hAnsi="Times New Roman" w:cs="Times New Roman"/>
              </w:rPr>
            </w:pPr>
          </w:p>
        </w:tc>
        <w:tc>
          <w:tcPr>
            <w:tcW w:w="709" w:type="dxa"/>
          </w:tcPr>
          <w:p w14:paraId="0312B5BB" w14:textId="77777777" w:rsidR="00C0550D" w:rsidRPr="000507F0" w:rsidRDefault="00C0550D">
            <w:pPr>
              <w:jc w:val="center"/>
              <w:rPr>
                <w:rFonts w:ascii="Times New Roman" w:hAnsi="Times New Roman" w:cs="Times New Roman"/>
              </w:rPr>
            </w:pPr>
          </w:p>
        </w:tc>
        <w:tc>
          <w:tcPr>
            <w:tcW w:w="709" w:type="dxa"/>
          </w:tcPr>
          <w:p w14:paraId="7FD28173" w14:textId="77777777" w:rsidR="00C0550D" w:rsidRPr="000507F0" w:rsidRDefault="00C0550D">
            <w:pPr>
              <w:jc w:val="center"/>
              <w:rPr>
                <w:rFonts w:ascii="Times New Roman" w:hAnsi="Times New Roman" w:cs="Times New Roman"/>
              </w:rPr>
            </w:pPr>
          </w:p>
        </w:tc>
        <w:tc>
          <w:tcPr>
            <w:tcW w:w="850" w:type="dxa"/>
          </w:tcPr>
          <w:p w14:paraId="49BD13A9" w14:textId="77777777" w:rsidR="00C0550D" w:rsidRPr="000507F0" w:rsidRDefault="00C0550D">
            <w:pPr>
              <w:jc w:val="center"/>
              <w:rPr>
                <w:rFonts w:ascii="Times New Roman" w:hAnsi="Times New Roman" w:cs="Times New Roman"/>
              </w:rPr>
            </w:pPr>
          </w:p>
        </w:tc>
        <w:tc>
          <w:tcPr>
            <w:tcW w:w="709" w:type="dxa"/>
          </w:tcPr>
          <w:p w14:paraId="75A826F6" w14:textId="77777777" w:rsidR="00C0550D" w:rsidRPr="000507F0" w:rsidRDefault="00C0550D">
            <w:pPr>
              <w:jc w:val="center"/>
              <w:rPr>
                <w:rFonts w:ascii="Times New Roman" w:hAnsi="Times New Roman" w:cs="Times New Roman"/>
              </w:rPr>
            </w:pPr>
          </w:p>
        </w:tc>
        <w:tc>
          <w:tcPr>
            <w:tcW w:w="709" w:type="dxa"/>
          </w:tcPr>
          <w:p w14:paraId="4EEBB323"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434424A6" w14:textId="09E99405"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17</w:t>
            </w:r>
            <w:r w:rsidRPr="000507F0">
              <w:rPr>
                <w:color w:val="000000" w:themeColor="text1"/>
              </w:rPr>
              <w:fldChar w:fldCharType="end"/>
            </w:r>
          </w:p>
        </w:tc>
        <w:tc>
          <w:tcPr>
            <w:tcW w:w="708" w:type="dxa"/>
          </w:tcPr>
          <w:p w14:paraId="283ED377" w14:textId="77777777" w:rsidR="00C0550D" w:rsidRPr="000507F0" w:rsidRDefault="00C0550D">
            <w:pPr>
              <w:jc w:val="center"/>
              <w:rPr>
                <w:rFonts w:ascii="Times New Roman" w:hAnsi="Times New Roman" w:cs="Times New Roman"/>
              </w:rPr>
            </w:pPr>
          </w:p>
        </w:tc>
        <w:tc>
          <w:tcPr>
            <w:tcW w:w="709" w:type="dxa"/>
          </w:tcPr>
          <w:p w14:paraId="0D4349EF" w14:textId="77777777" w:rsidR="00C0550D" w:rsidRPr="000507F0" w:rsidRDefault="00C0550D">
            <w:pPr>
              <w:jc w:val="center"/>
              <w:rPr>
                <w:rFonts w:ascii="Times New Roman" w:hAnsi="Times New Roman" w:cs="Times New Roman"/>
              </w:rPr>
            </w:pPr>
          </w:p>
        </w:tc>
        <w:tc>
          <w:tcPr>
            <w:tcW w:w="709" w:type="dxa"/>
          </w:tcPr>
          <w:p w14:paraId="69781729" w14:textId="77777777" w:rsidR="00C0550D" w:rsidRPr="000507F0" w:rsidRDefault="00C0550D">
            <w:pPr>
              <w:jc w:val="center"/>
              <w:rPr>
                <w:rFonts w:ascii="Times New Roman" w:hAnsi="Times New Roman" w:cs="Times New Roman"/>
              </w:rPr>
            </w:pPr>
          </w:p>
        </w:tc>
        <w:tc>
          <w:tcPr>
            <w:tcW w:w="709" w:type="dxa"/>
          </w:tcPr>
          <w:p w14:paraId="3F1D68B8" w14:textId="77777777" w:rsidR="00C0550D" w:rsidRPr="000507F0" w:rsidRDefault="00C0550D">
            <w:pPr>
              <w:jc w:val="center"/>
              <w:rPr>
                <w:rFonts w:ascii="Times New Roman" w:hAnsi="Times New Roman" w:cs="Times New Roman"/>
              </w:rPr>
            </w:pPr>
          </w:p>
        </w:tc>
      </w:tr>
      <w:tr w:rsidR="00C0550D" w:rsidRPr="000507F0" w14:paraId="45D16194" w14:textId="77777777">
        <w:tc>
          <w:tcPr>
            <w:tcW w:w="2830" w:type="dxa"/>
          </w:tcPr>
          <w:p w14:paraId="5566879D" w14:textId="77777777" w:rsidR="00C0550D" w:rsidRPr="00FB28BD" w:rsidRDefault="00C0550D">
            <w:pPr>
              <w:rPr>
                <w:rFonts w:ascii="Times New Roman" w:hAnsi="Times New Roman" w:cs="Times New Roman"/>
              </w:rPr>
            </w:pPr>
            <w:r w:rsidRPr="00FB28BD">
              <w:rPr>
                <w:rFonts w:ascii="Times New Roman" w:hAnsi="Times New Roman" w:cs="Times New Roman"/>
              </w:rPr>
              <w:t>Total and free indoxyl sulfate</w:t>
            </w:r>
          </w:p>
        </w:tc>
        <w:tc>
          <w:tcPr>
            <w:tcW w:w="567" w:type="dxa"/>
          </w:tcPr>
          <w:p w14:paraId="596D84D3" w14:textId="77777777" w:rsidR="00C0550D" w:rsidRPr="000507F0" w:rsidRDefault="00C0550D">
            <w:pPr>
              <w:jc w:val="center"/>
              <w:rPr>
                <w:rFonts w:ascii="Times New Roman" w:hAnsi="Times New Roman" w:cs="Times New Roman"/>
              </w:rPr>
            </w:pPr>
          </w:p>
        </w:tc>
        <w:tc>
          <w:tcPr>
            <w:tcW w:w="709" w:type="dxa"/>
          </w:tcPr>
          <w:p w14:paraId="598D76FB" w14:textId="77777777" w:rsidR="00C0550D" w:rsidRPr="000507F0" w:rsidRDefault="00C0550D">
            <w:pPr>
              <w:jc w:val="center"/>
              <w:rPr>
                <w:rFonts w:ascii="Times New Roman" w:hAnsi="Times New Roman" w:cs="Times New Roman"/>
              </w:rPr>
            </w:pPr>
          </w:p>
        </w:tc>
        <w:tc>
          <w:tcPr>
            <w:tcW w:w="709" w:type="dxa"/>
          </w:tcPr>
          <w:p w14:paraId="231A5D57" w14:textId="77777777" w:rsidR="00C0550D" w:rsidRPr="000507F0" w:rsidRDefault="00C0550D">
            <w:pPr>
              <w:jc w:val="center"/>
              <w:rPr>
                <w:rFonts w:ascii="Times New Roman" w:hAnsi="Times New Roman" w:cs="Times New Roman"/>
              </w:rPr>
            </w:pPr>
          </w:p>
        </w:tc>
        <w:tc>
          <w:tcPr>
            <w:tcW w:w="850" w:type="dxa"/>
          </w:tcPr>
          <w:p w14:paraId="457BAA7F" w14:textId="77777777" w:rsidR="00C0550D" w:rsidRPr="000507F0" w:rsidRDefault="00C0550D">
            <w:pPr>
              <w:jc w:val="center"/>
              <w:rPr>
                <w:rFonts w:ascii="Times New Roman" w:hAnsi="Times New Roman" w:cs="Times New Roman"/>
              </w:rPr>
            </w:pPr>
          </w:p>
        </w:tc>
        <w:tc>
          <w:tcPr>
            <w:tcW w:w="709" w:type="dxa"/>
          </w:tcPr>
          <w:p w14:paraId="3448A673" w14:textId="77777777" w:rsidR="00C0550D" w:rsidRPr="000507F0" w:rsidRDefault="00C0550D">
            <w:pPr>
              <w:jc w:val="center"/>
              <w:rPr>
                <w:rFonts w:ascii="Times New Roman" w:hAnsi="Times New Roman" w:cs="Times New Roman"/>
              </w:rPr>
            </w:pPr>
          </w:p>
        </w:tc>
        <w:tc>
          <w:tcPr>
            <w:tcW w:w="709" w:type="dxa"/>
          </w:tcPr>
          <w:p w14:paraId="62265B39"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7486848D" w14:textId="3F09FE07"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17</w:t>
            </w:r>
            <w:r w:rsidRPr="000507F0">
              <w:rPr>
                <w:color w:val="000000" w:themeColor="text1"/>
              </w:rPr>
              <w:fldChar w:fldCharType="end"/>
            </w:r>
          </w:p>
        </w:tc>
        <w:tc>
          <w:tcPr>
            <w:tcW w:w="708" w:type="dxa"/>
          </w:tcPr>
          <w:p w14:paraId="6798162C" w14:textId="77777777" w:rsidR="00C0550D" w:rsidRPr="000507F0" w:rsidRDefault="00C0550D">
            <w:pPr>
              <w:jc w:val="center"/>
              <w:rPr>
                <w:rFonts w:ascii="Times New Roman" w:hAnsi="Times New Roman" w:cs="Times New Roman"/>
              </w:rPr>
            </w:pPr>
          </w:p>
        </w:tc>
        <w:tc>
          <w:tcPr>
            <w:tcW w:w="709" w:type="dxa"/>
          </w:tcPr>
          <w:p w14:paraId="5097870D" w14:textId="77777777" w:rsidR="00C0550D" w:rsidRPr="000507F0" w:rsidRDefault="00C0550D">
            <w:pPr>
              <w:jc w:val="center"/>
              <w:rPr>
                <w:rFonts w:ascii="Times New Roman" w:hAnsi="Times New Roman" w:cs="Times New Roman"/>
              </w:rPr>
            </w:pPr>
          </w:p>
        </w:tc>
        <w:tc>
          <w:tcPr>
            <w:tcW w:w="709" w:type="dxa"/>
          </w:tcPr>
          <w:p w14:paraId="6024DB3B" w14:textId="77777777" w:rsidR="00C0550D" w:rsidRPr="000507F0" w:rsidRDefault="00C0550D">
            <w:pPr>
              <w:jc w:val="center"/>
              <w:rPr>
                <w:rFonts w:ascii="Times New Roman" w:hAnsi="Times New Roman" w:cs="Times New Roman"/>
              </w:rPr>
            </w:pPr>
          </w:p>
        </w:tc>
        <w:tc>
          <w:tcPr>
            <w:tcW w:w="709" w:type="dxa"/>
          </w:tcPr>
          <w:p w14:paraId="00FB5AA7" w14:textId="77777777" w:rsidR="00C0550D" w:rsidRPr="000507F0" w:rsidRDefault="00C0550D">
            <w:pPr>
              <w:jc w:val="center"/>
              <w:rPr>
                <w:rFonts w:ascii="Times New Roman" w:hAnsi="Times New Roman" w:cs="Times New Roman"/>
              </w:rPr>
            </w:pPr>
          </w:p>
        </w:tc>
      </w:tr>
      <w:tr w:rsidR="00C0550D" w:rsidRPr="000507F0" w14:paraId="4EB06D25" w14:textId="77777777">
        <w:tc>
          <w:tcPr>
            <w:tcW w:w="2830" w:type="dxa"/>
          </w:tcPr>
          <w:p w14:paraId="0C994B5A" w14:textId="77777777" w:rsidR="00C0550D" w:rsidRPr="00FB28BD" w:rsidRDefault="00C0550D">
            <w:pPr>
              <w:rPr>
                <w:rFonts w:ascii="Times New Roman" w:hAnsi="Times New Roman" w:cs="Times New Roman"/>
              </w:rPr>
            </w:pPr>
            <w:r w:rsidRPr="00FB28BD">
              <w:rPr>
                <w:rFonts w:ascii="Times New Roman" w:hAnsi="Times New Roman" w:cs="Times New Roman"/>
              </w:rPr>
              <w:t>Total and free P-cresyl sulphate</w:t>
            </w:r>
          </w:p>
        </w:tc>
        <w:tc>
          <w:tcPr>
            <w:tcW w:w="567" w:type="dxa"/>
          </w:tcPr>
          <w:p w14:paraId="6FEC7FCD" w14:textId="77777777" w:rsidR="00C0550D" w:rsidRPr="000507F0" w:rsidRDefault="00C0550D">
            <w:pPr>
              <w:jc w:val="center"/>
              <w:rPr>
                <w:rFonts w:ascii="Times New Roman" w:hAnsi="Times New Roman" w:cs="Times New Roman"/>
              </w:rPr>
            </w:pPr>
          </w:p>
        </w:tc>
        <w:tc>
          <w:tcPr>
            <w:tcW w:w="709" w:type="dxa"/>
          </w:tcPr>
          <w:p w14:paraId="5EEFDFF2" w14:textId="77777777" w:rsidR="00C0550D" w:rsidRPr="000507F0" w:rsidRDefault="00C0550D">
            <w:pPr>
              <w:jc w:val="center"/>
              <w:rPr>
                <w:rFonts w:ascii="Times New Roman" w:hAnsi="Times New Roman" w:cs="Times New Roman"/>
              </w:rPr>
            </w:pPr>
          </w:p>
        </w:tc>
        <w:tc>
          <w:tcPr>
            <w:tcW w:w="709" w:type="dxa"/>
          </w:tcPr>
          <w:p w14:paraId="336F2626" w14:textId="77777777" w:rsidR="00C0550D" w:rsidRPr="000507F0" w:rsidRDefault="00C0550D">
            <w:pPr>
              <w:jc w:val="center"/>
              <w:rPr>
                <w:rFonts w:ascii="Times New Roman" w:hAnsi="Times New Roman" w:cs="Times New Roman"/>
              </w:rPr>
            </w:pPr>
          </w:p>
        </w:tc>
        <w:tc>
          <w:tcPr>
            <w:tcW w:w="850" w:type="dxa"/>
          </w:tcPr>
          <w:p w14:paraId="4A175479" w14:textId="77777777" w:rsidR="00C0550D" w:rsidRPr="000507F0" w:rsidRDefault="00C0550D">
            <w:pPr>
              <w:jc w:val="center"/>
              <w:rPr>
                <w:rFonts w:ascii="Times New Roman" w:hAnsi="Times New Roman" w:cs="Times New Roman"/>
              </w:rPr>
            </w:pPr>
          </w:p>
        </w:tc>
        <w:tc>
          <w:tcPr>
            <w:tcW w:w="709" w:type="dxa"/>
          </w:tcPr>
          <w:p w14:paraId="7C108989" w14:textId="77777777" w:rsidR="00C0550D" w:rsidRPr="000507F0" w:rsidRDefault="00C0550D">
            <w:pPr>
              <w:jc w:val="center"/>
              <w:rPr>
                <w:rFonts w:ascii="Times New Roman" w:hAnsi="Times New Roman" w:cs="Times New Roman"/>
              </w:rPr>
            </w:pPr>
          </w:p>
        </w:tc>
        <w:tc>
          <w:tcPr>
            <w:tcW w:w="709" w:type="dxa"/>
          </w:tcPr>
          <w:p w14:paraId="217935F9"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421845D5" w14:textId="3ECF71E8" w:rsidR="00C0550D" w:rsidRPr="000507F0" w:rsidRDefault="00C0550D">
            <w:pPr>
              <w:jc w:val="center"/>
              <w:rPr>
                <w:rFonts w:ascii="Times New Roman" w:hAnsi="Times New Roman" w:cs="Times New Roman"/>
              </w:rPr>
            </w:pPr>
            <w:r w:rsidRPr="000507F0">
              <w:rPr>
                <w:color w:val="000000" w:themeColor="text1"/>
              </w:rPr>
              <w:fldChar w:fldCharType="begin"/>
            </w:r>
            <w:r w:rsidR="00801522" w:rsidRPr="000507F0">
              <w:rPr>
                <w:color w:val="000000" w:themeColor="text1"/>
              </w:rPr>
              <w:instrText xml:space="preserve"> ADDIN EN.CITE &lt;EndNote&gt;&lt;Cite&gt;&lt;Author&gt;Di Iorio&lt;/Author&gt;&lt;Year&gt;2019&lt;/Year&gt;&lt;RecNum&gt;23&lt;/RecNum&gt;&lt;DisplayText&gt;&lt;style face="superscript"&gt;17&lt;/style&gt;&lt;/DisplayText&gt;&lt;record&gt;&lt;rec-number&gt;23&lt;/rec-number&gt;&lt;foreign-keys&gt;&lt;key app="EN" db-id="dtx0rx9rkedp9dewttm5waxgwftexztsspz2" timestamp="1705448161"&gt;23&lt;/key&gt;&lt;/foreign-keys&gt;&lt;ref-type name="Journal Article"&gt;17&lt;/ref-type&gt;&lt;contributors&gt;&lt;authors&gt;&lt;author&gt;Di Iorio, Biagio Raffaele&lt;/author&gt;&lt;author&gt;Rocchetti, Maria Teresa&lt;/author&gt;&lt;author&gt;De Angelis, Maria&lt;/author&gt;&lt;author&gt;Cosola, Carmela&lt;/author&gt;&lt;author&gt;Marzocco, Stefania&lt;/author&gt;&lt;author&gt;Di Micco, Lucia&lt;/author&gt;&lt;author&gt;di Bari, Ighli&lt;/author&gt;&lt;author&gt;Accetturo, Matteo&lt;/author&gt;&lt;author&gt;Vacca, Mirco&lt;/author&gt;&lt;author&gt;Gobbetti, Marco&lt;/author&gt;&lt;/authors&gt;&lt;/contributors&gt;&lt;titles&gt;&lt;title&gt;Nutritional therapy modulates intestinal microbiota and reduces serum levels of total and free indoxyl sulfate and p-cresyl sulfate in chronic kidney disease (Medika Study)&lt;/title&gt;&lt;secondary-title&gt;Journal of clinical medicine&lt;/secondary-title&gt;&lt;/titles&gt;&lt;periodical&gt;&lt;full-title&gt;Journal of clinical medicine&lt;/full-title&gt;&lt;/periodical&gt;&lt;pages&gt;1424&lt;/pages&gt;&lt;volume&gt;8&lt;/volume&gt;&lt;number&gt;9&lt;/number&gt;&lt;dates&gt;&lt;year&gt;2019&lt;/year&gt;&lt;/dates&gt;&lt;isbn&gt;2077-0383&lt;/isbn&gt;&lt;urls&gt;&lt;/urls&gt;&lt;/record&gt;&lt;/Cite&gt;&lt;/EndNote&gt;</w:instrText>
            </w:r>
            <w:r w:rsidRPr="000507F0">
              <w:rPr>
                <w:color w:val="000000" w:themeColor="text1"/>
              </w:rPr>
              <w:fldChar w:fldCharType="separate"/>
            </w:r>
            <w:r w:rsidR="00801522" w:rsidRPr="000507F0">
              <w:rPr>
                <w:noProof/>
                <w:color w:val="000000" w:themeColor="text1"/>
                <w:vertAlign w:val="superscript"/>
              </w:rPr>
              <w:t>17</w:t>
            </w:r>
            <w:r w:rsidRPr="000507F0">
              <w:rPr>
                <w:color w:val="000000" w:themeColor="text1"/>
              </w:rPr>
              <w:fldChar w:fldCharType="end"/>
            </w:r>
          </w:p>
        </w:tc>
        <w:tc>
          <w:tcPr>
            <w:tcW w:w="708" w:type="dxa"/>
          </w:tcPr>
          <w:p w14:paraId="383BD4F2" w14:textId="77777777" w:rsidR="00C0550D" w:rsidRPr="000507F0" w:rsidRDefault="00C0550D">
            <w:pPr>
              <w:jc w:val="center"/>
              <w:rPr>
                <w:rFonts w:ascii="Times New Roman" w:hAnsi="Times New Roman" w:cs="Times New Roman"/>
              </w:rPr>
            </w:pPr>
          </w:p>
        </w:tc>
        <w:tc>
          <w:tcPr>
            <w:tcW w:w="709" w:type="dxa"/>
          </w:tcPr>
          <w:p w14:paraId="6A651636" w14:textId="77777777" w:rsidR="00C0550D" w:rsidRPr="000507F0" w:rsidRDefault="00C0550D">
            <w:pPr>
              <w:jc w:val="center"/>
              <w:rPr>
                <w:rFonts w:ascii="Times New Roman" w:hAnsi="Times New Roman" w:cs="Times New Roman"/>
              </w:rPr>
            </w:pPr>
          </w:p>
        </w:tc>
        <w:tc>
          <w:tcPr>
            <w:tcW w:w="709" w:type="dxa"/>
          </w:tcPr>
          <w:p w14:paraId="43120EB4" w14:textId="77777777" w:rsidR="00C0550D" w:rsidRPr="000507F0" w:rsidRDefault="00C0550D">
            <w:pPr>
              <w:jc w:val="center"/>
              <w:rPr>
                <w:rFonts w:ascii="Times New Roman" w:hAnsi="Times New Roman" w:cs="Times New Roman"/>
              </w:rPr>
            </w:pPr>
          </w:p>
        </w:tc>
        <w:tc>
          <w:tcPr>
            <w:tcW w:w="709" w:type="dxa"/>
          </w:tcPr>
          <w:p w14:paraId="26CAD740" w14:textId="77777777" w:rsidR="00C0550D" w:rsidRPr="000507F0" w:rsidRDefault="00C0550D">
            <w:pPr>
              <w:jc w:val="center"/>
              <w:rPr>
                <w:rFonts w:ascii="Times New Roman" w:hAnsi="Times New Roman" w:cs="Times New Roman"/>
              </w:rPr>
            </w:pPr>
          </w:p>
        </w:tc>
      </w:tr>
      <w:tr w:rsidR="00C0550D" w:rsidRPr="000507F0" w14:paraId="380A9DC9" w14:textId="77777777">
        <w:tc>
          <w:tcPr>
            <w:tcW w:w="2830" w:type="dxa"/>
          </w:tcPr>
          <w:p w14:paraId="6157F570" w14:textId="77777777" w:rsidR="00C0550D" w:rsidRPr="00FB28BD" w:rsidRDefault="00C0550D">
            <w:pPr>
              <w:rPr>
                <w:rFonts w:ascii="Times New Roman" w:hAnsi="Times New Roman" w:cs="Times New Roman"/>
              </w:rPr>
            </w:pPr>
            <w:r w:rsidRPr="00FB28BD">
              <w:rPr>
                <w:rFonts w:ascii="Times New Roman" w:hAnsi="Times New Roman" w:cs="Times New Roman"/>
              </w:rPr>
              <w:t>Indole</w:t>
            </w:r>
          </w:p>
        </w:tc>
        <w:tc>
          <w:tcPr>
            <w:tcW w:w="567" w:type="dxa"/>
          </w:tcPr>
          <w:p w14:paraId="066FB118" w14:textId="77777777" w:rsidR="00C0550D" w:rsidRPr="000507F0" w:rsidRDefault="00C0550D">
            <w:pPr>
              <w:jc w:val="center"/>
              <w:rPr>
                <w:rFonts w:ascii="Times New Roman" w:hAnsi="Times New Roman" w:cs="Times New Roman"/>
              </w:rPr>
            </w:pPr>
          </w:p>
        </w:tc>
        <w:tc>
          <w:tcPr>
            <w:tcW w:w="709" w:type="dxa"/>
          </w:tcPr>
          <w:p w14:paraId="05E98C50" w14:textId="77777777" w:rsidR="00C0550D" w:rsidRPr="000507F0" w:rsidRDefault="00C0550D">
            <w:pPr>
              <w:jc w:val="center"/>
              <w:rPr>
                <w:rFonts w:ascii="Times New Roman" w:hAnsi="Times New Roman" w:cs="Times New Roman"/>
              </w:rPr>
            </w:pPr>
          </w:p>
        </w:tc>
        <w:tc>
          <w:tcPr>
            <w:tcW w:w="709" w:type="dxa"/>
          </w:tcPr>
          <w:p w14:paraId="6BB87B14" w14:textId="77777777" w:rsidR="00C0550D" w:rsidRPr="000507F0" w:rsidRDefault="00C0550D">
            <w:pPr>
              <w:jc w:val="center"/>
              <w:rPr>
                <w:rFonts w:ascii="Times New Roman" w:hAnsi="Times New Roman" w:cs="Times New Roman"/>
              </w:rPr>
            </w:pPr>
          </w:p>
        </w:tc>
        <w:tc>
          <w:tcPr>
            <w:tcW w:w="850" w:type="dxa"/>
          </w:tcPr>
          <w:p w14:paraId="1F5699F1" w14:textId="77777777" w:rsidR="00C0550D" w:rsidRPr="000507F0" w:rsidRDefault="00C0550D">
            <w:pPr>
              <w:jc w:val="center"/>
              <w:rPr>
                <w:rFonts w:ascii="Times New Roman" w:hAnsi="Times New Roman" w:cs="Times New Roman"/>
              </w:rPr>
            </w:pPr>
          </w:p>
        </w:tc>
        <w:tc>
          <w:tcPr>
            <w:tcW w:w="709" w:type="dxa"/>
          </w:tcPr>
          <w:p w14:paraId="585C66C6" w14:textId="77777777" w:rsidR="00C0550D" w:rsidRPr="000507F0" w:rsidRDefault="00C0550D">
            <w:pPr>
              <w:jc w:val="center"/>
              <w:rPr>
                <w:rFonts w:ascii="Times New Roman" w:hAnsi="Times New Roman" w:cs="Times New Roman"/>
              </w:rPr>
            </w:pPr>
          </w:p>
        </w:tc>
        <w:tc>
          <w:tcPr>
            <w:tcW w:w="709" w:type="dxa"/>
          </w:tcPr>
          <w:p w14:paraId="6BDFAAEB" w14:textId="77777777" w:rsidR="00C0550D" w:rsidRPr="000507F0" w:rsidRDefault="00C0550D">
            <w:pPr>
              <w:jc w:val="center"/>
              <w:rPr>
                <w:rFonts w:ascii="Times New Roman" w:hAnsi="Times New Roman" w:cs="Times New Roman"/>
              </w:rPr>
            </w:pPr>
          </w:p>
        </w:tc>
        <w:tc>
          <w:tcPr>
            <w:tcW w:w="709" w:type="dxa"/>
          </w:tcPr>
          <w:p w14:paraId="7EACF646" w14:textId="77777777" w:rsidR="00C0550D" w:rsidRPr="000507F0" w:rsidRDefault="00C0550D">
            <w:pPr>
              <w:jc w:val="center"/>
              <w:rPr>
                <w:rFonts w:ascii="Times New Roman" w:hAnsi="Times New Roman" w:cs="Times New Roman"/>
              </w:rPr>
            </w:pPr>
          </w:p>
        </w:tc>
        <w:tc>
          <w:tcPr>
            <w:tcW w:w="708" w:type="dxa"/>
            <w:shd w:val="clear" w:color="auto" w:fill="C1F0C7" w:themeFill="accent3" w:themeFillTint="33"/>
          </w:tcPr>
          <w:p w14:paraId="4C70D3D7" w14:textId="2C5BA01F"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66</w:t>
            </w:r>
            <w:r w:rsidRPr="000507F0">
              <w:rPr>
                <w:color w:val="000000" w:themeColor="text1"/>
              </w:rPr>
              <w:fldChar w:fldCharType="end"/>
            </w:r>
          </w:p>
        </w:tc>
        <w:tc>
          <w:tcPr>
            <w:tcW w:w="709" w:type="dxa"/>
          </w:tcPr>
          <w:p w14:paraId="1F7BB50D" w14:textId="77777777" w:rsidR="00C0550D" w:rsidRPr="000507F0" w:rsidRDefault="00C0550D">
            <w:pPr>
              <w:jc w:val="center"/>
              <w:rPr>
                <w:rFonts w:ascii="Times New Roman" w:hAnsi="Times New Roman" w:cs="Times New Roman"/>
              </w:rPr>
            </w:pPr>
          </w:p>
        </w:tc>
        <w:tc>
          <w:tcPr>
            <w:tcW w:w="709" w:type="dxa"/>
          </w:tcPr>
          <w:p w14:paraId="67DD744F" w14:textId="77777777" w:rsidR="00C0550D" w:rsidRPr="000507F0" w:rsidRDefault="00C0550D">
            <w:pPr>
              <w:jc w:val="center"/>
              <w:rPr>
                <w:rFonts w:ascii="Times New Roman" w:hAnsi="Times New Roman" w:cs="Times New Roman"/>
              </w:rPr>
            </w:pPr>
          </w:p>
        </w:tc>
        <w:tc>
          <w:tcPr>
            <w:tcW w:w="709" w:type="dxa"/>
          </w:tcPr>
          <w:p w14:paraId="35C3EA91" w14:textId="77777777" w:rsidR="00C0550D" w:rsidRPr="000507F0" w:rsidRDefault="00C0550D">
            <w:pPr>
              <w:jc w:val="center"/>
              <w:rPr>
                <w:rFonts w:ascii="Times New Roman" w:hAnsi="Times New Roman" w:cs="Times New Roman"/>
              </w:rPr>
            </w:pPr>
          </w:p>
        </w:tc>
      </w:tr>
      <w:tr w:rsidR="00C0550D" w:rsidRPr="000507F0" w14:paraId="3EB64F73" w14:textId="77777777">
        <w:tc>
          <w:tcPr>
            <w:tcW w:w="2830" w:type="dxa"/>
          </w:tcPr>
          <w:p w14:paraId="0A53EB15" w14:textId="77777777" w:rsidR="00C0550D" w:rsidRPr="00FB28BD" w:rsidRDefault="00C0550D">
            <w:pPr>
              <w:rPr>
                <w:rFonts w:ascii="Times New Roman" w:hAnsi="Times New Roman" w:cs="Times New Roman"/>
              </w:rPr>
            </w:pPr>
            <w:r w:rsidRPr="00FB28BD">
              <w:rPr>
                <w:rFonts w:ascii="Times New Roman" w:hAnsi="Times New Roman" w:cs="Times New Roman"/>
              </w:rPr>
              <w:t>C-peptide</w:t>
            </w:r>
          </w:p>
        </w:tc>
        <w:tc>
          <w:tcPr>
            <w:tcW w:w="567" w:type="dxa"/>
          </w:tcPr>
          <w:p w14:paraId="506E4DE8" w14:textId="77777777" w:rsidR="00C0550D" w:rsidRPr="000507F0" w:rsidRDefault="00C0550D">
            <w:pPr>
              <w:jc w:val="center"/>
              <w:rPr>
                <w:rFonts w:ascii="Times New Roman" w:hAnsi="Times New Roman" w:cs="Times New Roman"/>
              </w:rPr>
            </w:pPr>
          </w:p>
        </w:tc>
        <w:tc>
          <w:tcPr>
            <w:tcW w:w="709" w:type="dxa"/>
          </w:tcPr>
          <w:p w14:paraId="32AFAFD9" w14:textId="77777777" w:rsidR="00C0550D" w:rsidRPr="000507F0" w:rsidRDefault="00C0550D">
            <w:pPr>
              <w:jc w:val="center"/>
              <w:rPr>
                <w:rFonts w:ascii="Times New Roman" w:hAnsi="Times New Roman" w:cs="Times New Roman"/>
              </w:rPr>
            </w:pPr>
          </w:p>
        </w:tc>
        <w:tc>
          <w:tcPr>
            <w:tcW w:w="709" w:type="dxa"/>
          </w:tcPr>
          <w:p w14:paraId="18F9E742" w14:textId="77777777" w:rsidR="00C0550D" w:rsidRPr="000507F0" w:rsidRDefault="00C0550D">
            <w:pPr>
              <w:jc w:val="center"/>
              <w:rPr>
                <w:rFonts w:ascii="Times New Roman" w:hAnsi="Times New Roman" w:cs="Times New Roman"/>
              </w:rPr>
            </w:pPr>
          </w:p>
        </w:tc>
        <w:tc>
          <w:tcPr>
            <w:tcW w:w="850" w:type="dxa"/>
          </w:tcPr>
          <w:p w14:paraId="46299722" w14:textId="77777777" w:rsidR="00C0550D" w:rsidRPr="000507F0" w:rsidRDefault="00C0550D">
            <w:pPr>
              <w:jc w:val="center"/>
              <w:rPr>
                <w:rFonts w:ascii="Times New Roman" w:hAnsi="Times New Roman" w:cs="Times New Roman"/>
              </w:rPr>
            </w:pPr>
          </w:p>
        </w:tc>
        <w:tc>
          <w:tcPr>
            <w:tcW w:w="709" w:type="dxa"/>
          </w:tcPr>
          <w:p w14:paraId="4497CA1E" w14:textId="77777777" w:rsidR="00C0550D" w:rsidRPr="000507F0" w:rsidRDefault="00C0550D">
            <w:pPr>
              <w:jc w:val="center"/>
              <w:rPr>
                <w:rFonts w:ascii="Times New Roman" w:hAnsi="Times New Roman" w:cs="Times New Roman"/>
              </w:rPr>
            </w:pPr>
          </w:p>
        </w:tc>
        <w:tc>
          <w:tcPr>
            <w:tcW w:w="709" w:type="dxa"/>
          </w:tcPr>
          <w:p w14:paraId="0E31C7C7" w14:textId="77777777" w:rsidR="00C0550D" w:rsidRPr="000507F0" w:rsidRDefault="00C0550D">
            <w:pPr>
              <w:jc w:val="center"/>
              <w:rPr>
                <w:rFonts w:ascii="Times New Roman" w:hAnsi="Times New Roman" w:cs="Times New Roman"/>
              </w:rPr>
            </w:pPr>
          </w:p>
        </w:tc>
        <w:tc>
          <w:tcPr>
            <w:tcW w:w="709" w:type="dxa"/>
          </w:tcPr>
          <w:p w14:paraId="26C9DFD5" w14:textId="77777777" w:rsidR="00C0550D" w:rsidRPr="000507F0" w:rsidRDefault="00C0550D">
            <w:pPr>
              <w:jc w:val="center"/>
              <w:rPr>
                <w:rFonts w:ascii="Times New Roman" w:hAnsi="Times New Roman" w:cs="Times New Roman"/>
              </w:rPr>
            </w:pPr>
          </w:p>
        </w:tc>
        <w:tc>
          <w:tcPr>
            <w:tcW w:w="708" w:type="dxa"/>
            <w:shd w:val="clear" w:color="auto" w:fill="C1F0C7" w:themeFill="accent3" w:themeFillTint="33"/>
          </w:tcPr>
          <w:p w14:paraId="299CAD3F" w14:textId="45C52D27"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&lt;EndNote&gt;&lt;Cite&gt;&lt;Author&gt;Kelder&lt;/Author&gt;&lt;Year&gt;2014&lt;/Year&gt;&lt;RecNum&gt;65&lt;/RecNum&gt;&lt;DisplayText&gt;&lt;style face="superscript"&gt;67&lt;/style&gt;&lt;/DisplayText&gt;&lt;record&gt;&lt;rec-number&gt;65&lt;/rec-number&gt;&lt;foreign-keys&gt;&lt;key app="EN" db-id="dtx0rx9rkedp9dewttm5waxgwftexztsspz2" timestamp="1706748112"&gt;65&lt;/key&gt;&lt;/foreign-keys&gt;&lt;ref-type name="Journal Article"&gt;17&lt;/ref-type&gt;&lt;contributors&gt;&lt;authors&gt;&lt;author&gt;Kelder, T&lt;/author&gt;&lt;author&gt;Stroeve, JHM&lt;/author&gt;&lt;author&gt;Bijlsma, S&lt;/author&gt;&lt;author&gt;Radonjic, M&lt;/author&gt;&lt;author&gt;Roeselers, G&lt;/author&gt;&lt;/authors&gt;&lt;/contributors&gt;&lt;titles&gt;&lt;title&gt;Correlation network analysis reveals relationships between diet-induced changes in human gut microbiota and metabolic health&lt;/title&gt;&lt;secondary-title&gt;Nutrition &amp;amp; diabetes&lt;/secondary-title&gt;&lt;/titles&gt;&lt;periodical&gt;&lt;full-title&gt;Nutrition &amp;amp; diabetes&lt;/full-title&gt;&lt;/periodical&gt;&lt;pages&gt;e122-e122&lt;/pages&gt;&lt;volume&gt;4&lt;/volume&gt;&lt;number&gt;6&lt;/number&gt;&lt;dates&gt;&lt;year&gt;2014&lt;/year&gt;&lt;/dates&gt;&lt;isbn&gt;2044-4052&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67</w:t>
            </w:r>
            <w:r w:rsidRPr="000507F0">
              <w:rPr>
                <w:color w:val="000000" w:themeColor="text1"/>
              </w:rPr>
              <w:fldChar w:fldCharType="end"/>
            </w:r>
          </w:p>
        </w:tc>
        <w:tc>
          <w:tcPr>
            <w:tcW w:w="709" w:type="dxa"/>
          </w:tcPr>
          <w:p w14:paraId="7AAF0C92" w14:textId="77777777" w:rsidR="00C0550D" w:rsidRPr="000507F0" w:rsidRDefault="00C0550D">
            <w:pPr>
              <w:jc w:val="center"/>
              <w:rPr>
                <w:rFonts w:ascii="Times New Roman" w:hAnsi="Times New Roman" w:cs="Times New Roman"/>
              </w:rPr>
            </w:pPr>
          </w:p>
        </w:tc>
        <w:tc>
          <w:tcPr>
            <w:tcW w:w="709" w:type="dxa"/>
          </w:tcPr>
          <w:p w14:paraId="28823035" w14:textId="77777777" w:rsidR="00C0550D" w:rsidRPr="000507F0" w:rsidRDefault="00C0550D">
            <w:pPr>
              <w:jc w:val="center"/>
              <w:rPr>
                <w:rFonts w:ascii="Times New Roman" w:hAnsi="Times New Roman" w:cs="Times New Roman"/>
              </w:rPr>
            </w:pPr>
          </w:p>
        </w:tc>
        <w:tc>
          <w:tcPr>
            <w:tcW w:w="709" w:type="dxa"/>
          </w:tcPr>
          <w:p w14:paraId="25801BC6" w14:textId="77777777" w:rsidR="00C0550D" w:rsidRPr="000507F0" w:rsidRDefault="00C0550D">
            <w:pPr>
              <w:jc w:val="center"/>
              <w:rPr>
                <w:rFonts w:ascii="Times New Roman" w:hAnsi="Times New Roman" w:cs="Times New Roman"/>
              </w:rPr>
            </w:pPr>
          </w:p>
        </w:tc>
      </w:tr>
      <w:tr w:rsidR="00C0550D" w:rsidRPr="000507F0" w14:paraId="5FD0EC77" w14:textId="77777777" w:rsidTr="007557B2">
        <w:tc>
          <w:tcPr>
            <w:tcW w:w="2830" w:type="dxa"/>
          </w:tcPr>
          <w:p w14:paraId="7312C46B" w14:textId="77777777" w:rsidR="00C0550D" w:rsidRPr="00FB28BD" w:rsidRDefault="00C0550D">
            <w:pPr>
              <w:rPr>
                <w:rFonts w:ascii="Times New Roman" w:hAnsi="Times New Roman" w:cs="Times New Roman"/>
              </w:rPr>
            </w:pPr>
            <w:r w:rsidRPr="00FB28BD">
              <w:rPr>
                <w:rFonts w:ascii="Times New Roman" w:hAnsi="Times New Roman" w:cs="Times New Roman"/>
              </w:rPr>
              <w:t>Tryptophan*</w:t>
            </w:r>
          </w:p>
        </w:tc>
        <w:tc>
          <w:tcPr>
            <w:tcW w:w="567" w:type="dxa"/>
          </w:tcPr>
          <w:p w14:paraId="32062E50" w14:textId="77777777" w:rsidR="00C0550D" w:rsidRPr="000507F0" w:rsidRDefault="00C0550D">
            <w:pPr>
              <w:jc w:val="center"/>
              <w:rPr>
                <w:rFonts w:ascii="Times New Roman" w:hAnsi="Times New Roman" w:cs="Times New Roman"/>
              </w:rPr>
            </w:pPr>
          </w:p>
        </w:tc>
        <w:tc>
          <w:tcPr>
            <w:tcW w:w="709" w:type="dxa"/>
          </w:tcPr>
          <w:p w14:paraId="322B8D0D" w14:textId="77777777" w:rsidR="00C0550D" w:rsidRPr="000507F0" w:rsidRDefault="00C0550D">
            <w:pPr>
              <w:jc w:val="center"/>
              <w:rPr>
                <w:rFonts w:ascii="Times New Roman" w:hAnsi="Times New Roman" w:cs="Times New Roman"/>
              </w:rPr>
            </w:pPr>
          </w:p>
        </w:tc>
        <w:tc>
          <w:tcPr>
            <w:tcW w:w="709" w:type="dxa"/>
          </w:tcPr>
          <w:p w14:paraId="4BCF0B55" w14:textId="77777777" w:rsidR="00C0550D" w:rsidRPr="000507F0" w:rsidRDefault="00C0550D">
            <w:pPr>
              <w:jc w:val="center"/>
              <w:rPr>
                <w:rFonts w:ascii="Times New Roman" w:hAnsi="Times New Roman" w:cs="Times New Roman"/>
              </w:rPr>
            </w:pPr>
          </w:p>
        </w:tc>
        <w:tc>
          <w:tcPr>
            <w:tcW w:w="850" w:type="dxa"/>
          </w:tcPr>
          <w:p w14:paraId="60F28D06" w14:textId="77777777" w:rsidR="00C0550D" w:rsidRPr="000507F0" w:rsidRDefault="00C0550D">
            <w:pPr>
              <w:jc w:val="center"/>
              <w:rPr>
                <w:rFonts w:ascii="Times New Roman" w:hAnsi="Times New Roman" w:cs="Times New Roman"/>
              </w:rPr>
            </w:pPr>
          </w:p>
        </w:tc>
        <w:tc>
          <w:tcPr>
            <w:tcW w:w="709" w:type="dxa"/>
          </w:tcPr>
          <w:p w14:paraId="54191484" w14:textId="77777777" w:rsidR="00C0550D" w:rsidRPr="000507F0" w:rsidRDefault="00C0550D">
            <w:pPr>
              <w:jc w:val="center"/>
              <w:rPr>
                <w:rFonts w:ascii="Times New Roman" w:hAnsi="Times New Roman" w:cs="Times New Roman"/>
              </w:rPr>
            </w:pPr>
          </w:p>
        </w:tc>
        <w:tc>
          <w:tcPr>
            <w:tcW w:w="709" w:type="dxa"/>
          </w:tcPr>
          <w:p w14:paraId="6134F706" w14:textId="77777777" w:rsidR="00C0550D" w:rsidRPr="000507F0" w:rsidRDefault="00C0550D">
            <w:pPr>
              <w:jc w:val="center"/>
              <w:rPr>
                <w:rFonts w:ascii="Times New Roman" w:hAnsi="Times New Roman" w:cs="Times New Roman"/>
              </w:rPr>
            </w:pPr>
          </w:p>
        </w:tc>
        <w:tc>
          <w:tcPr>
            <w:tcW w:w="709" w:type="dxa"/>
          </w:tcPr>
          <w:p w14:paraId="47F590AC" w14:textId="77777777" w:rsidR="00C0550D" w:rsidRPr="000507F0" w:rsidRDefault="00C0550D">
            <w:pPr>
              <w:jc w:val="center"/>
              <w:rPr>
                <w:rFonts w:ascii="Times New Roman" w:hAnsi="Times New Roman" w:cs="Times New Roman"/>
              </w:rPr>
            </w:pPr>
          </w:p>
        </w:tc>
        <w:tc>
          <w:tcPr>
            <w:tcW w:w="708" w:type="dxa"/>
          </w:tcPr>
          <w:p w14:paraId="32BBFB1D" w14:textId="77777777" w:rsidR="00C0550D" w:rsidRPr="000507F0" w:rsidRDefault="00C0550D">
            <w:pPr>
              <w:jc w:val="center"/>
              <w:rPr>
                <w:rFonts w:ascii="Times New Roman" w:hAnsi="Times New Roman" w:cs="Times New Roman"/>
              </w:rPr>
            </w:pPr>
          </w:p>
        </w:tc>
        <w:tc>
          <w:tcPr>
            <w:tcW w:w="709" w:type="dxa"/>
            <w:shd w:val="clear" w:color="auto" w:fill="C1F0C7" w:themeFill="accent3" w:themeFillTint="33"/>
          </w:tcPr>
          <w:p w14:paraId="709D5F33" w14:textId="23CE081B"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&lt;EndNote&gt;&lt;Cite&gt;&lt;Author&gt;Fritsch&lt;/Author&gt;&lt;Year&gt;2021&lt;/Year&gt;&lt;RecNum&gt;63&lt;/RecNum&gt;&lt;DisplayText&gt;&lt;style face="superscript"&gt;69&lt;/style&gt;&lt;/DisplayText&gt;&lt;record&gt;&lt;rec-number&gt;63&lt;/rec-number&gt;&lt;foreign-keys&gt;&lt;key app="EN" db-id="dtx0rx9rkedp9dewttm5waxgwftexztsspz2" timestamp="1706747933"&gt;63&lt;/key&gt;&lt;/foreign-keys&gt;&lt;ref-type name="Journal Article"&gt;17&lt;/ref-type&gt;&lt;contributors&gt;&lt;authors&gt;&lt;author&gt;Fritsch, Julia&lt;/author&gt;&lt;author&gt;Garces, Luis&lt;/author&gt;&lt;author&gt;Quintero, Maria A&lt;/author&gt;&lt;author&gt;Pignac-Kobinger, Judith&lt;/author&gt;&lt;author&gt;Santander, Ana M&lt;/author&gt;&lt;author&gt;Fernández, Irina&lt;/author&gt;&lt;author&gt;Ban, Yuguang J&lt;/author&gt;&lt;author&gt;Kwon, Deukwoo&lt;/author&gt;&lt;author&gt;Phillips, Matthew C&lt;/author&gt;&lt;author&gt;Knight, Karina&lt;/author&gt;&lt;/authors&gt;&lt;/contributors&gt;&lt;titles&gt;&lt;title&gt;Low-fat, high-fiber diet reduces markers of inflammation and dysbiosis and improves quality of life in patients with ulcerative colitis&lt;/title&gt;&lt;secondary-title&gt;Clinical Gastroenterology and Hepatology&lt;/secondary-title&gt;&lt;/titles&gt;&lt;periodical&gt;&lt;full-title&gt;Clinical Gastroenterology and Hepatology&lt;/full-title&gt;&lt;/periodical&gt;&lt;pages&gt;1189-1199. e30&lt;/pages&gt;&lt;volume&gt;19&lt;/volume&gt;&lt;number&gt;6&lt;/number&gt;&lt;dates&gt;&lt;year&gt;2021&lt;/year&gt;&lt;/dates&gt;&lt;isbn&gt;1542-3565&lt;/isbn&gt;&lt;urls&gt;&lt;/urls&gt;&lt;/record&gt;&lt;/Cite&gt;&lt;/EndNote&gt;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69</w:t>
            </w:r>
            <w:r w:rsidRPr="000507F0">
              <w:rPr>
                <w:color w:val="000000" w:themeColor="text1"/>
              </w:rPr>
              <w:fldChar w:fldCharType="end"/>
            </w:r>
          </w:p>
        </w:tc>
        <w:tc>
          <w:tcPr>
            <w:tcW w:w="709" w:type="dxa"/>
          </w:tcPr>
          <w:p w14:paraId="605A154C" w14:textId="77777777" w:rsidR="00C0550D" w:rsidRPr="000507F0" w:rsidRDefault="00C0550D">
            <w:pPr>
              <w:jc w:val="center"/>
              <w:rPr>
                <w:color w:val="000000" w:themeColor="text1"/>
              </w:rPr>
            </w:pPr>
          </w:p>
        </w:tc>
        <w:tc>
          <w:tcPr>
            <w:tcW w:w="709" w:type="dxa"/>
          </w:tcPr>
          <w:p w14:paraId="7AEFE27E" w14:textId="77777777" w:rsidR="00C0550D" w:rsidRPr="000507F0" w:rsidRDefault="00C0550D">
            <w:pPr>
              <w:jc w:val="center"/>
              <w:rPr>
                <w:color w:val="000000" w:themeColor="text1"/>
              </w:rPr>
            </w:pPr>
          </w:p>
        </w:tc>
      </w:tr>
      <w:tr w:rsidR="00C0550D" w:rsidRPr="000507F0" w14:paraId="53AC9E68" w14:textId="77777777" w:rsidTr="007557B2">
        <w:tc>
          <w:tcPr>
            <w:tcW w:w="2830" w:type="dxa"/>
          </w:tcPr>
          <w:p w14:paraId="6D0C7243" w14:textId="77777777" w:rsidR="00C0550D" w:rsidRPr="00FB28BD" w:rsidRDefault="00C0550D">
            <w:pPr>
              <w:rPr>
                <w:rFonts w:ascii="Times New Roman" w:hAnsi="Times New Roman" w:cs="Times New Roman"/>
              </w:rPr>
            </w:pPr>
            <w:r w:rsidRPr="00FB28BD">
              <w:rPr>
                <w:rFonts w:ascii="Times New Roman" w:hAnsi="Times New Roman" w:cs="Times New Roman"/>
              </w:rPr>
              <w:t>p-cresol*</w:t>
            </w:r>
          </w:p>
        </w:tc>
        <w:tc>
          <w:tcPr>
            <w:tcW w:w="567" w:type="dxa"/>
          </w:tcPr>
          <w:p w14:paraId="118856CC" w14:textId="77777777" w:rsidR="00C0550D" w:rsidRPr="000507F0" w:rsidRDefault="00C0550D">
            <w:pPr>
              <w:jc w:val="center"/>
              <w:rPr>
                <w:rFonts w:ascii="Times New Roman" w:hAnsi="Times New Roman" w:cs="Times New Roman"/>
              </w:rPr>
            </w:pPr>
          </w:p>
        </w:tc>
        <w:tc>
          <w:tcPr>
            <w:tcW w:w="709" w:type="dxa"/>
          </w:tcPr>
          <w:p w14:paraId="36769D83" w14:textId="77777777" w:rsidR="00C0550D" w:rsidRPr="000507F0" w:rsidRDefault="00C0550D">
            <w:pPr>
              <w:jc w:val="center"/>
              <w:rPr>
                <w:rFonts w:ascii="Times New Roman" w:hAnsi="Times New Roman" w:cs="Times New Roman"/>
              </w:rPr>
            </w:pPr>
          </w:p>
        </w:tc>
        <w:tc>
          <w:tcPr>
            <w:tcW w:w="709" w:type="dxa"/>
          </w:tcPr>
          <w:p w14:paraId="7F85766A" w14:textId="77777777" w:rsidR="00C0550D" w:rsidRPr="000507F0" w:rsidRDefault="00C0550D">
            <w:pPr>
              <w:jc w:val="center"/>
              <w:rPr>
                <w:rFonts w:ascii="Times New Roman" w:hAnsi="Times New Roman" w:cs="Times New Roman"/>
              </w:rPr>
            </w:pPr>
          </w:p>
        </w:tc>
        <w:tc>
          <w:tcPr>
            <w:tcW w:w="850" w:type="dxa"/>
          </w:tcPr>
          <w:p w14:paraId="3E1CB9D1" w14:textId="77777777" w:rsidR="00C0550D" w:rsidRPr="000507F0" w:rsidRDefault="00C0550D">
            <w:pPr>
              <w:jc w:val="center"/>
              <w:rPr>
                <w:rFonts w:ascii="Times New Roman" w:hAnsi="Times New Roman" w:cs="Times New Roman"/>
              </w:rPr>
            </w:pPr>
          </w:p>
        </w:tc>
        <w:tc>
          <w:tcPr>
            <w:tcW w:w="709" w:type="dxa"/>
          </w:tcPr>
          <w:p w14:paraId="6F1163C2" w14:textId="77777777" w:rsidR="00C0550D" w:rsidRPr="000507F0" w:rsidRDefault="00C0550D">
            <w:pPr>
              <w:jc w:val="center"/>
              <w:rPr>
                <w:rFonts w:ascii="Times New Roman" w:hAnsi="Times New Roman" w:cs="Times New Roman"/>
              </w:rPr>
            </w:pPr>
          </w:p>
        </w:tc>
        <w:tc>
          <w:tcPr>
            <w:tcW w:w="709" w:type="dxa"/>
          </w:tcPr>
          <w:p w14:paraId="092D0BB5" w14:textId="77777777" w:rsidR="00C0550D" w:rsidRPr="000507F0" w:rsidRDefault="00C0550D">
            <w:pPr>
              <w:jc w:val="center"/>
              <w:rPr>
                <w:rFonts w:ascii="Times New Roman" w:hAnsi="Times New Roman" w:cs="Times New Roman"/>
              </w:rPr>
            </w:pPr>
          </w:p>
        </w:tc>
        <w:tc>
          <w:tcPr>
            <w:tcW w:w="709" w:type="dxa"/>
          </w:tcPr>
          <w:p w14:paraId="2026C665" w14:textId="77777777" w:rsidR="00C0550D" w:rsidRPr="000507F0" w:rsidRDefault="00C0550D">
            <w:pPr>
              <w:jc w:val="center"/>
              <w:rPr>
                <w:rFonts w:ascii="Times New Roman" w:hAnsi="Times New Roman" w:cs="Times New Roman"/>
              </w:rPr>
            </w:pPr>
          </w:p>
        </w:tc>
        <w:tc>
          <w:tcPr>
            <w:tcW w:w="708" w:type="dxa"/>
          </w:tcPr>
          <w:p w14:paraId="0A95C78B"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2F14D17A" w14:textId="1D8E2A53"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66</w:t>
            </w:r>
            <w:r w:rsidRPr="000507F0">
              <w:rPr>
                <w:color w:val="000000" w:themeColor="text1"/>
              </w:rPr>
              <w:fldChar w:fldCharType="end"/>
            </w:r>
          </w:p>
        </w:tc>
        <w:tc>
          <w:tcPr>
            <w:tcW w:w="709" w:type="dxa"/>
          </w:tcPr>
          <w:p w14:paraId="4CB4EEB7" w14:textId="77777777" w:rsidR="00C0550D" w:rsidRPr="000507F0" w:rsidRDefault="00C0550D">
            <w:pPr>
              <w:jc w:val="center"/>
              <w:rPr>
                <w:color w:val="000000" w:themeColor="text1"/>
              </w:rPr>
            </w:pPr>
          </w:p>
        </w:tc>
        <w:tc>
          <w:tcPr>
            <w:tcW w:w="709" w:type="dxa"/>
          </w:tcPr>
          <w:p w14:paraId="5436C190" w14:textId="77777777" w:rsidR="00C0550D" w:rsidRPr="000507F0" w:rsidRDefault="00C0550D">
            <w:pPr>
              <w:jc w:val="center"/>
              <w:rPr>
                <w:color w:val="000000" w:themeColor="text1"/>
              </w:rPr>
            </w:pPr>
          </w:p>
        </w:tc>
      </w:tr>
      <w:tr w:rsidR="00C0550D" w:rsidRPr="000507F0" w14:paraId="74DEEF78" w14:textId="77777777" w:rsidTr="007557B2">
        <w:tc>
          <w:tcPr>
            <w:tcW w:w="2830" w:type="dxa"/>
          </w:tcPr>
          <w:p w14:paraId="2045E79B" w14:textId="77777777" w:rsidR="00C0550D" w:rsidRPr="00FB28BD" w:rsidRDefault="00C0550D">
            <w:pPr>
              <w:rPr>
                <w:rFonts w:ascii="Times New Roman" w:hAnsi="Times New Roman" w:cs="Times New Roman"/>
              </w:rPr>
            </w:pPr>
            <w:r w:rsidRPr="00FB28BD">
              <w:rPr>
                <w:rFonts w:ascii="Times New Roman" w:hAnsi="Times New Roman" w:cs="Times New Roman"/>
              </w:rPr>
              <w:t>Indole*</w:t>
            </w:r>
          </w:p>
        </w:tc>
        <w:tc>
          <w:tcPr>
            <w:tcW w:w="567" w:type="dxa"/>
          </w:tcPr>
          <w:p w14:paraId="34D2E765" w14:textId="77777777" w:rsidR="00C0550D" w:rsidRPr="000507F0" w:rsidRDefault="00C0550D">
            <w:pPr>
              <w:jc w:val="center"/>
              <w:rPr>
                <w:rFonts w:ascii="Times New Roman" w:hAnsi="Times New Roman" w:cs="Times New Roman"/>
              </w:rPr>
            </w:pPr>
          </w:p>
        </w:tc>
        <w:tc>
          <w:tcPr>
            <w:tcW w:w="709" w:type="dxa"/>
          </w:tcPr>
          <w:p w14:paraId="1A03EF7A" w14:textId="77777777" w:rsidR="00C0550D" w:rsidRPr="000507F0" w:rsidRDefault="00C0550D">
            <w:pPr>
              <w:jc w:val="center"/>
              <w:rPr>
                <w:rFonts w:ascii="Times New Roman" w:hAnsi="Times New Roman" w:cs="Times New Roman"/>
              </w:rPr>
            </w:pPr>
          </w:p>
        </w:tc>
        <w:tc>
          <w:tcPr>
            <w:tcW w:w="709" w:type="dxa"/>
          </w:tcPr>
          <w:p w14:paraId="2406D05F" w14:textId="77777777" w:rsidR="00C0550D" w:rsidRPr="000507F0" w:rsidRDefault="00C0550D">
            <w:pPr>
              <w:jc w:val="center"/>
              <w:rPr>
                <w:rFonts w:ascii="Times New Roman" w:hAnsi="Times New Roman" w:cs="Times New Roman"/>
              </w:rPr>
            </w:pPr>
          </w:p>
        </w:tc>
        <w:tc>
          <w:tcPr>
            <w:tcW w:w="850" w:type="dxa"/>
          </w:tcPr>
          <w:p w14:paraId="34749711" w14:textId="77777777" w:rsidR="00C0550D" w:rsidRPr="000507F0" w:rsidRDefault="00C0550D">
            <w:pPr>
              <w:jc w:val="center"/>
              <w:rPr>
                <w:rFonts w:ascii="Times New Roman" w:hAnsi="Times New Roman" w:cs="Times New Roman"/>
              </w:rPr>
            </w:pPr>
          </w:p>
        </w:tc>
        <w:tc>
          <w:tcPr>
            <w:tcW w:w="709" w:type="dxa"/>
          </w:tcPr>
          <w:p w14:paraId="77D436BF" w14:textId="77777777" w:rsidR="00C0550D" w:rsidRPr="000507F0" w:rsidRDefault="00C0550D">
            <w:pPr>
              <w:jc w:val="center"/>
              <w:rPr>
                <w:rFonts w:ascii="Times New Roman" w:hAnsi="Times New Roman" w:cs="Times New Roman"/>
              </w:rPr>
            </w:pPr>
          </w:p>
        </w:tc>
        <w:tc>
          <w:tcPr>
            <w:tcW w:w="709" w:type="dxa"/>
          </w:tcPr>
          <w:p w14:paraId="234539D8" w14:textId="77777777" w:rsidR="00C0550D" w:rsidRPr="000507F0" w:rsidRDefault="00C0550D">
            <w:pPr>
              <w:jc w:val="center"/>
              <w:rPr>
                <w:rFonts w:ascii="Times New Roman" w:hAnsi="Times New Roman" w:cs="Times New Roman"/>
              </w:rPr>
            </w:pPr>
          </w:p>
        </w:tc>
        <w:tc>
          <w:tcPr>
            <w:tcW w:w="709" w:type="dxa"/>
          </w:tcPr>
          <w:p w14:paraId="31C8E212" w14:textId="77777777" w:rsidR="00C0550D" w:rsidRPr="000507F0" w:rsidRDefault="00C0550D">
            <w:pPr>
              <w:jc w:val="center"/>
              <w:rPr>
                <w:rFonts w:ascii="Times New Roman" w:hAnsi="Times New Roman" w:cs="Times New Roman"/>
              </w:rPr>
            </w:pPr>
          </w:p>
        </w:tc>
        <w:tc>
          <w:tcPr>
            <w:tcW w:w="708" w:type="dxa"/>
          </w:tcPr>
          <w:p w14:paraId="029594C6"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3F79274D" w14:textId="071417A0" w:rsidR="00C0550D" w:rsidRPr="000507F0" w:rsidRDefault="00C0550D">
            <w:pPr>
              <w:jc w:val="center"/>
              <w:rPr>
                <w:rFonts w:ascii="Times New Roman" w:hAnsi="Times New Roman" w:cs="Times New Roman"/>
              </w:rPr>
            </w:pPr>
            <w:r w:rsidRPr="000507F0">
              <w:rPr>
                <w:color w:val="000000" w:themeColor="text1"/>
              </w:rPr>
              <w:fldChar w:fldCharType="begin"/>
            </w:r>
            <w:r w:rsidR="00FF00EE">
              <w:rPr>
                <w:color w:val="000000" w:themeColor="text1"/>
              </w:rPr>
              <w:instrText xml:space="preserve"> ADDIN EN.CITE &lt;EndNote&gt;&lt;Cite&gt;&lt;Author&gt;Wan&lt;/Author&gt;&lt;Year&gt;2019&lt;/Year&gt;&lt;RecNum&gt;71&lt;/RecNum&gt;&lt;DisplayText&gt;&lt;style face="superscript"&gt;66&lt;/style&gt;&lt;/DisplayText&gt;&lt;record&gt;&lt;rec-number&gt;71&lt;/rec-number&gt;&lt;foreign-keys&gt;&lt;key app="EN" db-id="dtx0rx9rkedp9dewttm5waxgwftexztsspz2" timestamp="1706748292"&gt;71&lt;/key&gt;&lt;/foreign-keys&gt;&lt;ref-type name="Journal Article"&gt;17&lt;/ref-type&gt;&lt;contributors&gt;&lt;authors&gt;&lt;author&gt;Wan, Yi&lt;/author&gt;&lt;author&gt;Wang, Fenglei&lt;/author&gt;&lt;author&gt;Yuan, Jihong&lt;/author&gt;&lt;author&gt;Li, Jie&lt;/author&gt;&lt;author&gt;Jiang, Dandan&lt;/author&gt;&lt;author&gt;Zhang, Jingjing&lt;/author&gt;&lt;author&gt;Li, Hao&lt;/author&gt;&lt;author&gt;Wang, Ruoyi&lt;/author&gt;&lt;author&gt;Tang, Jun&lt;/author&gt;&lt;author&gt;Huang, Tao&lt;/author&gt;&lt;/authors&gt;&lt;/contributors&gt;&lt;titles&gt;&lt;title&gt;Effects of dietary fat on gut microbiota and faecal metabolites, and their relationship with cardiometabolic risk factors: a 6-month randomised controlled-feeding trial&lt;/title&gt;&lt;secondary-title&gt;Gut&lt;/secondary-title&gt;&lt;/titles&gt;&lt;periodical&gt;&lt;full-title&gt;Gut&lt;/full-title&gt;&lt;/periodical&gt;&lt;pages&gt;1417-1429&lt;/pages&gt;&lt;volume&gt;68&lt;/volume&gt;&lt;number&gt;8&lt;/number&gt;&lt;dates&gt;&lt;year&gt;2019&lt;/year&gt;&lt;/dates&gt;&lt;isbn&gt;0017-5749&lt;/isbn&gt;&lt;urls&gt;&lt;/urls&gt;&lt;/record&gt;&lt;/Cite&gt;&lt;/EndNote&gt;</w:instrText>
            </w:r>
            <w:r w:rsidRPr="000507F0">
              <w:rPr>
                <w:color w:val="000000" w:themeColor="text1"/>
              </w:rPr>
              <w:fldChar w:fldCharType="separate"/>
            </w:r>
            <w:r w:rsidR="00FF00EE" w:rsidRPr="00FF00EE">
              <w:rPr>
                <w:noProof/>
                <w:color w:val="000000" w:themeColor="text1"/>
                <w:vertAlign w:val="superscript"/>
              </w:rPr>
              <w:t>66</w:t>
            </w:r>
            <w:r w:rsidRPr="000507F0">
              <w:rPr>
                <w:color w:val="000000" w:themeColor="text1"/>
              </w:rPr>
              <w:fldChar w:fldCharType="end"/>
            </w:r>
          </w:p>
        </w:tc>
        <w:tc>
          <w:tcPr>
            <w:tcW w:w="709" w:type="dxa"/>
          </w:tcPr>
          <w:p w14:paraId="25E597BB" w14:textId="77777777" w:rsidR="00C0550D" w:rsidRPr="000507F0" w:rsidRDefault="00C0550D">
            <w:pPr>
              <w:jc w:val="center"/>
              <w:rPr>
                <w:color w:val="000000" w:themeColor="text1"/>
              </w:rPr>
            </w:pPr>
          </w:p>
        </w:tc>
        <w:tc>
          <w:tcPr>
            <w:tcW w:w="709" w:type="dxa"/>
          </w:tcPr>
          <w:p w14:paraId="73FABAD8" w14:textId="77777777" w:rsidR="00C0550D" w:rsidRPr="000507F0" w:rsidRDefault="00C0550D">
            <w:pPr>
              <w:jc w:val="center"/>
              <w:rPr>
                <w:color w:val="000000" w:themeColor="text1"/>
              </w:rPr>
            </w:pPr>
          </w:p>
        </w:tc>
      </w:tr>
      <w:tr w:rsidR="00C0550D" w:rsidRPr="000507F0" w14:paraId="0F50A33F" w14:textId="77777777">
        <w:tc>
          <w:tcPr>
            <w:tcW w:w="2830" w:type="dxa"/>
          </w:tcPr>
          <w:p w14:paraId="2795CA4D" w14:textId="77777777" w:rsidR="00C0550D" w:rsidRPr="00FB28BD" w:rsidRDefault="00C0550D">
            <w:pPr>
              <w:rPr>
                <w:rFonts w:ascii="Times New Roman" w:hAnsi="Times New Roman" w:cs="Times New Roman"/>
              </w:rPr>
            </w:pPr>
            <w:r w:rsidRPr="00FB28BD">
              <w:rPr>
                <w:rFonts w:ascii="Times New Roman" w:hAnsi="Times New Roman" w:cs="Times New Roman"/>
              </w:rPr>
              <w:t>Zonulin</w:t>
            </w:r>
          </w:p>
        </w:tc>
        <w:tc>
          <w:tcPr>
            <w:tcW w:w="567" w:type="dxa"/>
          </w:tcPr>
          <w:p w14:paraId="387EC19E" w14:textId="77777777" w:rsidR="00C0550D" w:rsidRPr="000507F0" w:rsidRDefault="00C0550D">
            <w:pPr>
              <w:jc w:val="center"/>
              <w:rPr>
                <w:rFonts w:ascii="Times New Roman" w:hAnsi="Times New Roman" w:cs="Times New Roman"/>
              </w:rPr>
            </w:pPr>
          </w:p>
        </w:tc>
        <w:tc>
          <w:tcPr>
            <w:tcW w:w="709" w:type="dxa"/>
          </w:tcPr>
          <w:p w14:paraId="71D69579" w14:textId="77777777" w:rsidR="00C0550D" w:rsidRPr="000507F0" w:rsidRDefault="00C0550D">
            <w:pPr>
              <w:jc w:val="center"/>
              <w:rPr>
                <w:rFonts w:ascii="Times New Roman" w:hAnsi="Times New Roman" w:cs="Times New Roman"/>
              </w:rPr>
            </w:pPr>
          </w:p>
        </w:tc>
        <w:tc>
          <w:tcPr>
            <w:tcW w:w="709" w:type="dxa"/>
          </w:tcPr>
          <w:p w14:paraId="5031434F" w14:textId="77777777" w:rsidR="00C0550D" w:rsidRPr="000507F0" w:rsidRDefault="00C0550D">
            <w:pPr>
              <w:jc w:val="center"/>
              <w:rPr>
                <w:rFonts w:ascii="Times New Roman" w:hAnsi="Times New Roman" w:cs="Times New Roman"/>
              </w:rPr>
            </w:pPr>
          </w:p>
        </w:tc>
        <w:tc>
          <w:tcPr>
            <w:tcW w:w="850" w:type="dxa"/>
          </w:tcPr>
          <w:p w14:paraId="0CF00D63" w14:textId="77777777" w:rsidR="00C0550D" w:rsidRPr="000507F0" w:rsidRDefault="00C0550D">
            <w:pPr>
              <w:jc w:val="center"/>
              <w:rPr>
                <w:rFonts w:ascii="Times New Roman" w:hAnsi="Times New Roman" w:cs="Times New Roman"/>
              </w:rPr>
            </w:pPr>
          </w:p>
        </w:tc>
        <w:tc>
          <w:tcPr>
            <w:tcW w:w="709" w:type="dxa"/>
          </w:tcPr>
          <w:p w14:paraId="703E40B7" w14:textId="77777777" w:rsidR="00C0550D" w:rsidRPr="000507F0" w:rsidRDefault="00C0550D">
            <w:pPr>
              <w:jc w:val="center"/>
              <w:rPr>
                <w:rFonts w:ascii="Times New Roman" w:hAnsi="Times New Roman" w:cs="Times New Roman"/>
              </w:rPr>
            </w:pPr>
          </w:p>
        </w:tc>
        <w:tc>
          <w:tcPr>
            <w:tcW w:w="709" w:type="dxa"/>
          </w:tcPr>
          <w:p w14:paraId="1F459DB3" w14:textId="77777777" w:rsidR="00C0550D" w:rsidRPr="000507F0" w:rsidRDefault="00C0550D">
            <w:pPr>
              <w:jc w:val="center"/>
              <w:rPr>
                <w:rFonts w:ascii="Times New Roman" w:hAnsi="Times New Roman" w:cs="Times New Roman"/>
              </w:rPr>
            </w:pPr>
          </w:p>
        </w:tc>
        <w:tc>
          <w:tcPr>
            <w:tcW w:w="709" w:type="dxa"/>
          </w:tcPr>
          <w:p w14:paraId="4CBFA130" w14:textId="77777777" w:rsidR="00C0550D" w:rsidRPr="000507F0" w:rsidRDefault="00C0550D">
            <w:pPr>
              <w:jc w:val="center"/>
              <w:rPr>
                <w:rFonts w:ascii="Times New Roman" w:hAnsi="Times New Roman" w:cs="Times New Roman"/>
              </w:rPr>
            </w:pPr>
          </w:p>
        </w:tc>
        <w:tc>
          <w:tcPr>
            <w:tcW w:w="708" w:type="dxa"/>
          </w:tcPr>
          <w:p w14:paraId="6E977B03" w14:textId="77777777" w:rsidR="00C0550D" w:rsidRPr="000507F0" w:rsidRDefault="00C0550D">
            <w:pPr>
              <w:jc w:val="center"/>
              <w:rPr>
                <w:rFonts w:ascii="Times New Roman" w:hAnsi="Times New Roman" w:cs="Times New Roman"/>
              </w:rPr>
            </w:pPr>
          </w:p>
        </w:tc>
        <w:tc>
          <w:tcPr>
            <w:tcW w:w="709" w:type="dxa"/>
          </w:tcPr>
          <w:p w14:paraId="4457145B"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5BB4C10C" w14:textId="5F20189C" w:rsidR="00C0550D" w:rsidRPr="000507F0" w:rsidRDefault="00C0550D">
            <w:pPr>
              <w:jc w:val="center"/>
              <w:rPr>
                <w:rFonts w:ascii="Times New Roman" w:hAnsi="Times New Roman" w:cs="Times New Roman"/>
              </w:rPr>
            </w:pPr>
            <w:r w:rsidRPr="000507F0">
              <w:rPr>
                <w:color w:val="000000" w:themeColor="text1"/>
              </w:rPr>
              <w:fldChar w:fldCharType="begin"/>
            </w:r>
            <w:r w:rsidR="00A4525C">
              <w:rPr>
                <w:color w:val="000000" w:themeColor="text1"/>
              </w:rPr>
              <w:instrText xml:space="preserve"> ADDIN EN.CITE &lt;EndNote&gt;&lt;Cite&gt;&lt;Author&gt;Del Bo&lt;/Author&gt;&lt;Year&gt;2021&lt;/Year&gt;&lt;RecNum&gt;82&lt;/RecNum&gt;&lt;DisplayText&gt;&lt;style face="superscript"&gt;77&lt;/style&gt;&lt;/DisplayText&gt;&lt;record&gt;&lt;rec-number&gt;82&lt;/rec-number&gt;&lt;foreign-keys&gt;&lt;key app="EN" db-id="dtx0rx9rkedp9dewttm5waxgwftexztsspz2" timestamp="1708043718"&gt;82&lt;/key&gt;&lt;/foreign-keys&gt;&lt;ref-type name="Journal Article"&gt;17&lt;/ref-type&gt;&lt;contributors&gt;&lt;authors&gt;&lt;author&gt;Del Bo, Cristian&lt;/author&gt;&lt;author&gt;Bernardi, Stefano&lt;/author&gt;&lt;author&gt;Cherubini, Antonio&lt;/author&gt;&lt;author&gt;Porrini, Marisa&lt;/author&gt;&lt;author&gt;Gargari, Giorgio&lt;/author&gt;&lt;author&gt;Hidalgo-Liberona, Nicole&lt;/author&gt;&lt;author&gt;González-Domínguez, Raúl&lt;/author&gt;&lt;author&gt;Zamora-Ros, Raul&lt;/author&gt;&lt;author&gt;Peron, Gregorio&lt;/author&gt;&lt;author&gt;Marino, Mirko&lt;/author&gt;&lt;/authors&gt;&lt;/contributors&gt;&lt;titles&gt;&lt;title&gt;A polyphenol-rich dietary pattern improves intestinal permeability, evaluated as serum zonulin levels, in older subjects: The MaPLE randomised controlled trial&lt;/title&gt;&lt;secondary-title&gt;Clinical Nutrition&lt;/secondary-title&gt;&lt;/titles&gt;&lt;periodical&gt;&lt;full-title&gt;Clinical Nutrition&lt;/full-title&gt;&lt;/periodical&gt;&lt;pages&gt;3006-3018&lt;/pages&gt;&lt;volume&gt;40&lt;/volume&gt;&lt;number&gt;5&lt;/number&gt;&lt;dates&gt;&lt;year&gt;2021&lt;/year&gt;&lt;/dates&gt;&lt;isbn&gt;0261-5614&lt;/isbn&gt;&lt;urls&gt;&lt;/urls&gt;&lt;/record&gt;&lt;/Cite&gt;&lt;/EndNote&gt;</w:instrText>
            </w:r>
            <w:r w:rsidRPr="000507F0">
              <w:rPr>
                <w:color w:val="000000" w:themeColor="text1"/>
              </w:rPr>
              <w:fldChar w:fldCharType="separate"/>
            </w:r>
            <w:r w:rsidR="00A4525C" w:rsidRPr="00A4525C">
              <w:rPr>
                <w:noProof/>
                <w:color w:val="000000" w:themeColor="text1"/>
                <w:vertAlign w:val="superscript"/>
              </w:rPr>
              <w:t>77</w:t>
            </w:r>
            <w:r w:rsidRPr="000507F0">
              <w:rPr>
                <w:color w:val="000000" w:themeColor="text1"/>
              </w:rPr>
              <w:fldChar w:fldCharType="end"/>
            </w:r>
          </w:p>
        </w:tc>
        <w:tc>
          <w:tcPr>
            <w:tcW w:w="709" w:type="dxa"/>
          </w:tcPr>
          <w:p w14:paraId="405EC8F8" w14:textId="77777777" w:rsidR="00C0550D" w:rsidRPr="000507F0" w:rsidRDefault="00C0550D">
            <w:pPr>
              <w:jc w:val="center"/>
              <w:rPr>
                <w:rFonts w:ascii="Times New Roman" w:hAnsi="Times New Roman" w:cs="Times New Roman"/>
              </w:rPr>
            </w:pPr>
          </w:p>
        </w:tc>
      </w:tr>
      <w:tr w:rsidR="00C0550D" w:rsidRPr="000507F0" w14:paraId="02474976" w14:textId="77777777">
        <w:tc>
          <w:tcPr>
            <w:tcW w:w="2830" w:type="dxa"/>
          </w:tcPr>
          <w:p w14:paraId="23935080" w14:textId="77777777" w:rsidR="00C0550D" w:rsidRPr="00FB28BD" w:rsidRDefault="00C0550D">
            <w:pPr>
              <w:rPr>
                <w:rFonts w:ascii="Times New Roman" w:hAnsi="Times New Roman" w:cs="Times New Roman"/>
              </w:rPr>
            </w:pPr>
            <w:r w:rsidRPr="00FB28BD">
              <w:rPr>
                <w:rFonts w:ascii="Times New Roman" w:hAnsi="Times New Roman" w:cs="Times New Roman"/>
              </w:rPr>
              <w:t>5-hydroxyindole-3-acetic acid</w:t>
            </w:r>
          </w:p>
        </w:tc>
        <w:tc>
          <w:tcPr>
            <w:tcW w:w="567" w:type="dxa"/>
          </w:tcPr>
          <w:p w14:paraId="65840335" w14:textId="77777777" w:rsidR="00C0550D" w:rsidRPr="000507F0" w:rsidRDefault="00C0550D">
            <w:pPr>
              <w:jc w:val="center"/>
              <w:rPr>
                <w:rFonts w:ascii="Times New Roman" w:hAnsi="Times New Roman" w:cs="Times New Roman"/>
              </w:rPr>
            </w:pPr>
          </w:p>
        </w:tc>
        <w:tc>
          <w:tcPr>
            <w:tcW w:w="709" w:type="dxa"/>
          </w:tcPr>
          <w:p w14:paraId="147BF7C0" w14:textId="77777777" w:rsidR="00C0550D" w:rsidRPr="000507F0" w:rsidRDefault="00C0550D">
            <w:pPr>
              <w:jc w:val="center"/>
              <w:rPr>
                <w:rFonts w:ascii="Times New Roman" w:hAnsi="Times New Roman" w:cs="Times New Roman"/>
              </w:rPr>
            </w:pPr>
          </w:p>
        </w:tc>
        <w:tc>
          <w:tcPr>
            <w:tcW w:w="709" w:type="dxa"/>
          </w:tcPr>
          <w:p w14:paraId="72DC3F03" w14:textId="77777777" w:rsidR="00C0550D" w:rsidRPr="000507F0" w:rsidRDefault="00C0550D">
            <w:pPr>
              <w:jc w:val="center"/>
              <w:rPr>
                <w:rFonts w:ascii="Times New Roman" w:hAnsi="Times New Roman" w:cs="Times New Roman"/>
              </w:rPr>
            </w:pPr>
          </w:p>
        </w:tc>
        <w:tc>
          <w:tcPr>
            <w:tcW w:w="850" w:type="dxa"/>
          </w:tcPr>
          <w:p w14:paraId="066A5420" w14:textId="77777777" w:rsidR="00C0550D" w:rsidRPr="000507F0" w:rsidRDefault="00C0550D">
            <w:pPr>
              <w:jc w:val="center"/>
              <w:rPr>
                <w:rFonts w:ascii="Times New Roman" w:hAnsi="Times New Roman" w:cs="Times New Roman"/>
              </w:rPr>
            </w:pPr>
          </w:p>
        </w:tc>
        <w:tc>
          <w:tcPr>
            <w:tcW w:w="709" w:type="dxa"/>
          </w:tcPr>
          <w:p w14:paraId="3829F0AB" w14:textId="77777777" w:rsidR="00C0550D" w:rsidRPr="000507F0" w:rsidRDefault="00C0550D">
            <w:pPr>
              <w:jc w:val="center"/>
              <w:rPr>
                <w:rFonts w:ascii="Times New Roman" w:hAnsi="Times New Roman" w:cs="Times New Roman"/>
              </w:rPr>
            </w:pPr>
          </w:p>
        </w:tc>
        <w:tc>
          <w:tcPr>
            <w:tcW w:w="709" w:type="dxa"/>
          </w:tcPr>
          <w:p w14:paraId="3C02ADEF" w14:textId="77777777" w:rsidR="00C0550D" w:rsidRPr="000507F0" w:rsidRDefault="00C0550D">
            <w:pPr>
              <w:jc w:val="center"/>
              <w:rPr>
                <w:rFonts w:ascii="Times New Roman" w:hAnsi="Times New Roman" w:cs="Times New Roman"/>
              </w:rPr>
            </w:pPr>
          </w:p>
        </w:tc>
        <w:tc>
          <w:tcPr>
            <w:tcW w:w="709" w:type="dxa"/>
          </w:tcPr>
          <w:p w14:paraId="4DD76D2F" w14:textId="77777777" w:rsidR="00C0550D" w:rsidRPr="000507F0" w:rsidRDefault="00C0550D">
            <w:pPr>
              <w:jc w:val="center"/>
              <w:rPr>
                <w:rFonts w:ascii="Times New Roman" w:hAnsi="Times New Roman" w:cs="Times New Roman"/>
              </w:rPr>
            </w:pPr>
          </w:p>
        </w:tc>
        <w:tc>
          <w:tcPr>
            <w:tcW w:w="708" w:type="dxa"/>
          </w:tcPr>
          <w:p w14:paraId="5C84893A" w14:textId="77777777" w:rsidR="00C0550D" w:rsidRPr="000507F0" w:rsidRDefault="00C0550D">
            <w:pPr>
              <w:jc w:val="center"/>
              <w:rPr>
                <w:rFonts w:ascii="Times New Roman" w:hAnsi="Times New Roman" w:cs="Times New Roman"/>
              </w:rPr>
            </w:pPr>
          </w:p>
        </w:tc>
        <w:tc>
          <w:tcPr>
            <w:tcW w:w="709" w:type="dxa"/>
          </w:tcPr>
          <w:p w14:paraId="63915826" w14:textId="77777777" w:rsidR="00C0550D" w:rsidRPr="000507F0" w:rsidRDefault="00C0550D">
            <w:pPr>
              <w:jc w:val="center"/>
              <w:rPr>
                <w:rFonts w:ascii="Times New Roman" w:hAnsi="Times New Roman" w:cs="Times New Roman"/>
              </w:rPr>
            </w:pPr>
          </w:p>
        </w:tc>
        <w:tc>
          <w:tcPr>
            <w:tcW w:w="709" w:type="dxa"/>
          </w:tcPr>
          <w:p w14:paraId="59EFA117"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5903CFC9" w14:textId="4100DA3B" w:rsidR="00C0550D" w:rsidRPr="000507F0" w:rsidRDefault="00C0550D">
            <w:pPr>
              <w:jc w:val="center"/>
              <w:rPr>
                <w:rFonts w:ascii="Times New Roman" w:hAnsi="Times New Roman" w:cs="Times New Roman"/>
              </w:rPr>
            </w:pPr>
            <w:r w:rsidRPr="000507F0">
              <w:rPr>
                <w:color w:val="000000" w:themeColor="text1"/>
              </w:rPr>
              <w:fldChar w:fldCharType="begin"/>
            </w:r>
            <w:r w:rsidR="00A4525C">
              <w:rPr>
                <w:color w:val="000000" w:themeColor="text1"/>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color w:val="000000" w:themeColor="text1"/>
              </w:rPr>
              <w:fldChar w:fldCharType="separate"/>
            </w:r>
            <w:r w:rsidR="00A4525C" w:rsidRPr="00A4525C">
              <w:rPr>
                <w:noProof/>
                <w:color w:val="000000" w:themeColor="text1"/>
                <w:vertAlign w:val="superscript"/>
              </w:rPr>
              <w:t>76</w:t>
            </w:r>
            <w:r w:rsidRPr="000507F0">
              <w:rPr>
                <w:color w:val="000000" w:themeColor="text1"/>
              </w:rPr>
              <w:fldChar w:fldCharType="end"/>
            </w:r>
          </w:p>
        </w:tc>
      </w:tr>
      <w:tr w:rsidR="00C0550D" w:rsidRPr="000507F0" w14:paraId="71FB6F36" w14:textId="77777777">
        <w:tc>
          <w:tcPr>
            <w:tcW w:w="2830" w:type="dxa"/>
          </w:tcPr>
          <w:p w14:paraId="03D9D584" w14:textId="77777777" w:rsidR="00C0550D" w:rsidRPr="00FB28BD" w:rsidRDefault="00C0550D">
            <w:pPr>
              <w:rPr>
                <w:rFonts w:ascii="Times New Roman" w:hAnsi="Times New Roman" w:cs="Times New Roman"/>
              </w:rPr>
            </w:pPr>
            <w:r w:rsidRPr="00FB28BD">
              <w:rPr>
                <w:rFonts w:ascii="Times New Roman" w:hAnsi="Times New Roman" w:cs="Times New Roman"/>
              </w:rPr>
              <w:t>3-hydroxy kynurenine</w:t>
            </w:r>
          </w:p>
        </w:tc>
        <w:tc>
          <w:tcPr>
            <w:tcW w:w="567" w:type="dxa"/>
          </w:tcPr>
          <w:p w14:paraId="56E0CB6C" w14:textId="77777777" w:rsidR="00C0550D" w:rsidRPr="000507F0" w:rsidRDefault="00C0550D">
            <w:pPr>
              <w:jc w:val="center"/>
              <w:rPr>
                <w:rFonts w:ascii="Times New Roman" w:hAnsi="Times New Roman" w:cs="Times New Roman"/>
              </w:rPr>
            </w:pPr>
          </w:p>
        </w:tc>
        <w:tc>
          <w:tcPr>
            <w:tcW w:w="709" w:type="dxa"/>
          </w:tcPr>
          <w:p w14:paraId="08E8CDFE" w14:textId="77777777" w:rsidR="00C0550D" w:rsidRPr="000507F0" w:rsidRDefault="00C0550D">
            <w:pPr>
              <w:jc w:val="center"/>
              <w:rPr>
                <w:rFonts w:ascii="Times New Roman" w:hAnsi="Times New Roman" w:cs="Times New Roman"/>
              </w:rPr>
            </w:pPr>
          </w:p>
        </w:tc>
        <w:tc>
          <w:tcPr>
            <w:tcW w:w="709" w:type="dxa"/>
          </w:tcPr>
          <w:p w14:paraId="66333A59" w14:textId="77777777" w:rsidR="00C0550D" w:rsidRPr="000507F0" w:rsidRDefault="00C0550D">
            <w:pPr>
              <w:jc w:val="center"/>
              <w:rPr>
                <w:rFonts w:ascii="Times New Roman" w:hAnsi="Times New Roman" w:cs="Times New Roman"/>
              </w:rPr>
            </w:pPr>
          </w:p>
        </w:tc>
        <w:tc>
          <w:tcPr>
            <w:tcW w:w="850" w:type="dxa"/>
          </w:tcPr>
          <w:p w14:paraId="5652678F" w14:textId="77777777" w:rsidR="00C0550D" w:rsidRPr="000507F0" w:rsidRDefault="00C0550D">
            <w:pPr>
              <w:jc w:val="center"/>
              <w:rPr>
                <w:rFonts w:ascii="Times New Roman" w:hAnsi="Times New Roman" w:cs="Times New Roman"/>
              </w:rPr>
            </w:pPr>
          </w:p>
        </w:tc>
        <w:tc>
          <w:tcPr>
            <w:tcW w:w="709" w:type="dxa"/>
          </w:tcPr>
          <w:p w14:paraId="325BC320" w14:textId="77777777" w:rsidR="00C0550D" w:rsidRPr="000507F0" w:rsidRDefault="00C0550D">
            <w:pPr>
              <w:jc w:val="center"/>
              <w:rPr>
                <w:rFonts w:ascii="Times New Roman" w:hAnsi="Times New Roman" w:cs="Times New Roman"/>
              </w:rPr>
            </w:pPr>
          </w:p>
        </w:tc>
        <w:tc>
          <w:tcPr>
            <w:tcW w:w="709" w:type="dxa"/>
          </w:tcPr>
          <w:p w14:paraId="055964DE" w14:textId="77777777" w:rsidR="00C0550D" w:rsidRPr="000507F0" w:rsidRDefault="00C0550D">
            <w:pPr>
              <w:jc w:val="center"/>
              <w:rPr>
                <w:rFonts w:ascii="Times New Roman" w:hAnsi="Times New Roman" w:cs="Times New Roman"/>
              </w:rPr>
            </w:pPr>
          </w:p>
        </w:tc>
        <w:tc>
          <w:tcPr>
            <w:tcW w:w="709" w:type="dxa"/>
          </w:tcPr>
          <w:p w14:paraId="517F3BA4" w14:textId="77777777" w:rsidR="00C0550D" w:rsidRPr="000507F0" w:rsidRDefault="00C0550D">
            <w:pPr>
              <w:jc w:val="center"/>
              <w:rPr>
                <w:rFonts w:ascii="Times New Roman" w:hAnsi="Times New Roman" w:cs="Times New Roman"/>
              </w:rPr>
            </w:pPr>
          </w:p>
        </w:tc>
        <w:tc>
          <w:tcPr>
            <w:tcW w:w="708" w:type="dxa"/>
          </w:tcPr>
          <w:p w14:paraId="191FD5C0" w14:textId="77777777" w:rsidR="00C0550D" w:rsidRPr="000507F0" w:rsidRDefault="00C0550D">
            <w:pPr>
              <w:jc w:val="center"/>
              <w:rPr>
                <w:rFonts w:ascii="Times New Roman" w:hAnsi="Times New Roman" w:cs="Times New Roman"/>
              </w:rPr>
            </w:pPr>
          </w:p>
        </w:tc>
        <w:tc>
          <w:tcPr>
            <w:tcW w:w="709" w:type="dxa"/>
          </w:tcPr>
          <w:p w14:paraId="7557F20D" w14:textId="77777777" w:rsidR="00C0550D" w:rsidRPr="000507F0" w:rsidRDefault="00C0550D">
            <w:pPr>
              <w:jc w:val="center"/>
              <w:rPr>
                <w:rFonts w:ascii="Times New Roman" w:hAnsi="Times New Roman" w:cs="Times New Roman"/>
              </w:rPr>
            </w:pPr>
          </w:p>
        </w:tc>
        <w:tc>
          <w:tcPr>
            <w:tcW w:w="709" w:type="dxa"/>
          </w:tcPr>
          <w:p w14:paraId="49EDCB9E" w14:textId="77777777" w:rsidR="00C0550D" w:rsidRPr="000507F0" w:rsidRDefault="00C0550D">
            <w:pPr>
              <w:jc w:val="center"/>
              <w:rPr>
                <w:rFonts w:ascii="Times New Roman" w:hAnsi="Times New Roman" w:cs="Times New Roman"/>
              </w:rPr>
            </w:pPr>
          </w:p>
        </w:tc>
        <w:tc>
          <w:tcPr>
            <w:tcW w:w="709" w:type="dxa"/>
            <w:shd w:val="clear" w:color="auto" w:fill="F6C5AC" w:themeFill="accent2" w:themeFillTint="66"/>
          </w:tcPr>
          <w:p w14:paraId="42A93FA5" w14:textId="27094110" w:rsidR="00C0550D" w:rsidRPr="000507F0" w:rsidRDefault="00C0550D">
            <w:pPr>
              <w:jc w:val="center"/>
              <w:rPr>
                <w:rFonts w:ascii="Times New Roman" w:hAnsi="Times New Roman" w:cs="Times New Roman"/>
              </w:rPr>
            </w:pPr>
            <w:r w:rsidRPr="000507F0">
              <w:rPr>
                <w:color w:val="000000" w:themeColor="text1"/>
              </w:rPr>
              <w:fldChar w:fldCharType="begin"/>
            </w:r>
            <w:r w:rsidR="00A4525C">
              <w:rPr>
                <w:color w:val="000000" w:themeColor="text1"/>
              </w:rPr>
              <w:instrText xml:space="preserve"> ADDIN EN.CITE &lt;EndNote&gt;&lt;Cite&gt;&lt;Author&gt;Berding&lt;/Author&gt;&lt;Year&gt;2023&lt;/Year&gt;&lt;RecNum&gt;83&lt;/RecNum&gt;&lt;DisplayText&gt;&lt;style face="superscript"&gt;76&lt;/style&gt;&lt;/DisplayText&gt;&lt;record&gt;&lt;rec-number&gt;83&lt;/rec-number&gt;&lt;foreign-keys&gt;&lt;key app="EN" db-id="dtx0rx9rkedp9dewttm5waxgwftexztsspz2" timestamp="1708049423"&gt;83&lt;/key&gt;&lt;/foreign-keys&gt;&lt;ref-type name="Journal Article"&gt;17&lt;/ref-type&gt;&lt;contributors&gt;&lt;authors&gt;&lt;author&gt;Berding, Kirsten&lt;/author&gt;&lt;author&gt;Bastiaanssen, Thomaz FS&lt;/author&gt;&lt;author&gt;Moloney, Gerard M&lt;/author&gt;&lt;author&gt;Boscaini, Serena&lt;/author&gt;&lt;author&gt;Strain, Conall R&lt;/author&gt;&lt;author&gt;Anesi, Andrea&lt;/author&gt;&lt;author&gt;Long-Smith, Caitriona&lt;/author&gt;&lt;author&gt;Mattivi, Fulvio&lt;/author&gt;&lt;author&gt;Stanton, Catherine&lt;/author&gt;&lt;author&gt;Clarke, Gerard&lt;/author&gt;&lt;/authors&gt;&lt;/contributors&gt;&lt;titles&gt;&lt;title&gt;Feed your microbes to deal with stress: a psychobiotic diet impacts microbial stability and perceived stress in a healthy adult population&lt;/title&gt;&lt;secondary-title&gt;Molecular psychiatry&lt;/secondary-title&gt;&lt;/titles&gt;&lt;periodical&gt;&lt;full-title&gt;Molecular psychiatry&lt;/full-title&gt;&lt;/periodical&gt;&lt;pages&gt;601-610&lt;/pages&gt;&lt;volume&gt;28&lt;/volume&gt;&lt;number&gt;2&lt;/number&gt;&lt;dates&gt;&lt;year&gt;2023&lt;/year&gt;&lt;/dates&gt;&lt;isbn&gt;1359-4184&lt;/isbn&gt;&lt;urls&gt;&lt;/urls&gt;&lt;/record&gt;&lt;/Cite&gt;&lt;/EndNote&gt;</w:instrText>
            </w:r>
            <w:r w:rsidRPr="000507F0">
              <w:rPr>
                <w:color w:val="000000" w:themeColor="text1"/>
              </w:rPr>
              <w:fldChar w:fldCharType="separate"/>
            </w:r>
            <w:r w:rsidR="00A4525C" w:rsidRPr="00A4525C">
              <w:rPr>
                <w:noProof/>
                <w:color w:val="000000" w:themeColor="text1"/>
                <w:vertAlign w:val="superscript"/>
              </w:rPr>
              <w:t>76</w:t>
            </w:r>
            <w:r w:rsidRPr="000507F0">
              <w:rPr>
                <w:color w:val="000000" w:themeColor="text1"/>
              </w:rPr>
              <w:fldChar w:fldCharType="end"/>
            </w:r>
          </w:p>
        </w:tc>
      </w:tr>
      <w:tr w:rsidR="0076352C" w:rsidRPr="000507F0" w14:paraId="588D9647" w14:textId="77777777" w:rsidTr="00F8385E">
        <w:tc>
          <w:tcPr>
            <w:tcW w:w="2830" w:type="dxa"/>
          </w:tcPr>
          <w:p w14:paraId="7627D0DB" w14:textId="2B6FE96D" w:rsidR="0076352C" w:rsidRPr="00FB28BD" w:rsidRDefault="00E855B0">
            <w:pPr>
              <w:rPr>
                <w:rFonts w:ascii="Times New Roman" w:hAnsi="Times New Roman" w:cs="Times New Roman"/>
              </w:rPr>
            </w:pPr>
            <w:r w:rsidRPr="00FB28BD">
              <w:rPr>
                <w:rFonts w:ascii="Times New Roman" w:hAnsi="Times New Roman" w:cs="Times New Roman"/>
              </w:rPr>
              <w:t>Unsaturated fatty acids*</w:t>
            </w:r>
          </w:p>
        </w:tc>
        <w:tc>
          <w:tcPr>
            <w:tcW w:w="567" w:type="dxa"/>
          </w:tcPr>
          <w:p w14:paraId="708454CC" w14:textId="77777777" w:rsidR="0076352C" w:rsidRPr="000507F0" w:rsidRDefault="0076352C">
            <w:pPr>
              <w:jc w:val="center"/>
              <w:rPr>
                <w:rFonts w:ascii="Times New Roman" w:hAnsi="Times New Roman" w:cs="Times New Roman"/>
              </w:rPr>
            </w:pPr>
          </w:p>
        </w:tc>
        <w:tc>
          <w:tcPr>
            <w:tcW w:w="709" w:type="dxa"/>
          </w:tcPr>
          <w:p w14:paraId="1FB5FDE3" w14:textId="77777777" w:rsidR="0076352C" w:rsidRPr="000507F0" w:rsidRDefault="0076352C">
            <w:pPr>
              <w:jc w:val="center"/>
              <w:rPr>
                <w:rFonts w:ascii="Times New Roman" w:hAnsi="Times New Roman" w:cs="Times New Roman"/>
              </w:rPr>
            </w:pPr>
          </w:p>
        </w:tc>
        <w:tc>
          <w:tcPr>
            <w:tcW w:w="709" w:type="dxa"/>
          </w:tcPr>
          <w:p w14:paraId="23D9B6F9" w14:textId="77777777" w:rsidR="0076352C" w:rsidRPr="000507F0" w:rsidRDefault="0076352C">
            <w:pPr>
              <w:jc w:val="center"/>
              <w:rPr>
                <w:rFonts w:ascii="Times New Roman" w:hAnsi="Times New Roman" w:cs="Times New Roman"/>
              </w:rPr>
            </w:pPr>
          </w:p>
        </w:tc>
        <w:tc>
          <w:tcPr>
            <w:tcW w:w="850" w:type="dxa"/>
          </w:tcPr>
          <w:p w14:paraId="724D2933" w14:textId="77777777" w:rsidR="0076352C" w:rsidRPr="000507F0" w:rsidRDefault="0076352C">
            <w:pPr>
              <w:jc w:val="center"/>
              <w:rPr>
                <w:rFonts w:ascii="Times New Roman" w:hAnsi="Times New Roman" w:cs="Times New Roman"/>
              </w:rPr>
            </w:pPr>
          </w:p>
        </w:tc>
        <w:tc>
          <w:tcPr>
            <w:tcW w:w="709" w:type="dxa"/>
            <w:shd w:val="clear" w:color="auto" w:fill="D9F2D0" w:themeFill="accent6" w:themeFillTint="33"/>
          </w:tcPr>
          <w:p w14:paraId="153272F4" w14:textId="790CE8A7" w:rsidR="0076352C" w:rsidRPr="000507F0" w:rsidRDefault="00FF1B84">
            <w:pPr>
              <w:jc w:val="center"/>
              <w:rPr>
                <w:rFonts w:ascii="Times New Roman" w:hAnsi="Times New Roman" w:cs="Times New Roman"/>
              </w:rPr>
            </w:pPr>
            <w:r>
              <w:rPr>
                <w:rFonts w:ascii="Times New Roman" w:hAnsi="Times New Roman" w:cs="Times New Roman"/>
              </w:rPr>
              <w:fldChar w:fldCharType="begin"/>
            </w:r>
            <w:r w:rsidR="00FF00EE">
              <w:rPr>
                <w:rFonts w:ascii="Times New Roman" w:hAnsi="Times New Roman" w:cs="Times New Roman"/>
              </w:rPr>
              <w:instrText xml:space="preserve"> ADDIN EN.CITE &lt;EndNote&gt;&lt;Cite&gt;&lt;Author&gt;Li&lt;/Author&gt;&lt;Year&gt;2024&lt;/Year&gt;&lt;RecNum&gt;273&lt;/RecNum&gt;&lt;DisplayText&gt;&lt;style face="superscript"&gt;49&lt;/style&gt;&lt;/DisplayText&gt;&lt;record&gt;&lt;rec-number&gt;273&lt;/rec-number&gt;&lt;foreign-keys&gt;&lt;key app="EN" db-id="dtx0rx9rkedp9dewttm5waxgwftexztsspz2" timestamp="1737422697"&gt;273&lt;/key&gt;&lt;/foreign-keys&gt;&lt;ref-type name="Journal Article"&gt;17&lt;/ref-type&gt;&lt;contributors&gt;&lt;authors&gt;&lt;author&gt;Li, Lin&lt;/author&gt;&lt;author&gt;Li, Rui&lt;/author&gt;&lt;author&gt;Tian, Qingying&lt;/author&gt;&lt;author&gt;Luo, Yaogan&lt;/author&gt;&lt;author&gt;Li, Ruyi&lt;/author&gt;&lt;author&gt;Lin, Xiaoyu&lt;/author&gt;&lt;author&gt;Ou, Yunjing&lt;/author&gt;&lt;author&gt;Guo, Tianyu&lt;/author&gt;&lt;author&gt;Chen, Xue&lt;/author&gt;&lt;author&gt;Pan, An&lt;/author&gt;&lt;/authors&gt;&lt;/contributors&gt;&lt;titles&gt;&lt;title&gt;Effects of healthy low-carbohydrate diet and time-restricted eating on weight and gut microbiome in adults with overweight or obesity: Feeding RCT&lt;/title&gt;&lt;secondary-title&gt;Cell Reports Medicine&lt;/secondary-title&gt;&lt;/titles&gt;&lt;periodical&gt;&lt;full-title&gt;Cell Reports Medicine&lt;/full-title&gt;&lt;/periodical&gt;&lt;volume&gt;5&lt;/volume&gt;&lt;number&gt;11&lt;/number&gt;&lt;dates&gt;&lt;year&gt;2024&lt;/year&gt;&lt;/dates&gt;&lt;isbn&gt;2666-3791&lt;/isbn&gt;&lt;urls&gt;&lt;/urls&gt;&lt;/record&gt;&lt;/Cite&gt;&lt;/EndNote&gt;</w:instrText>
            </w:r>
            <w:r>
              <w:rPr>
                <w:rFonts w:ascii="Times New Roman" w:hAnsi="Times New Roman" w:cs="Times New Roman"/>
              </w:rPr>
              <w:fldChar w:fldCharType="separate"/>
            </w:r>
            <w:r w:rsidR="00FF00EE" w:rsidRPr="00FF00EE">
              <w:rPr>
                <w:rFonts w:ascii="Times New Roman" w:hAnsi="Times New Roman" w:cs="Times New Roman"/>
                <w:noProof/>
                <w:vertAlign w:val="superscript"/>
              </w:rPr>
              <w:t>49</w:t>
            </w:r>
            <w:r>
              <w:rPr>
                <w:rFonts w:ascii="Times New Roman" w:hAnsi="Times New Roman" w:cs="Times New Roman"/>
              </w:rPr>
              <w:fldChar w:fldCharType="end"/>
            </w:r>
          </w:p>
        </w:tc>
        <w:tc>
          <w:tcPr>
            <w:tcW w:w="709" w:type="dxa"/>
          </w:tcPr>
          <w:p w14:paraId="4B70C3FF" w14:textId="77777777" w:rsidR="0076352C" w:rsidRPr="000507F0" w:rsidRDefault="0076352C">
            <w:pPr>
              <w:jc w:val="center"/>
              <w:rPr>
                <w:rFonts w:ascii="Times New Roman" w:hAnsi="Times New Roman" w:cs="Times New Roman"/>
              </w:rPr>
            </w:pPr>
          </w:p>
        </w:tc>
        <w:tc>
          <w:tcPr>
            <w:tcW w:w="709" w:type="dxa"/>
          </w:tcPr>
          <w:p w14:paraId="401BE0CF" w14:textId="77777777" w:rsidR="0076352C" w:rsidRPr="000507F0" w:rsidRDefault="0076352C">
            <w:pPr>
              <w:jc w:val="center"/>
              <w:rPr>
                <w:rFonts w:ascii="Times New Roman" w:hAnsi="Times New Roman" w:cs="Times New Roman"/>
              </w:rPr>
            </w:pPr>
          </w:p>
        </w:tc>
        <w:tc>
          <w:tcPr>
            <w:tcW w:w="708" w:type="dxa"/>
          </w:tcPr>
          <w:p w14:paraId="088C3082" w14:textId="77777777" w:rsidR="0076352C" w:rsidRPr="000507F0" w:rsidRDefault="0076352C">
            <w:pPr>
              <w:jc w:val="center"/>
              <w:rPr>
                <w:rFonts w:ascii="Times New Roman" w:hAnsi="Times New Roman" w:cs="Times New Roman"/>
              </w:rPr>
            </w:pPr>
          </w:p>
        </w:tc>
        <w:tc>
          <w:tcPr>
            <w:tcW w:w="709" w:type="dxa"/>
          </w:tcPr>
          <w:p w14:paraId="052D8D66" w14:textId="77777777" w:rsidR="0076352C" w:rsidRPr="000507F0" w:rsidRDefault="0076352C">
            <w:pPr>
              <w:jc w:val="center"/>
              <w:rPr>
                <w:rFonts w:ascii="Times New Roman" w:hAnsi="Times New Roman" w:cs="Times New Roman"/>
              </w:rPr>
            </w:pPr>
          </w:p>
        </w:tc>
        <w:tc>
          <w:tcPr>
            <w:tcW w:w="709" w:type="dxa"/>
          </w:tcPr>
          <w:p w14:paraId="3F962EF0" w14:textId="77777777" w:rsidR="0076352C" w:rsidRPr="000507F0" w:rsidRDefault="0076352C">
            <w:pPr>
              <w:jc w:val="center"/>
              <w:rPr>
                <w:rFonts w:ascii="Times New Roman" w:hAnsi="Times New Roman" w:cs="Times New Roman"/>
              </w:rPr>
            </w:pPr>
          </w:p>
        </w:tc>
        <w:tc>
          <w:tcPr>
            <w:tcW w:w="709" w:type="dxa"/>
          </w:tcPr>
          <w:p w14:paraId="7F937F75" w14:textId="77777777" w:rsidR="0076352C" w:rsidRPr="000507F0" w:rsidRDefault="0076352C">
            <w:pPr>
              <w:jc w:val="center"/>
              <w:rPr>
                <w:color w:val="000000" w:themeColor="text1"/>
              </w:rPr>
            </w:pPr>
          </w:p>
        </w:tc>
      </w:tr>
      <w:tr w:rsidR="0076352C" w:rsidRPr="000507F0" w14:paraId="6267B038" w14:textId="77777777" w:rsidTr="00F8385E">
        <w:tc>
          <w:tcPr>
            <w:tcW w:w="2830" w:type="dxa"/>
          </w:tcPr>
          <w:p w14:paraId="0DE6DE9F" w14:textId="122BF6A3" w:rsidR="0076352C" w:rsidRPr="00FB28BD" w:rsidRDefault="002C4E11">
            <w:pPr>
              <w:rPr>
                <w:rFonts w:ascii="Times New Roman" w:hAnsi="Times New Roman" w:cs="Times New Roman"/>
              </w:rPr>
            </w:pPr>
            <w:r w:rsidRPr="00FB28BD">
              <w:rPr>
                <w:rFonts w:ascii="Times New Roman" w:hAnsi="Times New Roman" w:cs="Times New Roman"/>
              </w:rPr>
              <w:t>Branched chain amino acids*</w:t>
            </w:r>
          </w:p>
        </w:tc>
        <w:tc>
          <w:tcPr>
            <w:tcW w:w="567" w:type="dxa"/>
          </w:tcPr>
          <w:p w14:paraId="6CF7255E" w14:textId="77777777" w:rsidR="0076352C" w:rsidRPr="000507F0" w:rsidRDefault="0076352C">
            <w:pPr>
              <w:jc w:val="center"/>
              <w:rPr>
                <w:rFonts w:ascii="Times New Roman" w:hAnsi="Times New Roman" w:cs="Times New Roman"/>
              </w:rPr>
            </w:pPr>
          </w:p>
        </w:tc>
        <w:tc>
          <w:tcPr>
            <w:tcW w:w="709" w:type="dxa"/>
          </w:tcPr>
          <w:p w14:paraId="60617C69" w14:textId="77777777" w:rsidR="0076352C" w:rsidRPr="000507F0" w:rsidRDefault="0076352C">
            <w:pPr>
              <w:jc w:val="center"/>
              <w:rPr>
                <w:rFonts w:ascii="Times New Roman" w:hAnsi="Times New Roman" w:cs="Times New Roman"/>
              </w:rPr>
            </w:pPr>
          </w:p>
        </w:tc>
        <w:tc>
          <w:tcPr>
            <w:tcW w:w="709" w:type="dxa"/>
          </w:tcPr>
          <w:p w14:paraId="16EEAC54" w14:textId="77777777" w:rsidR="0076352C" w:rsidRPr="000507F0" w:rsidRDefault="0076352C">
            <w:pPr>
              <w:jc w:val="center"/>
              <w:rPr>
                <w:rFonts w:ascii="Times New Roman" w:hAnsi="Times New Roman" w:cs="Times New Roman"/>
              </w:rPr>
            </w:pPr>
          </w:p>
        </w:tc>
        <w:tc>
          <w:tcPr>
            <w:tcW w:w="850" w:type="dxa"/>
          </w:tcPr>
          <w:p w14:paraId="5D55C05F" w14:textId="77777777" w:rsidR="0076352C" w:rsidRPr="000507F0" w:rsidRDefault="0076352C">
            <w:pPr>
              <w:jc w:val="center"/>
              <w:rPr>
                <w:rFonts w:ascii="Times New Roman" w:hAnsi="Times New Roman" w:cs="Times New Roman"/>
              </w:rPr>
            </w:pPr>
          </w:p>
        </w:tc>
        <w:tc>
          <w:tcPr>
            <w:tcW w:w="709" w:type="dxa"/>
            <w:shd w:val="clear" w:color="auto" w:fill="F6C5AC" w:themeFill="accent2" w:themeFillTint="66"/>
          </w:tcPr>
          <w:p w14:paraId="3DC1DCA5" w14:textId="7F69D7AB" w:rsidR="0076352C" w:rsidRPr="000507F0" w:rsidRDefault="00F87D00">
            <w:pPr>
              <w:jc w:val="center"/>
              <w:rPr>
                <w:rFonts w:ascii="Times New Roman" w:hAnsi="Times New Roman" w:cs="Times New Roman"/>
              </w:rPr>
            </w:pPr>
            <w:r>
              <w:rPr>
                <w:rFonts w:ascii="Times New Roman" w:hAnsi="Times New Roman" w:cs="Times New Roman"/>
              </w:rPr>
              <w:fldChar w:fldCharType="begin"/>
            </w:r>
            <w:r w:rsidR="00FF00EE">
              <w:rPr>
                <w:rFonts w:ascii="Times New Roman" w:hAnsi="Times New Roman" w:cs="Times New Roman"/>
              </w:rPr>
              <w:instrText xml:space="preserve"> ADDIN EN.CITE &lt;EndNote&gt;&lt;Cite&gt;&lt;Author&gt;Li&lt;/Author&gt;&lt;Year&gt;2024&lt;/Year&gt;&lt;RecNum&gt;273&lt;/RecNum&gt;&lt;DisplayText&gt;&lt;style face="superscript"&gt;49&lt;/style&gt;&lt;/DisplayText&gt;&lt;record&gt;&lt;rec-number&gt;273&lt;/rec-number&gt;&lt;foreign-keys&gt;&lt;key app="EN" db-id="dtx0rx9rkedp9dewttm5waxgwftexztsspz2" timestamp="1737422697"&gt;273&lt;/key&gt;&lt;/foreign-keys&gt;&lt;ref-type name="Journal Article"&gt;17&lt;/ref-type&gt;&lt;contributors&gt;&lt;authors&gt;&lt;author&gt;Li, Lin&lt;/author&gt;&lt;author&gt;Li, Rui&lt;/author&gt;&lt;author&gt;Tian, Qingying&lt;/author&gt;&lt;author&gt;Luo, Yaogan&lt;/author&gt;&lt;author&gt;Li, Ruyi&lt;/author&gt;&lt;author&gt;Lin, Xiaoyu&lt;/author&gt;&lt;author&gt;Ou, Yunjing&lt;/author&gt;&lt;author&gt;Guo, Tianyu&lt;/author&gt;&lt;author&gt;Chen, Xue&lt;/author&gt;&lt;author&gt;Pan, An&lt;/author&gt;&lt;/authors&gt;&lt;/contributors&gt;&lt;titles&gt;&lt;title&gt;Effects of healthy low-carbohydrate diet and time-restricted eating on weight and gut microbiome in adults with overweight or obesity: Feeding RCT&lt;/title&gt;&lt;secondary-title&gt;Cell Reports Medicine&lt;/secondary-title&gt;&lt;/titles&gt;&lt;periodical&gt;&lt;full-title&gt;Cell Reports Medicine&lt;/full-title&gt;&lt;/periodical&gt;&lt;volume&gt;5&lt;/volume&gt;&lt;number&gt;11&lt;/number&gt;&lt;dates&gt;&lt;year&gt;2024&lt;/year&gt;&lt;/dates&gt;&lt;isbn&gt;2666-3791&lt;/isbn&gt;&lt;urls&gt;&lt;/urls&gt;&lt;/record&gt;&lt;/Cite&gt;&lt;/EndNote&gt;</w:instrText>
            </w:r>
            <w:r>
              <w:rPr>
                <w:rFonts w:ascii="Times New Roman" w:hAnsi="Times New Roman" w:cs="Times New Roman"/>
              </w:rPr>
              <w:fldChar w:fldCharType="separate"/>
            </w:r>
            <w:r w:rsidR="00FF00EE" w:rsidRPr="00FF00EE">
              <w:rPr>
                <w:rFonts w:ascii="Times New Roman" w:hAnsi="Times New Roman" w:cs="Times New Roman"/>
                <w:noProof/>
                <w:vertAlign w:val="superscript"/>
              </w:rPr>
              <w:t>49</w:t>
            </w:r>
            <w:r>
              <w:rPr>
                <w:rFonts w:ascii="Times New Roman" w:hAnsi="Times New Roman" w:cs="Times New Roman"/>
              </w:rPr>
              <w:fldChar w:fldCharType="end"/>
            </w:r>
          </w:p>
        </w:tc>
        <w:tc>
          <w:tcPr>
            <w:tcW w:w="709" w:type="dxa"/>
          </w:tcPr>
          <w:p w14:paraId="513A8181" w14:textId="77777777" w:rsidR="0076352C" w:rsidRPr="000507F0" w:rsidRDefault="0076352C">
            <w:pPr>
              <w:jc w:val="center"/>
              <w:rPr>
                <w:rFonts w:ascii="Times New Roman" w:hAnsi="Times New Roman" w:cs="Times New Roman"/>
              </w:rPr>
            </w:pPr>
          </w:p>
        </w:tc>
        <w:tc>
          <w:tcPr>
            <w:tcW w:w="709" w:type="dxa"/>
          </w:tcPr>
          <w:p w14:paraId="4C870A5A" w14:textId="77777777" w:rsidR="0076352C" w:rsidRPr="000507F0" w:rsidRDefault="0076352C">
            <w:pPr>
              <w:jc w:val="center"/>
              <w:rPr>
                <w:rFonts w:ascii="Times New Roman" w:hAnsi="Times New Roman" w:cs="Times New Roman"/>
              </w:rPr>
            </w:pPr>
          </w:p>
        </w:tc>
        <w:tc>
          <w:tcPr>
            <w:tcW w:w="708" w:type="dxa"/>
          </w:tcPr>
          <w:p w14:paraId="73A50C63" w14:textId="77777777" w:rsidR="0076352C" w:rsidRPr="000507F0" w:rsidRDefault="0076352C">
            <w:pPr>
              <w:jc w:val="center"/>
              <w:rPr>
                <w:rFonts w:ascii="Times New Roman" w:hAnsi="Times New Roman" w:cs="Times New Roman"/>
              </w:rPr>
            </w:pPr>
          </w:p>
        </w:tc>
        <w:tc>
          <w:tcPr>
            <w:tcW w:w="709" w:type="dxa"/>
          </w:tcPr>
          <w:p w14:paraId="1DD92F2C" w14:textId="77777777" w:rsidR="0076352C" w:rsidRPr="000507F0" w:rsidRDefault="0076352C">
            <w:pPr>
              <w:jc w:val="center"/>
              <w:rPr>
                <w:rFonts w:ascii="Times New Roman" w:hAnsi="Times New Roman" w:cs="Times New Roman"/>
              </w:rPr>
            </w:pPr>
          </w:p>
        </w:tc>
        <w:tc>
          <w:tcPr>
            <w:tcW w:w="709" w:type="dxa"/>
          </w:tcPr>
          <w:p w14:paraId="2FF3728B" w14:textId="77777777" w:rsidR="0076352C" w:rsidRPr="000507F0" w:rsidRDefault="0076352C">
            <w:pPr>
              <w:jc w:val="center"/>
              <w:rPr>
                <w:rFonts w:ascii="Times New Roman" w:hAnsi="Times New Roman" w:cs="Times New Roman"/>
              </w:rPr>
            </w:pPr>
          </w:p>
        </w:tc>
        <w:tc>
          <w:tcPr>
            <w:tcW w:w="709" w:type="dxa"/>
          </w:tcPr>
          <w:p w14:paraId="297E03E2" w14:textId="77777777" w:rsidR="0076352C" w:rsidRPr="000507F0" w:rsidRDefault="0076352C">
            <w:pPr>
              <w:jc w:val="center"/>
              <w:rPr>
                <w:color w:val="000000" w:themeColor="text1"/>
              </w:rPr>
            </w:pPr>
          </w:p>
        </w:tc>
      </w:tr>
      <w:tr w:rsidR="00FA4BBA" w:rsidRPr="000507F0" w14:paraId="6E29A12F" w14:textId="77777777" w:rsidTr="00F8385E">
        <w:tc>
          <w:tcPr>
            <w:tcW w:w="2830" w:type="dxa"/>
          </w:tcPr>
          <w:p w14:paraId="148F9E72" w14:textId="12D5AFA8" w:rsidR="00FA4BBA" w:rsidRPr="00F8385E" w:rsidRDefault="00C86887" w:rsidP="00C86887">
            <w:pPr>
              <w:rPr>
                <w:rFonts w:ascii="Times New Roman" w:hAnsi="Times New Roman" w:cs="Times New Roman"/>
              </w:rPr>
            </w:pPr>
            <w:r w:rsidRPr="00F8385E">
              <w:rPr>
                <w:rFonts w:ascii="Times New Roman" w:hAnsi="Times New Roman" w:cs="Times New Roman"/>
              </w:rPr>
              <w:t>sIgA (marker of mucosal immunity)</w:t>
            </w:r>
          </w:p>
        </w:tc>
        <w:tc>
          <w:tcPr>
            <w:tcW w:w="567" w:type="dxa"/>
            <w:shd w:val="clear" w:color="auto" w:fill="D9F2D0" w:themeFill="accent6" w:themeFillTint="33"/>
          </w:tcPr>
          <w:p w14:paraId="64BE4704" w14:textId="488D3F35" w:rsidR="00FA4BBA" w:rsidRPr="000507F0" w:rsidRDefault="00F10108">
            <w:pPr>
              <w:jc w:val="center"/>
              <w:rPr>
                <w:rFonts w:ascii="Times New Roman" w:hAnsi="Times New Roman" w:cs="Times New Roman"/>
              </w:rPr>
            </w:pPr>
            <w:r>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&lt;EndNote&gt;&lt;Cite&gt;&lt;Author&gt;Haskey&lt;/Author&gt;&lt;Year&gt;2023&lt;/Year&gt;&lt;RecNum&gt;263&lt;/RecNum&gt;&lt;DisplayText&gt;&lt;style face="superscript"&gt;21&lt;/style&gt;&lt;/DisplayText&gt;&lt;record&gt;&lt;rec-number&gt;263&lt;/rec-number&gt;&lt;foreign-keys&gt;&lt;key app="EN" db-id="dtx0rx9rkedp9dewttm5waxgwftexztsspz2" timestamp="1737073603"&gt;263&lt;/key&gt;&lt;/foreign-keys&gt;&lt;ref-type name="Journal Article"&gt;17&lt;/ref-type&gt;&lt;contributors&gt;&lt;authors&gt;&lt;author&gt;Haskey, Natasha&lt;/author&gt;&lt;author&gt;Estaki, Mehrbod&lt;/author&gt;&lt;author&gt;Ye, Jiayu&lt;/author&gt;&lt;author&gt;Shim, Rachel K&lt;/author&gt;&lt;author&gt;Singh, Sunny&lt;/author&gt;&lt;author&gt;Dieleman, Levinus A&lt;/author&gt;&lt;author&gt;Jacobson, Kevan&lt;/author&gt;&lt;author&gt;Gibson, Deanna L&lt;/author&gt;&lt;/authors&gt;&lt;/contributors&gt;&lt;titles&gt;&lt;title&gt;A Mediterranean diet pattern improves intestinal inflammation concomitant with reshaping of the bacteriome in ulcerative colitis: a randomised controlled trial&lt;/title&gt;&lt;secondary-title&gt;Journal of Crohn&amp;apos;s and Colitis&lt;/secondary-title&gt;&lt;/titles&gt;&lt;periodical&gt;&lt;full-title&gt;Journal of Crohn&amp;apos;s and Colitis&lt;/full-title&gt;&lt;/periodical&gt;&lt;pages&gt;1569-1578&lt;/pages&gt;&lt;volume&gt;17&lt;/volume&gt;&lt;number&gt;10&lt;/number&gt;&lt;dates&gt;&lt;year&gt;2023&lt;/year&gt;&lt;/dates&gt;&lt;isbn&gt;1873-9946&lt;/isbn&gt;&lt;urls&gt;&lt;/urls&gt;&lt;/record&gt;&lt;/Cite&gt;&lt;/EndNote&gt;</w:instrText>
            </w:r>
            <w:r>
              <w:rPr>
                <w:rFonts w:ascii="Times New Roman" w:hAnsi="Times New Roman" w:cs="Times New Roman"/>
              </w:rPr>
              <w:fldChar w:fldCharType="separate"/>
            </w:r>
            <w:r w:rsidR="00261022" w:rsidRPr="00261022">
              <w:rPr>
                <w:rFonts w:ascii="Times New Roman" w:hAnsi="Times New Roman" w:cs="Times New Roman"/>
                <w:noProof/>
                <w:vertAlign w:val="superscript"/>
              </w:rPr>
              <w:t>21</w:t>
            </w:r>
            <w:r>
              <w:rPr>
                <w:rFonts w:ascii="Times New Roman" w:hAnsi="Times New Roman" w:cs="Times New Roman"/>
              </w:rPr>
              <w:fldChar w:fldCharType="end"/>
            </w:r>
          </w:p>
        </w:tc>
        <w:tc>
          <w:tcPr>
            <w:tcW w:w="709" w:type="dxa"/>
          </w:tcPr>
          <w:p w14:paraId="72B748DB" w14:textId="77777777" w:rsidR="00FA4BBA" w:rsidRPr="000507F0" w:rsidRDefault="00FA4BBA">
            <w:pPr>
              <w:jc w:val="center"/>
              <w:rPr>
                <w:rFonts w:ascii="Times New Roman" w:hAnsi="Times New Roman" w:cs="Times New Roman"/>
              </w:rPr>
            </w:pPr>
          </w:p>
        </w:tc>
        <w:tc>
          <w:tcPr>
            <w:tcW w:w="709" w:type="dxa"/>
          </w:tcPr>
          <w:p w14:paraId="7C72E2AE" w14:textId="77777777" w:rsidR="00FA4BBA" w:rsidRPr="000507F0" w:rsidRDefault="00FA4BBA">
            <w:pPr>
              <w:jc w:val="center"/>
              <w:rPr>
                <w:rFonts w:ascii="Times New Roman" w:hAnsi="Times New Roman" w:cs="Times New Roman"/>
              </w:rPr>
            </w:pPr>
          </w:p>
        </w:tc>
        <w:tc>
          <w:tcPr>
            <w:tcW w:w="850" w:type="dxa"/>
          </w:tcPr>
          <w:p w14:paraId="5E6F276B" w14:textId="77777777" w:rsidR="00FA4BBA" w:rsidRPr="000507F0" w:rsidRDefault="00FA4BBA">
            <w:pPr>
              <w:jc w:val="center"/>
              <w:rPr>
                <w:rFonts w:ascii="Times New Roman" w:hAnsi="Times New Roman" w:cs="Times New Roman"/>
              </w:rPr>
            </w:pPr>
          </w:p>
        </w:tc>
        <w:tc>
          <w:tcPr>
            <w:tcW w:w="709" w:type="dxa"/>
          </w:tcPr>
          <w:p w14:paraId="69481799" w14:textId="77777777" w:rsidR="00FA4BBA" w:rsidRDefault="00FA4BBA">
            <w:pPr>
              <w:jc w:val="center"/>
              <w:rPr>
                <w:rFonts w:ascii="Times New Roman" w:hAnsi="Times New Roman" w:cs="Times New Roman"/>
              </w:rPr>
            </w:pPr>
          </w:p>
        </w:tc>
        <w:tc>
          <w:tcPr>
            <w:tcW w:w="709" w:type="dxa"/>
          </w:tcPr>
          <w:p w14:paraId="0DBE3FB9" w14:textId="77777777" w:rsidR="00FA4BBA" w:rsidRPr="000507F0" w:rsidRDefault="00FA4BBA">
            <w:pPr>
              <w:jc w:val="center"/>
              <w:rPr>
                <w:rFonts w:ascii="Times New Roman" w:hAnsi="Times New Roman" w:cs="Times New Roman"/>
              </w:rPr>
            </w:pPr>
          </w:p>
        </w:tc>
        <w:tc>
          <w:tcPr>
            <w:tcW w:w="709" w:type="dxa"/>
          </w:tcPr>
          <w:p w14:paraId="569F4857" w14:textId="77777777" w:rsidR="00FA4BBA" w:rsidRPr="000507F0" w:rsidRDefault="00FA4BBA">
            <w:pPr>
              <w:jc w:val="center"/>
              <w:rPr>
                <w:rFonts w:ascii="Times New Roman" w:hAnsi="Times New Roman" w:cs="Times New Roman"/>
              </w:rPr>
            </w:pPr>
          </w:p>
        </w:tc>
        <w:tc>
          <w:tcPr>
            <w:tcW w:w="708" w:type="dxa"/>
          </w:tcPr>
          <w:p w14:paraId="37A70AEC" w14:textId="77777777" w:rsidR="00FA4BBA" w:rsidRPr="000507F0" w:rsidRDefault="00FA4BBA">
            <w:pPr>
              <w:jc w:val="center"/>
              <w:rPr>
                <w:rFonts w:ascii="Times New Roman" w:hAnsi="Times New Roman" w:cs="Times New Roman"/>
              </w:rPr>
            </w:pPr>
          </w:p>
        </w:tc>
        <w:tc>
          <w:tcPr>
            <w:tcW w:w="709" w:type="dxa"/>
          </w:tcPr>
          <w:p w14:paraId="1E5AC6FE" w14:textId="77777777" w:rsidR="00FA4BBA" w:rsidRPr="000507F0" w:rsidRDefault="00FA4BBA">
            <w:pPr>
              <w:jc w:val="center"/>
              <w:rPr>
                <w:rFonts w:ascii="Times New Roman" w:hAnsi="Times New Roman" w:cs="Times New Roman"/>
              </w:rPr>
            </w:pPr>
          </w:p>
        </w:tc>
        <w:tc>
          <w:tcPr>
            <w:tcW w:w="709" w:type="dxa"/>
          </w:tcPr>
          <w:p w14:paraId="1B90CE26" w14:textId="77777777" w:rsidR="00FA4BBA" w:rsidRPr="000507F0" w:rsidRDefault="00FA4BBA">
            <w:pPr>
              <w:jc w:val="center"/>
              <w:rPr>
                <w:rFonts w:ascii="Times New Roman" w:hAnsi="Times New Roman" w:cs="Times New Roman"/>
              </w:rPr>
            </w:pPr>
          </w:p>
        </w:tc>
        <w:tc>
          <w:tcPr>
            <w:tcW w:w="709" w:type="dxa"/>
          </w:tcPr>
          <w:p w14:paraId="1D415369" w14:textId="77777777" w:rsidR="00FA4BBA" w:rsidRPr="000507F0" w:rsidRDefault="00FA4BBA">
            <w:pPr>
              <w:jc w:val="center"/>
              <w:rPr>
                <w:color w:val="000000" w:themeColor="text1"/>
              </w:rPr>
            </w:pPr>
          </w:p>
        </w:tc>
      </w:tr>
      <w:tr w:rsidR="00FA4BBA" w:rsidRPr="000507F0" w14:paraId="0E34168C" w14:textId="77777777" w:rsidTr="00F8385E">
        <w:tc>
          <w:tcPr>
            <w:tcW w:w="2830" w:type="dxa"/>
          </w:tcPr>
          <w:p w14:paraId="1D51D625" w14:textId="6F89BD4E" w:rsidR="00FA4BBA" w:rsidRPr="00F8385E" w:rsidRDefault="004808C4">
            <w:pPr>
              <w:rPr>
                <w:rFonts w:ascii="Times New Roman" w:hAnsi="Times New Roman" w:cs="Times New Roman"/>
              </w:rPr>
            </w:pPr>
            <w:r w:rsidRPr="00F8385E">
              <w:rPr>
                <w:rFonts w:ascii="Times New Roman" w:hAnsi="Times New Roman" w:cs="Times New Roman"/>
              </w:rPr>
              <w:t>Bilirubin</w:t>
            </w:r>
          </w:p>
        </w:tc>
        <w:tc>
          <w:tcPr>
            <w:tcW w:w="567" w:type="dxa"/>
            <w:shd w:val="clear" w:color="auto" w:fill="D9F2D0" w:themeFill="accent6" w:themeFillTint="33"/>
          </w:tcPr>
          <w:p w14:paraId="67911963" w14:textId="3970B985" w:rsidR="00FA4BBA" w:rsidRPr="000507F0" w:rsidRDefault="0088078C">
            <w:pPr>
              <w:jc w:val="center"/>
              <w:rPr>
                <w:rFonts w:ascii="Times New Roman" w:hAnsi="Times New Roman" w:cs="Times New Roman"/>
              </w:rPr>
            </w:pPr>
            <w:r>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&lt;EndNote&gt;&lt;Cite&gt;&lt;Author&gt;Shoer&lt;/Author&gt;&lt;Year&gt;2023&lt;/Year&gt;&lt;RecNum&gt;264&lt;/RecNum&gt;&lt;DisplayText&gt;&lt;style face="superscript"&gt;22&lt;/style&gt;&lt;/DisplayText&gt;&lt;record&gt;&lt;rec-number&gt;264&lt;/rec-number&gt;&lt;foreign-keys&gt;&lt;key app="EN" db-id="dtx0rx9rkedp9dewttm5waxgwftexztsspz2" timestamp="1737073995"&gt;264&lt;/key&gt;&lt;/foreign-keys&gt;&lt;ref-type name="Journal Article"&gt;17&lt;/ref-type&gt;&lt;contributors&gt;&lt;authors&gt;&lt;author&gt;Shoer, Saar&lt;/author&gt;&lt;author&gt;Shilo, Smadar&lt;/author&gt;&lt;author&gt;Godneva, Anastasia&lt;/author&gt;&lt;author&gt;Ben-Yacov, Orly&lt;/author&gt;&lt;author&gt;Rein, Michal&lt;/author&gt;&lt;author&gt;Wolf, Bat Chen&lt;/author&gt;&lt;author&gt;Lotan-Pompan, Maya&lt;/author&gt;&lt;author&gt;Bar, Noam&lt;/author&gt;&lt;author&gt;Weiss, Ervin I&lt;/author&gt;&lt;author&gt;Houri-Haddad, Yael&lt;/author&gt;&lt;/authors&gt;&lt;/contributors&gt;&lt;titles&gt;&lt;title&gt;Impact of dietary interventions on pre-diabetic oral and gut microbiome, metabolites and cytokines&lt;/title&gt;&lt;secondary-title&gt;Nature communications&lt;/secondary-title&gt;&lt;/titles&gt;&lt;periodical&gt;&lt;full-title&gt;Nature communications&lt;/full-title&gt;&lt;/periodical&gt;&lt;pages&gt;5384&lt;/pages&gt;&lt;volume&gt;14&lt;/volume&gt;&lt;number&gt;1&lt;/number&gt;&lt;dates&gt;&lt;year&gt;2023&lt;/year&gt;&lt;/dates&gt;&lt;isbn&gt;2041-1723&lt;/isbn&gt;&lt;urls&gt;&lt;/urls&gt;&lt;/record&gt;&lt;/Cite&gt;&lt;/EndNote&gt;</w:instrText>
            </w:r>
            <w:r>
              <w:rPr>
                <w:rFonts w:ascii="Times New Roman" w:hAnsi="Times New Roman" w:cs="Times New Roman"/>
              </w:rPr>
              <w:fldChar w:fldCharType="separate"/>
            </w:r>
            <w:r w:rsidR="00261022" w:rsidRPr="00261022">
              <w:rPr>
                <w:rFonts w:ascii="Times New Roman" w:hAnsi="Times New Roman" w:cs="Times New Roman"/>
                <w:noProof/>
                <w:vertAlign w:val="superscript"/>
              </w:rPr>
              <w:t>22</w:t>
            </w:r>
            <w:r>
              <w:rPr>
                <w:rFonts w:ascii="Times New Roman" w:hAnsi="Times New Roman" w:cs="Times New Roman"/>
              </w:rPr>
              <w:fldChar w:fldCharType="end"/>
            </w:r>
          </w:p>
        </w:tc>
        <w:tc>
          <w:tcPr>
            <w:tcW w:w="709" w:type="dxa"/>
          </w:tcPr>
          <w:p w14:paraId="4487E3E6" w14:textId="77777777" w:rsidR="00FA4BBA" w:rsidRPr="000507F0" w:rsidRDefault="00FA4BBA">
            <w:pPr>
              <w:jc w:val="center"/>
              <w:rPr>
                <w:rFonts w:ascii="Times New Roman" w:hAnsi="Times New Roman" w:cs="Times New Roman"/>
              </w:rPr>
            </w:pPr>
          </w:p>
        </w:tc>
        <w:tc>
          <w:tcPr>
            <w:tcW w:w="709" w:type="dxa"/>
          </w:tcPr>
          <w:p w14:paraId="2C3ECED7" w14:textId="77777777" w:rsidR="00FA4BBA" w:rsidRPr="000507F0" w:rsidRDefault="00FA4BBA">
            <w:pPr>
              <w:jc w:val="center"/>
              <w:rPr>
                <w:rFonts w:ascii="Times New Roman" w:hAnsi="Times New Roman" w:cs="Times New Roman"/>
              </w:rPr>
            </w:pPr>
          </w:p>
        </w:tc>
        <w:tc>
          <w:tcPr>
            <w:tcW w:w="850" w:type="dxa"/>
          </w:tcPr>
          <w:p w14:paraId="0091D13F" w14:textId="77777777" w:rsidR="00FA4BBA" w:rsidRPr="000507F0" w:rsidRDefault="00FA4BBA">
            <w:pPr>
              <w:jc w:val="center"/>
              <w:rPr>
                <w:rFonts w:ascii="Times New Roman" w:hAnsi="Times New Roman" w:cs="Times New Roman"/>
              </w:rPr>
            </w:pPr>
          </w:p>
        </w:tc>
        <w:tc>
          <w:tcPr>
            <w:tcW w:w="709" w:type="dxa"/>
          </w:tcPr>
          <w:p w14:paraId="751507C5" w14:textId="77777777" w:rsidR="00FA4BBA" w:rsidRDefault="00FA4BBA">
            <w:pPr>
              <w:jc w:val="center"/>
              <w:rPr>
                <w:rFonts w:ascii="Times New Roman" w:hAnsi="Times New Roman" w:cs="Times New Roman"/>
              </w:rPr>
            </w:pPr>
          </w:p>
        </w:tc>
        <w:tc>
          <w:tcPr>
            <w:tcW w:w="709" w:type="dxa"/>
          </w:tcPr>
          <w:p w14:paraId="42D7FF03" w14:textId="77777777" w:rsidR="00FA4BBA" w:rsidRPr="000507F0" w:rsidRDefault="00FA4BBA">
            <w:pPr>
              <w:jc w:val="center"/>
              <w:rPr>
                <w:rFonts w:ascii="Times New Roman" w:hAnsi="Times New Roman" w:cs="Times New Roman"/>
              </w:rPr>
            </w:pPr>
          </w:p>
        </w:tc>
        <w:tc>
          <w:tcPr>
            <w:tcW w:w="709" w:type="dxa"/>
          </w:tcPr>
          <w:p w14:paraId="735EF16D" w14:textId="77777777" w:rsidR="00FA4BBA" w:rsidRPr="000507F0" w:rsidRDefault="00FA4BBA">
            <w:pPr>
              <w:jc w:val="center"/>
              <w:rPr>
                <w:rFonts w:ascii="Times New Roman" w:hAnsi="Times New Roman" w:cs="Times New Roman"/>
              </w:rPr>
            </w:pPr>
          </w:p>
        </w:tc>
        <w:tc>
          <w:tcPr>
            <w:tcW w:w="708" w:type="dxa"/>
          </w:tcPr>
          <w:p w14:paraId="1C60CC8C" w14:textId="77777777" w:rsidR="00FA4BBA" w:rsidRPr="000507F0" w:rsidRDefault="00FA4BBA">
            <w:pPr>
              <w:jc w:val="center"/>
              <w:rPr>
                <w:rFonts w:ascii="Times New Roman" w:hAnsi="Times New Roman" w:cs="Times New Roman"/>
              </w:rPr>
            </w:pPr>
          </w:p>
        </w:tc>
        <w:tc>
          <w:tcPr>
            <w:tcW w:w="709" w:type="dxa"/>
          </w:tcPr>
          <w:p w14:paraId="4893EA8E" w14:textId="77777777" w:rsidR="00FA4BBA" w:rsidRPr="000507F0" w:rsidRDefault="00FA4BBA">
            <w:pPr>
              <w:jc w:val="center"/>
              <w:rPr>
                <w:rFonts w:ascii="Times New Roman" w:hAnsi="Times New Roman" w:cs="Times New Roman"/>
              </w:rPr>
            </w:pPr>
          </w:p>
        </w:tc>
        <w:tc>
          <w:tcPr>
            <w:tcW w:w="709" w:type="dxa"/>
          </w:tcPr>
          <w:p w14:paraId="6D9A1F4D" w14:textId="77777777" w:rsidR="00FA4BBA" w:rsidRPr="000507F0" w:rsidRDefault="00FA4BBA">
            <w:pPr>
              <w:jc w:val="center"/>
              <w:rPr>
                <w:rFonts w:ascii="Times New Roman" w:hAnsi="Times New Roman" w:cs="Times New Roman"/>
              </w:rPr>
            </w:pPr>
          </w:p>
        </w:tc>
        <w:tc>
          <w:tcPr>
            <w:tcW w:w="709" w:type="dxa"/>
          </w:tcPr>
          <w:p w14:paraId="4CAFC562" w14:textId="77777777" w:rsidR="00FA4BBA" w:rsidRPr="000507F0" w:rsidRDefault="00FA4BBA">
            <w:pPr>
              <w:jc w:val="center"/>
              <w:rPr>
                <w:color w:val="000000" w:themeColor="text1"/>
              </w:rPr>
            </w:pPr>
          </w:p>
        </w:tc>
      </w:tr>
      <w:tr w:rsidR="0080488C" w:rsidRPr="000507F0" w14:paraId="08A71EDF" w14:textId="77777777" w:rsidTr="00F8385E">
        <w:tc>
          <w:tcPr>
            <w:tcW w:w="2830" w:type="dxa"/>
          </w:tcPr>
          <w:p w14:paraId="226DE4C2" w14:textId="377A2D76" w:rsidR="0080488C" w:rsidRPr="00F8385E" w:rsidRDefault="004808C4" w:rsidP="004808C4">
            <w:pPr>
              <w:rPr>
                <w:rFonts w:ascii="Times New Roman" w:hAnsi="Times New Roman" w:cs="Times New Roman"/>
              </w:rPr>
            </w:pPr>
            <w:r w:rsidRPr="00F8385E">
              <w:rPr>
                <w:rFonts w:ascii="Times New Roman" w:hAnsi="Times New Roman" w:cs="Times New Roman"/>
              </w:rPr>
              <w:lastRenderedPageBreak/>
              <w:t>STAM binding protein (STAMBP) and Sulfotransferase 1A1 (ST1A1)</w:t>
            </w:r>
          </w:p>
        </w:tc>
        <w:tc>
          <w:tcPr>
            <w:tcW w:w="567" w:type="dxa"/>
            <w:shd w:val="clear" w:color="auto" w:fill="D9F2D0" w:themeFill="accent6" w:themeFillTint="33"/>
          </w:tcPr>
          <w:p w14:paraId="6CEDAA22" w14:textId="48AA2D73" w:rsidR="0080488C" w:rsidRPr="000507F0" w:rsidRDefault="00F8385E">
            <w:pPr>
              <w:jc w:val="center"/>
              <w:rPr>
                <w:rFonts w:ascii="Times New Roman" w:hAnsi="Times New Roman" w:cs="Times New Roman"/>
              </w:rPr>
            </w:pPr>
            <w:r>
              <w:rPr>
                <w:rFonts w:ascii="Times New Roman" w:hAnsi="Times New Roman" w:cs="Times New Roman"/>
              </w:rPr>
              <w:fldChar w:fldCharType="begin"/>
            </w:r>
            <w:r w:rsidR="00261022">
              <w:rPr>
                <w:rFonts w:ascii="Times New Roman" w:hAnsi="Times New Roman" w:cs="Times New Roman"/>
              </w:rPr>
              <w:instrText xml:space="preserve"> ADDIN EN.CITE &lt;EndNote&gt;&lt;Cite&gt;&lt;Author&gt;Shoer&lt;/Author&gt;&lt;Year&gt;2023&lt;/Year&gt;&lt;RecNum&gt;264&lt;/RecNum&gt;&lt;DisplayText&gt;&lt;style face="superscript"&gt;22&lt;/style&gt;&lt;/DisplayText&gt;&lt;record&gt;&lt;rec-number&gt;264&lt;/rec-number&gt;&lt;foreign-keys&gt;&lt;key app="EN" db-id="dtx0rx9rkedp9dewttm5waxgwftexztsspz2" timestamp="1737073995"&gt;264&lt;/key&gt;&lt;/foreign-keys&gt;&lt;ref-type name="Journal Article"&gt;17&lt;/ref-type&gt;&lt;contributors&gt;&lt;authors&gt;&lt;author&gt;Shoer, Saar&lt;/author&gt;&lt;author&gt;Shilo, Smadar&lt;/author&gt;&lt;author&gt;Godneva, Anastasia&lt;/author&gt;&lt;author&gt;Ben-Yacov, Orly&lt;/author&gt;&lt;author&gt;Rein, Michal&lt;/author&gt;&lt;author&gt;Wolf, Bat Chen&lt;/author&gt;&lt;author&gt;Lotan-Pompan, Maya&lt;/author&gt;&lt;author&gt;Bar, Noam&lt;/author&gt;&lt;author&gt;Weiss, Ervin I&lt;/author&gt;&lt;author&gt;Houri-Haddad, Yael&lt;/author&gt;&lt;/authors&gt;&lt;/contributors&gt;&lt;titles&gt;&lt;title&gt;Impact of dietary interventions on pre-diabetic oral and gut microbiome, metabolites and cytokines&lt;/title&gt;&lt;secondary-title&gt;Nature communications&lt;/secondary-title&gt;&lt;/titles&gt;&lt;periodical&gt;&lt;full-title&gt;Nature communications&lt;/full-title&gt;&lt;/periodical&gt;&lt;pages&gt;5384&lt;/pages&gt;&lt;volume&gt;14&lt;/volume&gt;&lt;number&gt;1&lt;/number&gt;&lt;dates&gt;&lt;year&gt;2023&lt;/year&gt;&lt;/dates&gt;&lt;isbn&gt;2041-1723&lt;/isbn&gt;&lt;urls&gt;&lt;/urls&gt;&lt;/record&gt;&lt;/Cite&gt;&lt;/EndNote&gt;</w:instrText>
            </w:r>
            <w:r>
              <w:rPr>
                <w:rFonts w:ascii="Times New Roman" w:hAnsi="Times New Roman" w:cs="Times New Roman"/>
              </w:rPr>
              <w:fldChar w:fldCharType="separate"/>
            </w:r>
            <w:r w:rsidR="00261022" w:rsidRPr="00261022">
              <w:rPr>
                <w:rFonts w:ascii="Times New Roman" w:hAnsi="Times New Roman" w:cs="Times New Roman"/>
                <w:noProof/>
                <w:vertAlign w:val="superscript"/>
              </w:rPr>
              <w:t>22</w:t>
            </w:r>
            <w:r>
              <w:rPr>
                <w:rFonts w:ascii="Times New Roman" w:hAnsi="Times New Roman" w:cs="Times New Roman"/>
              </w:rPr>
              <w:fldChar w:fldCharType="end"/>
            </w:r>
          </w:p>
        </w:tc>
        <w:tc>
          <w:tcPr>
            <w:tcW w:w="709" w:type="dxa"/>
          </w:tcPr>
          <w:p w14:paraId="74A4DB60" w14:textId="77777777" w:rsidR="0080488C" w:rsidRPr="000507F0" w:rsidRDefault="0080488C">
            <w:pPr>
              <w:jc w:val="center"/>
              <w:rPr>
                <w:rFonts w:ascii="Times New Roman" w:hAnsi="Times New Roman" w:cs="Times New Roman"/>
              </w:rPr>
            </w:pPr>
          </w:p>
        </w:tc>
        <w:tc>
          <w:tcPr>
            <w:tcW w:w="709" w:type="dxa"/>
          </w:tcPr>
          <w:p w14:paraId="7380E9D5" w14:textId="77777777" w:rsidR="0080488C" w:rsidRPr="000507F0" w:rsidRDefault="0080488C">
            <w:pPr>
              <w:jc w:val="center"/>
              <w:rPr>
                <w:rFonts w:ascii="Times New Roman" w:hAnsi="Times New Roman" w:cs="Times New Roman"/>
              </w:rPr>
            </w:pPr>
          </w:p>
        </w:tc>
        <w:tc>
          <w:tcPr>
            <w:tcW w:w="850" w:type="dxa"/>
          </w:tcPr>
          <w:p w14:paraId="3397893D" w14:textId="77777777" w:rsidR="0080488C" w:rsidRPr="000507F0" w:rsidRDefault="0080488C">
            <w:pPr>
              <w:jc w:val="center"/>
              <w:rPr>
                <w:rFonts w:ascii="Times New Roman" w:hAnsi="Times New Roman" w:cs="Times New Roman"/>
              </w:rPr>
            </w:pPr>
          </w:p>
        </w:tc>
        <w:tc>
          <w:tcPr>
            <w:tcW w:w="709" w:type="dxa"/>
          </w:tcPr>
          <w:p w14:paraId="5778C28C" w14:textId="77777777" w:rsidR="0080488C" w:rsidRDefault="0080488C">
            <w:pPr>
              <w:jc w:val="center"/>
              <w:rPr>
                <w:rFonts w:ascii="Times New Roman" w:hAnsi="Times New Roman" w:cs="Times New Roman"/>
              </w:rPr>
            </w:pPr>
          </w:p>
        </w:tc>
        <w:tc>
          <w:tcPr>
            <w:tcW w:w="709" w:type="dxa"/>
          </w:tcPr>
          <w:p w14:paraId="4ECC6972" w14:textId="77777777" w:rsidR="0080488C" w:rsidRPr="000507F0" w:rsidRDefault="0080488C">
            <w:pPr>
              <w:jc w:val="center"/>
              <w:rPr>
                <w:rFonts w:ascii="Times New Roman" w:hAnsi="Times New Roman" w:cs="Times New Roman"/>
              </w:rPr>
            </w:pPr>
          </w:p>
        </w:tc>
        <w:tc>
          <w:tcPr>
            <w:tcW w:w="709" w:type="dxa"/>
          </w:tcPr>
          <w:p w14:paraId="12F62C88" w14:textId="77777777" w:rsidR="0080488C" w:rsidRPr="000507F0" w:rsidRDefault="0080488C">
            <w:pPr>
              <w:jc w:val="center"/>
              <w:rPr>
                <w:rFonts w:ascii="Times New Roman" w:hAnsi="Times New Roman" w:cs="Times New Roman"/>
              </w:rPr>
            </w:pPr>
          </w:p>
        </w:tc>
        <w:tc>
          <w:tcPr>
            <w:tcW w:w="708" w:type="dxa"/>
          </w:tcPr>
          <w:p w14:paraId="09172963" w14:textId="77777777" w:rsidR="0080488C" w:rsidRPr="000507F0" w:rsidRDefault="0080488C">
            <w:pPr>
              <w:jc w:val="center"/>
              <w:rPr>
                <w:rFonts w:ascii="Times New Roman" w:hAnsi="Times New Roman" w:cs="Times New Roman"/>
              </w:rPr>
            </w:pPr>
          </w:p>
        </w:tc>
        <w:tc>
          <w:tcPr>
            <w:tcW w:w="709" w:type="dxa"/>
          </w:tcPr>
          <w:p w14:paraId="589B757C" w14:textId="77777777" w:rsidR="0080488C" w:rsidRPr="000507F0" w:rsidRDefault="0080488C">
            <w:pPr>
              <w:jc w:val="center"/>
              <w:rPr>
                <w:rFonts w:ascii="Times New Roman" w:hAnsi="Times New Roman" w:cs="Times New Roman"/>
              </w:rPr>
            </w:pPr>
          </w:p>
        </w:tc>
        <w:tc>
          <w:tcPr>
            <w:tcW w:w="709" w:type="dxa"/>
          </w:tcPr>
          <w:p w14:paraId="5EF6EA90" w14:textId="77777777" w:rsidR="0080488C" w:rsidRPr="000507F0" w:rsidRDefault="0080488C">
            <w:pPr>
              <w:jc w:val="center"/>
              <w:rPr>
                <w:rFonts w:ascii="Times New Roman" w:hAnsi="Times New Roman" w:cs="Times New Roman"/>
              </w:rPr>
            </w:pPr>
          </w:p>
        </w:tc>
        <w:tc>
          <w:tcPr>
            <w:tcW w:w="709" w:type="dxa"/>
          </w:tcPr>
          <w:p w14:paraId="41919252" w14:textId="77777777" w:rsidR="0080488C" w:rsidRPr="000507F0" w:rsidRDefault="0080488C">
            <w:pPr>
              <w:jc w:val="center"/>
              <w:rPr>
                <w:color w:val="000000" w:themeColor="text1"/>
              </w:rPr>
            </w:pPr>
          </w:p>
        </w:tc>
      </w:tr>
    </w:tbl>
    <w:p w14:paraId="55E65564" w14:textId="77777777" w:rsidR="00C0550D" w:rsidRPr="000507F0" w:rsidRDefault="00C0550D" w:rsidP="00C0550D">
      <w:pPr>
        <w:rPr>
          <w:rFonts w:ascii="Times New Roman" w:hAnsi="Times New Roman" w:cs="Times New Roman"/>
        </w:rPr>
      </w:pPr>
    </w:p>
    <w:p w14:paraId="0066B107" w14:textId="77777777" w:rsidR="00C0550D" w:rsidRPr="000507F0" w:rsidRDefault="00C0550D" w:rsidP="00C0550D">
      <w:pPr>
        <w:rPr>
          <w:rFonts w:ascii="Times New Roman" w:hAnsi="Times New Roman" w:cs="Times New Roman"/>
        </w:rPr>
      </w:pPr>
    </w:p>
    <w:tbl>
      <w:tblPr>
        <w:tblStyle w:val="TableGrid"/>
        <w:tblpPr w:leftFromText="180" w:rightFromText="180" w:vertAnchor="text" w:horzAnchor="margin" w:tblpY="66"/>
        <w:tblW w:w="0" w:type="auto"/>
        <w:tblLook w:val="04A0" w:firstRow="1" w:lastRow="0" w:firstColumn="1" w:lastColumn="0" w:noHBand="0" w:noVBand="1"/>
      </w:tblPr>
      <w:tblGrid>
        <w:gridCol w:w="1696"/>
        <w:gridCol w:w="993"/>
      </w:tblGrid>
      <w:tr w:rsidR="00C0550D" w:rsidRPr="000507F0" w14:paraId="0547C521" w14:textId="77777777" w:rsidTr="005A67C9">
        <w:tc>
          <w:tcPr>
            <w:tcW w:w="1696" w:type="dxa"/>
          </w:tcPr>
          <w:p w14:paraId="7EA208E5"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Increased </w:t>
            </w:r>
          </w:p>
        </w:tc>
        <w:tc>
          <w:tcPr>
            <w:tcW w:w="993" w:type="dxa"/>
            <w:shd w:val="clear" w:color="auto" w:fill="C1F0C7" w:themeFill="accent3" w:themeFillTint="33"/>
          </w:tcPr>
          <w:p w14:paraId="293C319B" w14:textId="77777777" w:rsidR="00C0550D" w:rsidRPr="000507F0" w:rsidRDefault="00C0550D">
            <w:pPr>
              <w:rPr>
                <w:rFonts w:ascii="Times New Roman" w:hAnsi="Times New Roman" w:cs="Times New Roman"/>
              </w:rPr>
            </w:pPr>
          </w:p>
        </w:tc>
      </w:tr>
      <w:tr w:rsidR="00C0550D" w:rsidRPr="000507F0" w14:paraId="214F2583" w14:textId="77777777" w:rsidTr="005A67C9">
        <w:tc>
          <w:tcPr>
            <w:tcW w:w="1696" w:type="dxa"/>
          </w:tcPr>
          <w:p w14:paraId="2D6230D9"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Decreased </w:t>
            </w:r>
          </w:p>
        </w:tc>
        <w:tc>
          <w:tcPr>
            <w:tcW w:w="993" w:type="dxa"/>
            <w:shd w:val="clear" w:color="auto" w:fill="F6C5AC" w:themeFill="accent2" w:themeFillTint="66"/>
          </w:tcPr>
          <w:p w14:paraId="2AF8AE9A" w14:textId="77777777" w:rsidR="00C0550D" w:rsidRPr="000507F0" w:rsidRDefault="00C0550D">
            <w:pPr>
              <w:rPr>
                <w:rFonts w:ascii="Times New Roman" w:hAnsi="Times New Roman" w:cs="Times New Roman"/>
              </w:rPr>
            </w:pPr>
          </w:p>
        </w:tc>
      </w:tr>
      <w:tr w:rsidR="00C0550D" w:rsidRPr="000507F0" w14:paraId="07342B31" w14:textId="77777777" w:rsidTr="005A67C9">
        <w:tc>
          <w:tcPr>
            <w:tcW w:w="1696" w:type="dxa"/>
          </w:tcPr>
          <w:p w14:paraId="745EC4B7"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Not reported </w:t>
            </w:r>
          </w:p>
        </w:tc>
        <w:tc>
          <w:tcPr>
            <w:tcW w:w="993" w:type="dxa"/>
          </w:tcPr>
          <w:p w14:paraId="72AD8E2C" w14:textId="77777777" w:rsidR="00C0550D" w:rsidRPr="000507F0" w:rsidRDefault="00C0550D">
            <w:pPr>
              <w:rPr>
                <w:rFonts w:ascii="Times New Roman" w:hAnsi="Times New Roman" w:cs="Times New Roman"/>
              </w:rPr>
            </w:pPr>
          </w:p>
        </w:tc>
      </w:tr>
      <w:tr w:rsidR="00C0550D" w:rsidRPr="000507F0" w14:paraId="7A318450" w14:textId="77777777" w:rsidTr="005A67C9">
        <w:tc>
          <w:tcPr>
            <w:tcW w:w="1696" w:type="dxa"/>
          </w:tcPr>
          <w:p w14:paraId="7769BE5B" w14:textId="77777777" w:rsidR="00C0550D" w:rsidRPr="000507F0" w:rsidRDefault="00C0550D">
            <w:pPr>
              <w:rPr>
                <w:rFonts w:ascii="Times New Roman" w:hAnsi="Times New Roman" w:cs="Times New Roman"/>
              </w:rPr>
            </w:pPr>
            <w:r w:rsidRPr="000507F0">
              <w:rPr>
                <w:rFonts w:ascii="Times New Roman" w:hAnsi="Times New Roman" w:cs="Times New Roman"/>
              </w:rPr>
              <w:t>Citations</w:t>
            </w:r>
          </w:p>
        </w:tc>
        <w:tc>
          <w:tcPr>
            <w:tcW w:w="993" w:type="dxa"/>
          </w:tcPr>
          <w:p w14:paraId="2EB894CF" w14:textId="77777777" w:rsidR="00C0550D" w:rsidRPr="000507F0" w:rsidRDefault="00C0550D">
            <w:pPr>
              <w:rPr>
                <w:rFonts w:ascii="Times New Roman" w:hAnsi="Times New Roman" w:cs="Times New Roman"/>
              </w:rPr>
            </w:pPr>
            <w:r w:rsidRPr="000507F0">
              <w:rPr>
                <w:rFonts w:ascii="Times New Roman" w:hAnsi="Times New Roman" w:cs="Times New Roman"/>
              </w:rPr>
              <w:t>1,2,3, etc..</w:t>
            </w:r>
          </w:p>
        </w:tc>
      </w:tr>
      <w:tr w:rsidR="00C0550D" w:rsidRPr="000507F0" w14:paraId="118AC7AA" w14:textId="77777777" w:rsidTr="005A67C9">
        <w:tc>
          <w:tcPr>
            <w:tcW w:w="1696" w:type="dxa"/>
          </w:tcPr>
          <w:p w14:paraId="58ADFD54" w14:textId="77777777" w:rsidR="00C0550D" w:rsidRPr="000507F0" w:rsidRDefault="00C0550D">
            <w:pPr>
              <w:rPr>
                <w:rFonts w:ascii="Times New Roman" w:hAnsi="Times New Roman" w:cs="Times New Roman"/>
              </w:rPr>
            </w:pPr>
            <w:r w:rsidRPr="000507F0">
              <w:rPr>
                <w:rFonts w:ascii="Times New Roman" w:hAnsi="Times New Roman" w:cs="Times New Roman"/>
              </w:rPr>
              <w:t xml:space="preserve">Stool </w:t>
            </w:r>
          </w:p>
        </w:tc>
        <w:tc>
          <w:tcPr>
            <w:tcW w:w="993" w:type="dxa"/>
          </w:tcPr>
          <w:p w14:paraId="25DC5A8E" w14:textId="77777777" w:rsidR="00C0550D" w:rsidRPr="000507F0" w:rsidRDefault="00C0550D">
            <w:pPr>
              <w:rPr>
                <w:rFonts w:ascii="Times New Roman" w:hAnsi="Times New Roman" w:cs="Times New Roman"/>
              </w:rPr>
            </w:pPr>
            <w:r w:rsidRPr="000507F0">
              <w:rPr>
                <w:rFonts w:ascii="Times New Roman" w:hAnsi="Times New Roman" w:cs="Times New Roman"/>
              </w:rPr>
              <w:t>*</w:t>
            </w:r>
          </w:p>
        </w:tc>
      </w:tr>
    </w:tbl>
    <w:p w14:paraId="141A8294" w14:textId="77777777" w:rsidR="00C0550D" w:rsidRPr="000507F0" w:rsidRDefault="00C0550D" w:rsidP="00C0550D">
      <w:pPr>
        <w:rPr>
          <w:rFonts w:ascii="Times New Roman" w:hAnsi="Times New Roman" w:cs="Times New Roman"/>
        </w:rPr>
      </w:pPr>
    </w:p>
    <w:p w14:paraId="5810159F" w14:textId="77777777" w:rsidR="00C0550D" w:rsidRPr="000507F0" w:rsidRDefault="00C0550D" w:rsidP="00C0550D">
      <w:pPr>
        <w:rPr>
          <w:rFonts w:ascii="Times New Roman" w:hAnsi="Times New Roman" w:cs="Times New Roman"/>
        </w:rPr>
      </w:pPr>
    </w:p>
    <w:p w14:paraId="7C1A54E4" w14:textId="77777777" w:rsidR="00C0550D" w:rsidRPr="000507F0" w:rsidRDefault="00C0550D" w:rsidP="00C0550D">
      <w:pPr>
        <w:rPr>
          <w:rFonts w:ascii="Times New Roman" w:hAnsi="Times New Roman" w:cs="Times New Roman"/>
        </w:rPr>
      </w:pPr>
    </w:p>
    <w:p w14:paraId="1937B0C2" w14:textId="77777777" w:rsidR="00C0550D" w:rsidRPr="000507F0" w:rsidRDefault="00C0550D" w:rsidP="00C0550D">
      <w:pPr>
        <w:rPr>
          <w:rFonts w:ascii="Times New Roman" w:hAnsi="Times New Roman" w:cs="Times New Roman"/>
        </w:rPr>
      </w:pPr>
    </w:p>
    <w:p w14:paraId="0884B49B" w14:textId="59FACB40" w:rsidR="00C0550D" w:rsidRPr="000507F0" w:rsidRDefault="00C0550D" w:rsidP="00C0550D">
      <w:pPr>
        <w:rPr>
          <w:rFonts w:ascii="Times New Roman" w:hAnsi="Times New Roman" w:cs="Times New Roman"/>
        </w:rPr>
      </w:pPr>
    </w:p>
    <w:p w14:paraId="661165A3" w14:textId="77777777" w:rsidR="00C0550D" w:rsidRPr="000507F0" w:rsidRDefault="00C0550D" w:rsidP="00C0550D">
      <w:pPr>
        <w:rPr>
          <w:rFonts w:ascii="Times New Roman" w:hAnsi="Times New Roman" w:cs="Times New Roman"/>
        </w:rPr>
      </w:pPr>
    </w:p>
    <w:p w14:paraId="39E69250" w14:textId="77777777" w:rsidR="00F52CEB" w:rsidRPr="000507F0" w:rsidRDefault="00F52CEB" w:rsidP="00C0550D">
      <w:pPr>
        <w:rPr>
          <w:rFonts w:ascii="Times New Roman" w:hAnsi="Times New Roman" w:cs="Times New Roman"/>
        </w:rPr>
      </w:pPr>
    </w:p>
    <w:p w14:paraId="44751B6C" w14:textId="2F4B54D2" w:rsidR="00C0550D" w:rsidRPr="000507F0" w:rsidRDefault="00C0550D" w:rsidP="00C0550D">
      <w:pPr>
        <w:rPr>
          <w:rFonts w:ascii="Times New Roman" w:hAnsi="Times New Roman" w:cs="Times New Roman"/>
        </w:rPr>
      </w:pPr>
    </w:p>
    <w:p w14:paraId="2DD4A12D" w14:textId="77777777" w:rsidR="00F52CEB" w:rsidRPr="000507F0" w:rsidRDefault="00F52CEB" w:rsidP="00C0550D">
      <w:pPr>
        <w:rPr>
          <w:rFonts w:ascii="Times New Roman" w:hAnsi="Times New Roman" w:cs="Times New Roman"/>
        </w:rPr>
        <w:sectPr w:rsidR="00F52CEB" w:rsidRPr="000507F0" w:rsidSect="003D5FFA">
          <w:pgSz w:w="16838" w:h="11906" w:orient="landscape"/>
          <w:pgMar w:top="1440" w:right="1440" w:bottom="1440" w:left="1440" w:header="708" w:footer="708" w:gutter="0"/>
          <w:cols w:space="708"/>
          <w:docGrid w:linePitch="360"/>
        </w:sectPr>
      </w:pPr>
    </w:p>
    <w:p w14:paraId="1457C32A" w14:textId="726C59EF" w:rsidR="00E77D5B" w:rsidRPr="000507F0" w:rsidRDefault="00404369" w:rsidP="00C0550D">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8386" behindDoc="0" locked="0" layoutInCell="1" allowOverlap="1" wp14:anchorId="7ED5843F" wp14:editId="356878D6">
            <wp:simplePos x="0" y="0"/>
            <wp:positionH relativeFrom="column">
              <wp:posOffset>870856</wp:posOffset>
            </wp:positionH>
            <wp:positionV relativeFrom="paragraph">
              <wp:posOffset>-881744</wp:posOffset>
            </wp:positionV>
            <wp:extent cx="7043057" cy="7332253"/>
            <wp:effectExtent l="12700" t="12700" r="18415" b="8890"/>
            <wp:wrapNone/>
            <wp:docPr id="994680033"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80033" name="Picture 9946800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53301" cy="734291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053A8C9C" w14:textId="2983D1BC" w:rsidR="00E77D5B" w:rsidRPr="000507F0" w:rsidRDefault="00E77D5B" w:rsidP="00C0550D">
      <w:pPr>
        <w:rPr>
          <w:rFonts w:ascii="Times New Roman" w:hAnsi="Times New Roman" w:cs="Times New Roman"/>
        </w:rPr>
      </w:pPr>
    </w:p>
    <w:p w14:paraId="18F2C511" w14:textId="4204EFDA" w:rsidR="00E77D5B" w:rsidRPr="000507F0" w:rsidRDefault="00E77D5B" w:rsidP="00C0550D">
      <w:pPr>
        <w:rPr>
          <w:rFonts w:ascii="Times New Roman" w:hAnsi="Times New Roman" w:cs="Times New Roman"/>
        </w:rPr>
      </w:pPr>
    </w:p>
    <w:p w14:paraId="038700C5" w14:textId="45F90FEE" w:rsidR="00E77D5B" w:rsidRPr="000507F0" w:rsidRDefault="00E77D5B" w:rsidP="00C0550D">
      <w:pPr>
        <w:rPr>
          <w:rFonts w:ascii="Times New Roman" w:hAnsi="Times New Roman" w:cs="Times New Roman"/>
        </w:rPr>
      </w:pPr>
    </w:p>
    <w:p w14:paraId="2E86A4E9" w14:textId="3D8CEA10" w:rsidR="00E77D5B" w:rsidRPr="000507F0" w:rsidRDefault="00E77D5B" w:rsidP="00C0550D">
      <w:pPr>
        <w:rPr>
          <w:rFonts w:ascii="Times New Roman" w:hAnsi="Times New Roman" w:cs="Times New Roman"/>
        </w:rPr>
      </w:pPr>
    </w:p>
    <w:p w14:paraId="5ABBBCFB" w14:textId="0B50A311" w:rsidR="00E77D5B" w:rsidRPr="000507F0" w:rsidRDefault="00E77D5B" w:rsidP="00C0550D">
      <w:pPr>
        <w:rPr>
          <w:rFonts w:ascii="Times New Roman" w:hAnsi="Times New Roman" w:cs="Times New Roman"/>
        </w:rPr>
      </w:pPr>
    </w:p>
    <w:p w14:paraId="15F78694" w14:textId="77777777" w:rsidR="00E77D5B" w:rsidRPr="000507F0" w:rsidRDefault="00E77D5B" w:rsidP="00C0550D">
      <w:pPr>
        <w:rPr>
          <w:rFonts w:ascii="Times New Roman" w:hAnsi="Times New Roman" w:cs="Times New Roman"/>
        </w:rPr>
      </w:pPr>
    </w:p>
    <w:p w14:paraId="1C14C7B2" w14:textId="4DA17CBE" w:rsidR="00E77D5B" w:rsidRPr="000507F0" w:rsidRDefault="00E77D5B" w:rsidP="00C0550D">
      <w:pPr>
        <w:rPr>
          <w:rFonts w:ascii="Times New Roman" w:hAnsi="Times New Roman" w:cs="Times New Roman"/>
        </w:rPr>
      </w:pPr>
    </w:p>
    <w:p w14:paraId="3136A393" w14:textId="5416C5C4" w:rsidR="00E77D5B" w:rsidRPr="000507F0" w:rsidRDefault="00E77D5B" w:rsidP="00C0550D">
      <w:pPr>
        <w:rPr>
          <w:rFonts w:ascii="Times New Roman" w:hAnsi="Times New Roman" w:cs="Times New Roman"/>
        </w:rPr>
      </w:pPr>
    </w:p>
    <w:p w14:paraId="376B41FA" w14:textId="77777777" w:rsidR="00E77D5B" w:rsidRPr="000507F0" w:rsidRDefault="00E77D5B" w:rsidP="00C0550D">
      <w:pPr>
        <w:rPr>
          <w:rFonts w:ascii="Times New Roman" w:hAnsi="Times New Roman" w:cs="Times New Roman"/>
        </w:rPr>
      </w:pPr>
    </w:p>
    <w:p w14:paraId="25973D09" w14:textId="77777777" w:rsidR="00E77D5B" w:rsidRPr="000507F0" w:rsidRDefault="00E77D5B" w:rsidP="00C0550D">
      <w:pPr>
        <w:rPr>
          <w:rFonts w:ascii="Times New Roman" w:hAnsi="Times New Roman" w:cs="Times New Roman"/>
        </w:rPr>
      </w:pPr>
    </w:p>
    <w:p w14:paraId="34916986" w14:textId="77777777" w:rsidR="00E77D5B" w:rsidRPr="000507F0" w:rsidRDefault="00E77D5B" w:rsidP="00C0550D">
      <w:pPr>
        <w:rPr>
          <w:rFonts w:ascii="Times New Roman" w:hAnsi="Times New Roman" w:cs="Times New Roman"/>
        </w:rPr>
      </w:pPr>
    </w:p>
    <w:p w14:paraId="50862DB6" w14:textId="77777777" w:rsidR="00E77D5B" w:rsidRPr="000507F0" w:rsidRDefault="00E77D5B" w:rsidP="00C0550D">
      <w:pPr>
        <w:rPr>
          <w:rFonts w:ascii="Times New Roman" w:hAnsi="Times New Roman" w:cs="Times New Roman"/>
        </w:rPr>
      </w:pPr>
    </w:p>
    <w:p w14:paraId="4C3E3AA7" w14:textId="77777777" w:rsidR="00E77D5B" w:rsidRPr="000507F0" w:rsidRDefault="00E77D5B" w:rsidP="00C0550D">
      <w:pPr>
        <w:rPr>
          <w:rFonts w:ascii="Times New Roman" w:hAnsi="Times New Roman" w:cs="Times New Roman"/>
        </w:rPr>
      </w:pPr>
    </w:p>
    <w:p w14:paraId="2D261C00" w14:textId="77777777" w:rsidR="00E77D5B" w:rsidRPr="000507F0" w:rsidRDefault="00E77D5B" w:rsidP="00C0550D">
      <w:pPr>
        <w:rPr>
          <w:rFonts w:ascii="Times New Roman" w:hAnsi="Times New Roman" w:cs="Times New Roman"/>
        </w:rPr>
      </w:pPr>
    </w:p>
    <w:p w14:paraId="4E9AB250" w14:textId="77777777" w:rsidR="00E77D5B" w:rsidRPr="000507F0" w:rsidRDefault="00E77D5B" w:rsidP="00C0550D">
      <w:pPr>
        <w:rPr>
          <w:rFonts w:ascii="Times New Roman" w:hAnsi="Times New Roman" w:cs="Times New Roman"/>
        </w:rPr>
      </w:pPr>
    </w:p>
    <w:p w14:paraId="60F24BE5" w14:textId="77777777" w:rsidR="00E77D5B" w:rsidRPr="000507F0" w:rsidRDefault="00E77D5B" w:rsidP="00C0550D">
      <w:pPr>
        <w:rPr>
          <w:rFonts w:ascii="Times New Roman" w:hAnsi="Times New Roman" w:cs="Times New Roman"/>
        </w:rPr>
      </w:pPr>
    </w:p>
    <w:p w14:paraId="7222B013" w14:textId="77777777" w:rsidR="00E77D5B" w:rsidRPr="000507F0" w:rsidRDefault="00E77D5B" w:rsidP="00C0550D">
      <w:pPr>
        <w:rPr>
          <w:rFonts w:ascii="Times New Roman" w:hAnsi="Times New Roman" w:cs="Times New Roman"/>
        </w:rPr>
      </w:pPr>
    </w:p>
    <w:p w14:paraId="4F2A111D" w14:textId="77777777" w:rsidR="00E77D5B" w:rsidRPr="000507F0" w:rsidRDefault="00E77D5B" w:rsidP="00C0550D">
      <w:pPr>
        <w:rPr>
          <w:rFonts w:ascii="Times New Roman" w:hAnsi="Times New Roman" w:cs="Times New Roman"/>
        </w:rPr>
      </w:pPr>
    </w:p>
    <w:p w14:paraId="6271E205" w14:textId="77777777" w:rsidR="00E77D5B" w:rsidRPr="000507F0" w:rsidRDefault="00E77D5B" w:rsidP="00C0550D">
      <w:pPr>
        <w:rPr>
          <w:rFonts w:ascii="Times New Roman" w:hAnsi="Times New Roman" w:cs="Times New Roman"/>
        </w:rPr>
      </w:pPr>
    </w:p>
    <w:p w14:paraId="7507B80C" w14:textId="77777777" w:rsidR="00E77D5B" w:rsidRPr="000507F0" w:rsidRDefault="00E77D5B" w:rsidP="00C0550D">
      <w:pPr>
        <w:rPr>
          <w:rFonts w:ascii="Times New Roman" w:hAnsi="Times New Roman" w:cs="Times New Roman"/>
        </w:rPr>
      </w:pPr>
    </w:p>
    <w:p w14:paraId="00169576" w14:textId="77777777" w:rsidR="00E77D5B" w:rsidRPr="000507F0" w:rsidRDefault="00E77D5B" w:rsidP="00C0550D">
      <w:pPr>
        <w:rPr>
          <w:rFonts w:ascii="Times New Roman" w:hAnsi="Times New Roman" w:cs="Times New Roman"/>
        </w:rPr>
      </w:pPr>
    </w:p>
    <w:p w14:paraId="61BBE982" w14:textId="77777777" w:rsidR="00E77D5B" w:rsidRPr="000507F0" w:rsidRDefault="00E77D5B" w:rsidP="00C0550D">
      <w:pPr>
        <w:rPr>
          <w:rFonts w:ascii="Times New Roman" w:hAnsi="Times New Roman" w:cs="Times New Roman"/>
        </w:rPr>
      </w:pPr>
    </w:p>
    <w:p w14:paraId="15733C61" w14:textId="77777777" w:rsidR="00E77D5B" w:rsidRPr="000507F0" w:rsidRDefault="00E77D5B" w:rsidP="00C0550D">
      <w:pPr>
        <w:rPr>
          <w:rFonts w:ascii="Times New Roman" w:hAnsi="Times New Roman" w:cs="Times New Roman"/>
        </w:rPr>
      </w:pPr>
    </w:p>
    <w:p w14:paraId="2F142223" w14:textId="77777777" w:rsidR="00E77D5B" w:rsidRPr="000507F0" w:rsidRDefault="00E77D5B" w:rsidP="00C0550D">
      <w:pPr>
        <w:rPr>
          <w:rFonts w:ascii="Times New Roman" w:hAnsi="Times New Roman" w:cs="Times New Roman"/>
        </w:rPr>
      </w:pPr>
    </w:p>
    <w:p w14:paraId="4F2F8139" w14:textId="77777777" w:rsidR="00E77D5B" w:rsidRPr="000507F0" w:rsidRDefault="00E77D5B" w:rsidP="00C0550D">
      <w:pPr>
        <w:rPr>
          <w:rFonts w:ascii="Times New Roman" w:hAnsi="Times New Roman" w:cs="Times New Roman"/>
        </w:rPr>
      </w:pPr>
    </w:p>
    <w:p w14:paraId="1F25688E" w14:textId="77777777" w:rsidR="00E77D5B" w:rsidRPr="000507F0" w:rsidRDefault="00E77D5B" w:rsidP="00C0550D">
      <w:pPr>
        <w:rPr>
          <w:rFonts w:ascii="Times New Roman" w:hAnsi="Times New Roman" w:cs="Times New Roman"/>
        </w:rPr>
      </w:pPr>
    </w:p>
    <w:p w14:paraId="2F3FA6E9" w14:textId="77777777" w:rsidR="00E77D5B" w:rsidRPr="000507F0" w:rsidRDefault="00E77D5B" w:rsidP="00C0550D">
      <w:pPr>
        <w:rPr>
          <w:rFonts w:ascii="Times New Roman" w:hAnsi="Times New Roman" w:cs="Times New Roman"/>
        </w:rPr>
      </w:pPr>
    </w:p>
    <w:p w14:paraId="4541A434" w14:textId="77777777" w:rsidR="008D24EB" w:rsidRPr="000507F0" w:rsidRDefault="008D24EB" w:rsidP="00C0550D">
      <w:pPr>
        <w:rPr>
          <w:rFonts w:ascii="Times New Roman" w:hAnsi="Times New Roman" w:cs="Times New Roman"/>
        </w:rPr>
      </w:pPr>
    </w:p>
    <w:p w14:paraId="01C3FFAA" w14:textId="77777777" w:rsidR="008D24EB" w:rsidRPr="000507F0" w:rsidRDefault="008D24EB" w:rsidP="00C0550D">
      <w:pPr>
        <w:rPr>
          <w:rFonts w:ascii="Times New Roman" w:hAnsi="Times New Roman" w:cs="Times New Roman"/>
        </w:rPr>
      </w:pPr>
    </w:p>
    <w:p w14:paraId="6EC0F299" w14:textId="77777777" w:rsidR="008D24EB" w:rsidRPr="000507F0" w:rsidRDefault="008D24EB" w:rsidP="00C0550D">
      <w:pPr>
        <w:rPr>
          <w:rFonts w:ascii="Times New Roman" w:hAnsi="Times New Roman" w:cs="Times New Roman"/>
        </w:rPr>
      </w:pPr>
    </w:p>
    <w:p w14:paraId="2F36D030" w14:textId="77777777" w:rsidR="00E77D5B" w:rsidRPr="000507F0" w:rsidRDefault="00E77D5B" w:rsidP="00C0550D">
      <w:pPr>
        <w:rPr>
          <w:rFonts w:ascii="Times New Roman" w:hAnsi="Times New Roman" w:cs="Times New Roman"/>
        </w:rPr>
      </w:pPr>
    </w:p>
    <w:p w14:paraId="5CFC1FB0" w14:textId="40FB0DB9" w:rsidR="00885CE3" w:rsidRPr="000507F0" w:rsidRDefault="00E77D5B" w:rsidP="00885CE3">
      <w:pPr>
        <w:rPr>
          <w:rFonts w:ascii="Times New Roman" w:hAnsi="Times New Roman" w:cs="Times New Roman"/>
        </w:rPr>
      </w:pPr>
      <w:r w:rsidRPr="000507F0">
        <w:rPr>
          <w:rFonts w:ascii="Times New Roman" w:hAnsi="Times New Roman" w:cs="Times New Roman"/>
        </w:rPr>
        <w:lastRenderedPageBreak/>
        <w:t>Figure 1</w:t>
      </w:r>
      <w:r w:rsidR="0070191A" w:rsidRPr="000507F0">
        <w:rPr>
          <w:rFonts w:ascii="Times New Roman" w:hAnsi="Times New Roman" w:cs="Times New Roman"/>
        </w:rPr>
        <w:t>:</w:t>
      </w:r>
      <w:r w:rsidR="00BB6BB8" w:rsidRPr="000507F0">
        <w:rPr>
          <w:rFonts w:ascii="Times New Roman" w:hAnsi="Times New Roman" w:cs="Times New Roman"/>
        </w:rPr>
        <w:t xml:space="preserve"> </w:t>
      </w:r>
      <w:r w:rsidR="00885CE3" w:rsidRPr="000507F0">
        <w:rPr>
          <w:rFonts w:ascii="Times New Roman" w:eastAsia="Times New Roman" w:hAnsi="Times New Roman" w:cs="Times New Roman"/>
          <w:color w:val="212121"/>
          <w:kern w:val="0"/>
          <w:lang w:eastAsia="en-GB"/>
          <w14:ligatures w14:val="none"/>
        </w:rPr>
        <w:t xml:space="preserve">An upset plot showing the different genera increased across </w:t>
      </w:r>
      <w:r w:rsidR="008F3FD3" w:rsidRPr="000507F0">
        <w:rPr>
          <w:rFonts w:ascii="Times New Roman" w:eastAsia="Times New Roman" w:hAnsi="Times New Roman" w:cs="Times New Roman"/>
          <w:color w:val="212121"/>
          <w:kern w:val="0"/>
          <w:lang w:eastAsia="en-GB"/>
          <w14:ligatures w14:val="none"/>
        </w:rPr>
        <w:t xml:space="preserve">different </w:t>
      </w:r>
      <w:r w:rsidR="00885CE3" w:rsidRPr="000507F0">
        <w:rPr>
          <w:rFonts w:ascii="Times New Roman" w:eastAsia="Times New Roman" w:hAnsi="Times New Roman" w:cs="Times New Roman"/>
          <w:color w:val="212121"/>
          <w:kern w:val="0"/>
          <w:lang w:eastAsia="en-GB"/>
          <w14:ligatures w14:val="none"/>
        </w:rPr>
        <w:t>diet</w:t>
      </w:r>
      <w:r w:rsidR="008F3FD3">
        <w:rPr>
          <w:rFonts w:ascii="Times New Roman" w:eastAsia="Times New Roman" w:hAnsi="Times New Roman" w:cs="Times New Roman"/>
          <w:color w:val="212121"/>
          <w:kern w:val="0"/>
          <w:lang w:eastAsia="en-GB"/>
          <w14:ligatures w14:val="none"/>
        </w:rPr>
        <w:t xml:space="preserve"> types</w:t>
      </w:r>
      <w:r w:rsidR="00885CE3" w:rsidRPr="000507F0">
        <w:rPr>
          <w:rFonts w:ascii="Times New Roman" w:eastAsia="Times New Roman" w:hAnsi="Times New Roman" w:cs="Times New Roman"/>
          <w:color w:val="212121"/>
          <w:kern w:val="0"/>
          <w:lang w:eastAsia="en-GB"/>
          <w14:ligatures w14:val="none"/>
        </w:rPr>
        <w:t xml:space="preserve"> in this review. The side bar plot shows how many diets found a given taxa to be increased in relative abundance. The central matrix shows genera that were identified as increased in the same diet as black dots connected by a solid black line. The bars above each matrix column are colour coded to indicate which diet is described. </w:t>
      </w:r>
    </w:p>
    <w:p w14:paraId="4F5877AE" w14:textId="77777777" w:rsidR="00885CE3" w:rsidRPr="000507F0" w:rsidRDefault="00885CE3" w:rsidP="00A13A83">
      <w:pPr>
        <w:jc w:val="both"/>
        <w:rPr>
          <w:rFonts w:ascii="Times New Roman" w:eastAsia="Times New Roman" w:hAnsi="Times New Roman" w:cs="Times New Roman"/>
          <w:color w:val="212121"/>
          <w:kern w:val="0"/>
          <w:sz w:val="22"/>
          <w:szCs w:val="22"/>
          <w:lang w:eastAsia="en-GB"/>
          <w14:ligatures w14:val="none"/>
        </w:rPr>
      </w:pPr>
      <w:r w:rsidRPr="000507F0">
        <w:rPr>
          <w:rFonts w:ascii="Times New Roman" w:eastAsia="Times New Roman" w:hAnsi="Times New Roman" w:cs="Times New Roman"/>
          <w:color w:val="212121"/>
          <w:kern w:val="0"/>
          <w:lang w:eastAsia="en-GB"/>
          <w14:ligatures w14:val="none"/>
        </w:rPr>
        <w:t> </w:t>
      </w:r>
    </w:p>
    <w:p w14:paraId="4BEE9835" w14:textId="77777777" w:rsidR="008D24EB" w:rsidRPr="000507F0" w:rsidRDefault="008D24EB" w:rsidP="00A13A83">
      <w:pPr>
        <w:jc w:val="both"/>
        <w:rPr>
          <w:rFonts w:ascii="Times New Roman" w:hAnsi="Times New Roman" w:cs="Times New Roman"/>
        </w:rPr>
      </w:pPr>
    </w:p>
    <w:p w14:paraId="077A3212" w14:textId="77777777" w:rsidR="008D24EB" w:rsidRPr="000507F0" w:rsidRDefault="008D24EB" w:rsidP="00A13A83">
      <w:pPr>
        <w:jc w:val="both"/>
        <w:rPr>
          <w:rFonts w:ascii="Times New Roman" w:hAnsi="Times New Roman" w:cs="Times New Roman"/>
        </w:rPr>
      </w:pPr>
    </w:p>
    <w:p w14:paraId="1BFB22C2" w14:textId="77777777" w:rsidR="008D24EB" w:rsidRPr="000507F0" w:rsidRDefault="008D24EB" w:rsidP="00A13A83">
      <w:pPr>
        <w:jc w:val="both"/>
        <w:rPr>
          <w:rFonts w:ascii="Times New Roman" w:hAnsi="Times New Roman" w:cs="Times New Roman"/>
        </w:rPr>
      </w:pPr>
    </w:p>
    <w:p w14:paraId="1D6F0F0C" w14:textId="77777777" w:rsidR="008D24EB" w:rsidRPr="000507F0" w:rsidRDefault="008D24EB" w:rsidP="00A13A83">
      <w:pPr>
        <w:jc w:val="both"/>
        <w:rPr>
          <w:rFonts w:ascii="Times New Roman" w:hAnsi="Times New Roman" w:cs="Times New Roman"/>
        </w:rPr>
      </w:pPr>
    </w:p>
    <w:p w14:paraId="6106D39F" w14:textId="77777777" w:rsidR="008D24EB" w:rsidRPr="000507F0" w:rsidRDefault="008D24EB" w:rsidP="00C0550D">
      <w:pPr>
        <w:rPr>
          <w:rFonts w:ascii="Times New Roman" w:hAnsi="Times New Roman" w:cs="Times New Roman"/>
        </w:rPr>
      </w:pPr>
    </w:p>
    <w:p w14:paraId="6E79DD15" w14:textId="77777777" w:rsidR="008D24EB" w:rsidRPr="000507F0" w:rsidRDefault="008D24EB" w:rsidP="00C0550D">
      <w:pPr>
        <w:rPr>
          <w:rFonts w:ascii="Times New Roman" w:hAnsi="Times New Roman" w:cs="Times New Roman"/>
        </w:rPr>
      </w:pPr>
    </w:p>
    <w:p w14:paraId="39EF9644" w14:textId="77777777" w:rsidR="00DE66BC" w:rsidRPr="000507F0" w:rsidRDefault="00DE66BC" w:rsidP="00C0550D">
      <w:pPr>
        <w:rPr>
          <w:rFonts w:ascii="Times New Roman" w:hAnsi="Times New Roman" w:cs="Times New Roman"/>
        </w:rPr>
      </w:pPr>
    </w:p>
    <w:p w14:paraId="25E364AA" w14:textId="77777777" w:rsidR="00DE66BC" w:rsidRPr="000507F0" w:rsidRDefault="00DE66BC" w:rsidP="00C0550D">
      <w:pPr>
        <w:rPr>
          <w:rFonts w:ascii="Times New Roman" w:hAnsi="Times New Roman" w:cs="Times New Roman"/>
        </w:rPr>
      </w:pPr>
    </w:p>
    <w:p w14:paraId="649A0BEF" w14:textId="77777777" w:rsidR="00DE66BC" w:rsidRPr="000507F0" w:rsidRDefault="00DE66BC" w:rsidP="00C0550D">
      <w:pPr>
        <w:rPr>
          <w:rFonts w:ascii="Times New Roman" w:hAnsi="Times New Roman" w:cs="Times New Roman"/>
        </w:rPr>
      </w:pPr>
    </w:p>
    <w:p w14:paraId="0726AF30" w14:textId="77777777" w:rsidR="00DE66BC" w:rsidRPr="000507F0" w:rsidRDefault="00DE66BC" w:rsidP="00C0550D">
      <w:pPr>
        <w:rPr>
          <w:rFonts w:ascii="Times New Roman" w:hAnsi="Times New Roman" w:cs="Times New Roman"/>
        </w:rPr>
      </w:pPr>
    </w:p>
    <w:p w14:paraId="23135AD6" w14:textId="77777777" w:rsidR="00DE66BC" w:rsidRPr="000507F0" w:rsidRDefault="00DE66BC" w:rsidP="00C0550D">
      <w:pPr>
        <w:rPr>
          <w:rFonts w:ascii="Times New Roman" w:hAnsi="Times New Roman" w:cs="Times New Roman"/>
        </w:rPr>
      </w:pPr>
    </w:p>
    <w:p w14:paraId="66E939D8" w14:textId="77777777" w:rsidR="00DE66BC" w:rsidRPr="000507F0" w:rsidRDefault="00DE66BC" w:rsidP="00C0550D">
      <w:pPr>
        <w:rPr>
          <w:rFonts w:ascii="Times New Roman" w:hAnsi="Times New Roman" w:cs="Times New Roman"/>
        </w:rPr>
      </w:pPr>
    </w:p>
    <w:p w14:paraId="395B4412" w14:textId="77777777" w:rsidR="00DE66BC" w:rsidRPr="000507F0" w:rsidRDefault="00DE66BC" w:rsidP="00C0550D">
      <w:pPr>
        <w:rPr>
          <w:rFonts w:ascii="Times New Roman" w:hAnsi="Times New Roman" w:cs="Times New Roman"/>
        </w:rPr>
      </w:pPr>
    </w:p>
    <w:p w14:paraId="66F7BA2E" w14:textId="77777777" w:rsidR="00DE66BC" w:rsidRPr="000507F0" w:rsidRDefault="00DE66BC" w:rsidP="00C0550D">
      <w:pPr>
        <w:rPr>
          <w:rFonts w:ascii="Times New Roman" w:hAnsi="Times New Roman" w:cs="Times New Roman"/>
        </w:rPr>
      </w:pPr>
    </w:p>
    <w:p w14:paraId="65B91BD6" w14:textId="77777777" w:rsidR="00DE66BC" w:rsidRPr="000507F0" w:rsidRDefault="00DE66BC" w:rsidP="00C0550D">
      <w:pPr>
        <w:rPr>
          <w:rFonts w:ascii="Times New Roman" w:hAnsi="Times New Roman" w:cs="Times New Roman"/>
        </w:rPr>
      </w:pPr>
    </w:p>
    <w:p w14:paraId="6456A61B" w14:textId="77777777" w:rsidR="00DE66BC" w:rsidRPr="000507F0" w:rsidRDefault="00DE66BC" w:rsidP="00C0550D">
      <w:pPr>
        <w:rPr>
          <w:rFonts w:ascii="Times New Roman" w:hAnsi="Times New Roman" w:cs="Times New Roman"/>
        </w:rPr>
      </w:pPr>
    </w:p>
    <w:p w14:paraId="123E1B08" w14:textId="77777777" w:rsidR="00DE66BC" w:rsidRPr="000507F0" w:rsidRDefault="00DE66BC" w:rsidP="00C0550D">
      <w:pPr>
        <w:rPr>
          <w:rFonts w:ascii="Times New Roman" w:hAnsi="Times New Roman" w:cs="Times New Roman"/>
        </w:rPr>
      </w:pPr>
    </w:p>
    <w:p w14:paraId="5411DED6" w14:textId="77777777" w:rsidR="00DE66BC" w:rsidRPr="000507F0" w:rsidRDefault="00DE66BC" w:rsidP="00C0550D">
      <w:pPr>
        <w:rPr>
          <w:rFonts w:ascii="Times New Roman" w:hAnsi="Times New Roman" w:cs="Times New Roman"/>
        </w:rPr>
      </w:pPr>
    </w:p>
    <w:p w14:paraId="7D742E12" w14:textId="77777777" w:rsidR="00DE66BC" w:rsidRPr="000507F0" w:rsidRDefault="00DE66BC" w:rsidP="00C0550D">
      <w:pPr>
        <w:rPr>
          <w:rFonts w:ascii="Times New Roman" w:hAnsi="Times New Roman" w:cs="Times New Roman"/>
        </w:rPr>
      </w:pPr>
    </w:p>
    <w:p w14:paraId="597A752B" w14:textId="77777777" w:rsidR="00DE66BC" w:rsidRPr="000507F0" w:rsidRDefault="00DE66BC" w:rsidP="00C0550D">
      <w:pPr>
        <w:rPr>
          <w:rFonts w:ascii="Times New Roman" w:hAnsi="Times New Roman" w:cs="Times New Roman"/>
        </w:rPr>
      </w:pPr>
    </w:p>
    <w:p w14:paraId="4713AB23" w14:textId="7F38E88B" w:rsidR="00DE66BC" w:rsidRPr="000507F0" w:rsidRDefault="00DE66BC" w:rsidP="00C0550D">
      <w:pPr>
        <w:rPr>
          <w:rFonts w:ascii="Times New Roman" w:hAnsi="Times New Roman" w:cs="Times New Roman"/>
        </w:rPr>
      </w:pPr>
    </w:p>
    <w:p w14:paraId="15477172" w14:textId="77777777" w:rsidR="00DE66BC" w:rsidRPr="000507F0" w:rsidRDefault="00DE66BC" w:rsidP="00C0550D">
      <w:pPr>
        <w:rPr>
          <w:rFonts w:ascii="Times New Roman" w:hAnsi="Times New Roman" w:cs="Times New Roman"/>
        </w:rPr>
      </w:pPr>
    </w:p>
    <w:p w14:paraId="266898A5" w14:textId="2DFC12D9" w:rsidR="00DE66BC" w:rsidRPr="000507F0" w:rsidRDefault="00DE66BC" w:rsidP="00C0550D">
      <w:pPr>
        <w:rPr>
          <w:rFonts w:ascii="Times New Roman" w:hAnsi="Times New Roman" w:cs="Times New Roman"/>
        </w:rPr>
      </w:pPr>
    </w:p>
    <w:p w14:paraId="5062B2B6" w14:textId="77777777" w:rsidR="00DE66BC" w:rsidRPr="000507F0" w:rsidRDefault="00DE66BC" w:rsidP="00C0550D">
      <w:pPr>
        <w:rPr>
          <w:rFonts w:ascii="Times New Roman" w:hAnsi="Times New Roman" w:cs="Times New Roman"/>
        </w:rPr>
      </w:pPr>
    </w:p>
    <w:p w14:paraId="6EFAEC24" w14:textId="766FBCD0" w:rsidR="008D24EB" w:rsidRPr="000507F0" w:rsidRDefault="008D24EB" w:rsidP="00C0550D">
      <w:pPr>
        <w:rPr>
          <w:rFonts w:ascii="Times New Roman" w:hAnsi="Times New Roman" w:cs="Times New Roman"/>
        </w:rPr>
      </w:pPr>
    </w:p>
    <w:p w14:paraId="3E8B6D3A" w14:textId="5E27E8FE" w:rsidR="008D24EB" w:rsidRPr="000507F0" w:rsidRDefault="008D24EB" w:rsidP="00C0550D">
      <w:pPr>
        <w:rPr>
          <w:rFonts w:ascii="Times New Roman" w:hAnsi="Times New Roman" w:cs="Times New Roman"/>
        </w:rPr>
      </w:pPr>
    </w:p>
    <w:p w14:paraId="0419E02E" w14:textId="677753E6" w:rsidR="008D24EB" w:rsidRPr="000507F0" w:rsidRDefault="008D24EB" w:rsidP="00C0550D">
      <w:pPr>
        <w:rPr>
          <w:rFonts w:ascii="Times New Roman" w:hAnsi="Times New Roman" w:cs="Times New Roman"/>
        </w:rPr>
      </w:pPr>
    </w:p>
    <w:p w14:paraId="4CF75529" w14:textId="77777777" w:rsidR="008D24EB" w:rsidRPr="000507F0" w:rsidRDefault="008D24EB" w:rsidP="00C0550D">
      <w:pPr>
        <w:rPr>
          <w:rFonts w:ascii="Times New Roman" w:hAnsi="Times New Roman" w:cs="Times New Roman"/>
        </w:rPr>
      </w:pPr>
    </w:p>
    <w:p w14:paraId="5684FEE9" w14:textId="78DC4A34" w:rsidR="008D24EB" w:rsidRPr="000507F0" w:rsidRDefault="00682E62" w:rsidP="00C0550D">
      <w:p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658387" behindDoc="0" locked="0" layoutInCell="1" allowOverlap="1" wp14:anchorId="75822342" wp14:editId="6F47AB25">
            <wp:simplePos x="0" y="0"/>
            <wp:positionH relativeFrom="column">
              <wp:posOffset>1101271</wp:posOffset>
            </wp:positionH>
            <wp:positionV relativeFrom="paragraph">
              <wp:posOffset>-760187</wp:posOffset>
            </wp:positionV>
            <wp:extent cx="7008586" cy="7296367"/>
            <wp:effectExtent l="12700" t="12700" r="14605" b="19050"/>
            <wp:wrapNone/>
            <wp:docPr id="150898116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81169" name="Picture 1508981169"/>
                    <pic:cNvPicPr/>
                  </pic:nvPicPr>
                  <pic:blipFill>
                    <a:blip r:embed="rId6" cstate="print">
                      <a:extLst>
                        <a:ext uri="{28A0092B-C50C-407E-A947-70E740481C1C}">
                          <a14:useLocalDpi xmlns:a14="http://schemas.microsoft.com/office/drawing/2010/main" val="0"/>
                        </a:ext>
                      </a:extLst>
                    </a:blip>
                    <a:stretch>
                      <a:fillRect/>
                    </a:stretch>
                  </pic:blipFill>
                  <pic:spPr>
                    <a:xfrm>
                      <a:off x="0" y="0"/>
                      <a:ext cx="7018465" cy="7306651"/>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344094AD" w14:textId="114CE38F" w:rsidR="008D24EB" w:rsidRPr="000507F0" w:rsidRDefault="008D24EB" w:rsidP="00C0550D">
      <w:pPr>
        <w:rPr>
          <w:rFonts w:ascii="Times New Roman" w:hAnsi="Times New Roman" w:cs="Times New Roman"/>
        </w:rPr>
      </w:pPr>
    </w:p>
    <w:p w14:paraId="55CADF73" w14:textId="77777777" w:rsidR="008D24EB" w:rsidRPr="000507F0" w:rsidRDefault="008D24EB" w:rsidP="00C0550D">
      <w:pPr>
        <w:rPr>
          <w:rFonts w:ascii="Times New Roman" w:hAnsi="Times New Roman" w:cs="Times New Roman"/>
        </w:rPr>
      </w:pPr>
    </w:p>
    <w:p w14:paraId="1256D889" w14:textId="77777777" w:rsidR="008D24EB" w:rsidRPr="000507F0" w:rsidRDefault="008D24EB" w:rsidP="00C0550D">
      <w:pPr>
        <w:rPr>
          <w:rFonts w:ascii="Times New Roman" w:hAnsi="Times New Roman" w:cs="Times New Roman"/>
        </w:rPr>
      </w:pPr>
    </w:p>
    <w:p w14:paraId="14919B86" w14:textId="54150836" w:rsidR="008D24EB" w:rsidRPr="000507F0" w:rsidRDefault="008D24EB" w:rsidP="00C0550D">
      <w:pPr>
        <w:rPr>
          <w:rFonts w:ascii="Times New Roman" w:hAnsi="Times New Roman" w:cs="Times New Roman"/>
        </w:rPr>
      </w:pPr>
    </w:p>
    <w:p w14:paraId="1CF77C05" w14:textId="1AC59D7C" w:rsidR="008D24EB" w:rsidRPr="000507F0" w:rsidRDefault="008D24EB" w:rsidP="00C0550D">
      <w:pPr>
        <w:rPr>
          <w:rFonts w:ascii="Times New Roman" w:hAnsi="Times New Roman" w:cs="Times New Roman"/>
        </w:rPr>
      </w:pPr>
    </w:p>
    <w:p w14:paraId="66A43505" w14:textId="77777777" w:rsidR="008D24EB" w:rsidRPr="000507F0" w:rsidRDefault="008D24EB" w:rsidP="00C0550D">
      <w:pPr>
        <w:rPr>
          <w:rFonts w:ascii="Times New Roman" w:hAnsi="Times New Roman" w:cs="Times New Roman"/>
        </w:rPr>
      </w:pPr>
    </w:p>
    <w:p w14:paraId="541CCB33" w14:textId="396B3444" w:rsidR="008D24EB" w:rsidRPr="000507F0" w:rsidRDefault="008D24EB" w:rsidP="00C0550D">
      <w:pPr>
        <w:rPr>
          <w:rFonts w:ascii="Times New Roman" w:hAnsi="Times New Roman" w:cs="Times New Roman"/>
        </w:rPr>
      </w:pPr>
    </w:p>
    <w:p w14:paraId="3CC99BAF" w14:textId="5AC0AFB1" w:rsidR="008D24EB" w:rsidRPr="000507F0" w:rsidRDefault="008D24EB" w:rsidP="00C0550D">
      <w:pPr>
        <w:rPr>
          <w:rFonts w:ascii="Times New Roman" w:hAnsi="Times New Roman" w:cs="Times New Roman"/>
        </w:rPr>
      </w:pPr>
    </w:p>
    <w:p w14:paraId="7BEB8D66" w14:textId="2AAE3963" w:rsidR="008D24EB" w:rsidRPr="000507F0" w:rsidRDefault="008D24EB" w:rsidP="00C0550D">
      <w:pPr>
        <w:rPr>
          <w:rFonts w:ascii="Times New Roman" w:hAnsi="Times New Roman" w:cs="Times New Roman"/>
        </w:rPr>
      </w:pPr>
    </w:p>
    <w:p w14:paraId="0F37D8F7" w14:textId="77777777" w:rsidR="008D24EB" w:rsidRPr="000507F0" w:rsidRDefault="008D24EB" w:rsidP="00C0550D">
      <w:pPr>
        <w:rPr>
          <w:rFonts w:ascii="Times New Roman" w:hAnsi="Times New Roman" w:cs="Times New Roman"/>
        </w:rPr>
      </w:pPr>
    </w:p>
    <w:p w14:paraId="3422E478" w14:textId="77777777" w:rsidR="008D24EB" w:rsidRPr="000507F0" w:rsidRDefault="008D24EB" w:rsidP="00C0550D">
      <w:pPr>
        <w:rPr>
          <w:rFonts w:ascii="Times New Roman" w:hAnsi="Times New Roman" w:cs="Times New Roman"/>
        </w:rPr>
      </w:pPr>
    </w:p>
    <w:p w14:paraId="7E9FE7BE" w14:textId="77777777" w:rsidR="00E77D5B" w:rsidRPr="000507F0" w:rsidRDefault="00E77D5B" w:rsidP="00C0550D">
      <w:pPr>
        <w:rPr>
          <w:rFonts w:ascii="Times New Roman" w:hAnsi="Times New Roman" w:cs="Times New Roman"/>
        </w:rPr>
      </w:pPr>
    </w:p>
    <w:p w14:paraId="74FA0261" w14:textId="72FB1B2D" w:rsidR="00E77D5B" w:rsidRPr="000507F0" w:rsidRDefault="00E77D5B" w:rsidP="00C0550D">
      <w:pPr>
        <w:rPr>
          <w:rFonts w:ascii="Times New Roman" w:hAnsi="Times New Roman" w:cs="Times New Roman"/>
        </w:rPr>
      </w:pPr>
    </w:p>
    <w:p w14:paraId="2E611C8B" w14:textId="3951D2C8" w:rsidR="0070191A" w:rsidRPr="000507F0" w:rsidRDefault="0070191A" w:rsidP="00C0550D">
      <w:pPr>
        <w:rPr>
          <w:rFonts w:ascii="Times New Roman" w:hAnsi="Times New Roman" w:cs="Times New Roman"/>
        </w:rPr>
      </w:pPr>
    </w:p>
    <w:p w14:paraId="748DF880" w14:textId="6DFFA24E" w:rsidR="0070191A" w:rsidRPr="000507F0" w:rsidRDefault="0070191A" w:rsidP="00C0550D">
      <w:pPr>
        <w:rPr>
          <w:rFonts w:ascii="Times New Roman" w:hAnsi="Times New Roman" w:cs="Times New Roman"/>
        </w:rPr>
      </w:pPr>
    </w:p>
    <w:p w14:paraId="15EC13C8" w14:textId="715170B6" w:rsidR="0070191A" w:rsidRPr="000507F0" w:rsidRDefault="0070191A" w:rsidP="00C0550D">
      <w:pPr>
        <w:rPr>
          <w:rFonts w:ascii="Times New Roman" w:hAnsi="Times New Roman" w:cs="Times New Roman"/>
        </w:rPr>
      </w:pPr>
    </w:p>
    <w:p w14:paraId="7E341D3C" w14:textId="0FE436B8" w:rsidR="0070191A" w:rsidRPr="000507F0" w:rsidRDefault="0070191A" w:rsidP="00C0550D">
      <w:pPr>
        <w:rPr>
          <w:rFonts w:ascii="Times New Roman" w:hAnsi="Times New Roman" w:cs="Times New Roman"/>
        </w:rPr>
      </w:pPr>
    </w:p>
    <w:p w14:paraId="667F9A49" w14:textId="6C694805" w:rsidR="0070191A" w:rsidRPr="000507F0" w:rsidRDefault="0070191A" w:rsidP="00C0550D">
      <w:pPr>
        <w:rPr>
          <w:rFonts w:ascii="Times New Roman" w:hAnsi="Times New Roman" w:cs="Times New Roman"/>
        </w:rPr>
      </w:pPr>
    </w:p>
    <w:p w14:paraId="12FE202B" w14:textId="00F0ACB8" w:rsidR="0070191A" w:rsidRPr="000507F0" w:rsidRDefault="0070191A" w:rsidP="00C0550D">
      <w:pPr>
        <w:rPr>
          <w:rFonts w:ascii="Times New Roman" w:hAnsi="Times New Roman" w:cs="Times New Roman"/>
        </w:rPr>
      </w:pPr>
    </w:p>
    <w:p w14:paraId="336D166E" w14:textId="314B3884" w:rsidR="0070191A" w:rsidRPr="000507F0" w:rsidRDefault="0070191A" w:rsidP="00C0550D">
      <w:pPr>
        <w:rPr>
          <w:rFonts w:ascii="Times New Roman" w:hAnsi="Times New Roman" w:cs="Times New Roman"/>
        </w:rPr>
      </w:pPr>
    </w:p>
    <w:p w14:paraId="23589104" w14:textId="77777777" w:rsidR="0070191A" w:rsidRPr="000507F0" w:rsidRDefault="0070191A" w:rsidP="00C0550D">
      <w:pPr>
        <w:rPr>
          <w:rFonts w:ascii="Times New Roman" w:hAnsi="Times New Roman" w:cs="Times New Roman"/>
        </w:rPr>
      </w:pPr>
    </w:p>
    <w:p w14:paraId="3FF736AE" w14:textId="77777777" w:rsidR="0070191A" w:rsidRPr="000507F0" w:rsidRDefault="0070191A" w:rsidP="00C0550D">
      <w:pPr>
        <w:rPr>
          <w:rFonts w:ascii="Times New Roman" w:hAnsi="Times New Roman" w:cs="Times New Roman"/>
        </w:rPr>
      </w:pPr>
    </w:p>
    <w:p w14:paraId="4216A8E6" w14:textId="77777777" w:rsidR="0070191A" w:rsidRPr="000507F0" w:rsidRDefault="0070191A" w:rsidP="00C0550D">
      <w:pPr>
        <w:rPr>
          <w:rFonts w:ascii="Times New Roman" w:hAnsi="Times New Roman" w:cs="Times New Roman"/>
        </w:rPr>
      </w:pPr>
    </w:p>
    <w:p w14:paraId="77F3400C" w14:textId="77777777" w:rsidR="0070191A" w:rsidRPr="000507F0" w:rsidRDefault="0070191A" w:rsidP="00C0550D">
      <w:pPr>
        <w:rPr>
          <w:rFonts w:ascii="Times New Roman" w:hAnsi="Times New Roman" w:cs="Times New Roman"/>
        </w:rPr>
      </w:pPr>
    </w:p>
    <w:p w14:paraId="277D7140" w14:textId="77777777" w:rsidR="0070191A" w:rsidRPr="000507F0" w:rsidRDefault="0070191A" w:rsidP="00C0550D">
      <w:pPr>
        <w:rPr>
          <w:rFonts w:ascii="Times New Roman" w:hAnsi="Times New Roman" w:cs="Times New Roman"/>
        </w:rPr>
      </w:pPr>
    </w:p>
    <w:p w14:paraId="2F561EAA" w14:textId="77777777" w:rsidR="0070191A" w:rsidRPr="000507F0" w:rsidRDefault="0070191A" w:rsidP="00C0550D">
      <w:pPr>
        <w:rPr>
          <w:rFonts w:ascii="Times New Roman" w:hAnsi="Times New Roman" w:cs="Times New Roman"/>
        </w:rPr>
      </w:pPr>
    </w:p>
    <w:p w14:paraId="139A990A" w14:textId="77777777" w:rsidR="0070191A" w:rsidRDefault="0070191A" w:rsidP="00C0550D">
      <w:pPr>
        <w:rPr>
          <w:rFonts w:ascii="Times New Roman" w:hAnsi="Times New Roman" w:cs="Times New Roman"/>
        </w:rPr>
      </w:pPr>
    </w:p>
    <w:p w14:paraId="7B30A5F1" w14:textId="77777777" w:rsidR="00682E62" w:rsidRDefault="00682E62" w:rsidP="00C0550D">
      <w:pPr>
        <w:rPr>
          <w:rFonts w:ascii="Times New Roman" w:hAnsi="Times New Roman" w:cs="Times New Roman"/>
        </w:rPr>
      </w:pPr>
    </w:p>
    <w:p w14:paraId="07A917D2" w14:textId="77777777" w:rsidR="00682E62" w:rsidRDefault="00682E62" w:rsidP="00C0550D">
      <w:pPr>
        <w:rPr>
          <w:rFonts w:ascii="Times New Roman" w:hAnsi="Times New Roman" w:cs="Times New Roman"/>
        </w:rPr>
      </w:pPr>
    </w:p>
    <w:p w14:paraId="0A6FE93A" w14:textId="77777777" w:rsidR="00682E62" w:rsidRPr="000507F0" w:rsidRDefault="00682E62" w:rsidP="00C0550D">
      <w:pPr>
        <w:rPr>
          <w:rFonts w:ascii="Times New Roman" w:hAnsi="Times New Roman" w:cs="Times New Roman"/>
        </w:rPr>
      </w:pPr>
    </w:p>
    <w:p w14:paraId="5E966490" w14:textId="7A4A4514" w:rsidR="00BB6BB8" w:rsidRPr="000507F0" w:rsidRDefault="00BB307A" w:rsidP="00BB6BB8">
      <w:pPr>
        <w:rPr>
          <w:rFonts w:ascii="Times New Roman" w:hAnsi="Times New Roman" w:cs="Times New Roman"/>
        </w:rPr>
      </w:pPr>
      <w:r w:rsidRPr="000507F0">
        <w:rPr>
          <w:rFonts w:ascii="Times New Roman" w:hAnsi="Times New Roman" w:cs="Times New Roman"/>
        </w:rPr>
        <w:lastRenderedPageBreak/>
        <w:t xml:space="preserve">Figure 2. </w:t>
      </w:r>
      <w:r w:rsidR="00BB6BB8" w:rsidRPr="000507F0">
        <w:rPr>
          <w:rFonts w:ascii="Times New Roman" w:eastAsia="Times New Roman" w:hAnsi="Times New Roman" w:cs="Times New Roman"/>
          <w:color w:val="212121"/>
          <w:kern w:val="0"/>
          <w:lang w:eastAsia="en-GB"/>
          <w14:ligatures w14:val="none"/>
        </w:rPr>
        <w:t xml:space="preserve">An upset plot showing the different genera decreased across </w:t>
      </w:r>
      <w:r w:rsidR="008F3FD3" w:rsidRPr="000507F0">
        <w:rPr>
          <w:rFonts w:ascii="Times New Roman" w:eastAsia="Times New Roman" w:hAnsi="Times New Roman" w:cs="Times New Roman"/>
          <w:color w:val="212121"/>
          <w:kern w:val="0"/>
          <w:lang w:eastAsia="en-GB"/>
          <w14:ligatures w14:val="none"/>
        </w:rPr>
        <w:t>different diet</w:t>
      </w:r>
      <w:r w:rsidR="008F3FD3">
        <w:rPr>
          <w:rFonts w:ascii="Times New Roman" w:eastAsia="Times New Roman" w:hAnsi="Times New Roman" w:cs="Times New Roman"/>
          <w:color w:val="212121"/>
          <w:kern w:val="0"/>
          <w:lang w:eastAsia="en-GB"/>
          <w14:ligatures w14:val="none"/>
        </w:rPr>
        <w:t xml:space="preserve"> types</w:t>
      </w:r>
      <w:r w:rsidR="008F3FD3" w:rsidRPr="000507F0">
        <w:rPr>
          <w:rFonts w:ascii="Times New Roman" w:eastAsia="Times New Roman" w:hAnsi="Times New Roman" w:cs="Times New Roman"/>
          <w:color w:val="212121"/>
          <w:kern w:val="0"/>
          <w:lang w:eastAsia="en-GB"/>
          <w14:ligatures w14:val="none"/>
        </w:rPr>
        <w:t xml:space="preserve"> </w:t>
      </w:r>
      <w:r w:rsidR="00BB6BB8" w:rsidRPr="000507F0">
        <w:rPr>
          <w:rFonts w:ascii="Times New Roman" w:eastAsia="Times New Roman" w:hAnsi="Times New Roman" w:cs="Times New Roman"/>
          <w:color w:val="212121"/>
          <w:kern w:val="0"/>
          <w:lang w:eastAsia="en-GB"/>
          <w14:ligatures w14:val="none"/>
        </w:rPr>
        <w:t xml:space="preserve">in this review. The side bar plot shows how many diets found a given taxa to be </w:t>
      </w:r>
      <w:r w:rsidR="002A1951" w:rsidRPr="000507F0">
        <w:rPr>
          <w:rFonts w:ascii="Times New Roman" w:eastAsia="Times New Roman" w:hAnsi="Times New Roman" w:cs="Times New Roman"/>
          <w:color w:val="212121"/>
          <w:kern w:val="0"/>
          <w:lang w:eastAsia="en-GB"/>
          <w14:ligatures w14:val="none"/>
        </w:rPr>
        <w:t xml:space="preserve">decreased </w:t>
      </w:r>
      <w:r w:rsidR="00BB6BB8" w:rsidRPr="000507F0">
        <w:rPr>
          <w:rFonts w:ascii="Times New Roman" w:eastAsia="Times New Roman" w:hAnsi="Times New Roman" w:cs="Times New Roman"/>
          <w:color w:val="212121"/>
          <w:kern w:val="0"/>
          <w:lang w:eastAsia="en-GB"/>
          <w14:ligatures w14:val="none"/>
        </w:rPr>
        <w:t xml:space="preserve">in relative abundance. The central matrix shows genera that were identified as </w:t>
      </w:r>
      <w:r w:rsidR="002A1951" w:rsidRPr="000507F0">
        <w:rPr>
          <w:rFonts w:ascii="Times New Roman" w:eastAsia="Times New Roman" w:hAnsi="Times New Roman" w:cs="Times New Roman"/>
          <w:color w:val="212121"/>
          <w:kern w:val="0"/>
          <w:lang w:eastAsia="en-GB"/>
          <w14:ligatures w14:val="none"/>
        </w:rPr>
        <w:t xml:space="preserve">decreased </w:t>
      </w:r>
      <w:r w:rsidR="00BB6BB8" w:rsidRPr="000507F0">
        <w:rPr>
          <w:rFonts w:ascii="Times New Roman" w:eastAsia="Times New Roman" w:hAnsi="Times New Roman" w:cs="Times New Roman"/>
          <w:color w:val="212121"/>
          <w:kern w:val="0"/>
          <w:lang w:eastAsia="en-GB"/>
          <w14:ligatures w14:val="none"/>
        </w:rPr>
        <w:t xml:space="preserve">in the same diet as black dots connected by a solid black line. The bars above each matrix column are colour coded to indicate which diet is described. </w:t>
      </w:r>
    </w:p>
    <w:p w14:paraId="4A9CD87B" w14:textId="77777777" w:rsidR="00BB6BB8" w:rsidRPr="000507F0" w:rsidRDefault="00BB6BB8" w:rsidP="00BB6BB8">
      <w:pPr>
        <w:jc w:val="both"/>
        <w:rPr>
          <w:rFonts w:ascii="Times New Roman" w:eastAsia="Times New Roman" w:hAnsi="Times New Roman" w:cs="Times New Roman"/>
          <w:color w:val="212121"/>
          <w:kern w:val="0"/>
          <w:sz w:val="22"/>
          <w:szCs w:val="22"/>
          <w:lang w:eastAsia="en-GB"/>
          <w14:ligatures w14:val="none"/>
        </w:rPr>
      </w:pPr>
      <w:r w:rsidRPr="000507F0">
        <w:rPr>
          <w:rFonts w:ascii="Times New Roman" w:eastAsia="Times New Roman" w:hAnsi="Times New Roman" w:cs="Times New Roman"/>
          <w:color w:val="212121"/>
          <w:kern w:val="0"/>
          <w:lang w:eastAsia="en-GB"/>
          <w14:ligatures w14:val="none"/>
        </w:rPr>
        <w:t> </w:t>
      </w:r>
    </w:p>
    <w:p w14:paraId="7E29BD4C" w14:textId="77777777" w:rsidR="00BB6BB8" w:rsidRPr="000507F0" w:rsidRDefault="00BB6BB8" w:rsidP="00BB6BB8">
      <w:pPr>
        <w:jc w:val="both"/>
        <w:rPr>
          <w:rFonts w:ascii="Times New Roman" w:hAnsi="Times New Roman" w:cs="Times New Roman"/>
        </w:rPr>
      </w:pPr>
    </w:p>
    <w:p w14:paraId="22500BEA" w14:textId="77777777" w:rsidR="00BB6BB8" w:rsidRPr="000507F0" w:rsidRDefault="00BB6BB8" w:rsidP="00BB6BB8">
      <w:pPr>
        <w:jc w:val="both"/>
        <w:rPr>
          <w:rFonts w:ascii="Times New Roman" w:hAnsi="Times New Roman" w:cs="Times New Roman"/>
        </w:rPr>
      </w:pPr>
    </w:p>
    <w:p w14:paraId="73E5DADC" w14:textId="51B10A9D" w:rsidR="00BB6BB8" w:rsidRPr="00C7781F" w:rsidRDefault="009605D6" w:rsidP="009605D6">
      <w:pPr>
        <w:jc w:val="center"/>
        <w:rPr>
          <w:rFonts w:ascii="Times New Roman" w:hAnsi="Times New Roman" w:cs="Times New Roman"/>
          <w:b/>
          <w:bCs/>
        </w:rPr>
      </w:pPr>
      <w:r w:rsidRPr="00C7781F">
        <w:rPr>
          <w:rFonts w:ascii="Times New Roman" w:hAnsi="Times New Roman" w:cs="Times New Roman"/>
          <w:b/>
          <w:bCs/>
        </w:rPr>
        <w:t>Search String</w:t>
      </w:r>
    </w:p>
    <w:p w14:paraId="537DBD9D" w14:textId="77777777" w:rsidR="00BB6BB8" w:rsidRPr="00C7781F" w:rsidRDefault="00BB6BB8" w:rsidP="00C0550D">
      <w:pPr>
        <w:rPr>
          <w:rFonts w:ascii="Times New Roman" w:hAnsi="Times New Roman" w:cs="Times New Roman"/>
        </w:rPr>
      </w:pPr>
    </w:p>
    <w:p w14:paraId="3ECF8479" w14:textId="77777777" w:rsidR="00FF28A1" w:rsidRPr="00C7781F" w:rsidRDefault="00FF28A1" w:rsidP="00FF28A1">
      <w:pPr>
        <w:rPr>
          <w:rFonts w:ascii="Times New Roman" w:hAnsi="Times New Roman" w:cs="Times New Roman"/>
          <w:b/>
          <w:bCs/>
          <w:color w:val="000000" w:themeColor="text1"/>
        </w:rPr>
      </w:pPr>
      <w:r w:rsidRPr="00C7781F">
        <w:rPr>
          <w:rFonts w:ascii="Times New Roman" w:hAnsi="Times New Roman" w:cs="Times New Roman"/>
          <w:b/>
          <w:bCs/>
          <w:color w:val="000000" w:themeColor="text1"/>
        </w:rPr>
        <w:t xml:space="preserve">Concept 1: Dietary pattern  </w:t>
      </w:r>
    </w:p>
    <w:p w14:paraId="3A19F92A" w14:textId="77777777" w:rsidR="00FF28A1" w:rsidRPr="00C7781F" w:rsidRDefault="00FF28A1" w:rsidP="00FF28A1">
      <w:pPr>
        <w:spacing w:line="360" w:lineRule="auto"/>
        <w:jc w:val="both"/>
        <w:rPr>
          <w:rFonts w:ascii="Times New Roman" w:hAnsi="Times New Roman" w:cs="Times New Roman"/>
          <w:color w:val="000000" w:themeColor="text1"/>
        </w:rPr>
      </w:pPr>
      <w:r w:rsidRPr="00C7781F">
        <w:rPr>
          <w:rFonts w:ascii="Times New Roman" w:hAnsi="Times New Roman" w:cs="Times New Roman"/>
          <w:b/>
          <w:bCs/>
          <w:color w:val="000000" w:themeColor="text1"/>
        </w:rPr>
        <w:t>"</w:t>
      </w:r>
      <w:r w:rsidRPr="00C7781F">
        <w:rPr>
          <w:rFonts w:ascii="Times New Roman" w:hAnsi="Times New Roman" w:cs="Times New Roman"/>
          <w:color w:val="000000" w:themeColor="text1"/>
        </w:rPr>
        <w:t>Dietary"[tw] OR “Diet”[tw] OR “Food”[tw]</w:t>
      </w:r>
    </w:p>
    <w:p w14:paraId="1178869E" w14:textId="77777777" w:rsidR="00FF28A1" w:rsidRPr="00C7781F" w:rsidRDefault="00FF28A1" w:rsidP="00FF28A1">
      <w:pPr>
        <w:spacing w:line="360" w:lineRule="auto"/>
        <w:jc w:val="both"/>
        <w:rPr>
          <w:rFonts w:ascii="Times New Roman" w:hAnsi="Times New Roman" w:cs="Times New Roman"/>
          <w:color w:val="000000" w:themeColor="text1"/>
        </w:rPr>
      </w:pPr>
      <w:r w:rsidRPr="00C7781F">
        <w:rPr>
          <w:rFonts w:ascii="Times New Roman" w:hAnsi="Times New Roman" w:cs="Times New Roman"/>
          <w:color w:val="000000" w:themeColor="text1"/>
        </w:rPr>
        <w:t xml:space="preserve">AND </w:t>
      </w:r>
    </w:p>
    <w:p w14:paraId="57D12461" w14:textId="77777777" w:rsidR="00FF28A1" w:rsidRPr="00C7781F" w:rsidRDefault="00FF28A1" w:rsidP="00FF28A1">
      <w:pPr>
        <w:spacing w:line="360" w:lineRule="auto"/>
        <w:jc w:val="both"/>
        <w:rPr>
          <w:rFonts w:ascii="Times New Roman" w:hAnsi="Times New Roman" w:cs="Times New Roman"/>
          <w:color w:val="000000" w:themeColor="text1"/>
        </w:rPr>
      </w:pPr>
      <w:r w:rsidRPr="00C7781F">
        <w:rPr>
          <w:rFonts w:ascii="Times New Roman" w:hAnsi="Times New Roman" w:cs="Times New Roman"/>
          <w:color w:val="000000" w:themeColor="text1"/>
        </w:rPr>
        <w:t>“Pattern*”[tw] OR “Western”[tw] OR “Fast food”[tw] OR “Paleolithic”[tw] OR “Palaeolithic”[tw] OR “High-fat”[tw] OR “Low-fat”[tw] OR “Ketogenic”[tw] OR “Gluten-free”[tw] OR “Low-carbohydrate”[tw] OR “High-carbohydrate”[tw] OR “Low carb”[tw] OR “High carb”[tw] OR “Mediterranean”[tw] OR “High-protein”[tw] OR “Low-protein”[tw] OR “Vegetarian”[tw] OR “Vegan”[tw] OR “Dietary Approaches to Stop Hypertension”[tw] OR “DASH”[tw] OR “Low-sodium”[tw] OR “Weight loss”[tw] OR “Calorie restrict*”[tw] OR “High calorie”[tw] OR “Low calorie”[tw] OR “Japanese”[tw] OR “Asian”[tw] OR “Nordic”[tw] OR “FODMAP”[tw] OR “Low FODMAP”[tw] OR “High FODMAP”[tw] OR “High-fibre”[tw] OR “High-fiber”[tw] OR “Low GI”[tw] OR “High GI” [tw] OR “Glycaemic index”[tw] OR “Glycemic index”[tw] OR “Pescetarian”[tw] OR “Pescatarian”[tw] OR “Lacto-ovo”[tw] OR “Paleo”[tw] OR “Kosher”[tw] OR “Carnivore”[tw] OR “Omnivore”[tw] OR “Plant based”[tw] OR “Organic”[tw] OR “Ultra processed”[tw] OR “Ultra-processed”[tw] OR “Pro-inflammatory”[tw] OR “Anti-inflammatory”[tw]</w:t>
      </w:r>
    </w:p>
    <w:p w14:paraId="0D6D73EF" w14:textId="77777777" w:rsidR="00FF28A1" w:rsidRPr="00C7781F" w:rsidRDefault="00FF28A1" w:rsidP="00FF28A1">
      <w:pPr>
        <w:spacing w:line="360" w:lineRule="auto"/>
        <w:jc w:val="both"/>
        <w:rPr>
          <w:rFonts w:ascii="Times New Roman" w:hAnsi="Times New Roman" w:cs="Times New Roman"/>
          <w:b/>
          <w:bCs/>
          <w:color w:val="000000" w:themeColor="text1"/>
        </w:rPr>
      </w:pPr>
      <w:r w:rsidRPr="00C7781F">
        <w:rPr>
          <w:rFonts w:ascii="Times New Roman" w:hAnsi="Times New Roman" w:cs="Times New Roman"/>
          <w:b/>
          <w:bCs/>
          <w:color w:val="000000" w:themeColor="text1"/>
        </w:rPr>
        <w:t xml:space="preserve">Concept 2: Gut microbiota </w:t>
      </w:r>
    </w:p>
    <w:p w14:paraId="3B05515F" w14:textId="77777777" w:rsidR="00FF28A1" w:rsidRPr="00C7781F" w:rsidRDefault="00FF28A1" w:rsidP="00FF28A1">
      <w:pPr>
        <w:spacing w:line="360" w:lineRule="auto"/>
        <w:jc w:val="both"/>
        <w:rPr>
          <w:rFonts w:ascii="Times New Roman" w:hAnsi="Times New Roman" w:cs="Times New Roman"/>
          <w:color w:val="000000" w:themeColor="text1"/>
        </w:rPr>
      </w:pPr>
      <w:r w:rsidRPr="00C7781F">
        <w:rPr>
          <w:rFonts w:ascii="Times New Roman" w:hAnsi="Times New Roman" w:cs="Times New Roman"/>
          <w:color w:val="000000" w:themeColor="text1"/>
        </w:rPr>
        <w:t xml:space="preserve">“Gut microbiota” [tw] OR “Gut microbiome” [tw] OR "Gastrointestinal Microbiome"[tw] OR "Gastrointestinal Microbiome"[Mesh] OR “Faecal microbiome”[tw] OR “Faecal microbiota” [tw] OR “bifido*”[tw] OR “lactobacill*”[tw] OR “Gut flora” [tw] OR “Dysbiosis”[tw] OR “Stool” [tw] OR “Gut bacteria”[tw] OR “Gut health”[tw] </w:t>
      </w:r>
    </w:p>
    <w:p w14:paraId="560F702B" w14:textId="77777777" w:rsidR="00FF28A1" w:rsidRPr="00C7781F" w:rsidRDefault="00FF28A1" w:rsidP="00FF28A1">
      <w:pPr>
        <w:spacing w:line="360" w:lineRule="auto"/>
        <w:jc w:val="both"/>
        <w:rPr>
          <w:rFonts w:ascii="Times New Roman" w:hAnsi="Times New Roman" w:cs="Times New Roman"/>
          <w:color w:val="000000" w:themeColor="text1"/>
        </w:rPr>
      </w:pPr>
    </w:p>
    <w:p w14:paraId="294F067A" w14:textId="77777777" w:rsidR="00FF28A1" w:rsidRPr="00C7781F" w:rsidRDefault="00FF28A1" w:rsidP="00FF28A1">
      <w:pPr>
        <w:spacing w:line="360" w:lineRule="auto"/>
        <w:jc w:val="both"/>
        <w:rPr>
          <w:rFonts w:ascii="Times New Roman" w:hAnsi="Times New Roman" w:cs="Times New Roman"/>
          <w:color w:val="000000" w:themeColor="text1"/>
        </w:rPr>
      </w:pPr>
      <w:r w:rsidRPr="00C7781F">
        <w:rPr>
          <w:rFonts w:ascii="Times New Roman" w:hAnsi="Times New Roman" w:cs="Times New Roman"/>
          <w:color w:val="000000" w:themeColor="text1"/>
        </w:rPr>
        <w:lastRenderedPageBreak/>
        <w:t>#</w:t>
      </w:r>
      <w:r w:rsidRPr="00C7781F">
        <w:rPr>
          <w:rFonts w:ascii="Times New Roman" w:hAnsi="Times New Roman" w:cs="Times New Roman"/>
          <w:b/>
          <w:bCs/>
          <w:color w:val="000000" w:themeColor="text1"/>
        </w:rPr>
        <w:t xml:space="preserve"> Concept 1</w:t>
      </w:r>
      <w:r w:rsidRPr="00C7781F">
        <w:rPr>
          <w:rFonts w:ascii="Times New Roman" w:hAnsi="Times New Roman" w:cs="Times New Roman"/>
          <w:color w:val="000000" w:themeColor="text1"/>
        </w:rPr>
        <w:t xml:space="preserve"> AND # </w:t>
      </w:r>
      <w:r w:rsidRPr="00C7781F">
        <w:rPr>
          <w:rFonts w:ascii="Times New Roman" w:hAnsi="Times New Roman" w:cs="Times New Roman"/>
          <w:b/>
          <w:bCs/>
          <w:color w:val="000000" w:themeColor="text1"/>
        </w:rPr>
        <w:t>Concept 2</w:t>
      </w:r>
    </w:p>
    <w:p w14:paraId="20BD27F1" w14:textId="77777777" w:rsidR="00BB6BB8" w:rsidRPr="00C7781F" w:rsidRDefault="00BB6BB8" w:rsidP="00C0550D">
      <w:pPr>
        <w:rPr>
          <w:rFonts w:ascii="Times New Roman" w:hAnsi="Times New Roman" w:cs="Times New Roman"/>
        </w:rPr>
      </w:pPr>
    </w:p>
    <w:p w14:paraId="6A0D8B01" w14:textId="77777777" w:rsidR="00D3261D" w:rsidRPr="00C7781F" w:rsidRDefault="00D3261D" w:rsidP="00D3261D">
      <w:pPr>
        <w:spacing w:line="360" w:lineRule="auto"/>
        <w:jc w:val="center"/>
        <w:rPr>
          <w:rFonts w:ascii="Times New Roman" w:hAnsi="Times New Roman" w:cs="Times New Roman"/>
          <w:b/>
          <w:bCs/>
          <w:color w:val="000000" w:themeColor="text1"/>
        </w:rPr>
      </w:pPr>
      <w:r w:rsidRPr="00C7781F">
        <w:rPr>
          <w:rFonts w:ascii="Times New Roman" w:hAnsi="Times New Roman" w:cs="Times New Roman"/>
          <w:b/>
          <w:bCs/>
          <w:color w:val="000000" w:themeColor="text1"/>
        </w:rPr>
        <w:t>EMBASE search string</w:t>
      </w:r>
    </w:p>
    <w:p w14:paraId="249A862C" w14:textId="77777777" w:rsidR="00D3261D" w:rsidRPr="00C7781F" w:rsidRDefault="00D3261D" w:rsidP="00D3261D">
      <w:pPr>
        <w:rPr>
          <w:rFonts w:ascii="Times New Roman" w:hAnsi="Times New Roman" w:cs="Times New Roman"/>
          <w:b/>
          <w:bCs/>
          <w:color w:val="000000" w:themeColor="text1"/>
        </w:rPr>
      </w:pPr>
      <w:r w:rsidRPr="00C7781F">
        <w:rPr>
          <w:rFonts w:ascii="Times New Roman" w:hAnsi="Times New Roman" w:cs="Times New Roman"/>
          <w:b/>
          <w:bCs/>
          <w:color w:val="000000" w:themeColor="text1"/>
        </w:rPr>
        <w:t xml:space="preserve">Concept 1: Dietary pattern  </w:t>
      </w:r>
    </w:p>
    <w:p w14:paraId="571A1389" w14:textId="77777777" w:rsidR="00D3261D" w:rsidRPr="00C67546" w:rsidRDefault="00D3261D" w:rsidP="00D3261D">
      <w:pPr>
        <w:spacing w:line="360" w:lineRule="auto"/>
        <w:jc w:val="both"/>
        <w:rPr>
          <w:rFonts w:ascii="Times New Roman" w:hAnsi="Times New Roman" w:cs="Times New Roman"/>
          <w:color w:val="000000" w:themeColor="text1"/>
        </w:rPr>
      </w:pPr>
      <w:r w:rsidRPr="00C67546">
        <w:rPr>
          <w:rFonts w:ascii="Times New Roman" w:hAnsi="Times New Roman" w:cs="Times New Roman"/>
          <w:b/>
          <w:bCs/>
          <w:color w:val="000000" w:themeColor="text1"/>
        </w:rPr>
        <w:t>‘</w:t>
      </w:r>
      <w:r w:rsidRPr="00C67546">
        <w:rPr>
          <w:rFonts w:ascii="Times New Roman" w:hAnsi="Times New Roman" w:cs="Times New Roman"/>
          <w:color w:val="000000" w:themeColor="text1"/>
        </w:rPr>
        <w:t>Dietary’ OR ‘Diet’ OR ‘Diet’ OR ‘Food’</w:t>
      </w:r>
    </w:p>
    <w:p w14:paraId="1E6C4889" w14:textId="77777777" w:rsidR="00D3261D" w:rsidRPr="00C67546" w:rsidRDefault="00D3261D" w:rsidP="00D3261D">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 xml:space="preserve">AND </w:t>
      </w:r>
    </w:p>
    <w:p w14:paraId="3B277A79" w14:textId="77777777" w:rsidR="00D3261D" w:rsidRPr="00C67546" w:rsidRDefault="00D3261D" w:rsidP="00D3261D">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‘Pattern*’ OR ‘Western’ OR ‘Fast food’ OR ‘Paleolithic’ OR ‘Palaeolithic’ OR ‘High-fat’ OR ‘High fat’ OR  ‘Low-fat’ OR ‘Low fat’ OR ‘Ketogenic’ OR ‘Gluten free’ OR ‘Gluten-free’ OR ‘Low-carbohydrate’ OR ‘High-carbohydrate’ OR ‘Low carb’ OR ‘High carb’ OR ‘Mediterranean’ OR ‘High-protein’ OR ‘Low protein’ OR ‘Low-protein’ OR ‘Vegetarian’ OR ‘Vegan’ OR ‘Dietary Approaches to Stop Hypertensio’ OR ‘DASH’ OR ‘Low-sodium’ OR ‘Low sodium’ OR ‘Weight loss’ OR ‘Calorie restrict*’ OR ‘High calorie’ OR ‘Low calorie’ OR ‘Japanes’ OR ‘Asian’ OR ‘Nordic’ OR ‘FODMAP’ OR ‘Low FODMAP’ OR ‘High FODMAP’ OR ‘High-fibre’ OR ‘Low GI’ OR ‘High GI’ OR ‘Glycaemic index’ OR ‘Glycemic index’ OR ‘Pescetarian’ OR ‘Pescatarian’ OR ‘Lacto-ovo’ OR ‘Paleo’ OR ‘Kosher’ OR ‘Carnivore’ OR ‘Omnivore’ OR ‘Plant based’ OR ‘Organic’ OR ‘Ultra-processed’ OR ‘Pro-inflammatory’ OR ‘Anti-inflammatory’</w:t>
      </w:r>
    </w:p>
    <w:p w14:paraId="74925177" w14:textId="77777777" w:rsidR="00D3261D" w:rsidRPr="00C7781F" w:rsidRDefault="00D3261D" w:rsidP="00D3261D">
      <w:pPr>
        <w:pStyle w:val="NormalWeb"/>
        <w:rPr>
          <w:rFonts w:eastAsiaTheme="minorHAnsi"/>
          <w:b/>
          <w:bCs/>
          <w:color w:val="000000" w:themeColor="text1"/>
          <w:lang w:eastAsia="en-US"/>
        </w:rPr>
      </w:pPr>
      <w:r w:rsidRPr="00C7781F">
        <w:rPr>
          <w:b/>
          <w:bCs/>
          <w:color w:val="000000" w:themeColor="text1"/>
        </w:rPr>
        <w:t xml:space="preserve">Concept 2: Gut microbiota  </w:t>
      </w:r>
    </w:p>
    <w:p w14:paraId="2C4C3672" w14:textId="77777777" w:rsidR="00D3261D" w:rsidRPr="00C67546" w:rsidRDefault="00D3261D" w:rsidP="00D3261D">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'Gut microbiota' OR 'Gut microbiome' OR 'Gastrointestinal microbiome' OR 'Intestinal flora'/exp OR 'Faecal microbiome' OR 'Faecal microbiota' OR ‘bifido*’ OR ‘lactobacill*’ OR 'Gut flora' OR ‘Dysbiosis’ OR ‘Stool’ OR ‘Gut bacteria’ OR ‘Gut health’</w:t>
      </w:r>
    </w:p>
    <w:p w14:paraId="02D182C4" w14:textId="77777777" w:rsidR="00D3261D" w:rsidRPr="00C67546" w:rsidRDefault="00D3261D" w:rsidP="00D3261D">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w:t>
      </w:r>
      <w:r w:rsidRPr="00C67546">
        <w:rPr>
          <w:rFonts w:ascii="Times New Roman" w:hAnsi="Times New Roman" w:cs="Times New Roman"/>
          <w:b/>
          <w:bCs/>
          <w:color w:val="000000" w:themeColor="text1"/>
        </w:rPr>
        <w:t xml:space="preserve"> Concept 1</w:t>
      </w:r>
      <w:r w:rsidRPr="00C67546">
        <w:rPr>
          <w:rFonts w:ascii="Times New Roman" w:hAnsi="Times New Roman" w:cs="Times New Roman"/>
          <w:color w:val="000000" w:themeColor="text1"/>
        </w:rPr>
        <w:t xml:space="preserve"> AND # </w:t>
      </w:r>
      <w:r w:rsidRPr="00C67546">
        <w:rPr>
          <w:rFonts w:ascii="Times New Roman" w:hAnsi="Times New Roman" w:cs="Times New Roman"/>
          <w:b/>
          <w:bCs/>
          <w:color w:val="000000" w:themeColor="text1"/>
        </w:rPr>
        <w:t>Concept 2</w:t>
      </w:r>
      <w:r w:rsidRPr="00C67546">
        <w:rPr>
          <w:rFonts w:ascii="Times New Roman" w:hAnsi="Times New Roman" w:cs="Times New Roman"/>
          <w:color w:val="000000" w:themeColor="text1"/>
        </w:rPr>
        <w:t xml:space="preserve"> AND [humans]/lim AND [embase]/lim</w:t>
      </w:r>
    </w:p>
    <w:p w14:paraId="31576519" w14:textId="77777777" w:rsidR="00BB6BB8" w:rsidRPr="00C7781F" w:rsidRDefault="00BB6BB8" w:rsidP="00C0550D">
      <w:pPr>
        <w:rPr>
          <w:rFonts w:ascii="Times New Roman" w:hAnsi="Times New Roman" w:cs="Times New Roman"/>
        </w:rPr>
      </w:pPr>
    </w:p>
    <w:p w14:paraId="52D8B414" w14:textId="77777777" w:rsidR="00664B29" w:rsidRPr="00C67546" w:rsidRDefault="00664B29" w:rsidP="00664B29">
      <w:pPr>
        <w:spacing w:line="360" w:lineRule="auto"/>
        <w:jc w:val="center"/>
        <w:rPr>
          <w:rFonts w:ascii="Times New Roman" w:hAnsi="Times New Roman" w:cs="Times New Roman"/>
          <w:b/>
          <w:bCs/>
          <w:color w:val="000000" w:themeColor="text1"/>
        </w:rPr>
      </w:pPr>
      <w:r w:rsidRPr="00C67546">
        <w:rPr>
          <w:rFonts w:ascii="Times New Roman" w:hAnsi="Times New Roman" w:cs="Times New Roman"/>
          <w:b/>
          <w:bCs/>
          <w:color w:val="000000" w:themeColor="text1"/>
        </w:rPr>
        <w:t>CINAHL (via EBSCOhost) search string</w:t>
      </w:r>
    </w:p>
    <w:p w14:paraId="5E8147AB" w14:textId="77777777" w:rsidR="00664B29" w:rsidRPr="00914A6A" w:rsidRDefault="00664B29" w:rsidP="00664B29">
      <w:pPr>
        <w:pStyle w:val="ListParagraph"/>
        <w:spacing w:line="360" w:lineRule="auto"/>
        <w:jc w:val="center"/>
        <w:rPr>
          <w:rFonts w:ascii="Times New Roman" w:hAnsi="Times New Roman" w:cs="Times New Roman"/>
          <w:b/>
          <w:bCs/>
          <w:color w:val="000000" w:themeColor="text1"/>
          <w:sz w:val="28"/>
          <w:szCs w:val="28"/>
        </w:rPr>
      </w:pPr>
    </w:p>
    <w:p w14:paraId="20A7543F" w14:textId="77777777" w:rsidR="00664B29" w:rsidRPr="00C67546" w:rsidRDefault="00664B29" w:rsidP="00664B29">
      <w:pPr>
        <w:rPr>
          <w:rFonts w:ascii="Times New Roman" w:hAnsi="Times New Roman" w:cs="Times New Roman"/>
          <w:b/>
          <w:bCs/>
          <w:color w:val="000000" w:themeColor="text1"/>
        </w:rPr>
      </w:pPr>
      <w:r w:rsidRPr="00C67546">
        <w:rPr>
          <w:rFonts w:ascii="Times New Roman" w:hAnsi="Times New Roman" w:cs="Times New Roman"/>
          <w:b/>
          <w:bCs/>
          <w:color w:val="000000" w:themeColor="text1"/>
        </w:rPr>
        <w:t xml:space="preserve">Concept 1: Dietary pattern  </w:t>
      </w:r>
    </w:p>
    <w:p w14:paraId="4E57C8A8" w14:textId="77777777" w:rsidR="00664B29" w:rsidRPr="00C67546" w:rsidRDefault="00664B29" w:rsidP="00664B29">
      <w:pPr>
        <w:rPr>
          <w:rFonts w:ascii="Times New Roman" w:hAnsi="Times New Roman" w:cs="Times New Roman"/>
          <w:color w:val="000000" w:themeColor="text1"/>
        </w:rPr>
      </w:pPr>
    </w:p>
    <w:p w14:paraId="18B9B1B8" w14:textId="77777777" w:rsidR="00664B29" w:rsidRPr="00C67546" w:rsidRDefault="00664B29" w:rsidP="00664B29">
      <w:pPr>
        <w:spacing w:line="360" w:lineRule="auto"/>
        <w:jc w:val="both"/>
        <w:rPr>
          <w:rFonts w:ascii="Times New Roman" w:hAnsi="Times New Roman" w:cs="Times New Roman"/>
          <w:color w:val="000000" w:themeColor="text1"/>
        </w:rPr>
      </w:pPr>
      <w:r w:rsidRPr="00C67546">
        <w:rPr>
          <w:rFonts w:ascii="Times New Roman" w:hAnsi="Times New Roman" w:cs="Times New Roman"/>
          <w:b/>
          <w:bCs/>
          <w:color w:val="000000" w:themeColor="text1"/>
        </w:rPr>
        <w:lastRenderedPageBreak/>
        <w:t>"</w:t>
      </w:r>
      <w:r w:rsidRPr="00C67546">
        <w:rPr>
          <w:rFonts w:ascii="Times New Roman" w:hAnsi="Times New Roman" w:cs="Times New Roman"/>
          <w:color w:val="000000" w:themeColor="text1"/>
        </w:rPr>
        <w:t>Dietary" OR “Diet” OR "(MH Diet+”) OR “(MH “Food+”)</w:t>
      </w:r>
    </w:p>
    <w:p w14:paraId="26E3ADC5" w14:textId="77777777" w:rsidR="00664B29" w:rsidRPr="00C67546" w:rsidRDefault="00664B29" w:rsidP="00664B29">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 xml:space="preserve">AND </w:t>
      </w:r>
    </w:p>
    <w:p w14:paraId="078E34D0" w14:textId="77777777" w:rsidR="00664B29" w:rsidRPr="00C67546" w:rsidRDefault="00664B29" w:rsidP="00664B29">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“Pattern*” OR “Western” OR “Fast food” OR “Paleolithic” OR “Palaeolithic” OR “High-fat” OR “Low-fat” OR “Ketogenic” OR “Gluten-free” OR “Low-carbohydrate” OR “High-carbohydrate” OR “Low carb” OR “High carb” OR “Mediterranean” OR “High-protein” OR “Low-protein” OR “Vegetarian” OR “Vegan” OR “Dietary Approaches to Stop Hypertension” OR “DASH” OR “Low-sodium” OR “Weight loss” OR “Calorie restrict*” OR “High calorie” OR “Low calorie” OR “Japanese” OR “Asian” OR “Nordic” OR “FODMAP” OR “Low FODMAP” OR “High FODMAP” OR “High-fibre” OR “High-fiber” OR “Low GI” OR “High GI” OR “Glycaemic index” OR “Glycemic index” OR “Pescetarian” OR “Pescatarian” OR “Lacto-ovo” OR “Paleo” OR “Kosher” OR “Carnivore” OR “Omnivore” OR “Plant based” OR “Organic” OR “Ultra-processed” OR “Pro-inflammatory” OR “Anti-inflammatory”</w:t>
      </w:r>
    </w:p>
    <w:p w14:paraId="758CC5A8" w14:textId="77777777" w:rsidR="00664B29" w:rsidRPr="00C67546" w:rsidRDefault="00664B29" w:rsidP="00664B29">
      <w:pPr>
        <w:spacing w:line="360" w:lineRule="auto"/>
        <w:rPr>
          <w:rFonts w:ascii="Times New Roman" w:hAnsi="Times New Roman" w:cs="Times New Roman"/>
          <w:color w:val="000000" w:themeColor="text1"/>
        </w:rPr>
      </w:pPr>
    </w:p>
    <w:p w14:paraId="3487C3C7" w14:textId="77777777" w:rsidR="00664B29" w:rsidRPr="00C67546" w:rsidRDefault="00664B29" w:rsidP="00664B29">
      <w:pPr>
        <w:spacing w:line="360" w:lineRule="auto"/>
        <w:jc w:val="both"/>
        <w:rPr>
          <w:rFonts w:ascii="Times New Roman" w:hAnsi="Times New Roman" w:cs="Times New Roman"/>
          <w:b/>
          <w:bCs/>
          <w:color w:val="000000" w:themeColor="text1"/>
        </w:rPr>
      </w:pPr>
      <w:r w:rsidRPr="00C67546">
        <w:rPr>
          <w:rFonts w:ascii="Times New Roman" w:hAnsi="Times New Roman" w:cs="Times New Roman"/>
          <w:b/>
          <w:bCs/>
          <w:color w:val="000000" w:themeColor="text1"/>
        </w:rPr>
        <w:t xml:space="preserve">Concept 2: Gut microbiota </w:t>
      </w:r>
    </w:p>
    <w:p w14:paraId="576E8BF9" w14:textId="77777777" w:rsidR="00664B29" w:rsidRPr="00C67546" w:rsidRDefault="00664B29" w:rsidP="00664B29">
      <w:pPr>
        <w:spacing w:line="360" w:lineRule="auto"/>
        <w:jc w:val="both"/>
        <w:rPr>
          <w:rFonts w:ascii="Times New Roman" w:hAnsi="Times New Roman" w:cs="Times New Roman"/>
          <w:b/>
          <w:bCs/>
          <w:color w:val="000000" w:themeColor="text1"/>
        </w:rPr>
      </w:pPr>
      <w:r w:rsidRPr="00C67546">
        <w:rPr>
          <w:rFonts w:ascii="Times New Roman" w:hAnsi="Times New Roman" w:cs="Times New Roman"/>
          <w:b/>
          <w:bCs/>
          <w:color w:val="000000" w:themeColor="text1"/>
        </w:rPr>
        <w:t>Search string:</w:t>
      </w:r>
    </w:p>
    <w:p w14:paraId="46FCB1C3" w14:textId="77777777" w:rsidR="00664B29" w:rsidRPr="00C67546" w:rsidRDefault="00664B29" w:rsidP="00664B29">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 xml:space="preserve">“Gut microbiota” OR (MH "Gut Microbiota") OR “Gut microbiome” OR "Gastrointestinal Microbiome" OR “Faecal microbiome” OR “Faecal microbiota” OR bifido* OR lactobacill* OR “Gut flora” OR “Dysbiosis” OR “Stool” OR “Gut bacteria” OR “Gut health” </w:t>
      </w:r>
    </w:p>
    <w:p w14:paraId="673C6BAA" w14:textId="77777777" w:rsidR="00664B29" w:rsidRPr="00C67546" w:rsidRDefault="00664B29" w:rsidP="00664B29">
      <w:pPr>
        <w:spacing w:line="360" w:lineRule="auto"/>
        <w:jc w:val="both"/>
        <w:rPr>
          <w:rFonts w:ascii="Times New Roman" w:hAnsi="Times New Roman" w:cs="Times New Roman"/>
          <w:color w:val="000000" w:themeColor="text1"/>
        </w:rPr>
      </w:pPr>
    </w:p>
    <w:p w14:paraId="13FB5332" w14:textId="77777777" w:rsidR="00664B29" w:rsidRPr="00C67546" w:rsidRDefault="00664B29" w:rsidP="00664B29">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w:t>
      </w:r>
      <w:r w:rsidRPr="00C67546">
        <w:rPr>
          <w:rFonts w:ascii="Times New Roman" w:hAnsi="Times New Roman" w:cs="Times New Roman"/>
          <w:b/>
          <w:bCs/>
          <w:color w:val="000000" w:themeColor="text1"/>
        </w:rPr>
        <w:t xml:space="preserve"> Concept 1</w:t>
      </w:r>
      <w:r w:rsidRPr="00C67546">
        <w:rPr>
          <w:rFonts w:ascii="Times New Roman" w:hAnsi="Times New Roman" w:cs="Times New Roman"/>
          <w:color w:val="000000" w:themeColor="text1"/>
        </w:rPr>
        <w:t xml:space="preserve"> AND # </w:t>
      </w:r>
      <w:r w:rsidRPr="00C67546">
        <w:rPr>
          <w:rFonts w:ascii="Times New Roman" w:hAnsi="Times New Roman" w:cs="Times New Roman"/>
          <w:b/>
          <w:bCs/>
          <w:color w:val="000000" w:themeColor="text1"/>
        </w:rPr>
        <w:t>Concept 2</w:t>
      </w:r>
    </w:p>
    <w:p w14:paraId="05DF89EF" w14:textId="77777777" w:rsidR="00BB6BB8" w:rsidRPr="00C7781F" w:rsidRDefault="00BB6BB8" w:rsidP="00C0550D">
      <w:pPr>
        <w:rPr>
          <w:rFonts w:ascii="Times New Roman" w:hAnsi="Times New Roman" w:cs="Times New Roman"/>
        </w:rPr>
      </w:pPr>
    </w:p>
    <w:p w14:paraId="0C9E7923" w14:textId="77777777" w:rsidR="00BB6BB8" w:rsidRPr="00C7781F" w:rsidRDefault="00BB6BB8" w:rsidP="00C0550D">
      <w:pPr>
        <w:rPr>
          <w:rFonts w:ascii="Times New Roman" w:hAnsi="Times New Roman" w:cs="Times New Roman"/>
        </w:rPr>
      </w:pPr>
    </w:p>
    <w:p w14:paraId="5A355942" w14:textId="77777777" w:rsidR="00C7781F" w:rsidRPr="00C67546" w:rsidRDefault="00C7781F" w:rsidP="00C7781F">
      <w:pPr>
        <w:spacing w:line="360" w:lineRule="auto"/>
        <w:jc w:val="center"/>
        <w:rPr>
          <w:rFonts w:ascii="Times New Roman" w:hAnsi="Times New Roman" w:cs="Times New Roman"/>
          <w:color w:val="000000" w:themeColor="text1"/>
        </w:rPr>
      </w:pPr>
      <w:r w:rsidRPr="00C67546">
        <w:rPr>
          <w:rFonts w:ascii="Times New Roman" w:hAnsi="Times New Roman" w:cs="Times New Roman"/>
          <w:b/>
          <w:bCs/>
          <w:color w:val="000000" w:themeColor="text1"/>
        </w:rPr>
        <w:t>The Cochrane Central Register of Controlled Trials (CENTRAL) search string</w:t>
      </w:r>
    </w:p>
    <w:p w14:paraId="4BAE1A3C" w14:textId="77777777" w:rsidR="00C7781F" w:rsidRPr="00C67546" w:rsidRDefault="00C7781F" w:rsidP="00C7781F">
      <w:pPr>
        <w:rPr>
          <w:rFonts w:ascii="Times New Roman" w:hAnsi="Times New Roman" w:cs="Times New Roman"/>
          <w:b/>
          <w:bCs/>
          <w:color w:val="000000" w:themeColor="text1"/>
        </w:rPr>
      </w:pPr>
      <w:r w:rsidRPr="00C67546">
        <w:rPr>
          <w:rFonts w:ascii="Times New Roman" w:hAnsi="Times New Roman" w:cs="Times New Roman"/>
          <w:b/>
          <w:bCs/>
          <w:color w:val="000000" w:themeColor="text1"/>
        </w:rPr>
        <w:t xml:space="preserve">Concept 1: Dietary pattern  </w:t>
      </w:r>
    </w:p>
    <w:p w14:paraId="713140CB" w14:textId="77777777" w:rsidR="00C7781F" w:rsidRPr="00C67546" w:rsidRDefault="00C7781F" w:rsidP="00C7781F">
      <w:pPr>
        <w:rPr>
          <w:rFonts w:ascii="Times New Roman" w:hAnsi="Times New Roman" w:cs="Times New Roman"/>
          <w:color w:val="000000" w:themeColor="text1"/>
        </w:rPr>
      </w:pPr>
    </w:p>
    <w:p w14:paraId="098F9327" w14:textId="77777777" w:rsidR="00C7781F" w:rsidRPr="00C67546" w:rsidRDefault="00C7781F" w:rsidP="00C7781F">
      <w:pPr>
        <w:spacing w:line="360" w:lineRule="auto"/>
        <w:jc w:val="both"/>
        <w:rPr>
          <w:rFonts w:ascii="Times New Roman" w:hAnsi="Times New Roman" w:cs="Times New Roman"/>
          <w:color w:val="000000" w:themeColor="text1"/>
        </w:rPr>
      </w:pPr>
      <w:r w:rsidRPr="00C67546">
        <w:rPr>
          <w:rFonts w:ascii="Times New Roman" w:hAnsi="Times New Roman" w:cs="Times New Roman"/>
          <w:b/>
          <w:bCs/>
          <w:color w:val="000000" w:themeColor="text1"/>
        </w:rPr>
        <w:t>"</w:t>
      </w:r>
      <w:r w:rsidRPr="00C67546">
        <w:rPr>
          <w:rFonts w:ascii="Times New Roman" w:hAnsi="Times New Roman" w:cs="Times New Roman"/>
          <w:color w:val="000000" w:themeColor="text1"/>
        </w:rPr>
        <w:t>Dietary" OR “Diet” OR “Food”</w:t>
      </w:r>
    </w:p>
    <w:p w14:paraId="640CE5C1" w14:textId="77777777" w:rsidR="00C7781F" w:rsidRPr="00C67546" w:rsidRDefault="00C7781F" w:rsidP="00C7781F">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 xml:space="preserve">AND </w:t>
      </w:r>
    </w:p>
    <w:p w14:paraId="5DD70BDB" w14:textId="77777777" w:rsidR="00C7781F" w:rsidRPr="00C67546" w:rsidRDefault="00C7781F" w:rsidP="00C7781F">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lastRenderedPageBreak/>
        <w:t>“Pattern*” OR “Western” OR “Fast food” OR “Paleolithic” OR “High-fat” OR “High fat” OR “Low-fat” OR “Low fat” OR “Ketogenic” OR “Gluten free” OR “Low carbohydrate” OR “High carbohydrate” OR “Low carb” OR “High carb” OR “Mediterranean” OR “High protein” OR “Low protein” OR “Vegetarian” OR “Vegan” OR “Dietary Approaches to Stop Hypertension” OR “DASH” OR “Low sodium” OR “Weight loss” OR “Calorie restrict*” OR “High calorie” OR “Low calorie” OR “Japanese” OR “Asian” OR “Nordic” OR “FODMAP” OR “Low FODMAP” OR “High FODMAP” OR “High fibre” OR “Low GI” OR “High GI” OR “Glycaemic index” OR “Pescatarian” OR “Lacto ovo” OR “Paleo” OR “Kosher” OR “Carnivore” OR “Omnivore” OR “Plant based” OR “Organic” OR “Ultra processed” OR “Pro-inflammatory” OR “Anti-inflammatory”</w:t>
      </w:r>
    </w:p>
    <w:p w14:paraId="1DEEBC3C" w14:textId="77777777" w:rsidR="00C7781F" w:rsidRPr="00C67546" w:rsidRDefault="00C7781F" w:rsidP="00C7781F">
      <w:pPr>
        <w:spacing w:line="360" w:lineRule="auto"/>
        <w:rPr>
          <w:rFonts w:ascii="Times New Roman" w:hAnsi="Times New Roman" w:cs="Times New Roman"/>
          <w:color w:val="000000" w:themeColor="text1"/>
        </w:rPr>
      </w:pPr>
      <w:r w:rsidRPr="00C67546">
        <w:rPr>
          <w:rFonts w:ascii="Times New Roman" w:hAnsi="Times New Roman" w:cs="Times New Roman"/>
          <w:color w:val="000000" w:themeColor="text1"/>
        </w:rPr>
        <w:t xml:space="preserve">AND </w:t>
      </w:r>
    </w:p>
    <w:p w14:paraId="6AB7FDF2" w14:textId="77777777" w:rsidR="00C7781F" w:rsidRPr="00C67546" w:rsidRDefault="00C7781F" w:rsidP="00C7781F">
      <w:pPr>
        <w:spacing w:line="360" w:lineRule="auto"/>
        <w:jc w:val="both"/>
        <w:rPr>
          <w:rFonts w:ascii="Times New Roman" w:hAnsi="Times New Roman" w:cs="Times New Roman"/>
          <w:b/>
          <w:bCs/>
          <w:color w:val="000000" w:themeColor="text1"/>
        </w:rPr>
      </w:pPr>
      <w:r w:rsidRPr="00C67546">
        <w:rPr>
          <w:rFonts w:ascii="Times New Roman" w:hAnsi="Times New Roman" w:cs="Times New Roman"/>
          <w:b/>
          <w:bCs/>
          <w:color w:val="000000" w:themeColor="text1"/>
        </w:rPr>
        <w:t xml:space="preserve">Concept 2: Gut microbiota </w:t>
      </w:r>
    </w:p>
    <w:p w14:paraId="2F9616F0" w14:textId="77777777" w:rsidR="00C7781F" w:rsidRPr="00C67546" w:rsidRDefault="00C7781F" w:rsidP="00C7781F">
      <w:pPr>
        <w:spacing w:line="360" w:lineRule="auto"/>
        <w:jc w:val="both"/>
        <w:rPr>
          <w:rFonts w:ascii="Times New Roman" w:hAnsi="Times New Roman" w:cs="Times New Roman"/>
          <w:b/>
          <w:bCs/>
          <w:color w:val="000000" w:themeColor="text1"/>
        </w:rPr>
      </w:pPr>
      <w:r w:rsidRPr="00C67546">
        <w:rPr>
          <w:rFonts w:ascii="Times New Roman" w:hAnsi="Times New Roman" w:cs="Times New Roman"/>
          <w:b/>
          <w:bCs/>
          <w:color w:val="000000" w:themeColor="text1"/>
        </w:rPr>
        <w:t>Search string:</w:t>
      </w:r>
    </w:p>
    <w:p w14:paraId="2BFACFDA" w14:textId="77777777" w:rsidR="00C7781F" w:rsidRPr="00C67546" w:rsidRDefault="00C7781F" w:rsidP="00C7781F">
      <w:pPr>
        <w:spacing w:line="360" w:lineRule="auto"/>
        <w:jc w:val="both"/>
        <w:rPr>
          <w:rFonts w:ascii="Times New Roman" w:hAnsi="Times New Roman" w:cs="Times New Roman"/>
          <w:color w:val="000000" w:themeColor="text1"/>
        </w:rPr>
      </w:pPr>
      <w:r w:rsidRPr="00C67546">
        <w:rPr>
          <w:rFonts w:ascii="Times New Roman" w:hAnsi="Times New Roman" w:cs="Times New Roman"/>
          <w:color w:val="000000" w:themeColor="text1"/>
        </w:rPr>
        <w:t xml:space="preserve">“Gut microbiota” OR “Gut microbiome” OR "Gastrointestinal Microbiome" OR “Faecal microbiome” OR “Faecal microbiota” OR “bifido*” OR “lactobacill*” OR “Gut flora” OR “Dysbiosis” OR “Stool” OR “Gut bacteria” OR “Gut health” </w:t>
      </w:r>
    </w:p>
    <w:p w14:paraId="5004AFCB" w14:textId="77777777" w:rsidR="00C7781F" w:rsidRPr="00C67546" w:rsidRDefault="00C7781F" w:rsidP="00C7781F">
      <w:pPr>
        <w:spacing w:line="360" w:lineRule="auto"/>
        <w:jc w:val="both"/>
        <w:rPr>
          <w:rFonts w:ascii="Times New Roman" w:hAnsi="Times New Roman" w:cs="Times New Roman"/>
          <w:color w:val="000000" w:themeColor="text1"/>
        </w:rPr>
      </w:pPr>
    </w:p>
    <w:p w14:paraId="5ED8D12A" w14:textId="77777777" w:rsidR="00C7781F" w:rsidRPr="00C67546" w:rsidRDefault="00C7781F" w:rsidP="00C7781F">
      <w:pPr>
        <w:spacing w:line="360" w:lineRule="auto"/>
        <w:rPr>
          <w:rFonts w:ascii="Times New Roman" w:hAnsi="Times New Roman" w:cs="Times New Roman"/>
          <w:color w:val="000000" w:themeColor="text1"/>
        </w:rPr>
      </w:pPr>
      <w:r w:rsidRPr="00C67546">
        <w:rPr>
          <w:rFonts w:ascii="Times New Roman" w:hAnsi="Times New Roman" w:cs="Times New Roman"/>
          <w:color w:val="000000" w:themeColor="text1"/>
        </w:rPr>
        <w:t>#</w:t>
      </w:r>
      <w:r w:rsidRPr="00C67546">
        <w:rPr>
          <w:rFonts w:ascii="Times New Roman" w:hAnsi="Times New Roman" w:cs="Times New Roman"/>
          <w:b/>
          <w:bCs/>
          <w:color w:val="000000" w:themeColor="text1"/>
        </w:rPr>
        <w:t xml:space="preserve"> Concept 1</w:t>
      </w:r>
      <w:r w:rsidRPr="00C67546">
        <w:rPr>
          <w:rFonts w:ascii="Times New Roman" w:hAnsi="Times New Roman" w:cs="Times New Roman"/>
          <w:color w:val="000000" w:themeColor="text1"/>
        </w:rPr>
        <w:t xml:space="preserve"> AND # </w:t>
      </w:r>
      <w:r w:rsidRPr="00C67546">
        <w:rPr>
          <w:rFonts w:ascii="Times New Roman" w:hAnsi="Times New Roman" w:cs="Times New Roman"/>
          <w:b/>
          <w:bCs/>
          <w:color w:val="000000" w:themeColor="text1"/>
        </w:rPr>
        <w:t xml:space="preserve">Concept 2 </w:t>
      </w:r>
    </w:p>
    <w:p w14:paraId="0F8B51E1" w14:textId="77777777" w:rsidR="00BB6BB8" w:rsidRPr="000507F0" w:rsidRDefault="00BB6BB8" w:rsidP="00C0550D">
      <w:pPr>
        <w:rPr>
          <w:rFonts w:ascii="Times New Roman" w:hAnsi="Times New Roman" w:cs="Times New Roman"/>
        </w:rPr>
      </w:pPr>
    </w:p>
    <w:p w14:paraId="755C6AA8" w14:textId="77777777" w:rsidR="00E77D5B" w:rsidRPr="000507F0" w:rsidRDefault="00E77D5B" w:rsidP="00C0550D">
      <w:pPr>
        <w:rPr>
          <w:rFonts w:ascii="Times New Roman" w:hAnsi="Times New Roman" w:cs="Times New Roman"/>
        </w:rPr>
      </w:pPr>
    </w:p>
    <w:p w14:paraId="160723B6" w14:textId="77777777" w:rsidR="00BB6BB8" w:rsidRPr="000507F0" w:rsidRDefault="00BB6BB8" w:rsidP="00C0550D">
      <w:pPr>
        <w:rPr>
          <w:rFonts w:ascii="Times New Roman" w:hAnsi="Times New Roman" w:cs="Times New Roman"/>
        </w:rPr>
        <w:sectPr w:rsidR="00BB6BB8" w:rsidRPr="000507F0" w:rsidSect="003D5FFA">
          <w:pgSz w:w="16838" w:h="11906" w:orient="landscape"/>
          <w:pgMar w:top="1440" w:right="1440" w:bottom="1440" w:left="1440" w:header="708" w:footer="708" w:gutter="0"/>
          <w:cols w:space="708"/>
          <w:docGrid w:linePitch="360"/>
        </w:sectPr>
      </w:pPr>
    </w:p>
    <w:p w14:paraId="193F794A" w14:textId="034066D0" w:rsidR="00E77D5B" w:rsidRPr="000507F0" w:rsidRDefault="0070191A" w:rsidP="00C0550D">
      <w:pPr>
        <w:rPr>
          <w:rFonts w:ascii="Times New Roman" w:hAnsi="Times New Roman" w:cs="Times New Roman"/>
          <w:b/>
          <w:bCs/>
        </w:rPr>
      </w:pPr>
      <w:r w:rsidRPr="000507F0">
        <w:rPr>
          <w:rFonts w:ascii="Times New Roman" w:hAnsi="Times New Roman" w:cs="Times New Roman"/>
          <w:b/>
          <w:bCs/>
        </w:rPr>
        <w:lastRenderedPageBreak/>
        <w:t>References</w:t>
      </w:r>
    </w:p>
    <w:p w14:paraId="6A8CA8A2" w14:textId="77777777" w:rsidR="00406407" w:rsidRPr="00406407" w:rsidRDefault="00C0550D" w:rsidP="00406407">
      <w:pPr>
        <w:pStyle w:val="EndNoteBibliography"/>
        <w:rPr>
          <w:noProof/>
        </w:rPr>
      </w:pPr>
      <w:r w:rsidRPr="000507F0">
        <w:rPr>
          <w:rFonts w:ascii="Times New Roman" w:hAnsi="Times New Roman" w:cs="Times New Roman"/>
          <w:sz w:val="18"/>
          <w:szCs w:val="18"/>
        </w:rPr>
        <w:fldChar w:fldCharType="begin"/>
      </w:r>
      <w:r w:rsidRPr="000507F0">
        <w:rPr>
          <w:rFonts w:ascii="Times New Roman" w:hAnsi="Times New Roman" w:cs="Times New Roman"/>
          <w:sz w:val="18"/>
          <w:szCs w:val="18"/>
        </w:rPr>
        <w:instrText xml:space="preserve"> ADDIN EN.REFLIST </w:instrText>
      </w:r>
      <w:r w:rsidRPr="000507F0">
        <w:rPr>
          <w:rFonts w:ascii="Times New Roman" w:hAnsi="Times New Roman" w:cs="Times New Roman"/>
          <w:sz w:val="18"/>
          <w:szCs w:val="18"/>
        </w:rPr>
        <w:fldChar w:fldCharType="separate"/>
      </w:r>
      <w:r w:rsidR="00406407" w:rsidRPr="00406407">
        <w:rPr>
          <w:noProof/>
        </w:rPr>
        <w:t xml:space="preserve">1.Barber C, Mego M, et al. Differential effects of western and mediterranean-type diets on gut microbiota: A metagenomics and metabolomics approach. </w:t>
      </w:r>
      <w:r w:rsidR="00406407" w:rsidRPr="00406407">
        <w:rPr>
          <w:i/>
          <w:noProof/>
        </w:rPr>
        <w:t>Nutrients</w:t>
      </w:r>
      <w:r w:rsidR="00406407" w:rsidRPr="00406407">
        <w:rPr>
          <w:noProof/>
        </w:rPr>
        <w:t xml:space="preserve">. 2021;13(8):2638. </w:t>
      </w:r>
    </w:p>
    <w:p w14:paraId="69886BA2" w14:textId="77777777" w:rsidR="00406407" w:rsidRPr="00406407" w:rsidRDefault="00406407" w:rsidP="00406407">
      <w:pPr>
        <w:pStyle w:val="EndNoteBibliography"/>
        <w:rPr>
          <w:noProof/>
        </w:rPr>
      </w:pPr>
      <w:r w:rsidRPr="00406407">
        <w:rPr>
          <w:noProof/>
        </w:rPr>
        <w:t>2.Galié S, García</w:t>
      </w:r>
      <w:r w:rsidRPr="00406407">
        <w:rPr>
          <w:rFonts w:ascii="Cambria Math" w:hAnsi="Cambria Math" w:cs="Cambria Math"/>
          <w:noProof/>
        </w:rPr>
        <w:t>‐</w:t>
      </w:r>
      <w:r w:rsidRPr="00406407">
        <w:rPr>
          <w:noProof/>
        </w:rPr>
        <w:t xml:space="preserve">Gavilán J, et al. Effects of the mediterranean diet or nut consumption on gut microbiota composition and fecal metabolites and their relationship with cardiometabolic risk factors. </w:t>
      </w:r>
      <w:r w:rsidRPr="00406407">
        <w:rPr>
          <w:i/>
          <w:noProof/>
        </w:rPr>
        <w:t>Molecular Nutrition &amp; Food Research</w:t>
      </w:r>
      <w:r w:rsidRPr="00406407">
        <w:rPr>
          <w:noProof/>
        </w:rPr>
        <w:t xml:space="preserve">. 2021;65(19):2000982. </w:t>
      </w:r>
    </w:p>
    <w:p w14:paraId="41C650B8" w14:textId="77777777" w:rsidR="00406407" w:rsidRPr="00406407" w:rsidRDefault="00406407" w:rsidP="00406407">
      <w:pPr>
        <w:pStyle w:val="EndNoteBibliography"/>
        <w:rPr>
          <w:noProof/>
        </w:rPr>
      </w:pPr>
      <w:r w:rsidRPr="00406407">
        <w:rPr>
          <w:noProof/>
        </w:rPr>
        <w:t xml:space="preserve">3.Ghosh TS, Rampelli S, et al. Mediterranean diet intervention alters the gut microbiome in older people reducing frailty and improving health status: the NU-AGE 1-year dietary intervention across five European countries. </w:t>
      </w:r>
      <w:r w:rsidRPr="00406407">
        <w:rPr>
          <w:i/>
          <w:noProof/>
        </w:rPr>
        <w:t>Gut</w:t>
      </w:r>
      <w:r w:rsidRPr="00406407">
        <w:rPr>
          <w:noProof/>
        </w:rPr>
        <w:t xml:space="preserve">. 2020;69(7):1218-1228. </w:t>
      </w:r>
    </w:p>
    <w:p w14:paraId="5956D885" w14:textId="77777777" w:rsidR="00406407" w:rsidRPr="00406407" w:rsidRDefault="00406407" w:rsidP="00406407">
      <w:pPr>
        <w:pStyle w:val="EndNoteBibliography"/>
        <w:rPr>
          <w:noProof/>
        </w:rPr>
      </w:pPr>
      <w:r w:rsidRPr="00406407">
        <w:rPr>
          <w:noProof/>
        </w:rPr>
        <w:t xml:space="preserve">4.Ismael S, Silvestre MP, et al. A pilot study on the metabolic impact of Mediterranean diet in type 2 diabetes: is gut microbiota the key? </w:t>
      </w:r>
      <w:r w:rsidRPr="00406407">
        <w:rPr>
          <w:i/>
          <w:noProof/>
        </w:rPr>
        <w:t>Nutrients</w:t>
      </w:r>
      <w:r w:rsidRPr="00406407">
        <w:rPr>
          <w:noProof/>
        </w:rPr>
        <w:t xml:space="preserve">. 2021;13(4):1228. </w:t>
      </w:r>
    </w:p>
    <w:p w14:paraId="569AE78F" w14:textId="77777777" w:rsidR="00406407" w:rsidRPr="00406407" w:rsidRDefault="00406407" w:rsidP="00406407">
      <w:pPr>
        <w:pStyle w:val="EndNoteBibliography"/>
        <w:rPr>
          <w:noProof/>
        </w:rPr>
      </w:pPr>
      <w:r w:rsidRPr="00406407">
        <w:rPr>
          <w:noProof/>
        </w:rPr>
        <w:t xml:space="preserve">5.Meslier V, Laiola M, et al. Mediterranean diet intervention in overweight and obese subjects lowers plasma cholesterol and causes changes in the gut microbiome and metabolome independently of energy intake. </w:t>
      </w:r>
      <w:r w:rsidRPr="00406407">
        <w:rPr>
          <w:i/>
          <w:noProof/>
        </w:rPr>
        <w:t>Gut</w:t>
      </w:r>
      <w:r w:rsidRPr="00406407">
        <w:rPr>
          <w:noProof/>
        </w:rPr>
        <w:t xml:space="preserve">. 2020;69(7):1258-1268. </w:t>
      </w:r>
    </w:p>
    <w:p w14:paraId="28C52A45" w14:textId="77777777" w:rsidR="00406407" w:rsidRPr="00406407" w:rsidRDefault="00406407" w:rsidP="00406407">
      <w:pPr>
        <w:pStyle w:val="EndNoteBibliography"/>
        <w:rPr>
          <w:noProof/>
        </w:rPr>
      </w:pPr>
      <w:r w:rsidRPr="00406407">
        <w:rPr>
          <w:noProof/>
        </w:rPr>
        <w:t xml:space="preserve">6.Michalsen A, Riegert M, et al. Mediterranean diet or extended fasting's influence on changing the intestinal microflora, immunoglobulin A secretion and clinical outcome in patients with rheumatoid arthritis and fibromyalgia: an observational study. </w:t>
      </w:r>
      <w:r w:rsidRPr="00406407">
        <w:rPr>
          <w:i/>
          <w:noProof/>
        </w:rPr>
        <w:t>BMC complementary and alternative medicine</w:t>
      </w:r>
      <w:r w:rsidRPr="00406407">
        <w:rPr>
          <w:noProof/>
        </w:rPr>
        <w:t xml:space="preserve">. 2005;5:1-9. </w:t>
      </w:r>
    </w:p>
    <w:p w14:paraId="7B30BDF5" w14:textId="77777777" w:rsidR="00406407" w:rsidRPr="00406407" w:rsidRDefault="00406407" w:rsidP="00406407">
      <w:pPr>
        <w:pStyle w:val="EndNoteBibliography"/>
        <w:rPr>
          <w:noProof/>
        </w:rPr>
      </w:pPr>
      <w:r w:rsidRPr="00406407">
        <w:rPr>
          <w:noProof/>
        </w:rPr>
        <w:t xml:space="preserve">7.Muralidharan J, Moreno-Indias I, et al. Effect on gut microbiota of a 1-y lifestyle intervention with Mediterranean diet compared with energy-reduced Mediterranean diet and physical activity promotion: PREDIMED-Plus Study. </w:t>
      </w:r>
      <w:r w:rsidRPr="00406407">
        <w:rPr>
          <w:i/>
          <w:noProof/>
        </w:rPr>
        <w:t>The American Journal of Clinical Nutrition</w:t>
      </w:r>
      <w:r w:rsidRPr="00406407">
        <w:rPr>
          <w:noProof/>
        </w:rPr>
        <w:t xml:space="preserve">. 2021;114(3):1148-1158. </w:t>
      </w:r>
    </w:p>
    <w:p w14:paraId="23BC1F1F" w14:textId="77777777" w:rsidR="00406407" w:rsidRPr="00406407" w:rsidRDefault="00406407" w:rsidP="00406407">
      <w:pPr>
        <w:pStyle w:val="EndNoteBibliography"/>
        <w:rPr>
          <w:noProof/>
        </w:rPr>
      </w:pPr>
      <w:r w:rsidRPr="00406407">
        <w:rPr>
          <w:noProof/>
        </w:rPr>
        <w:t xml:space="preserve">8.Nagpal R, Neth BJ, et al. Modified Mediterranean-ketogenic diet modulates gut microbiome and short-chain fatty acids in association with Alzheimer's disease markers in subjects with mild cognitive impairment. </w:t>
      </w:r>
      <w:r w:rsidRPr="00406407">
        <w:rPr>
          <w:i/>
          <w:noProof/>
        </w:rPr>
        <w:t>EBioMedicine</w:t>
      </w:r>
      <w:r w:rsidRPr="00406407">
        <w:rPr>
          <w:noProof/>
        </w:rPr>
        <w:t xml:space="preserve">. 2019;47:529-542. </w:t>
      </w:r>
    </w:p>
    <w:p w14:paraId="36051E6E" w14:textId="77777777" w:rsidR="00406407" w:rsidRPr="00406407" w:rsidRDefault="00406407" w:rsidP="00406407">
      <w:pPr>
        <w:pStyle w:val="EndNoteBibliography"/>
        <w:rPr>
          <w:noProof/>
        </w:rPr>
      </w:pPr>
      <w:r w:rsidRPr="00406407">
        <w:rPr>
          <w:noProof/>
        </w:rPr>
        <w:t xml:space="preserve">9.Pagliai G, Russo E, et al. Influence of a 3-month low-calorie Mediterranean diet compared to the vegetarian diet on human gut microbiota and SCFA: The CARDIVEG Study. </w:t>
      </w:r>
      <w:r w:rsidRPr="00406407">
        <w:rPr>
          <w:i/>
          <w:noProof/>
        </w:rPr>
        <w:t>European journal of nutrition</w:t>
      </w:r>
      <w:r w:rsidRPr="00406407">
        <w:rPr>
          <w:noProof/>
        </w:rPr>
        <w:t xml:space="preserve">. 2020;59:2011-2024. </w:t>
      </w:r>
    </w:p>
    <w:p w14:paraId="016EB6FC" w14:textId="77777777" w:rsidR="00406407" w:rsidRPr="00406407" w:rsidRDefault="00406407" w:rsidP="00406407">
      <w:pPr>
        <w:pStyle w:val="EndNoteBibliography"/>
        <w:rPr>
          <w:noProof/>
        </w:rPr>
      </w:pPr>
      <w:r w:rsidRPr="00406407">
        <w:rPr>
          <w:noProof/>
        </w:rPr>
        <w:t xml:space="preserve">10.Pastor-Ibáñez R, Blanco-Heredia J, et al. Adherence to a supplemented mediterranean diet drives changes in the gut microbiota of HIV-1-infected individuals. </w:t>
      </w:r>
      <w:r w:rsidRPr="00406407">
        <w:rPr>
          <w:i/>
          <w:noProof/>
        </w:rPr>
        <w:t>Nutrients</w:t>
      </w:r>
      <w:r w:rsidRPr="00406407">
        <w:rPr>
          <w:noProof/>
        </w:rPr>
        <w:t xml:space="preserve">. 2021;13(4):1141. </w:t>
      </w:r>
    </w:p>
    <w:p w14:paraId="1D301D32" w14:textId="77777777" w:rsidR="00406407" w:rsidRPr="00406407" w:rsidRDefault="00406407" w:rsidP="00406407">
      <w:pPr>
        <w:pStyle w:val="EndNoteBibliography"/>
        <w:rPr>
          <w:noProof/>
        </w:rPr>
      </w:pPr>
      <w:r w:rsidRPr="00406407">
        <w:rPr>
          <w:noProof/>
        </w:rPr>
        <w:t xml:space="preserve">11.Pisanu S, Palmas V, et al. Impact of a moderately hypocaloric Mediterranean diet on the gut microbiota composition of Italian obese patients. </w:t>
      </w:r>
      <w:r w:rsidRPr="00406407">
        <w:rPr>
          <w:i/>
          <w:noProof/>
        </w:rPr>
        <w:t>Nutrients</w:t>
      </w:r>
      <w:r w:rsidRPr="00406407">
        <w:rPr>
          <w:noProof/>
        </w:rPr>
        <w:t xml:space="preserve">. 2020;12(9):2707. </w:t>
      </w:r>
    </w:p>
    <w:p w14:paraId="43FD7A2A" w14:textId="77777777" w:rsidR="00406407" w:rsidRPr="00406407" w:rsidRDefault="00406407" w:rsidP="00406407">
      <w:pPr>
        <w:pStyle w:val="EndNoteBibliography"/>
        <w:rPr>
          <w:noProof/>
        </w:rPr>
      </w:pPr>
      <w:r w:rsidRPr="00406407">
        <w:rPr>
          <w:noProof/>
        </w:rPr>
        <w:t xml:space="preserve">12.Rusch C, Beke M, et al. Mediterranean Diet Adherence in People With Parkinson's Disease Reduces Constipation Symptoms and Changes Fecal Microbiota After a 5-Week Single-Arm Pilot Study. </w:t>
      </w:r>
      <w:r w:rsidRPr="00406407">
        <w:rPr>
          <w:i/>
          <w:noProof/>
        </w:rPr>
        <w:t>Frontiers in Neurology</w:t>
      </w:r>
      <w:r w:rsidRPr="00406407">
        <w:rPr>
          <w:noProof/>
        </w:rPr>
        <w:t xml:space="preserve">. 2021;12:794640. </w:t>
      </w:r>
    </w:p>
    <w:p w14:paraId="7DC1B7BE" w14:textId="77777777" w:rsidR="00406407" w:rsidRPr="00406407" w:rsidRDefault="00406407" w:rsidP="00406407">
      <w:pPr>
        <w:pStyle w:val="EndNoteBibliography"/>
        <w:rPr>
          <w:noProof/>
        </w:rPr>
      </w:pPr>
      <w:r w:rsidRPr="00406407">
        <w:rPr>
          <w:noProof/>
        </w:rPr>
        <w:t xml:space="preserve">13.Tagliamonte S, Laiola M, et al. Mediterranean diet consumption affects the endocannabinoid system in overweight and obese subjects: possible links with gut microbiome, insulin resistance and inflammation. </w:t>
      </w:r>
      <w:r w:rsidRPr="00406407">
        <w:rPr>
          <w:i/>
          <w:noProof/>
        </w:rPr>
        <w:t>European Journal of Nutrition</w:t>
      </w:r>
      <w:r w:rsidRPr="00406407">
        <w:rPr>
          <w:noProof/>
        </w:rPr>
        <w:t xml:space="preserve">. 2021;60:3703-3716. </w:t>
      </w:r>
    </w:p>
    <w:p w14:paraId="3FE4939E" w14:textId="77777777" w:rsidR="00406407" w:rsidRPr="00406407" w:rsidRDefault="00406407" w:rsidP="00406407">
      <w:pPr>
        <w:pStyle w:val="EndNoteBibliography"/>
        <w:rPr>
          <w:noProof/>
        </w:rPr>
      </w:pPr>
      <w:r w:rsidRPr="00406407">
        <w:rPr>
          <w:noProof/>
        </w:rPr>
        <w:lastRenderedPageBreak/>
        <w:t xml:space="preserve">14.Vitale M, Giacco R, et al. Acute and chronic improvement in postprandial glucose metabolism by a diet resembling the traditional Mediterranean dietary pattern: Can SCFAs play a role? </w:t>
      </w:r>
      <w:r w:rsidRPr="00406407">
        <w:rPr>
          <w:i/>
          <w:noProof/>
        </w:rPr>
        <w:t>Clinical Nutrition</w:t>
      </w:r>
      <w:r w:rsidRPr="00406407">
        <w:rPr>
          <w:noProof/>
        </w:rPr>
        <w:t xml:space="preserve">. 2021;40(2):428-437. </w:t>
      </w:r>
    </w:p>
    <w:p w14:paraId="3A69C6BB" w14:textId="77777777" w:rsidR="00406407" w:rsidRPr="00406407" w:rsidRDefault="00406407" w:rsidP="00406407">
      <w:pPr>
        <w:pStyle w:val="EndNoteBibliography"/>
        <w:rPr>
          <w:noProof/>
        </w:rPr>
      </w:pPr>
      <w:r w:rsidRPr="00406407">
        <w:rPr>
          <w:noProof/>
        </w:rPr>
        <w:t xml:space="preserve">15.Zhu C, Sawrey-Kubicek L, et al. Human gut microbiome composition and tryptophan metabolites were changed differently by fast food and Mediterranean diet in 4 days: a pilot study. </w:t>
      </w:r>
      <w:r w:rsidRPr="00406407">
        <w:rPr>
          <w:i/>
          <w:noProof/>
        </w:rPr>
        <w:t>Nutrition Research</w:t>
      </w:r>
      <w:r w:rsidRPr="00406407">
        <w:rPr>
          <w:noProof/>
        </w:rPr>
        <w:t xml:space="preserve">. 2020;77:62-72. </w:t>
      </w:r>
    </w:p>
    <w:p w14:paraId="1819D705" w14:textId="77777777" w:rsidR="00406407" w:rsidRPr="00406407" w:rsidRDefault="00406407" w:rsidP="00406407">
      <w:pPr>
        <w:pStyle w:val="EndNoteBibliography"/>
        <w:rPr>
          <w:noProof/>
        </w:rPr>
      </w:pPr>
      <w:r w:rsidRPr="00406407">
        <w:rPr>
          <w:noProof/>
        </w:rPr>
        <w:t xml:space="preserve">16.Haro C, Montes-Borrego M, et al. Two healthy diets modulate gut microbial community improving insulin sensitivity in a human obese population. </w:t>
      </w:r>
      <w:r w:rsidRPr="00406407">
        <w:rPr>
          <w:i/>
          <w:noProof/>
        </w:rPr>
        <w:t>The Journal of Clinical Endocrinology</w:t>
      </w:r>
      <w:r w:rsidRPr="00406407">
        <w:rPr>
          <w:noProof/>
        </w:rPr>
        <w:t xml:space="preserve">. 2016;101(1):233-242. </w:t>
      </w:r>
    </w:p>
    <w:p w14:paraId="0069D227" w14:textId="77777777" w:rsidR="00406407" w:rsidRPr="00406407" w:rsidRDefault="00406407" w:rsidP="00406407">
      <w:pPr>
        <w:pStyle w:val="EndNoteBibliography"/>
        <w:rPr>
          <w:noProof/>
        </w:rPr>
      </w:pPr>
      <w:r w:rsidRPr="00406407">
        <w:rPr>
          <w:noProof/>
        </w:rPr>
        <w:t xml:space="preserve">17.Di Iorio BR, Rocchetti MT, et al. Nutritional therapy modulates intestinal microbiota and reduces serum levels of total and free indoxyl sulfate and p-cresyl sulfate in chronic kidney disease (Medika Study). </w:t>
      </w:r>
      <w:r w:rsidRPr="00406407">
        <w:rPr>
          <w:i/>
          <w:noProof/>
        </w:rPr>
        <w:t>Journal of clinical medicine</w:t>
      </w:r>
      <w:r w:rsidRPr="00406407">
        <w:rPr>
          <w:noProof/>
        </w:rPr>
        <w:t xml:space="preserve">. 2019;8(9):1424. </w:t>
      </w:r>
    </w:p>
    <w:p w14:paraId="7948B8B9" w14:textId="77777777" w:rsidR="00406407" w:rsidRPr="00406407" w:rsidRDefault="00406407" w:rsidP="00406407">
      <w:pPr>
        <w:pStyle w:val="EndNoteBibliography"/>
        <w:rPr>
          <w:noProof/>
        </w:rPr>
      </w:pPr>
      <w:r w:rsidRPr="00406407">
        <w:rPr>
          <w:noProof/>
        </w:rPr>
        <w:t xml:space="preserve">18.Avelar-Barragan J, Mendez Luque LF, et al. Characterizing the microbiome of patients with myeloproliferative neoplasms during a Mediterranean diet intervention. </w:t>
      </w:r>
      <w:r w:rsidRPr="00406407">
        <w:rPr>
          <w:i/>
          <w:noProof/>
        </w:rPr>
        <w:t>Mbio</w:t>
      </w:r>
      <w:r w:rsidRPr="00406407">
        <w:rPr>
          <w:noProof/>
        </w:rPr>
        <w:t xml:space="preserve">. 2023;14(6):e02308-23. </w:t>
      </w:r>
    </w:p>
    <w:p w14:paraId="33B078F3" w14:textId="77777777" w:rsidR="00406407" w:rsidRPr="00406407" w:rsidRDefault="00406407" w:rsidP="00406407">
      <w:pPr>
        <w:pStyle w:val="EndNoteBibliography"/>
        <w:rPr>
          <w:noProof/>
        </w:rPr>
      </w:pPr>
      <w:r w:rsidRPr="00406407">
        <w:rPr>
          <w:noProof/>
        </w:rPr>
        <w:t xml:space="preserve">19.Choo JM, Murphy KJ, et al. Interactions between mediterranean diet supplemented with dairy foods and the gut microbiota influence cardiovascular health in an Australian population. </w:t>
      </w:r>
      <w:r w:rsidRPr="00406407">
        <w:rPr>
          <w:i/>
          <w:noProof/>
        </w:rPr>
        <w:t>Nutrients</w:t>
      </w:r>
      <w:r w:rsidRPr="00406407">
        <w:rPr>
          <w:noProof/>
        </w:rPr>
        <w:t xml:space="preserve">. 2023;15(16):3645. </w:t>
      </w:r>
    </w:p>
    <w:p w14:paraId="0E21A957" w14:textId="77777777" w:rsidR="00406407" w:rsidRPr="00406407" w:rsidRDefault="00406407" w:rsidP="00406407">
      <w:pPr>
        <w:pStyle w:val="EndNoteBibliography"/>
        <w:rPr>
          <w:noProof/>
        </w:rPr>
      </w:pPr>
      <w:r w:rsidRPr="00406407">
        <w:rPr>
          <w:noProof/>
        </w:rPr>
        <w:t xml:space="preserve">20.Deledda A, Palmas V, et al. Dynamics of gut microbiota and clinical variables after ketogenic and Mediterranean diets in drug-naïve patients with type 2 diabetes mellitus and obesity. </w:t>
      </w:r>
      <w:r w:rsidRPr="00406407">
        <w:rPr>
          <w:i/>
          <w:noProof/>
        </w:rPr>
        <w:t>Metabolites</w:t>
      </w:r>
      <w:r w:rsidRPr="00406407">
        <w:rPr>
          <w:noProof/>
        </w:rPr>
        <w:t xml:space="preserve">. 2022;12(11):1092. </w:t>
      </w:r>
    </w:p>
    <w:p w14:paraId="3C1C61D8" w14:textId="77777777" w:rsidR="00406407" w:rsidRPr="00406407" w:rsidRDefault="00406407" w:rsidP="00406407">
      <w:pPr>
        <w:pStyle w:val="EndNoteBibliography"/>
        <w:rPr>
          <w:noProof/>
        </w:rPr>
      </w:pPr>
      <w:r w:rsidRPr="00406407">
        <w:rPr>
          <w:noProof/>
        </w:rPr>
        <w:t xml:space="preserve">21.Haskey N, Estaki M, et al. A Mediterranean diet pattern improves intestinal inflammation concomitant with reshaping of the bacteriome in ulcerative colitis: a randomised controlled trial. </w:t>
      </w:r>
      <w:r w:rsidRPr="00406407">
        <w:rPr>
          <w:i/>
          <w:noProof/>
        </w:rPr>
        <w:t>Journal of Crohn's and Colitis</w:t>
      </w:r>
      <w:r w:rsidRPr="00406407">
        <w:rPr>
          <w:noProof/>
        </w:rPr>
        <w:t xml:space="preserve">. 2023;17(10):1569-1578. </w:t>
      </w:r>
    </w:p>
    <w:p w14:paraId="09F97D46" w14:textId="77777777" w:rsidR="00406407" w:rsidRPr="00406407" w:rsidRDefault="00406407" w:rsidP="00406407">
      <w:pPr>
        <w:pStyle w:val="EndNoteBibliography"/>
        <w:rPr>
          <w:noProof/>
        </w:rPr>
      </w:pPr>
      <w:r w:rsidRPr="00406407">
        <w:rPr>
          <w:noProof/>
        </w:rPr>
        <w:t xml:space="preserve">22.Shoer S, Shilo S, et al. Impact of dietary interventions on pre-diabetic oral and gut microbiome, metabolites and cytokines. </w:t>
      </w:r>
      <w:r w:rsidRPr="00406407">
        <w:rPr>
          <w:i/>
          <w:noProof/>
        </w:rPr>
        <w:t>Nature communications</w:t>
      </w:r>
      <w:r w:rsidRPr="00406407">
        <w:rPr>
          <w:noProof/>
        </w:rPr>
        <w:t xml:space="preserve">. 2023;14(1):5384. </w:t>
      </w:r>
    </w:p>
    <w:p w14:paraId="5FBEAADC" w14:textId="77777777" w:rsidR="00406407" w:rsidRPr="00406407" w:rsidRDefault="00406407" w:rsidP="00406407">
      <w:pPr>
        <w:pStyle w:val="EndNoteBibliography"/>
        <w:rPr>
          <w:noProof/>
        </w:rPr>
      </w:pPr>
      <w:r w:rsidRPr="00406407">
        <w:rPr>
          <w:noProof/>
        </w:rPr>
        <w:t xml:space="preserve">23.Staudacher HM, Mahoney S, et al. Clinical trial: a Mediterranean diet is feasible and improves gastrointestinal and psychological symptoms in irritable bowel syndrome. </w:t>
      </w:r>
      <w:r w:rsidRPr="00406407">
        <w:rPr>
          <w:i/>
          <w:noProof/>
        </w:rPr>
        <w:t>Alimentary Pharmacology &amp; Therapeutics</w:t>
      </w:r>
      <w:r w:rsidRPr="00406407">
        <w:rPr>
          <w:noProof/>
        </w:rPr>
        <w:t xml:space="preserve">. 2024;59(4):492-503. </w:t>
      </w:r>
    </w:p>
    <w:p w14:paraId="72F16512" w14:textId="77777777" w:rsidR="00406407" w:rsidRPr="00406407" w:rsidRDefault="00406407" w:rsidP="00406407">
      <w:pPr>
        <w:pStyle w:val="EndNoteBibliography"/>
        <w:rPr>
          <w:noProof/>
        </w:rPr>
      </w:pPr>
      <w:r w:rsidRPr="00406407">
        <w:rPr>
          <w:noProof/>
        </w:rPr>
        <w:t xml:space="preserve">24.Shin J-H, Jung S, et al. Differential effects of typical Korean versus American-style diets on gut microbial composition and metabolic profile in healthy overweight Koreans: a randomized crossover trial. </w:t>
      </w:r>
      <w:r w:rsidRPr="00406407">
        <w:rPr>
          <w:i/>
          <w:noProof/>
        </w:rPr>
        <w:t>Nutrients</w:t>
      </w:r>
      <w:r w:rsidRPr="00406407">
        <w:rPr>
          <w:noProof/>
        </w:rPr>
        <w:t xml:space="preserve">. 2019;11(10):2450. </w:t>
      </w:r>
    </w:p>
    <w:p w14:paraId="1414FC36" w14:textId="77777777" w:rsidR="00406407" w:rsidRPr="00406407" w:rsidRDefault="00406407" w:rsidP="00406407">
      <w:pPr>
        <w:pStyle w:val="EndNoteBibliography"/>
        <w:rPr>
          <w:noProof/>
        </w:rPr>
      </w:pPr>
      <w:r w:rsidRPr="00406407">
        <w:rPr>
          <w:noProof/>
        </w:rPr>
        <w:t xml:space="preserve">25.Kushida M, Sugawara S, et al. Effects of the 1975 Japanese diet on the gut microbiota in younger adults. </w:t>
      </w:r>
      <w:r w:rsidRPr="00406407">
        <w:rPr>
          <w:i/>
          <w:noProof/>
        </w:rPr>
        <w:t>The Journal of Nutritional Biochemistry</w:t>
      </w:r>
      <w:r w:rsidRPr="00406407">
        <w:rPr>
          <w:noProof/>
        </w:rPr>
        <w:t xml:space="preserve">. 2019;64:121-127. </w:t>
      </w:r>
    </w:p>
    <w:p w14:paraId="16A9B82C" w14:textId="77777777" w:rsidR="00406407" w:rsidRPr="00406407" w:rsidRDefault="00406407" w:rsidP="00406407">
      <w:pPr>
        <w:pStyle w:val="EndNoteBibliography"/>
        <w:rPr>
          <w:noProof/>
        </w:rPr>
      </w:pPr>
      <w:r w:rsidRPr="00406407">
        <w:rPr>
          <w:noProof/>
        </w:rPr>
        <w:t xml:space="preserve">26.Roager HM, Licht TR, et al. Microbial enterotypes, inferred by the prevotella-to-bacteroides ratio, remained stable during a 6-month randomized controlled diet intervention with the new nordic diet. </w:t>
      </w:r>
      <w:r w:rsidRPr="00406407">
        <w:rPr>
          <w:i/>
          <w:noProof/>
        </w:rPr>
        <w:t>Applied and environmental microbiology</w:t>
      </w:r>
      <w:r w:rsidRPr="00406407">
        <w:rPr>
          <w:noProof/>
        </w:rPr>
        <w:t xml:space="preserve">. 2014;80(3):1142-1149. </w:t>
      </w:r>
    </w:p>
    <w:p w14:paraId="2FDD84C2" w14:textId="77777777" w:rsidR="00406407" w:rsidRPr="00406407" w:rsidRDefault="00406407" w:rsidP="00406407">
      <w:pPr>
        <w:pStyle w:val="EndNoteBibliography"/>
        <w:rPr>
          <w:noProof/>
        </w:rPr>
      </w:pPr>
      <w:r w:rsidRPr="00406407">
        <w:rPr>
          <w:noProof/>
        </w:rPr>
        <w:t xml:space="preserve">27.Bennet SM, Böhn L, et al. Multivariate modelling of faecal bacterial profiles of patients with IBS predicts responsiveness to a diet low in FODMAPs. </w:t>
      </w:r>
      <w:r w:rsidRPr="00406407">
        <w:rPr>
          <w:i/>
          <w:noProof/>
        </w:rPr>
        <w:t>Gut</w:t>
      </w:r>
      <w:r w:rsidRPr="00406407">
        <w:rPr>
          <w:noProof/>
        </w:rPr>
        <w:t xml:space="preserve">. 2018;67(5):872-881. </w:t>
      </w:r>
    </w:p>
    <w:p w14:paraId="16824783" w14:textId="77777777" w:rsidR="00406407" w:rsidRPr="00406407" w:rsidRDefault="00406407" w:rsidP="00406407">
      <w:pPr>
        <w:pStyle w:val="EndNoteBibliography"/>
        <w:rPr>
          <w:noProof/>
        </w:rPr>
      </w:pPr>
      <w:r w:rsidRPr="00406407">
        <w:rPr>
          <w:noProof/>
        </w:rPr>
        <w:t xml:space="preserve">28.Cox SR, Lindsay JO, et al. Effects of low FODMAP diet on symptoms, fecal microbiome, and markers of inflammation in patients with quiescent inflammatory bowel disease in a randomized trial. </w:t>
      </w:r>
      <w:r w:rsidRPr="00406407">
        <w:rPr>
          <w:i/>
          <w:noProof/>
        </w:rPr>
        <w:t>Gastroenterology</w:t>
      </w:r>
      <w:r w:rsidRPr="00406407">
        <w:rPr>
          <w:noProof/>
        </w:rPr>
        <w:t xml:space="preserve">. 2020;158(1):176-188. e7. </w:t>
      </w:r>
    </w:p>
    <w:p w14:paraId="5B9C8868" w14:textId="77777777" w:rsidR="00406407" w:rsidRPr="00406407" w:rsidRDefault="00406407" w:rsidP="00406407">
      <w:pPr>
        <w:pStyle w:val="EndNoteBibliography"/>
        <w:rPr>
          <w:noProof/>
        </w:rPr>
      </w:pPr>
      <w:r w:rsidRPr="00406407">
        <w:rPr>
          <w:noProof/>
        </w:rPr>
        <w:lastRenderedPageBreak/>
        <w:t xml:space="preserve">29.Halmos EP, Christophersen CT, et al. Diets that differ in their FODMAP content alter the colonic luminal microenvironment. </w:t>
      </w:r>
      <w:r w:rsidRPr="00406407">
        <w:rPr>
          <w:i/>
          <w:noProof/>
        </w:rPr>
        <w:t>Gut</w:t>
      </w:r>
      <w:r w:rsidRPr="00406407">
        <w:rPr>
          <w:noProof/>
        </w:rPr>
        <w:t xml:space="preserve">. 2014:gutjnl-2014-307264. </w:t>
      </w:r>
    </w:p>
    <w:p w14:paraId="228CA895" w14:textId="77777777" w:rsidR="00406407" w:rsidRPr="00406407" w:rsidRDefault="00406407" w:rsidP="00406407">
      <w:pPr>
        <w:pStyle w:val="EndNoteBibliography"/>
        <w:rPr>
          <w:noProof/>
        </w:rPr>
      </w:pPr>
      <w:r w:rsidRPr="00406407">
        <w:rPr>
          <w:noProof/>
        </w:rPr>
        <w:t xml:space="preserve">30.Harvie RM, Chisholm AW, et al. Long-term irritable bowel syndrome symptom control with reintroduction of selected FODMAPs. </w:t>
      </w:r>
      <w:r w:rsidRPr="00406407">
        <w:rPr>
          <w:i/>
          <w:noProof/>
        </w:rPr>
        <w:t>World journal of gastroenterology</w:t>
      </w:r>
      <w:r w:rsidRPr="00406407">
        <w:rPr>
          <w:noProof/>
        </w:rPr>
        <w:t xml:space="preserve">. 2017;23(25):4632. </w:t>
      </w:r>
    </w:p>
    <w:p w14:paraId="71095042" w14:textId="77777777" w:rsidR="00406407" w:rsidRPr="00406407" w:rsidRDefault="00406407" w:rsidP="00406407">
      <w:pPr>
        <w:pStyle w:val="EndNoteBibliography"/>
        <w:rPr>
          <w:noProof/>
        </w:rPr>
      </w:pPr>
      <w:r w:rsidRPr="00406407">
        <w:rPr>
          <w:noProof/>
        </w:rPr>
        <w:t>31.Hustoft T, Hausken T, et al. Effects of varying dietary content of fermentable short</w:t>
      </w:r>
      <w:r w:rsidRPr="00406407">
        <w:rPr>
          <w:rFonts w:ascii="Cambria Math" w:hAnsi="Cambria Math" w:cs="Cambria Math"/>
          <w:noProof/>
        </w:rPr>
        <w:t>‐</w:t>
      </w:r>
      <w:r w:rsidRPr="00406407">
        <w:rPr>
          <w:noProof/>
        </w:rPr>
        <w:t xml:space="preserve">chain carbohydrates on symptoms, fecal microenvironment, and cytokine profiles in patients with irritable bowel syndrome. </w:t>
      </w:r>
      <w:r w:rsidRPr="00406407">
        <w:rPr>
          <w:i/>
          <w:noProof/>
        </w:rPr>
        <w:t>Neurogastroenterology &amp; Motility</w:t>
      </w:r>
      <w:r w:rsidRPr="00406407">
        <w:rPr>
          <w:noProof/>
        </w:rPr>
        <w:t xml:space="preserve">. 2017;29(4):e12969. </w:t>
      </w:r>
    </w:p>
    <w:p w14:paraId="1F90402B" w14:textId="77777777" w:rsidR="00406407" w:rsidRPr="00406407" w:rsidRDefault="00406407" w:rsidP="00406407">
      <w:pPr>
        <w:pStyle w:val="EndNoteBibliography"/>
        <w:rPr>
          <w:noProof/>
        </w:rPr>
      </w:pPr>
      <w:r w:rsidRPr="00406407">
        <w:rPr>
          <w:noProof/>
        </w:rPr>
        <w:t xml:space="preserve">32.McIntosh K, Reed DE, et al. FODMAPs alter symptoms and the metabolome of patients with IBS: a randomised controlled trial. </w:t>
      </w:r>
      <w:r w:rsidRPr="00406407">
        <w:rPr>
          <w:i/>
          <w:noProof/>
        </w:rPr>
        <w:t>Gut</w:t>
      </w:r>
      <w:r w:rsidRPr="00406407">
        <w:rPr>
          <w:noProof/>
        </w:rPr>
        <w:t xml:space="preserve">. 2016:gutjnl-2015-311339. </w:t>
      </w:r>
    </w:p>
    <w:p w14:paraId="6CDE9808" w14:textId="77777777" w:rsidR="00406407" w:rsidRPr="00406407" w:rsidRDefault="00406407" w:rsidP="00406407">
      <w:pPr>
        <w:pStyle w:val="EndNoteBibliography"/>
        <w:rPr>
          <w:noProof/>
        </w:rPr>
      </w:pPr>
      <w:r w:rsidRPr="00406407">
        <w:rPr>
          <w:noProof/>
        </w:rPr>
        <w:t xml:space="preserve">33.Naseri K, Dabiri H, et al. Influence of low FODMAP-gluten free diet on gut microbiota alterations and symptom severity in Iranian patients with irritable bowel syndrome. </w:t>
      </w:r>
      <w:r w:rsidRPr="00406407">
        <w:rPr>
          <w:i/>
          <w:noProof/>
        </w:rPr>
        <w:t>BMC gastroenterology</w:t>
      </w:r>
      <w:r w:rsidRPr="00406407">
        <w:rPr>
          <w:noProof/>
        </w:rPr>
        <w:t xml:space="preserve">. 2021;21:1-14. </w:t>
      </w:r>
    </w:p>
    <w:p w14:paraId="20D04076" w14:textId="77777777" w:rsidR="00406407" w:rsidRPr="00406407" w:rsidRDefault="00406407" w:rsidP="00406407">
      <w:pPr>
        <w:pStyle w:val="EndNoteBibliography"/>
        <w:rPr>
          <w:noProof/>
        </w:rPr>
      </w:pPr>
      <w:r w:rsidRPr="00406407">
        <w:rPr>
          <w:noProof/>
        </w:rPr>
        <w:t xml:space="preserve">34.Staudacher HM, Lomer MC, et al. Fermentable carbohydrate restriction reduces luminal bifidobacteria and gastrointestinal symptoms in patients with irritable bowel syndrome. </w:t>
      </w:r>
      <w:r w:rsidRPr="00406407">
        <w:rPr>
          <w:i/>
          <w:noProof/>
        </w:rPr>
        <w:t>The Journal of nutrition</w:t>
      </w:r>
      <w:r w:rsidRPr="00406407">
        <w:rPr>
          <w:noProof/>
        </w:rPr>
        <w:t xml:space="preserve">. 2012;142(8):1510-1518. </w:t>
      </w:r>
    </w:p>
    <w:p w14:paraId="036DDFFB" w14:textId="77777777" w:rsidR="00406407" w:rsidRPr="00406407" w:rsidRDefault="00406407" w:rsidP="00406407">
      <w:pPr>
        <w:pStyle w:val="EndNoteBibliography"/>
        <w:rPr>
          <w:noProof/>
        </w:rPr>
      </w:pPr>
      <w:r w:rsidRPr="00406407">
        <w:rPr>
          <w:noProof/>
        </w:rPr>
        <w:t xml:space="preserve">35.Valdez-Palomares F, Nambo-Venegas R, et al. Intestinal microbiota fingerprint in subjects with irritable bowel syndrome responders to a low FODMAP diet. </w:t>
      </w:r>
      <w:r w:rsidRPr="00406407">
        <w:rPr>
          <w:i/>
          <w:noProof/>
        </w:rPr>
        <w:t>Food &amp; Function</w:t>
      </w:r>
      <w:r w:rsidRPr="00406407">
        <w:rPr>
          <w:noProof/>
        </w:rPr>
        <w:t xml:space="preserve">. 2021;12(7):3206-3218. </w:t>
      </w:r>
    </w:p>
    <w:p w14:paraId="25569F02" w14:textId="77777777" w:rsidR="00406407" w:rsidRPr="00406407" w:rsidRDefault="00406407" w:rsidP="00406407">
      <w:pPr>
        <w:pStyle w:val="EndNoteBibliography"/>
        <w:rPr>
          <w:noProof/>
        </w:rPr>
      </w:pPr>
      <w:r w:rsidRPr="00406407">
        <w:rPr>
          <w:noProof/>
        </w:rPr>
        <w:t xml:space="preserve">36.Valeur J, Småstuen MC, et al. Exploring gut microbiota composition as an indicator of clinical response to dietary FODMAP restriction in patients with irritable bowel syndrome. </w:t>
      </w:r>
      <w:r w:rsidRPr="00406407">
        <w:rPr>
          <w:i/>
          <w:noProof/>
        </w:rPr>
        <w:t>Digestive diseases and sciences</w:t>
      </w:r>
      <w:r w:rsidRPr="00406407">
        <w:rPr>
          <w:noProof/>
        </w:rPr>
        <w:t xml:space="preserve">. 2018;63:429-436. </w:t>
      </w:r>
    </w:p>
    <w:p w14:paraId="404DEA03" w14:textId="77777777" w:rsidR="00406407" w:rsidRPr="00406407" w:rsidRDefault="00406407" w:rsidP="00406407">
      <w:pPr>
        <w:pStyle w:val="EndNoteBibliography"/>
        <w:rPr>
          <w:noProof/>
        </w:rPr>
      </w:pPr>
      <w:r w:rsidRPr="00406407">
        <w:rPr>
          <w:noProof/>
        </w:rPr>
        <w:t xml:space="preserve">37.Zhang Y, Feng L, et al. Low fermentable oligosaccharides, disaccharides, monosaccharides, and polyols diet compared with traditional dietary advice for diarrhea-predominant irritable bowel syndrome: a parallel-group, randomized controlled trial with analysis of clinical and microbiological factors associated with patient outcomes. </w:t>
      </w:r>
      <w:r w:rsidRPr="00406407">
        <w:rPr>
          <w:i/>
          <w:noProof/>
        </w:rPr>
        <w:t>The American journal of clinical nutrition</w:t>
      </w:r>
      <w:r w:rsidRPr="00406407">
        <w:rPr>
          <w:noProof/>
        </w:rPr>
        <w:t xml:space="preserve">. 2021;113(6):1531-1545. </w:t>
      </w:r>
    </w:p>
    <w:p w14:paraId="5933A34A" w14:textId="77777777" w:rsidR="00406407" w:rsidRPr="00406407" w:rsidRDefault="00406407" w:rsidP="00406407">
      <w:pPr>
        <w:pStyle w:val="EndNoteBibliography"/>
        <w:rPr>
          <w:noProof/>
        </w:rPr>
      </w:pPr>
      <w:r w:rsidRPr="00406407">
        <w:rPr>
          <w:noProof/>
        </w:rPr>
        <w:t>38.Liu Y, Jin D, et al. Effect of the combined intervention of low</w:t>
      </w:r>
      <w:r w:rsidRPr="00406407">
        <w:rPr>
          <w:rFonts w:ascii="Cambria Math" w:hAnsi="Cambria Math" w:cs="Cambria Math"/>
          <w:noProof/>
        </w:rPr>
        <w:t>‐</w:t>
      </w:r>
      <w:r w:rsidRPr="00406407">
        <w:rPr>
          <w:noProof/>
        </w:rPr>
        <w:t xml:space="preserve">FODMAPs diet and probiotics on IBS symptoms in Western China: A randomized controlled trial. </w:t>
      </w:r>
      <w:r w:rsidRPr="00406407">
        <w:rPr>
          <w:i/>
          <w:noProof/>
        </w:rPr>
        <w:t>Food Science &amp; Nutrition</w:t>
      </w:r>
      <w:r w:rsidRPr="00406407">
        <w:rPr>
          <w:noProof/>
        </w:rPr>
        <w:t>. 2024;</w:t>
      </w:r>
    </w:p>
    <w:p w14:paraId="3FAEB31E" w14:textId="77777777" w:rsidR="00406407" w:rsidRPr="00406407" w:rsidRDefault="00406407" w:rsidP="00406407">
      <w:pPr>
        <w:pStyle w:val="EndNoteBibliography"/>
        <w:rPr>
          <w:noProof/>
        </w:rPr>
      </w:pPr>
      <w:r w:rsidRPr="00406407">
        <w:rPr>
          <w:noProof/>
        </w:rPr>
        <w:t xml:space="preserve">39.Tunali V, Arslan N, et al. A Multicenter Randomized Controlled Trial of Microbiome-Based Artificial Intelligence-Assisted Personalized Diet vs Low-Fermentable Oligosaccharides, Disaccharides, Monosaccharides, and Polyols Diet: A Novel Approach for the Management of Irritable Bowel Syndrome. </w:t>
      </w:r>
      <w:r w:rsidRPr="00406407">
        <w:rPr>
          <w:i/>
          <w:noProof/>
        </w:rPr>
        <w:t>Am J Gastroenterol</w:t>
      </w:r>
      <w:r w:rsidRPr="00406407">
        <w:rPr>
          <w:noProof/>
        </w:rPr>
        <w:t>. Sep 1 2024;119(9):1901-1912. doi:10.14309/ajg.0000000000002862.</w:t>
      </w:r>
    </w:p>
    <w:p w14:paraId="02557476" w14:textId="77777777" w:rsidR="00406407" w:rsidRPr="00406407" w:rsidRDefault="00406407" w:rsidP="00406407">
      <w:pPr>
        <w:pStyle w:val="EndNoteBibliography"/>
        <w:rPr>
          <w:noProof/>
        </w:rPr>
      </w:pPr>
      <w:r w:rsidRPr="00406407">
        <w:rPr>
          <w:noProof/>
        </w:rPr>
        <w:t xml:space="preserve">40.Ang QY, Alexander M, et al. Ketogenic diets alter the gut microbiome resulting in decreased intestinal Th17 cells. </w:t>
      </w:r>
      <w:r w:rsidRPr="00406407">
        <w:rPr>
          <w:i/>
          <w:noProof/>
        </w:rPr>
        <w:t>Cell</w:t>
      </w:r>
      <w:r w:rsidRPr="00406407">
        <w:rPr>
          <w:noProof/>
        </w:rPr>
        <w:t xml:space="preserve">. 2020;181(6):1263-1275. e16. </w:t>
      </w:r>
    </w:p>
    <w:p w14:paraId="111EF9DE" w14:textId="77777777" w:rsidR="00406407" w:rsidRPr="00406407" w:rsidRDefault="00406407" w:rsidP="00406407">
      <w:pPr>
        <w:pStyle w:val="EndNoteBibliography"/>
        <w:rPr>
          <w:noProof/>
        </w:rPr>
      </w:pPr>
      <w:r w:rsidRPr="00406407">
        <w:rPr>
          <w:noProof/>
        </w:rPr>
        <w:t>41.Gutiérrez</w:t>
      </w:r>
      <w:r w:rsidRPr="00406407">
        <w:rPr>
          <w:rFonts w:ascii="Cambria Math" w:hAnsi="Cambria Math" w:cs="Cambria Math"/>
          <w:noProof/>
        </w:rPr>
        <w:t>‐</w:t>
      </w:r>
      <w:r w:rsidRPr="00406407">
        <w:rPr>
          <w:noProof/>
        </w:rPr>
        <w:t>Repiso C, Hernández</w:t>
      </w:r>
      <w:r w:rsidRPr="00406407">
        <w:rPr>
          <w:rFonts w:ascii="Cambria Math" w:hAnsi="Cambria Math" w:cs="Cambria Math"/>
          <w:noProof/>
        </w:rPr>
        <w:t>‐</w:t>
      </w:r>
      <w:r w:rsidRPr="00406407">
        <w:rPr>
          <w:noProof/>
        </w:rPr>
        <w:t>García C, et al. Effect of synbiotic supplementation in a Very</w:t>
      </w:r>
      <w:r w:rsidRPr="00406407">
        <w:rPr>
          <w:rFonts w:ascii="Cambria Math" w:hAnsi="Cambria Math" w:cs="Cambria Math"/>
          <w:noProof/>
        </w:rPr>
        <w:t>‐</w:t>
      </w:r>
      <w:r w:rsidRPr="00406407">
        <w:rPr>
          <w:noProof/>
        </w:rPr>
        <w:t>Low</w:t>
      </w:r>
      <w:r w:rsidRPr="00406407">
        <w:rPr>
          <w:rFonts w:ascii="Cambria Math" w:hAnsi="Cambria Math" w:cs="Cambria Math"/>
          <w:noProof/>
        </w:rPr>
        <w:t>‐</w:t>
      </w:r>
      <w:r w:rsidRPr="00406407">
        <w:rPr>
          <w:noProof/>
        </w:rPr>
        <w:t xml:space="preserve">Calorie ketogenic diet on weight loss achievement and gut microbiota: a randomized controlled pilot study. </w:t>
      </w:r>
      <w:r w:rsidRPr="00406407">
        <w:rPr>
          <w:i/>
          <w:noProof/>
        </w:rPr>
        <w:t>Molecular nutrition &amp; food research</w:t>
      </w:r>
      <w:r w:rsidRPr="00406407">
        <w:rPr>
          <w:noProof/>
        </w:rPr>
        <w:t xml:space="preserve">. 2019;63(19):1900167. </w:t>
      </w:r>
    </w:p>
    <w:p w14:paraId="29DF8989" w14:textId="77777777" w:rsidR="00406407" w:rsidRPr="00406407" w:rsidRDefault="00406407" w:rsidP="00406407">
      <w:pPr>
        <w:pStyle w:val="EndNoteBibliography"/>
        <w:rPr>
          <w:noProof/>
        </w:rPr>
      </w:pPr>
      <w:r w:rsidRPr="00406407">
        <w:rPr>
          <w:noProof/>
        </w:rPr>
        <w:lastRenderedPageBreak/>
        <w:t xml:space="preserve">42.Yuan W, Lu W, et al. A multiphase dietetic protocol incorporating an improved ketogenic diet enhances weight loss and alters the gut microbiome of obese people. </w:t>
      </w:r>
      <w:r w:rsidRPr="00406407">
        <w:rPr>
          <w:i/>
          <w:noProof/>
        </w:rPr>
        <w:t>International Journal of Food Sciences and Nutrition</w:t>
      </w:r>
      <w:r w:rsidRPr="00406407">
        <w:rPr>
          <w:noProof/>
        </w:rPr>
        <w:t xml:space="preserve">. 2022;73(2):238-250. </w:t>
      </w:r>
    </w:p>
    <w:p w14:paraId="66318D06" w14:textId="77777777" w:rsidR="00406407" w:rsidRPr="00406407" w:rsidRDefault="00406407" w:rsidP="00406407">
      <w:pPr>
        <w:pStyle w:val="EndNoteBibliography"/>
        <w:rPr>
          <w:noProof/>
        </w:rPr>
      </w:pPr>
      <w:r w:rsidRPr="00406407">
        <w:rPr>
          <w:noProof/>
        </w:rPr>
        <w:t xml:space="preserve">43.Hengist A, Davies RG, et al. Ketogenic diet but not free-sugar restriction alters glucose tolerance, lipid metabolism, peripheral tissue phenotype, and gut microbiome: RCT. </w:t>
      </w:r>
      <w:r w:rsidRPr="00406407">
        <w:rPr>
          <w:i/>
          <w:noProof/>
        </w:rPr>
        <w:t>Cell Reports Medicine</w:t>
      </w:r>
      <w:r w:rsidRPr="00406407">
        <w:rPr>
          <w:noProof/>
        </w:rPr>
        <w:t>. 2024;5(8)</w:t>
      </w:r>
    </w:p>
    <w:p w14:paraId="03303115" w14:textId="77777777" w:rsidR="00406407" w:rsidRPr="00406407" w:rsidRDefault="00406407" w:rsidP="00406407">
      <w:pPr>
        <w:pStyle w:val="EndNoteBibliography"/>
        <w:rPr>
          <w:noProof/>
        </w:rPr>
      </w:pPr>
      <w:r w:rsidRPr="00406407">
        <w:rPr>
          <w:noProof/>
        </w:rPr>
        <w:t xml:space="preserve">44.Bonder MJ, Tigchelaar EF, et al. The influence of a short-term gluten-free diet on the human gut microbiome. </w:t>
      </w:r>
      <w:r w:rsidRPr="00406407">
        <w:rPr>
          <w:i/>
          <w:noProof/>
        </w:rPr>
        <w:t>Genome medicine</w:t>
      </w:r>
      <w:r w:rsidRPr="00406407">
        <w:rPr>
          <w:noProof/>
        </w:rPr>
        <w:t xml:space="preserve">. 2016;8:1-11. </w:t>
      </w:r>
    </w:p>
    <w:p w14:paraId="40D7292E" w14:textId="77777777" w:rsidR="00406407" w:rsidRPr="00406407" w:rsidRDefault="00406407" w:rsidP="00406407">
      <w:pPr>
        <w:pStyle w:val="EndNoteBibliography"/>
        <w:rPr>
          <w:noProof/>
        </w:rPr>
      </w:pPr>
      <w:r w:rsidRPr="00406407">
        <w:rPr>
          <w:noProof/>
        </w:rPr>
        <w:t xml:space="preserve">45.De Palma G, Nadal I, et al. Effects of a gluten-free diet on gut microbiota and immune function in healthy adult human subjects. </w:t>
      </w:r>
      <w:r w:rsidRPr="00406407">
        <w:rPr>
          <w:i/>
          <w:noProof/>
        </w:rPr>
        <w:t>British journal of nutrition</w:t>
      </w:r>
      <w:r w:rsidRPr="00406407">
        <w:rPr>
          <w:noProof/>
        </w:rPr>
        <w:t xml:space="preserve">. 2009;102(8):1154-1160. </w:t>
      </w:r>
    </w:p>
    <w:p w14:paraId="3408B733" w14:textId="77777777" w:rsidR="00406407" w:rsidRPr="00406407" w:rsidRDefault="00406407" w:rsidP="00406407">
      <w:pPr>
        <w:pStyle w:val="EndNoteBibliography"/>
        <w:rPr>
          <w:noProof/>
        </w:rPr>
      </w:pPr>
      <w:r w:rsidRPr="00406407">
        <w:rPr>
          <w:noProof/>
        </w:rPr>
        <w:t xml:space="preserve">46.Brinkworth GD, Noakes M, et al. Comparative effects of very low-carbohydrate, high-fat and high-carbohydrate, low-fat weight-loss diets on bowel habit and faecal short-chain fatty acids and bacterial populations. </w:t>
      </w:r>
      <w:r w:rsidRPr="00406407">
        <w:rPr>
          <w:i/>
          <w:noProof/>
        </w:rPr>
        <w:t>British journal of nutrition</w:t>
      </w:r>
      <w:r w:rsidRPr="00406407">
        <w:rPr>
          <w:noProof/>
        </w:rPr>
        <w:t xml:space="preserve">. 2009;101(10):1493-1502. </w:t>
      </w:r>
    </w:p>
    <w:p w14:paraId="1C7376C0" w14:textId="77777777" w:rsidR="00406407" w:rsidRPr="00406407" w:rsidRDefault="00406407" w:rsidP="00406407">
      <w:pPr>
        <w:pStyle w:val="EndNoteBibliography"/>
        <w:rPr>
          <w:noProof/>
        </w:rPr>
      </w:pPr>
      <w:r w:rsidRPr="00406407">
        <w:rPr>
          <w:noProof/>
        </w:rPr>
        <w:t xml:space="preserve">47.Fragiadakis GK, Wastyk HC, et al. Long-term dietary intervention reveals resilience of the gut microbiota despite changes in diet and weight. </w:t>
      </w:r>
      <w:r w:rsidRPr="00406407">
        <w:rPr>
          <w:i/>
          <w:noProof/>
        </w:rPr>
        <w:t>The American journal of clinical nutrition</w:t>
      </w:r>
      <w:r w:rsidRPr="00406407">
        <w:rPr>
          <w:noProof/>
        </w:rPr>
        <w:t xml:space="preserve">. 2020;111(6):1127-1136. </w:t>
      </w:r>
    </w:p>
    <w:p w14:paraId="4E46B3C5" w14:textId="77777777" w:rsidR="00406407" w:rsidRPr="00406407" w:rsidRDefault="00406407" w:rsidP="00406407">
      <w:pPr>
        <w:pStyle w:val="EndNoteBibliography"/>
        <w:rPr>
          <w:noProof/>
        </w:rPr>
      </w:pPr>
      <w:r w:rsidRPr="00406407">
        <w:rPr>
          <w:noProof/>
        </w:rPr>
        <w:t xml:space="preserve">48.Karbalaiee M, Chiti H, et al. Low-carbohydrate hypo calorie diet has a beneficial effect on gut phyla and metabolic markers in healthy women with obesity: A randomized crossover study. </w:t>
      </w:r>
      <w:r w:rsidRPr="00406407">
        <w:rPr>
          <w:i/>
          <w:noProof/>
        </w:rPr>
        <w:t>Obesity Medicine</w:t>
      </w:r>
      <w:r w:rsidRPr="00406407">
        <w:rPr>
          <w:noProof/>
        </w:rPr>
        <w:t xml:space="preserve">. 2022;35:100461. </w:t>
      </w:r>
    </w:p>
    <w:p w14:paraId="2E938133" w14:textId="77777777" w:rsidR="00406407" w:rsidRPr="00406407" w:rsidRDefault="00406407" w:rsidP="00406407">
      <w:pPr>
        <w:pStyle w:val="EndNoteBibliography"/>
        <w:rPr>
          <w:noProof/>
        </w:rPr>
      </w:pPr>
      <w:r w:rsidRPr="00406407">
        <w:rPr>
          <w:noProof/>
        </w:rPr>
        <w:t xml:space="preserve">49.Li L, Li R, et al. Effects of healthy low-carbohydrate diet and time-restricted eating on weight and gut microbiome in adults with overweight or obesity: Feeding RCT. </w:t>
      </w:r>
      <w:r w:rsidRPr="00406407">
        <w:rPr>
          <w:i/>
          <w:noProof/>
        </w:rPr>
        <w:t>Cell Reports Medicine</w:t>
      </w:r>
      <w:r w:rsidRPr="00406407">
        <w:rPr>
          <w:noProof/>
        </w:rPr>
        <w:t>. 2024;5(11)</w:t>
      </w:r>
    </w:p>
    <w:p w14:paraId="33E37019" w14:textId="77777777" w:rsidR="00406407" w:rsidRPr="00406407" w:rsidRDefault="00406407" w:rsidP="00406407">
      <w:pPr>
        <w:pStyle w:val="EndNoteBibliography"/>
        <w:rPr>
          <w:noProof/>
        </w:rPr>
      </w:pPr>
      <w:r w:rsidRPr="00406407">
        <w:rPr>
          <w:noProof/>
        </w:rPr>
        <w:t xml:space="preserve">50.Salonen A, Lahti L, et al. Impact of diet and individual variation on intestinal microbiota composition and fermentation products in obese men. </w:t>
      </w:r>
      <w:r w:rsidRPr="00406407">
        <w:rPr>
          <w:i/>
          <w:noProof/>
        </w:rPr>
        <w:t>The ISME journal</w:t>
      </w:r>
      <w:r w:rsidRPr="00406407">
        <w:rPr>
          <w:noProof/>
        </w:rPr>
        <w:t xml:space="preserve">. 2014;8(11):2218-2230. </w:t>
      </w:r>
    </w:p>
    <w:p w14:paraId="3D9D77A1" w14:textId="77777777" w:rsidR="00406407" w:rsidRPr="00406407" w:rsidRDefault="00406407" w:rsidP="00406407">
      <w:pPr>
        <w:pStyle w:val="EndNoteBibliography"/>
        <w:rPr>
          <w:noProof/>
        </w:rPr>
      </w:pPr>
      <w:r w:rsidRPr="00406407">
        <w:rPr>
          <w:noProof/>
        </w:rPr>
        <w:t xml:space="preserve">51.Russell WR, Gratz SW, et al. High-protein, reduced-carbohydrate weight-loss diets promote metabolite profiles likely to be detrimental to colonic health. </w:t>
      </w:r>
      <w:r w:rsidRPr="00406407">
        <w:rPr>
          <w:i/>
          <w:noProof/>
        </w:rPr>
        <w:t>The American journal of clinical nutrition</w:t>
      </w:r>
      <w:r w:rsidRPr="00406407">
        <w:rPr>
          <w:noProof/>
        </w:rPr>
        <w:t xml:space="preserve">. 2011;93(5):1062-1072. </w:t>
      </w:r>
    </w:p>
    <w:p w14:paraId="7A68CE1D" w14:textId="77777777" w:rsidR="00406407" w:rsidRPr="00406407" w:rsidRDefault="00406407" w:rsidP="00406407">
      <w:pPr>
        <w:pStyle w:val="EndNoteBibliography"/>
        <w:rPr>
          <w:noProof/>
        </w:rPr>
      </w:pPr>
      <w:r w:rsidRPr="00406407">
        <w:rPr>
          <w:noProof/>
        </w:rPr>
        <w:t xml:space="preserve">52.Walker AW, Ince J, et al. Dominant and diet-responsive groups of bacteria within the human colonic microbiota. </w:t>
      </w:r>
      <w:r w:rsidRPr="00406407">
        <w:rPr>
          <w:i/>
          <w:noProof/>
        </w:rPr>
        <w:t>The ISME journal</w:t>
      </w:r>
      <w:r w:rsidRPr="00406407">
        <w:rPr>
          <w:noProof/>
        </w:rPr>
        <w:t xml:space="preserve">. 2011;5(2):220-230. </w:t>
      </w:r>
    </w:p>
    <w:p w14:paraId="4413F295" w14:textId="77777777" w:rsidR="00406407" w:rsidRPr="00406407" w:rsidRDefault="00406407" w:rsidP="00406407">
      <w:pPr>
        <w:pStyle w:val="EndNoteBibliography"/>
        <w:rPr>
          <w:noProof/>
        </w:rPr>
      </w:pPr>
      <w:r w:rsidRPr="00406407">
        <w:rPr>
          <w:noProof/>
        </w:rPr>
        <w:t xml:space="preserve">53.Johnstone AM, Kelly J, et al. Nondigestible carbohydrates affect metabolic health and gut microbiota in overweight adults after weight loss. </w:t>
      </w:r>
      <w:r w:rsidRPr="00406407">
        <w:rPr>
          <w:i/>
          <w:noProof/>
        </w:rPr>
        <w:t>The Journal of nutrition</w:t>
      </w:r>
      <w:r w:rsidRPr="00406407">
        <w:rPr>
          <w:noProof/>
        </w:rPr>
        <w:t xml:space="preserve">. 2020;150(7):1859-1870. </w:t>
      </w:r>
    </w:p>
    <w:p w14:paraId="69D523F4" w14:textId="77777777" w:rsidR="00406407" w:rsidRPr="00406407" w:rsidRDefault="00406407" w:rsidP="00406407">
      <w:pPr>
        <w:pStyle w:val="EndNoteBibliography"/>
        <w:rPr>
          <w:noProof/>
        </w:rPr>
      </w:pPr>
      <w:r w:rsidRPr="00406407">
        <w:rPr>
          <w:noProof/>
        </w:rPr>
        <w:t xml:space="preserve">54.Dong TS, Luu K, et al. A high protein calorie restriction diet alters the gut microbiome in obesity. </w:t>
      </w:r>
      <w:r w:rsidRPr="00406407">
        <w:rPr>
          <w:i/>
          <w:noProof/>
        </w:rPr>
        <w:t>Nutrients</w:t>
      </w:r>
      <w:r w:rsidRPr="00406407">
        <w:rPr>
          <w:noProof/>
        </w:rPr>
        <w:t xml:space="preserve">. 2020;12(10):3221. </w:t>
      </w:r>
    </w:p>
    <w:p w14:paraId="6EA4D887" w14:textId="77777777" w:rsidR="00406407" w:rsidRPr="00406407" w:rsidRDefault="00406407" w:rsidP="00406407">
      <w:pPr>
        <w:pStyle w:val="EndNoteBibliography"/>
        <w:rPr>
          <w:noProof/>
        </w:rPr>
      </w:pPr>
      <w:r w:rsidRPr="00406407">
        <w:rPr>
          <w:noProof/>
        </w:rPr>
        <w:t xml:space="preserve">55.Cuevas-Sierra A, Romo-Hualde A, et al. Diet-and sex-related changes of gut microbiota composition and functional profiles after 4 months of weight loss intervention. </w:t>
      </w:r>
      <w:r w:rsidRPr="00406407">
        <w:rPr>
          <w:i/>
          <w:noProof/>
        </w:rPr>
        <w:t>European Journal of Nutrition</w:t>
      </w:r>
      <w:r w:rsidRPr="00406407">
        <w:rPr>
          <w:noProof/>
        </w:rPr>
        <w:t xml:space="preserve">. 2021;60:3279-3301. </w:t>
      </w:r>
    </w:p>
    <w:p w14:paraId="017EC699" w14:textId="77777777" w:rsidR="00406407" w:rsidRPr="00406407" w:rsidRDefault="00406407" w:rsidP="00406407">
      <w:pPr>
        <w:pStyle w:val="EndNoteBibliography"/>
        <w:rPr>
          <w:noProof/>
        </w:rPr>
      </w:pPr>
      <w:r w:rsidRPr="00406407">
        <w:rPr>
          <w:noProof/>
        </w:rPr>
        <w:t xml:space="preserve">56.Ghanavati M, Nasrollahzadeh J. A calorie-restricted diet enriched with tree nuts and peanuts reduces the expression of CX3CR1 in peripheral blood mononuclear cells in patients with coronary artery disease. </w:t>
      </w:r>
      <w:r w:rsidRPr="00406407">
        <w:rPr>
          <w:i/>
          <w:noProof/>
        </w:rPr>
        <w:t>International Journal for Vitamin and Nutrition Research</w:t>
      </w:r>
      <w:r w:rsidRPr="00406407">
        <w:rPr>
          <w:noProof/>
        </w:rPr>
        <w:t>. 2021;</w:t>
      </w:r>
    </w:p>
    <w:p w14:paraId="2E361C78" w14:textId="77777777" w:rsidR="00406407" w:rsidRPr="00406407" w:rsidRDefault="00406407" w:rsidP="00406407">
      <w:pPr>
        <w:pStyle w:val="EndNoteBibliography"/>
        <w:rPr>
          <w:noProof/>
        </w:rPr>
      </w:pPr>
      <w:r w:rsidRPr="00406407">
        <w:rPr>
          <w:noProof/>
        </w:rPr>
        <w:lastRenderedPageBreak/>
        <w:t xml:space="preserve">57.Henning SM, Yang J, et al. Hass avocado inclusion in a weight-loss diet supported weight loss and altered gut microbiota: a 12-week randomized, parallel-controlled trial. </w:t>
      </w:r>
      <w:r w:rsidRPr="00406407">
        <w:rPr>
          <w:i/>
          <w:noProof/>
        </w:rPr>
        <w:t>Current developments in nutrition</w:t>
      </w:r>
      <w:r w:rsidRPr="00406407">
        <w:rPr>
          <w:noProof/>
        </w:rPr>
        <w:t xml:space="preserve">. 2019;3(8):nzz068. </w:t>
      </w:r>
    </w:p>
    <w:p w14:paraId="596E17FC" w14:textId="77777777" w:rsidR="00406407" w:rsidRPr="00406407" w:rsidRDefault="00406407" w:rsidP="00406407">
      <w:pPr>
        <w:pStyle w:val="EndNoteBibliography"/>
        <w:rPr>
          <w:noProof/>
        </w:rPr>
      </w:pPr>
      <w:r w:rsidRPr="00406407">
        <w:rPr>
          <w:noProof/>
        </w:rPr>
        <w:t xml:space="preserve">58.Ma Y, Sun Y, et al. Effects of gut microbiota and fatty acid metabolism on dyslipidemia following weight-loss diets in women: Results from a randomized controlled trial. </w:t>
      </w:r>
      <w:r w:rsidRPr="00406407">
        <w:rPr>
          <w:i/>
          <w:noProof/>
        </w:rPr>
        <w:t>Clinical Nutrition</w:t>
      </w:r>
      <w:r w:rsidRPr="00406407">
        <w:rPr>
          <w:noProof/>
        </w:rPr>
        <w:t xml:space="preserve">. 2021;40(11):5511-5520. </w:t>
      </w:r>
    </w:p>
    <w:p w14:paraId="7CB0EBEC" w14:textId="77777777" w:rsidR="00406407" w:rsidRPr="00406407" w:rsidRDefault="00406407" w:rsidP="00406407">
      <w:pPr>
        <w:pStyle w:val="EndNoteBibliography"/>
        <w:rPr>
          <w:noProof/>
        </w:rPr>
      </w:pPr>
      <w:r w:rsidRPr="00406407">
        <w:rPr>
          <w:noProof/>
        </w:rPr>
        <w:t xml:space="preserve">59.Diao Z, Molludi J, et al. Comparison of the low-calorie DASH diet and a low-calorie diet on serum TMAO concentrations and gut microbiota composition of adults with overweight/obesity: a randomized control trial. </w:t>
      </w:r>
      <w:r w:rsidRPr="00406407">
        <w:rPr>
          <w:i/>
          <w:noProof/>
        </w:rPr>
        <w:t>International Journal of Food Sciences and Nutrition</w:t>
      </w:r>
      <w:r w:rsidRPr="00406407">
        <w:rPr>
          <w:noProof/>
        </w:rPr>
        <w:t xml:space="preserve">. 2024;75(2):207-220. </w:t>
      </w:r>
    </w:p>
    <w:p w14:paraId="72726343" w14:textId="77777777" w:rsidR="00406407" w:rsidRPr="00406407" w:rsidRDefault="00406407" w:rsidP="00406407">
      <w:pPr>
        <w:pStyle w:val="EndNoteBibliography"/>
        <w:rPr>
          <w:noProof/>
        </w:rPr>
      </w:pPr>
      <w:r w:rsidRPr="00406407">
        <w:rPr>
          <w:noProof/>
        </w:rPr>
        <w:t xml:space="preserve">60.Fava F, Gitau R, et al. The type and quantity of dietary fat and carbohydrate alter faecal microbiome and short-chain fatty acid excretion in a metabolic syndrome ‘at-risk’population. </w:t>
      </w:r>
      <w:r w:rsidRPr="00406407">
        <w:rPr>
          <w:i/>
          <w:noProof/>
        </w:rPr>
        <w:t>International journal of obesity</w:t>
      </w:r>
      <w:r w:rsidRPr="00406407">
        <w:rPr>
          <w:noProof/>
        </w:rPr>
        <w:t xml:space="preserve">. 2013;37(2):216-223. </w:t>
      </w:r>
    </w:p>
    <w:p w14:paraId="5140AA9A" w14:textId="77777777" w:rsidR="00406407" w:rsidRPr="00406407" w:rsidRDefault="00406407" w:rsidP="00406407">
      <w:pPr>
        <w:pStyle w:val="EndNoteBibliography"/>
        <w:rPr>
          <w:noProof/>
        </w:rPr>
      </w:pPr>
      <w:r w:rsidRPr="00406407">
        <w:rPr>
          <w:noProof/>
        </w:rPr>
        <w:t xml:space="preserve">61.Ren M, Zhang H, et al. An almond-based low carbohydrate diet improves depression and glycometabolism in patients with type 2 diabetes through modulating gut microbiota and GLP-1: a randomized controlled trial. </w:t>
      </w:r>
      <w:r w:rsidRPr="00406407">
        <w:rPr>
          <w:i/>
          <w:noProof/>
        </w:rPr>
        <w:t>Nutrients</w:t>
      </w:r>
      <w:r w:rsidRPr="00406407">
        <w:rPr>
          <w:noProof/>
        </w:rPr>
        <w:t xml:space="preserve">. 2020;12(10):3036. </w:t>
      </w:r>
    </w:p>
    <w:p w14:paraId="62212540" w14:textId="77777777" w:rsidR="00406407" w:rsidRPr="00406407" w:rsidRDefault="00406407" w:rsidP="00406407">
      <w:pPr>
        <w:pStyle w:val="EndNoteBibliography"/>
        <w:rPr>
          <w:noProof/>
        </w:rPr>
      </w:pPr>
      <w:r w:rsidRPr="00406407">
        <w:rPr>
          <w:noProof/>
        </w:rPr>
        <w:t xml:space="preserve">62.Li J, Morrow C, et al. Effects of a low-carbohydrate, high-protein diet on gut microbiome composition in insulin-resistant individuals with chronic spinal cord injury: preliminary results from a randomized controlled trial. </w:t>
      </w:r>
      <w:r w:rsidRPr="00406407">
        <w:rPr>
          <w:i/>
          <w:noProof/>
        </w:rPr>
        <w:t>Archives of Physical Medicine and Rehabilitation</w:t>
      </w:r>
      <w:r w:rsidRPr="00406407">
        <w:rPr>
          <w:noProof/>
        </w:rPr>
        <w:t xml:space="preserve">. 2022;103(7):1269-1278. </w:t>
      </w:r>
    </w:p>
    <w:p w14:paraId="5B559FB3" w14:textId="77777777" w:rsidR="00406407" w:rsidRPr="00406407" w:rsidRDefault="00406407" w:rsidP="00406407">
      <w:pPr>
        <w:pStyle w:val="EndNoteBibliography"/>
        <w:rPr>
          <w:noProof/>
        </w:rPr>
      </w:pPr>
      <w:r w:rsidRPr="00406407">
        <w:rPr>
          <w:noProof/>
        </w:rPr>
        <w:t xml:space="preserve">63.Ford AL, Nagulesapillai V, et al. Microbiota stability and gastrointestinal tolerance in response to a high-protein diet with and without a prebiotic, probiotic, and synbiotic: A randomized, double-blind, placebo-controlled trial in older women. </w:t>
      </w:r>
      <w:r w:rsidRPr="00406407">
        <w:rPr>
          <w:i/>
          <w:noProof/>
        </w:rPr>
        <w:t>Journal of the Academy of Nutrition and Dietetics</w:t>
      </w:r>
      <w:r w:rsidRPr="00406407">
        <w:rPr>
          <w:noProof/>
        </w:rPr>
        <w:t xml:space="preserve">. 2020;120(4):500-516. e10. </w:t>
      </w:r>
    </w:p>
    <w:p w14:paraId="7BE30DF6" w14:textId="77777777" w:rsidR="00406407" w:rsidRPr="00406407" w:rsidRDefault="00406407" w:rsidP="00406407">
      <w:pPr>
        <w:pStyle w:val="EndNoteBibliography"/>
        <w:rPr>
          <w:noProof/>
        </w:rPr>
      </w:pPr>
      <w:r w:rsidRPr="00406407">
        <w:rPr>
          <w:noProof/>
        </w:rPr>
        <w:t xml:space="preserve">64.Lai S, Molfino A, et al. Effect of low-protein diet and inulin on microbiota and clinical parameters in patients with chronic kidney disease. </w:t>
      </w:r>
      <w:r w:rsidRPr="00406407">
        <w:rPr>
          <w:i/>
          <w:noProof/>
        </w:rPr>
        <w:t>Nutrients</w:t>
      </w:r>
      <w:r w:rsidRPr="00406407">
        <w:rPr>
          <w:noProof/>
        </w:rPr>
        <w:t xml:space="preserve">. 2019;11(12):3006. </w:t>
      </w:r>
    </w:p>
    <w:p w14:paraId="4AB1D120" w14:textId="77777777" w:rsidR="00406407" w:rsidRPr="00406407" w:rsidRDefault="00406407" w:rsidP="00406407">
      <w:pPr>
        <w:pStyle w:val="EndNoteBibliography"/>
        <w:rPr>
          <w:noProof/>
        </w:rPr>
      </w:pPr>
      <w:r w:rsidRPr="00406407">
        <w:rPr>
          <w:noProof/>
        </w:rPr>
        <w:t xml:space="preserve">65.Ferraz-Bannitz R, Beraldo RA, et al. Dietary protein restriction improves metabolic dysfunction in patients with metabolic syndrome in a randomized, controlled trial. </w:t>
      </w:r>
      <w:r w:rsidRPr="00406407">
        <w:rPr>
          <w:i/>
          <w:noProof/>
        </w:rPr>
        <w:t>Nutrients</w:t>
      </w:r>
      <w:r w:rsidRPr="00406407">
        <w:rPr>
          <w:noProof/>
        </w:rPr>
        <w:t xml:space="preserve">. 2022;14(13):2670. </w:t>
      </w:r>
    </w:p>
    <w:p w14:paraId="29723B09" w14:textId="77777777" w:rsidR="00406407" w:rsidRPr="00406407" w:rsidRDefault="00406407" w:rsidP="00406407">
      <w:pPr>
        <w:pStyle w:val="EndNoteBibliography"/>
        <w:rPr>
          <w:noProof/>
        </w:rPr>
      </w:pPr>
      <w:r w:rsidRPr="00406407">
        <w:rPr>
          <w:noProof/>
        </w:rPr>
        <w:t xml:space="preserve">66.Wan Y, Wang F, et al. Effects of dietary fat on gut microbiota and faecal metabolites, and their relationship with cardiometabolic risk factors: a 6-month randomised controlled-feeding trial. </w:t>
      </w:r>
      <w:r w:rsidRPr="00406407">
        <w:rPr>
          <w:i/>
          <w:noProof/>
        </w:rPr>
        <w:t>Gut</w:t>
      </w:r>
      <w:r w:rsidRPr="00406407">
        <w:rPr>
          <w:noProof/>
        </w:rPr>
        <w:t xml:space="preserve">. 2019;68(8):1417-1429. </w:t>
      </w:r>
    </w:p>
    <w:p w14:paraId="6F4766A3" w14:textId="77777777" w:rsidR="00406407" w:rsidRPr="00406407" w:rsidRDefault="00406407" w:rsidP="00406407">
      <w:pPr>
        <w:pStyle w:val="EndNoteBibliography"/>
        <w:rPr>
          <w:noProof/>
        </w:rPr>
      </w:pPr>
      <w:r w:rsidRPr="00406407">
        <w:rPr>
          <w:noProof/>
        </w:rPr>
        <w:t xml:space="preserve">67.Kelder T, Stroeve J, et al. Correlation network analysis reveals relationships between diet-induced changes in human gut microbiota and metabolic health. </w:t>
      </w:r>
      <w:r w:rsidRPr="00406407">
        <w:rPr>
          <w:i/>
          <w:noProof/>
        </w:rPr>
        <w:t>Nutrition &amp; diabetes</w:t>
      </w:r>
      <w:r w:rsidRPr="00406407">
        <w:rPr>
          <w:noProof/>
        </w:rPr>
        <w:t xml:space="preserve">. 2014;4(6):e122-e122. </w:t>
      </w:r>
    </w:p>
    <w:p w14:paraId="185A9657" w14:textId="77777777" w:rsidR="00406407" w:rsidRPr="00406407" w:rsidRDefault="00406407" w:rsidP="00406407">
      <w:pPr>
        <w:pStyle w:val="EndNoteBibliography"/>
        <w:rPr>
          <w:noProof/>
        </w:rPr>
      </w:pPr>
      <w:r w:rsidRPr="00406407">
        <w:rPr>
          <w:noProof/>
        </w:rPr>
        <w:t xml:space="preserve">68.Qian L, Huang J, et al. Probiotics and dietary intervention modulate the colonic mucosa-associated microbiota in high-fat diet populations. </w:t>
      </w:r>
      <w:r w:rsidRPr="00406407">
        <w:rPr>
          <w:i/>
          <w:noProof/>
        </w:rPr>
        <w:t>The Turkish Journal of Gastroenterology</w:t>
      </w:r>
      <w:r w:rsidRPr="00406407">
        <w:rPr>
          <w:noProof/>
        </w:rPr>
        <w:t xml:space="preserve">. 2020;31(4):295. </w:t>
      </w:r>
    </w:p>
    <w:p w14:paraId="09F6064E" w14:textId="77777777" w:rsidR="00406407" w:rsidRPr="00406407" w:rsidRDefault="00406407" w:rsidP="00406407">
      <w:pPr>
        <w:pStyle w:val="EndNoteBibliography"/>
        <w:rPr>
          <w:noProof/>
        </w:rPr>
      </w:pPr>
      <w:r w:rsidRPr="00406407">
        <w:rPr>
          <w:noProof/>
        </w:rPr>
        <w:t xml:space="preserve">69.Fritsch J, Garces L, et al. Low-fat, high-fiber diet reduces markers of inflammation and dysbiosis and improves quality of life in patients with ulcerative colitis. </w:t>
      </w:r>
      <w:r w:rsidRPr="00406407">
        <w:rPr>
          <w:i/>
          <w:noProof/>
        </w:rPr>
        <w:t>Clinical Gastroenterology and Hepatology</w:t>
      </w:r>
      <w:r w:rsidRPr="00406407">
        <w:rPr>
          <w:noProof/>
        </w:rPr>
        <w:t xml:space="preserve">. 2021;19(6):1189-1199. e30. </w:t>
      </w:r>
    </w:p>
    <w:p w14:paraId="083964D5" w14:textId="77777777" w:rsidR="00406407" w:rsidRPr="00406407" w:rsidRDefault="00406407" w:rsidP="00406407">
      <w:pPr>
        <w:pStyle w:val="EndNoteBibliography"/>
        <w:rPr>
          <w:noProof/>
        </w:rPr>
      </w:pPr>
      <w:r w:rsidRPr="00406407">
        <w:rPr>
          <w:noProof/>
        </w:rPr>
        <w:t xml:space="preserve">70.David LA, Maurice CF, et al. Diet rapidly and reproducibly alters the human gut microbiome. </w:t>
      </w:r>
      <w:r w:rsidRPr="00406407">
        <w:rPr>
          <w:i/>
          <w:noProof/>
        </w:rPr>
        <w:t>Nature</w:t>
      </w:r>
      <w:r w:rsidRPr="00406407">
        <w:rPr>
          <w:noProof/>
        </w:rPr>
        <w:t xml:space="preserve">. 2014;505(7484):559-563. </w:t>
      </w:r>
    </w:p>
    <w:p w14:paraId="0725795B" w14:textId="77777777" w:rsidR="00406407" w:rsidRPr="00406407" w:rsidRDefault="00406407" w:rsidP="00406407">
      <w:pPr>
        <w:pStyle w:val="EndNoteBibliography"/>
        <w:rPr>
          <w:noProof/>
        </w:rPr>
      </w:pPr>
      <w:r w:rsidRPr="00406407">
        <w:rPr>
          <w:noProof/>
        </w:rPr>
        <w:lastRenderedPageBreak/>
        <w:t xml:space="preserve">71.Kohnert E, Kreutz C, et al. Changes in gut microbiota after a four-week intervention with vegan vs. meat-rich diets in healthy participants: A randomized controlled trial. </w:t>
      </w:r>
      <w:r w:rsidRPr="00406407">
        <w:rPr>
          <w:i/>
          <w:noProof/>
        </w:rPr>
        <w:t>Microorganisms</w:t>
      </w:r>
      <w:r w:rsidRPr="00406407">
        <w:rPr>
          <w:noProof/>
        </w:rPr>
        <w:t xml:space="preserve">. 2021;9(4):727. </w:t>
      </w:r>
    </w:p>
    <w:p w14:paraId="11379BCE" w14:textId="77777777" w:rsidR="00406407" w:rsidRPr="00406407" w:rsidRDefault="00406407" w:rsidP="00406407">
      <w:pPr>
        <w:pStyle w:val="EndNoteBibliography"/>
        <w:rPr>
          <w:noProof/>
        </w:rPr>
      </w:pPr>
      <w:r w:rsidRPr="00406407">
        <w:rPr>
          <w:noProof/>
        </w:rPr>
        <w:t xml:space="preserve">72.Kahleova H, Rembert E, et al. Effects of a low-fat vegan diet on gut microbiota in overweight individuals and relationships with body weight, body composition, and insulin sensitivity. A randomized clinical trial. </w:t>
      </w:r>
      <w:r w:rsidRPr="00406407">
        <w:rPr>
          <w:i/>
          <w:noProof/>
        </w:rPr>
        <w:t>Nutrients</w:t>
      </w:r>
      <w:r w:rsidRPr="00406407">
        <w:rPr>
          <w:noProof/>
        </w:rPr>
        <w:t xml:space="preserve">. 2020;12(10):2917. </w:t>
      </w:r>
    </w:p>
    <w:p w14:paraId="3161C829" w14:textId="77777777" w:rsidR="00406407" w:rsidRPr="00406407" w:rsidRDefault="00406407" w:rsidP="00406407">
      <w:pPr>
        <w:pStyle w:val="EndNoteBibliography"/>
        <w:rPr>
          <w:noProof/>
        </w:rPr>
      </w:pPr>
      <w:r w:rsidRPr="00406407">
        <w:rPr>
          <w:noProof/>
        </w:rPr>
        <w:t xml:space="preserve">73.Kim MS, Hwang SS, et al. Strict vegetarian diet improves the risk factors associated with metabolic diseases by modulating gut microbiota and reducing intestinal inflammation. </w:t>
      </w:r>
      <w:r w:rsidRPr="00406407">
        <w:rPr>
          <w:i/>
          <w:noProof/>
        </w:rPr>
        <w:t>Environmental microbiology reports</w:t>
      </w:r>
      <w:r w:rsidRPr="00406407">
        <w:rPr>
          <w:noProof/>
        </w:rPr>
        <w:t xml:space="preserve">. 2013;5(5):765-775. </w:t>
      </w:r>
    </w:p>
    <w:p w14:paraId="390BAEC5" w14:textId="77777777" w:rsidR="00406407" w:rsidRPr="00406407" w:rsidRDefault="00406407" w:rsidP="00406407">
      <w:pPr>
        <w:pStyle w:val="EndNoteBibliography"/>
        <w:rPr>
          <w:noProof/>
        </w:rPr>
      </w:pPr>
      <w:r w:rsidRPr="00406407">
        <w:rPr>
          <w:noProof/>
        </w:rPr>
        <w:t xml:space="preserve">74.Zhang C, Björkman A, et al. Impact of a 3-months vegetarian diet on the gut microbiota and immune repertoire. </w:t>
      </w:r>
      <w:r w:rsidRPr="00406407">
        <w:rPr>
          <w:i/>
          <w:noProof/>
        </w:rPr>
        <w:t>Frontiers in immunology</w:t>
      </w:r>
      <w:r w:rsidRPr="00406407">
        <w:rPr>
          <w:noProof/>
        </w:rPr>
        <w:t xml:space="preserve">. 2018;9:908. </w:t>
      </w:r>
    </w:p>
    <w:p w14:paraId="1731FBF8" w14:textId="77777777" w:rsidR="00406407" w:rsidRPr="00406407" w:rsidRDefault="00406407" w:rsidP="00406407">
      <w:pPr>
        <w:pStyle w:val="EndNoteBibliography"/>
        <w:rPr>
          <w:noProof/>
        </w:rPr>
      </w:pPr>
      <w:r w:rsidRPr="00406407">
        <w:rPr>
          <w:noProof/>
        </w:rPr>
        <w:t xml:space="preserve">75.Wang Y, Lindemann SR, et al. Effects of adding lean red meat to a US-style healthy vegetarian dietary pattern on gut microbiota and cardiovascular risk factors in young adults: a crossover randomized controlled trial. </w:t>
      </w:r>
      <w:r w:rsidRPr="00406407">
        <w:rPr>
          <w:i/>
          <w:noProof/>
        </w:rPr>
        <w:t>The Journal of Nutrition</w:t>
      </w:r>
      <w:r w:rsidRPr="00406407">
        <w:rPr>
          <w:noProof/>
        </w:rPr>
        <w:t xml:space="preserve">. 2023;153(5):1439-1452. </w:t>
      </w:r>
    </w:p>
    <w:p w14:paraId="2488048E" w14:textId="77777777" w:rsidR="00406407" w:rsidRPr="00406407" w:rsidRDefault="00406407" w:rsidP="00406407">
      <w:pPr>
        <w:pStyle w:val="EndNoteBibliography"/>
        <w:rPr>
          <w:noProof/>
        </w:rPr>
      </w:pPr>
      <w:r w:rsidRPr="00406407">
        <w:rPr>
          <w:noProof/>
        </w:rPr>
        <w:t xml:space="preserve">76.Berding K, Bastiaanssen TF, et al. Feed your microbes to deal with stress: a psychobiotic diet impacts microbial stability and perceived stress in a healthy adult population. </w:t>
      </w:r>
      <w:r w:rsidRPr="00406407">
        <w:rPr>
          <w:i/>
          <w:noProof/>
        </w:rPr>
        <w:t>Molecular psychiatry</w:t>
      </w:r>
      <w:r w:rsidRPr="00406407">
        <w:rPr>
          <w:noProof/>
        </w:rPr>
        <w:t xml:space="preserve">. 2023;28(2):601-610. </w:t>
      </w:r>
    </w:p>
    <w:p w14:paraId="324F268C" w14:textId="77777777" w:rsidR="00406407" w:rsidRPr="00406407" w:rsidRDefault="00406407" w:rsidP="00406407">
      <w:pPr>
        <w:pStyle w:val="EndNoteBibliography"/>
        <w:rPr>
          <w:noProof/>
        </w:rPr>
      </w:pPr>
      <w:r w:rsidRPr="00406407">
        <w:rPr>
          <w:noProof/>
        </w:rPr>
        <w:t xml:space="preserve">77.Del Bo C, Bernardi S, et al. A polyphenol-rich dietary pattern improves intestinal permeability, evaluated as serum zonulin levels, in older subjects: The MaPLE randomised controlled trial. </w:t>
      </w:r>
      <w:r w:rsidRPr="00406407">
        <w:rPr>
          <w:i/>
          <w:noProof/>
        </w:rPr>
        <w:t>Clinical Nutrition</w:t>
      </w:r>
      <w:r w:rsidRPr="00406407">
        <w:rPr>
          <w:noProof/>
        </w:rPr>
        <w:t xml:space="preserve">. 2021;40(5):3006-3018. </w:t>
      </w:r>
    </w:p>
    <w:p w14:paraId="43509364" w14:textId="77777777" w:rsidR="00406407" w:rsidRPr="00406407" w:rsidRDefault="00406407" w:rsidP="00406407">
      <w:pPr>
        <w:pStyle w:val="EndNoteBibliography"/>
        <w:rPr>
          <w:noProof/>
        </w:rPr>
      </w:pPr>
      <w:r w:rsidRPr="00406407">
        <w:rPr>
          <w:noProof/>
        </w:rPr>
        <w:t xml:space="preserve">78.Cai X, Wang L, et al. Effect of high dietary fiber low glycemic index diet on intestinal flora, blood glucose and inflammatory response in T2DM patients. </w:t>
      </w:r>
      <w:r w:rsidRPr="00406407">
        <w:rPr>
          <w:i/>
          <w:noProof/>
        </w:rPr>
        <w:t>Biomed Res</w:t>
      </w:r>
      <w:r w:rsidRPr="00406407">
        <w:rPr>
          <w:noProof/>
        </w:rPr>
        <w:t xml:space="preserve">. 2017;28:9371-9375. </w:t>
      </w:r>
    </w:p>
    <w:p w14:paraId="7E0E8CCB" w14:textId="77777777" w:rsidR="00406407" w:rsidRPr="00406407" w:rsidRDefault="00406407" w:rsidP="00406407">
      <w:pPr>
        <w:pStyle w:val="EndNoteBibliography"/>
        <w:rPr>
          <w:noProof/>
        </w:rPr>
      </w:pPr>
      <w:r w:rsidRPr="00406407">
        <w:rPr>
          <w:noProof/>
        </w:rPr>
        <w:t xml:space="preserve">79.Wastyk HC, Fragiadakis GK, et al. Gut-microbiota-targeted diets modulate human immune status. </w:t>
      </w:r>
      <w:r w:rsidRPr="00406407">
        <w:rPr>
          <w:i/>
          <w:noProof/>
        </w:rPr>
        <w:t>Cell</w:t>
      </w:r>
      <w:r w:rsidRPr="00406407">
        <w:rPr>
          <w:noProof/>
        </w:rPr>
        <w:t xml:space="preserve">. 2021;184(16):4137-4153. e14. </w:t>
      </w:r>
    </w:p>
    <w:p w14:paraId="40E4AF65" w14:textId="77777777" w:rsidR="00406407" w:rsidRPr="00406407" w:rsidRDefault="00406407" w:rsidP="00406407">
      <w:pPr>
        <w:pStyle w:val="EndNoteBibliography"/>
        <w:rPr>
          <w:noProof/>
        </w:rPr>
      </w:pPr>
      <w:r w:rsidRPr="00406407">
        <w:rPr>
          <w:noProof/>
        </w:rPr>
        <w:t xml:space="preserve">80.Lin Z, Zhang X, et al. High-fiber diet and rope-skipping benefit cardiometabolic health and modulate gut microbiota in young adults: A randomized controlled trial. </w:t>
      </w:r>
      <w:r w:rsidRPr="00406407">
        <w:rPr>
          <w:i/>
          <w:noProof/>
        </w:rPr>
        <w:t>Food Research International</w:t>
      </w:r>
      <w:r w:rsidRPr="00406407">
        <w:rPr>
          <w:noProof/>
        </w:rPr>
        <w:t xml:space="preserve">. 2023;173:113421. </w:t>
      </w:r>
    </w:p>
    <w:p w14:paraId="1C17BB2B" w14:textId="14314304" w:rsidR="00C0550D" w:rsidRPr="00EE0D1D" w:rsidRDefault="00C0550D" w:rsidP="00C0550D">
      <w:pPr>
        <w:rPr>
          <w:rFonts w:ascii="Times New Roman" w:hAnsi="Times New Roman" w:cs="Times New Roman"/>
          <w:sz w:val="18"/>
          <w:szCs w:val="18"/>
        </w:rPr>
      </w:pPr>
      <w:r w:rsidRPr="000507F0">
        <w:rPr>
          <w:rFonts w:ascii="Times New Roman" w:hAnsi="Times New Roman" w:cs="Times New Roman"/>
          <w:sz w:val="18"/>
          <w:szCs w:val="18"/>
        </w:rPr>
        <w:fldChar w:fldCharType="end"/>
      </w:r>
    </w:p>
    <w:p w14:paraId="557425DB" w14:textId="77777777" w:rsidR="00C0550D" w:rsidRPr="00EE0D1D" w:rsidRDefault="00C0550D" w:rsidP="00C0550D">
      <w:pPr>
        <w:rPr>
          <w:rFonts w:ascii="Times New Roman" w:hAnsi="Times New Roman" w:cs="Times New Roman"/>
          <w:sz w:val="18"/>
          <w:szCs w:val="18"/>
        </w:rPr>
      </w:pPr>
    </w:p>
    <w:p w14:paraId="63DD161A" w14:textId="77777777" w:rsidR="00C0550D" w:rsidRPr="00EE0D1D" w:rsidRDefault="00C0550D" w:rsidP="00C0550D">
      <w:pPr>
        <w:rPr>
          <w:rFonts w:ascii="Times New Roman" w:hAnsi="Times New Roman" w:cs="Times New Roman"/>
          <w:sz w:val="18"/>
          <w:szCs w:val="18"/>
        </w:rPr>
      </w:pPr>
    </w:p>
    <w:p w14:paraId="33A5D197" w14:textId="77777777" w:rsidR="00C0550D" w:rsidRPr="00EE0D1D" w:rsidRDefault="00C0550D" w:rsidP="00C0550D">
      <w:pPr>
        <w:rPr>
          <w:rFonts w:ascii="Times New Roman" w:hAnsi="Times New Roman" w:cs="Times New Roman"/>
          <w:sz w:val="18"/>
          <w:szCs w:val="18"/>
        </w:rPr>
      </w:pPr>
    </w:p>
    <w:p w14:paraId="7B666824" w14:textId="77777777" w:rsidR="00C0550D" w:rsidRPr="00EE0D1D" w:rsidRDefault="00C0550D" w:rsidP="00C0550D">
      <w:pPr>
        <w:rPr>
          <w:rFonts w:ascii="Times New Roman" w:hAnsi="Times New Roman" w:cs="Times New Roman"/>
          <w:sz w:val="18"/>
          <w:szCs w:val="18"/>
        </w:rPr>
      </w:pPr>
    </w:p>
    <w:p w14:paraId="22B62890" w14:textId="77777777" w:rsidR="00C0550D" w:rsidRPr="00EE0D1D" w:rsidRDefault="00C0550D" w:rsidP="00C0550D">
      <w:pPr>
        <w:rPr>
          <w:rFonts w:ascii="Times New Roman" w:hAnsi="Times New Roman" w:cs="Times New Roman"/>
          <w:sz w:val="18"/>
          <w:szCs w:val="18"/>
        </w:rPr>
      </w:pPr>
    </w:p>
    <w:p w14:paraId="413EDCFA" w14:textId="77777777" w:rsidR="00C0550D" w:rsidRPr="00EE0D1D" w:rsidRDefault="00C0550D" w:rsidP="00C0550D">
      <w:pPr>
        <w:rPr>
          <w:rFonts w:ascii="Times New Roman" w:hAnsi="Times New Roman" w:cs="Times New Roman"/>
          <w:sz w:val="18"/>
          <w:szCs w:val="18"/>
        </w:rPr>
      </w:pPr>
    </w:p>
    <w:p w14:paraId="23B0334C" w14:textId="77777777" w:rsidR="00C0550D" w:rsidRPr="00EE0D1D" w:rsidRDefault="00C0550D" w:rsidP="00C0550D">
      <w:pPr>
        <w:rPr>
          <w:rFonts w:ascii="Times New Roman" w:hAnsi="Times New Roman" w:cs="Times New Roman"/>
          <w:sz w:val="18"/>
          <w:szCs w:val="18"/>
        </w:rPr>
      </w:pPr>
    </w:p>
    <w:p w14:paraId="39ACA13C" w14:textId="77777777" w:rsidR="00C0550D" w:rsidRPr="00EE0D1D" w:rsidRDefault="00C0550D" w:rsidP="00C0550D">
      <w:pPr>
        <w:rPr>
          <w:rFonts w:ascii="Times New Roman" w:hAnsi="Times New Roman" w:cs="Times New Roman"/>
          <w:sz w:val="18"/>
          <w:szCs w:val="18"/>
        </w:rPr>
      </w:pPr>
    </w:p>
    <w:p w14:paraId="2EB23E3C" w14:textId="77777777" w:rsidR="00C0550D" w:rsidRPr="00EE0D1D" w:rsidRDefault="00C0550D" w:rsidP="00C0550D">
      <w:pPr>
        <w:rPr>
          <w:rFonts w:ascii="Times New Roman" w:hAnsi="Times New Roman" w:cs="Times New Roman"/>
          <w:sz w:val="18"/>
          <w:szCs w:val="18"/>
        </w:rPr>
      </w:pPr>
    </w:p>
    <w:p w14:paraId="070A498F" w14:textId="77777777" w:rsidR="00C0550D" w:rsidRPr="00EE0D1D" w:rsidRDefault="00C0550D" w:rsidP="00C0550D">
      <w:pPr>
        <w:rPr>
          <w:rFonts w:ascii="Times New Roman" w:hAnsi="Times New Roman" w:cs="Times New Roman"/>
          <w:sz w:val="18"/>
          <w:szCs w:val="18"/>
        </w:rPr>
      </w:pPr>
    </w:p>
    <w:p w14:paraId="30B4AA8C" w14:textId="77777777" w:rsidR="00C0550D" w:rsidRPr="00EE0D1D" w:rsidRDefault="00C0550D" w:rsidP="00C0550D">
      <w:pPr>
        <w:rPr>
          <w:rFonts w:ascii="Times New Roman" w:hAnsi="Times New Roman" w:cs="Times New Roman"/>
          <w:sz w:val="18"/>
          <w:szCs w:val="18"/>
        </w:rPr>
      </w:pPr>
    </w:p>
    <w:p w14:paraId="1DFF8E29" w14:textId="77777777" w:rsidR="00C0550D" w:rsidRPr="00EE0D1D" w:rsidRDefault="00C0550D" w:rsidP="00C0550D">
      <w:pPr>
        <w:rPr>
          <w:rFonts w:ascii="Times New Roman" w:hAnsi="Times New Roman" w:cs="Times New Roman"/>
          <w:sz w:val="18"/>
          <w:szCs w:val="18"/>
        </w:rPr>
      </w:pPr>
    </w:p>
    <w:p w14:paraId="2DC6A5B2" w14:textId="77777777" w:rsidR="00C83268" w:rsidRDefault="00C83268"/>
    <w:sectPr w:rsidR="00C83268" w:rsidSect="003D5FF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5F8"/>
    <w:multiLevelType w:val="hybridMultilevel"/>
    <w:tmpl w:val="095C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1732B4"/>
    <w:multiLevelType w:val="hybridMultilevel"/>
    <w:tmpl w:val="F4E8E842"/>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F1081"/>
    <w:multiLevelType w:val="hybridMultilevel"/>
    <w:tmpl w:val="B91C0B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B642B"/>
    <w:multiLevelType w:val="hybridMultilevel"/>
    <w:tmpl w:val="5DF88E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D202AD"/>
    <w:multiLevelType w:val="hybridMultilevel"/>
    <w:tmpl w:val="5E623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474AC8"/>
    <w:multiLevelType w:val="hybridMultilevel"/>
    <w:tmpl w:val="29B6A2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D5183"/>
    <w:multiLevelType w:val="hybridMultilevel"/>
    <w:tmpl w:val="B40CA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C5042"/>
    <w:multiLevelType w:val="hybridMultilevel"/>
    <w:tmpl w:val="386C0C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C3FA9"/>
    <w:multiLevelType w:val="hybridMultilevel"/>
    <w:tmpl w:val="6038DE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74C67"/>
    <w:multiLevelType w:val="hybridMultilevel"/>
    <w:tmpl w:val="AA70F5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AA3766"/>
    <w:multiLevelType w:val="hybridMultilevel"/>
    <w:tmpl w:val="15C80C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152430"/>
    <w:multiLevelType w:val="multilevel"/>
    <w:tmpl w:val="EE68A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A21425"/>
    <w:multiLevelType w:val="hybridMultilevel"/>
    <w:tmpl w:val="15C80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C7038E"/>
    <w:multiLevelType w:val="hybridMultilevel"/>
    <w:tmpl w:val="A1805852"/>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B4632"/>
    <w:multiLevelType w:val="hybridMultilevel"/>
    <w:tmpl w:val="3B8265AA"/>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5070B5"/>
    <w:multiLevelType w:val="hybridMultilevel"/>
    <w:tmpl w:val="06AA06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2B5D31"/>
    <w:multiLevelType w:val="hybridMultilevel"/>
    <w:tmpl w:val="11566E1A"/>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C117DB"/>
    <w:multiLevelType w:val="hybridMultilevel"/>
    <w:tmpl w:val="03B69C9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17714D"/>
    <w:multiLevelType w:val="hybridMultilevel"/>
    <w:tmpl w:val="A8AE9E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35E7B19"/>
    <w:multiLevelType w:val="hybridMultilevel"/>
    <w:tmpl w:val="89F29832"/>
    <w:lvl w:ilvl="0" w:tplc="08090001">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716463"/>
    <w:multiLevelType w:val="hybridMultilevel"/>
    <w:tmpl w:val="FFFFFFFF"/>
    <w:lvl w:ilvl="0" w:tplc="D33EA20A">
      <w:start w:val="1"/>
      <w:numFmt w:val="upperLetter"/>
      <w:lvlText w:val="%1."/>
      <w:lvlJc w:val="left"/>
      <w:pPr>
        <w:ind w:left="720" w:hanging="360"/>
      </w:pPr>
    </w:lvl>
    <w:lvl w:ilvl="1" w:tplc="CB365BAC">
      <w:start w:val="1"/>
      <w:numFmt w:val="lowerLetter"/>
      <w:lvlText w:val="%2."/>
      <w:lvlJc w:val="left"/>
      <w:pPr>
        <w:ind w:left="1440" w:hanging="360"/>
      </w:pPr>
    </w:lvl>
    <w:lvl w:ilvl="2" w:tplc="71F4FC1E">
      <w:start w:val="1"/>
      <w:numFmt w:val="lowerRoman"/>
      <w:lvlText w:val="%3."/>
      <w:lvlJc w:val="right"/>
      <w:pPr>
        <w:ind w:left="2160" w:hanging="180"/>
      </w:pPr>
    </w:lvl>
    <w:lvl w:ilvl="3" w:tplc="9FF64278">
      <w:start w:val="1"/>
      <w:numFmt w:val="decimal"/>
      <w:lvlText w:val="%4."/>
      <w:lvlJc w:val="left"/>
      <w:pPr>
        <w:ind w:left="2880" w:hanging="360"/>
      </w:pPr>
    </w:lvl>
    <w:lvl w:ilvl="4" w:tplc="6234D2CA">
      <w:start w:val="1"/>
      <w:numFmt w:val="lowerLetter"/>
      <w:lvlText w:val="%5."/>
      <w:lvlJc w:val="left"/>
      <w:pPr>
        <w:ind w:left="3600" w:hanging="360"/>
      </w:pPr>
    </w:lvl>
    <w:lvl w:ilvl="5" w:tplc="22905AEA">
      <w:start w:val="1"/>
      <w:numFmt w:val="lowerRoman"/>
      <w:lvlText w:val="%6."/>
      <w:lvlJc w:val="right"/>
      <w:pPr>
        <w:ind w:left="4320" w:hanging="180"/>
      </w:pPr>
    </w:lvl>
    <w:lvl w:ilvl="6" w:tplc="32ECF8D2">
      <w:start w:val="1"/>
      <w:numFmt w:val="decimal"/>
      <w:lvlText w:val="%7."/>
      <w:lvlJc w:val="left"/>
      <w:pPr>
        <w:ind w:left="5040" w:hanging="360"/>
      </w:pPr>
    </w:lvl>
    <w:lvl w:ilvl="7" w:tplc="3CF60086">
      <w:start w:val="1"/>
      <w:numFmt w:val="lowerLetter"/>
      <w:lvlText w:val="%8."/>
      <w:lvlJc w:val="left"/>
      <w:pPr>
        <w:ind w:left="5760" w:hanging="360"/>
      </w:pPr>
    </w:lvl>
    <w:lvl w:ilvl="8" w:tplc="892CE192">
      <w:start w:val="1"/>
      <w:numFmt w:val="lowerRoman"/>
      <w:lvlText w:val="%9."/>
      <w:lvlJc w:val="right"/>
      <w:pPr>
        <w:ind w:left="6480" w:hanging="180"/>
      </w:pPr>
    </w:lvl>
  </w:abstractNum>
  <w:abstractNum w:abstractNumId="21" w15:restartNumberingAfterBreak="0">
    <w:nsid w:val="570E7ED0"/>
    <w:multiLevelType w:val="hybridMultilevel"/>
    <w:tmpl w:val="21C6F9DC"/>
    <w:lvl w:ilvl="0" w:tplc="08090001">
      <w:start w:val="3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C60952"/>
    <w:multiLevelType w:val="hybridMultilevel"/>
    <w:tmpl w:val="F4A89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C004EE"/>
    <w:multiLevelType w:val="multilevel"/>
    <w:tmpl w:val="7B6EA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6045C5"/>
    <w:multiLevelType w:val="hybridMultilevel"/>
    <w:tmpl w:val="CCDA701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0518239">
    <w:abstractNumId w:val="20"/>
  </w:num>
  <w:num w:numId="2" w16cid:durableId="2131430121">
    <w:abstractNumId w:val="8"/>
  </w:num>
  <w:num w:numId="3" w16cid:durableId="1012076277">
    <w:abstractNumId w:val="24"/>
  </w:num>
  <w:num w:numId="4" w16cid:durableId="2007897176">
    <w:abstractNumId w:val="4"/>
  </w:num>
  <w:num w:numId="5" w16cid:durableId="1127627858">
    <w:abstractNumId w:val="0"/>
  </w:num>
  <w:num w:numId="6" w16cid:durableId="462694793">
    <w:abstractNumId w:val="13"/>
  </w:num>
  <w:num w:numId="7" w16cid:durableId="1191652597">
    <w:abstractNumId w:val="14"/>
  </w:num>
  <w:num w:numId="8" w16cid:durableId="1903828150">
    <w:abstractNumId w:val="3"/>
  </w:num>
  <w:num w:numId="9" w16cid:durableId="545727241">
    <w:abstractNumId w:val="12"/>
  </w:num>
  <w:num w:numId="10" w16cid:durableId="1968120558">
    <w:abstractNumId w:val="10"/>
  </w:num>
  <w:num w:numId="11" w16cid:durableId="902788113">
    <w:abstractNumId w:val="2"/>
  </w:num>
  <w:num w:numId="12" w16cid:durableId="1289049851">
    <w:abstractNumId w:val="5"/>
  </w:num>
  <w:num w:numId="13" w16cid:durableId="1640959240">
    <w:abstractNumId w:val="7"/>
  </w:num>
  <w:num w:numId="14" w16cid:durableId="208150859">
    <w:abstractNumId w:val="15"/>
  </w:num>
  <w:num w:numId="15" w16cid:durableId="162549166">
    <w:abstractNumId w:val="19"/>
  </w:num>
  <w:num w:numId="16" w16cid:durableId="1978753217">
    <w:abstractNumId w:val="6"/>
  </w:num>
  <w:num w:numId="17" w16cid:durableId="912466850">
    <w:abstractNumId w:val="18"/>
  </w:num>
  <w:num w:numId="18" w16cid:durableId="364912517">
    <w:abstractNumId w:val="23"/>
  </w:num>
  <w:num w:numId="19" w16cid:durableId="594094748">
    <w:abstractNumId w:val="11"/>
  </w:num>
  <w:num w:numId="20" w16cid:durableId="27028443">
    <w:abstractNumId w:val="17"/>
  </w:num>
  <w:num w:numId="21" w16cid:durableId="1375422145">
    <w:abstractNumId w:val="21"/>
  </w:num>
  <w:num w:numId="22" w16cid:durableId="359864918">
    <w:abstractNumId w:val="1"/>
  </w:num>
  <w:num w:numId="23" w16cid:durableId="792019893">
    <w:abstractNumId w:val="9"/>
  </w:num>
  <w:num w:numId="24" w16cid:durableId="1347096716">
    <w:abstractNumId w:val="16"/>
  </w:num>
  <w:num w:numId="25" w16cid:durableId="161173745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A 11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tx0rx9rkedp9dewttm5waxgwftexztsspz2&quot;&gt;Diet_MB_Reference&lt;record-ids&gt;&lt;item&gt;1&lt;/item&gt;&lt;item&gt;2&lt;/item&gt;&lt;item&gt;4&lt;/item&gt;&lt;item&gt;5&lt;/item&gt;&lt;item&gt;6&lt;/item&gt;&lt;item&gt;7&lt;/item&gt;&lt;item&gt;8&lt;/item&gt;&lt;item&gt;9&lt;/item&gt;&lt;item&gt;10&lt;/item&gt;&lt;item&gt;12&lt;/item&gt;&lt;item&gt;13&lt;/item&gt;&lt;item&gt;14&lt;/item&gt;&lt;item&gt;15&lt;/item&gt;&lt;item&gt;16&lt;/item&gt;&lt;item&gt;18&lt;/item&gt;&lt;item&gt;19&lt;/item&gt;&lt;item&gt;23&lt;/item&gt;&lt;item&gt;26&lt;/item&gt;&lt;item&gt;27&lt;/item&gt;&lt;item&gt;28&lt;/item&gt;&lt;item&gt;29&lt;/item&gt;&lt;item&gt;30&lt;/item&gt;&lt;item&gt;31&lt;/item&gt;&lt;item&gt;32&lt;/item&gt;&lt;item&gt;33&lt;/item&gt;&lt;item&gt;34&lt;/item&gt;&lt;item&gt;35&lt;/item&gt;&lt;item&gt;36&lt;/item&gt;&lt;item&gt;38&lt;/item&gt;&lt;item&gt;39&lt;/item&gt;&lt;item&gt;41&lt;/item&gt;&lt;item&gt;43&lt;/item&gt;&lt;item&gt;44&lt;/item&gt;&lt;item&gt;45&lt;/item&gt;&lt;item&gt;46&lt;/item&gt;&lt;item&gt;47&lt;/item&gt;&lt;item&gt;48&lt;/item&gt;&lt;item&gt;49&lt;/item&gt;&lt;item&gt;50&lt;/item&gt;&lt;item&gt;52&lt;/item&gt;&lt;item&gt;54&lt;/item&gt;&lt;item&gt;55&lt;/item&gt;&lt;item&gt;56&lt;/item&gt;&lt;item&gt;57&lt;/item&gt;&lt;item&gt;58&lt;/item&gt;&lt;item&gt;59&lt;/item&gt;&lt;item&gt;60&lt;/item&gt;&lt;item&gt;61&lt;/item&gt;&lt;item&gt;62&lt;/item&gt;&lt;item&gt;63&lt;/item&gt;&lt;item&gt;65&lt;/item&gt;&lt;item&gt;66&lt;/item&gt;&lt;item&gt;68&lt;/item&gt;&lt;item&gt;69&lt;/item&gt;&lt;item&gt;71&lt;/item&gt;&lt;item&gt;74&lt;/item&gt;&lt;item&gt;75&lt;/item&gt;&lt;item&gt;77&lt;/item&gt;&lt;item&gt;78&lt;/item&gt;&lt;item&gt;79&lt;/item&gt;&lt;item&gt;80&lt;/item&gt;&lt;item&gt;82&lt;/item&gt;&lt;item&gt;83&lt;/item&gt;&lt;item&gt;84&lt;/item&gt;&lt;item&gt;260&lt;/item&gt;&lt;item&gt;261&lt;/item&gt;&lt;item&gt;262&lt;/item&gt;&lt;item&gt;263&lt;/item&gt;&lt;item&gt;264&lt;/item&gt;&lt;item&gt;265&lt;/item&gt;&lt;item&gt;266&lt;/item&gt;&lt;item&gt;269&lt;/item&gt;&lt;item&gt;270&lt;/item&gt;&lt;item&gt;271&lt;/item&gt;&lt;item&gt;272&lt;/item&gt;&lt;item&gt;273&lt;/item&gt;&lt;item&gt;274&lt;/item&gt;&lt;item&gt;275&lt;/item&gt;&lt;item&gt;276&lt;/item&gt;&lt;item&gt;277&lt;/item&gt;&lt;/record-ids&gt;&lt;/item&gt;&lt;/Libraries&gt;"/>
  </w:docVars>
  <w:rsids>
    <w:rsidRoot w:val="000E2158"/>
    <w:rsid w:val="00000461"/>
    <w:rsid w:val="00000839"/>
    <w:rsid w:val="000050ED"/>
    <w:rsid w:val="0000527C"/>
    <w:rsid w:val="000107CF"/>
    <w:rsid w:val="0002064B"/>
    <w:rsid w:val="00021E9E"/>
    <w:rsid w:val="00023EE1"/>
    <w:rsid w:val="0002498D"/>
    <w:rsid w:val="00030D2E"/>
    <w:rsid w:val="00033824"/>
    <w:rsid w:val="00035AC7"/>
    <w:rsid w:val="00035C9C"/>
    <w:rsid w:val="00036E53"/>
    <w:rsid w:val="00044618"/>
    <w:rsid w:val="00044B78"/>
    <w:rsid w:val="00045096"/>
    <w:rsid w:val="00045BB3"/>
    <w:rsid w:val="0004616C"/>
    <w:rsid w:val="00047009"/>
    <w:rsid w:val="000477A6"/>
    <w:rsid w:val="000501C4"/>
    <w:rsid w:val="000507F0"/>
    <w:rsid w:val="00061B43"/>
    <w:rsid w:val="00062773"/>
    <w:rsid w:val="000649A1"/>
    <w:rsid w:val="000715BD"/>
    <w:rsid w:val="00071723"/>
    <w:rsid w:val="000730FF"/>
    <w:rsid w:val="0007438B"/>
    <w:rsid w:val="00080738"/>
    <w:rsid w:val="00083566"/>
    <w:rsid w:val="000848D0"/>
    <w:rsid w:val="0008527C"/>
    <w:rsid w:val="000925BA"/>
    <w:rsid w:val="000926AD"/>
    <w:rsid w:val="000A2DE2"/>
    <w:rsid w:val="000A4E30"/>
    <w:rsid w:val="000B03FE"/>
    <w:rsid w:val="000B0933"/>
    <w:rsid w:val="000B1C1E"/>
    <w:rsid w:val="000B3647"/>
    <w:rsid w:val="000B5732"/>
    <w:rsid w:val="000B6396"/>
    <w:rsid w:val="000C5FE4"/>
    <w:rsid w:val="000C6BF8"/>
    <w:rsid w:val="000D2EA2"/>
    <w:rsid w:val="000E2158"/>
    <w:rsid w:val="000E4079"/>
    <w:rsid w:val="000E6137"/>
    <w:rsid w:val="000F4924"/>
    <w:rsid w:val="000F60F0"/>
    <w:rsid w:val="000F6105"/>
    <w:rsid w:val="000F7124"/>
    <w:rsid w:val="000F74DF"/>
    <w:rsid w:val="001018FF"/>
    <w:rsid w:val="00103955"/>
    <w:rsid w:val="00104F7E"/>
    <w:rsid w:val="00106FF4"/>
    <w:rsid w:val="00107844"/>
    <w:rsid w:val="001144C0"/>
    <w:rsid w:val="001153B6"/>
    <w:rsid w:val="0011664E"/>
    <w:rsid w:val="00116C99"/>
    <w:rsid w:val="00122B69"/>
    <w:rsid w:val="00124509"/>
    <w:rsid w:val="00132757"/>
    <w:rsid w:val="0013593D"/>
    <w:rsid w:val="00135A4D"/>
    <w:rsid w:val="00136161"/>
    <w:rsid w:val="001403E8"/>
    <w:rsid w:val="00141AD8"/>
    <w:rsid w:val="0015249E"/>
    <w:rsid w:val="00152D0D"/>
    <w:rsid w:val="001535A4"/>
    <w:rsid w:val="00155755"/>
    <w:rsid w:val="001602F8"/>
    <w:rsid w:val="001649EA"/>
    <w:rsid w:val="00166F84"/>
    <w:rsid w:val="00167022"/>
    <w:rsid w:val="00167EC8"/>
    <w:rsid w:val="00171D62"/>
    <w:rsid w:val="00192064"/>
    <w:rsid w:val="001959E1"/>
    <w:rsid w:val="00197AEF"/>
    <w:rsid w:val="001A460E"/>
    <w:rsid w:val="001A568D"/>
    <w:rsid w:val="001D2B0C"/>
    <w:rsid w:val="001E1EB1"/>
    <w:rsid w:val="001E6E25"/>
    <w:rsid w:val="001F00A9"/>
    <w:rsid w:val="001F1032"/>
    <w:rsid w:val="001F1C6C"/>
    <w:rsid w:val="001F2DCE"/>
    <w:rsid w:val="0020674A"/>
    <w:rsid w:val="0021174D"/>
    <w:rsid w:val="00214922"/>
    <w:rsid w:val="00216687"/>
    <w:rsid w:val="00221228"/>
    <w:rsid w:val="00230F48"/>
    <w:rsid w:val="00231102"/>
    <w:rsid w:val="0023214F"/>
    <w:rsid w:val="002333AF"/>
    <w:rsid w:val="0024009D"/>
    <w:rsid w:val="0024137B"/>
    <w:rsid w:val="00241F06"/>
    <w:rsid w:val="002600EF"/>
    <w:rsid w:val="00261022"/>
    <w:rsid w:val="00263B9C"/>
    <w:rsid w:val="0026539B"/>
    <w:rsid w:val="00266C88"/>
    <w:rsid w:val="00271037"/>
    <w:rsid w:val="002814E3"/>
    <w:rsid w:val="0028170A"/>
    <w:rsid w:val="002836DA"/>
    <w:rsid w:val="00283893"/>
    <w:rsid w:val="0028411E"/>
    <w:rsid w:val="00285875"/>
    <w:rsid w:val="00296F53"/>
    <w:rsid w:val="002A09B0"/>
    <w:rsid w:val="002A1951"/>
    <w:rsid w:val="002A2538"/>
    <w:rsid w:val="002A2BEA"/>
    <w:rsid w:val="002A38B1"/>
    <w:rsid w:val="002A533B"/>
    <w:rsid w:val="002B1F9C"/>
    <w:rsid w:val="002B4D9A"/>
    <w:rsid w:val="002C2044"/>
    <w:rsid w:val="002C4D51"/>
    <w:rsid w:val="002C4E11"/>
    <w:rsid w:val="002C549A"/>
    <w:rsid w:val="002D2DAA"/>
    <w:rsid w:val="002D56A7"/>
    <w:rsid w:val="002D701D"/>
    <w:rsid w:val="002D79BB"/>
    <w:rsid w:val="002E15B7"/>
    <w:rsid w:val="002E3DB4"/>
    <w:rsid w:val="002E43CB"/>
    <w:rsid w:val="002F5943"/>
    <w:rsid w:val="00300C5A"/>
    <w:rsid w:val="003010AD"/>
    <w:rsid w:val="00303CD7"/>
    <w:rsid w:val="00305D14"/>
    <w:rsid w:val="00310018"/>
    <w:rsid w:val="00310290"/>
    <w:rsid w:val="00310F44"/>
    <w:rsid w:val="00315477"/>
    <w:rsid w:val="00315AE8"/>
    <w:rsid w:val="00316130"/>
    <w:rsid w:val="00322E69"/>
    <w:rsid w:val="00337E28"/>
    <w:rsid w:val="00346D27"/>
    <w:rsid w:val="00347488"/>
    <w:rsid w:val="003503F0"/>
    <w:rsid w:val="003504CB"/>
    <w:rsid w:val="00350746"/>
    <w:rsid w:val="00352C2F"/>
    <w:rsid w:val="00362344"/>
    <w:rsid w:val="00362A86"/>
    <w:rsid w:val="00364039"/>
    <w:rsid w:val="003646F3"/>
    <w:rsid w:val="00366452"/>
    <w:rsid w:val="00372A64"/>
    <w:rsid w:val="00373AE1"/>
    <w:rsid w:val="003758F0"/>
    <w:rsid w:val="00377E89"/>
    <w:rsid w:val="003813A7"/>
    <w:rsid w:val="0038507E"/>
    <w:rsid w:val="00393107"/>
    <w:rsid w:val="003940BB"/>
    <w:rsid w:val="003941CE"/>
    <w:rsid w:val="00396898"/>
    <w:rsid w:val="003A3E6C"/>
    <w:rsid w:val="003B0F02"/>
    <w:rsid w:val="003B739F"/>
    <w:rsid w:val="003B7849"/>
    <w:rsid w:val="003B7C47"/>
    <w:rsid w:val="003C4C58"/>
    <w:rsid w:val="003C618A"/>
    <w:rsid w:val="003C7A99"/>
    <w:rsid w:val="003D128D"/>
    <w:rsid w:val="003D3AEC"/>
    <w:rsid w:val="003D5903"/>
    <w:rsid w:val="003D5FFA"/>
    <w:rsid w:val="003E2C53"/>
    <w:rsid w:val="003E5793"/>
    <w:rsid w:val="003F44AB"/>
    <w:rsid w:val="00400E4D"/>
    <w:rsid w:val="00401037"/>
    <w:rsid w:val="00401C84"/>
    <w:rsid w:val="00401D8D"/>
    <w:rsid w:val="00404369"/>
    <w:rsid w:val="00406407"/>
    <w:rsid w:val="0040713F"/>
    <w:rsid w:val="00411444"/>
    <w:rsid w:val="0041383B"/>
    <w:rsid w:val="00421830"/>
    <w:rsid w:val="004221AC"/>
    <w:rsid w:val="00433A2C"/>
    <w:rsid w:val="00436C61"/>
    <w:rsid w:val="0044389C"/>
    <w:rsid w:val="00443E34"/>
    <w:rsid w:val="00445227"/>
    <w:rsid w:val="0044689D"/>
    <w:rsid w:val="00450533"/>
    <w:rsid w:val="004531E5"/>
    <w:rsid w:val="004550C6"/>
    <w:rsid w:val="00456BD2"/>
    <w:rsid w:val="0046121C"/>
    <w:rsid w:val="0046418C"/>
    <w:rsid w:val="004723CB"/>
    <w:rsid w:val="00473B2F"/>
    <w:rsid w:val="00474F9B"/>
    <w:rsid w:val="00475D91"/>
    <w:rsid w:val="004808C4"/>
    <w:rsid w:val="004819A8"/>
    <w:rsid w:val="00482963"/>
    <w:rsid w:val="00482A74"/>
    <w:rsid w:val="00484072"/>
    <w:rsid w:val="004841EB"/>
    <w:rsid w:val="004916C9"/>
    <w:rsid w:val="004978B4"/>
    <w:rsid w:val="004A6307"/>
    <w:rsid w:val="004A74E2"/>
    <w:rsid w:val="004A7EDA"/>
    <w:rsid w:val="004B08A3"/>
    <w:rsid w:val="004B0981"/>
    <w:rsid w:val="004B23EC"/>
    <w:rsid w:val="004B36F4"/>
    <w:rsid w:val="004B4631"/>
    <w:rsid w:val="004B48FA"/>
    <w:rsid w:val="004C4141"/>
    <w:rsid w:val="004D0731"/>
    <w:rsid w:val="004D0F70"/>
    <w:rsid w:val="004D1381"/>
    <w:rsid w:val="004D21D4"/>
    <w:rsid w:val="004D3450"/>
    <w:rsid w:val="004D3C0B"/>
    <w:rsid w:val="004D4884"/>
    <w:rsid w:val="004E6F7C"/>
    <w:rsid w:val="004E7959"/>
    <w:rsid w:val="004F41AD"/>
    <w:rsid w:val="004F433B"/>
    <w:rsid w:val="004F5FDA"/>
    <w:rsid w:val="004F6604"/>
    <w:rsid w:val="00503CFA"/>
    <w:rsid w:val="005112DC"/>
    <w:rsid w:val="0051477C"/>
    <w:rsid w:val="00523CD6"/>
    <w:rsid w:val="00524F4D"/>
    <w:rsid w:val="00527B2A"/>
    <w:rsid w:val="00533674"/>
    <w:rsid w:val="00535D5A"/>
    <w:rsid w:val="00537990"/>
    <w:rsid w:val="00543206"/>
    <w:rsid w:val="00543A77"/>
    <w:rsid w:val="00543A96"/>
    <w:rsid w:val="00543EEC"/>
    <w:rsid w:val="00544387"/>
    <w:rsid w:val="005524CF"/>
    <w:rsid w:val="00553216"/>
    <w:rsid w:val="00554259"/>
    <w:rsid w:val="00556D7F"/>
    <w:rsid w:val="00556FC7"/>
    <w:rsid w:val="005607C9"/>
    <w:rsid w:val="005641FA"/>
    <w:rsid w:val="005660E1"/>
    <w:rsid w:val="005669DB"/>
    <w:rsid w:val="00570129"/>
    <w:rsid w:val="00572BF2"/>
    <w:rsid w:val="00573970"/>
    <w:rsid w:val="00576437"/>
    <w:rsid w:val="0057647A"/>
    <w:rsid w:val="00580083"/>
    <w:rsid w:val="00580850"/>
    <w:rsid w:val="00580B95"/>
    <w:rsid w:val="00580F7F"/>
    <w:rsid w:val="005921FE"/>
    <w:rsid w:val="005926E7"/>
    <w:rsid w:val="00597547"/>
    <w:rsid w:val="005A2CE7"/>
    <w:rsid w:val="005A67C9"/>
    <w:rsid w:val="005A6DE2"/>
    <w:rsid w:val="005B0CF7"/>
    <w:rsid w:val="005B3574"/>
    <w:rsid w:val="005B661A"/>
    <w:rsid w:val="005C0D91"/>
    <w:rsid w:val="005C16A5"/>
    <w:rsid w:val="005C460A"/>
    <w:rsid w:val="005C7BF7"/>
    <w:rsid w:val="005D0946"/>
    <w:rsid w:val="005D4001"/>
    <w:rsid w:val="005D5D39"/>
    <w:rsid w:val="005E0F55"/>
    <w:rsid w:val="005E1C19"/>
    <w:rsid w:val="005E3FB9"/>
    <w:rsid w:val="005E4D5A"/>
    <w:rsid w:val="005E510C"/>
    <w:rsid w:val="005F19B3"/>
    <w:rsid w:val="005F1E14"/>
    <w:rsid w:val="005F600C"/>
    <w:rsid w:val="0060069A"/>
    <w:rsid w:val="00606037"/>
    <w:rsid w:val="00610846"/>
    <w:rsid w:val="00613E42"/>
    <w:rsid w:val="00617831"/>
    <w:rsid w:val="006265F2"/>
    <w:rsid w:val="00643669"/>
    <w:rsid w:val="006445FB"/>
    <w:rsid w:val="00645D61"/>
    <w:rsid w:val="00646E61"/>
    <w:rsid w:val="00650874"/>
    <w:rsid w:val="00651B48"/>
    <w:rsid w:val="00655329"/>
    <w:rsid w:val="006555FF"/>
    <w:rsid w:val="00655C8C"/>
    <w:rsid w:val="00656B7A"/>
    <w:rsid w:val="00664B29"/>
    <w:rsid w:val="006664B2"/>
    <w:rsid w:val="00667B8B"/>
    <w:rsid w:val="0067043E"/>
    <w:rsid w:val="00670E90"/>
    <w:rsid w:val="006720C5"/>
    <w:rsid w:val="0067276A"/>
    <w:rsid w:val="00674B20"/>
    <w:rsid w:val="00682E62"/>
    <w:rsid w:val="00683C43"/>
    <w:rsid w:val="00692CAA"/>
    <w:rsid w:val="00693F90"/>
    <w:rsid w:val="00695060"/>
    <w:rsid w:val="006A0366"/>
    <w:rsid w:val="006A166B"/>
    <w:rsid w:val="006A21D7"/>
    <w:rsid w:val="006B0352"/>
    <w:rsid w:val="006B3AF8"/>
    <w:rsid w:val="006B3C0E"/>
    <w:rsid w:val="006B682B"/>
    <w:rsid w:val="006C074F"/>
    <w:rsid w:val="006C508B"/>
    <w:rsid w:val="006C6CF7"/>
    <w:rsid w:val="006D2213"/>
    <w:rsid w:val="006D3357"/>
    <w:rsid w:val="006D426E"/>
    <w:rsid w:val="006D666A"/>
    <w:rsid w:val="006D749F"/>
    <w:rsid w:val="006D793E"/>
    <w:rsid w:val="006E386F"/>
    <w:rsid w:val="006E3F92"/>
    <w:rsid w:val="006E5AD0"/>
    <w:rsid w:val="006F1B92"/>
    <w:rsid w:val="006F5931"/>
    <w:rsid w:val="0070090C"/>
    <w:rsid w:val="0070191A"/>
    <w:rsid w:val="007026FC"/>
    <w:rsid w:val="00704F9D"/>
    <w:rsid w:val="0070673C"/>
    <w:rsid w:val="00706818"/>
    <w:rsid w:val="00710443"/>
    <w:rsid w:val="007129FE"/>
    <w:rsid w:val="00716696"/>
    <w:rsid w:val="00720693"/>
    <w:rsid w:val="00720D55"/>
    <w:rsid w:val="0072353F"/>
    <w:rsid w:val="00723F53"/>
    <w:rsid w:val="00724FD5"/>
    <w:rsid w:val="00726BE2"/>
    <w:rsid w:val="00730A86"/>
    <w:rsid w:val="00735894"/>
    <w:rsid w:val="00736FA5"/>
    <w:rsid w:val="0073716E"/>
    <w:rsid w:val="00740DB2"/>
    <w:rsid w:val="007556D6"/>
    <w:rsid w:val="007557B2"/>
    <w:rsid w:val="00757EF1"/>
    <w:rsid w:val="0076352C"/>
    <w:rsid w:val="00765C43"/>
    <w:rsid w:val="0077022E"/>
    <w:rsid w:val="00771BDA"/>
    <w:rsid w:val="00782A59"/>
    <w:rsid w:val="0079036E"/>
    <w:rsid w:val="007912BB"/>
    <w:rsid w:val="00794777"/>
    <w:rsid w:val="007A323F"/>
    <w:rsid w:val="007A7055"/>
    <w:rsid w:val="007B035B"/>
    <w:rsid w:val="007B1E8A"/>
    <w:rsid w:val="007B6751"/>
    <w:rsid w:val="007C0B9D"/>
    <w:rsid w:val="007C0D12"/>
    <w:rsid w:val="007C103C"/>
    <w:rsid w:val="007C233D"/>
    <w:rsid w:val="007C2468"/>
    <w:rsid w:val="007C2FE9"/>
    <w:rsid w:val="007C5F47"/>
    <w:rsid w:val="007D3776"/>
    <w:rsid w:val="007D6591"/>
    <w:rsid w:val="007D745A"/>
    <w:rsid w:val="007E0C40"/>
    <w:rsid w:val="007E21CE"/>
    <w:rsid w:val="007E2796"/>
    <w:rsid w:val="007E2F37"/>
    <w:rsid w:val="007E5924"/>
    <w:rsid w:val="007E6EFE"/>
    <w:rsid w:val="007E70EE"/>
    <w:rsid w:val="007E797B"/>
    <w:rsid w:val="007F102B"/>
    <w:rsid w:val="007F1A16"/>
    <w:rsid w:val="0080066E"/>
    <w:rsid w:val="00801522"/>
    <w:rsid w:val="008021E7"/>
    <w:rsid w:val="008041E9"/>
    <w:rsid w:val="0080488C"/>
    <w:rsid w:val="00817AD8"/>
    <w:rsid w:val="00817F52"/>
    <w:rsid w:val="00820883"/>
    <w:rsid w:val="00821F8F"/>
    <w:rsid w:val="00826EFF"/>
    <w:rsid w:val="00827C74"/>
    <w:rsid w:val="00830BE1"/>
    <w:rsid w:val="008368F4"/>
    <w:rsid w:val="00836D60"/>
    <w:rsid w:val="00837C92"/>
    <w:rsid w:val="00840757"/>
    <w:rsid w:val="00840D89"/>
    <w:rsid w:val="00842250"/>
    <w:rsid w:val="00846C71"/>
    <w:rsid w:val="008500A1"/>
    <w:rsid w:val="008527A9"/>
    <w:rsid w:val="008576B8"/>
    <w:rsid w:val="0085780E"/>
    <w:rsid w:val="008646D2"/>
    <w:rsid w:val="0088078C"/>
    <w:rsid w:val="00882627"/>
    <w:rsid w:val="0088262E"/>
    <w:rsid w:val="00884AF1"/>
    <w:rsid w:val="00885022"/>
    <w:rsid w:val="00885CE3"/>
    <w:rsid w:val="008916EC"/>
    <w:rsid w:val="008941FA"/>
    <w:rsid w:val="008A2374"/>
    <w:rsid w:val="008A41A6"/>
    <w:rsid w:val="008A5F2A"/>
    <w:rsid w:val="008B3179"/>
    <w:rsid w:val="008B34C4"/>
    <w:rsid w:val="008B5C28"/>
    <w:rsid w:val="008B78DB"/>
    <w:rsid w:val="008C0223"/>
    <w:rsid w:val="008C0D1E"/>
    <w:rsid w:val="008C15DF"/>
    <w:rsid w:val="008C354C"/>
    <w:rsid w:val="008C711F"/>
    <w:rsid w:val="008D0667"/>
    <w:rsid w:val="008D24EB"/>
    <w:rsid w:val="008D795B"/>
    <w:rsid w:val="008E3DD0"/>
    <w:rsid w:val="008E4D76"/>
    <w:rsid w:val="008F1018"/>
    <w:rsid w:val="008F3FD3"/>
    <w:rsid w:val="008F62B7"/>
    <w:rsid w:val="0090320B"/>
    <w:rsid w:val="00903B12"/>
    <w:rsid w:val="00904DFB"/>
    <w:rsid w:val="00905FE2"/>
    <w:rsid w:val="00911FFD"/>
    <w:rsid w:val="00914A62"/>
    <w:rsid w:val="00914AB4"/>
    <w:rsid w:val="00915BD9"/>
    <w:rsid w:val="0091794E"/>
    <w:rsid w:val="00920E90"/>
    <w:rsid w:val="009238B8"/>
    <w:rsid w:val="00925B7B"/>
    <w:rsid w:val="00930230"/>
    <w:rsid w:val="009318F5"/>
    <w:rsid w:val="0093481A"/>
    <w:rsid w:val="00940E18"/>
    <w:rsid w:val="009419AC"/>
    <w:rsid w:val="009434BA"/>
    <w:rsid w:val="009456C0"/>
    <w:rsid w:val="00945BF5"/>
    <w:rsid w:val="00952017"/>
    <w:rsid w:val="00956B38"/>
    <w:rsid w:val="009605D6"/>
    <w:rsid w:val="00964DDE"/>
    <w:rsid w:val="00965DAA"/>
    <w:rsid w:val="00970120"/>
    <w:rsid w:val="00971B05"/>
    <w:rsid w:val="00971E4F"/>
    <w:rsid w:val="00972960"/>
    <w:rsid w:val="00973AC9"/>
    <w:rsid w:val="00973C80"/>
    <w:rsid w:val="009748B3"/>
    <w:rsid w:val="009767B9"/>
    <w:rsid w:val="00980DE6"/>
    <w:rsid w:val="00982D31"/>
    <w:rsid w:val="00995F43"/>
    <w:rsid w:val="009969E1"/>
    <w:rsid w:val="009A1288"/>
    <w:rsid w:val="009A13AD"/>
    <w:rsid w:val="009A1CF7"/>
    <w:rsid w:val="009A2F40"/>
    <w:rsid w:val="009A7142"/>
    <w:rsid w:val="009B01FF"/>
    <w:rsid w:val="009B0BEA"/>
    <w:rsid w:val="009B5EFE"/>
    <w:rsid w:val="009B61FB"/>
    <w:rsid w:val="009B6B90"/>
    <w:rsid w:val="009C0F20"/>
    <w:rsid w:val="009C59D8"/>
    <w:rsid w:val="009C70DC"/>
    <w:rsid w:val="009D289F"/>
    <w:rsid w:val="009D5658"/>
    <w:rsid w:val="009D6EA7"/>
    <w:rsid w:val="009E1DB3"/>
    <w:rsid w:val="009E30FB"/>
    <w:rsid w:val="009E42F5"/>
    <w:rsid w:val="009E7BE3"/>
    <w:rsid w:val="009F132C"/>
    <w:rsid w:val="009F4474"/>
    <w:rsid w:val="009F73AC"/>
    <w:rsid w:val="00A0301A"/>
    <w:rsid w:val="00A076F0"/>
    <w:rsid w:val="00A12F0D"/>
    <w:rsid w:val="00A13A83"/>
    <w:rsid w:val="00A15DEF"/>
    <w:rsid w:val="00A1663E"/>
    <w:rsid w:val="00A17B74"/>
    <w:rsid w:val="00A2364B"/>
    <w:rsid w:val="00A27038"/>
    <w:rsid w:val="00A329A9"/>
    <w:rsid w:val="00A356D1"/>
    <w:rsid w:val="00A362D5"/>
    <w:rsid w:val="00A41E51"/>
    <w:rsid w:val="00A421C2"/>
    <w:rsid w:val="00A43DB3"/>
    <w:rsid w:val="00A4525C"/>
    <w:rsid w:val="00A4663D"/>
    <w:rsid w:val="00A64632"/>
    <w:rsid w:val="00A6710E"/>
    <w:rsid w:val="00A715F4"/>
    <w:rsid w:val="00A71BA1"/>
    <w:rsid w:val="00A7223F"/>
    <w:rsid w:val="00A72750"/>
    <w:rsid w:val="00A752C1"/>
    <w:rsid w:val="00A801EB"/>
    <w:rsid w:val="00A8282D"/>
    <w:rsid w:val="00A83469"/>
    <w:rsid w:val="00A8771B"/>
    <w:rsid w:val="00A903FF"/>
    <w:rsid w:val="00A923B4"/>
    <w:rsid w:val="00A928AF"/>
    <w:rsid w:val="00A97D61"/>
    <w:rsid w:val="00AA7BF2"/>
    <w:rsid w:val="00AB1357"/>
    <w:rsid w:val="00AB4055"/>
    <w:rsid w:val="00AB5C9B"/>
    <w:rsid w:val="00AB7912"/>
    <w:rsid w:val="00AC1044"/>
    <w:rsid w:val="00AC2C92"/>
    <w:rsid w:val="00AC39D8"/>
    <w:rsid w:val="00AC7510"/>
    <w:rsid w:val="00AD2CD3"/>
    <w:rsid w:val="00AD3159"/>
    <w:rsid w:val="00AE412A"/>
    <w:rsid w:val="00AE6DAB"/>
    <w:rsid w:val="00AF1D8A"/>
    <w:rsid w:val="00AF4946"/>
    <w:rsid w:val="00B00BFF"/>
    <w:rsid w:val="00B048E1"/>
    <w:rsid w:val="00B05625"/>
    <w:rsid w:val="00B05C36"/>
    <w:rsid w:val="00B10C8B"/>
    <w:rsid w:val="00B11063"/>
    <w:rsid w:val="00B1574D"/>
    <w:rsid w:val="00B17597"/>
    <w:rsid w:val="00B248ED"/>
    <w:rsid w:val="00B25649"/>
    <w:rsid w:val="00B27716"/>
    <w:rsid w:val="00B3255C"/>
    <w:rsid w:val="00B3304E"/>
    <w:rsid w:val="00B37F25"/>
    <w:rsid w:val="00B4091E"/>
    <w:rsid w:val="00B41FFC"/>
    <w:rsid w:val="00B50D5F"/>
    <w:rsid w:val="00B532B6"/>
    <w:rsid w:val="00B615F1"/>
    <w:rsid w:val="00B627C4"/>
    <w:rsid w:val="00B639C8"/>
    <w:rsid w:val="00B669C5"/>
    <w:rsid w:val="00B67E3A"/>
    <w:rsid w:val="00B71AF2"/>
    <w:rsid w:val="00B761D8"/>
    <w:rsid w:val="00B82B7B"/>
    <w:rsid w:val="00B8500C"/>
    <w:rsid w:val="00B85618"/>
    <w:rsid w:val="00B864F4"/>
    <w:rsid w:val="00B91F01"/>
    <w:rsid w:val="00B94F2F"/>
    <w:rsid w:val="00B95A10"/>
    <w:rsid w:val="00B964EC"/>
    <w:rsid w:val="00BA2A2F"/>
    <w:rsid w:val="00BA5B37"/>
    <w:rsid w:val="00BA5DA0"/>
    <w:rsid w:val="00BB0A5F"/>
    <w:rsid w:val="00BB2CE5"/>
    <w:rsid w:val="00BB307A"/>
    <w:rsid w:val="00BB4C47"/>
    <w:rsid w:val="00BB51A5"/>
    <w:rsid w:val="00BB6BB8"/>
    <w:rsid w:val="00BB7374"/>
    <w:rsid w:val="00BC38C0"/>
    <w:rsid w:val="00BD0B61"/>
    <w:rsid w:val="00BD3E37"/>
    <w:rsid w:val="00BD67D6"/>
    <w:rsid w:val="00BE144C"/>
    <w:rsid w:val="00BE1DAA"/>
    <w:rsid w:val="00BE21A5"/>
    <w:rsid w:val="00BE5D83"/>
    <w:rsid w:val="00BF5978"/>
    <w:rsid w:val="00BF6C0A"/>
    <w:rsid w:val="00C00847"/>
    <w:rsid w:val="00C0178C"/>
    <w:rsid w:val="00C0550D"/>
    <w:rsid w:val="00C07525"/>
    <w:rsid w:val="00C1345E"/>
    <w:rsid w:val="00C14AE8"/>
    <w:rsid w:val="00C14D75"/>
    <w:rsid w:val="00C21B8D"/>
    <w:rsid w:val="00C26360"/>
    <w:rsid w:val="00C26AC8"/>
    <w:rsid w:val="00C30220"/>
    <w:rsid w:val="00C30AE8"/>
    <w:rsid w:val="00C32010"/>
    <w:rsid w:val="00C379BA"/>
    <w:rsid w:val="00C40AAA"/>
    <w:rsid w:val="00C54D47"/>
    <w:rsid w:val="00C666FB"/>
    <w:rsid w:val="00C67546"/>
    <w:rsid w:val="00C679B6"/>
    <w:rsid w:val="00C731AD"/>
    <w:rsid w:val="00C734AE"/>
    <w:rsid w:val="00C7781F"/>
    <w:rsid w:val="00C77DE3"/>
    <w:rsid w:val="00C83268"/>
    <w:rsid w:val="00C86789"/>
    <w:rsid w:val="00C86887"/>
    <w:rsid w:val="00C90517"/>
    <w:rsid w:val="00C91D1B"/>
    <w:rsid w:val="00CA2B06"/>
    <w:rsid w:val="00CA775B"/>
    <w:rsid w:val="00CC27B8"/>
    <w:rsid w:val="00CC5549"/>
    <w:rsid w:val="00CC7FB4"/>
    <w:rsid w:val="00CD1298"/>
    <w:rsid w:val="00CD1F37"/>
    <w:rsid w:val="00CD2921"/>
    <w:rsid w:val="00CE0C82"/>
    <w:rsid w:val="00CE4390"/>
    <w:rsid w:val="00CE4EA6"/>
    <w:rsid w:val="00CE56AC"/>
    <w:rsid w:val="00CE6B4B"/>
    <w:rsid w:val="00CF5556"/>
    <w:rsid w:val="00CF5CFD"/>
    <w:rsid w:val="00CF6D5B"/>
    <w:rsid w:val="00D01C48"/>
    <w:rsid w:val="00D02B89"/>
    <w:rsid w:val="00D07AE6"/>
    <w:rsid w:val="00D10E20"/>
    <w:rsid w:val="00D16A53"/>
    <w:rsid w:val="00D21B9E"/>
    <w:rsid w:val="00D229C3"/>
    <w:rsid w:val="00D230B7"/>
    <w:rsid w:val="00D2399D"/>
    <w:rsid w:val="00D24803"/>
    <w:rsid w:val="00D27C2A"/>
    <w:rsid w:val="00D30CB7"/>
    <w:rsid w:val="00D3129E"/>
    <w:rsid w:val="00D31C1B"/>
    <w:rsid w:val="00D3261D"/>
    <w:rsid w:val="00D35691"/>
    <w:rsid w:val="00D45066"/>
    <w:rsid w:val="00D51BAA"/>
    <w:rsid w:val="00D61AF4"/>
    <w:rsid w:val="00D71134"/>
    <w:rsid w:val="00D734E8"/>
    <w:rsid w:val="00D743C3"/>
    <w:rsid w:val="00D7495C"/>
    <w:rsid w:val="00D75CEC"/>
    <w:rsid w:val="00D82DA8"/>
    <w:rsid w:val="00D91878"/>
    <w:rsid w:val="00D93B11"/>
    <w:rsid w:val="00D96FAC"/>
    <w:rsid w:val="00DA4D70"/>
    <w:rsid w:val="00DA554E"/>
    <w:rsid w:val="00DA5AEA"/>
    <w:rsid w:val="00DA6688"/>
    <w:rsid w:val="00DA7705"/>
    <w:rsid w:val="00DB0042"/>
    <w:rsid w:val="00DB0A0A"/>
    <w:rsid w:val="00DB17F7"/>
    <w:rsid w:val="00DB3769"/>
    <w:rsid w:val="00DB631C"/>
    <w:rsid w:val="00DB722E"/>
    <w:rsid w:val="00DB7B82"/>
    <w:rsid w:val="00DC674B"/>
    <w:rsid w:val="00DD3583"/>
    <w:rsid w:val="00DD6B7B"/>
    <w:rsid w:val="00DE0080"/>
    <w:rsid w:val="00DE050E"/>
    <w:rsid w:val="00DE181B"/>
    <w:rsid w:val="00DE66BC"/>
    <w:rsid w:val="00DE6B0E"/>
    <w:rsid w:val="00DF11E5"/>
    <w:rsid w:val="00DF2DEE"/>
    <w:rsid w:val="00DF33B4"/>
    <w:rsid w:val="00DF530C"/>
    <w:rsid w:val="00DF7126"/>
    <w:rsid w:val="00DF7F44"/>
    <w:rsid w:val="00E02276"/>
    <w:rsid w:val="00E03B18"/>
    <w:rsid w:val="00E05A1A"/>
    <w:rsid w:val="00E07F4F"/>
    <w:rsid w:val="00E10138"/>
    <w:rsid w:val="00E11420"/>
    <w:rsid w:val="00E1142D"/>
    <w:rsid w:val="00E176F4"/>
    <w:rsid w:val="00E21BC4"/>
    <w:rsid w:val="00E232F3"/>
    <w:rsid w:val="00E2453C"/>
    <w:rsid w:val="00E30A60"/>
    <w:rsid w:val="00E32C57"/>
    <w:rsid w:val="00E42F11"/>
    <w:rsid w:val="00E52150"/>
    <w:rsid w:val="00E55E62"/>
    <w:rsid w:val="00E56C10"/>
    <w:rsid w:val="00E61169"/>
    <w:rsid w:val="00E618EB"/>
    <w:rsid w:val="00E61DF4"/>
    <w:rsid w:val="00E6471D"/>
    <w:rsid w:val="00E7237F"/>
    <w:rsid w:val="00E72592"/>
    <w:rsid w:val="00E77BB7"/>
    <w:rsid w:val="00E77D5B"/>
    <w:rsid w:val="00E804A1"/>
    <w:rsid w:val="00E81EA8"/>
    <w:rsid w:val="00E81EBB"/>
    <w:rsid w:val="00E855B0"/>
    <w:rsid w:val="00E855F0"/>
    <w:rsid w:val="00E859A2"/>
    <w:rsid w:val="00E87FA8"/>
    <w:rsid w:val="00E919AA"/>
    <w:rsid w:val="00E939A0"/>
    <w:rsid w:val="00E94645"/>
    <w:rsid w:val="00E96471"/>
    <w:rsid w:val="00E968C5"/>
    <w:rsid w:val="00EA3E0C"/>
    <w:rsid w:val="00EA767D"/>
    <w:rsid w:val="00EB2993"/>
    <w:rsid w:val="00EB4072"/>
    <w:rsid w:val="00EC03CA"/>
    <w:rsid w:val="00EC0576"/>
    <w:rsid w:val="00EC4E4B"/>
    <w:rsid w:val="00EC6F40"/>
    <w:rsid w:val="00ED1562"/>
    <w:rsid w:val="00ED163A"/>
    <w:rsid w:val="00ED1A00"/>
    <w:rsid w:val="00EE155B"/>
    <w:rsid w:val="00EE34DC"/>
    <w:rsid w:val="00EE4BFA"/>
    <w:rsid w:val="00EF1704"/>
    <w:rsid w:val="00F10108"/>
    <w:rsid w:val="00F125F0"/>
    <w:rsid w:val="00F12B17"/>
    <w:rsid w:val="00F214B3"/>
    <w:rsid w:val="00F21B9D"/>
    <w:rsid w:val="00F220A5"/>
    <w:rsid w:val="00F23960"/>
    <w:rsid w:val="00F243F6"/>
    <w:rsid w:val="00F24735"/>
    <w:rsid w:val="00F24C7E"/>
    <w:rsid w:val="00F24C8B"/>
    <w:rsid w:val="00F31129"/>
    <w:rsid w:val="00F34857"/>
    <w:rsid w:val="00F3535E"/>
    <w:rsid w:val="00F40B2E"/>
    <w:rsid w:val="00F452EE"/>
    <w:rsid w:val="00F5013F"/>
    <w:rsid w:val="00F52CEB"/>
    <w:rsid w:val="00F531B1"/>
    <w:rsid w:val="00F54138"/>
    <w:rsid w:val="00F57396"/>
    <w:rsid w:val="00F61FAB"/>
    <w:rsid w:val="00F643AA"/>
    <w:rsid w:val="00F64D4B"/>
    <w:rsid w:val="00F67E06"/>
    <w:rsid w:val="00F713C0"/>
    <w:rsid w:val="00F73EF1"/>
    <w:rsid w:val="00F75E8D"/>
    <w:rsid w:val="00F8385E"/>
    <w:rsid w:val="00F84127"/>
    <w:rsid w:val="00F846F5"/>
    <w:rsid w:val="00F868A2"/>
    <w:rsid w:val="00F87647"/>
    <w:rsid w:val="00F87870"/>
    <w:rsid w:val="00F87D00"/>
    <w:rsid w:val="00F9498E"/>
    <w:rsid w:val="00F956AB"/>
    <w:rsid w:val="00FA269D"/>
    <w:rsid w:val="00FA3755"/>
    <w:rsid w:val="00FA46C6"/>
    <w:rsid w:val="00FA4BBA"/>
    <w:rsid w:val="00FA6068"/>
    <w:rsid w:val="00FB28BD"/>
    <w:rsid w:val="00FB495A"/>
    <w:rsid w:val="00FB7A9E"/>
    <w:rsid w:val="00FC0C2A"/>
    <w:rsid w:val="00FC4D41"/>
    <w:rsid w:val="00FD1EB1"/>
    <w:rsid w:val="00FD2912"/>
    <w:rsid w:val="00FD3289"/>
    <w:rsid w:val="00FD5AB8"/>
    <w:rsid w:val="00FE0727"/>
    <w:rsid w:val="00FE0E1A"/>
    <w:rsid w:val="00FE5676"/>
    <w:rsid w:val="00FF00EE"/>
    <w:rsid w:val="00FF1921"/>
    <w:rsid w:val="00FF1B84"/>
    <w:rsid w:val="00FF28A1"/>
    <w:rsid w:val="00FF2DF4"/>
    <w:rsid w:val="00FF3B82"/>
    <w:rsid w:val="00FF4B8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DE5D0"/>
  <w15:chartTrackingRefBased/>
  <w15:docId w15:val="{33981F39-6579-4892-887D-946C0F50E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16E"/>
  </w:style>
  <w:style w:type="paragraph" w:styleId="Heading1">
    <w:name w:val="heading 1"/>
    <w:basedOn w:val="Normal"/>
    <w:next w:val="Normal"/>
    <w:link w:val="Heading1Char"/>
    <w:uiPriority w:val="9"/>
    <w:qFormat/>
    <w:rsid w:val="000E2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2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2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E2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1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1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1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1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2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2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E2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158"/>
    <w:rPr>
      <w:rFonts w:eastAsiaTheme="majorEastAsia" w:cstheme="majorBidi"/>
      <w:color w:val="272727" w:themeColor="text1" w:themeTint="D8"/>
    </w:rPr>
  </w:style>
  <w:style w:type="paragraph" w:styleId="Title">
    <w:name w:val="Title"/>
    <w:basedOn w:val="Normal"/>
    <w:next w:val="Normal"/>
    <w:link w:val="TitleChar"/>
    <w:uiPriority w:val="10"/>
    <w:qFormat/>
    <w:rsid w:val="000E21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1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1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2158"/>
    <w:rPr>
      <w:i/>
      <w:iCs/>
      <w:color w:val="404040" w:themeColor="text1" w:themeTint="BF"/>
    </w:rPr>
  </w:style>
  <w:style w:type="paragraph" w:styleId="ListParagraph">
    <w:name w:val="List Paragraph"/>
    <w:basedOn w:val="Normal"/>
    <w:uiPriority w:val="34"/>
    <w:qFormat/>
    <w:rsid w:val="000E2158"/>
    <w:pPr>
      <w:ind w:left="720"/>
      <w:contextualSpacing/>
    </w:pPr>
  </w:style>
  <w:style w:type="character" w:styleId="IntenseEmphasis">
    <w:name w:val="Intense Emphasis"/>
    <w:basedOn w:val="DefaultParagraphFont"/>
    <w:uiPriority w:val="21"/>
    <w:qFormat/>
    <w:rsid w:val="000E2158"/>
    <w:rPr>
      <w:i/>
      <w:iCs/>
      <w:color w:val="0F4761" w:themeColor="accent1" w:themeShade="BF"/>
    </w:rPr>
  </w:style>
  <w:style w:type="paragraph" w:styleId="IntenseQuote">
    <w:name w:val="Intense Quote"/>
    <w:basedOn w:val="Normal"/>
    <w:next w:val="Normal"/>
    <w:link w:val="IntenseQuoteChar"/>
    <w:uiPriority w:val="30"/>
    <w:qFormat/>
    <w:rsid w:val="000E2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158"/>
    <w:rPr>
      <w:i/>
      <w:iCs/>
      <w:color w:val="0F4761" w:themeColor="accent1" w:themeShade="BF"/>
    </w:rPr>
  </w:style>
  <w:style w:type="character" w:styleId="IntenseReference">
    <w:name w:val="Intense Reference"/>
    <w:basedOn w:val="DefaultParagraphFont"/>
    <w:uiPriority w:val="32"/>
    <w:qFormat/>
    <w:rsid w:val="000E2158"/>
    <w:rPr>
      <w:b/>
      <w:bCs/>
      <w:smallCaps/>
      <w:color w:val="0F4761" w:themeColor="accent1" w:themeShade="BF"/>
      <w:spacing w:val="5"/>
    </w:rPr>
  </w:style>
  <w:style w:type="table" w:styleId="TableGrid">
    <w:name w:val="Table Grid"/>
    <w:basedOn w:val="TableNormal"/>
    <w:uiPriority w:val="59"/>
    <w:rsid w:val="00C83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83268"/>
    <w:pPr>
      <w:jc w:val="center"/>
    </w:pPr>
    <w:rPr>
      <w:rFonts w:ascii="Aptos" w:hAnsi="Aptos"/>
      <w:lang w:val="en-US"/>
    </w:rPr>
  </w:style>
  <w:style w:type="character" w:customStyle="1" w:styleId="EndNoteBibliographyTitleChar">
    <w:name w:val="EndNote Bibliography Title Char"/>
    <w:basedOn w:val="DefaultParagraphFont"/>
    <w:link w:val="EndNoteBibliographyTitle"/>
    <w:rsid w:val="00C83268"/>
    <w:rPr>
      <w:rFonts w:ascii="Aptos" w:hAnsi="Aptos"/>
      <w:lang w:val="en-US"/>
    </w:rPr>
  </w:style>
  <w:style w:type="paragraph" w:customStyle="1" w:styleId="EndNoteBibliography">
    <w:name w:val="EndNote Bibliography"/>
    <w:basedOn w:val="Normal"/>
    <w:link w:val="EndNoteBibliographyChar"/>
    <w:rsid w:val="00C83268"/>
    <w:rPr>
      <w:rFonts w:ascii="Aptos" w:hAnsi="Aptos"/>
      <w:lang w:val="en-US"/>
    </w:rPr>
  </w:style>
  <w:style w:type="character" w:customStyle="1" w:styleId="EndNoteBibliographyChar">
    <w:name w:val="EndNote Bibliography Char"/>
    <w:basedOn w:val="DefaultParagraphFont"/>
    <w:link w:val="EndNoteBibliography"/>
    <w:rsid w:val="00C83268"/>
    <w:rPr>
      <w:rFonts w:ascii="Aptos" w:hAnsi="Aptos"/>
      <w:lang w:val="en-US"/>
    </w:rPr>
  </w:style>
  <w:style w:type="paragraph" w:styleId="Header">
    <w:name w:val="header"/>
    <w:basedOn w:val="Normal"/>
    <w:link w:val="HeaderChar"/>
    <w:uiPriority w:val="99"/>
    <w:unhideWhenUsed/>
    <w:rsid w:val="00C83268"/>
    <w:pPr>
      <w:tabs>
        <w:tab w:val="center" w:pos="4513"/>
        <w:tab w:val="right" w:pos="9026"/>
      </w:tabs>
    </w:pPr>
  </w:style>
  <w:style w:type="character" w:customStyle="1" w:styleId="HeaderChar">
    <w:name w:val="Header Char"/>
    <w:basedOn w:val="DefaultParagraphFont"/>
    <w:link w:val="Header"/>
    <w:uiPriority w:val="99"/>
    <w:rsid w:val="00C83268"/>
  </w:style>
  <w:style w:type="paragraph" w:styleId="Footer">
    <w:name w:val="footer"/>
    <w:basedOn w:val="Normal"/>
    <w:link w:val="FooterChar"/>
    <w:uiPriority w:val="99"/>
    <w:unhideWhenUsed/>
    <w:rsid w:val="00C83268"/>
    <w:pPr>
      <w:tabs>
        <w:tab w:val="center" w:pos="4513"/>
        <w:tab w:val="right" w:pos="9026"/>
      </w:tabs>
    </w:pPr>
  </w:style>
  <w:style w:type="character" w:customStyle="1" w:styleId="FooterChar">
    <w:name w:val="Footer Char"/>
    <w:basedOn w:val="DefaultParagraphFont"/>
    <w:link w:val="Footer"/>
    <w:uiPriority w:val="99"/>
    <w:rsid w:val="00C83268"/>
  </w:style>
  <w:style w:type="character" w:styleId="CommentReference">
    <w:name w:val="annotation reference"/>
    <w:basedOn w:val="DefaultParagraphFont"/>
    <w:uiPriority w:val="99"/>
    <w:semiHidden/>
    <w:unhideWhenUsed/>
    <w:rsid w:val="00C83268"/>
    <w:rPr>
      <w:sz w:val="16"/>
      <w:szCs w:val="16"/>
    </w:rPr>
  </w:style>
  <w:style w:type="paragraph" w:styleId="CommentText">
    <w:name w:val="annotation text"/>
    <w:basedOn w:val="Normal"/>
    <w:link w:val="CommentTextChar"/>
    <w:uiPriority w:val="99"/>
    <w:unhideWhenUsed/>
    <w:rsid w:val="00C83268"/>
    <w:rPr>
      <w:sz w:val="20"/>
      <w:szCs w:val="20"/>
    </w:rPr>
  </w:style>
  <w:style w:type="character" w:customStyle="1" w:styleId="CommentTextChar">
    <w:name w:val="Comment Text Char"/>
    <w:basedOn w:val="DefaultParagraphFont"/>
    <w:link w:val="CommentText"/>
    <w:uiPriority w:val="99"/>
    <w:rsid w:val="00C83268"/>
    <w:rPr>
      <w:sz w:val="20"/>
      <w:szCs w:val="20"/>
    </w:rPr>
  </w:style>
  <w:style w:type="paragraph" w:styleId="CommentSubject">
    <w:name w:val="annotation subject"/>
    <w:basedOn w:val="CommentText"/>
    <w:next w:val="CommentText"/>
    <w:link w:val="CommentSubjectChar"/>
    <w:uiPriority w:val="99"/>
    <w:semiHidden/>
    <w:unhideWhenUsed/>
    <w:rsid w:val="00C83268"/>
    <w:rPr>
      <w:b/>
      <w:bCs/>
    </w:rPr>
  </w:style>
  <w:style w:type="character" w:customStyle="1" w:styleId="CommentSubjectChar">
    <w:name w:val="Comment Subject Char"/>
    <w:basedOn w:val="CommentTextChar"/>
    <w:link w:val="CommentSubject"/>
    <w:uiPriority w:val="99"/>
    <w:semiHidden/>
    <w:rsid w:val="00C83268"/>
    <w:rPr>
      <w:b/>
      <w:bCs/>
      <w:sz w:val="20"/>
      <w:szCs w:val="20"/>
    </w:rPr>
  </w:style>
  <w:style w:type="paragraph" w:styleId="Revision">
    <w:name w:val="Revision"/>
    <w:hidden/>
    <w:uiPriority w:val="99"/>
    <w:semiHidden/>
    <w:rsid w:val="000A4E30"/>
  </w:style>
  <w:style w:type="character" w:customStyle="1" w:styleId="apple-converted-space">
    <w:name w:val="apple-converted-space"/>
    <w:basedOn w:val="DefaultParagraphFont"/>
    <w:rsid w:val="00885CE3"/>
  </w:style>
  <w:style w:type="paragraph" w:styleId="NormalWeb">
    <w:name w:val="Normal (Web)"/>
    <w:basedOn w:val="Normal"/>
    <w:uiPriority w:val="99"/>
    <w:unhideWhenUsed/>
    <w:rsid w:val="00527B2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527B2A"/>
    <w:rPr>
      <w:i/>
      <w:iCs/>
    </w:rPr>
  </w:style>
  <w:style w:type="character" w:styleId="Strong">
    <w:name w:val="Strong"/>
    <w:basedOn w:val="DefaultParagraphFont"/>
    <w:uiPriority w:val="22"/>
    <w:qFormat/>
    <w:rsid w:val="00527B2A"/>
    <w:rPr>
      <w:b/>
      <w:bCs/>
    </w:rPr>
  </w:style>
  <w:style w:type="character" w:customStyle="1" w:styleId="xgmail-textbox1titd17">
    <w:name w:val="x_gmail-_textbox_1titd_17"/>
    <w:basedOn w:val="DefaultParagraphFont"/>
    <w:rsid w:val="00527B2A"/>
  </w:style>
  <w:style w:type="character" w:styleId="Mention">
    <w:name w:val="Mention"/>
    <w:basedOn w:val="DefaultParagraphFont"/>
    <w:uiPriority w:val="99"/>
    <w:unhideWhenUsed/>
    <w:rsid w:val="00527B2A"/>
    <w:rPr>
      <w:color w:val="2B579A"/>
      <w:shd w:val="clear" w:color="auto" w:fill="E6E6E6"/>
    </w:rPr>
  </w:style>
  <w:style w:type="character" w:styleId="Hyperlink">
    <w:name w:val="Hyperlink"/>
    <w:basedOn w:val="DefaultParagraphFont"/>
    <w:uiPriority w:val="99"/>
    <w:unhideWhenUsed/>
    <w:rsid w:val="00527B2A"/>
    <w:rPr>
      <w:color w:val="467886" w:themeColor="hyperlink"/>
      <w:u w:val="single"/>
    </w:rPr>
  </w:style>
  <w:style w:type="character" w:styleId="UnresolvedMention">
    <w:name w:val="Unresolved Mention"/>
    <w:basedOn w:val="DefaultParagraphFont"/>
    <w:uiPriority w:val="99"/>
    <w:semiHidden/>
    <w:unhideWhenUsed/>
    <w:rsid w:val="00527B2A"/>
    <w:rPr>
      <w:color w:val="605E5C"/>
      <w:shd w:val="clear" w:color="auto" w:fill="E1DFDD"/>
    </w:rPr>
  </w:style>
  <w:style w:type="character" w:customStyle="1" w:styleId="cf01">
    <w:name w:val="cf01"/>
    <w:basedOn w:val="DefaultParagraphFont"/>
    <w:rsid w:val="00527B2A"/>
    <w:rPr>
      <w:rFonts w:ascii="Segoe UI" w:hAnsi="Segoe UI" w:cs="Segoe UI" w:hint="default"/>
      <w:sz w:val="18"/>
      <w:szCs w:val="18"/>
    </w:rPr>
  </w:style>
  <w:style w:type="character" w:styleId="PageNumber">
    <w:name w:val="page number"/>
    <w:basedOn w:val="DefaultParagraphFont"/>
    <w:uiPriority w:val="99"/>
    <w:semiHidden/>
    <w:unhideWhenUsed/>
    <w:rsid w:val="00FF0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786">
      <w:bodyDiv w:val="1"/>
      <w:marLeft w:val="0"/>
      <w:marRight w:val="0"/>
      <w:marTop w:val="0"/>
      <w:marBottom w:val="0"/>
      <w:divBdr>
        <w:top w:val="none" w:sz="0" w:space="0" w:color="auto"/>
        <w:left w:val="none" w:sz="0" w:space="0" w:color="auto"/>
        <w:bottom w:val="none" w:sz="0" w:space="0" w:color="auto"/>
        <w:right w:val="none" w:sz="0" w:space="0" w:color="auto"/>
      </w:divBdr>
    </w:div>
    <w:div w:id="100559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50</Pages>
  <Words>69599</Words>
  <Characters>396715</Characters>
  <Application>Microsoft Office Word</Application>
  <DocSecurity>0</DocSecurity>
  <Lines>3305</Lines>
  <Paragraphs>930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Hajara Aslam</dc:creator>
  <cp:keywords/>
  <dc:description/>
  <cp:lastModifiedBy>Samantha Dawson</cp:lastModifiedBy>
  <cp:revision>91</cp:revision>
  <dcterms:created xsi:type="dcterms:W3CDTF">2025-04-08T17:14:00Z</dcterms:created>
  <dcterms:modified xsi:type="dcterms:W3CDTF">2025-08-04T01:50:00Z</dcterms:modified>
</cp:coreProperties>
</file>