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20E576" w14:textId="1321CBEF" w:rsidR="00542341" w:rsidRPr="00673180" w:rsidRDefault="00542341" w:rsidP="0054234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673180">
        <w:rPr>
          <w:rFonts w:ascii="Times New Roman" w:hAnsi="Times New Roman" w:cs="Times New Roman"/>
          <w:b/>
          <w:bCs/>
          <w:sz w:val="24"/>
          <w:szCs w:val="24"/>
        </w:rPr>
        <w:t>Supplementary information:</w:t>
      </w:r>
    </w:p>
    <w:p w14:paraId="12993F1B" w14:textId="21331427" w:rsidR="004B0862" w:rsidRPr="00673180" w:rsidRDefault="004B0862" w:rsidP="004B0862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7318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Table 1:</w:t>
      </w:r>
      <w:r w:rsidRPr="006731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7318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Primer sequences of genes used for Real-time qPCR gene expression analysis</w:t>
      </w:r>
    </w:p>
    <w:tbl>
      <w:tblPr>
        <w:tblStyle w:val="TableGrid"/>
        <w:tblW w:w="9120" w:type="dxa"/>
        <w:tblLook w:val="04A0" w:firstRow="1" w:lastRow="0" w:firstColumn="1" w:lastColumn="0" w:noHBand="0" w:noVBand="1"/>
      </w:tblPr>
      <w:tblGrid>
        <w:gridCol w:w="2669"/>
        <w:gridCol w:w="6451"/>
      </w:tblGrid>
      <w:tr w:rsidR="004B0862" w:rsidRPr="00673180" w14:paraId="19B55ABE" w14:textId="77777777" w:rsidTr="00600DBA">
        <w:trPr>
          <w:trHeight w:val="421"/>
        </w:trPr>
        <w:tc>
          <w:tcPr>
            <w:tcW w:w="2669" w:type="dxa"/>
          </w:tcPr>
          <w:p w14:paraId="5FAEBD03" w14:textId="77777777" w:rsidR="004B0862" w:rsidRPr="00673180" w:rsidRDefault="004B0862" w:rsidP="00600DBA">
            <w:pPr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en-US"/>
              </w:rPr>
            </w:pPr>
            <w:r w:rsidRPr="00673180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en-US"/>
              </w:rPr>
              <w:t>USP14</w:t>
            </w:r>
          </w:p>
        </w:tc>
        <w:tc>
          <w:tcPr>
            <w:tcW w:w="6451" w:type="dxa"/>
          </w:tcPr>
          <w:p w14:paraId="4D95F5EE" w14:textId="77777777" w:rsidR="004B0862" w:rsidRPr="00673180" w:rsidRDefault="004B0862" w:rsidP="00600DB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73180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en-US"/>
              </w:rPr>
              <w:t>Forward</w:t>
            </w:r>
            <w:r w:rsidRPr="00673180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-</w:t>
            </w:r>
            <w:r w:rsidRPr="00673180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6731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AAGAGTAGTCCCCAGAAAGAAGTT</w:t>
            </w:r>
          </w:p>
          <w:p w14:paraId="0D087D23" w14:textId="77777777" w:rsidR="004B0862" w:rsidRPr="00673180" w:rsidRDefault="004B0862" w:rsidP="00600DBA">
            <w:pPr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en-US"/>
              </w:rPr>
            </w:pPr>
            <w:r w:rsidRPr="0067318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Reverse-</w:t>
            </w:r>
            <w:r w:rsidRPr="006731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AGACCTTCCCTGGTGTGTTAG</w:t>
            </w:r>
          </w:p>
        </w:tc>
      </w:tr>
      <w:tr w:rsidR="004B0862" w:rsidRPr="00673180" w14:paraId="03EF6C7E" w14:textId="77777777" w:rsidTr="00600DBA">
        <w:trPr>
          <w:trHeight w:val="431"/>
        </w:trPr>
        <w:tc>
          <w:tcPr>
            <w:tcW w:w="2669" w:type="dxa"/>
          </w:tcPr>
          <w:p w14:paraId="5D66F93F" w14:textId="77777777" w:rsidR="004B0862" w:rsidRPr="00673180" w:rsidRDefault="004B0862" w:rsidP="00600DBA">
            <w:pPr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en-US"/>
              </w:rPr>
            </w:pPr>
            <w:r w:rsidRPr="006731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β-Actin</w:t>
            </w:r>
          </w:p>
        </w:tc>
        <w:tc>
          <w:tcPr>
            <w:tcW w:w="6451" w:type="dxa"/>
          </w:tcPr>
          <w:p w14:paraId="5274D800" w14:textId="77777777" w:rsidR="004B0862" w:rsidRPr="00673180" w:rsidRDefault="004B0862" w:rsidP="00600DB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73180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en-US"/>
              </w:rPr>
              <w:t xml:space="preserve">Forward- </w:t>
            </w:r>
            <w:r w:rsidRPr="006731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CTGCCGTTTTCCGTAGGACT</w:t>
            </w:r>
          </w:p>
          <w:p w14:paraId="678F6A57" w14:textId="77777777" w:rsidR="004B0862" w:rsidRPr="00673180" w:rsidRDefault="004B0862" w:rsidP="00600DBA">
            <w:pPr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67318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Reverse-</w:t>
            </w:r>
            <w:r w:rsidRPr="006731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ACCTACACCCACAACACTGTC</w:t>
            </w:r>
          </w:p>
        </w:tc>
      </w:tr>
    </w:tbl>
    <w:p w14:paraId="5692FADC" w14:textId="77777777" w:rsidR="004B0862" w:rsidRPr="00673180" w:rsidRDefault="004B0862" w:rsidP="0054234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1C4B582" w14:textId="44D8F7DA" w:rsidR="004B0862" w:rsidRPr="00673180" w:rsidRDefault="004B0862" w:rsidP="004B0862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</w:pPr>
      <w:r w:rsidRPr="00673180">
        <w:rPr>
          <w:rFonts w:ascii="Times New Roman" w:hAnsi="Times New Roman" w:cs="Times New Roman"/>
          <w:b/>
          <w:bCs/>
          <w:sz w:val="24"/>
          <w:szCs w:val="24"/>
        </w:rPr>
        <w:t>Table 2:</w:t>
      </w:r>
      <w:r w:rsidRPr="0067318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  <w:t xml:space="preserve"> Relative proportion of buffers used in SWATH-MS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985"/>
        <w:gridCol w:w="1128"/>
      </w:tblGrid>
      <w:tr w:rsidR="004B0862" w:rsidRPr="00673180" w14:paraId="3140A2C7" w14:textId="77777777" w:rsidTr="00600DBA">
        <w:trPr>
          <w:trHeight w:val="460"/>
        </w:trPr>
        <w:tc>
          <w:tcPr>
            <w:tcW w:w="1271" w:type="dxa"/>
          </w:tcPr>
          <w:p w14:paraId="73748EB3" w14:textId="77777777" w:rsidR="004B0862" w:rsidRPr="00673180" w:rsidRDefault="004B0862" w:rsidP="00600DB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731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Time (min)</w:t>
            </w:r>
          </w:p>
        </w:tc>
        <w:tc>
          <w:tcPr>
            <w:tcW w:w="985" w:type="dxa"/>
          </w:tcPr>
          <w:p w14:paraId="59936568" w14:textId="77777777" w:rsidR="004B0862" w:rsidRPr="00673180" w:rsidRDefault="004B0862" w:rsidP="00600DB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731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 A</w:t>
            </w:r>
          </w:p>
        </w:tc>
        <w:tc>
          <w:tcPr>
            <w:tcW w:w="1128" w:type="dxa"/>
          </w:tcPr>
          <w:p w14:paraId="06A634B4" w14:textId="77777777" w:rsidR="004B0862" w:rsidRPr="00673180" w:rsidRDefault="004B0862" w:rsidP="00600DB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731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 B</w:t>
            </w:r>
          </w:p>
        </w:tc>
      </w:tr>
      <w:tr w:rsidR="004B0862" w:rsidRPr="00673180" w14:paraId="5B3CF721" w14:textId="77777777" w:rsidTr="00600DBA">
        <w:trPr>
          <w:trHeight w:val="446"/>
        </w:trPr>
        <w:tc>
          <w:tcPr>
            <w:tcW w:w="1271" w:type="dxa"/>
          </w:tcPr>
          <w:p w14:paraId="17B1676A" w14:textId="77777777" w:rsidR="004B0862" w:rsidRPr="00673180" w:rsidRDefault="004B0862" w:rsidP="00600D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318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5" w:type="dxa"/>
          </w:tcPr>
          <w:p w14:paraId="0BD90D0D" w14:textId="77777777" w:rsidR="004B0862" w:rsidRPr="00673180" w:rsidRDefault="004B0862" w:rsidP="00600D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3180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128" w:type="dxa"/>
          </w:tcPr>
          <w:p w14:paraId="20D66066" w14:textId="77777777" w:rsidR="004B0862" w:rsidRPr="00673180" w:rsidRDefault="004B0862" w:rsidP="00600D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318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B0862" w:rsidRPr="00673180" w14:paraId="5FC9B9B9" w14:textId="77777777" w:rsidTr="00600DBA">
        <w:trPr>
          <w:trHeight w:val="460"/>
        </w:trPr>
        <w:tc>
          <w:tcPr>
            <w:tcW w:w="1271" w:type="dxa"/>
          </w:tcPr>
          <w:p w14:paraId="4CE1912B" w14:textId="77777777" w:rsidR="004B0862" w:rsidRPr="00673180" w:rsidRDefault="004B0862" w:rsidP="00600D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3180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985" w:type="dxa"/>
          </w:tcPr>
          <w:p w14:paraId="048AF2D8" w14:textId="77777777" w:rsidR="004B0862" w:rsidRPr="00673180" w:rsidRDefault="004B0862" w:rsidP="00600D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3180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128" w:type="dxa"/>
          </w:tcPr>
          <w:p w14:paraId="6193023D" w14:textId="77777777" w:rsidR="004B0862" w:rsidRPr="00673180" w:rsidRDefault="004B0862" w:rsidP="00600D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318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4B0862" w:rsidRPr="00673180" w14:paraId="157EE030" w14:textId="77777777" w:rsidTr="00600DBA">
        <w:trPr>
          <w:trHeight w:val="446"/>
        </w:trPr>
        <w:tc>
          <w:tcPr>
            <w:tcW w:w="1271" w:type="dxa"/>
          </w:tcPr>
          <w:p w14:paraId="58E6C6B2" w14:textId="77777777" w:rsidR="004B0862" w:rsidRPr="00673180" w:rsidRDefault="004B0862" w:rsidP="00600D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3180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985" w:type="dxa"/>
          </w:tcPr>
          <w:p w14:paraId="2861885C" w14:textId="77777777" w:rsidR="004B0862" w:rsidRPr="00673180" w:rsidRDefault="004B0862" w:rsidP="00600D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3180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128" w:type="dxa"/>
          </w:tcPr>
          <w:p w14:paraId="40B90844" w14:textId="77777777" w:rsidR="004B0862" w:rsidRPr="00673180" w:rsidRDefault="004B0862" w:rsidP="00600D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3180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4B0862" w:rsidRPr="00673180" w14:paraId="078021C7" w14:textId="77777777" w:rsidTr="00600DBA">
        <w:trPr>
          <w:trHeight w:val="460"/>
        </w:trPr>
        <w:tc>
          <w:tcPr>
            <w:tcW w:w="1271" w:type="dxa"/>
          </w:tcPr>
          <w:p w14:paraId="3F6B4FDA" w14:textId="77777777" w:rsidR="004B0862" w:rsidRPr="00673180" w:rsidRDefault="004B0862" w:rsidP="00600D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3180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985" w:type="dxa"/>
          </w:tcPr>
          <w:p w14:paraId="12E343CD" w14:textId="77777777" w:rsidR="004B0862" w:rsidRPr="00673180" w:rsidRDefault="004B0862" w:rsidP="00600D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318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28" w:type="dxa"/>
          </w:tcPr>
          <w:p w14:paraId="33ACCEA3" w14:textId="77777777" w:rsidR="004B0862" w:rsidRPr="00673180" w:rsidRDefault="004B0862" w:rsidP="00600D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3180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4B0862" w:rsidRPr="00673180" w14:paraId="65F1A95F" w14:textId="77777777" w:rsidTr="00600DBA">
        <w:trPr>
          <w:trHeight w:val="446"/>
        </w:trPr>
        <w:tc>
          <w:tcPr>
            <w:tcW w:w="1271" w:type="dxa"/>
          </w:tcPr>
          <w:p w14:paraId="599C8B9C" w14:textId="77777777" w:rsidR="004B0862" w:rsidRPr="00673180" w:rsidRDefault="004B0862" w:rsidP="00600D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3180">
              <w:rPr>
                <w:rFonts w:ascii="Times New Roman" w:hAnsi="Times New Roman" w:cs="Times New Roman"/>
                <w:sz w:val="24"/>
                <w:szCs w:val="24"/>
              </w:rPr>
              <w:t>45.5</w:t>
            </w:r>
          </w:p>
        </w:tc>
        <w:tc>
          <w:tcPr>
            <w:tcW w:w="985" w:type="dxa"/>
          </w:tcPr>
          <w:p w14:paraId="65A4C1FA" w14:textId="77777777" w:rsidR="004B0862" w:rsidRPr="00673180" w:rsidRDefault="004B0862" w:rsidP="00600D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318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28" w:type="dxa"/>
          </w:tcPr>
          <w:p w14:paraId="7CB279A5" w14:textId="77777777" w:rsidR="004B0862" w:rsidRPr="00673180" w:rsidRDefault="004B0862" w:rsidP="00600D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3180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4B0862" w:rsidRPr="00673180" w14:paraId="0F741EE5" w14:textId="77777777" w:rsidTr="00600DBA">
        <w:trPr>
          <w:trHeight w:val="460"/>
        </w:trPr>
        <w:tc>
          <w:tcPr>
            <w:tcW w:w="1271" w:type="dxa"/>
          </w:tcPr>
          <w:p w14:paraId="02FB9A3A" w14:textId="77777777" w:rsidR="004B0862" w:rsidRPr="00673180" w:rsidRDefault="004B0862" w:rsidP="00600D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3180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985" w:type="dxa"/>
          </w:tcPr>
          <w:p w14:paraId="09584817" w14:textId="77777777" w:rsidR="004B0862" w:rsidRPr="00673180" w:rsidRDefault="004B0862" w:rsidP="00600D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318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28" w:type="dxa"/>
          </w:tcPr>
          <w:p w14:paraId="1AD2437F" w14:textId="77777777" w:rsidR="004B0862" w:rsidRPr="00673180" w:rsidRDefault="004B0862" w:rsidP="00600D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3180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4B0862" w:rsidRPr="00673180" w14:paraId="7A55836D" w14:textId="77777777" w:rsidTr="00600DBA">
        <w:trPr>
          <w:trHeight w:val="460"/>
        </w:trPr>
        <w:tc>
          <w:tcPr>
            <w:tcW w:w="1271" w:type="dxa"/>
          </w:tcPr>
          <w:p w14:paraId="74D1F185" w14:textId="77777777" w:rsidR="004B0862" w:rsidRPr="00673180" w:rsidRDefault="004B0862" w:rsidP="00600D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3180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985" w:type="dxa"/>
          </w:tcPr>
          <w:p w14:paraId="352B77F6" w14:textId="77777777" w:rsidR="004B0862" w:rsidRPr="00673180" w:rsidRDefault="004B0862" w:rsidP="00600D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3180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128" w:type="dxa"/>
          </w:tcPr>
          <w:p w14:paraId="5FA5E52B" w14:textId="77777777" w:rsidR="004B0862" w:rsidRPr="00673180" w:rsidRDefault="004B0862" w:rsidP="00600D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318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B0862" w:rsidRPr="00673180" w14:paraId="15A70C3E" w14:textId="77777777" w:rsidTr="00600DBA">
        <w:trPr>
          <w:trHeight w:val="446"/>
        </w:trPr>
        <w:tc>
          <w:tcPr>
            <w:tcW w:w="1271" w:type="dxa"/>
          </w:tcPr>
          <w:p w14:paraId="3D9FE083" w14:textId="77777777" w:rsidR="004B0862" w:rsidRPr="00673180" w:rsidRDefault="004B0862" w:rsidP="00600D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3180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985" w:type="dxa"/>
          </w:tcPr>
          <w:p w14:paraId="3974DB6E" w14:textId="77777777" w:rsidR="004B0862" w:rsidRPr="00673180" w:rsidRDefault="004B0862" w:rsidP="00600D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3180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128" w:type="dxa"/>
          </w:tcPr>
          <w:p w14:paraId="5312DCA2" w14:textId="77777777" w:rsidR="004B0862" w:rsidRPr="00673180" w:rsidRDefault="004B0862" w:rsidP="00600D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318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14:paraId="372076A6" w14:textId="0F4D4140" w:rsidR="004B0862" w:rsidRDefault="004B0862" w:rsidP="0054234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1CCDE1A" w14:textId="63B4772D" w:rsidR="00673180" w:rsidRDefault="00673180" w:rsidP="0054234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673180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673180">
        <w:rPr>
          <w:rFonts w:ascii="Times New Roman" w:hAnsi="Times New Roman" w:cs="Times New Roman"/>
          <w:b/>
          <w:bCs/>
          <w:sz w:val="24"/>
          <w:szCs w:val="24"/>
        </w:rPr>
        <w:t>: Patient details of archival human samples used in immunohistochemistry.</w:t>
      </w:r>
    </w:p>
    <w:tbl>
      <w:tblPr>
        <w:tblStyle w:val="TableGrid"/>
        <w:tblW w:w="9252" w:type="dxa"/>
        <w:tblLayout w:type="fixed"/>
        <w:tblLook w:val="04A0" w:firstRow="1" w:lastRow="0" w:firstColumn="1" w:lastColumn="0" w:noHBand="0" w:noVBand="1"/>
      </w:tblPr>
      <w:tblGrid>
        <w:gridCol w:w="1271"/>
        <w:gridCol w:w="709"/>
        <w:gridCol w:w="1276"/>
        <w:gridCol w:w="1417"/>
        <w:gridCol w:w="4579"/>
      </w:tblGrid>
      <w:tr w:rsidR="00673180" w:rsidRPr="00673180" w14:paraId="381EC4A5" w14:textId="77777777" w:rsidTr="00600DBA">
        <w:tc>
          <w:tcPr>
            <w:tcW w:w="1271" w:type="dxa"/>
          </w:tcPr>
          <w:p w14:paraId="3EABB9BF" w14:textId="77777777" w:rsidR="00673180" w:rsidRPr="00673180" w:rsidRDefault="00673180" w:rsidP="00600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180">
              <w:rPr>
                <w:rFonts w:ascii="Times New Roman" w:hAnsi="Times New Roman" w:cs="Times New Roman"/>
                <w:sz w:val="24"/>
                <w:szCs w:val="24"/>
              </w:rPr>
              <w:t>Sample</w:t>
            </w:r>
          </w:p>
        </w:tc>
        <w:tc>
          <w:tcPr>
            <w:tcW w:w="709" w:type="dxa"/>
          </w:tcPr>
          <w:p w14:paraId="5D019BDE" w14:textId="77777777" w:rsidR="00673180" w:rsidRPr="00673180" w:rsidRDefault="00673180" w:rsidP="00600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180">
              <w:rPr>
                <w:rFonts w:ascii="Times New Roman" w:hAnsi="Times New Roman" w:cs="Times New Roman"/>
                <w:sz w:val="24"/>
                <w:szCs w:val="24"/>
              </w:rPr>
              <w:t>Age</w:t>
            </w:r>
          </w:p>
        </w:tc>
        <w:tc>
          <w:tcPr>
            <w:tcW w:w="1276" w:type="dxa"/>
          </w:tcPr>
          <w:p w14:paraId="21C5786E" w14:textId="77777777" w:rsidR="00673180" w:rsidRPr="00673180" w:rsidRDefault="00673180" w:rsidP="00600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180">
              <w:rPr>
                <w:rFonts w:ascii="Times New Roman" w:hAnsi="Times New Roman" w:cs="Times New Roman"/>
                <w:sz w:val="24"/>
                <w:szCs w:val="24"/>
              </w:rPr>
              <w:t>USP14 Score</w:t>
            </w:r>
          </w:p>
        </w:tc>
        <w:tc>
          <w:tcPr>
            <w:tcW w:w="1417" w:type="dxa"/>
          </w:tcPr>
          <w:p w14:paraId="2FA9D334" w14:textId="77777777" w:rsidR="00673180" w:rsidRPr="00673180" w:rsidRDefault="00673180" w:rsidP="00600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180">
              <w:rPr>
                <w:rFonts w:ascii="Times New Roman" w:hAnsi="Times New Roman" w:cs="Times New Roman"/>
                <w:sz w:val="24"/>
                <w:szCs w:val="24"/>
              </w:rPr>
              <w:t>MCT4 Score</w:t>
            </w:r>
          </w:p>
        </w:tc>
        <w:tc>
          <w:tcPr>
            <w:tcW w:w="4579" w:type="dxa"/>
          </w:tcPr>
          <w:p w14:paraId="2118310F" w14:textId="77777777" w:rsidR="00673180" w:rsidRPr="00673180" w:rsidRDefault="00673180" w:rsidP="00600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180">
              <w:rPr>
                <w:rFonts w:ascii="Times New Roman" w:hAnsi="Times New Roman" w:cs="Times New Roman"/>
                <w:sz w:val="24"/>
                <w:szCs w:val="24"/>
              </w:rPr>
              <w:t>Clinical characteristics remarks</w:t>
            </w:r>
          </w:p>
        </w:tc>
      </w:tr>
      <w:tr w:rsidR="00673180" w:rsidRPr="00673180" w14:paraId="7F00A01E" w14:textId="77777777" w:rsidTr="00600DBA">
        <w:tc>
          <w:tcPr>
            <w:tcW w:w="1271" w:type="dxa"/>
          </w:tcPr>
          <w:p w14:paraId="0F6AD0A0" w14:textId="77777777" w:rsidR="00673180" w:rsidRPr="00673180" w:rsidRDefault="00673180" w:rsidP="00600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180">
              <w:rPr>
                <w:rFonts w:ascii="Times New Roman" w:hAnsi="Times New Roman" w:cs="Times New Roman"/>
                <w:sz w:val="24"/>
                <w:szCs w:val="24"/>
              </w:rPr>
              <w:t>2357502</w:t>
            </w:r>
          </w:p>
        </w:tc>
        <w:tc>
          <w:tcPr>
            <w:tcW w:w="709" w:type="dxa"/>
          </w:tcPr>
          <w:p w14:paraId="0FD24612" w14:textId="77777777" w:rsidR="00673180" w:rsidRPr="00673180" w:rsidRDefault="00673180" w:rsidP="00600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180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276" w:type="dxa"/>
          </w:tcPr>
          <w:p w14:paraId="10D6E002" w14:textId="77777777" w:rsidR="00673180" w:rsidRPr="00673180" w:rsidRDefault="00673180" w:rsidP="00600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18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14:paraId="1E5C5A6F" w14:textId="77777777" w:rsidR="00673180" w:rsidRPr="00673180" w:rsidRDefault="00673180" w:rsidP="00600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1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79" w:type="dxa"/>
          </w:tcPr>
          <w:p w14:paraId="58062685" w14:textId="77777777" w:rsidR="00673180" w:rsidRPr="00673180" w:rsidRDefault="00673180" w:rsidP="00600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180">
              <w:rPr>
                <w:rFonts w:ascii="Times New Roman" w:hAnsi="Times New Roman" w:cs="Times New Roman"/>
                <w:sz w:val="24"/>
                <w:szCs w:val="24"/>
              </w:rPr>
              <w:t>Strips of squamous epithelium, Dysplasia, Exophytic cervix growth.</w:t>
            </w:r>
          </w:p>
        </w:tc>
      </w:tr>
      <w:tr w:rsidR="00673180" w:rsidRPr="00673180" w14:paraId="6812DE10" w14:textId="77777777" w:rsidTr="00600DBA">
        <w:tc>
          <w:tcPr>
            <w:tcW w:w="1271" w:type="dxa"/>
          </w:tcPr>
          <w:p w14:paraId="560B9D00" w14:textId="77777777" w:rsidR="00673180" w:rsidRPr="00673180" w:rsidRDefault="00673180" w:rsidP="00600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180">
              <w:rPr>
                <w:rFonts w:ascii="Times New Roman" w:hAnsi="Times New Roman" w:cs="Times New Roman"/>
                <w:sz w:val="24"/>
                <w:szCs w:val="24"/>
              </w:rPr>
              <w:t>2349478</w:t>
            </w:r>
          </w:p>
        </w:tc>
        <w:tc>
          <w:tcPr>
            <w:tcW w:w="709" w:type="dxa"/>
          </w:tcPr>
          <w:p w14:paraId="1692FDD1" w14:textId="77777777" w:rsidR="00673180" w:rsidRPr="00673180" w:rsidRDefault="00673180" w:rsidP="00600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180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276" w:type="dxa"/>
          </w:tcPr>
          <w:p w14:paraId="201FF539" w14:textId="77777777" w:rsidR="00673180" w:rsidRPr="00673180" w:rsidRDefault="00673180" w:rsidP="00600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1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14:paraId="050F4B53" w14:textId="77777777" w:rsidR="00673180" w:rsidRPr="00673180" w:rsidRDefault="00673180" w:rsidP="00600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1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79" w:type="dxa"/>
          </w:tcPr>
          <w:p w14:paraId="36C96ACC" w14:textId="77777777" w:rsidR="00673180" w:rsidRPr="00673180" w:rsidRDefault="00673180" w:rsidP="00600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180">
              <w:rPr>
                <w:rFonts w:ascii="Times New Roman" w:hAnsi="Times New Roman" w:cs="Times New Roman"/>
                <w:sz w:val="24"/>
                <w:szCs w:val="24"/>
              </w:rPr>
              <w:t>Cervix biopsy non-keratinizing squamous cell carcinoma</w:t>
            </w:r>
          </w:p>
        </w:tc>
      </w:tr>
      <w:tr w:rsidR="00673180" w:rsidRPr="00673180" w14:paraId="0D14741B" w14:textId="77777777" w:rsidTr="00600DBA">
        <w:tc>
          <w:tcPr>
            <w:tcW w:w="1271" w:type="dxa"/>
          </w:tcPr>
          <w:p w14:paraId="36DDF05E" w14:textId="77777777" w:rsidR="00673180" w:rsidRPr="00673180" w:rsidRDefault="00673180" w:rsidP="00600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180">
              <w:rPr>
                <w:rFonts w:ascii="Times New Roman" w:hAnsi="Times New Roman" w:cs="Times New Roman"/>
                <w:sz w:val="24"/>
                <w:szCs w:val="24"/>
              </w:rPr>
              <w:t>2358321</w:t>
            </w:r>
          </w:p>
        </w:tc>
        <w:tc>
          <w:tcPr>
            <w:tcW w:w="709" w:type="dxa"/>
          </w:tcPr>
          <w:p w14:paraId="7B5B16D8" w14:textId="77777777" w:rsidR="00673180" w:rsidRPr="00673180" w:rsidRDefault="00673180" w:rsidP="00600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180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276" w:type="dxa"/>
          </w:tcPr>
          <w:p w14:paraId="70884E5B" w14:textId="77777777" w:rsidR="00673180" w:rsidRPr="00673180" w:rsidRDefault="00673180" w:rsidP="00600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18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14:paraId="3832FCDC" w14:textId="77777777" w:rsidR="00673180" w:rsidRPr="00673180" w:rsidRDefault="00673180" w:rsidP="00600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1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79" w:type="dxa"/>
          </w:tcPr>
          <w:p w14:paraId="171B4AE2" w14:textId="77777777" w:rsidR="00673180" w:rsidRPr="00673180" w:rsidRDefault="00673180" w:rsidP="00600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180">
              <w:rPr>
                <w:rFonts w:ascii="Times New Roman" w:hAnsi="Times New Roman" w:cs="Times New Roman"/>
                <w:sz w:val="24"/>
                <w:szCs w:val="24"/>
              </w:rPr>
              <w:t xml:space="preserve">Dysplastic squamous epithelium, </w:t>
            </w:r>
            <w:proofErr w:type="gramStart"/>
            <w:r w:rsidRPr="00673180">
              <w:rPr>
                <w:rFonts w:ascii="Times New Roman" w:hAnsi="Times New Roman" w:cs="Times New Roman"/>
                <w:sz w:val="24"/>
                <w:szCs w:val="24"/>
              </w:rPr>
              <w:t>Non-keratinizing</w:t>
            </w:r>
            <w:proofErr w:type="gramEnd"/>
            <w:r w:rsidRPr="00673180">
              <w:rPr>
                <w:rFonts w:ascii="Times New Roman" w:hAnsi="Times New Roman" w:cs="Times New Roman"/>
                <w:sz w:val="24"/>
                <w:szCs w:val="24"/>
              </w:rPr>
              <w:t xml:space="preserve"> squamous cell carcinoma, Neuroendocrine differentiation</w:t>
            </w:r>
          </w:p>
        </w:tc>
      </w:tr>
      <w:tr w:rsidR="00673180" w:rsidRPr="00673180" w14:paraId="6A2FD2C7" w14:textId="77777777" w:rsidTr="00600DBA">
        <w:tc>
          <w:tcPr>
            <w:tcW w:w="1271" w:type="dxa"/>
          </w:tcPr>
          <w:p w14:paraId="64B6E588" w14:textId="77777777" w:rsidR="00673180" w:rsidRPr="00673180" w:rsidRDefault="00673180" w:rsidP="00600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180">
              <w:rPr>
                <w:rFonts w:ascii="Times New Roman" w:hAnsi="Times New Roman" w:cs="Times New Roman"/>
                <w:sz w:val="24"/>
                <w:szCs w:val="24"/>
              </w:rPr>
              <w:t>2361722</w:t>
            </w:r>
          </w:p>
        </w:tc>
        <w:tc>
          <w:tcPr>
            <w:tcW w:w="709" w:type="dxa"/>
          </w:tcPr>
          <w:p w14:paraId="5790754F" w14:textId="77777777" w:rsidR="00673180" w:rsidRPr="00673180" w:rsidRDefault="00673180" w:rsidP="00600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180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276" w:type="dxa"/>
          </w:tcPr>
          <w:p w14:paraId="5BF14EE9" w14:textId="77777777" w:rsidR="00673180" w:rsidRPr="00673180" w:rsidRDefault="00673180" w:rsidP="00600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18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7" w:type="dxa"/>
          </w:tcPr>
          <w:p w14:paraId="536D1A1C" w14:textId="77777777" w:rsidR="00673180" w:rsidRPr="00673180" w:rsidRDefault="00673180" w:rsidP="00600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18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79" w:type="dxa"/>
          </w:tcPr>
          <w:p w14:paraId="1B8F795E" w14:textId="77777777" w:rsidR="00673180" w:rsidRPr="00673180" w:rsidRDefault="00673180" w:rsidP="00600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180">
              <w:rPr>
                <w:rFonts w:ascii="Times New Roman" w:hAnsi="Times New Roman" w:cs="Times New Roman"/>
                <w:sz w:val="24"/>
                <w:szCs w:val="24"/>
              </w:rPr>
              <w:t>Necrotic lesions, non- keratinizing squamous cell carcinoma</w:t>
            </w:r>
          </w:p>
        </w:tc>
      </w:tr>
      <w:tr w:rsidR="00673180" w:rsidRPr="00673180" w14:paraId="334C8F6C" w14:textId="77777777" w:rsidTr="00600DBA">
        <w:tc>
          <w:tcPr>
            <w:tcW w:w="1271" w:type="dxa"/>
          </w:tcPr>
          <w:p w14:paraId="47B60F02" w14:textId="77777777" w:rsidR="00673180" w:rsidRPr="00673180" w:rsidRDefault="00673180" w:rsidP="00600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180">
              <w:rPr>
                <w:rFonts w:ascii="Times New Roman" w:hAnsi="Times New Roman" w:cs="Times New Roman"/>
                <w:sz w:val="24"/>
                <w:szCs w:val="24"/>
              </w:rPr>
              <w:t>2347337</w:t>
            </w:r>
          </w:p>
        </w:tc>
        <w:tc>
          <w:tcPr>
            <w:tcW w:w="709" w:type="dxa"/>
          </w:tcPr>
          <w:p w14:paraId="2E6A9D17" w14:textId="77777777" w:rsidR="00673180" w:rsidRPr="00673180" w:rsidRDefault="00673180" w:rsidP="00600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180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276" w:type="dxa"/>
          </w:tcPr>
          <w:p w14:paraId="4B193B45" w14:textId="77777777" w:rsidR="00673180" w:rsidRPr="00673180" w:rsidRDefault="00673180" w:rsidP="00600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18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7" w:type="dxa"/>
          </w:tcPr>
          <w:p w14:paraId="22039D96" w14:textId="77777777" w:rsidR="00673180" w:rsidRPr="00673180" w:rsidRDefault="00673180" w:rsidP="00600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18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79" w:type="dxa"/>
          </w:tcPr>
          <w:p w14:paraId="7FC13CF5" w14:textId="77777777" w:rsidR="00673180" w:rsidRPr="00673180" w:rsidRDefault="00673180" w:rsidP="00600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3180">
              <w:rPr>
                <w:rFonts w:ascii="Times New Roman" w:hAnsi="Times New Roman" w:cs="Times New Roman"/>
                <w:sz w:val="24"/>
                <w:szCs w:val="24"/>
              </w:rPr>
              <w:t>Immunopositive</w:t>
            </w:r>
            <w:proofErr w:type="spellEnd"/>
            <w:r w:rsidRPr="00673180">
              <w:rPr>
                <w:rFonts w:ascii="Times New Roman" w:hAnsi="Times New Roman" w:cs="Times New Roman"/>
                <w:sz w:val="24"/>
                <w:szCs w:val="24"/>
              </w:rPr>
              <w:t xml:space="preserve"> for p16 and p40, </w:t>
            </w:r>
            <w:proofErr w:type="gramStart"/>
            <w:r w:rsidRPr="00673180">
              <w:rPr>
                <w:rFonts w:ascii="Times New Roman" w:hAnsi="Times New Roman" w:cs="Times New Roman"/>
                <w:sz w:val="24"/>
                <w:szCs w:val="24"/>
              </w:rPr>
              <w:t>Non-keratinizing</w:t>
            </w:r>
            <w:proofErr w:type="gramEnd"/>
            <w:r w:rsidRPr="00673180">
              <w:rPr>
                <w:rFonts w:ascii="Times New Roman" w:hAnsi="Times New Roman" w:cs="Times New Roman"/>
                <w:sz w:val="24"/>
                <w:szCs w:val="24"/>
              </w:rPr>
              <w:t xml:space="preserve"> squamous cell carcinoma</w:t>
            </w:r>
          </w:p>
        </w:tc>
      </w:tr>
      <w:tr w:rsidR="00673180" w:rsidRPr="00673180" w14:paraId="2E72C76A" w14:textId="77777777" w:rsidTr="00600DBA">
        <w:tc>
          <w:tcPr>
            <w:tcW w:w="1271" w:type="dxa"/>
          </w:tcPr>
          <w:p w14:paraId="1B26E500" w14:textId="77777777" w:rsidR="00673180" w:rsidRPr="00673180" w:rsidRDefault="00673180" w:rsidP="00600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180">
              <w:rPr>
                <w:rFonts w:ascii="Times New Roman" w:hAnsi="Times New Roman" w:cs="Times New Roman"/>
                <w:sz w:val="24"/>
                <w:szCs w:val="24"/>
              </w:rPr>
              <w:t>2358621</w:t>
            </w:r>
          </w:p>
        </w:tc>
        <w:tc>
          <w:tcPr>
            <w:tcW w:w="709" w:type="dxa"/>
          </w:tcPr>
          <w:p w14:paraId="3E2BDE68" w14:textId="77777777" w:rsidR="00673180" w:rsidRPr="00673180" w:rsidRDefault="00673180" w:rsidP="00600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180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276" w:type="dxa"/>
          </w:tcPr>
          <w:p w14:paraId="34001878" w14:textId="77777777" w:rsidR="00673180" w:rsidRPr="00673180" w:rsidRDefault="00673180" w:rsidP="00600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1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14:paraId="02B78186" w14:textId="77777777" w:rsidR="00673180" w:rsidRPr="00673180" w:rsidRDefault="00673180" w:rsidP="00600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1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79" w:type="dxa"/>
          </w:tcPr>
          <w:p w14:paraId="54F0A18F" w14:textId="77777777" w:rsidR="00673180" w:rsidRPr="00673180" w:rsidRDefault="00673180" w:rsidP="00600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180">
              <w:rPr>
                <w:rFonts w:ascii="Times New Roman" w:hAnsi="Times New Roman" w:cs="Times New Roman"/>
                <w:sz w:val="24"/>
                <w:szCs w:val="24"/>
              </w:rPr>
              <w:t xml:space="preserve">Dysplastic squamous epithelium, necrosis, </w:t>
            </w:r>
            <w:proofErr w:type="gramStart"/>
            <w:r w:rsidRPr="00673180">
              <w:rPr>
                <w:rFonts w:ascii="Times New Roman" w:hAnsi="Times New Roman" w:cs="Times New Roman"/>
                <w:sz w:val="24"/>
                <w:szCs w:val="24"/>
              </w:rPr>
              <w:t>Non-keratinizing</w:t>
            </w:r>
            <w:proofErr w:type="gramEnd"/>
            <w:r w:rsidRPr="00673180">
              <w:rPr>
                <w:rFonts w:ascii="Times New Roman" w:hAnsi="Times New Roman" w:cs="Times New Roman"/>
                <w:sz w:val="24"/>
                <w:szCs w:val="24"/>
              </w:rPr>
              <w:t xml:space="preserve"> squamous cell carcinoma</w:t>
            </w:r>
          </w:p>
        </w:tc>
      </w:tr>
      <w:tr w:rsidR="00673180" w:rsidRPr="00673180" w14:paraId="5056E1A8" w14:textId="77777777" w:rsidTr="00600DBA">
        <w:tc>
          <w:tcPr>
            <w:tcW w:w="1271" w:type="dxa"/>
          </w:tcPr>
          <w:p w14:paraId="0458FD89" w14:textId="77777777" w:rsidR="00673180" w:rsidRPr="00673180" w:rsidRDefault="00673180" w:rsidP="00600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180">
              <w:rPr>
                <w:rFonts w:ascii="Times New Roman" w:hAnsi="Times New Roman" w:cs="Times New Roman"/>
                <w:sz w:val="24"/>
                <w:szCs w:val="24"/>
              </w:rPr>
              <w:t>2359983</w:t>
            </w:r>
          </w:p>
        </w:tc>
        <w:tc>
          <w:tcPr>
            <w:tcW w:w="709" w:type="dxa"/>
          </w:tcPr>
          <w:p w14:paraId="650323F2" w14:textId="77777777" w:rsidR="00673180" w:rsidRPr="00673180" w:rsidRDefault="00673180" w:rsidP="00600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180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276" w:type="dxa"/>
          </w:tcPr>
          <w:p w14:paraId="4486D713" w14:textId="77777777" w:rsidR="00673180" w:rsidRPr="00673180" w:rsidRDefault="00673180" w:rsidP="00600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18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14:paraId="03F5DDC8" w14:textId="77777777" w:rsidR="00673180" w:rsidRPr="00673180" w:rsidRDefault="00673180" w:rsidP="00600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1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79" w:type="dxa"/>
          </w:tcPr>
          <w:p w14:paraId="0A49E806" w14:textId="77777777" w:rsidR="00673180" w:rsidRPr="00673180" w:rsidRDefault="00673180" w:rsidP="00600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180">
              <w:rPr>
                <w:rFonts w:ascii="Times New Roman" w:hAnsi="Times New Roman" w:cs="Times New Roman"/>
                <w:sz w:val="24"/>
                <w:szCs w:val="24"/>
              </w:rPr>
              <w:t>Non-keratinizing squamous cell carcinoma</w:t>
            </w:r>
          </w:p>
        </w:tc>
      </w:tr>
      <w:tr w:rsidR="00673180" w:rsidRPr="00673180" w14:paraId="37EF91CD" w14:textId="77777777" w:rsidTr="00600DBA">
        <w:tc>
          <w:tcPr>
            <w:tcW w:w="1271" w:type="dxa"/>
          </w:tcPr>
          <w:p w14:paraId="301BBBB4" w14:textId="77777777" w:rsidR="00673180" w:rsidRPr="00673180" w:rsidRDefault="00673180" w:rsidP="00600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180">
              <w:rPr>
                <w:rFonts w:ascii="Times New Roman" w:hAnsi="Times New Roman" w:cs="Times New Roman"/>
                <w:sz w:val="24"/>
                <w:szCs w:val="24"/>
              </w:rPr>
              <w:t>2359019</w:t>
            </w:r>
          </w:p>
        </w:tc>
        <w:tc>
          <w:tcPr>
            <w:tcW w:w="709" w:type="dxa"/>
          </w:tcPr>
          <w:p w14:paraId="32FCC1C8" w14:textId="77777777" w:rsidR="00673180" w:rsidRPr="00673180" w:rsidRDefault="00673180" w:rsidP="00600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180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276" w:type="dxa"/>
          </w:tcPr>
          <w:p w14:paraId="25A2E3E2" w14:textId="77777777" w:rsidR="00673180" w:rsidRPr="00673180" w:rsidRDefault="00673180" w:rsidP="00600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18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14:paraId="750D20DA" w14:textId="77777777" w:rsidR="00673180" w:rsidRPr="00673180" w:rsidRDefault="00673180" w:rsidP="00600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18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79" w:type="dxa"/>
          </w:tcPr>
          <w:p w14:paraId="13B23D8A" w14:textId="77777777" w:rsidR="00673180" w:rsidRPr="00673180" w:rsidRDefault="00673180" w:rsidP="00600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180">
              <w:rPr>
                <w:rFonts w:ascii="Times New Roman" w:hAnsi="Times New Roman" w:cs="Times New Roman"/>
                <w:sz w:val="24"/>
                <w:szCs w:val="24"/>
              </w:rPr>
              <w:t xml:space="preserve">Keratinizing squamous cell </w:t>
            </w:r>
            <w:proofErr w:type="spellStart"/>
            <w:r w:rsidRPr="00673180">
              <w:rPr>
                <w:rFonts w:ascii="Times New Roman" w:hAnsi="Times New Roman" w:cs="Times New Roman"/>
                <w:sz w:val="24"/>
                <w:szCs w:val="24"/>
              </w:rPr>
              <w:t>carcninoma</w:t>
            </w:r>
            <w:proofErr w:type="spellEnd"/>
          </w:p>
        </w:tc>
      </w:tr>
      <w:tr w:rsidR="00673180" w:rsidRPr="00673180" w14:paraId="2F3D1A67" w14:textId="77777777" w:rsidTr="00600DBA">
        <w:tc>
          <w:tcPr>
            <w:tcW w:w="1271" w:type="dxa"/>
          </w:tcPr>
          <w:p w14:paraId="7CB947ED" w14:textId="77777777" w:rsidR="00673180" w:rsidRPr="00673180" w:rsidRDefault="00673180" w:rsidP="00600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180">
              <w:rPr>
                <w:rFonts w:ascii="Times New Roman" w:hAnsi="Times New Roman" w:cs="Times New Roman"/>
                <w:sz w:val="24"/>
                <w:szCs w:val="24"/>
              </w:rPr>
              <w:t>2349482</w:t>
            </w:r>
          </w:p>
        </w:tc>
        <w:tc>
          <w:tcPr>
            <w:tcW w:w="709" w:type="dxa"/>
          </w:tcPr>
          <w:p w14:paraId="6B0942DC" w14:textId="77777777" w:rsidR="00673180" w:rsidRPr="00673180" w:rsidRDefault="00673180" w:rsidP="00600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180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276" w:type="dxa"/>
          </w:tcPr>
          <w:p w14:paraId="5D56E430" w14:textId="77777777" w:rsidR="00673180" w:rsidRPr="00673180" w:rsidRDefault="00673180" w:rsidP="00600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18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14:paraId="697CDF6D" w14:textId="77777777" w:rsidR="00673180" w:rsidRPr="00673180" w:rsidRDefault="00673180" w:rsidP="00600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1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79" w:type="dxa"/>
          </w:tcPr>
          <w:p w14:paraId="76943834" w14:textId="77777777" w:rsidR="00673180" w:rsidRPr="00673180" w:rsidRDefault="00673180" w:rsidP="00600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180">
              <w:rPr>
                <w:rFonts w:ascii="Times New Roman" w:hAnsi="Times New Roman" w:cs="Times New Roman"/>
                <w:sz w:val="24"/>
                <w:szCs w:val="24"/>
              </w:rPr>
              <w:t xml:space="preserve">Keratinizing squamous cell </w:t>
            </w:r>
            <w:proofErr w:type="spellStart"/>
            <w:r w:rsidRPr="00673180">
              <w:rPr>
                <w:rFonts w:ascii="Times New Roman" w:hAnsi="Times New Roman" w:cs="Times New Roman"/>
                <w:sz w:val="24"/>
                <w:szCs w:val="24"/>
              </w:rPr>
              <w:t>carcninoma</w:t>
            </w:r>
            <w:proofErr w:type="spellEnd"/>
          </w:p>
        </w:tc>
      </w:tr>
      <w:tr w:rsidR="00673180" w:rsidRPr="00673180" w14:paraId="53C63D95" w14:textId="77777777" w:rsidTr="00600DBA">
        <w:tc>
          <w:tcPr>
            <w:tcW w:w="1271" w:type="dxa"/>
          </w:tcPr>
          <w:p w14:paraId="562AB077" w14:textId="77777777" w:rsidR="00673180" w:rsidRPr="00673180" w:rsidRDefault="00673180" w:rsidP="00600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1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2359623</w:t>
            </w:r>
          </w:p>
        </w:tc>
        <w:tc>
          <w:tcPr>
            <w:tcW w:w="709" w:type="dxa"/>
          </w:tcPr>
          <w:p w14:paraId="3EC0B746" w14:textId="77777777" w:rsidR="00673180" w:rsidRPr="00673180" w:rsidRDefault="00673180" w:rsidP="00600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180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276" w:type="dxa"/>
          </w:tcPr>
          <w:p w14:paraId="0243BD71" w14:textId="77777777" w:rsidR="00673180" w:rsidRPr="00673180" w:rsidRDefault="00673180" w:rsidP="00600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18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7" w:type="dxa"/>
          </w:tcPr>
          <w:p w14:paraId="7BC756B0" w14:textId="77777777" w:rsidR="00673180" w:rsidRPr="00673180" w:rsidRDefault="00673180" w:rsidP="00600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1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79" w:type="dxa"/>
          </w:tcPr>
          <w:p w14:paraId="29559873" w14:textId="77777777" w:rsidR="00673180" w:rsidRPr="00673180" w:rsidRDefault="00673180" w:rsidP="00600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180">
              <w:rPr>
                <w:rFonts w:ascii="Times New Roman" w:hAnsi="Times New Roman" w:cs="Times New Roman"/>
                <w:sz w:val="24"/>
                <w:szCs w:val="24"/>
              </w:rPr>
              <w:t>Non-keratinizing squamous cell carcinoma</w:t>
            </w:r>
          </w:p>
        </w:tc>
      </w:tr>
      <w:tr w:rsidR="00673180" w:rsidRPr="00673180" w14:paraId="544AABD3" w14:textId="77777777" w:rsidTr="00600DBA">
        <w:tc>
          <w:tcPr>
            <w:tcW w:w="1271" w:type="dxa"/>
          </w:tcPr>
          <w:p w14:paraId="773553BE" w14:textId="77777777" w:rsidR="00673180" w:rsidRPr="00673180" w:rsidRDefault="00673180" w:rsidP="00600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180">
              <w:rPr>
                <w:rFonts w:ascii="Times New Roman" w:hAnsi="Times New Roman" w:cs="Times New Roman"/>
                <w:sz w:val="24"/>
                <w:szCs w:val="24"/>
              </w:rPr>
              <w:t>2360140</w:t>
            </w:r>
          </w:p>
        </w:tc>
        <w:tc>
          <w:tcPr>
            <w:tcW w:w="709" w:type="dxa"/>
          </w:tcPr>
          <w:p w14:paraId="53DA9F53" w14:textId="77777777" w:rsidR="00673180" w:rsidRPr="00673180" w:rsidRDefault="00673180" w:rsidP="00600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180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276" w:type="dxa"/>
          </w:tcPr>
          <w:p w14:paraId="051F245F" w14:textId="77777777" w:rsidR="00673180" w:rsidRPr="00673180" w:rsidRDefault="00673180" w:rsidP="00600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18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7" w:type="dxa"/>
          </w:tcPr>
          <w:p w14:paraId="16C31599" w14:textId="77777777" w:rsidR="00673180" w:rsidRPr="00673180" w:rsidRDefault="00673180" w:rsidP="00600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18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79" w:type="dxa"/>
          </w:tcPr>
          <w:p w14:paraId="55205430" w14:textId="77777777" w:rsidR="00673180" w:rsidRPr="00673180" w:rsidRDefault="00673180" w:rsidP="00600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180">
              <w:rPr>
                <w:rFonts w:ascii="Times New Roman" w:hAnsi="Times New Roman" w:cs="Times New Roman"/>
                <w:sz w:val="24"/>
                <w:szCs w:val="24"/>
              </w:rPr>
              <w:t>Non-keratinizing squamous cell carcinoma</w:t>
            </w:r>
          </w:p>
        </w:tc>
      </w:tr>
      <w:tr w:rsidR="00673180" w:rsidRPr="00673180" w14:paraId="1B901AEC" w14:textId="77777777" w:rsidTr="00600DBA">
        <w:tc>
          <w:tcPr>
            <w:tcW w:w="1271" w:type="dxa"/>
          </w:tcPr>
          <w:p w14:paraId="4FAE9731" w14:textId="77777777" w:rsidR="00673180" w:rsidRPr="00673180" w:rsidRDefault="00673180" w:rsidP="00600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180">
              <w:rPr>
                <w:rFonts w:ascii="Times New Roman" w:hAnsi="Times New Roman" w:cs="Times New Roman"/>
                <w:sz w:val="24"/>
                <w:szCs w:val="24"/>
              </w:rPr>
              <w:t>2347215</w:t>
            </w:r>
          </w:p>
        </w:tc>
        <w:tc>
          <w:tcPr>
            <w:tcW w:w="709" w:type="dxa"/>
          </w:tcPr>
          <w:p w14:paraId="77EB0EF6" w14:textId="77777777" w:rsidR="00673180" w:rsidRPr="00673180" w:rsidRDefault="00673180" w:rsidP="00600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180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276" w:type="dxa"/>
          </w:tcPr>
          <w:p w14:paraId="0FA9DD3F" w14:textId="77777777" w:rsidR="00673180" w:rsidRPr="00673180" w:rsidRDefault="00673180" w:rsidP="00600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18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14:paraId="02996054" w14:textId="77777777" w:rsidR="00673180" w:rsidRPr="00673180" w:rsidRDefault="00673180" w:rsidP="00600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18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79" w:type="dxa"/>
          </w:tcPr>
          <w:p w14:paraId="511130F5" w14:textId="77777777" w:rsidR="00673180" w:rsidRPr="00673180" w:rsidRDefault="00673180" w:rsidP="00600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180">
              <w:rPr>
                <w:rFonts w:ascii="Times New Roman" w:hAnsi="Times New Roman" w:cs="Times New Roman"/>
                <w:sz w:val="24"/>
                <w:szCs w:val="24"/>
              </w:rPr>
              <w:t>Non-keratinizing squamous cell carcinoma</w:t>
            </w:r>
          </w:p>
        </w:tc>
      </w:tr>
      <w:tr w:rsidR="00673180" w:rsidRPr="00673180" w14:paraId="4F15EBAC" w14:textId="77777777" w:rsidTr="00600DBA">
        <w:tc>
          <w:tcPr>
            <w:tcW w:w="1271" w:type="dxa"/>
          </w:tcPr>
          <w:p w14:paraId="02659A24" w14:textId="77777777" w:rsidR="00673180" w:rsidRPr="00673180" w:rsidRDefault="00673180" w:rsidP="00600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180">
              <w:rPr>
                <w:rFonts w:ascii="Times New Roman" w:hAnsi="Times New Roman" w:cs="Times New Roman"/>
                <w:sz w:val="24"/>
                <w:szCs w:val="24"/>
              </w:rPr>
              <w:t>2357279</w:t>
            </w:r>
          </w:p>
        </w:tc>
        <w:tc>
          <w:tcPr>
            <w:tcW w:w="709" w:type="dxa"/>
          </w:tcPr>
          <w:p w14:paraId="0ED718B8" w14:textId="77777777" w:rsidR="00673180" w:rsidRPr="00673180" w:rsidRDefault="00673180" w:rsidP="00600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180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276" w:type="dxa"/>
          </w:tcPr>
          <w:p w14:paraId="6CDC02D1" w14:textId="77777777" w:rsidR="00673180" w:rsidRPr="00673180" w:rsidRDefault="00673180" w:rsidP="00600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1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14:paraId="4F64F0B4" w14:textId="77777777" w:rsidR="00673180" w:rsidRPr="00673180" w:rsidRDefault="00673180" w:rsidP="00600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1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79" w:type="dxa"/>
          </w:tcPr>
          <w:p w14:paraId="6E730F11" w14:textId="77777777" w:rsidR="00673180" w:rsidRPr="00673180" w:rsidRDefault="00673180" w:rsidP="00600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180">
              <w:rPr>
                <w:rFonts w:ascii="Times New Roman" w:hAnsi="Times New Roman" w:cs="Times New Roman"/>
                <w:sz w:val="24"/>
                <w:szCs w:val="24"/>
              </w:rPr>
              <w:t>Non-keratinizing squamous cell carcinoma</w:t>
            </w:r>
          </w:p>
        </w:tc>
      </w:tr>
      <w:tr w:rsidR="00673180" w:rsidRPr="00673180" w14:paraId="4B8B602C" w14:textId="77777777" w:rsidTr="00600DBA">
        <w:tc>
          <w:tcPr>
            <w:tcW w:w="1271" w:type="dxa"/>
          </w:tcPr>
          <w:p w14:paraId="16FEFFED" w14:textId="77777777" w:rsidR="00673180" w:rsidRPr="00673180" w:rsidRDefault="00673180" w:rsidP="00600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180">
              <w:rPr>
                <w:rFonts w:ascii="Times New Roman" w:hAnsi="Times New Roman" w:cs="Times New Roman"/>
                <w:sz w:val="24"/>
                <w:szCs w:val="24"/>
              </w:rPr>
              <w:t>2362252</w:t>
            </w:r>
          </w:p>
        </w:tc>
        <w:tc>
          <w:tcPr>
            <w:tcW w:w="709" w:type="dxa"/>
          </w:tcPr>
          <w:p w14:paraId="4FACE3CA" w14:textId="77777777" w:rsidR="00673180" w:rsidRPr="00673180" w:rsidRDefault="00673180" w:rsidP="00600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180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76" w:type="dxa"/>
          </w:tcPr>
          <w:p w14:paraId="36AB9B2B" w14:textId="77777777" w:rsidR="00673180" w:rsidRPr="00673180" w:rsidRDefault="00673180" w:rsidP="00600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1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14:paraId="706C91D7" w14:textId="77777777" w:rsidR="00673180" w:rsidRPr="00673180" w:rsidRDefault="00673180" w:rsidP="00600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1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79" w:type="dxa"/>
          </w:tcPr>
          <w:p w14:paraId="1023E16A" w14:textId="77777777" w:rsidR="00673180" w:rsidRPr="00673180" w:rsidRDefault="00673180" w:rsidP="00600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180">
              <w:rPr>
                <w:rFonts w:ascii="Times New Roman" w:hAnsi="Times New Roman" w:cs="Times New Roman"/>
                <w:sz w:val="24"/>
                <w:szCs w:val="24"/>
              </w:rPr>
              <w:t xml:space="preserve">Keratinizing squamous cell </w:t>
            </w:r>
            <w:proofErr w:type="spellStart"/>
            <w:r w:rsidRPr="00673180">
              <w:rPr>
                <w:rFonts w:ascii="Times New Roman" w:hAnsi="Times New Roman" w:cs="Times New Roman"/>
                <w:sz w:val="24"/>
                <w:szCs w:val="24"/>
              </w:rPr>
              <w:t>carcninoma</w:t>
            </w:r>
            <w:proofErr w:type="spellEnd"/>
          </w:p>
        </w:tc>
      </w:tr>
      <w:tr w:rsidR="00673180" w:rsidRPr="00673180" w14:paraId="4B0AFE0A" w14:textId="77777777" w:rsidTr="00600DBA">
        <w:tc>
          <w:tcPr>
            <w:tcW w:w="1271" w:type="dxa"/>
          </w:tcPr>
          <w:p w14:paraId="3CF54875" w14:textId="77777777" w:rsidR="00673180" w:rsidRPr="00673180" w:rsidRDefault="00673180" w:rsidP="00600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180">
              <w:rPr>
                <w:rFonts w:ascii="Times New Roman" w:hAnsi="Times New Roman" w:cs="Times New Roman"/>
                <w:sz w:val="24"/>
                <w:szCs w:val="24"/>
              </w:rPr>
              <w:t>2352450</w:t>
            </w:r>
          </w:p>
        </w:tc>
        <w:tc>
          <w:tcPr>
            <w:tcW w:w="709" w:type="dxa"/>
          </w:tcPr>
          <w:p w14:paraId="28E98D7E" w14:textId="77777777" w:rsidR="00673180" w:rsidRPr="00673180" w:rsidRDefault="00673180" w:rsidP="00600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180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276" w:type="dxa"/>
          </w:tcPr>
          <w:p w14:paraId="22E5DE36" w14:textId="77777777" w:rsidR="00673180" w:rsidRPr="00673180" w:rsidRDefault="00673180" w:rsidP="00600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18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14:paraId="678A8360" w14:textId="77777777" w:rsidR="00673180" w:rsidRPr="00673180" w:rsidRDefault="00673180" w:rsidP="00600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18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79" w:type="dxa"/>
          </w:tcPr>
          <w:p w14:paraId="47DED7D6" w14:textId="77777777" w:rsidR="00673180" w:rsidRPr="00673180" w:rsidRDefault="00673180" w:rsidP="00600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180">
              <w:rPr>
                <w:rFonts w:ascii="Times New Roman" w:hAnsi="Times New Roman" w:cs="Times New Roman"/>
                <w:sz w:val="24"/>
                <w:szCs w:val="24"/>
              </w:rPr>
              <w:t>Non- keratinizing squamous cell carcinoma</w:t>
            </w:r>
          </w:p>
        </w:tc>
      </w:tr>
      <w:tr w:rsidR="00673180" w:rsidRPr="00673180" w14:paraId="50B77B77" w14:textId="77777777" w:rsidTr="00600DBA">
        <w:tc>
          <w:tcPr>
            <w:tcW w:w="1271" w:type="dxa"/>
          </w:tcPr>
          <w:p w14:paraId="7FC0A28A" w14:textId="77777777" w:rsidR="00673180" w:rsidRPr="00673180" w:rsidRDefault="00673180" w:rsidP="00600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180">
              <w:rPr>
                <w:rFonts w:ascii="Times New Roman" w:hAnsi="Times New Roman" w:cs="Times New Roman"/>
                <w:sz w:val="24"/>
                <w:szCs w:val="24"/>
              </w:rPr>
              <w:t>2351349</w:t>
            </w:r>
          </w:p>
        </w:tc>
        <w:tc>
          <w:tcPr>
            <w:tcW w:w="709" w:type="dxa"/>
          </w:tcPr>
          <w:p w14:paraId="1C289154" w14:textId="77777777" w:rsidR="00673180" w:rsidRPr="00673180" w:rsidRDefault="00673180" w:rsidP="00600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180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276" w:type="dxa"/>
          </w:tcPr>
          <w:p w14:paraId="5B5C0D78" w14:textId="77777777" w:rsidR="00673180" w:rsidRPr="00673180" w:rsidRDefault="00673180" w:rsidP="00600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18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14:paraId="757D9925" w14:textId="77777777" w:rsidR="00673180" w:rsidRPr="00673180" w:rsidRDefault="00673180" w:rsidP="00600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18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79" w:type="dxa"/>
          </w:tcPr>
          <w:p w14:paraId="6E691780" w14:textId="77777777" w:rsidR="00673180" w:rsidRPr="00673180" w:rsidRDefault="00673180" w:rsidP="00600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3180">
              <w:rPr>
                <w:rFonts w:ascii="Times New Roman" w:hAnsi="Times New Roman" w:cs="Times New Roman"/>
                <w:sz w:val="24"/>
                <w:szCs w:val="24"/>
              </w:rPr>
              <w:t>Immunopositive</w:t>
            </w:r>
            <w:proofErr w:type="spellEnd"/>
            <w:r w:rsidRPr="00673180">
              <w:rPr>
                <w:rFonts w:ascii="Times New Roman" w:hAnsi="Times New Roman" w:cs="Times New Roman"/>
                <w:sz w:val="24"/>
                <w:szCs w:val="24"/>
              </w:rPr>
              <w:t xml:space="preserve"> for p40, </w:t>
            </w:r>
            <w:proofErr w:type="gramStart"/>
            <w:r w:rsidRPr="00673180">
              <w:rPr>
                <w:rFonts w:ascii="Times New Roman" w:hAnsi="Times New Roman" w:cs="Times New Roman"/>
                <w:sz w:val="24"/>
                <w:szCs w:val="24"/>
              </w:rPr>
              <w:t>Non-keratinizing</w:t>
            </w:r>
            <w:proofErr w:type="gramEnd"/>
            <w:r w:rsidRPr="00673180">
              <w:rPr>
                <w:rFonts w:ascii="Times New Roman" w:hAnsi="Times New Roman" w:cs="Times New Roman"/>
                <w:sz w:val="24"/>
                <w:szCs w:val="24"/>
              </w:rPr>
              <w:t xml:space="preserve"> squamous cell carcinoma</w:t>
            </w:r>
          </w:p>
        </w:tc>
      </w:tr>
      <w:tr w:rsidR="00673180" w:rsidRPr="00673180" w14:paraId="17256063" w14:textId="77777777" w:rsidTr="00600DBA">
        <w:tc>
          <w:tcPr>
            <w:tcW w:w="1271" w:type="dxa"/>
          </w:tcPr>
          <w:p w14:paraId="2A0868B6" w14:textId="77777777" w:rsidR="00673180" w:rsidRPr="00673180" w:rsidRDefault="00673180" w:rsidP="00600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180">
              <w:rPr>
                <w:rFonts w:ascii="Times New Roman" w:hAnsi="Times New Roman" w:cs="Times New Roman"/>
                <w:sz w:val="24"/>
                <w:szCs w:val="24"/>
              </w:rPr>
              <w:t>2351380</w:t>
            </w:r>
          </w:p>
        </w:tc>
        <w:tc>
          <w:tcPr>
            <w:tcW w:w="709" w:type="dxa"/>
          </w:tcPr>
          <w:p w14:paraId="1FA5D7D9" w14:textId="77777777" w:rsidR="00673180" w:rsidRPr="00673180" w:rsidRDefault="00673180" w:rsidP="00600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180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276" w:type="dxa"/>
          </w:tcPr>
          <w:p w14:paraId="38566F7B" w14:textId="77777777" w:rsidR="00673180" w:rsidRPr="00673180" w:rsidRDefault="00673180" w:rsidP="00600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18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14:paraId="66FF9EBE" w14:textId="77777777" w:rsidR="00673180" w:rsidRPr="00673180" w:rsidRDefault="00673180" w:rsidP="00600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18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79" w:type="dxa"/>
          </w:tcPr>
          <w:p w14:paraId="7779CFCA" w14:textId="77777777" w:rsidR="00673180" w:rsidRPr="00673180" w:rsidRDefault="00673180" w:rsidP="00600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180">
              <w:rPr>
                <w:rFonts w:ascii="Times New Roman" w:hAnsi="Times New Roman" w:cs="Times New Roman"/>
                <w:sz w:val="24"/>
                <w:szCs w:val="24"/>
              </w:rPr>
              <w:t xml:space="preserve">Thickness dysplasia, </w:t>
            </w:r>
            <w:proofErr w:type="gramStart"/>
            <w:r w:rsidRPr="00673180">
              <w:rPr>
                <w:rFonts w:ascii="Times New Roman" w:hAnsi="Times New Roman" w:cs="Times New Roman"/>
                <w:sz w:val="24"/>
                <w:szCs w:val="24"/>
              </w:rPr>
              <w:t>Non-keratinizing</w:t>
            </w:r>
            <w:proofErr w:type="gramEnd"/>
            <w:r w:rsidRPr="00673180">
              <w:rPr>
                <w:rFonts w:ascii="Times New Roman" w:hAnsi="Times New Roman" w:cs="Times New Roman"/>
                <w:sz w:val="24"/>
                <w:szCs w:val="24"/>
              </w:rPr>
              <w:t xml:space="preserve"> squamous cell carcinoma</w:t>
            </w:r>
          </w:p>
        </w:tc>
      </w:tr>
      <w:tr w:rsidR="00673180" w:rsidRPr="00673180" w14:paraId="317BA6E5" w14:textId="77777777" w:rsidTr="00600DBA">
        <w:tc>
          <w:tcPr>
            <w:tcW w:w="1271" w:type="dxa"/>
          </w:tcPr>
          <w:p w14:paraId="0FEF6DF1" w14:textId="77777777" w:rsidR="00673180" w:rsidRPr="00673180" w:rsidRDefault="00673180" w:rsidP="00600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180">
              <w:rPr>
                <w:rFonts w:ascii="Times New Roman" w:hAnsi="Times New Roman" w:cs="Times New Roman"/>
                <w:sz w:val="24"/>
                <w:szCs w:val="24"/>
              </w:rPr>
              <w:t>2332419</w:t>
            </w:r>
          </w:p>
        </w:tc>
        <w:tc>
          <w:tcPr>
            <w:tcW w:w="709" w:type="dxa"/>
          </w:tcPr>
          <w:p w14:paraId="6F595DF6" w14:textId="77777777" w:rsidR="00673180" w:rsidRPr="00673180" w:rsidRDefault="00673180" w:rsidP="00600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180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276" w:type="dxa"/>
          </w:tcPr>
          <w:p w14:paraId="52769509" w14:textId="77777777" w:rsidR="00673180" w:rsidRPr="00673180" w:rsidRDefault="00673180" w:rsidP="00600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18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7" w:type="dxa"/>
          </w:tcPr>
          <w:p w14:paraId="2A405F0D" w14:textId="77777777" w:rsidR="00673180" w:rsidRPr="00673180" w:rsidRDefault="00673180" w:rsidP="00600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18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79" w:type="dxa"/>
          </w:tcPr>
          <w:p w14:paraId="028B34F7" w14:textId="77777777" w:rsidR="00673180" w:rsidRPr="00673180" w:rsidRDefault="00673180" w:rsidP="00600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3180">
              <w:rPr>
                <w:rFonts w:ascii="Times New Roman" w:hAnsi="Times New Roman" w:cs="Times New Roman"/>
                <w:sz w:val="24"/>
                <w:szCs w:val="24"/>
              </w:rPr>
              <w:t>Immunopositive</w:t>
            </w:r>
            <w:proofErr w:type="spellEnd"/>
            <w:r w:rsidRPr="00673180">
              <w:rPr>
                <w:rFonts w:ascii="Times New Roman" w:hAnsi="Times New Roman" w:cs="Times New Roman"/>
                <w:sz w:val="24"/>
                <w:szCs w:val="24"/>
              </w:rPr>
              <w:t xml:space="preserve"> for p16, </w:t>
            </w:r>
            <w:proofErr w:type="spellStart"/>
            <w:r w:rsidRPr="00673180">
              <w:rPr>
                <w:rFonts w:ascii="Times New Roman" w:hAnsi="Times New Roman" w:cs="Times New Roman"/>
                <w:sz w:val="24"/>
                <w:szCs w:val="24"/>
              </w:rPr>
              <w:t>Lymphovascular</w:t>
            </w:r>
            <w:proofErr w:type="spellEnd"/>
            <w:r w:rsidRPr="00673180">
              <w:rPr>
                <w:rFonts w:ascii="Times New Roman" w:hAnsi="Times New Roman" w:cs="Times New Roman"/>
                <w:sz w:val="24"/>
                <w:szCs w:val="24"/>
              </w:rPr>
              <w:t xml:space="preserve"> invasion, </w:t>
            </w:r>
            <w:proofErr w:type="spellStart"/>
            <w:r w:rsidRPr="00673180">
              <w:rPr>
                <w:rFonts w:ascii="Times New Roman" w:hAnsi="Times New Roman" w:cs="Times New Roman"/>
                <w:sz w:val="24"/>
                <w:szCs w:val="24"/>
              </w:rPr>
              <w:t>Tumor</w:t>
            </w:r>
            <w:proofErr w:type="spellEnd"/>
            <w:r w:rsidRPr="00673180">
              <w:rPr>
                <w:rFonts w:ascii="Times New Roman" w:hAnsi="Times New Roman" w:cs="Times New Roman"/>
                <w:sz w:val="24"/>
                <w:szCs w:val="24"/>
              </w:rPr>
              <w:t>-infiltrating lymphocytes are dense</w:t>
            </w:r>
          </w:p>
        </w:tc>
      </w:tr>
      <w:tr w:rsidR="00673180" w:rsidRPr="00673180" w14:paraId="2F5708B1" w14:textId="77777777" w:rsidTr="00600DBA">
        <w:tc>
          <w:tcPr>
            <w:tcW w:w="1271" w:type="dxa"/>
          </w:tcPr>
          <w:p w14:paraId="6FBE7DC0" w14:textId="77777777" w:rsidR="00673180" w:rsidRPr="00673180" w:rsidRDefault="00673180" w:rsidP="00600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180">
              <w:rPr>
                <w:rFonts w:ascii="Times New Roman" w:hAnsi="Times New Roman" w:cs="Times New Roman"/>
                <w:sz w:val="24"/>
                <w:szCs w:val="24"/>
              </w:rPr>
              <w:t>2352611</w:t>
            </w:r>
          </w:p>
        </w:tc>
        <w:tc>
          <w:tcPr>
            <w:tcW w:w="709" w:type="dxa"/>
          </w:tcPr>
          <w:p w14:paraId="79EB286E" w14:textId="77777777" w:rsidR="00673180" w:rsidRPr="00673180" w:rsidRDefault="00673180" w:rsidP="00600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180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276" w:type="dxa"/>
          </w:tcPr>
          <w:p w14:paraId="4D7B0390" w14:textId="77777777" w:rsidR="00673180" w:rsidRPr="00673180" w:rsidRDefault="00673180" w:rsidP="00600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18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14:paraId="0344920B" w14:textId="77777777" w:rsidR="00673180" w:rsidRPr="00673180" w:rsidRDefault="00673180" w:rsidP="00600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1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79" w:type="dxa"/>
          </w:tcPr>
          <w:p w14:paraId="78A36498" w14:textId="77777777" w:rsidR="00673180" w:rsidRPr="00673180" w:rsidRDefault="00673180" w:rsidP="00600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180">
              <w:rPr>
                <w:rFonts w:ascii="Times New Roman" w:hAnsi="Times New Roman" w:cs="Times New Roman"/>
                <w:sz w:val="24"/>
                <w:szCs w:val="24"/>
              </w:rPr>
              <w:t>Non-keratinizing squamous cell carcinoma</w:t>
            </w:r>
          </w:p>
        </w:tc>
      </w:tr>
      <w:tr w:rsidR="00673180" w:rsidRPr="00673180" w14:paraId="011719D4" w14:textId="77777777" w:rsidTr="00600DBA">
        <w:tc>
          <w:tcPr>
            <w:tcW w:w="1271" w:type="dxa"/>
          </w:tcPr>
          <w:p w14:paraId="38F5473E" w14:textId="77777777" w:rsidR="00673180" w:rsidRPr="00673180" w:rsidRDefault="00673180" w:rsidP="00600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180">
              <w:rPr>
                <w:rFonts w:ascii="Times New Roman" w:hAnsi="Times New Roman" w:cs="Times New Roman"/>
                <w:sz w:val="24"/>
                <w:szCs w:val="24"/>
              </w:rPr>
              <w:t>23-55042</w:t>
            </w:r>
          </w:p>
        </w:tc>
        <w:tc>
          <w:tcPr>
            <w:tcW w:w="709" w:type="dxa"/>
          </w:tcPr>
          <w:p w14:paraId="34BAE04E" w14:textId="77777777" w:rsidR="00673180" w:rsidRPr="00673180" w:rsidRDefault="00673180" w:rsidP="00600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180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276" w:type="dxa"/>
          </w:tcPr>
          <w:p w14:paraId="003BCE75" w14:textId="77777777" w:rsidR="00673180" w:rsidRPr="00673180" w:rsidRDefault="00673180" w:rsidP="00600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18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14:paraId="116C01E0" w14:textId="77777777" w:rsidR="00673180" w:rsidRPr="00673180" w:rsidRDefault="00673180" w:rsidP="00600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1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79" w:type="dxa"/>
          </w:tcPr>
          <w:p w14:paraId="779097A9" w14:textId="77777777" w:rsidR="00673180" w:rsidRPr="00673180" w:rsidRDefault="00673180" w:rsidP="00600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180">
              <w:rPr>
                <w:rFonts w:ascii="Times New Roman" w:hAnsi="Times New Roman" w:cs="Times New Roman"/>
                <w:sz w:val="24"/>
                <w:szCs w:val="24"/>
              </w:rPr>
              <w:t>Non-keratinizing squamous cell carcinoma</w:t>
            </w:r>
          </w:p>
        </w:tc>
      </w:tr>
      <w:tr w:rsidR="00673180" w:rsidRPr="00673180" w14:paraId="089EDD3A" w14:textId="77777777" w:rsidTr="00600DBA">
        <w:tc>
          <w:tcPr>
            <w:tcW w:w="1271" w:type="dxa"/>
          </w:tcPr>
          <w:p w14:paraId="6E468133" w14:textId="77777777" w:rsidR="00673180" w:rsidRPr="00673180" w:rsidRDefault="00673180" w:rsidP="00600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180">
              <w:rPr>
                <w:rFonts w:ascii="Times New Roman" w:hAnsi="Times New Roman" w:cs="Times New Roman"/>
                <w:sz w:val="24"/>
                <w:szCs w:val="24"/>
              </w:rPr>
              <w:t>2351782</w:t>
            </w:r>
          </w:p>
        </w:tc>
        <w:tc>
          <w:tcPr>
            <w:tcW w:w="709" w:type="dxa"/>
          </w:tcPr>
          <w:p w14:paraId="21D781A8" w14:textId="77777777" w:rsidR="00673180" w:rsidRPr="00673180" w:rsidRDefault="00673180" w:rsidP="00600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180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276" w:type="dxa"/>
          </w:tcPr>
          <w:p w14:paraId="6395E046" w14:textId="77777777" w:rsidR="00673180" w:rsidRPr="00673180" w:rsidRDefault="00673180" w:rsidP="00600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1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14:paraId="07C9B9E5" w14:textId="77777777" w:rsidR="00673180" w:rsidRPr="00673180" w:rsidRDefault="00673180" w:rsidP="00600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1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79" w:type="dxa"/>
          </w:tcPr>
          <w:p w14:paraId="60ED3F36" w14:textId="77777777" w:rsidR="00673180" w:rsidRPr="00673180" w:rsidRDefault="00673180" w:rsidP="00600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180">
              <w:rPr>
                <w:rFonts w:ascii="Times New Roman" w:hAnsi="Times New Roman" w:cs="Times New Roman"/>
                <w:sz w:val="24"/>
                <w:szCs w:val="24"/>
              </w:rPr>
              <w:t xml:space="preserve">Polygonal </w:t>
            </w:r>
            <w:proofErr w:type="spellStart"/>
            <w:r w:rsidRPr="00673180">
              <w:rPr>
                <w:rFonts w:ascii="Times New Roman" w:hAnsi="Times New Roman" w:cs="Times New Roman"/>
                <w:sz w:val="24"/>
                <w:szCs w:val="24"/>
              </w:rPr>
              <w:t>tumor</w:t>
            </w:r>
            <w:proofErr w:type="spellEnd"/>
            <w:r w:rsidRPr="00673180">
              <w:rPr>
                <w:rFonts w:ascii="Times New Roman" w:hAnsi="Times New Roman" w:cs="Times New Roman"/>
                <w:sz w:val="24"/>
                <w:szCs w:val="24"/>
              </w:rPr>
              <w:t xml:space="preserve"> cells, </w:t>
            </w:r>
            <w:proofErr w:type="gramStart"/>
            <w:r w:rsidRPr="00673180">
              <w:rPr>
                <w:rFonts w:ascii="Times New Roman" w:hAnsi="Times New Roman" w:cs="Times New Roman"/>
                <w:sz w:val="24"/>
                <w:szCs w:val="24"/>
              </w:rPr>
              <w:t>Non-keratinizing</w:t>
            </w:r>
            <w:proofErr w:type="gramEnd"/>
            <w:r w:rsidRPr="00673180">
              <w:rPr>
                <w:rFonts w:ascii="Times New Roman" w:hAnsi="Times New Roman" w:cs="Times New Roman"/>
                <w:sz w:val="24"/>
                <w:szCs w:val="24"/>
              </w:rPr>
              <w:t xml:space="preserve"> squamous cell carcinoma, </w:t>
            </w:r>
            <w:proofErr w:type="spellStart"/>
            <w:r w:rsidRPr="00673180">
              <w:rPr>
                <w:rFonts w:ascii="Times New Roman" w:hAnsi="Times New Roman" w:cs="Times New Roman"/>
                <w:sz w:val="24"/>
                <w:szCs w:val="24"/>
              </w:rPr>
              <w:t>Immunopositive</w:t>
            </w:r>
            <w:proofErr w:type="spellEnd"/>
            <w:r w:rsidRPr="00673180">
              <w:rPr>
                <w:rFonts w:ascii="Times New Roman" w:hAnsi="Times New Roman" w:cs="Times New Roman"/>
                <w:sz w:val="24"/>
                <w:szCs w:val="24"/>
              </w:rPr>
              <w:t xml:space="preserve"> for p40 and p16</w:t>
            </w:r>
          </w:p>
        </w:tc>
      </w:tr>
      <w:tr w:rsidR="00673180" w:rsidRPr="00673180" w14:paraId="6D39A9BE" w14:textId="77777777" w:rsidTr="00600DBA">
        <w:tc>
          <w:tcPr>
            <w:tcW w:w="1271" w:type="dxa"/>
          </w:tcPr>
          <w:p w14:paraId="5199AF0B" w14:textId="77777777" w:rsidR="00673180" w:rsidRPr="00673180" w:rsidRDefault="00673180" w:rsidP="00600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180">
              <w:rPr>
                <w:rFonts w:ascii="Times New Roman" w:hAnsi="Times New Roman" w:cs="Times New Roman"/>
                <w:sz w:val="24"/>
                <w:szCs w:val="24"/>
              </w:rPr>
              <w:t>2361570</w:t>
            </w:r>
          </w:p>
        </w:tc>
        <w:tc>
          <w:tcPr>
            <w:tcW w:w="709" w:type="dxa"/>
          </w:tcPr>
          <w:p w14:paraId="0FDD22F3" w14:textId="77777777" w:rsidR="00673180" w:rsidRPr="00673180" w:rsidRDefault="00673180" w:rsidP="00600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180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276" w:type="dxa"/>
          </w:tcPr>
          <w:p w14:paraId="3192719C" w14:textId="77777777" w:rsidR="00673180" w:rsidRPr="00673180" w:rsidRDefault="00673180" w:rsidP="00600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18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14:paraId="5A1D4363" w14:textId="77777777" w:rsidR="00673180" w:rsidRPr="00673180" w:rsidRDefault="00673180" w:rsidP="00600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18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79" w:type="dxa"/>
          </w:tcPr>
          <w:p w14:paraId="2FAF2560" w14:textId="77777777" w:rsidR="00673180" w:rsidRPr="00673180" w:rsidRDefault="00673180" w:rsidP="00600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180">
              <w:rPr>
                <w:rFonts w:ascii="Times New Roman" w:hAnsi="Times New Roman" w:cs="Times New Roman"/>
                <w:sz w:val="24"/>
                <w:szCs w:val="24"/>
              </w:rPr>
              <w:t xml:space="preserve">Keratinizing squamous cell </w:t>
            </w:r>
            <w:proofErr w:type="spellStart"/>
            <w:r w:rsidRPr="00673180">
              <w:rPr>
                <w:rFonts w:ascii="Times New Roman" w:hAnsi="Times New Roman" w:cs="Times New Roman"/>
                <w:sz w:val="24"/>
                <w:szCs w:val="24"/>
              </w:rPr>
              <w:t>carcninoma</w:t>
            </w:r>
            <w:proofErr w:type="spellEnd"/>
          </w:p>
        </w:tc>
      </w:tr>
      <w:tr w:rsidR="00673180" w:rsidRPr="00673180" w14:paraId="5301BE4C" w14:textId="77777777" w:rsidTr="00600DBA">
        <w:tc>
          <w:tcPr>
            <w:tcW w:w="1271" w:type="dxa"/>
          </w:tcPr>
          <w:p w14:paraId="5831BE01" w14:textId="77777777" w:rsidR="00673180" w:rsidRPr="00673180" w:rsidRDefault="00673180" w:rsidP="00600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180">
              <w:rPr>
                <w:rFonts w:ascii="Times New Roman" w:hAnsi="Times New Roman" w:cs="Times New Roman"/>
                <w:sz w:val="24"/>
                <w:szCs w:val="24"/>
              </w:rPr>
              <w:t>23-52015</w:t>
            </w:r>
          </w:p>
        </w:tc>
        <w:tc>
          <w:tcPr>
            <w:tcW w:w="709" w:type="dxa"/>
          </w:tcPr>
          <w:p w14:paraId="0753206E" w14:textId="77777777" w:rsidR="00673180" w:rsidRPr="00673180" w:rsidRDefault="00673180" w:rsidP="00600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180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276" w:type="dxa"/>
          </w:tcPr>
          <w:p w14:paraId="1B0FDD4D" w14:textId="77777777" w:rsidR="00673180" w:rsidRPr="00673180" w:rsidRDefault="00673180" w:rsidP="00600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1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14:paraId="4AA9956F" w14:textId="77777777" w:rsidR="00673180" w:rsidRPr="00673180" w:rsidRDefault="00673180" w:rsidP="00600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1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79" w:type="dxa"/>
          </w:tcPr>
          <w:p w14:paraId="66D6A195" w14:textId="77777777" w:rsidR="00673180" w:rsidRPr="00673180" w:rsidRDefault="00673180" w:rsidP="00600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180">
              <w:rPr>
                <w:rFonts w:ascii="Times New Roman" w:hAnsi="Times New Roman" w:cs="Times New Roman"/>
                <w:sz w:val="24"/>
                <w:szCs w:val="24"/>
              </w:rPr>
              <w:t xml:space="preserve">Keratinizing squamous cell </w:t>
            </w:r>
            <w:proofErr w:type="spellStart"/>
            <w:r w:rsidRPr="00673180">
              <w:rPr>
                <w:rFonts w:ascii="Times New Roman" w:hAnsi="Times New Roman" w:cs="Times New Roman"/>
                <w:sz w:val="24"/>
                <w:szCs w:val="24"/>
              </w:rPr>
              <w:t>carcninoma</w:t>
            </w:r>
            <w:proofErr w:type="spellEnd"/>
            <w:r w:rsidRPr="0067318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73180">
              <w:rPr>
                <w:rFonts w:ascii="Times New Roman" w:hAnsi="Times New Roman" w:cs="Times New Roman"/>
                <w:sz w:val="24"/>
                <w:szCs w:val="24"/>
              </w:rPr>
              <w:t>Immunopositive</w:t>
            </w:r>
            <w:proofErr w:type="spellEnd"/>
            <w:r w:rsidRPr="00673180">
              <w:rPr>
                <w:rFonts w:ascii="Times New Roman" w:hAnsi="Times New Roman" w:cs="Times New Roman"/>
                <w:sz w:val="24"/>
                <w:szCs w:val="24"/>
              </w:rPr>
              <w:t xml:space="preserve"> p40 and p16</w:t>
            </w:r>
          </w:p>
        </w:tc>
      </w:tr>
      <w:tr w:rsidR="00673180" w:rsidRPr="00673180" w14:paraId="1FA7E251" w14:textId="77777777" w:rsidTr="00600DBA">
        <w:tc>
          <w:tcPr>
            <w:tcW w:w="1271" w:type="dxa"/>
          </w:tcPr>
          <w:p w14:paraId="04EE5C67" w14:textId="77777777" w:rsidR="00673180" w:rsidRPr="00673180" w:rsidRDefault="00673180" w:rsidP="00600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180">
              <w:rPr>
                <w:rFonts w:ascii="Times New Roman" w:hAnsi="Times New Roman" w:cs="Times New Roman"/>
                <w:sz w:val="24"/>
                <w:szCs w:val="24"/>
              </w:rPr>
              <w:t>2331102</w:t>
            </w:r>
          </w:p>
        </w:tc>
        <w:tc>
          <w:tcPr>
            <w:tcW w:w="709" w:type="dxa"/>
          </w:tcPr>
          <w:p w14:paraId="475B9962" w14:textId="77777777" w:rsidR="00673180" w:rsidRPr="00673180" w:rsidRDefault="00673180" w:rsidP="00600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180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76" w:type="dxa"/>
          </w:tcPr>
          <w:p w14:paraId="201826C3" w14:textId="77777777" w:rsidR="00673180" w:rsidRPr="00673180" w:rsidRDefault="00673180" w:rsidP="00600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1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14:paraId="5993B85E" w14:textId="77777777" w:rsidR="00673180" w:rsidRPr="00673180" w:rsidRDefault="00673180" w:rsidP="00600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18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79" w:type="dxa"/>
          </w:tcPr>
          <w:p w14:paraId="1314CA77" w14:textId="77777777" w:rsidR="00673180" w:rsidRPr="00673180" w:rsidRDefault="00673180" w:rsidP="00600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180">
              <w:rPr>
                <w:rFonts w:ascii="Times New Roman" w:hAnsi="Times New Roman" w:cs="Times New Roman"/>
                <w:sz w:val="24"/>
                <w:szCs w:val="24"/>
              </w:rPr>
              <w:t xml:space="preserve">Non-keratinizing squamous cell carcinoma, </w:t>
            </w:r>
            <w:proofErr w:type="spellStart"/>
            <w:r w:rsidRPr="00673180">
              <w:rPr>
                <w:rFonts w:ascii="Times New Roman" w:hAnsi="Times New Roman" w:cs="Times New Roman"/>
                <w:sz w:val="24"/>
                <w:szCs w:val="24"/>
              </w:rPr>
              <w:t>Immunopositive</w:t>
            </w:r>
            <w:proofErr w:type="spellEnd"/>
            <w:r w:rsidRPr="00673180">
              <w:rPr>
                <w:rFonts w:ascii="Times New Roman" w:hAnsi="Times New Roman" w:cs="Times New Roman"/>
                <w:sz w:val="24"/>
                <w:szCs w:val="24"/>
              </w:rPr>
              <w:t xml:space="preserve"> for p40 and p16</w:t>
            </w:r>
          </w:p>
        </w:tc>
      </w:tr>
      <w:tr w:rsidR="00673180" w:rsidRPr="00673180" w14:paraId="04E0F2A0" w14:textId="77777777" w:rsidTr="00600DBA">
        <w:tc>
          <w:tcPr>
            <w:tcW w:w="1271" w:type="dxa"/>
          </w:tcPr>
          <w:p w14:paraId="06A201EA" w14:textId="77777777" w:rsidR="00673180" w:rsidRPr="00673180" w:rsidRDefault="00673180" w:rsidP="00600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180">
              <w:rPr>
                <w:rFonts w:ascii="Times New Roman" w:hAnsi="Times New Roman" w:cs="Times New Roman"/>
                <w:sz w:val="24"/>
                <w:szCs w:val="24"/>
              </w:rPr>
              <w:t>2353011</w:t>
            </w:r>
          </w:p>
        </w:tc>
        <w:tc>
          <w:tcPr>
            <w:tcW w:w="709" w:type="dxa"/>
          </w:tcPr>
          <w:p w14:paraId="1030223C" w14:textId="77777777" w:rsidR="00673180" w:rsidRPr="00673180" w:rsidRDefault="00673180" w:rsidP="00600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180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276" w:type="dxa"/>
          </w:tcPr>
          <w:p w14:paraId="219E226D" w14:textId="77777777" w:rsidR="00673180" w:rsidRPr="00673180" w:rsidRDefault="00673180" w:rsidP="00600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1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14:paraId="4A9B8624" w14:textId="77777777" w:rsidR="00673180" w:rsidRPr="00673180" w:rsidRDefault="00673180" w:rsidP="00600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1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79" w:type="dxa"/>
          </w:tcPr>
          <w:p w14:paraId="4B75E50D" w14:textId="77777777" w:rsidR="00673180" w:rsidRPr="00673180" w:rsidRDefault="00673180" w:rsidP="00600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180">
              <w:rPr>
                <w:rFonts w:ascii="Times New Roman" w:hAnsi="Times New Roman" w:cs="Times New Roman"/>
                <w:sz w:val="24"/>
                <w:szCs w:val="24"/>
              </w:rPr>
              <w:t>Non-keratinizing squamous cell carcinoma</w:t>
            </w:r>
          </w:p>
        </w:tc>
      </w:tr>
      <w:tr w:rsidR="00673180" w:rsidRPr="00673180" w14:paraId="3DCB34C2" w14:textId="77777777" w:rsidTr="00600DBA">
        <w:tc>
          <w:tcPr>
            <w:tcW w:w="1271" w:type="dxa"/>
          </w:tcPr>
          <w:p w14:paraId="44C8A1DE" w14:textId="77777777" w:rsidR="00673180" w:rsidRPr="00673180" w:rsidRDefault="00673180" w:rsidP="00600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180">
              <w:rPr>
                <w:rFonts w:ascii="Times New Roman" w:hAnsi="Times New Roman" w:cs="Times New Roman"/>
                <w:sz w:val="24"/>
                <w:szCs w:val="24"/>
              </w:rPr>
              <w:t>2330941</w:t>
            </w:r>
          </w:p>
        </w:tc>
        <w:tc>
          <w:tcPr>
            <w:tcW w:w="709" w:type="dxa"/>
          </w:tcPr>
          <w:p w14:paraId="5FF68EE6" w14:textId="77777777" w:rsidR="00673180" w:rsidRPr="00673180" w:rsidRDefault="00673180" w:rsidP="00600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180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276" w:type="dxa"/>
          </w:tcPr>
          <w:p w14:paraId="10D4F1D0" w14:textId="77777777" w:rsidR="00673180" w:rsidRPr="00673180" w:rsidRDefault="00673180" w:rsidP="00600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1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14:paraId="544D6D63" w14:textId="77777777" w:rsidR="00673180" w:rsidRPr="00673180" w:rsidRDefault="00673180" w:rsidP="00600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18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79" w:type="dxa"/>
          </w:tcPr>
          <w:p w14:paraId="396A4AFA" w14:textId="77777777" w:rsidR="00673180" w:rsidRPr="00673180" w:rsidRDefault="00673180" w:rsidP="00600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180">
              <w:rPr>
                <w:rFonts w:ascii="Times New Roman" w:hAnsi="Times New Roman" w:cs="Times New Roman"/>
                <w:sz w:val="24"/>
                <w:szCs w:val="24"/>
              </w:rPr>
              <w:t xml:space="preserve">Non-keratinizing squamous cell carcinoma, </w:t>
            </w:r>
            <w:proofErr w:type="spellStart"/>
            <w:r w:rsidRPr="00673180">
              <w:rPr>
                <w:rFonts w:ascii="Times New Roman" w:hAnsi="Times New Roman" w:cs="Times New Roman"/>
                <w:sz w:val="24"/>
                <w:szCs w:val="24"/>
              </w:rPr>
              <w:t>Immunopositive</w:t>
            </w:r>
            <w:proofErr w:type="spellEnd"/>
            <w:r w:rsidRPr="00673180">
              <w:rPr>
                <w:rFonts w:ascii="Times New Roman" w:hAnsi="Times New Roman" w:cs="Times New Roman"/>
                <w:sz w:val="24"/>
                <w:szCs w:val="24"/>
              </w:rPr>
              <w:t xml:space="preserve"> for p16</w:t>
            </w:r>
          </w:p>
        </w:tc>
      </w:tr>
      <w:tr w:rsidR="00673180" w:rsidRPr="00673180" w14:paraId="41E64F13" w14:textId="77777777" w:rsidTr="00600DBA">
        <w:tc>
          <w:tcPr>
            <w:tcW w:w="1271" w:type="dxa"/>
          </w:tcPr>
          <w:p w14:paraId="37B3CB72" w14:textId="77777777" w:rsidR="00673180" w:rsidRPr="00673180" w:rsidRDefault="00673180" w:rsidP="00600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180">
              <w:rPr>
                <w:rFonts w:ascii="Times New Roman" w:hAnsi="Times New Roman" w:cs="Times New Roman"/>
                <w:sz w:val="24"/>
                <w:szCs w:val="24"/>
              </w:rPr>
              <w:t>2329798</w:t>
            </w:r>
          </w:p>
        </w:tc>
        <w:tc>
          <w:tcPr>
            <w:tcW w:w="709" w:type="dxa"/>
          </w:tcPr>
          <w:p w14:paraId="0790AD82" w14:textId="77777777" w:rsidR="00673180" w:rsidRPr="00673180" w:rsidRDefault="00673180" w:rsidP="00600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180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276" w:type="dxa"/>
          </w:tcPr>
          <w:p w14:paraId="545D0694" w14:textId="77777777" w:rsidR="00673180" w:rsidRPr="00673180" w:rsidRDefault="00673180" w:rsidP="00600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1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14:paraId="0FD23801" w14:textId="77777777" w:rsidR="00673180" w:rsidRPr="00673180" w:rsidRDefault="00673180" w:rsidP="00600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1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79" w:type="dxa"/>
          </w:tcPr>
          <w:p w14:paraId="0EBB48D8" w14:textId="77777777" w:rsidR="00673180" w:rsidRPr="00673180" w:rsidRDefault="00673180" w:rsidP="00600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180">
              <w:rPr>
                <w:rFonts w:ascii="Times New Roman" w:hAnsi="Times New Roman" w:cs="Times New Roman"/>
                <w:sz w:val="24"/>
                <w:szCs w:val="24"/>
              </w:rPr>
              <w:t xml:space="preserve">Non-keratinizing squamous cell carcinoma, </w:t>
            </w:r>
            <w:proofErr w:type="spellStart"/>
            <w:r w:rsidRPr="00673180">
              <w:rPr>
                <w:rFonts w:ascii="Times New Roman" w:hAnsi="Times New Roman" w:cs="Times New Roman"/>
                <w:sz w:val="24"/>
                <w:szCs w:val="24"/>
              </w:rPr>
              <w:t>Immunopositive</w:t>
            </w:r>
            <w:proofErr w:type="spellEnd"/>
            <w:r w:rsidRPr="00673180">
              <w:rPr>
                <w:rFonts w:ascii="Times New Roman" w:hAnsi="Times New Roman" w:cs="Times New Roman"/>
                <w:sz w:val="24"/>
                <w:szCs w:val="24"/>
              </w:rPr>
              <w:t xml:space="preserve"> for p16</w:t>
            </w:r>
          </w:p>
        </w:tc>
      </w:tr>
      <w:tr w:rsidR="00673180" w:rsidRPr="00673180" w14:paraId="0E85D038" w14:textId="77777777" w:rsidTr="00600DBA">
        <w:tc>
          <w:tcPr>
            <w:tcW w:w="1271" w:type="dxa"/>
          </w:tcPr>
          <w:p w14:paraId="3B74661E" w14:textId="77777777" w:rsidR="00673180" w:rsidRPr="00673180" w:rsidRDefault="00673180" w:rsidP="00600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180">
              <w:rPr>
                <w:rFonts w:ascii="Times New Roman" w:hAnsi="Times New Roman" w:cs="Times New Roman"/>
                <w:sz w:val="24"/>
                <w:szCs w:val="24"/>
              </w:rPr>
              <w:t>2351718</w:t>
            </w:r>
          </w:p>
        </w:tc>
        <w:tc>
          <w:tcPr>
            <w:tcW w:w="709" w:type="dxa"/>
          </w:tcPr>
          <w:p w14:paraId="7B7E5B0C" w14:textId="77777777" w:rsidR="00673180" w:rsidRPr="00673180" w:rsidRDefault="00673180" w:rsidP="00600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180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76" w:type="dxa"/>
          </w:tcPr>
          <w:p w14:paraId="3977C682" w14:textId="77777777" w:rsidR="00673180" w:rsidRPr="00673180" w:rsidRDefault="00673180" w:rsidP="00600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1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14:paraId="4307397A" w14:textId="77777777" w:rsidR="00673180" w:rsidRPr="00673180" w:rsidRDefault="00673180" w:rsidP="00600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18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79" w:type="dxa"/>
          </w:tcPr>
          <w:p w14:paraId="0734C568" w14:textId="77777777" w:rsidR="00673180" w:rsidRPr="00673180" w:rsidRDefault="00673180" w:rsidP="00600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180">
              <w:rPr>
                <w:rFonts w:ascii="Times New Roman" w:hAnsi="Times New Roman" w:cs="Times New Roman"/>
                <w:sz w:val="24"/>
                <w:szCs w:val="24"/>
              </w:rPr>
              <w:t xml:space="preserve">Non-keratinizing squamous cell carcinoma, </w:t>
            </w:r>
            <w:proofErr w:type="spellStart"/>
            <w:r w:rsidRPr="00673180">
              <w:rPr>
                <w:rFonts w:ascii="Times New Roman" w:hAnsi="Times New Roman" w:cs="Times New Roman"/>
                <w:sz w:val="24"/>
                <w:szCs w:val="24"/>
              </w:rPr>
              <w:t>Immunopositive</w:t>
            </w:r>
            <w:proofErr w:type="spellEnd"/>
            <w:r w:rsidRPr="00673180">
              <w:rPr>
                <w:rFonts w:ascii="Times New Roman" w:hAnsi="Times New Roman" w:cs="Times New Roman"/>
                <w:sz w:val="24"/>
                <w:szCs w:val="24"/>
              </w:rPr>
              <w:t xml:space="preserve"> for p40</w:t>
            </w:r>
          </w:p>
        </w:tc>
      </w:tr>
      <w:tr w:rsidR="00673180" w:rsidRPr="00673180" w14:paraId="443817B8" w14:textId="77777777" w:rsidTr="00600DBA">
        <w:tc>
          <w:tcPr>
            <w:tcW w:w="1271" w:type="dxa"/>
          </w:tcPr>
          <w:p w14:paraId="3E91B8FA" w14:textId="77777777" w:rsidR="00673180" w:rsidRPr="00673180" w:rsidRDefault="00673180" w:rsidP="00600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180">
              <w:rPr>
                <w:rFonts w:ascii="Times New Roman" w:hAnsi="Times New Roman" w:cs="Times New Roman"/>
                <w:sz w:val="24"/>
                <w:szCs w:val="24"/>
              </w:rPr>
              <w:t>2330723</w:t>
            </w:r>
          </w:p>
        </w:tc>
        <w:tc>
          <w:tcPr>
            <w:tcW w:w="709" w:type="dxa"/>
          </w:tcPr>
          <w:p w14:paraId="77723758" w14:textId="77777777" w:rsidR="00673180" w:rsidRPr="00673180" w:rsidRDefault="00673180" w:rsidP="00600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180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276" w:type="dxa"/>
          </w:tcPr>
          <w:p w14:paraId="73C213B7" w14:textId="77777777" w:rsidR="00673180" w:rsidRPr="00673180" w:rsidRDefault="00673180" w:rsidP="00600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1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14:paraId="777B5148" w14:textId="77777777" w:rsidR="00673180" w:rsidRPr="00673180" w:rsidRDefault="00673180" w:rsidP="00600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1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79" w:type="dxa"/>
          </w:tcPr>
          <w:p w14:paraId="50EA3675" w14:textId="77777777" w:rsidR="00673180" w:rsidRPr="00673180" w:rsidRDefault="00673180" w:rsidP="00600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180">
              <w:rPr>
                <w:rFonts w:ascii="Times New Roman" w:hAnsi="Times New Roman" w:cs="Times New Roman"/>
                <w:sz w:val="24"/>
                <w:szCs w:val="24"/>
              </w:rPr>
              <w:t xml:space="preserve">Non-keratinizing squamous cell carcinoma, </w:t>
            </w:r>
            <w:proofErr w:type="spellStart"/>
            <w:r w:rsidRPr="00673180">
              <w:rPr>
                <w:rFonts w:ascii="Times New Roman" w:hAnsi="Times New Roman" w:cs="Times New Roman"/>
                <w:sz w:val="24"/>
                <w:szCs w:val="24"/>
              </w:rPr>
              <w:t>Immunopositive</w:t>
            </w:r>
            <w:proofErr w:type="spellEnd"/>
            <w:r w:rsidRPr="00673180">
              <w:rPr>
                <w:rFonts w:ascii="Times New Roman" w:hAnsi="Times New Roman" w:cs="Times New Roman"/>
                <w:sz w:val="24"/>
                <w:szCs w:val="24"/>
              </w:rPr>
              <w:t xml:space="preserve"> for p16</w:t>
            </w:r>
          </w:p>
        </w:tc>
      </w:tr>
      <w:tr w:rsidR="00673180" w:rsidRPr="00673180" w14:paraId="2494C108" w14:textId="77777777" w:rsidTr="00600DBA">
        <w:tc>
          <w:tcPr>
            <w:tcW w:w="1271" w:type="dxa"/>
          </w:tcPr>
          <w:p w14:paraId="36F2D94B" w14:textId="77777777" w:rsidR="00673180" w:rsidRPr="00673180" w:rsidRDefault="00673180" w:rsidP="00600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180">
              <w:rPr>
                <w:rFonts w:ascii="Times New Roman" w:hAnsi="Times New Roman" w:cs="Times New Roman"/>
                <w:sz w:val="24"/>
                <w:szCs w:val="24"/>
              </w:rPr>
              <w:t>2315643</w:t>
            </w:r>
          </w:p>
        </w:tc>
        <w:tc>
          <w:tcPr>
            <w:tcW w:w="709" w:type="dxa"/>
          </w:tcPr>
          <w:p w14:paraId="1D86D7DB" w14:textId="77777777" w:rsidR="00673180" w:rsidRPr="00673180" w:rsidRDefault="00673180" w:rsidP="00600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180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276" w:type="dxa"/>
          </w:tcPr>
          <w:p w14:paraId="5913BC95" w14:textId="77777777" w:rsidR="00673180" w:rsidRPr="00673180" w:rsidRDefault="00673180" w:rsidP="00600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1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14:paraId="653679AB" w14:textId="77777777" w:rsidR="00673180" w:rsidRPr="00673180" w:rsidRDefault="00673180" w:rsidP="00600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1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79" w:type="dxa"/>
          </w:tcPr>
          <w:p w14:paraId="75E67148" w14:textId="77777777" w:rsidR="00673180" w:rsidRPr="00673180" w:rsidRDefault="00673180" w:rsidP="00600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180">
              <w:rPr>
                <w:rFonts w:ascii="Times New Roman" w:hAnsi="Times New Roman" w:cs="Times New Roman"/>
                <w:sz w:val="24"/>
                <w:szCs w:val="24"/>
              </w:rPr>
              <w:t>Non-keratinizing squamous cell carcinoma</w:t>
            </w:r>
          </w:p>
        </w:tc>
      </w:tr>
    </w:tbl>
    <w:p w14:paraId="660FC10C" w14:textId="34807286" w:rsidR="00673180" w:rsidRPr="00673180" w:rsidRDefault="00673180" w:rsidP="00542341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770FB8CE" w14:textId="012F3E5F" w:rsidR="00542341" w:rsidRPr="00673180" w:rsidRDefault="00542341" w:rsidP="0054234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673180">
        <w:rPr>
          <w:rFonts w:ascii="Times New Roman" w:hAnsi="Times New Roman" w:cs="Times New Roman"/>
          <w:b/>
          <w:bCs/>
          <w:sz w:val="24"/>
          <w:szCs w:val="24"/>
        </w:rPr>
        <w:t>Table</w:t>
      </w:r>
      <w:r w:rsidR="004B0862" w:rsidRPr="0067318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E47D4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673180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673180">
        <w:rPr>
          <w:rFonts w:ascii="Times New Roman" w:hAnsi="Times New Roman" w:cs="Times New Roman"/>
          <w:sz w:val="24"/>
          <w:szCs w:val="24"/>
        </w:rPr>
        <w:t xml:space="preserve"> </w:t>
      </w:r>
      <w:r w:rsidRPr="00673180">
        <w:rPr>
          <w:rFonts w:ascii="Times New Roman" w:hAnsi="Times New Roman" w:cs="Times New Roman"/>
          <w:b/>
          <w:bCs/>
          <w:sz w:val="24"/>
          <w:szCs w:val="24"/>
        </w:rPr>
        <w:t>Summary of Experimental Methods or technique, Purposes, and Key Results.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7075B6" w:rsidRPr="00673180" w14:paraId="3E0579D2" w14:textId="77777777" w:rsidTr="007F59DB">
        <w:tc>
          <w:tcPr>
            <w:tcW w:w="3005" w:type="dxa"/>
            <w:vAlign w:val="center"/>
          </w:tcPr>
          <w:p w14:paraId="3131A7FB" w14:textId="77777777" w:rsidR="007075B6" w:rsidRPr="00673180" w:rsidRDefault="00FE2A2C" w:rsidP="007075B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6731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Method</w:t>
            </w:r>
            <w:r w:rsidR="007075B6" w:rsidRPr="006731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 xml:space="preserve"> / Technique</w:t>
            </w:r>
          </w:p>
        </w:tc>
        <w:tc>
          <w:tcPr>
            <w:tcW w:w="3005" w:type="dxa"/>
            <w:vAlign w:val="center"/>
          </w:tcPr>
          <w:p w14:paraId="59060673" w14:textId="77777777" w:rsidR="007075B6" w:rsidRPr="00673180" w:rsidRDefault="007075B6" w:rsidP="007075B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6731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Purpose</w:t>
            </w:r>
          </w:p>
        </w:tc>
        <w:tc>
          <w:tcPr>
            <w:tcW w:w="3006" w:type="dxa"/>
            <w:vAlign w:val="center"/>
          </w:tcPr>
          <w:p w14:paraId="57324171" w14:textId="77777777" w:rsidR="007075B6" w:rsidRPr="00673180" w:rsidRDefault="007075B6" w:rsidP="007075B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6731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 xml:space="preserve">Key </w:t>
            </w:r>
            <w:r w:rsidR="00FE2A2C" w:rsidRPr="006731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Results</w:t>
            </w:r>
            <w:r w:rsidRPr="006731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 xml:space="preserve"> / Outcomes</w:t>
            </w:r>
          </w:p>
        </w:tc>
      </w:tr>
      <w:tr w:rsidR="007075B6" w:rsidRPr="00673180" w14:paraId="605DE1DC" w14:textId="77777777" w:rsidTr="007075B6">
        <w:tc>
          <w:tcPr>
            <w:tcW w:w="3005" w:type="dxa"/>
          </w:tcPr>
          <w:p w14:paraId="731F4B19" w14:textId="77777777" w:rsidR="007075B6" w:rsidRPr="00673180" w:rsidRDefault="007075B6" w:rsidP="00707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1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2.1 Cell Culture</w:t>
            </w:r>
          </w:p>
        </w:tc>
        <w:tc>
          <w:tcPr>
            <w:tcW w:w="3005" w:type="dxa"/>
          </w:tcPr>
          <w:p w14:paraId="1290E7CF" w14:textId="77777777" w:rsidR="007075B6" w:rsidRPr="00673180" w:rsidRDefault="007075B6" w:rsidP="00707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180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To maintain cervical cancer (HeLa, </w:t>
            </w:r>
            <w:proofErr w:type="spellStart"/>
            <w:r w:rsidRPr="00673180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SiHa</w:t>
            </w:r>
            <w:proofErr w:type="spellEnd"/>
            <w:r w:rsidRPr="00673180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, </w:t>
            </w:r>
            <w:proofErr w:type="spellStart"/>
            <w:r w:rsidRPr="00673180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CaSki</w:t>
            </w:r>
            <w:proofErr w:type="spellEnd"/>
            <w:r w:rsidRPr="00673180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, ME180, C33A) and non</w:t>
            </w:r>
            <w:r w:rsidR="00FE2A2C" w:rsidRPr="00673180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</w:t>
            </w:r>
            <w:r w:rsidRPr="00673180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t</w:t>
            </w:r>
            <w:r w:rsidR="00BC2C4F" w:rsidRPr="00673180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ransformed</w:t>
            </w:r>
            <w:r w:rsidRPr="00673180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 (MCF10A) epithelial cell lines under optimal growth conditions.</w:t>
            </w:r>
          </w:p>
        </w:tc>
        <w:tc>
          <w:tcPr>
            <w:tcW w:w="3006" w:type="dxa"/>
          </w:tcPr>
          <w:p w14:paraId="5C19AF10" w14:textId="77777777" w:rsidR="007075B6" w:rsidRPr="00673180" w:rsidRDefault="007075B6" w:rsidP="00707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180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Successfully cultured and maintained all cell lines for downstream molecular, cellular, and biochemical analyses.</w:t>
            </w:r>
          </w:p>
        </w:tc>
      </w:tr>
      <w:tr w:rsidR="007075B6" w:rsidRPr="00673180" w14:paraId="1E9941F2" w14:textId="77777777" w:rsidTr="002A7D76">
        <w:tc>
          <w:tcPr>
            <w:tcW w:w="3005" w:type="dxa"/>
            <w:vAlign w:val="center"/>
          </w:tcPr>
          <w:p w14:paraId="0CAEA817" w14:textId="77777777" w:rsidR="007075B6" w:rsidRPr="00673180" w:rsidRDefault="007075B6" w:rsidP="007075B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6731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2.2 Drug Preparation and Treatment</w:t>
            </w:r>
          </w:p>
        </w:tc>
        <w:tc>
          <w:tcPr>
            <w:tcW w:w="3005" w:type="dxa"/>
            <w:vAlign w:val="center"/>
          </w:tcPr>
          <w:p w14:paraId="237334CD" w14:textId="77777777" w:rsidR="007075B6" w:rsidRPr="00673180" w:rsidRDefault="007075B6" w:rsidP="007075B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673180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To prepare working concentrations of Cisplatin, IU1 (USP14 inhibitor), and Cycloheximide for cell</w:t>
            </w:r>
            <w:r w:rsidR="00FE2A2C" w:rsidRPr="00673180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</w:t>
            </w:r>
            <w:r w:rsidRPr="00673180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based assays.</w:t>
            </w:r>
          </w:p>
        </w:tc>
        <w:tc>
          <w:tcPr>
            <w:tcW w:w="3006" w:type="dxa"/>
            <w:vAlign w:val="center"/>
          </w:tcPr>
          <w:p w14:paraId="15BD6A07" w14:textId="77777777" w:rsidR="007075B6" w:rsidRPr="00673180" w:rsidRDefault="007075B6" w:rsidP="007075B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673180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Standardized drug concentrations ensured reproducible cytotoxicity and inhibitory effects in experimental setups.</w:t>
            </w:r>
          </w:p>
        </w:tc>
      </w:tr>
      <w:tr w:rsidR="007075B6" w:rsidRPr="00673180" w14:paraId="7982607C" w14:textId="77777777" w:rsidTr="002A7D76">
        <w:tc>
          <w:tcPr>
            <w:tcW w:w="3005" w:type="dxa"/>
            <w:vAlign w:val="center"/>
          </w:tcPr>
          <w:p w14:paraId="7883AB9D" w14:textId="77777777" w:rsidR="007075B6" w:rsidRPr="00673180" w:rsidRDefault="007075B6" w:rsidP="007075B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6731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lastRenderedPageBreak/>
              <w:t>2.3 In Silico Analysis of USP14 Expression</w:t>
            </w:r>
          </w:p>
        </w:tc>
        <w:tc>
          <w:tcPr>
            <w:tcW w:w="3005" w:type="dxa"/>
            <w:vAlign w:val="center"/>
          </w:tcPr>
          <w:p w14:paraId="6E5BA9E8" w14:textId="77777777" w:rsidR="007075B6" w:rsidRPr="00673180" w:rsidRDefault="007075B6" w:rsidP="007075B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673180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To </w:t>
            </w:r>
            <w:proofErr w:type="spellStart"/>
            <w:r w:rsidRPr="00673180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analyze</w:t>
            </w:r>
            <w:proofErr w:type="spellEnd"/>
            <w:r w:rsidRPr="00673180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 USP14 expression</w:t>
            </w:r>
            <w:r w:rsidR="00A8458E" w:rsidRPr="00673180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 at RNA level </w:t>
            </w:r>
            <w:r w:rsidR="00A8458E" w:rsidRPr="006731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(CCLE) and protein level (Cell Model Passports proteomic repository)</w:t>
            </w:r>
            <w:r w:rsidR="00FE2A2C" w:rsidRPr="006731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Pr="00673180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 clinical stage association, and survival correlation using TCGA</w:t>
            </w:r>
            <w:r w:rsidR="00A8458E" w:rsidRPr="00673180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.</w:t>
            </w:r>
          </w:p>
        </w:tc>
        <w:tc>
          <w:tcPr>
            <w:tcW w:w="3006" w:type="dxa"/>
            <w:vAlign w:val="center"/>
          </w:tcPr>
          <w:p w14:paraId="4D921D7F" w14:textId="77777777" w:rsidR="007075B6" w:rsidRPr="00673180" w:rsidRDefault="007075B6" w:rsidP="007075B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673180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USP14 was upregulated in CC tissues</w:t>
            </w:r>
            <w:r w:rsidR="00A8458E" w:rsidRPr="00673180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 at RNA and protein level</w:t>
            </w:r>
            <w:r w:rsidRPr="00673180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 and correlated with poor prognosis and advanced clinical stages.</w:t>
            </w:r>
          </w:p>
        </w:tc>
      </w:tr>
      <w:tr w:rsidR="007075B6" w:rsidRPr="00673180" w14:paraId="55AF46EC" w14:textId="77777777" w:rsidTr="002A7D76">
        <w:tc>
          <w:tcPr>
            <w:tcW w:w="3005" w:type="dxa"/>
            <w:vAlign w:val="center"/>
          </w:tcPr>
          <w:p w14:paraId="19BC5C9A" w14:textId="77777777" w:rsidR="007075B6" w:rsidRPr="00673180" w:rsidRDefault="007075B6" w:rsidP="007075B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6731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2.4 Quantitative Real-Time PCR (qPCR)</w:t>
            </w:r>
          </w:p>
        </w:tc>
        <w:tc>
          <w:tcPr>
            <w:tcW w:w="3005" w:type="dxa"/>
            <w:vAlign w:val="center"/>
          </w:tcPr>
          <w:p w14:paraId="6A39349E" w14:textId="77777777" w:rsidR="007075B6" w:rsidRPr="00673180" w:rsidRDefault="007075B6" w:rsidP="007075B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673180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To quantify mRNA expression of USP14 in HeLa and </w:t>
            </w:r>
            <w:proofErr w:type="spellStart"/>
            <w:r w:rsidRPr="00673180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SiHa</w:t>
            </w:r>
            <w:proofErr w:type="spellEnd"/>
            <w:r w:rsidRPr="00673180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 cells.</w:t>
            </w:r>
          </w:p>
        </w:tc>
        <w:tc>
          <w:tcPr>
            <w:tcW w:w="3006" w:type="dxa"/>
            <w:vAlign w:val="center"/>
          </w:tcPr>
          <w:p w14:paraId="2FA485D7" w14:textId="77777777" w:rsidR="007075B6" w:rsidRPr="00673180" w:rsidRDefault="007075B6" w:rsidP="007075B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673180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USP14 was significantly overexpressed in cervical cancer cell lines compared to normal </w:t>
            </w:r>
            <w:r w:rsidR="00FE2A2C" w:rsidRPr="00673180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epithelial </w:t>
            </w:r>
            <w:r w:rsidRPr="00673180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cells.</w:t>
            </w:r>
          </w:p>
        </w:tc>
      </w:tr>
      <w:tr w:rsidR="007075B6" w:rsidRPr="00673180" w14:paraId="7D98D043" w14:textId="77777777" w:rsidTr="002A7D76">
        <w:tc>
          <w:tcPr>
            <w:tcW w:w="3005" w:type="dxa"/>
            <w:vAlign w:val="center"/>
          </w:tcPr>
          <w:p w14:paraId="40409FF4" w14:textId="77777777" w:rsidR="007075B6" w:rsidRPr="00673180" w:rsidRDefault="007075B6" w:rsidP="007075B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6731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2.5 Transfection (siRNA and Plasmids)</w:t>
            </w:r>
          </w:p>
        </w:tc>
        <w:tc>
          <w:tcPr>
            <w:tcW w:w="3005" w:type="dxa"/>
            <w:vAlign w:val="center"/>
          </w:tcPr>
          <w:p w14:paraId="0A4533C7" w14:textId="77777777" w:rsidR="007075B6" w:rsidRPr="00673180" w:rsidRDefault="007075B6" w:rsidP="007075B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673180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To achieve USP14 knockdown and overexpression for functional assays.</w:t>
            </w:r>
          </w:p>
        </w:tc>
        <w:tc>
          <w:tcPr>
            <w:tcW w:w="3006" w:type="dxa"/>
            <w:vAlign w:val="center"/>
          </w:tcPr>
          <w:p w14:paraId="1BE00E7F" w14:textId="77777777" w:rsidR="007075B6" w:rsidRPr="00673180" w:rsidRDefault="007075B6" w:rsidP="007075B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673180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Efficient silencing and overexpression of USP14 confirmed by Western blotting and qPCR.</w:t>
            </w:r>
          </w:p>
        </w:tc>
      </w:tr>
      <w:tr w:rsidR="007075B6" w:rsidRPr="00673180" w14:paraId="693E7661" w14:textId="77777777" w:rsidTr="002A7D76">
        <w:tc>
          <w:tcPr>
            <w:tcW w:w="3005" w:type="dxa"/>
            <w:vAlign w:val="center"/>
          </w:tcPr>
          <w:p w14:paraId="6A7A8808" w14:textId="77777777" w:rsidR="007075B6" w:rsidRPr="00673180" w:rsidRDefault="007075B6" w:rsidP="007075B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6731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2.6 Colony Formation Assay</w:t>
            </w:r>
          </w:p>
        </w:tc>
        <w:tc>
          <w:tcPr>
            <w:tcW w:w="3005" w:type="dxa"/>
            <w:vAlign w:val="center"/>
          </w:tcPr>
          <w:p w14:paraId="79C1981C" w14:textId="77777777" w:rsidR="007075B6" w:rsidRPr="00673180" w:rsidRDefault="007075B6" w:rsidP="007075B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673180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To evaluate the role of USP14 in regulating cell proliferation and clonogenic potential.</w:t>
            </w:r>
          </w:p>
        </w:tc>
        <w:tc>
          <w:tcPr>
            <w:tcW w:w="3006" w:type="dxa"/>
            <w:vAlign w:val="center"/>
          </w:tcPr>
          <w:p w14:paraId="12F55805" w14:textId="77777777" w:rsidR="007075B6" w:rsidRPr="00673180" w:rsidRDefault="007075B6" w:rsidP="007075B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673180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USP14 knockdown or inhibition markedly reduced colony formation ability, confirming its role in cell survival.</w:t>
            </w:r>
          </w:p>
        </w:tc>
      </w:tr>
      <w:tr w:rsidR="007075B6" w:rsidRPr="00673180" w14:paraId="1551968B" w14:textId="77777777" w:rsidTr="002A7D76">
        <w:tc>
          <w:tcPr>
            <w:tcW w:w="3005" w:type="dxa"/>
            <w:vAlign w:val="center"/>
          </w:tcPr>
          <w:p w14:paraId="1C505AC8" w14:textId="77777777" w:rsidR="007075B6" w:rsidRPr="00673180" w:rsidRDefault="007075B6" w:rsidP="007075B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6731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2.7 Scratch Wound Healing Assay</w:t>
            </w:r>
          </w:p>
        </w:tc>
        <w:tc>
          <w:tcPr>
            <w:tcW w:w="3005" w:type="dxa"/>
            <w:vAlign w:val="center"/>
          </w:tcPr>
          <w:p w14:paraId="51B76194" w14:textId="77777777" w:rsidR="007075B6" w:rsidRPr="00673180" w:rsidRDefault="007075B6" w:rsidP="007075B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673180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To assess cell migration ability under USP14 knockdown or inhibition.</w:t>
            </w:r>
          </w:p>
        </w:tc>
        <w:tc>
          <w:tcPr>
            <w:tcW w:w="3006" w:type="dxa"/>
            <w:vAlign w:val="center"/>
          </w:tcPr>
          <w:p w14:paraId="03274A14" w14:textId="77777777" w:rsidR="007075B6" w:rsidRPr="00673180" w:rsidRDefault="007075B6" w:rsidP="007075B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673180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Reduced wound closure rate observed upon USP14 inhibition, indicating </w:t>
            </w:r>
            <w:r w:rsidR="00FE2A2C" w:rsidRPr="00673180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reduced</w:t>
            </w:r>
            <w:r w:rsidRPr="00673180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 cell migration.</w:t>
            </w:r>
          </w:p>
        </w:tc>
      </w:tr>
      <w:tr w:rsidR="007075B6" w:rsidRPr="00673180" w14:paraId="7F0C5D1A" w14:textId="77777777" w:rsidTr="002A7D76">
        <w:tc>
          <w:tcPr>
            <w:tcW w:w="3005" w:type="dxa"/>
            <w:vAlign w:val="center"/>
          </w:tcPr>
          <w:p w14:paraId="76090B97" w14:textId="77777777" w:rsidR="007075B6" w:rsidRPr="00673180" w:rsidRDefault="007075B6" w:rsidP="007075B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6731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 xml:space="preserve">2.8 </w:t>
            </w:r>
            <w:proofErr w:type="spellStart"/>
            <w:r w:rsidRPr="006731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Transwell</w:t>
            </w:r>
            <w:proofErr w:type="spellEnd"/>
            <w:r w:rsidRPr="006731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 xml:space="preserve"> Migration Assay</w:t>
            </w:r>
          </w:p>
        </w:tc>
        <w:tc>
          <w:tcPr>
            <w:tcW w:w="3005" w:type="dxa"/>
            <w:vAlign w:val="center"/>
          </w:tcPr>
          <w:p w14:paraId="540EA06E" w14:textId="77777777" w:rsidR="007075B6" w:rsidRPr="00673180" w:rsidRDefault="007075B6" w:rsidP="007075B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673180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To quantitatively evaluate migratory potential in USP14</w:t>
            </w:r>
            <w:r w:rsidR="00FE2A2C" w:rsidRPr="00673180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</w:t>
            </w:r>
            <w:r w:rsidRPr="00673180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silenced and IU1</w:t>
            </w:r>
            <w:r w:rsidR="00FE2A2C" w:rsidRPr="00673180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</w:t>
            </w:r>
            <w:r w:rsidRPr="00673180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treated cells.</w:t>
            </w:r>
          </w:p>
        </w:tc>
        <w:tc>
          <w:tcPr>
            <w:tcW w:w="3006" w:type="dxa"/>
            <w:vAlign w:val="center"/>
          </w:tcPr>
          <w:p w14:paraId="502D9079" w14:textId="77777777" w:rsidR="007075B6" w:rsidRPr="00673180" w:rsidRDefault="007075B6" w:rsidP="007075B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673180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Both genetic silencing and pharmacological inhibition of USP14 significantly reduced cell migration.</w:t>
            </w:r>
          </w:p>
        </w:tc>
      </w:tr>
      <w:tr w:rsidR="007075B6" w:rsidRPr="00673180" w14:paraId="34C60460" w14:textId="77777777" w:rsidTr="002A7D76">
        <w:tc>
          <w:tcPr>
            <w:tcW w:w="3005" w:type="dxa"/>
            <w:vAlign w:val="center"/>
          </w:tcPr>
          <w:p w14:paraId="185CA4E9" w14:textId="77777777" w:rsidR="007075B6" w:rsidRPr="00673180" w:rsidRDefault="007075B6" w:rsidP="007075B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6731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2.9 Proteomic Profiling (SWATH-MS)</w:t>
            </w:r>
          </w:p>
        </w:tc>
        <w:tc>
          <w:tcPr>
            <w:tcW w:w="3005" w:type="dxa"/>
            <w:vAlign w:val="center"/>
          </w:tcPr>
          <w:p w14:paraId="352F38DD" w14:textId="77777777" w:rsidR="007075B6" w:rsidRPr="00673180" w:rsidRDefault="007075B6" w:rsidP="007075B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673180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To identify global proteomic changes following USP14 silencing in </w:t>
            </w:r>
            <w:proofErr w:type="spellStart"/>
            <w:r w:rsidRPr="00673180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SiHa</w:t>
            </w:r>
            <w:proofErr w:type="spellEnd"/>
            <w:r w:rsidRPr="00673180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 cells.</w:t>
            </w:r>
          </w:p>
        </w:tc>
        <w:tc>
          <w:tcPr>
            <w:tcW w:w="3006" w:type="dxa"/>
            <w:vAlign w:val="center"/>
          </w:tcPr>
          <w:p w14:paraId="6FA5554B" w14:textId="77777777" w:rsidR="007075B6" w:rsidRPr="00673180" w:rsidRDefault="007075B6" w:rsidP="007075B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673180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Identified several dysregulated proteins; enrichment analysis revealed altered metabolic and EMT</w:t>
            </w:r>
            <w:r w:rsidR="00FE2A2C" w:rsidRPr="00673180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</w:t>
            </w:r>
            <w:r w:rsidRPr="00673180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related pathways.</w:t>
            </w:r>
          </w:p>
        </w:tc>
      </w:tr>
      <w:tr w:rsidR="007075B6" w:rsidRPr="00673180" w14:paraId="3CDAFB61" w14:textId="77777777" w:rsidTr="002A7D76">
        <w:tc>
          <w:tcPr>
            <w:tcW w:w="3005" w:type="dxa"/>
            <w:vAlign w:val="center"/>
          </w:tcPr>
          <w:p w14:paraId="2BA2A088" w14:textId="77777777" w:rsidR="007075B6" w:rsidRPr="00673180" w:rsidRDefault="007075B6" w:rsidP="007075B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6731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2.10 Molecular Docking and Dynamics Simulation</w:t>
            </w:r>
          </w:p>
        </w:tc>
        <w:tc>
          <w:tcPr>
            <w:tcW w:w="3005" w:type="dxa"/>
            <w:vAlign w:val="center"/>
          </w:tcPr>
          <w:p w14:paraId="18F54A17" w14:textId="77777777" w:rsidR="007075B6" w:rsidRPr="00673180" w:rsidRDefault="007075B6" w:rsidP="007075B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673180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To explore structural interactions between USP14 and MCT4 at the molecular level.</w:t>
            </w:r>
          </w:p>
        </w:tc>
        <w:tc>
          <w:tcPr>
            <w:tcW w:w="3006" w:type="dxa"/>
            <w:vAlign w:val="center"/>
          </w:tcPr>
          <w:p w14:paraId="15280F2D" w14:textId="77777777" w:rsidR="007075B6" w:rsidRPr="00673180" w:rsidRDefault="007075B6" w:rsidP="007075B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673180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Stable USP14</w:t>
            </w:r>
            <w:r w:rsidR="00FE2A2C" w:rsidRPr="00673180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</w:t>
            </w:r>
            <w:r w:rsidRPr="00673180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MCT4 complex observed through MD simulation; potential ubiquitination sites predicted.</w:t>
            </w:r>
          </w:p>
        </w:tc>
      </w:tr>
      <w:tr w:rsidR="007075B6" w:rsidRPr="00673180" w14:paraId="78173E06" w14:textId="77777777" w:rsidTr="002A7D76">
        <w:tc>
          <w:tcPr>
            <w:tcW w:w="3005" w:type="dxa"/>
            <w:vAlign w:val="center"/>
          </w:tcPr>
          <w:p w14:paraId="37EA7D66" w14:textId="77777777" w:rsidR="007075B6" w:rsidRPr="00673180" w:rsidRDefault="007075B6" w:rsidP="007075B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6731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2.11 Immunoblotting (Western Blot)</w:t>
            </w:r>
          </w:p>
        </w:tc>
        <w:tc>
          <w:tcPr>
            <w:tcW w:w="3005" w:type="dxa"/>
            <w:vAlign w:val="center"/>
          </w:tcPr>
          <w:p w14:paraId="39D97EA2" w14:textId="77777777" w:rsidR="007075B6" w:rsidRPr="00673180" w:rsidRDefault="007075B6" w:rsidP="007075B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673180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To determine USP14 and MCT4 protein expression under different experimental conditions.</w:t>
            </w:r>
          </w:p>
        </w:tc>
        <w:tc>
          <w:tcPr>
            <w:tcW w:w="3006" w:type="dxa"/>
            <w:vAlign w:val="center"/>
          </w:tcPr>
          <w:p w14:paraId="67DBD8C0" w14:textId="77777777" w:rsidR="007075B6" w:rsidRPr="00673180" w:rsidRDefault="007075B6" w:rsidP="007075B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673180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USP14 knockdown or inhibition reduced MCT4 and EMT marker expression (N-cadherin, Vimentin, MMPs).</w:t>
            </w:r>
          </w:p>
        </w:tc>
      </w:tr>
      <w:tr w:rsidR="007075B6" w:rsidRPr="00673180" w14:paraId="12A2502A" w14:textId="77777777" w:rsidTr="002A7D76">
        <w:tc>
          <w:tcPr>
            <w:tcW w:w="3005" w:type="dxa"/>
            <w:vAlign w:val="center"/>
          </w:tcPr>
          <w:p w14:paraId="2EB36B2F" w14:textId="77777777" w:rsidR="007075B6" w:rsidRPr="00673180" w:rsidRDefault="007075B6" w:rsidP="007075B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6731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2.12 Immunoprecipitation (IP)</w:t>
            </w:r>
          </w:p>
        </w:tc>
        <w:tc>
          <w:tcPr>
            <w:tcW w:w="3005" w:type="dxa"/>
            <w:vAlign w:val="center"/>
          </w:tcPr>
          <w:p w14:paraId="3423BF6B" w14:textId="77777777" w:rsidR="007075B6" w:rsidRPr="00673180" w:rsidRDefault="007075B6" w:rsidP="007075B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673180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To detect physical interaction between USP14 and MCT4 proteins.</w:t>
            </w:r>
          </w:p>
        </w:tc>
        <w:tc>
          <w:tcPr>
            <w:tcW w:w="3006" w:type="dxa"/>
            <w:vAlign w:val="center"/>
          </w:tcPr>
          <w:p w14:paraId="5A734170" w14:textId="77777777" w:rsidR="007075B6" w:rsidRPr="00673180" w:rsidRDefault="007075B6" w:rsidP="007075B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673180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Endogenous USP14</w:t>
            </w:r>
            <w:r w:rsidR="00FE2A2C" w:rsidRPr="00673180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</w:t>
            </w:r>
            <w:r w:rsidRPr="00673180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MCT4 interaction confirmed via reciprocal IP assays.</w:t>
            </w:r>
          </w:p>
        </w:tc>
      </w:tr>
      <w:tr w:rsidR="007075B6" w:rsidRPr="00673180" w14:paraId="3A3720B3" w14:textId="77777777" w:rsidTr="002A7D76">
        <w:tc>
          <w:tcPr>
            <w:tcW w:w="3005" w:type="dxa"/>
            <w:vAlign w:val="center"/>
          </w:tcPr>
          <w:p w14:paraId="77EA1300" w14:textId="77777777" w:rsidR="007075B6" w:rsidRPr="00673180" w:rsidRDefault="007075B6" w:rsidP="007075B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6731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 xml:space="preserve">2.13 </w:t>
            </w:r>
            <w:proofErr w:type="spellStart"/>
            <w:r w:rsidRPr="006731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Deubiquitination</w:t>
            </w:r>
            <w:proofErr w:type="spellEnd"/>
            <w:r w:rsidRPr="006731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 xml:space="preserve"> Assay</w:t>
            </w:r>
          </w:p>
        </w:tc>
        <w:tc>
          <w:tcPr>
            <w:tcW w:w="3005" w:type="dxa"/>
            <w:vAlign w:val="center"/>
          </w:tcPr>
          <w:p w14:paraId="69E7EC98" w14:textId="77777777" w:rsidR="007075B6" w:rsidRPr="00673180" w:rsidRDefault="007075B6" w:rsidP="007075B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673180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To evaluate whether USP14 deubiquitinates MCT4.</w:t>
            </w:r>
          </w:p>
        </w:tc>
        <w:tc>
          <w:tcPr>
            <w:tcW w:w="3006" w:type="dxa"/>
            <w:vAlign w:val="center"/>
          </w:tcPr>
          <w:p w14:paraId="016C7E54" w14:textId="77777777" w:rsidR="007075B6" w:rsidRPr="00673180" w:rsidRDefault="007075B6" w:rsidP="007075B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673180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USP14 knockdown increased MCT4 ubiquitination, while </w:t>
            </w:r>
            <w:r w:rsidRPr="00673180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lastRenderedPageBreak/>
              <w:t>overexpression reduced it</w:t>
            </w:r>
            <w:r w:rsidR="00FE2A2C" w:rsidRPr="00673180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, </w:t>
            </w:r>
            <w:r w:rsidRPr="00673180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confirming direct </w:t>
            </w:r>
            <w:proofErr w:type="spellStart"/>
            <w:r w:rsidRPr="00673180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deubiquitination</w:t>
            </w:r>
            <w:proofErr w:type="spellEnd"/>
            <w:r w:rsidRPr="00673180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.</w:t>
            </w:r>
          </w:p>
        </w:tc>
      </w:tr>
      <w:tr w:rsidR="007075B6" w:rsidRPr="00673180" w14:paraId="4BAB537E" w14:textId="77777777" w:rsidTr="002A7D76">
        <w:tc>
          <w:tcPr>
            <w:tcW w:w="3005" w:type="dxa"/>
            <w:vAlign w:val="center"/>
          </w:tcPr>
          <w:p w14:paraId="6FEE581B" w14:textId="77777777" w:rsidR="007075B6" w:rsidRPr="00673180" w:rsidRDefault="007075B6" w:rsidP="007075B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6731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lastRenderedPageBreak/>
              <w:t>2.14 Cycloheximide Chase Assay</w:t>
            </w:r>
          </w:p>
        </w:tc>
        <w:tc>
          <w:tcPr>
            <w:tcW w:w="3005" w:type="dxa"/>
            <w:vAlign w:val="center"/>
          </w:tcPr>
          <w:p w14:paraId="25B6EA63" w14:textId="77777777" w:rsidR="007075B6" w:rsidRPr="00673180" w:rsidRDefault="007075B6" w:rsidP="007075B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673180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To determine the effect of USP14 on MCT4 protein stability.</w:t>
            </w:r>
          </w:p>
        </w:tc>
        <w:tc>
          <w:tcPr>
            <w:tcW w:w="3006" w:type="dxa"/>
            <w:vAlign w:val="center"/>
          </w:tcPr>
          <w:p w14:paraId="754AA510" w14:textId="77777777" w:rsidR="007075B6" w:rsidRPr="00673180" w:rsidRDefault="007075B6" w:rsidP="007075B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673180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USP14 depletion accelerated MCT4 degradation, indicating its role in protein stabilization.</w:t>
            </w:r>
          </w:p>
        </w:tc>
      </w:tr>
      <w:tr w:rsidR="007075B6" w:rsidRPr="00673180" w14:paraId="62316AB2" w14:textId="77777777" w:rsidTr="002A7D76">
        <w:tc>
          <w:tcPr>
            <w:tcW w:w="3005" w:type="dxa"/>
            <w:vAlign w:val="center"/>
          </w:tcPr>
          <w:p w14:paraId="06AEEC35" w14:textId="77777777" w:rsidR="007075B6" w:rsidRPr="00673180" w:rsidRDefault="007075B6" w:rsidP="007075B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6731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2.15 Lactic Acid Estimation Assay</w:t>
            </w:r>
          </w:p>
        </w:tc>
        <w:tc>
          <w:tcPr>
            <w:tcW w:w="3005" w:type="dxa"/>
            <w:vAlign w:val="center"/>
          </w:tcPr>
          <w:p w14:paraId="7FA86226" w14:textId="77777777" w:rsidR="007075B6" w:rsidRPr="00673180" w:rsidRDefault="007075B6" w:rsidP="007075B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673180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To measure the impact of USP14 on metabolic activity via extracellular lactate levels.</w:t>
            </w:r>
          </w:p>
        </w:tc>
        <w:tc>
          <w:tcPr>
            <w:tcW w:w="3006" w:type="dxa"/>
            <w:vAlign w:val="center"/>
          </w:tcPr>
          <w:p w14:paraId="79CA5525" w14:textId="77777777" w:rsidR="007075B6" w:rsidRPr="00673180" w:rsidRDefault="007075B6" w:rsidP="007075B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673180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USP14 inhibition or knockdown reduced lactate secretion, suggesting decreased glycolytic activity.</w:t>
            </w:r>
          </w:p>
        </w:tc>
      </w:tr>
      <w:tr w:rsidR="007075B6" w:rsidRPr="00673180" w14:paraId="637AD503" w14:textId="77777777" w:rsidTr="002A7D76">
        <w:tc>
          <w:tcPr>
            <w:tcW w:w="3005" w:type="dxa"/>
            <w:vAlign w:val="center"/>
          </w:tcPr>
          <w:p w14:paraId="1CD70B0E" w14:textId="77777777" w:rsidR="007075B6" w:rsidRPr="00673180" w:rsidRDefault="007075B6" w:rsidP="007075B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6731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2.16 Immunofluorescence Microscopy</w:t>
            </w:r>
          </w:p>
        </w:tc>
        <w:tc>
          <w:tcPr>
            <w:tcW w:w="3005" w:type="dxa"/>
            <w:vAlign w:val="center"/>
          </w:tcPr>
          <w:p w14:paraId="00CFCA24" w14:textId="77777777" w:rsidR="007075B6" w:rsidRPr="00673180" w:rsidRDefault="007075B6" w:rsidP="007075B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673180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To visualize MCT4 and USP14 localization and expression in </w:t>
            </w:r>
            <w:proofErr w:type="spellStart"/>
            <w:r w:rsidRPr="00673180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SiHa</w:t>
            </w:r>
            <w:proofErr w:type="spellEnd"/>
            <w:r w:rsidRPr="00673180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 cells.</w:t>
            </w:r>
          </w:p>
        </w:tc>
        <w:tc>
          <w:tcPr>
            <w:tcW w:w="3006" w:type="dxa"/>
            <w:vAlign w:val="center"/>
          </w:tcPr>
          <w:p w14:paraId="3E8A8771" w14:textId="77777777" w:rsidR="007075B6" w:rsidRPr="00673180" w:rsidRDefault="007075B6" w:rsidP="007075B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673180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USP14 silencing reduced MCT4 fluorescence intensity, indicating decreased expression and altered localization.</w:t>
            </w:r>
          </w:p>
        </w:tc>
      </w:tr>
      <w:tr w:rsidR="007075B6" w:rsidRPr="00673180" w14:paraId="6D677544" w14:textId="77777777" w:rsidTr="002A7D76">
        <w:tc>
          <w:tcPr>
            <w:tcW w:w="3005" w:type="dxa"/>
            <w:vAlign w:val="center"/>
          </w:tcPr>
          <w:p w14:paraId="7A4ACD05" w14:textId="77777777" w:rsidR="007075B6" w:rsidRPr="00673180" w:rsidRDefault="007075B6" w:rsidP="007075B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6731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2.17 Immunohistochemistry (IHC)</w:t>
            </w:r>
          </w:p>
        </w:tc>
        <w:tc>
          <w:tcPr>
            <w:tcW w:w="3005" w:type="dxa"/>
            <w:vAlign w:val="center"/>
          </w:tcPr>
          <w:p w14:paraId="22A83F77" w14:textId="77777777" w:rsidR="007075B6" w:rsidRPr="00673180" w:rsidRDefault="007075B6" w:rsidP="007075B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673180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To evaluate USP14 and MCT4 expression patterns in clinical cervical tissues.</w:t>
            </w:r>
          </w:p>
        </w:tc>
        <w:tc>
          <w:tcPr>
            <w:tcW w:w="3006" w:type="dxa"/>
            <w:vAlign w:val="center"/>
          </w:tcPr>
          <w:p w14:paraId="2B977B71" w14:textId="77777777" w:rsidR="007075B6" w:rsidRPr="00673180" w:rsidRDefault="007075B6" w:rsidP="007075B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673180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Both USP14 and MCT4 showed higher expression in CC tissues vs. normal; expression levels were positively correlated.</w:t>
            </w:r>
          </w:p>
        </w:tc>
      </w:tr>
      <w:tr w:rsidR="007075B6" w:rsidRPr="00673180" w14:paraId="67D2E3F6" w14:textId="77777777" w:rsidTr="002A7D76">
        <w:tc>
          <w:tcPr>
            <w:tcW w:w="3005" w:type="dxa"/>
            <w:vAlign w:val="center"/>
          </w:tcPr>
          <w:p w14:paraId="350A9C07" w14:textId="77777777" w:rsidR="007075B6" w:rsidRPr="00673180" w:rsidRDefault="007075B6" w:rsidP="007075B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6731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2.18 Data Availability</w:t>
            </w:r>
          </w:p>
        </w:tc>
        <w:tc>
          <w:tcPr>
            <w:tcW w:w="3005" w:type="dxa"/>
            <w:vAlign w:val="center"/>
          </w:tcPr>
          <w:p w14:paraId="731088CA" w14:textId="77777777" w:rsidR="007075B6" w:rsidRPr="00673180" w:rsidRDefault="007075B6" w:rsidP="007075B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673180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To provide public access to proteomics data for transparency and reproducibility.</w:t>
            </w:r>
          </w:p>
        </w:tc>
        <w:tc>
          <w:tcPr>
            <w:tcW w:w="3006" w:type="dxa"/>
            <w:vAlign w:val="center"/>
          </w:tcPr>
          <w:p w14:paraId="5C5C9BD3" w14:textId="77777777" w:rsidR="007075B6" w:rsidRPr="00673180" w:rsidRDefault="007075B6" w:rsidP="007075B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673180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Data deposited in PRIDE repository (Proteome change ID: PXD067901).</w:t>
            </w:r>
          </w:p>
        </w:tc>
      </w:tr>
      <w:tr w:rsidR="007075B6" w:rsidRPr="00673180" w14:paraId="072C8ECA" w14:textId="77777777" w:rsidTr="002A7D76">
        <w:tc>
          <w:tcPr>
            <w:tcW w:w="3005" w:type="dxa"/>
            <w:vAlign w:val="center"/>
          </w:tcPr>
          <w:p w14:paraId="20804D4E" w14:textId="77777777" w:rsidR="007075B6" w:rsidRPr="00673180" w:rsidRDefault="007075B6" w:rsidP="007075B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6731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2.19 Statistical Analysis</w:t>
            </w:r>
          </w:p>
        </w:tc>
        <w:tc>
          <w:tcPr>
            <w:tcW w:w="3005" w:type="dxa"/>
            <w:vAlign w:val="center"/>
          </w:tcPr>
          <w:p w14:paraId="75226341" w14:textId="77777777" w:rsidR="007075B6" w:rsidRPr="00673180" w:rsidRDefault="007075B6" w:rsidP="007075B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673180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To perform robust statistical evaluation of experimental data.</w:t>
            </w:r>
          </w:p>
        </w:tc>
        <w:tc>
          <w:tcPr>
            <w:tcW w:w="3006" w:type="dxa"/>
            <w:vAlign w:val="center"/>
          </w:tcPr>
          <w:p w14:paraId="43469E1D" w14:textId="77777777" w:rsidR="007075B6" w:rsidRPr="00673180" w:rsidRDefault="007075B6" w:rsidP="007075B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673180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Differences assessed using Student’s t-test or ANOVA; p &lt; 0.05 considered statistically significant.</w:t>
            </w:r>
          </w:p>
        </w:tc>
      </w:tr>
    </w:tbl>
    <w:p w14:paraId="536E7D1A" w14:textId="0445AC16" w:rsidR="007075B6" w:rsidRPr="00673180" w:rsidRDefault="007075B6" w:rsidP="007075B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FE78475" w14:textId="1ACE8504" w:rsidR="00673180" w:rsidRPr="00673180" w:rsidRDefault="00673180" w:rsidP="0067318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045B91F" w14:textId="41589C08" w:rsidR="00673180" w:rsidRDefault="00673180" w:rsidP="007075B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75EA51D" w14:textId="31F7ED09" w:rsidR="00673180" w:rsidRPr="00673180" w:rsidRDefault="00673180" w:rsidP="00673180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673180" w:rsidRPr="0067318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MDU1NLMwNDK3NDY1M7RQ0lEKTi0uzszPAykwrAUABVEr8ywAAAA="/>
  </w:docVars>
  <w:rsids>
    <w:rsidRoot w:val="007075B6"/>
    <w:rsid w:val="00025C09"/>
    <w:rsid w:val="001E0968"/>
    <w:rsid w:val="00211833"/>
    <w:rsid w:val="00367BFD"/>
    <w:rsid w:val="003766A5"/>
    <w:rsid w:val="003B749D"/>
    <w:rsid w:val="0042534D"/>
    <w:rsid w:val="004B0862"/>
    <w:rsid w:val="00542341"/>
    <w:rsid w:val="005E79EC"/>
    <w:rsid w:val="00673180"/>
    <w:rsid w:val="007075B6"/>
    <w:rsid w:val="009F3578"/>
    <w:rsid w:val="00A8458E"/>
    <w:rsid w:val="00BC2C4F"/>
    <w:rsid w:val="00CE47D4"/>
    <w:rsid w:val="00EF4B21"/>
    <w:rsid w:val="00F348BA"/>
    <w:rsid w:val="00FA6590"/>
    <w:rsid w:val="00FE2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20F1B85"/>
  <w15:chartTrackingRefBased/>
  <w15:docId w15:val="{BE65FFB7-68F6-4708-87FC-E1FDE480F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7075B6"/>
    <w:rPr>
      <w:b/>
      <w:bCs/>
    </w:rPr>
  </w:style>
  <w:style w:type="table" w:styleId="TableGrid">
    <w:name w:val="Table Grid"/>
    <w:basedOn w:val="TableNormal"/>
    <w:uiPriority w:val="39"/>
    <w:rsid w:val="007075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118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183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846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949</Words>
  <Characters>6065</Characters>
  <Application>Microsoft Office Word</Application>
  <DocSecurity>0</DocSecurity>
  <Lines>419</Lines>
  <Paragraphs>253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Ravi Chauhan</dc:creator>
  <cp:keywords/>
  <dc:description/>
  <cp:lastModifiedBy>Ajaz Ahmad Bhat</cp:lastModifiedBy>
  <cp:revision>4</cp:revision>
  <dcterms:created xsi:type="dcterms:W3CDTF">2025-10-21T10:29:00Z</dcterms:created>
  <dcterms:modified xsi:type="dcterms:W3CDTF">2025-10-21T12:57:00Z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327014fb-c0ba-4405-87a8-1da18f25268b</vt:lpwstr>
  </property>
</Properties>
</file>