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Supplemental Table 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Exclusionary criteria for ME/CFS participants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Diagnosis of an autoimmune disorder other than thyroid disease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Uncontrolled thyroid disorder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Type I or Type II diabetes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Diagnosed neurological or neurodegenerative condition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Blood clotting disorder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Positive rheumatoid factor (RF)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C-Reactive Protein over 10mg/dL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Complete blood count indicating abnormal immune function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Complete blood count indicating anemia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Complete blood count indicating cancer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Anti-nuclear antibody ratio over 1:80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Erythrocyte sedimentation rate over 60mm/hr.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Impaired renal or hepatic function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Hospital Anxiety and Depression Scale (HADS) depression subscale score over 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Significant psychiatric condition impairing ability to follow study procedures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Use of anticoagulants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Use of any prescription medication indicating the presence of an exclusionary comorbidity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E685A"/>
    <w:pPr>
      <w:keepNext w:val="1"/>
      <w:keepLines w:val="1"/>
      <w:spacing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E685A"/>
    <w:pPr>
      <w:keepNext w:val="1"/>
      <w:keepLines w:val="1"/>
      <w:spacing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E685A"/>
    <w:pPr>
      <w:keepNext w:val="1"/>
      <w:keepLines w:val="1"/>
      <w:spacing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E685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E685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E685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E685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E685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E685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E685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E685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E685A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E685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7E685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E685A"/>
    <w:pPr>
      <w:spacing w:after="160" w:before="160" w:line="259" w:lineRule="auto"/>
      <w:jc w:val="center"/>
    </w:pPr>
    <w:rPr>
      <w:rFonts w:asciiTheme="minorHAnsi" w:cstheme="minorBidi" w:hAnsiTheme="minorHAnsi"/>
      <w:i w:val="1"/>
      <w:iCs w:val="1"/>
      <w:color w:val="404040" w:themeColor="text1" w:themeTint="0000BF"/>
      <w:kern w:val="2"/>
      <w:sz w:val="22"/>
      <w:szCs w:val="22"/>
    </w:rPr>
  </w:style>
  <w:style w:type="character" w:styleId="QuoteChar" w:customStyle="1">
    <w:name w:val="Quote Char"/>
    <w:basedOn w:val="DefaultParagraphFont"/>
    <w:link w:val="Quote"/>
    <w:uiPriority w:val="29"/>
    <w:rsid w:val="007E685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E685A"/>
    <w:pPr>
      <w:spacing w:after="160" w:line="259" w:lineRule="auto"/>
      <w:ind w:left="720"/>
      <w:contextualSpacing w:val="1"/>
    </w:pPr>
    <w:rPr>
      <w:rFonts w:asciiTheme="minorHAnsi" w:cstheme="minorBidi" w:hAnsiTheme="minorHAnsi"/>
      <w:kern w:val="2"/>
      <w:sz w:val="22"/>
      <w:szCs w:val="22"/>
    </w:rPr>
  </w:style>
  <w:style w:type="character" w:styleId="IntenseEmphasis">
    <w:name w:val="Intense Emphasis"/>
    <w:basedOn w:val="DefaultParagraphFont"/>
    <w:uiPriority w:val="21"/>
    <w:qFormat w:val="1"/>
    <w:rsid w:val="007E685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E685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cstheme="minorBidi" w:hAnsiTheme="minorHAnsi"/>
      <w:i w:val="1"/>
      <w:iCs w:val="1"/>
      <w:color w:val="0f4761" w:themeColor="accent1" w:themeShade="0000BF"/>
      <w:kern w:val="2"/>
      <w:sz w:val="22"/>
      <w:szCs w:val="2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E685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E685A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semiHidden w:val="1"/>
    <w:unhideWhenUsed w:val="1"/>
    <w:rsid w:val="007B54D1"/>
    <w:rPr>
      <w:color w:val="0000ff"/>
      <w:u w:val="single"/>
    </w:rPr>
  </w:style>
  <w:style w:type="table" w:styleId="TableGrid">
    <w:name w:val="Table Grid"/>
    <w:basedOn w:val="TableNormal"/>
    <w:uiPriority w:val="39"/>
    <w:rsid w:val="00C63C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wsTcWdXyL3A2HwbBMWk3fhfgFA==">CgMxLjA4AHIhMUJCRU12eXo5NHM2cENFZ3hVSnl5TEg4c3pZZWY4a2Nr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2024-06-28T18:29:00.0000000Z</dcterms:created>
  <dc:creator>Younger, Jarred W</dc:creator>
</cp:coreProperties>
</file>