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F3A91" w14:textId="13F1B075" w:rsidR="00067D5C" w:rsidRDefault="00E54C35" w:rsidP="00C51F7A">
      <w:pPr>
        <w:rPr>
          <w:rFonts w:ascii="等线" w:eastAsia="等线" w:hAnsi="等线" w:hint="eastAsia"/>
          <w:szCs w:val="22"/>
        </w:rPr>
      </w:pPr>
      <w:r w:rsidRPr="00E54C35">
        <w:rPr>
          <w:rFonts w:ascii="等线" w:eastAsia="等线" w:hAnsi="等线" w:hint="eastAsia"/>
          <w:szCs w:val="22"/>
        </w:rPr>
        <w:t>Supplementary Table 1 The details of GSE207422 and GSE135222</w:t>
      </w:r>
    </w:p>
    <w:tbl>
      <w:tblPr>
        <w:tblStyle w:val="af2"/>
        <w:tblW w:w="0" w:type="auto"/>
        <w:tblLook w:val="04A0" w:firstRow="1" w:lastRow="0" w:firstColumn="1" w:lastColumn="0" w:noHBand="0" w:noVBand="1"/>
      </w:tblPr>
      <w:tblGrid>
        <w:gridCol w:w="1838"/>
        <w:gridCol w:w="6458"/>
      </w:tblGrid>
      <w:tr w:rsidR="00081BE4" w14:paraId="220CC104" w14:textId="77777777" w:rsidTr="00354B28">
        <w:tc>
          <w:tcPr>
            <w:tcW w:w="1838" w:type="dxa"/>
          </w:tcPr>
          <w:p w14:paraId="6AAE7434" w14:textId="038320F1" w:rsidR="00081BE4" w:rsidRPr="0000117B" w:rsidRDefault="00081BE4" w:rsidP="00067D5C">
            <w:pPr>
              <w:rPr>
                <w:rFonts w:hint="eastAsia"/>
                <w:b/>
                <w:bCs/>
              </w:rPr>
            </w:pPr>
            <w:r w:rsidRPr="0000117B">
              <w:rPr>
                <w:rFonts w:hint="eastAsia"/>
                <w:b/>
                <w:bCs/>
              </w:rPr>
              <w:t>Series</w:t>
            </w:r>
          </w:p>
        </w:tc>
        <w:tc>
          <w:tcPr>
            <w:tcW w:w="6458" w:type="dxa"/>
          </w:tcPr>
          <w:p w14:paraId="41ACECFF" w14:textId="58936855" w:rsidR="00081BE4" w:rsidRPr="0000117B" w:rsidRDefault="00081BE4" w:rsidP="00067D5C">
            <w:pPr>
              <w:rPr>
                <w:rFonts w:hint="eastAsia"/>
                <w:b/>
                <w:bCs/>
              </w:rPr>
            </w:pPr>
            <w:r w:rsidRPr="0000117B">
              <w:rPr>
                <w:rFonts w:hint="eastAsia"/>
                <w:b/>
                <w:bCs/>
              </w:rPr>
              <w:t>GSE207422</w:t>
            </w:r>
          </w:p>
        </w:tc>
      </w:tr>
      <w:tr w:rsidR="00081BE4" w14:paraId="71C6A62C" w14:textId="77777777" w:rsidTr="00354B28">
        <w:tc>
          <w:tcPr>
            <w:tcW w:w="1838" w:type="dxa"/>
          </w:tcPr>
          <w:p w14:paraId="4CD98A4C" w14:textId="65D479CC" w:rsidR="00081BE4" w:rsidRPr="00081BE4" w:rsidRDefault="00081BE4" w:rsidP="00081BE4">
            <w:pPr>
              <w:rPr>
                <w:rFonts w:hint="eastAsia"/>
              </w:rPr>
            </w:pPr>
            <w:r w:rsidRPr="009F35CD">
              <w:t>Status</w:t>
            </w:r>
          </w:p>
        </w:tc>
        <w:tc>
          <w:tcPr>
            <w:tcW w:w="6458" w:type="dxa"/>
          </w:tcPr>
          <w:p w14:paraId="509B52DC" w14:textId="23517BC6" w:rsidR="00081BE4" w:rsidRPr="009F35CD" w:rsidRDefault="00081BE4" w:rsidP="00081BE4">
            <w:pPr>
              <w:rPr>
                <w:rFonts w:hint="eastAsia"/>
              </w:rPr>
            </w:pPr>
            <w:r w:rsidRPr="009F35CD">
              <w:t>Public on Mar 21, 2023</w:t>
            </w:r>
          </w:p>
        </w:tc>
      </w:tr>
      <w:tr w:rsidR="00081BE4" w14:paraId="278B1D3F" w14:textId="77777777" w:rsidTr="00354B28">
        <w:tc>
          <w:tcPr>
            <w:tcW w:w="1838" w:type="dxa"/>
          </w:tcPr>
          <w:p w14:paraId="36B308FF" w14:textId="4E51C48D" w:rsidR="00081BE4" w:rsidRPr="009F35CD" w:rsidRDefault="00081BE4" w:rsidP="00081BE4">
            <w:pPr>
              <w:rPr>
                <w:rFonts w:hint="eastAsia"/>
              </w:rPr>
            </w:pPr>
            <w:r w:rsidRPr="009F35CD">
              <w:t>Title</w:t>
            </w:r>
          </w:p>
        </w:tc>
        <w:tc>
          <w:tcPr>
            <w:tcW w:w="6458" w:type="dxa"/>
          </w:tcPr>
          <w:p w14:paraId="0D6CF1F6" w14:textId="31EE270C" w:rsidR="00081BE4" w:rsidRPr="009F35CD" w:rsidRDefault="00081BE4" w:rsidP="00081BE4">
            <w:pPr>
              <w:rPr>
                <w:rFonts w:hint="eastAsia"/>
              </w:rPr>
            </w:pPr>
            <w:proofErr w:type="spellStart"/>
            <w:r w:rsidRPr="009F35CD">
              <w:t>Tumor</w:t>
            </w:r>
            <w:proofErr w:type="spellEnd"/>
            <w:r w:rsidRPr="009F35CD">
              <w:t xml:space="preserve"> microenvironment </w:t>
            </w:r>
            <w:proofErr w:type="spellStart"/>
            <w:r w:rsidRPr="009F35CD">
              <w:t>remodeling</w:t>
            </w:r>
            <w:proofErr w:type="spellEnd"/>
            <w:r w:rsidRPr="009F35CD">
              <w:t xml:space="preserve"> after neoadjuvant immunotherapy in non-small cell lung cancer revealed by single-cell RNA sequencing</w:t>
            </w:r>
          </w:p>
        </w:tc>
      </w:tr>
      <w:tr w:rsidR="00081BE4" w14:paraId="69DB0F32" w14:textId="77777777" w:rsidTr="00354B28">
        <w:tc>
          <w:tcPr>
            <w:tcW w:w="1838" w:type="dxa"/>
          </w:tcPr>
          <w:p w14:paraId="1EEDBA2D" w14:textId="185CB853" w:rsidR="00081BE4" w:rsidRPr="009F35CD" w:rsidRDefault="00081BE4" w:rsidP="00081BE4">
            <w:pPr>
              <w:rPr>
                <w:rFonts w:hint="eastAsia"/>
              </w:rPr>
            </w:pPr>
            <w:r w:rsidRPr="009F35CD">
              <w:t>Organism</w:t>
            </w:r>
          </w:p>
        </w:tc>
        <w:tc>
          <w:tcPr>
            <w:tcW w:w="6458" w:type="dxa"/>
          </w:tcPr>
          <w:p w14:paraId="210C2458" w14:textId="38180E23" w:rsidR="00081BE4" w:rsidRPr="009F35CD" w:rsidRDefault="00081BE4" w:rsidP="00081BE4">
            <w:pPr>
              <w:rPr>
                <w:rFonts w:hint="eastAsia"/>
              </w:rPr>
            </w:pPr>
            <w:hyperlink r:id="rId7" w:history="1">
              <w:r w:rsidRPr="009F35CD">
                <w:t>Homo sapiens</w:t>
              </w:r>
            </w:hyperlink>
          </w:p>
        </w:tc>
      </w:tr>
      <w:tr w:rsidR="00081BE4" w14:paraId="593A711A" w14:textId="77777777" w:rsidTr="00354B28">
        <w:tc>
          <w:tcPr>
            <w:tcW w:w="1838" w:type="dxa"/>
          </w:tcPr>
          <w:p w14:paraId="13E2D918" w14:textId="0DE32138" w:rsidR="00081BE4" w:rsidRPr="009F35CD" w:rsidRDefault="00081BE4" w:rsidP="00081BE4">
            <w:pPr>
              <w:rPr>
                <w:rFonts w:hint="eastAsia"/>
              </w:rPr>
            </w:pPr>
            <w:r w:rsidRPr="009F35CD">
              <w:t>Experiment type</w:t>
            </w:r>
          </w:p>
        </w:tc>
        <w:tc>
          <w:tcPr>
            <w:tcW w:w="6458" w:type="dxa"/>
          </w:tcPr>
          <w:p w14:paraId="00AF1EBA" w14:textId="5D7E2647" w:rsidR="00081BE4" w:rsidRPr="009F35CD" w:rsidRDefault="00081BE4" w:rsidP="00081BE4">
            <w:pPr>
              <w:rPr>
                <w:rFonts w:hint="eastAsia"/>
              </w:rPr>
            </w:pPr>
            <w:r w:rsidRPr="009F35CD">
              <w:t>Expression profiling by high throughput sequencing</w:t>
            </w:r>
          </w:p>
        </w:tc>
      </w:tr>
      <w:tr w:rsidR="00081BE4" w14:paraId="3BE58F8E" w14:textId="77777777" w:rsidTr="00354B28">
        <w:tc>
          <w:tcPr>
            <w:tcW w:w="1838" w:type="dxa"/>
          </w:tcPr>
          <w:p w14:paraId="3211E0BE" w14:textId="4B8F4FD4" w:rsidR="00081BE4" w:rsidRPr="009F35CD" w:rsidRDefault="00081BE4" w:rsidP="00081BE4">
            <w:pPr>
              <w:rPr>
                <w:rFonts w:hint="eastAsia"/>
              </w:rPr>
            </w:pPr>
            <w:r w:rsidRPr="009F35CD">
              <w:t>Summary</w:t>
            </w:r>
          </w:p>
        </w:tc>
        <w:tc>
          <w:tcPr>
            <w:tcW w:w="6458" w:type="dxa"/>
          </w:tcPr>
          <w:p w14:paraId="72E7A659" w14:textId="53F65048" w:rsidR="00081BE4" w:rsidRPr="009F35CD" w:rsidRDefault="00081BE4" w:rsidP="00081BE4">
            <w:pPr>
              <w:rPr>
                <w:rFonts w:hint="eastAsia"/>
              </w:rPr>
            </w:pPr>
            <w:r w:rsidRPr="009F35CD">
              <w:t xml:space="preserve">To address the potential therapy-resistant mechanisms and underly the changes of </w:t>
            </w:r>
            <w:proofErr w:type="spellStart"/>
            <w:r w:rsidRPr="009F35CD">
              <w:t>tumor</w:t>
            </w:r>
            <w:proofErr w:type="spellEnd"/>
            <w:r w:rsidRPr="009F35CD">
              <w:t xml:space="preserve"> microenvironment (TME) after immunotherapy, we performed </w:t>
            </w:r>
            <w:proofErr w:type="spellStart"/>
            <w:r w:rsidRPr="009F35CD">
              <w:t>scRNA-seq</w:t>
            </w:r>
            <w:proofErr w:type="spellEnd"/>
            <w:r w:rsidRPr="009F35CD">
              <w:t xml:space="preserve"> and bulk RNA-</w:t>
            </w:r>
            <w:proofErr w:type="spellStart"/>
            <w:r w:rsidRPr="009F35CD">
              <w:t>seq</w:t>
            </w:r>
            <w:proofErr w:type="spellEnd"/>
            <w:r w:rsidRPr="009F35CD">
              <w:t xml:space="preserve"> from the patients with </w:t>
            </w:r>
            <w:proofErr w:type="spellStart"/>
            <w:r w:rsidRPr="009F35CD">
              <w:t>resectable</w:t>
            </w:r>
            <w:proofErr w:type="spellEnd"/>
            <w:r w:rsidRPr="009F35CD">
              <w:t xml:space="preserve"> non-small cell lung cancer (NSCLC) before and after PD-1 blockade combined with chemotherapy. We found that the combined therapy significantly </w:t>
            </w:r>
            <w:proofErr w:type="spellStart"/>
            <w:r w:rsidRPr="009F35CD">
              <w:t>remodeled</w:t>
            </w:r>
            <w:proofErr w:type="spellEnd"/>
            <w:r w:rsidRPr="009F35CD">
              <w:t xml:space="preserve"> the immune cell compartments in the TME. Patients with different pathologic responses had distinct characteristics of malignant cells and immune cell compositions. Our study provided several potential biomarkers for future immunotherapy and novel strategies to improve response.</w:t>
            </w:r>
          </w:p>
        </w:tc>
      </w:tr>
      <w:tr w:rsidR="00081BE4" w14:paraId="45EE2B8B" w14:textId="77777777" w:rsidTr="00354B28">
        <w:tc>
          <w:tcPr>
            <w:tcW w:w="1838" w:type="dxa"/>
          </w:tcPr>
          <w:p w14:paraId="70C111BA" w14:textId="100C76A7" w:rsidR="00081BE4" w:rsidRDefault="00081BE4" w:rsidP="00081BE4">
            <w:pPr>
              <w:rPr>
                <w:rFonts w:ascii="等线" w:eastAsia="等线" w:hAnsi="等线" w:hint="eastAsia"/>
                <w:szCs w:val="22"/>
              </w:rPr>
            </w:pPr>
            <w:r w:rsidRPr="003148C2">
              <w:rPr>
                <w:rFonts w:hint="eastAsia"/>
              </w:rPr>
              <w:t>Overall design</w:t>
            </w:r>
          </w:p>
        </w:tc>
        <w:tc>
          <w:tcPr>
            <w:tcW w:w="6458" w:type="dxa"/>
          </w:tcPr>
          <w:p w14:paraId="39D1EFED" w14:textId="4930ADDF" w:rsidR="00081BE4" w:rsidRDefault="00081BE4" w:rsidP="00081BE4">
            <w:pPr>
              <w:rPr>
                <w:rFonts w:ascii="等线" w:eastAsia="等线" w:hAnsi="等线" w:hint="eastAsia"/>
                <w:szCs w:val="22"/>
              </w:rPr>
            </w:pPr>
            <w:r w:rsidRPr="003148C2">
              <w:rPr>
                <w:rFonts w:hint="eastAsia"/>
              </w:rPr>
              <w:t>Transcriptomic dynamics of NSCLC during anti-PD-1 + chemotherapy</w:t>
            </w:r>
          </w:p>
        </w:tc>
      </w:tr>
      <w:tr w:rsidR="00081BE4" w14:paraId="635F2DAD" w14:textId="77777777" w:rsidTr="00354B28">
        <w:tc>
          <w:tcPr>
            <w:tcW w:w="1838" w:type="dxa"/>
          </w:tcPr>
          <w:p w14:paraId="050547D4" w14:textId="0A75C1A3" w:rsidR="00081BE4" w:rsidRPr="003148C2" w:rsidRDefault="00081BE4" w:rsidP="00081BE4">
            <w:pPr>
              <w:rPr>
                <w:rFonts w:hint="eastAsia"/>
              </w:rPr>
            </w:pPr>
            <w:r w:rsidRPr="00F02993">
              <w:rPr>
                <w:rFonts w:hint="eastAsia"/>
              </w:rPr>
              <w:t>Contributor(s)</w:t>
            </w:r>
          </w:p>
        </w:tc>
        <w:tc>
          <w:tcPr>
            <w:tcW w:w="6458" w:type="dxa"/>
          </w:tcPr>
          <w:p w14:paraId="36A1419E" w14:textId="62923359" w:rsidR="00081BE4" w:rsidRPr="003148C2" w:rsidRDefault="00081BE4" w:rsidP="00081BE4">
            <w:pPr>
              <w:rPr>
                <w:rFonts w:hint="eastAsia"/>
              </w:rPr>
            </w:pPr>
            <w:r w:rsidRPr="00F02993">
              <w:rPr>
                <w:rFonts w:hint="eastAsia"/>
              </w:rPr>
              <w:t>Zhang P</w:t>
            </w:r>
          </w:p>
        </w:tc>
      </w:tr>
      <w:tr w:rsidR="00081BE4" w14:paraId="7BD83BC3" w14:textId="77777777" w:rsidTr="00354B28">
        <w:tc>
          <w:tcPr>
            <w:tcW w:w="1838" w:type="dxa"/>
          </w:tcPr>
          <w:p w14:paraId="752F1256" w14:textId="1DC8D2D2" w:rsidR="00081BE4" w:rsidRPr="003148C2" w:rsidRDefault="00081BE4" w:rsidP="00081BE4">
            <w:pPr>
              <w:rPr>
                <w:rFonts w:hint="eastAsia"/>
              </w:rPr>
            </w:pPr>
            <w:r w:rsidRPr="00F02993">
              <w:rPr>
                <w:rFonts w:hint="eastAsia"/>
              </w:rPr>
              <w:t>Citation(s)</w:t>
            </w:r>
          </w:p>
        </w:tc>
        <w:tc>
          <w:tcPr>
            <w:tcW w:w="6458" w:type="dxa"/>
          </w:tcPr>
          <w:p w14:paraId="29DF6FFE" w14:textId="20991A0B" w:rsidR="00081BE4" w:rsidRPr="003148C2" w:rsidRDefault="00081BE4" w:rsidP="00081BE4">
            <w:pPr>
              <w:rPr>
                <w:rFonts w:hint="eastAsia"/>
              </w:rPr>
            </w:pPr>
            <w:r w:rsidRPr="009F35CD">
              <w:rPr>
                <w:rFonts w:hint="eastAsia"/>
              </w:rPr>
              <w:t xml:space="preserve">Hu J, Zhang L, Xia H, Yan Y et al. </w:t>
            </w:r>
            <w:proofErr w:type="spellStart"/>
            <w:r w:rsidRPr="009F35CD">
              <w:rPr>
                <w:rFonts w:hint="eastAsia"/>
              </w:rPr>
              <w:t>Tumor</w:t>
            </w:r>
            <w:proofErr w:type="spellEnd"/>
            <w:r w:rsidRPr="009F35CD">
              <w:rPr>
                <w:rFonts w:hint="eastAsia"/>
              </w:rPr>
              <w:t xml:space="preserve"> microenvironment </w:t>
            </w:r>
            <w:proofErr w:type="spellStart"/>
            <w:r w:rsidRPr="009F35CD">
              <w:rPr>
                <w:rFonts w:hint="eastAsia"/>
              </w:rPr>
              <w:t>remodeling</w:t>
            </w:r>
            <w:proofErr w:type="spellEnd"/>
            <w:r w:rsidRPr="009F35CD">
              <w:rPr>
                <w:rFonts w:hint="eastAsia"/>
              </w:rPr>
              <w:t xml:space="preserve"> after neoadjuvant immunotherapy in non-small cell lung cancer revealed by single-cell RNA sequencing. Genome Med 2023 Mar 3;15(1):14. PMID: 36869384</w:t>
            </w:r>
          </w:p>
        </w:tc>
      </w:tr>
      <w:tr w:rsidR="00081BE4" w14:paraId="7ADA9416" w14:textId="77777777" w:rsidTr="00354B28">
        <w:tc>
          <w:tcPr>
            <w:tcW w:w="1838" w:type="dxa"/>
          </w:tcPr>
          <w:p w14:paraId="546B6014" w14:textId="7FD69CAF" w:rsidR="00081BE4" w:rsidRPr="00F02993" w:rsidRDefault="00081BE4" w:rsidP="00081BE4">
            <w:pPr>
              <w:rPr>
                <w:rFonts w:hint="eastAsia"/>
              </w:rPr>
            </w:pPr>
            <w:r w:rsidRPr="006F4291">
              <w:rPr>
                <w:rFonts w:hint="eastAsia"/>
              </w:rPr>
              <w:t>Platforms</w:t>
            </w:r>
          </w:p>
        </w:tc>
        <w:tc>
          <w:tcPr>
            <w:tcW w:w="6458" w:type="dxa"/>
          </w:tcPr>
          <w:p w14:paraId="3651CAB7" w14:textId="7399D036" w:rsidR="00081BE4" w:rsidRPr="009F35CD" w:rsidRDefault="00081BE4" w:rsidP="00081BE4">
            <w:pPr>
              <w:rPr>
                <w:rFonts w:hint="eastAsia"/>
              </w:rPr>
            </w:pPr>
            <w:r>
              <w:rPr>
                <w:rFonts w:hint="eastAsia"/>
              </w:rPr>
              <w:t xml:space="preserve">GPL24676 Illumina </w:t>
            </w:r>
            <w:proofErr w:type="spellStart"/>
            <w:r>
              <w:rPr>
                <w:rFonts w:hint="eastAsia"/>
              </w:rPr>
              <w:t>NovaSeq</w:t>
            </w:r>
            <w:proofErr w:type="spellEnd"/>
            <w:r>
              <w:rPr>
                <w:rFonts w:hint="eastAsia"/>
              </w:rPr>
              <w:t xml:space="preserve"> 6000 (Homo sapiens)</w:t>
            </w:r>
          </w:p>
        </w:tc>
      </w:tr>
      <w:tr w:rsidR="0000117B" w:rsidRPr="009F35CD" w14:paraId="4DFDEFCA" w14:textId="77777777" w:rsidTr="0000117B">
        <w:tc>
          <w:tcPr>
            <w:tcW w:w="1838" w:type="dxa"/>
          </w:tcPr>
          <w:p w14:paraId="243B52CB" w14:textId="77777777" w:rsidR="0000117B" w:rsidRPr="0000117B" w:rsidRDefault="0000117B" w:rsidP="002E7F59">
            <w:pPr>
              <w:rPr>
                <w:rFonts w:hint="eastAsia"/>
                <w:b/>
                <w:bCs/>
              </w:rPr>
            </w:pPr>
            <w:r w:rsidRPr="0000117B">
              <w:rPr>
                <w:rFonts w:hint="eastAsia"/>
                <w:b/>
                <w:bCs/>
              </w:rPr>
              <w:t>Series</w:t>
            </w:r>
          </w:p>
        </w:tc>
        <w:tc>
          <w:tcPr>
            <w:tcW w:w="6458" w:type="dxa"/>
          </w:tcPr>
          <w:p w14:paraId="12E3F36A" w14:textId="53F7A1DF" w:rsidR="0000117B" w:rsidRPr="0000117B" w:rsidRDefault="001E2A9A" w:rsidP="002E7F59">
            <w:pPr>
              <w:rPr>
                <w:rFonts w:hint="eastAsia"/>
                <w:b/>
                <w:bCs/>
              </w:rPr>
            </w:pPr>
            <w:r w:rsidRPr="001E2A9A">
              <w:rPr>
                <w:rFonts w:hint="eastAsia"/>
                <w:b/>
                <w:bCs/>
              </w:rPr>
              <w:t>GSE135222</w:t>
            </w:r>
          </w:p>
        </w:tc>
      </w:tr>
      <w:tr w:rsidR="00B1215B" w:rsidRPr="009F35CD" w14:paraId="604E0F6A" w14:textId="77777777" w:rsidTr="0000117B">
        <w:tc>
          <w:tcPr>
            <w:tcW w:w="1838" w:type="dxa"/>
          </w:tcPr>
          <w:p w14:paraId="21E500C3" w14:textId="7F12C6DB" w:rsidR="00B1215B" w:rsidRPr="00081BE4" w:rsidRDefault="00B1215B" w:rsidP="00B1215B">
            <w:pPr>
              <w:rPr>
                <w:rFonts w:hint="eastAsia"/>
              </w:rPr>
            </w:pPr>
            <w:r w:rsidRPr="0001429C">
              <w:rPr>
                <w:rFonts w:hint="eastAsia"/>
              </w:rPr>
              <w:t>Status</w:t>
            </w:r>
          </w:p>
        </w:tc>
        <w:tc>
          <w:tcPr>
            <w:tcW w:w="6458" w:type="dxa"/>
          </w:tcPr>
          <w:p w14:paraId="695AED4A" w14:textId="22F176E6" w:rsidR="00B1215B" w:rsidRPr="009F35CD" w:rsidRDefault="00B1215B" w:rsidP="00B1215B">
            <w:pPr>
              <w:rPr>
                <w:rFonts w:hint="eastAsia"/>
              </w:rPr>
            </w:pPr>
            <w:r w:rsidRPr="0001429C">
              <w:rPr>
                <w:rFonts w:hint="eastAsia"/>
              </w:rPr>
              <w:t>Public on Aug 02, 2019</w:t>
            </w:r>
          </w:p>
        </w:tc>
      </w:tr>
      <w:tr w:rsidR="00B1215B" w:rsidRPr="009F35CD" w14:paraId="596EC39F" w14:textId="77777777" w:rsidTr="0000117B">
        <w:tc>
          <w:tcPr>
            <w:tcW w:w="1838" w:type="dxa"/>
          </w:tcPr>
          <w:p w14:paraId="2DB2460D" w14:textId="3E792DB3" w:rsidR="00B1215B" w:rsidRPr="009F35CD" w:rsidRDefault="00B1215B" w:rsidP="00B1215B">
            <w:pPr>
              <w:rPr>
                <w:rFonts w:hint="eastAsia"/>
              </w:rPr>
            </w:pPr>
            <w:r w:rsidRPr="0001429C">
              <w:rPr>
                <w:rFonts w:hint="eastAsia"/>
              </w:rPr>
              <w:t>Title</w:t>
            </w:r>
          </w:p>
        </w:tc>
        <w:tc>
          <w:tcPr>
            <w:tcW w:w="6458" w:type="dxa"/>
          </w:tcPr>
          <w:p w14:paraId="2B3633D2" w14:textId="73EFB6A2" w:rsidR="00B1215B" w:rsidRPr="009F35CD" w:rsidRDefault="00B1215B" w:rsidP="00B1215B">
            <w:pPr>
              <w:rPr>
                <w:rFonts w:hint="eastAsia"/>
              </w:rPr>
            </w:pPr>
            <w:r w:rsidRPr="0001429C">
              <w:rPr>
                <w:rFonts w:hint="eastAsia"/>
              </w:rPr>
              <w:t>DNA methylation loss coupled with mitotic cell division promotes immune evasion of tumours with high mutation load [RNA-</w:t>
            </w:r>
            <w:proofErr w:type="spellStart"/>
            <w:r w:rsidRPr="0001429C">
              <w:rPr>
                <w:rFonts w:hint="eastAsia"/>
              </w:rPr>
              <w:t>seq</w:t>
            </w:r>
            <w:proofErr w:type="spellEnd"/>
            <w:r w:rsidRPr="0001429C">
              <w:rPr>
                <w:rFonts w:hint="eastAsia"/>
              </w:rPr>
              <w:t>]</w:t>
            </w:r>
          </w:p>
        </w:tc>
      </w:tr>
      <w:tr w:rsidR="00B1215B" w:rsidRPr="009F35CD" w14:paraId="7E9E570C" w14:textId="77777777" w:rsidTr="0000117B">
        <w:tc>
          <w:tcPr>
            <w:tcW w:w="1838" w:type="dxa"/>
          </w:tcPr>
          <w:p w14:paraId="09539DC8" w14:textId="4B78333E" w:rsidR="00B1215B" w:rsidRPr="009F35CD" w:rsidRDefault="00B1215B" w:rsidP="00B1215B">
            <w:pPr>
              <w:rPr>
                <w:rFonts w:hint="eastAsia"/>
              </w:rPr>
            </w:pPr>
            <w:r w:rsidRPr="0001429C">
              <w:rPr>
                <w:rFonts w:hint="eastAsia"/>
              </w:rPr>
              <w:t>Organism</w:t>
            </w:r>
          </w:p>
        </w:tc>
        <w:tc>
          <w:tcPr>
            <w:tcW w:w="6458" w:type="dxa"/>
          </w:tcPr>
          <w:p w14:paraId="67D8AE29" w14:textId="4867F63D" w:rsidR="00B1215B" w:rsidRPr="009F35CD" w:rsidRDefault="00B1215B" w:rsidP="00B1215B">
            <w:pPr>
              <w:rPr>
                <w:rFonts w:hint="eastAsia"/>
              </w:rPr>
            </w:pPr>
            <w:r w:rsidRPr="0001429C">
              <w:rPr>
                <w:rFonts w:hint="eastAsia"/>
              </w:rPr>
              <w:t>Homo sapiens</w:t>
            </w:r>
          </w:p>
        </w:tc>
      </w:tr>
      <w:tr w:rsidR="00B1215B" w:rsidRPr="009F35CD" w14:paraId="15F2A024" w14:textId="77777777" w:rsidTr="0000117B">
        <w:tc>
          <w:tcPr>
            <w:tcW w:w="1838" w:type="dxa"/>
          </w:tcPr>
          <w:p w14:paraId="1B7E66BD" w14:textId="5CDEFC6F" w:rsidR="00B1215B" w:rsidRPr="009F35CD" w:rsidRDefault="00B1215B" w:rsidP="00B1215B">
            <w:pPr>
              <w:rPr>
                <w:rFonts w:hint="eastAsia"/>
              </w:rPr>
            </w:pPr>
            <w:r w:rsidRPr="0001429C">
              <w:rPr>
                <w:rFonts w:hint="eastAsia"/>
              </w:rPr>
              <w:t>Experiment type</w:t>
            </w:r>
          </w:p>
        </w:tc>
        <w:tc>
          <w:tcPr>
            <w:tcW w:w="6458" w:type="dxa"/>
          </w:tcPr>
          <w:p w14:paraId="5B383268" w14:textId="66818BB6" w:rsidR="00B1215B" w:rsidRPr="009F35CD" w:rsidRDefault="00B1215B" w:rsidP="00B1215B">
            <w:pPr>
              <w:rPr>
                <w:rFonts w:hint="eastAsia"/>
              </w:rPr>
            </w:pPr>
            <w:r w:rsidRPr="0001429C">
              <w:rPr>
                <w:rFonts w:hint="eastAsia"/>
              </w:rPr>
              <w:t>Expression profiling by high throughput sequencing</w:t>
            </w:r>
          </w:p>
        </w:tc>
      </w:tr>
      <w:tr w:rsidR="00B1215B" w:rsidRPr="009F35CD" w14:paraId="7CEAB558" w14:textId="77777777" w:rsidTr="0000117B">
        <w:tc>
          <w:tcPr>
            <w:tcW w:w="1838" w:type="dxa"/>
          </w:tcPr>
          <w:p w14:paraId="17F64F2F" w14:textId="41F32BD5" w:rsidR="00B1215B" w:rsidRPr="009F35CD" w:rsidRDefault="00B1215B" w:rsidP="00B1215B">
            <w:pPr>
              <w:rPr>
                <w:rFonts w:hint="eastAsia"/>
              </w:rPr>
            </w:pPr>
            <w:r w:rsidRPr="0001429C">
              <w:rPr>
                <w:rFonts w:hint="eastAsia"/>
              </w:rPr>
              <w:t>Summary</w:t>
            </w:r>
          </w:p>
        </w:tc>
        <w:tc>
          <w:tcPr>
            <w:tcW w:w="6458" w:type="dxa"/>
          </w:tcPr>
          <w:p w14:paraId="5F488A33" w14:textId="011AA2DA" w:rsidR="00B1215B" w:rsidRPr="009F35CD" w:rsidRDefault="00B1215B" w:rsidP="00B1215B">
            <w:pPr>
              <w:rPr>
                <w:rFonts w:hint="eastAsia"/>
              </w:rPr>
            </w:pPr>
            <w:r w:rsidRPr="0001429C">
              <w:rPr>
                <w:rFonts w:hint="eastAsia"/>
              </w:rPr>
              <w:t xml:space="preserve">Mitotic cell division increases tumour mutation burden and copy number load, predictive markers of the clinical benefit of immunotherapy. Cell division correlates also with genomic demethylation involving methylation loss in late-replicating partial methylation domains. Here we find that immunomodulatory pathway genes are concentrated in these domains and transcriptionally repressed in demethylated tumours with CpG island promoter hypermethylation. Global methylation loss correlated with immune evasion signatures independently of mutation burden and aneuploidy. Methylome data of our cohort </w:t>
            </w:r>
            <w:r w:rsidRPr="0001429C">
              <w:rPr>
                <w:rFonts w:hint="eastAsia"/>
              </w:rPr>
              <w:lastRenderedPageBreak/>
              <w:t>(n = 60) and a published cohort (n = 81) in lung cancer and a melanoma cohort (n = 40) consistently demonstrated that genomic methylation alterations counteract the contribution of high mutation burden and increase immunotherapeutic resistance. Higher predictive power was observed for methylation loss than mutation burden. We also found that genomic hypomethylation correlates with the immune escape signatures of aneuploid tumours. Hence, DNA methylation alterations implicate epigenetic modulation in precision immunotherapy.</w:t>
            </w:r>
          </w:p>
        </w:tc>
      </w:tr>
      <w:tr w:rsidR="0000117B" w14:paraId="450345F4" w14:textId="77777777" w:rsidTr="0000117B">
        <w:tc>
          <w:tcPr>
            <w:tcW w:w="1838" w:type="dxa"/>
          </w:tcPr>
          <w:p w14:paraId="533BE39C" w14:textId="77777777" w:rsidR="0000117B" w:rsidRDefault="0000117B" w:rsidP="002E7F59">
            <w:pPr>
              <w:rPr>
                <w:rFonts w:ascii="等线" w:eastAsia="等线" w:hAnsi="等线" w:hint="eastAsia"/>
                <w:szCs w:val="22"/>
              </w:rPr>
            </w:pPr>
            <w:r w:rsidRPr="003148C2">
              <w:rPr>
                <w:rFonts w:hint="eastAsia"/>
              </w:rPr>
              <w:lastRenderedPageBreak/>
              <w:t>Overall design</w:t>
            </w:r>
          </w:p>
        </w:tc>
        <w:tc>
          <w:tcPr>
            <w:tcW w:w="6458" w:type="dxa"/>
          </w:tcPr>
          <w:p w14:paraId="3B97AE37" w14:textId="4AB42606" w:rsidR="0000117B" w:rsidRDefault="00E50C83" w:rsidP="002E7F59">
            <w:pPr>
              <w:rPr>
                <w:rFonts w:ascii="等线" w:eastAsia="等线" w:hAnsi="等线" w:hint="eastAsia"/>
                <w:szCs w:val="22"/>
              </w:rPr>
            </w:pPr>
            <w:r w:rsidRPr="00E50C83">
              <w:rPr>
                <w:rFonts w:hint="eastAsia"/>
              </w:rPr>
              <w:t>RNA-</w:t>
            </w:r>
            <w:proofErr w:type="spellStart"/>
            <w:r w:rsidRPr="00E50C83">
              <w:rPr>
                <w:rFonts w:hint="eastAsia"/>
              </w:rPr>
              <w:t>seq</w:t>
            </w:r>
            <w:proofErr w:type="spellEnd"/>
            <w:r w:rsidRPr="00E50C83">
              <w:rPr>
                <w:rFonts w:hint="eastAsia"/>
              </w:rPr>
              <w:t xml:space="preserve"> for a total of 27 advanced non-small cell lung carcinoma patients who were treated with anti-PD-1/PD-L1</w:t>
            </w:r>
          </w:p>
        </w:tc>
      </w:tr>
      <w:tr w:rsidR="0000117B" w:rsidRPr="003148C2" w14:paraId="65D2EB69" w14:textId="77777777" w:rsidTr="0000117B">
        <w:tc>
          <w:tcPr>
            <w:tcW w:w="1838" w:type="dxa"/>
          </w:tcPr>
          <w:p w14:paraId="299F708B" w14:textId="77777777" w:rsidR="0000117B" w:rsidRPr="003148C2" w:rsidRDefault="0000117B" w:rsidP="002E7F59">
            <w:pPr>
              <w:rPr>
                <w:rFonts w:hint="eastAsia"/>
              </w:rPr>
            </w:pPr>
            <w:r w:rsidRPr="00F02993">
              <w:rPr>
                <w:rFonts w:hint="eastAsia"/>
              </w:rPr>
              <w:t>Contributor(s)</w:t>
            </w:r>
          </w:p>
        </w:tc>
        <w:tc>
          <w:tcPr>
            <w:tcW w:w="6458" w:type="dxa"/>
          </w:tcPr>
          <w:p w14:paraId="64AD423C" w14:textId="0444AC61" w:rsidR="0000117B" w:rsidRPr="003148C2" w:rsidRDefault="00E50C83" w:rsidP="002E7F59">
            <w:pPr>
              <w:rPr>
                <w:rFonts w:hint="eastAsia"/>
              </w:rPr>
            </w:pPr>
            <w:r w:rsidRPr="00E50C83">
              <w:rPr>
                <w:rFonts w:hint="eastAsia"/>
              </w:rPr>
              <w:t>Kim H</w:t>
            </w:r>
          </w:p>
        </w:tc>
      </w:tr>
      <w:tr w:rsidR="0000117B" w:rsidRPr="003148C2" w14:paraId="62F77189" w14:textId="77777777" w:rsidTr="0000117B">
        <w:tc>
          <w:tcPr>
            <w:tcW w:w="1838" w:type="dxa"/>
          </w:tcPr>
          <w:p w14:paraId="679DFF66" w14:textId="77777777" w:rsidR="0000117B" w:rsidRPr="003148C2" w:rsidRDefault="0000117B" w:rsidP="002E7F59">
            <w:pPr>
              <w:rPr>
                <w:rFonts w:hint="eastAsia"/>
              </w:rPr>
            </w:pPr>
            <w:r w:rsidRPr="00F02993">
              <w:rPr>
                <w:rFonts w:hint="eastAsia"/>
              </w:rPr>
              <w:t>Citation(s)</w:t>
            </w:r>
          </w:p>
        </w:tc>
        <w:tc>
          <w:tcPr>
            <w:tcW w:w="6458" w:type="dxa"/>
          </w:tcPr>
          <w:p w14:paraId="30004DB9" w14:textId="77777777" w:rsidR="00E50C83" w:rsidRDefault="00E50C83" w:rsidP="00E50C83">
            <w:pPr>
              <w:rPr>
                <w:rFonts w:hint="eastAsia"/>
              </w:rPr>
            </w:pPr>
            <w:r>
              <w:rPr>
                <w:rFonts w:hint="eastAsia"/>
              </w:rPr>
              <w:t>Jung H, Kim HS, Kim JY, Sun JM et al. DNA methylation loss promotes immune evasion of tumours with high mutation and copy number load. Nat Commun 2019 Sep 19;10(1):4278. PMID: 31537801</w:t>
            </w:r>
          </w:p>
          <w:p w14:paraId="335BC73E" w14:textId="16B28262" w:rsidR="0000117B" w:rsidRPr="003148C2" w:rsidRDefault="00E50C83" w:rsidP="00E50C83">
            <w:pPr>
              <w:rPr>
                <w:rFonts w:hint="eastAsia"/>
              </w:rPr>
            </w:pPr>
            <w:r>
              <w:rPr>
                <w:rFonts w:hint="eastAsia"/>
              </w:rPr>
              <w:t>Kim JY, Choi JK, Jung H. Genome-wide methylation patterns predict clinical benefit of immunotherapy in lung cancer. Clin Epigenetics 2020 Aug 6;12(1):119. PMID: 32762727</w:t>
            </w:r>
          </w:p>
        </w:tc>
      </w:tr>
      <w:tr w:rsidR="0000117B" w:rsidRPr="009F35CD" w14:paraId="194F264D" w14:textId="77777777" w:rsidTr="0000117B">
        <w:tc>
          <w:tcPr>
            <w:tcW w:w="1838" w:type="dxa"/>
          </w:tcPr>
          <w:p w14:paraId="49CB70B5" w14:textId="77777777" w:rsidR="0000117B" w:rsidRPr="00F02993" w:rsidRDefault="0000117B" w:rsidP="002E7F59">
            <w:pPr>
              <w:rPr>
                <w:rFonts w:hint="eastAsia"/>
              </w:rPr>
            </w:pPr>
            <w:r w:rsidRPr="006F4291">
              <w:rPr>
                <w:rFonts w:hint="eastAsia"/>
              </w:rPr>
              <w:t>Platforms</w:t>
            </w:r>
          </w:p>
        </w:tc>
        <w:tc>
          <w:tcPr>
            <w:tcW w:w="6458" w:type="dxa"/>
          </w:tcPr>
          <w:p w14:paraId="1CAFA4BA" w14:textId="77F71DA9" w:rsidR="0000117B" w:rsidRPr="009F35CD" w:rsidRDefault="00DD295A" w:rsidP="002E7F59">
            <w:pPr>
              <w:rPr>
                <w:rFonts w:hint="eastAsia"/>
              </w:rPr>
            </w:pPr>
            <w:r w:rsidRPr="00DD295A">
              <w:rPr>
                <w:rFonts w:hint="eastAsia"/>
              </w:rPr>
              <w:t>GPL16791</w:t>
            </w:r>
            <w:r w:rsidR="004E2F0C">
              <w:rPr>
                <w:rFonts w:hint="eastAsia"/>
              </w:rPr>
              <w:t xml:space="preserve"> </w:t>
            </w:r>
            <w:r w:rsidRPr="00DD295A">
              <w:rPr>
                <w:rFonts w:hint="eastAsia"/>
              </w:rPr>
              <w:t xml:space="preserve">Illumina </w:t>
            </w:r>
            <w:proofErr w:type="spellStart"/>
            <w:r w:rsidRPr="00DD295A">
              <w:rPr>
                <w:rFonts w:hint="eastAsia"/>
              </w:rPr>
              <w:t>HiSeq</w:t>
            </w:r>
            <w:proofErr w:type="spellEnd"/>
            <w:r w:rsidRPr="00DD295A">
              <w:rPr>
                <w:rFonts w:hint="eastAsia"/>
              </w:rPr>
              <w:t xml:space="preserve"> 2500 (Homo sapiens)</w:t>
            </w:r>
          </w:p>
        </w:tc>
      </w:tr>
    </w:tbl>
    <w:p w14:paraId="2F61632A" w14:textId="77777777" w:rsidR="00067D5C" w:rsidRPr="00C76AB3" w:rsidRDefault="00067D5C" w:rsidP="00C51F7A">
      <w:pPr>
        <w:rPr>
          <w:rFonts w:ascii="等线" w:eastAsia="等线" w:hAnsi="等线" w:hint="eastAsia"/>
          <w:szCs w:val="22"/>
        </w:rPr>
      </w:pPr>
    </w:p>
    <w:p w14:paraId="5858E7EB" w14:textId="2F4BAECC" w:rsidR="00C51F7A" w:rsidRDefault="00C51F7A" w:rsidP="00C51F7A">
      <w:pPr>
        <w:rPr>
          <w:rFonts w:ascii="等线" w:eastAsia="等线" w:hAnsi="等线" w:hint="eastAsia"/>
          <w:szCs w:val="22"/>
          <w:lang w:val="en-US"/>
        </w:rPr>
      </w:pPr>
      <w:r>
        <w:rPr>
          <w:rFonts w:ascii="等线" w:eastAsia="等线" w:hAnsi="等线"/>
          <w:szCs w:val="22"/>
        </w:rPr>
        <w:t xml:space="preserve">Supplementary Table </w:t>
      </w:r>
      <w:r w:rsidR="00AA7D62">
        <w:rPr>
          <w:rFonts w:ascii="等线" w:eastAsia="等线" w:hAnsi="等线" w:hint="eastAsia"/>
          <w:szCs w:val="22"/>
        </w:rPr>
        <w:t>2</w:t>
      </w:r>
      <w:r>
        <w:rPr>
          <w:rFonts w:ascii="等线" w:eastAsia="等线" w:hAnsi="等线" w:hint="eastAsia"/>
          <w:szCs w:val="22"/>
          <w:lang w:val="en-US"/>
        </w:rPr>
        <w:t xml:space="preserve"> The specific antibodies </w:t>
      </w:r>
      <w:r>
        <w:rPr>
          <w:rFonts w:ascii="等线" w:eastAsia="等线" w:hAnsi="等线"/>
          <w:szCs w:val="22"/>
        </w:rPr>
        <w:t>used</w:t>
      </w:r>
      <w:r>
        <w:rPr>
          <w:rFonts w:ascii="等线" w:eastAsia="等线" w:hAnsi="等线" w:hint="eastAsia"/>
          <w:szCs w:val="22"/>
          <w:lang w:val="en-US"/>
        </w:rPr>
        <w:t xml:space="preserve"> for FCM.</w:t>
      </w:r>
    </w:p>
    <w:tbl>
      <w:tblPr>
        <w:tblStyle w:val="af2"/>
        <w:tblW w:w="0" w:type="auto"/>
        <w:tblLook w:val="04A0" w:firstRow="1" w:lastRow="0" w:firstColumn="1" w:lastColumn="0" w:noHBand="0" w:noVBand="1"/>
      </w:tblPr>
      <w:tblGrid>
        <w:gridCol w:w="3256"/>
        <w:gridCol w:w="1984"/>
        <w:gridCol w:w="1559"/>
        <w:gridCol w:w="1497"/>
      </w:tblGrid>
      <w:tr w:rsidR="00680B31" w14:paraId="4701DDC9" w14:textId="6FB7DA3A" w:rsidTr="00270725">
        <w:tc>
          <w:tcPr>
            <w:tcW w:w="3256" w:type="dxa"/>
          </w:tcPr>
          <w:p w14:paraId="2E2BF59A" w14:textId="10118EFE" w:rsidR="00680B31" w:rsidRPr="00680B31" w:rsidRDefault="00680B31" w:rsidP="00923566">
            <w:pPr>
              <w:rPr>
                <w:rFonts w:eastAsia="宋体"/>
                <w:b/>
                <w:bCs/>
                <w:kern w:val="0"/>
              </w:rPr>
            </w:pPr>
            <w:r w:rsidRPr="00680B31">
              <w:rPr>
                <w:rFonts w:eastAsia="宋体" w:hint="eastAsia"/>
                <w:b/>
                <w:bCs/>
                <w:kern w:val="0"/>
              </w:rPr>
              <w:t>A</w:t>
            </w:r>
            <w:r w:rsidRPr="00680B31">
              <w:rPr>
                <w:rFonts w:eastAsia="宋体"/>
                <w:b/>
                <w:bCs/>
                <w:kern w:val="0"/>
              </w:rPr>
              <w:t>ntibody</w:t>
            </w:r>
          </w:p>
        </w:tc>
        <w:tc>
          <w:tcPr>
            <w:tcW w:w="1984" w:type="dxa"/>
          </w:tcPr>
          <w:p w14:paraId="6779CEDD" w14:textId="4FA48CD6" w:rsidR="00680B31" w:rsidRPr="00CA6E64" w:rsidRDefault="00680B31" w:rsidP="00923566">
            <w:pPr>
              <w:rPr>
                <w:rFonts w:eastAsia="宋体"/>
                <w:b/>
                <w:bCs/>
                <w:kern w:val="0"/>
              </w:rPr>
            </w:pPr>
            <w:r w:rsidRPr="00CA6E64">
              <w:rPr>
                <w:rFonts w:eastAsia="宋体" w:hint="eastAsia"/>
                <w:b/>
                <w:bCs/>
                <w:kern w:val="0"/>
              </w:rPr>
              <w:t>M</w:t>
            </w:r>
            <w:r w:rsidRPr="00CA6E64">
              <w:rPr>
                <w:rFonts w:eastAsia="宋体" w:hint="eastAsia"/>
                <w:b/>
                <w:bCs/>
                <w:kern w:val="0"/>
              </w:rPr>
              <w:t>anufacturer</w:t>
            </w:r>
          </w:p>
        </w:tc>
        <w:tc>
          <w:tcPr>
            <w:tcW w:w="1559" w:type="dxa"/>
          </w:tcPr>
          <w:p w14:paraId="76F4E03E" w14:textId="3EBA6DBF" w:rsidR="00680B31" w:rsidRPr="00CA6E64" w:rsidRDefault="00CA6E64" w:rsidP="00923566">
            <w:pPr>
              <w:rPr>
                <w:rFonts w:eastAsia="宋体"/>
                <w:b/>
                <w:bCs/>
                <w:kern w:val="0"/>
              </w:rPr>
            </w:pPr>
            <w:r w:rsidRPr="00CA6E64">
              <w:rPr>
                <w:rFonts w:eastAsia="宋体" w:hint="eastAsia"/>
                <w:b/>
                <w:bCs/>
                <w:kern w:val="0"/>
              </w:rPr>
              <w:t>C</w:t>
            </w:r>
            <w:r w:rsidRPr="00CA6E64">
              <w:rPr>
                <w:rFonts w:eastAsia="宋体" w:hint="eastAsia"/>
                <w:b/>
                <w:bCs/>
                <w:kern w:val="0"/>
              </w:rPr>
              <w:t>lone</w:t>
            </w:r>
          </w:p>
        </w:tc>
        <w:tc>
          <w:tcPr>
            <w:tcW w:w="1497" w:type="dxa"/>
          </w:tcPr>
          <w:p w14:paraId="7B3BCF57" w14:textId="4976D9DF" w:rsidR="00680B31" w:rsidRPr="001F40B1" w:rsidRDefault="001F40B1" w:rsidP="00923566">
            <w:pPr>
              <w:rPr>
                <w:rFonts w:eastAsia="宋体"/>
                <w:b/>
                <w:bCs/>
                <w:kern w:val="0"/>
              </w:rPr>
            </w:pPr>
            <w:r w:rsidRPr="001F40B1">
              <w:rPr>
                <w:rFonts w:eastAsia="宋体" w:hint="eastAsia"/>
                <w:b/>
                <w:bCs/>
                <w:kern w:val="0"/>
              </w:rPr>
              <w:t>C</w:t>
            </w:r>
            <w:r w:rsidRPr="001F40B1">
              <w:rPr>
                <w:rFonts w:eastAsia="宋体" w:hint="eastAsia"/>
                <w:b/>
                <w:bCs/>
                <w:kern w:val="0"/>
              </w:rPr>
              <w:t>atalogue number</w:t>
            </w:r>
          </w:p>
        </w:tc>
      </w:tr>
      <w:tr w:rsidR="00680B31" w14:paraId="61A6CCF1" w14:textId="408E2894" w:rsidTr="00270725">
        <w:tc>
          <w:tcPr>
            <w:tcW w:w="3256" w:type="dxa"/>
          </w:tcPr>
          <w:p w14:paraId="5445E48D" w14:textId="5858A263" w:rsidR="00680B31" w:rsidRDefault="00680B31" w:rsidP="00923566">
            <w:pPr>
              <w:rPr>
                <w:rFonts w:hint="eastAsia"/>
                <w:lang w:val="en-US"/>
              </w:rPr>
            </w:pPr>
            <w:r w:rsidRPr="002F64DB">
              <w:rPr>
                <w:rFonts w:eastAsia="宋体"/>
                <w:kern w:val="0"/>
              </w:rPr>
              <w:t>anti-</w:t>
            </w:r>
            <w:r>
              <w:rPr>
                <w:rFonts w:eastAsia="宋体" w:hint="eastAsia"/>
                <w:kern w:val="0"/>
              </w:rPr>
              <w:t xml:space="preserve">human </w:t>
            </w:r>
            <w:r w:rsidRPr="002F64DB">
              <w:rPr>
                <w:rFonts w:eastAsia="宋体"/>
                <w:kern w:val="0"/>
              </w:rPr>
              <w:t xml:space="preserve">CD45 </w:t>
            </w:r>
            <w:proofErr w:type="spellStart"/>
            <w:r w:rsidRPr="002F64DB">
              <w:rPr>
                <w:rFonts w:eastAsia="宋体"/>
                <w:kern w:val="0"/>
              </w:rPr>
              <w:t>PerCP</w:t>
            </w:r>
            <w:proofErr w:type="spellEnd"/>
            <w:r w:rsidRPr="002F64DB">
              <w:rPr>
                <w:rFonts w:eastAsia="宋体"/>
                <w:kern w:val="0"/>
              </w:rPr>
              <w:t>/Cy5.5</w:t>
            </w:r>
          </w:p>
        </w:tc>
        <w:tc>
          <w:tcPr>
            <w:tcW w:w="1984" w:type="dxa"/>
          </w:tcPr>
          <w:p w14:paraId="185DCDA4" w14:textId="5E74E9FA" w:rsidR="00680B31" w:rsidRDefault="00680B31" w:rsidP="00923566">
            <w:pPr>
              <w:rPr>
                <w:rFonts w:hint="eastAsia"/>
                <w:lang w:val="en-US"/>
              </w:rPr>
            </w:pPr>
            <w:proofErr w:type="spellStart"/>
            <w:r w:rsidRPr="002F64DB">
              <w:rPr>
                <w:rFonts w:eastAsia="宋体"/>
                <w:kern w:val="0"/>
              </w:rPr>
              <w:t>BioLegend</w:t>
            </w:r>
            <w:proofErr w:type="spellEnd"/>
          </w:p>
        </w:tc>
        <w:tc>
          <w:tcPr>
            <w:tcW w:w="1559" w:type="dxa"/>
          </w:tcPr>
          <w:p w14:paraId="0F77439E" w14:textId="62C1DC66" w:rsidR="00680B31" w:rsidRPr="002F64DB" w:rsidRDefault="00120980" w:rsidP="00923566">
            <w:pPr>
              <w:rPr>
                <w:rFonts w:eastAsia="宋体"/>
                <w:kern w:val="0"/>
              </w:rPr>
            </w:pPr>
            <w:r w:rsidRPr="00120980">
              <w:rPr>
                <w:rFonts w:eastAsia="宋体" w:hint="eastAsia"/>
                <w:kern w:val="0"/>
              </w:rPr>
              <w:t>HI30</w:t>
            </w:r>
          </w:p>
        </w:tc>
        <w:tc>
          <w:tcPr>
            <w:tcW w:w="1497" w:type="dxa"/>
          </w:tcPr>
          <w:p w14:paraId="28B785DE" w14:textId="1EA809EA" w:rsidR="00680B31" w:rsidRPr="002F64DB" w:rsidRDefault="00120980" w:rsidP="00923566">
            <w:pPr>
              <w:rPr>
                <w:rFonts w:eastAsia="宋体"/>
                <w:kern w:val="0"/>
              </w:rPr>
            </w:pPr>
            <w:r w:rsidRPr="00120980">
              <w:rPr>
                <w:rFonts w:eastAsia="宋体" w:hint="eastAsia"/>
                <w:kern w:val="0"/>
              </w:rPr>
              <w:t>304028</w:t>
            </w:r>
          </w:p>
        </w:tc>
      </w:tr>
      <w:tr w:rsidR="00680B31" w14:paraId="2F49CEC0" w14:textId="23974FCB" w:rsidTr="00270725">
        <w:tc>
          <w:tcPr>
            <w:tcW w:w="3256" w:type="dxa"/>
          </w:tcPr>
          <w:p w14:paraId="57111483" w14:textId="58285399" w:rsidR="00680B31" w:rsidRDefault="00680B31" w:rsidP="00923566">
            <w:pPr>
              <w:rPr>
                <w:rFonts w:hint="eastAsia"/>
                <w:lang w:val="en-US"/>
              </w:rPr>
            </w:pPr>
            <w:r w:rsidRPr="002F64DB">
              <w:rPr>
                <w:rFonts w:eastAsia="宋体"/>
                <w:kern w:val="0"/>
              </w:rPr>
              <w:t>anti-</w:t>
            </w:r>
            <w:r>
              <w:rPr>
                <w:rFonts w:eastAsia="宋体" w:hint="eastAsia"/>
                <w:kern w:val="0"/>
              </w:rPr>
              <w:t>human</w:t>
            </w:r>
            <w:r w:rsidRPr="002F64DB">
              <w:rPr>
                <w:rFonts w:eastAsia="宋体"/>
                <w:kern w:val="0"/>
              </w:rPr>
              <w:t xml:space="preserve"> CD3 FITC</w:t>
            </w:r>
          </w:p>
        </w:tc>
        <w:tc>
          <w:tcPr>
            <w:tcW w:w="1984" w:type="dxa"/>
          </w:tcPr>
          <w:p w14:paraId="454CD30F" w14:textId="0BCF475D" w:rsidR="00680B31" w:rsidRDefault="00680B31" w:rsidP="00923566">
            <w:pPr>
              <w:rPr>
                <w:rFonts w:hint="eastAsia"/>
                <w:lang w:val="en-US"/>
              </w:rPr>
            </w:pPr>
            <w:proofErr w:type="spellStart"/>
            <w:r w:rsidRPr="002F64DB">
              <w:rPr>
                <w:rFonts w:eastAsia="宋体"/>
                <w:kern w:val="0"/>
              </w:rPr>
              <w:t>BioLegend</w:t>
            </w:r>
            <w:proofErr w:type="spellEnd"/>
          </w:p>
        </w:tc>
        <w:tc>
          <w:tcPr>
            <w:tcW w:w="1559" w:type="dxa"/>
          </w:tcPr>
          <w:p w14:paraId="0A0DD194" w14:textId="088A40DF" w:rsidR="00680B31" w:rsidRPr="002F64DB" w:rsidRDefault="00120980" w:rsidP="00923566">
            <w:pPr>
              <w:rPr>
                <w:rFonts w:eastAsia="宋体"/>
                <w:kern w:val="0"/>
              </w:rPr>
            </w:pPr>
            <w:r w:rsidRPr="00120980">
              <w:rPr>
                <w:rFonts w:eastAsia="宋体" w:hint="eastAsia"/>
                <w:kern w:val="0"/>
              </w:rPr>
              <w:t>UCHT1</w:t>
            </w:r>
          </w:p>
        </w:tc>
        <w:tc>
          <w:tcPr>
            <w:tcW w:w="1497" w:type="dxa"/>
          </w:tcPr>
          <w:p w14:paraId="7EDCF6C9" w14:textId="5C3E4F78" w:rsidR="00680B31" w:rsidRPr="002F64DB" w:rsidRDefault="00120980" w:rsidP="00923566">
            <w:pPr>
              <w:rPr>
                <w:rFonts w:eastAsia="宋体"/>
                <w:kern w:val="0"/>
              </w:rPr>
            </w:pPr>
            <w:r w:rsidRPr="00120980">
              <w:rPr>
                <w:rFonts w:eastAsia="宋体" w:hint="eastAsia"/>
                <w:kern w:val="0"/>
              </w:rPr>
              <w:t>300406</w:t>
            </w:r>
          </w:p>
        </w:tc>
      </w:tr>
      <w:tr w:rsidR="00680B31" w14:paraId="525E442E" w14:textId="7DF46744" w:rsidTr="00270725">
        <w:tc>
          <w:tcPr>
            <w:tcW w:w="3256" w:type="dxa"/>
          </w:tcPr>
          <w:p w14:paraId="3D8D6F98" w14:textId="07C803D8" w:rsidR="00680B31" w:rsidRDefault="00680B31" w:rsidP="00923566">
            <w:pPr>
              <w:rPr>
                <w:rFonts w:hint="eastAsia"/>
                <w:lang w:val="en-US"/>
              </w:rPr>
            </w:pPr>
            <w:r w:rsidRPr="002F64DB">
              <w:rPr>
                <w:rFonts w:eastAsia="宋体"/>
                <w:kern w:val="0"/>
              </w:rPr>
              <w:t>anti-</w:t>
            </w:r>
            <w:r>
              <w:rPr>
                <w:rFonts w:eastAsia="宋体" w:hint="eastAsia"/>
                <w:kern w:val="0"/>
              </w:rPr>
              <w:t>human</w:t>
            </w:r>
            <w:r w:rsidRPr="002F64DB">
              <w:rPr>
                <w:rFonts w:eastAsia="宋体"/>
                <w:kern w:val="0"/>
              </w:rPr>
              <w:t xml:space="preserve"> CD8 PE/Cy7</w:t>
            </w:r>
          </w:p>
        </w:tc>
        <w:tc>
          <w:tcPr>
            <w:tcW w:w="1984" w:type="dxa"/>
          </w:tcPr>
          <w:p w14:paraId="75FEFDDF" w14:textId="4DC0F797" w:rsidR="00680B31" w:rsidRDefault="00680B31" w:rsidP="00923566">
            <w:pPr>
              <w:rPr>
                <w:rFonts w:hint="eastAsia"/>
                <w:lang w:val="en-US"/>
              </w:rPr>
            </w:pPr>
            <w:proofErr w:type="spellStart"/>
            <w:r w:rsidRPr="002F64DB">
              <w:rPr>
                <w:rFonts w:eastAsia="宋体"/>
                <w:kern w:val="0"/>
              </w:rPr>
              <w:t>BioLegend</w:t>
            </w:r>
            <w:proofErr w:type="spellEnd"/>
          </w:p>
        </w:tc>
        <w:tc>
          <w:tcPr>
            <w:tcW w:w="1559" w:type="dxa"/>
          </w:tcPr>
          <w:p w14:paraId="2C84643B" w14:textId="77E49770" w:rsidR="00680B31" w:rsidRPr="002F64DB" w:rsidRDefault="00120980" w:rsidP="00923566">
            <w:pPr>
              <w:rPr>
                <w:rFonts w:eastAsia="宋体"/>
                <w:kern w:val="0"/>
              </w:rPr>
            </w:pPr>
            <w:r w:rsidRPr="00120980">
              <w:rPr>
                <w:rFonts w:eastAsia="宋体" w:hint="eastAsia"/>
                <w:kern w:val="0"/>
              </w:rPr>
              <w:t>SK1</w:t>
            </w:r>
          </w:p>
        </w:tc>
        <w:tc>
          <w:tcPr>
            <w:tcW w:w="1497" w:type="dxa"/>
          </w:tcPr>
          <w:p w14:paraId="242A8B6C" w14:textId="1345B532" w:rsidR="00680B31" w:rsidRPr="002F64DB" w:rsidRDefault="00120980" w:rsidP="00923566">
            <w:pPr>
              <w:rPr>
                <w:rFonts w:eastAsia="宋体"/>
                <w:kern w:val="0"/>
              </w:rPr>
            </w:pPr>
            <w:r w:rsidRPr="00120980">
              <w:rPr>
                <w:rFonts w:eastAsia="宋体" w:hint="eastAsia"/>
                <w:kern w:val="0"/>
              </w:rPr>
              <w:t>344711</w:t>
            </w:r>
          </w:p>
        </w:tc>
      </w:tr>
      <w:tr w:rsidR="00680B31" w14:paraId="4DA0372C" w14:textId="0F33817C" w:rsidTr="00270725">
        <w:tc>
          <w:tcPr>
            <w:tcW w:w="3256" w:type="dxa"/>
          </w:tcPr>
          <w:p w14:paraId="056A6F68" w14:textId="6C90B0B0" w:rsidR="00680B31" w:rsidRDefault="00680B31" w:rsidP="00923566">
            <w:pPr>
              <w:rPr>
                <w:rFonts w:hint="eastAsia"/>
                <w:lang w:val="en-US"/>
              </w:rPr>
            </w:pPr>
            <w:r w:rsidRPr="002F64DB">
              <w:rPr>
                <w:rFonts w:eastAsia="宋体"/>
                <w:kern w:val="0"/>
              </w:rPr>
              <w:t>anti-</w:t>
            </w:r>
            <w:r>
              <w:rPr>
                <w:rFonts w:eastAsia="宋体" w:hint="eastAsia"/>
                <w:kern w:val="0"/>
              </w:rPr>
              <w:t>human</w:t>
            </w:r>
            <w:r w:rsidRPr="002F64DB">
              <w:rPr>
                <w:rFonts w:eastAsia="宋体"/>
                <w:kern w:val="0"/>
              </w:rPr>
              <w:t xml:space="preserve"> TIM3 PE</w:t>
            </w:r>
          </w:p>
        </w:tc>
        <w:tc>
          <w:tcPr>
            <w:tcW w:w="1984" w:type="dxa"/>
          </w:tcPr>
          <w:p w14:paraId="5F40A253" w14:textId="11906E7B" w:rsidR="00680B31" w:rsidRDefault="00680B31" w:rsidP="00923566">
            <w:pPr>
              <w:rPr>
                <w:rFonts w:hint="eastAsia"/>
                <w:lang w:val="en-US"/>
              </w:rPr>
            </w:pPr>
            <w:proofErr w:type="spellStart"/>
            <w:r w:rsidRPr="002F64DB">
              <w:rPr>
                <w:rFonts w:eastAsia="宋体"/>
                <w:kern w:val="0"/>
              </w:rPr>
              <w:t>BioLegend</w:t>
            </w:r>
            <w:proofErr w:type="spellEnd"/>
          </w:p>
        </w:tc>
        <w:tc>
          <w:tcPr>
            <w:tcW w:w="1559" w:type="dxa"/>
          </w:tcPr>
          <w:p w14:paraId="747E88B5" w14:textId="4F5E5382" w:rsidR="00680B31" w:rsidRPr="002F64DB" w:rsidRDefault="00120980" w:rsidP="00923566">
            <w:pPr>
              <w:rPr>
                <w:rFonts w:eastAsia="宋体" w:hint="eastAsia"/>
                <w:kern w:val="0"/>
              </w:rPr>
            </w:pPr>
            <w:r>
              <w:rPr>
                <w:rFonts w:eastAsia="宋体" w:hint="eastAsia"/>
                <w:kern w:val="0"/>
              </w:rPr>
              <w:t>F38-2E2</w:t>
            </w:r>
          </w:p>
        </w:tc>
        <w:tc>
          <w:tcPr>
            <w:tcW w:w="1497" w:type="dxa"/>
          </w:tcPr>
          <w:p w14:paraId="45FB1DF4" w14:textId="44B25F09" w:rsidR="00680B31" w:rsidRPr="002F64DB" w:rsidRDefault="00120980" w:rsidP="00923566">
            <w:pPr>
              <w:rPr>
                <w:rFonts w:eastAsia="宋体" w:hint="eastAsia"/>
                <w:kern w:val="0"/>
              </w:rPr>
            </w:pPr>
            <w:r>
              <w:rPr>
                <w:rFonts w:eastAsia="宋体" w:hint="eastAsia"/>
                <w:kern w:val="0"/>
              </w:rPr>
              <w:t>345005</w:t>
            </w:r>
          </w:p>
        </w:tc>
      </w:tr>
      <w:tr w:rsidR="00680B31" w14:paraId="55169378" w14:textId="4DB9046A" w:rsidTr="00270725">
        <w:tc>
          <w:tcPr>
            <w:tcW w:w="3256" w:type="dxa"/>
          </w:tcPr>
          <w:p w14:paraId="167177D7" w14:textId="0C935B27" w:rsidR="00680B31" w:rsidRDefault="00680B31" w:rsidP="00923566">
            <w:pPr>
              <w:rPr>
                <w:rFonts w:hint="eastAsia"/>
                <w:lang w:val="en-US"/>
              </w:rPr>
            </w:pPr>
            <w:r w:rsidRPr="002F64DB">
              <w:rPr>
                <w:rFonts w:eastAsia="宋体"/>
                <w:kern w:val="0"/>
              </w:rPr>
              <w:t>anti-</w:t>
            </w:r>
            <w:r>
              <w:rPr>
                <w:rFonts w:eastAsia="宋体" w:hint="eastAsia"/>
                <w:kern w:val="0"/>
              </w:rPr>
              <w:t>human</w:t>
            </w:r>
            <w:r w:rsidRPr="002F64DB">
              <w:rPr>
                <w:rFonts w:eastAsia="宋体"/>
                <w:kern w:val="0"/>
              </w:rPr>
              <w:t xml:space="preserve"> CD101 APC</w:t>
            </w:r>
          </w:p>
        </w:tc>
        <w:tc>
          <w:tcPr>
            <w:tcW w:w="1984" w:type="dxa"/>
          </w:tcPr>
          <w:p w14:paraId="1A0F3951" w14:textId="3D33DCD6" w:rsidR="00680B31" w:rsidRDefault="00680B31" w:rsidP="00923566">
            <w:pPr>
              <w:rPr>
                <w:rFonts w:hint="eastAsia"/>
                <w:lang w:val="en-US"/>
              </w:rPr>
            </w:pPr>
            <w:proofErr w:type="spellStart"/>
            <w:r w:rsidRPr="002F64DB">
              <w:rPr>
                <w:rFonts w:eastAsia="宋体"/>
                <w:kern w:val="0"/>
              </w:rPr>
              <w:t>BioLegend</w:t>
            </w:r>
            <w:proofErr w:type="spellEnd"/>
          </w:p>
        </w:tc>
        <w:tc>
          <w:tcPr>
            <w:tcW w:w="1559" w:type="dxa"/>
          </w:tcPr>
          <w:p w14:paraId="4581A660" w14:textId="46961B4F" w:rsidR="00680B31" w:rsidRPr="002F64DB" w:rsidRDefault="00022A04" w:rsidP="00923566">
            <w:pPr>
              <w:rPr>
                <w:rFonts w:eastAsia="宋体"/>
                <w:kern w:val="0"/>
              </w:rPr>
            </w:pPr>
            <w:r w:rsidRPr="00022A04">
              <w:rPr>
                <w:rFonts w:eastAsia="宋体" w:hint="eastAsia"/>
                <w:kern w:val="0"/>
              </w:rPr>
              <w:t>BB27</w:t>
            </w:r>
          </w:p>
        </w:tc>
        <w:tc>
          <w:tcPr>
            <w:tcW w:w="1497" w:type="dxa"/>
          </w:tcPr>
          <w:p w14:paraId="4DEB2A21" w14:textId="26CC0996" w:rsidR="00680B31" w:rsidRPr="002F64DB" w:rsidRDefault="00022A04" w:rsidP="00923566">
            <w:pPr>
              <w:rPr>
                <w:rFonts w:eastAsia="宋体"/>
                <w:kern w:val="0"/>
              </w:rPr>
            </w:pPr>
            <w:r w:rsidRPr="00022A04">
              <w:rPr>
                <w:rFonts w:eastAsia="宋体" w:hint="eastAsia"/>
                <w:kern w:val="0"/>
              </w:rPr>
              <w:t>331007</w:t>
            </w:r>
          </w:p>
        </w:tc>
      </w:tr>
      <w:tr w:rsidR="00680B31" w14:paraId="0D6B1398" w14:textId="51BC02BD" w:rsidTr="00270725">
        <w:tc>
          <w:tcPr>
            <w:tcW w:w="3256" w:type="dxa"/>
          </w:tcPr>
          <w:p w14:paraId="5E244187" w14:textId="7226D6D5" w:rsidR="00680B31" w:rsidRDefault="00680B31" w:rsidP="003A476F">
            <w:pPr>
              <w:rPr>
                <w:rFonts w:hint="eastAsia"/>
                <w:lang w:val="en-US"/>
              </w:rPr>
            </w:pPr>
            <w:r>
              <w:rPr>
                <w:rFonts w:eastAsia="宋体" w:hint="eastAsia"/>
                <w:kern w:val="0"/>
              </w:rPr>
              <w:t>a</w:t>
            </w:r>
            <w:r w:rsidRPr="002F64DB">
              <w:rPr>
                <w:rFonts w:eastAsia="宋体"/>
                <w:kern w:val="0"/>
              </w:rPr>
              <w:t>nti</w:t>
            </w:r>
            <w:r>
              <w:rPr>
                <w:rFonts w:eastAsia="宋体" w:hint="eastAsia"/>
                <w:kern w:val="0"/>
              </w:rPr>
              <w:t>-</w:t>
            </w:r>
            <w:r w:rsidRPr="003A476F">
              <w:rPr>
                <w:rFonts w:eastAsia="宋体" w:hint="eastAsia"/>
                <w:kern w:val="0"/>
              </w:rPr>
              <w:t>mouse</w:t>
            </w:r>
            <w:r>
              <w:rPr>
                <w:rFonts w:eastAsia="宋体" w:hint="eastAsia"/>
                <w:kern w:val="0"/>
              </w:rPr>
              <w:t xml:space="preserve"> </w:t>
            </w:r>
            <w:r w:rsidRPr="002F64DB">
              <w:rPr>
                <w:rFonts w:eastAsia="宋体"/>
                <w:kern w:val="0"/>
              </w:rPr>
              <w:t>CD45 V500</w:t>
            </w:r>
          </w:p>
        </w:tc>
        <w:tc>
          <w:tcPr>
            <w:tcW w:w="1984" w:type="dxa"/>
          </w:tcPr>
          <w:p w14:paraId="2FF2B734" w14:textId="5A3D86D1" w:rsidR="00680B31" w:rsidRDefault="00680B31" w:rsidP="003A476F">
            <w:pPr>
              <w:rPr>
                <w:rFonts w:hint="eastAsia"/>
                <w:lang w:val="en-US"/>
              </w:rPr>
            </w:pPr>
            <w:r w:rsidRPr="002F64DB">
              <w:rPr>
                <w:rFonts w:eastAsia="宋体"/>
                <w:kern w:val="0"/>
              </w:rPr>
              <w:t>BD Biosciences</w:t>
            </w:r>
          </w:p>
        </w:tc>
        <w:tc>
          <w:tcPr>
            <w:tcW w:w="1559" w:type="dxa"/>
          </w:tcPr>
          <w:p w14:paraId="213A9814" w14:textId="32D12021" w:rsidR="00680B31" w:rsidRPr="002F64DB" w:rsidRDefault="001C7541" w:rsidP="003A476F">
            <w:pPr>
              <w:rPr>
                <w:rFonts w:eastAsia="宋体"/>
                <w:kern w:val="0"/>
              </w:rPr>
            </w:pPr>
            <w:r w:rsidRPr="001C7541">
              <w:rPr>
                <w:rFonts w:eastAsia="宋体" w:hint="eastAsia"/>
                <w:kern w:val="0"/>
              </w:rPr>
              <w:t>30-F11</w:t>
            </w:r>
          </w:p>
        </w:tc>
        <w:tc>
          <w:tcPr>
            <w:tcW w:w="1497" w:type="dxa"/>
          </w:tcPr>
          <w:p w14:paraId="34C1E2D4" w14:textId="32FFDF9A" w:rsidR="00680B31" w:rsidRPr="002F64DB" w:rsidRDefault="001C7541" w:rsidP="003A476F">
            <w:pPr>
              <w:rPr>
                <w:rFonts w:eastAsia="宋体"/>
                <w:kern w:val="0"/>
              </w:rPr>
            </w:pPr>
            <w:r w:rsidRPr="001C7541">
              <w:rPr>
                <w:rFonts w:eastAsia="宋体" w:hint="eastAsia"/>
                <w:kern w:val="0"/>
              </w:rPr>
              <w:t>561487</w:t>
            </w:r>
          </w:p>
        </w:tc>
      </w:tr>
      <w:tr w:rsidR="00680B31" w14:paraId="60AB1108" w14:textId="0D27B483" w:rsidTr="00270725">
        <w:tc>
          <w:tcPr>
            <w:tcW w:w="3256" w:type="dxa"/>
          </w:tcPr>
          <w:p w14:paraId="61E4C566" w14:textId="1A401CFC" w:rsidR="00680B31" w:rsidRPr="002F64DB" w:rsidRDefault="00680B31" w:rsidP="003A476F">
            <w:pPr>
              <w:rPr>
                <w:rFonts w:eastAsia="宋体" w:hint="eastAsia"/>
                <w:kern w:val="0"/>
              </w:rPr>
            </w:pPr>
            <w:r>
              <w:rPr>
                <w:rFonts w:eastAsia="宋体" w:hint="eastAsia"/>
                <w:kern w:val="0"/>
              </w:rPr>
              <w:t>a</w:t>
            </w:r>
            <w:r w:rsidRPr="002F64DB">
              <w:rPr>
                <w:rFonts w:eastAsia="宋体"/>
                <w:kern w:val="0"/>
              </w:rPr>
              <w:t>nti</w:t>
            </w:r>
            <w:r>
              <w:rPr>
                <w:rFonts w:eastAsia="宋体" w:hint="eastAsia"/>
                <w:kern w:val="0"/>
              </w:rPr>
              <w:t>-</w:t>
            </w:r>
            <w:r w:rsidRPr="003A476F">
              <w:rPr>
                <w:rFonts w:eastAsia="宋体" w:hint="eastAsia"/>
                <w:kern w:val="0"/>
              </w:rPr>
              <w:t>mouse</w:t>
            </w:r>
            <w:r w:rsidRPr="002F64DB">
              <w:rPr>
                <w:rFonts w:eastAsia="宋体"/>
                <w:kern w:val="0"/>
              </w:rPr>
              <w:t xml:space="preserve"> CD3 </w:t>
            </w:r>
            <w:proofErr w:type="spellStart"/>
            <w:r w:rsidRPr="002F64DB">
              <w:rPr>
                <w:rFonts w:eastAsia="宋体"/>
                <w:kern w:val="0"/>
              </w:rPr>
              <w:t>PerCP</w:t>
            </w:r>
            <w:proofErr w:type="spellEnd"/>
            <w:r w:rsidRPr="002F64DB">
              <w:rPr>
                <w:rFonts w:eastAsia="宋体"/>
                <w:kern w:val="0"/>
              </w:rPr>
              <w:t>/Cy5.5</w:t>
            </w:r>
          </w:p>
        </w:tc>
        <w:tc>
          <w:tcPr>
            <w:tcW w:w="1984" w:type="dxa"/>
          </w:tcPr>
          <w:p w14:paraId="2075C248" w14:textId="6455B58D" w:rsidR="00680B31" w:rsidRPr="002F64DB" w:rsidRDefault="00680B31" w:rsidP="003A476F">
            <w:pPr>
              <w:rPr>
                <w:rFonts w:eastAsia="宋体" w:hint="eastAsia"/>
                <w:kern w:val="0"/>
              </w:rPr>
            </w:pPr>
            <w:r w:rsidRPr="002F64DB">
              <w:rPr>
                <w:rFonts w:eastAsia="宋体"/>
                <w:kern w:val="0"/>
              </w:rPr>
              <w:t>BD Biosciences</w:t>
            </w:r>
          </w:p>
        </w:tc>
        <w:tc>
          <w:tcPr>
            <w:tcW w:w="1559" w:type="dxa"/>
          </w:tcPr>
          <w:p w14:paraId="0A75F3AB" w14:textId="6B5066E8" w:rsidR="00680B31" w:rsidRPr="002F64DB" w:rsidRDefault="001C7541" w:rsidP="003A476F">
            <w:pPr>
              <w:rPr>
                <w:rFonts w:eastAsia="宋体"/>
                <w:kern w:val="0"/>
              </w:rPr>
            </w:pPr>
            <w:r w:rsidRPr="001C7541">
              <w:rPr>
                <w:rFonts w:eastAsia="宋体" w:hint="eastAsia"/>
                <w:kern w:val="0"/>
              </w:rPr>
              <w:t>145-2C11</w:t>
            </w:r>
          </w:p>
        </w:tc>
        <w:tc>
          <w:tcPr>
            <w:tcW w:w="1497" w:type="dxa"/>
          </w:tcPr>
          <w:p w14:paraId="4744C2BB" w14:textId="1A0B52D9" w:rsidR="00680B31" w:rsidRPr="002F64DB" w:rsidRDefault="001C7541" w:rsidP="003A476F">
            <w:pPr>
              <w:rPr>
                <w:rFonts w:eastAsia="宋体"/>
                <w:kern w:val="0"/>
              </w:rPr>
            </w:pPr>
            <w:r w:rsidRPr="001C7541">
              <w:rPr>
                <w:rFonts w:eastAsia="宋体" w:hint="eastAsia"/>
                <w:kern w:val="0"/>
              </w:rPr>
              <w:t>561108</w:t>
            </w:r>
          </w:p>
        </w:tc>
      </w:tr>
      <w:tr w:rsidR="00680B31" w14:paraId="332378A1" w14:textId="33EF622A" w:rsidTr="00270725">
        <w:tc>
          <w:tcPr>
            <w:tcW w:w="3256" w:type="dxa"/>
          </w:tcPr>
          <w:p w14:paraId="3B04C744" w14:textId="454ED514" w:rsidR="00680B31" w:rsidRPr="002F64DB" w:rsidRDefault="00680B31" w:rsidP="003A476F">
            <w:pPr>
              <w:rPr>
                <w:rFonts w:eastAsia="宋体" w:hint="eastAsia"/>
                <w:kern w:val="0"/>
              </w:rPr>
            </w:pPr>
            <w:r>
              <w:rPr>
                <w:rFonts w:eastAsia="宋体" w:hint="eastAsia"/>
                <w:kern w:val="0"/>
              </w:rPr>
              <w:t>a</w:t>
            </w:r>
            <w:r w:rsidRPr="002F64DB">
              <w:rPr>
                <w:rFonts w:eastAsia="宋体"/>
                <w:kern w:val="0"/>
              </w:rPr>
              <w:t>nti</w:t>
            </w:r>
            <w:r>
              <w:rPr>
                <w:rFonts w:eastAsia="宋体" w:hint="eastAsia"/>
                <w:kern w:val="0"/>
              </w:rPr>
              <w:t>-</w:t>
            </w:r>
            <w:r w:rsidRPr="003A476F">
              <w:rPr>
                <w:rFonts w:eastAsia="宋体" w:hint="eastAsia"/>
                <w:kern w:val="0"/>
              </w:rPr>
              <w:t>mouse</w:t>
            </w:r>
            <w:r w:rsidRPr="002F64DB">
              <w:rPr>
                <w:rFonts w:eastAsia="宋体"/>
                <w:kern w:val="0"/>
              </w:rPr>
              <w:t xml:space="preserve"> CD8 PE/Cy7</w:t>
            </w:r>
          </w:p>
        </w:tc>
        <w:tc>
          <w:tcPr>
            <w:tcW w:w="1984" w:type="dxa"/>
          </w:tcPr>
          <w:p w14:paraId="415D4B6D" w14:textId="70E03C39" w:rsidR="00680B31" w:rsidRPr="002F64DB" w:rsidRDefault="00680B31" w:rsidP="003A476F">
            <w:pPr>
              <w:rPr>
                <w:rFonts w:eastAsia="宋体" w:hint="eastAsia"/>
                <w:kern w:val="0"/>
              </w:rPr>
            </w:pPr>
            <w:r w:rsidRPr="002F64DB">
              <w:rPr>
                <w:rFonts w:eastAsia="宋体"/>
                <w:kern w:val="0"/>
              </w:rPr>
              <w:t>BD Biosciences</w:t>
            </w:r>
          </w:p>
        </w:tc>
        <w:tc>
          <w:tcPr>
            <w:tcW w:w="1559" w:type="dxa"/>
          </w:tcPr>
          <w:p w14:paraId="3E2E6ABB" w14:textId="0019790A" w:rsidR="00680B31" w:rsidRPr="002F64DB" w:rsidRDefault="001C7541" w:rsidP="003A476F">
            <w:pPr>
              <w:rPr>
                <w:rFonts w:eastAsia="宋体"/>
                <w:kern w:val="0"/>
              </w:rPr>
            </w:pPr>
            <w:r w:rsidRPr="001C7541">
              <w:rPr>
                <w:rFonts w:eastAsia="宋体" w:hint="eastAsia"/>
                <w:kern w:val="0"/>
              </w:rPr>
              <w:t>53-6.7</w:t>
            </w:r>
          </w:p>
        </w:tc>
        <w:tc>
          <w:tcPr>
            <w:tcW w:w="1497" w:type="dxa"/>
          </w:tcPr>
          <w:p w14:paraId="0195C41F" w14:textId="76DE2201" w:rsidR="00680B31" w:rsidRPr="001C7541" w:rsidRDefault="001C7541" w:rsidP="001C7541">
            <w:pPr>
              <w:widowControl/>
              <w:rPr>
                <w:rFonts w:ascii="等线" w:eastAsia="等线" w:hAnsi="等线" w:hint="eastAsia"/>
                <w:color w:val="000000"/>
                <w:szCs w:val="22"/>
                <w:lang w:val="en-US"/>
              </w:rPr>
            </w:pPr>
            <w:r>
              <w:rPr>
                <w:rFonts w:ascii="等线" w:eastAsia="等线" w:hAnsi="等线" w:hint="eastAsia"/>
                <w:color w:val="000000"/>
                <w:szCs w:val="22"/>
              </w:rPr>
              <w:t>561097</w:t>
            </w:r>
          </w:p>
        </w:tc>
      </w:tr>
      <w:tr w:rsidR="00680B31" w14:paraId="09E18182" w14:textId="69918B16" w:rsidTr="00270725">
        <w:tc>
          <w:tcPr>
            <w:tcW w:w="3256" w:type="dxa"/>
          </w:tcPr>
          <w:p w14:paraId="1EFD67DC" w14:textId="564DADAB" w:rsidR="00680B31" w:rsidRPr="002F64DB" w:rsidRDefault="00680B31" w:rsidP="003A476F">
            <w:pPr>
              <w:rPr>
                <w:rFonts w:eastAsia="宋体" w:hint="eastAsia"/>
                <w:kern w:val="0"/>
              </w:rPr>
            </w:pPr>
            <w:r>
              <w:rPr>
                <w:rFonts w:eastAsia="宋体" w:hint="eastAsia"/>
                <w:kern w:val="0"/>
              </w:rPr>
              <w:t>a</w:t>
            </w:r>
            <w:r w:rsidRPr="002F64DB">
              <w:rPr>
                <w:rFonts w:eastAsia="宋体"/>
                <w:kern w:val="0"/>
              </w:rPr>
              <w:t>nti</w:t>
            </w:r>
            <w:r>
              <w:rPr>
                <w:rFonts w:eastAsia="宋体" w:hint="eastAsia"/>
                <w:kern w:val="0"/>
              </w:rPr>
              <w:t>-</w:t>
            </w:r>
            <w:r w:rsidRPr="003A476F">
              <w:rPr>
                <w:rFonts w:eastAsia="宋体" w:hint="eastAsia"/>
                <w:kern w:val="0"/>
              </w:rPr>
              <w:t>mouse</w:t>
            </w:r>
            <w:r w:rsidRPr="002F64DB">
              <w:rPr>
                <w:rFonts w:eastAsia="宋体"/>
                <w:kern w:val="0"/>
              </w:rPr>
              <w:t xml:space="preserve"> TIM3 BV421</w:t>
            </w:r>
          </w:p>
        </w:tc>
        <w:tc>
          <w:tcPr>
            <w:tcW w:w="1984" w:type="dxa"/>
          </w:tcPr>
          <w:p w14:paraId="7A863664" w14:textId="13E53AC6" w:rsidR="00680B31" w:rsidRPr="002F64DB" w:rsidRDefault="00680B31" w:rsidP="003A476F">
            <w:pPr>
              <w:rPr>
                <w:rFonts w:eastAsia="宋体" w:hint="eastAsia"/>
                <w:kern w:val="0"/>
              </w:rPr>
            </w:pPr>
            <w:proofErr w:type="spellStart"/>
            <w:r w:rsidRPr="002F64DB">
              <w:rPr>
                <w:rFonts w:eastAsia="宋体"/>
                <w:kern w:val="0"/>
              </w:rPr>
              <w:t>BioLegend</w:t>
            </w:r>
            <w:proofErr w:type="spellEnd"/>
          </w:p>
        </w:tc>
        <w:tc>
          <w:tcPr>
            <w:tcW w:w="1559" w:type="dxa"/>
          </w:tcPr>
          <w:p w14:paraId="37AE10A5" w14:textId="1768D7B8" w:rsidR="00680B31" w:rsidRPr="002F64DB" w:rsidRDefault="008F47AB" w:rsidP="008F47AB">
            <w:pPr>
              <w:rPr>
                <w:rFonts w:eastAsia="宋体"/>
                <w:kern w:val="0"/>
              </w:rPr>
            </w:pPr>
            <w:r w:rsidRPr="008F47AB">
              <w:rPr>
                <w:rFonts w:eastAsia="宋体" w:hint="eastAsia"/>
                <w:kern w:val="0"/>
              </w:rPr>
              <w:t>RMT3-23</w:t>
            </w:r>
          </w:p>
        </w:tc>
        <w:tc>
          <w:tcPr>
            <w:tcW w:w="1497" w:type="dxa"/>
          </w:tcPr>
          <w:p w14:paraId="0F91C32E" w14:textId="6A07C355" w:rsidR="00680B31" w:rsidRPr="002F64DB" w:rsidRDefault="001C7541" w:rsidP="003A476F">
            <w:pPr>
              <w:rPr>
                <w:rFonts w:eastAsia="宋体"/>
                <w:kern w:val="0"/>
              </w:rPr>
            </w:pPr>
            <w:r w:rsidRPr="001C7541">
              <w:rPr>
                <w:rFonts w:eastAsia="宋体" w:hint="eastAsia"/>
                <w:kern w:val="0"/>
              </w:rPr>
              <w:t>119723</w:t>
            </w:r>
          </w:p>
        </w:tc>
      </w:tr>
      <w:tr w:rsidR="00680B31" w14:paraId="60C2F666" w14:textId="65F98823" w:rsidTr="00270725">
        <w:tc>
          <w:tcPr>
            <w:tcW w:w="3256" w:type="dxa"/>
          </w:tcPr>
          <w:p w14:paraId="52597187" w14:textId="46EF0E08" w:rsidR="00680B31" w:rsidRPr="002F64DB" w:rsidRDefault="00680B31" w:rsidP="003A476F">
            <w:pPr>
              <w:rPr>
                <w:rFonts w:eastAsia="宋体" w:hint="eastAsia"/>
                <w:kern w:val="0"/>
              </w:rPr>
            </w:pPr>
            <w:r>
              <w:rPr>
                <w:rFonts w:eastAsia="宋体" w:hint="eastAsia"/>
                <w:kern w:val="0"/>
              </w:rPr>
              <w:t>a</w:t>
            </w:r>
            <w:r w:rsidRPr="002F64DB">
              <w:rPr>
                <w:rFonts w:eastAsia="宋体"/>
                <w:kern w:val="0"/>
              </w:rPr>
              <w:t>nti</w:t>
            </w:r>
            <w:r>
              <w:rPr>
                <w:rFonts w:eastAsia="宋体" w:hint="eastAsia"/>
                <w:kern w:val="0"/>
              </w:rPr>
              <w:t>-</w:t>
            </w:r>
            <w:r w:rsidRPr="003A476F">
              <w:rPr>
                <w:rFonts w:eastAsia="宋体" w:hint="eastAsia"/>
                <w:kern w:val="0"/>
              </w:rPr>
              <w:t>mouse</w:t>
            </w:r>
            <w:r w:rsidRPr="002F64DB">
              <w:rPr>
                <w:rFonts w:eastAsia="宋体"/>
                <w:kern w:val="0"/>
              </w:rPr>
              <w:t xml:space="preserve"> CD101 APC</w:t>
            </w:r>
          </w:p>
        </w:tc>
        <w:tc>
          <w:tcPr>
            <w:tcW w:w="1984" w:type="dxa"/>
          </w:tcPr>
          <w:p w14:paraId="4C652ED8" w14:textId="653565AC" w:rsidR="00680B31" w:rsidRPr="002F64DB" w:rsidRDefault="00680B31" w:rsidP="003A476F">
            <w:pPr>
              <w:rPr>
                <w:rFonts w:eastAsia="宋体" w:hint="eastAsia"/>
                <w:kern w:val="0"/>
              </w:rPr>
            </w:pPr>
            <w:proofErr w:type="spellStart"/>
            <w:r w:rsidRPr="002F64DB">
              <w:rPr>
                <w:rFonts w:eastAsia="宋体"/>
                <w:kern w:val="0"/>
              </w:rPr>
              <w:t>Thermo</w:t>
            </w:r>
            <w:proofErr w:type="spellEnd"/>
          </w:p>
        </w:tc>
        <w:tc>
          <w:tcPr>
            <w:tcW w:w="1559" w:type="dxa"/>
          </w:tcPr>
          <w:p w14:paraId="337CF415" w14:textId="7B1ED511" w:rsidR="00680B31" w:rsidRPr="002F64DB" w:rsidRDefault="00E34DEE" w:rsidP="003A476F">
            <w:pPr>
              <w:rPr>
                <w:rFonts w:eastAsia="宋体"/>
                <w:kern w:val="0"/>
              </w:rPr>
            </w:pPr>
            <w:r w:rsidRPr="00E34DEE">
              <w:rPr>
                <w:rFonts w:eastAsia="宋体" w:hint="eastAsia"/>
                <w:kern w:val="0"/>
              </w:rPr>
              <w:t>Moushi101</w:t>
            </w:r>
          </w:p>
        </w:tc>
        <w:tc>
          <w:tcPr>
            <w:tcW w:w="1497" w:type="dxa"/>
          </w:tcPr>
          <w:p w14:paraId="30E88B0C" w14:textId="589E93FF" w:rsidR="00680B31" w:rsidRPr="002F64DB" w:rsidRDefault="00E34DEE" w:rsidP="003A476F">
            <w:pPr>
              <w:rPr>
                <w:rFonts w:eastAsia="宋体"/>
                <w:kern w:val="0"/>
              </w:rPr>
            </w:pPr>
            <w:r w:rsidRPr="00E34DEE">
              <w:rPr>
                <w:rFonts w:eastAsia="宋体" w:hint="eastAsia"/>
                <w:kern w:val="0"/>
              </w:rPr>
              <w:t>17-1011-82</w:t>
            </w:r>
          </w:p>
        </w:tc>
      </w:tr>
      <w:tr w:rsidR="00680B31" w14:paraId="6A950E94" w14:textId="642B0726" w:rsidTr="00270725">
        <w:tc>
          <w:tcPr>
            <w:tcW w:w="3256" w:type="dxa"/>
          </w:tcPr>
          <w:p w14:paraId="2CAAD20A" w14:textId="510B9A38" w:rsidR="00680B31" w:rsidRPr="002F64DB" w:rsidRDefault="00680B31" w:rsidP="003A476F">
            <w:pPr>
              <w:rPr>
                <w:rFonts w:eastAsia="宋体" w:hint="eastAsia"/>
                <w:kern w:val="0"/>
              </w:rPr>
            </w:pPr>
            <w:r>
              <w:rPr>
                <w:rFonts w:eastAsia="宋体" w:hint="eastAsia"/>
                <w:kern w:val="0"/>
              </w:rPr>
              <w:t>a</w:t>
            </w:r>
            <w:r w:rsidRPr="002F64DB">
              <w:rPr>
                <w:rFonts w:eastAsia="宋体"/>
                <w:kern w:val="0"/>
              </w:rPr>
              <w:t>nti</w:t>
            </w:r>
            <w:r>
              <w:rPr>
                <w:rFonts w:eastAsia="宋体" w:hint="eastAsia"/>
                <w:kern w:val="0"/>
              </w:rPr>
              <w:t>-</w:t>
            </w:r>
            <w:r w:rsidRPr="003A476F">
              <w:rPr>
                <w:rFonts w:eastAsia="宋体" w:hint="eastAsia"/>
                <w:kern w:val="0"/>
              </w:rPr>
              <w:t>mouse</w:t>
            </w:r>
            <w:r w:rsidRPr="002F64DB">
              <w:rPr>
                <w:rFonts w:eastAsia="宋体"/>
                <w:kern w:val="0"/>
              </w:rPr>
              <w:t xml:space="preserve"> CD11b PE/Cy7</w:t>
            </w:r>
          </w:p>
        </w:tc>
        <w:tc>
          <w:tcPr>
            <w:tcW w:w="1984" w:type="dxa"/>
          </w:tcPr>
          <w:p w14:paraId="30488EA5" w14:textId="7FDFB4C8" w:rsidR="00680B31" w:rsidRPr="002F64DB" w:rsidRDefault="00680B31" w:rsidP="003A476F">
            <w:pPr>
              <w:rPr>
                <w:rFonts w:eastAsia="宋体" w:hint="eastAsia"/>
                <w:kern w:val="0"/>
              </w:rPr>
            </w:pPr>
            <w:r w:rsidRPr="002F64DB">
              <w:rPr>
                <w:rFonts w:eastAsia="宋体"/>
                <w:kern w:val="0"/>
              </w:rPr>
              <w:t>BD Biosciences</w:t>
            </w:r>
          </w:p>
        </w:tc>
        <w:tc>
          <w:tcPr>
            <w:tcW w:w="1559" w:type="dxa"/>
          </w:tcPr>
          <w:p w14:paraId="0687011C" w14:textId="750C4E90" w:rsidR="00680B31" w:rsidRPr="002F64DB" w:rsidRDefault="00E34DEE" w:rsidP="003A476F">
            <w:pPr>
              <w:rPr>
                <w:rFonts w:eastAsia="宋体"/>
                <w:kern w:val="0"/>
              </w:rPr>
            </w:pPr>
            <w:r w:rsidRPr="00E34DEE">
              <w:rPr>
                <w:rFonts w:eastAsia="宋体" w:hint="eastAsia"/>
                <w:kern w:val="0"/>
              </w:rPr>
              <w:t>M1/70</w:t>
            </w:r>
          </w:p>
        </w:tc>
        <w:tc>
          <w:tcPr>
            <w:tcW w:w="1497" w:type="dxa"/>
          </w:tcPr>
          <w:p w14:paraId="61BE3B0F" w14:textId="47CBDB05" w:rsidR="00680B31" w:rsidRPr="002F64DB" w:rsidRDefault="00E34DEE" w:rsidP="003A476F">
            <w:pPr>
              <w:rPr>
                <w:rFonts w:eastAsia="宋体"/>
                <w:kern w:val="0"/>
              </w:rPr>
            </w:pPr>
            <w:r w:rsidRPr="00E34DEE">
              <w:rPr>
                <w:rFonts w:eastAsia="宋体" w:hint="eastAsia"/>
                <w:kern w:val="0"/>
              </w:rPr>
              <w:t>561098</w:t>
            </w:r>
          </w:p>
        </w:tc>
      </w:tr>
      <w:tr w:rsidR="00680B31" w14:paraId="2A18CE77" w14:textId="59EC8AC2" w:rsidTr="00270725">
        <w:tc>
          <w:tcPr>
            <w:tcW w:w="3256" w:type="dxa"/>
          </w:tcPr>
          <w:p w14:paraId="759E77E7" w14:textId="41301BB1" w:rsidR="00680B31" w:rsidRPr="002F64DB" w:rsidRDefault="00680B31" w:rsidP="003A476F">
            <w:pPr>
              <w:rPr>
                <w:rFonts w:eastAsia="宋体" w:hint="eastAsia"/>
                <w:kern w:val="0"/>
              </w:rPr>
            </w:pPr>
            <w:r>
              <w:rPr>
                <w:rFonts w:eastAsia="宋体" w:hint="eastAsia"/>
                <w:kern w:val="0"/>
              </w:rPr>
              <w:t>a</w:t>
            </w:r>
            <w:r w:rsidRPr="002F64DB">
              <w:rPr>
                <w:rFonts w:eastAsia="宋体"/>
                <w:kern w:val="0"/>
              </w:rPr>
              <w:t>nti</w:t>
            </w:r>
            <w:r>
              <w:rPr>
                <w:rFonts w:eastAsia="宋体" w:hint="eastAsia"/>
                <w:kern w:val="0"/>
              </w:rPr>
              <w:t>-</w:t>
            </w:r>
            <w:r w:rsidRPr="003A476F">
              <w:rPr>
                <w:rFonts w:eastAsia="宋体" w:hint="eastAsia"/>
                <w:kern w:val="0"/>
              </w:rPr>
              <w:t>mouse</w:t>
            </w:r>
            <w:r w:rsidRPr="002F64DB">
              <w:rPr>
                <w:rFonts w:eastAsia="宋体"/>
                <w:kern w:val="0"/>
              </w:rPr>
              <w:t xml:space="preserve"> F4/80 BV421</w:t>
            </w:r>
          </w:p>
        </w:tc>
        <w:tc>
          <w:tcPr>
            <w:tcW w:w="1984" w:type="dxa"/>
          </w:tcPr>
          <w:p w14:paraId="5B6AC51D" w14:textId="0A73C6ED" w:rsidR="00680B31" w:rsidRPr="002F64DB" w:rsidRDefault="00680B31" w:rsidP="003A476F">
            <w:pPr>
              <w:rPr>
                <w:rFonts w:eastAsia="宋体" w:hint="eastAsia"/>
                <w:kern w:val="0"/>
              </w:rPr>
            </w:pPr>
            <w:proofErr w:type="spellStart"/>
            <w:r w:rsidRPr="002F64DB">
              <w:rPr>
                <w:rFonts w:eastAsia="宋体"/>
                <w:kern w:val="0"/>
              </w:rPr>
              <w:t>BioLegend</w:t>
            </w:r>
            <w:proofErr w:type="spellEnd"/>
          </w:p>
        </w:tc>
        <w:tc>
          <w:tcPr>
            <w:tcW w:w="1559" w:type="dxa"/>
          </w:tcPr>
          <w:p w14:paraId="7CB04FB9" w14:textId="71C4270A" w:rsidR="00680B31" w:rsidRPr="002F64DB" w:rsidRDefault="001E6D7B" w:rsidP="003A476F">
            <w:pPr>
              <w:rPr>
                <w:rFonts w:eastAsia="宋体"/>
                <w:kern w:val="0"/>
              </w:rPr>
            </w:pPr>
            <w:r>
              <w:rPr>
                <w:rFonts w:eastAsia="宋体" w:hint="eastAsia"/>
                <w:kern w:val="0"/>
              </w:rPr>
              <w:t>BM8</w:t>
            </w:r>
          </w:p>
        </w:tc>
        <w:tc>
          <w:tcPr>
            <w:tcW w:w="1497" w:type="dxa"/>
          </w:tcPr>
          <w:p w14:paraId="62942C49" w14:textId="3CFA64FE" w:rsidR="00680B31" w:rsidRPr="002F64DB" w:rsidRDefault="001E6D7B" w:rsidP="003A476F">
            <w:pPr>
              <w:rPr>
                <w:rFonts w:eastAsia="宋体"/>
                <w:kern w:val="0"/>
              </w:rPr>
            </w:pPr>
            <w:r>
              <w:rPr>
                <w:rFonts w:eastAsia="宋体" w:hint="eastAsia"/>
                <w:kern w:val="0"/>
              </w:rPr>
              <w:t>123131</w:t>
            </w:r>
          </w:p>
        </w:tc>
      </w:tr>
      <w:tr w:rsidR="00680B31" w14:paraId="559936CA" w14:textId="6973D75D" w:rsidTr="00270725">
        <w:tc>
          <w:tcPr>
            <w:tcW w:w="3256" w:type="dxa"/>
          </w:tcPr>
          <w:p w14:paraId="0C22031C" w14:textId="502699B4" w:rsidR="00680B31" w:rsidRPr="002F64DB" w:rsidRDefault="00680B31" w:rsidP="003A476F">
            <w:pPr>
              <w:rPr>
                <w:rFonts w:eastAsia="宋体" w:hint="eastAsia"/>
                <w:kern w:val="0"/>
              </w:rPr>
            </w:pPr>
            <w:r>
              <w:rPr>
                <w:rFonts w:eastAsia="宋体" w:hint="eastAsia"/>
                <w:kern w:val="0"/>
              </w:rPr>
              <w:t>a</w:t>
            </w:r>
            <w:r w:rsidRPr="002F64DB">
              <w:rPr>
                <w:rFonts w:eastAsia="宋体"/>
                <w:kern w:val="0"/>
              </w:rPr>
              <w:t>nti</w:t>
            </w:r>
            <w:r>
              <w:rPr>
                <w:rFonts w:eastAsia="宋体" w:hint="eastAsia"/>
                <w:kern w:val="0"/>
              </w:rPr>
              <w:t>-</w:t>
            </w:r>
            <w:r w:rsidRPr="003A476F">
              <w:rPr>
                <w:rFonts w:eastAsia="宋体" w:hint="eastAsia"/>
                <w:kern w:val="0"/>
              </w:rPr>
              <w:t>mouse</w:t>
            </w:r>
            <w:r w:rsidRPr="002F64DB">
              <w:rPr>
                <w:rFonts w:eastAsia="宋体"/>
                <w:kern w:val="0"/>
              </w:rPr>
              <w:t xml:space="preserve"> CD206 AF647</w:t>
            </w:r>
          </w:p>
        </w:tc>
        <w:tc>
          <w:tcPr>
            <w:tcW w:w="1984" w:type="dxa"/>
          </w:tcPr>
          <w:p w14:paraId="0FDE135B" w14:textId="47AD6A38" w:rsidR="00680B31" w:rsidRPr="002F64DB" w:rsidRDefault="00680B31" w:rsidP="003A476F">
            <w:pPr>
              <w:rPr>
                <w:rFonts w:eastAsia="宋体" w:hint="eastAsia"/>
                <w:kern w:val="0"/>
              </w:rPr>
            </w:pPr>
            <w:proofErr w:type="spellStart"/>
            <w:r w:rsidRPr="002F64DB">
              <w:rPr>
                <w:rFonts w:eastAsia="宋体"/>
                <w:kern w:val="0"/>
              </w:rPr>
              <w:t>BioLegend</w:t>
            </w:r>
            <w:proofErr w:type="spellEnd"/>
          </w:p>
        </w:tc>
        <w:tc>
          <w:tcPr>
            <w:tcW w:w="1559" w:type="dxa"/>
          </w:tcPr>
          <w:p w14:paraId="06B722F7" w14:textId="49261C1D" w:rsidR="00680B31" w:rsidRPr="002F64DB" w:rsidRDefault="001E6D7B" w:rsidP="003A476F">
            <w:pPr>
              <w:rPr>
                <w:rFonts w:eastAsia="宋体"/>
                <w:kern w:val="0"/>
              </w:rPr>
            </w:pPr>
            <w:r>
              <w:rPr>
                <w:rFonts w:eastAsia="宋体" w:hint="eastAsia"/>
                <w:kern w:val="0"/>
              </w:rPr>
              <w:t>C068C2</w:t>
            </w:r>
          </w:p>
        </w:tc>
        <w:tc>
          <w:tcPr>
            <w:tcW w:w="1497" w:type="dxa"/>
          </w:tcPr>
          <w:p w14:paraId="1C1A0BBD" w14:textId="1F9489AD" w:rsidR="00680B31" w:rsidRPr="002F64DB" w:rsidRDefault="001E6D7B" w:rsidP="003A476F">
            <w:pPr>
              <w:rPr>
                <w:rFonts w:eastAsia="宋体"/>
                <w:kern w:val="0"/>
              </w:rPr>
            </w:pPr>
            <w:r>
              <w:rPr>
                <w:rFonts w:eastAsia="宋体" w:hint="eastAsia"/>
                <w:kern w:val="0"/>
              </w:rPr>
              <w:t>141711</w:t>
            </w:r>
          </w:p>
        </w:tc>
      </w:tr>
    </w:tbl>
    <w:p w14:paraId="5DF38146" w14:textId="77777777" w:rsidR="00923566" w:rsidRPr="00923566" w:rsidRDefault="00923566" w:rsidP="00C51F7A">
      <w:pPr>
        <w:rPr>
          <w:rFonts w:hint="eastAsia"/>
          <w:lang w:val="en-US"/>
        </w:rPr>
      </w:pPr>
    </w:p>
    <w:p w14:paraId="65C611CA" w14:textId="3E114C17" w:rsidR="00C51F7A" w:rsidRDefault="00C51F7A" w:rsidP="00C51F7A">
      <w:pPr>
        <w:rPr>
          <w:rFonts w:ascii="等线" w:eastAsia="等线" w:hAnsi="等线" w:hint="eastAsia"/>
          <w:szCs w:val="22"/>
        </w:rPr>
      </w:pPr>
      <w:r>
        <w:rPr>
          <w:rFonts w:ascii="等线" w:eastAsia="等线" w:hAnsi="等线"/>
          <w:szCs w:val="22"/>
        </w:rPr>
        <w:t xml:space="preserve">Supplementary Table </w:t>
      </w:r>
      <w:r w:rsidR="00AA7D62">
        <w:rPr>
          <w:rFonts w:ascii="等线" w:eastAsia="等线" w:hAnsi="等线" w:hint="eastAsia"/>
          <w:szCs w:val="22"/>
        </w:rPr>
        <w:t>3</w:t>
      </w:r>
      <w:r>
        <w:rPr>
          <w:rFonts w:ascii="等线" w:eastAsia="等线" w:hAnsi="等线" w:hint="eastAsia"/>
          <w:szCs w:val="22"/>
        </w:rPr>
        <w:t xml:space="preserve"> </w:t>
      </w:r>
      <w:r>
        <w:rPr>
          <w:rFonts w:ascii="等线" w:eastAsia="等线" w:hAnsi="等线" w:hint="eastAsia"/>
          <w:szCs w:val="22"/>
          <w:lang w:val="en-US"/>
        </w:rPr>
        <w:t xml:space="preserve">The </w:t>
      </w:r>
      <w:r>
        <w:rPr>
          <w:rFonts w:ascii="等线" w:eastAsia="等线" w:hAnsi="等线"/>
          <w:szCs w:val="22"/>
        </w:rPr>
        <w:t xml:space="preserve">primary antibodies used for </w:t>
      </w:r>
      <w:r>
        <w:rPr>
          <w:rFonts w:ascii="等线" w:eastAsia="等线" w:hAnsi="等线" w:hint="eastAsia"/>
          <w:szCs w:val="22"/>
        </w:rPr>
        <w:t>m</w:t>
      </w:r>
      <w:r>
        <w:rPr>
          <w:rFonts w:ascii="等线" w:eastAsia="等线" w:hAnsi="等线"/>
          <w:szCs w:val="22"/>
        </w:rPr>
        <w:t>ultiplexed immunofluorescence staining</w:t>
      </w:r>
      <w:r>
        <w:rPr>
          <w:rFonts w:ascii="等线" w:eastAsia="等线" w:hAnsi="等线" w:hint="eastAsia"/>
          <w:szCs w:val="22"/>
        </w:rPr>
        <w:t>.</w:t>
      </w:r>
    </w:p>
    <w:tbl>
      <w:tblPr>
        <w:tblStyle w:val="af2"/>
        <w:tblW w:w="0" w:type="auto"/>
        <w:tblLook w:val="04A0" w:firstRow="1" w:lastRow="0" w:firstColumn="1" w:lastColumn="0" w:noHBand="0" w:noVBand="1"/>
      </w:tblPr>
      <w:tblGrid>
        <w:gridCol w:w="4815"/>
        <w:gridCol w:w="3481"/>
      </w:tblGrid>
      <w:tr w:rsidR="009A1B03" w14:paraId="0A6F93E3" w14:textId="77777777" w:rsidTr="00287472">
        <w:tc>
          <w:tcPr>
            <w:tcW w:w="4815" w:type="dxa"/>
          </w:tcPr>
          <w:p w14:paraId="3C3772C6" w14:textId="41C27C68" w:rsidR="009A1B03" w:rsidRDefault="00287472" w:rsidP="00C51F7A">
            <w:pPr>
              <w:rPr>
                <w:rFonts w:ascii="等线" w:eastAsia="等线" w:hAnsi="等线" w:hint="eastAsia"/>
                <w:szCs w:val="22"/>
              </w:rPr>
            </w:pPr>
            <w:r>
              <w:rPr>
                <w:rFonts w:ascii="等线" w:eastAsia="等线" w:hAnsi="等线" w:hint="eastAsia"/>
                <w:szCs w:val="22"/>
              </w:rPr>
              <w:t xml:space="preserve">CD8 Rabbit </w:t>
            </w:r>
            <w:r w:rsidRPr="00287472">
              <w:rPr>
                <w:rFonts w:ascii="等线" w:eastAsia="等线" w:hAnsi="等线" w:hint="eastAsia"/>
                <w:szCs w:val="22"/>
              </w:rPr>
              <w:t>Polyclonal antibody</w:t>
            </w:r>
          </w:p>
        </w:tc>
        <w:tc>
          <w:tcPr>
            <w:tcW w:w="3481" w:type="dxa"/>
          </w:tcPr>
          <w:p w14:paraId="363AD7A5" w14:textId="6A528D9D" w:rsidR="009A1B03" w:rsidRDefault="0058284E" w:rsidP="00C51F7A">
            <w:pPr>
              <w:rPr>
                <w:rFonts w:ascii="等线" w:eastAsia="等线" w:hAnsi="等线" w:hint="eastAsia"/>
                <w:szCs w:val="22"/>
              </w:rPr>
            </w:pPr>
            <w:proofErr w:type="spellStart"/>
            <w:r w:rsidRPr="0058284E">
              <w:rPr>
                <w:rFonts w:ascii="等线" w:eastAsia="等线" w:hAnsi="等线" w:hint="eastAsia"/>
                <w:szCs w:val="22"/>
              </w:rPr>
              <w:t>Proteintech</w:t>
            </w:r>
            <w:proofErr w:type="spellEnd"/>
          </w:p>
        </w:tc>
      </w:tr>
      <w:tr w:rsidR="009A1B03" w14:paraId="19BB6CDE" w14:textId="77777777" w:rsidTr="00287472">
        <w:tc>
          <w:tcPr>
            <w:tcW w:w="4815" w:type="dxa"/>
          </w:tcPr>
          <w:p w14:paraId="75890EC1" w14:textId="392AE95B" w:rsidR="009A1B03" w:rsidRDefault="00287472" w:rsidP="00C51F7A">
            <w:pPr>
              <w:rPr>
                <w:rFonts w:ascii="等线" w:eastAsia="等线" w:hAnsi="等线" w:hint="eastAsia"/>
                <w:szCs w:val="22"/>
              </w:rPr>
            </w:pPr>
            <w:r>
              <w:rPr>
                <w:rFonts w:ascii="等线" w:eastAsia="等线" w:hAnsi="等线" w:hint="eastAsia"/>
                <w:szCs w:val="22"/>
              </w:rPr>
              <w:lastRenderedPageBreak/>
              <w:t xml:space="preserve">TIM3 Rabbit </w:t>
            </w:r>
            <w:r w:rsidRPr="00287472">
              <w:rPr>
                <w:rFonts w:ascii="等线" w:eastAsia="等线" w:hAnsi="等线" w:hint="eastAsia"/>
                <w:szCs w:val="22"/>
              </w:rPr>
              <w:t>Polyclonal antibody</w:t>
            </w:r>
          </w:p>
        </w:tc>
        <w:tc>
          <w:tcPr>
            <w:tcW w:w="3481" w:type="dxa"/>
          </w:tcPr>
          <w:p w14:paraId="2607F129" w14:textId="36AD203D" w:rsidR="009A1B03" w:rsidRDefault="0058284E" w:rsidP="00C51F7A">
            <w:pPr>
              <w:rPr>
                <w:rFonts w:ascii="等线" w:eastAsia="等线" w:hAnsi="等线" w:hint="eastAsia"/>
                <w:szCs w:val="22"/>
              </w:rPr>
            </w:pPr>
            <w:proofErr w:type="spellStart"/>
            <w:r w:rsidRPr="0058284E">
              <w:rPr>
                <w:rFonts w:ascii="等线" w:eastAsia="等线" w:hAnsi="等线" w:hint="eastAsia"/>
                <w:szCs w:val="22"/>
              </w:rPr>
              <w:t>Proteintech</w:t>
            </w:r>
            <w:proofErr w:type="spellEnd"/>
          </w:p>
        </w:tc>
      </w:tr>
      <w:tr w:rsidR="00287472" w14:paraId="21C3CA85" w14:textId="77777777" w:rsidTr="00287472">
        <w:tc>
          <w:tcPr>
            <w:tcW w:w="4815" w:type="dxa"/>
          </w:tcPr>
          <w:p w14:paraId="161BA956" w14:textId="3F871DA7" w:rsidR="00287472" w:rsidRDefault="008D5FD4" w:rsidP="00C51F7A">
            <w:pPr>
              <w:rPr>
                <w:rFonts w:ascii="等线" w:eastAsia="等线" w:hAnsi="等线" w:hint="eastAsia"/>
                <w:szCs w:val="22"/>
              </w:rPr>
            </w:pPr>
            <w:r w:rsidRPr="00287472">
              <w:rPr>
                <w:rFonts w:ascii="等线" w:eastAsia="等线" w:hAnsi="等线" w:hint="eastAsia"/>
                <w:szCs w:val="22"/>
              </w:rPr>
              <w:t>IGSF2/CD101</w:t>
            </w:r>
            <w:r>
              <w:rPr>
                <w:rFonts w:ascii="等线" w:eastAsia="等线" w:hAnsi="等线" w:hint="eastAsia"/>
                <w:szCs w:val="22"/>
              </w:rPr>
              <w:t xml:space="preserve"> </w:t>
            </w:r>
            <w:r w:rsidR="00287472">
              <w:rPr>
                <w:rFonts w:ascii="等线" w:eastAsia="等线" w:hAnsi="等线" w:hint="eastAsia"/>
                <w:szCs w:val="22"/>
              </w:rPr>
              <w:t xml:space="preserve">Rabbit </w:t>
            </w:r>
            <w:r w:rsidR="00287472" w:rsidRPr="00287472">
              <w:rPr>
                <w:rFonts w:ascii="等线" w:eastAsia="等线" w:hAnsi="等线" w:hint="eastAsia"/>
                <w:szCs w:val="22"/>
              </w:rPr>
              <w:t>Polyclonal antibody</w:t>
            </w:r>
          </w:p>
        </w:tc>
        <w:tc>
          <w:tcPr>
            <w:tcW w:w="3481" w:type="dxa"/>
          </w:tcPr>
          <w:p w14:paraId="3E3C1378" w14:textId="063607A0" w:rsidR="00287472" w:rsidRDefault="0058284E" w:rsidP="00C51F7A">
            <w:pPr>
              <w:rPr>
                <w:rFonts w:ascii="等线" w:eastAsia="等线" w:hAnsi="等线" w:hint="eastAsia"/>
                <w:szCs w:val="22"/>
              </w:rPr>
            </w:pPr>
            <w:proofErr w:type="spellStart"/>
            <w:r w:rsidRPr="0058284E">
              <w:rPr>
                <w:rFonts w:ascii="等线" w:eastAsia="等线" w:hAnsi="等线" w:hint="eastAsia"/>
                <w:szCs w:val="22"/>
              </w:rPr>
              <w:t>Proteintech</w:t>
            </w:r>
            <w:proofErr w:type="spellEnd"/>
          </w:p>
        </w:tc>
      </w:tr>
      <w:tr w:rsidR="009A1B03" w14:paraId="0924C2BC" w14:textId="77777777" w:rsidTr="00287472">
        <w:tc>
          <w:tcPr>
            <w:tcW w:w="4815" w:type="dxa"/>
          </w:tcPr>
          <w:p w14:paraId="464C3240" w14:textId="0DE86DE7" w:rsidR="009A1B03" w:rsidRDefault="00287472" w:rsidP="00C51F7A">
            <w:pPr>
              <w:rPr>
                <w:rFonts w:ascii="等线" w:eastAsia="等线" w:hAnsi="等线" w:hint="eastAsia"/>
                <w:szCs w:val="22"/>
              </w:rPr>
            </w:pPr>
            <w:r w:rsidRPr="00287472">
              <w:rPr>
                <w:rFonts w:ascii="等线" w:eastAsia="等线" w:hAnsi="等线" w:hint="eastAsia"/>
                <w:szCs w:val="22"/>
              </w:rPr>
              <w:t xml:space="preserve">IGSF2/CD101 </w:t>
            </w:r>
            <w:r>
              <w:rPr>
                <w:rFonts w:ascii="等线" w:eastAsia="等线" w:hAnsi="等线" w:hint="eastAsia"/>
                <w:szCs w:val="22"/>
              </w:rPr>
              <w:t xml:space="preserve">Mouse </w:t>
            </w:r>
            <w:r w:rsidRPr="00287472">
              <w:rPr>
                <w:rFonts w:ascii="等线" w:eastAsia="等线" w:hAnsi="等线" w:hint="eastAsia"/>
                <w:szCs w:val="22"/>
              </w:rPr>
              <w:t>Monoclonal antibody</w:t>
            </w:r>
          </w:p>
        </w:tc>
        <w:tc>
          <w:tcPr>
            <w:tcW w:w="3481" w:type="dxa"/>
          </w:tcPr>
          <w:p w14:paraId="7430A487" w14:textId="2CA30CFD" w:rsidR="009A1B03" w:rsidRDefault="0058284E" w:rsidP="00C51F7A">
            <w:pPr>
              <w:rPr>
                <w:rFonts w:ascii="等线" w:eastAsia="等线" w:hAnsi="等线" w:hint="eastAsia"/>
                <w:szCs w:val="22"/>
              </w:rPr>
            </w:pPr>
            <w:proofErr w:type="spellStart"/>
            <w:r w:rsidRPr="0058284E">
              <w:rPr>
                <w:rFonts w:ascii="等线" w:eastAsia="等线" w:hAnsi="等线" w:hint="eastAsia"/>
                <w:szCs w:val="22"/>
              </w:rPr>
              <w:t>Proteintech</w:t>
            </w:r>
            <w:proofErr w:type="spellEnd"/>
          </w:p>
        </w:tc>
      </w:tr>
      <w:tr w:rsidR="009A1B03" w14:paraId="63F32DF7" w14:textId="77777777" w:rsidTr="00287472">
        <w:tc>
          <w:tcPr>
            <w:tcW w:w="4815" w:type="dxa"/>
          </w:tcPr>
          <w:p w14:paraId="624F6B27" w14:textId="47054D42" w:rsidR="009A1B03" w:rsidRDefault="00287472" w:rsidP="00C51F7A">
            <w:pPr>
              <w:rPr>
                <w:rFonts w:ascii="等线" w:eastAsia="等线" w:hAnsi="等线" w:hint="eastAsia"/>
                <w:szCs w:val="22"/>
              </w:rPr>
            </w:pPr>
            <w:r>
              <w:rPr>
                <w:rFonts w:ascii="等线" w:eastAsia="等线" w:hAnsi="等线" w:hint="eastAsia"/>
                <w:szCs w:val="22"/>
              </w:rPr>
              <w:t xml:space="preserve">CD44 Rabbit </w:t>
            </w:r>
            <w:r w:rsidRPr="00287472">
              <w:rPr>
                <w:rFonts w:ascii="等线" w:eastAsia="等线" w:hAnsi="等线" w:hint="eastAsia"/>
                <w:szCs w:val="22"/>
              </w:rPr>
              <w:t>Polyclonal antibody</w:t>
            </w:r>
          </w:p>
        </w:tc>
        <w:tc>
          <w:tcPr>
            <w:tcW w:w="3481" w:type="dxa"/>
          </w:tcPr>
          <w:p w14:paraId="1BCEB49A" w14:textId="03674A89" w:rsidR="009A1B03" w:rsidRDefault="0058284E" w:rsidP="00C51F7A">
            <w:pPr>
              <w:rPr>
                <w:rFonts w:ascii="等线" w:eastAsia="等线" w:hAnsi="等线" w:hint="eastAsia"/>
                <w:szCs w:val="22"/>
              </w:rPr>
            </w:pPr>
            <w:proofErr w:type="spellStart"/>
            <w:r w:rsidRPr="0058284E">
              <w:rPr>
                <w:rFonts w:ascii="等线" w:eastAsia="等线" w:hAnsi="等线" w:hint="eastAsia"/>
                <w:szCs w:val="22"/>
              </w:rPr>
              <w:t>Proteintech</w:t>
            </w:r>
            <w:proofErr w:type="spellEnd"/>
          </w:p>
        </w:tc>
      </w:tr>
      <w:tr w:rsidR="009A1B03" w14:paraId="0E001B9C" w14:textId="77777777" w:rsidTr="00287472">
        <w:tc>
          <w:tcPr>
            <w:tcW w:w="4815" w:type="dxa"/>
          </w:tcPr>
          <w:p w14:paraId="03375B83" w14:textId="6FDBBFFD" w:rsidR="009A1B03" w:rsidRDefault="00287472" w:rsidP="00C51F7A">
            <w:pPr>
              <w:rPr>
                <w:rFonts w:ascii="等线" w:eastAsia="等线" w:hAnsi="等线" w:hint="eastAsia"/>
                <w:szCs w:val="22"/>
              </w:rPr>
            </w:pPr>
            <w:r>
              <w:rPr>
                <w:rFonts w:ascii="等线" w:eastAsia="等线" w:hAnsi="等线" w:hint="eastAsia"/>
                <w:szCs w:val="22"/>
              </w:rPr>
              <w:t xml:space="preserve">CD206 Rabbit </w:t>
            </w:r>
            <w:r w:rsidRPr="00287472">
              <w:rPr>
                <w:rFonts w:ascii="等线" w:eastAsia="等线" w:hAnsi="等线" w:hint="eastAsia"/>
                <w:szCs w:val="22"/>
              </w:rPr>
              <w:t>Polyclonal antibody</w:t>
            </w:r>
          </w:p>
        </w:tc>
        <w:tc>
          <w:tcPr>
            <w:tcW w:w="3481" w:type="dxa"/>
          </w:tcPr>
          <w:p w14:paraId="7DBE70F3" w14:textId="7DD25FE6" w:rsidR="009A1B03" w:rsidRDefault="0058284E" w:rsidP="00C51F7A">
            <w:pPr>
              <w:rPr>
                <w:rFonts w:ascii="等线" w:eastAsia="等线" w:hAnsi="等线" w:hint="eastAsia"/>
                <w:szCs w:val="22"/>
              </w:rPr>
            </w:pPr>
            <w:r>
              <w:rPr>
                <w:rFonts w:ascii="等线" w:eastAsia="等线" w:hAnsi="等线" w:hint="eastAsia"/>
                <w:szCs w:val="22"/>
              </w:rPr>
              <w:t>CST</w:t>
            </w:r>
          </w:p>
        </w:tc>
      </w:tr>
      <w:tr w:rsidR="00287472" w14:paraId="19DE2B6F" w14:textId="77777777" w:rsidTr="00287472">
        <w:tc>
          <w:tcPr>
            <w:tcW w:w="4815" w:type="dxa"/>
          </w:tcPr>
          <w:p w14:paraId="31AF9D6E" w14:textId="176E762F" w:rsidR="00287472" w:rsidRDefault="00287472" w:rsidP="00C51F7A">
            <w:pPr>
              <w:rPr>
                <w:rFonts w:ascii="等线" w:eastAsia="等线" w:hAnsi="等线" w:hint="eastAsia"/>
                <w:szCs w:val="22"/>
              </w:rPr>
            </w:pPr>
            <w:r>
              <w:rPr>
                <w:rFonts w:ascii="等线" w:eastAsia="等线" w:hAnsi="等线" w:hint="eastAsia"/>
                <w:szCs w:val="22"/>
              </w:rPr>
              <w:t xml:space="preserve">SPP1 Rabbit </w:t>
            </w:r>
            <w:r w:rsidRPr="00287472">
              <w:rPr>
                <w:rFonts w:ascii="等线" w:eastAsia="等线" w:hAnsi="等线" w:hint="eastAsia"/>
                <w:szCs w:val="22"/>
              </w:rPr>
              <w:t>Polyclonal antibody</w:t>
            </w:r>
          </w:p>
        </w:tc>
        <w:tc>
          <w:tcPr>
            <w:tcW w:w="3481" w:type="dxa"/>
          </w:tcPr>
          <w:p w14:paraId="39374EFE" w14:textId="0AB60194" w:rsidR="00287472" w:rsidRDefault="0058284E" w:rsidP="00C51F7A">
            <w:pPr>
              <w:rPr>
                <w:rFonts w:ascii="等线" w:eastAsia="等线" w:hAnsi="等线" w:hint="eastAsia"/>
                <w:szCs w:val="22"/>
              </w:rPr>
            </w:pPr>
            <w:proofErr w:type="spellStart"/>
            <w:r w:rsidRPr="0058284E">
              <w:rPr>
                <w:rFonts w:ascii="等线" w:eastAsia="等线" w:hAnsi="等线" w:hint="eastAsia"/>
                <w:szCs w:val="22"/>
              </w:rPr>
              <w:t>Proteintech</w:t>
            </w:r>
            <w:proofErr w:type="spellEnd"/>
          </w:p>
        </w:tc>
      </w:tr>
    </w:tbl>
    <w:p w14:paraId="335C7FE4" w14:textId="77777777" w:rsidR="006A2140" w:rsidRDefault="006A2140" w:rsidP="00C51F7A">
      <w:pPr>
        <w:rPr>
          <w:rFonts w:ascii="等线" w:eastAsia="等线" w:hAnsi="等线" w:hint="eastAsia"/>
          <w:szCs w:val="22"/>
        </w:rPr>
      </w:pPr>
    </w:p>
    <w:p w14:paraId="7AA5500A" w14:textId="6931D754" w:rsidR="00C51F7A" w:rsidRDefault="00942EF4" w:rsidP="00C51F7A">
      <w:pPr>
        <w:rPr>
          <w:rFonts w:ascii="等线" w:eastAsia="等线" w:hAnsi="等线" w:hint="eastAsia"/>
          <w:szCs w:val="22"/>
          <w:lang w:val="en-US"/>
        </w:rPr>
      </w:pPr>
      <w:r>
        <w:rPr>
          <w:rFonts w:ascii="等线" w:eastAsia="等线" w:hAnsi="等线"/>
          <w:szCs w:val="22"/>
        </w:rPr>
        <w:t>Supplementary</w:t>
      </w:r>
      <w:r w:rsidR="00C51F7A">
        <w:rPr>
          <w:rFonts w:ascii="等线" w:eastAsia="等线" w:hAnsi="等线"/>
          <w:szCs w:val="22"/>
        </w:rPr>
        <w:t xml:space="preserve"> Table </w:t>
      </w:r>
      <w:r w:rsidR="00AA7D62">
        <w:rPr>
          <w:rFonts w:ascii="等线" w:eastAsia="等线" w:hAnsi="等线" w:hint="eastAsia"/>
          <w:szCs w:val="22"/>
        </w:rPr>
        <w:t>4</w:t>
      </w:r>
      <w:r w:rsidR="00C51F7A">
        <w:rPr>
          <w:rFonts w:ascii="等线" w:eastAsia="等线" w:hAnsi="等线" w:hint="eastAsia"/>
          <w:szCs w:val="22"/>
          <w:lang w:val="en-US"/>
        </w:rPr>
        <w:t xml:space="preserve"> The primer sequences </w:t>
      </w:r>
      <w:r w:rsidR="00C51F7A">
        <w:rPr>
          <w:rFonts w:ascii="等线" w:eastAsia="等线" w:hAnsi="等线"/>
          <w:szCs w:val="22"/>
        </w:rPr>
        <w:t>used</w:t>
      </w:r>
      <w:r w:rsidR="00C51F7A">
        <w:rPr>
          <w:rFonts w:ascii="等线" w:eastAsia="等线" w:hAnsi="等线" w:hint="eastAsia"/>
          <w:szCs w:val="22"/>
          <w:lang w:val="en-US"/>
        </w:rPr>
        <w:t xml:space="preserve"> for qPCR.</w:t>
      </w:r>
    </w:p>
    <w:tbl>
      <w:tblPr>
        <w:tblW w:w="0" w:type="auto"/>
        <w:tblInd w:w="108" w:type="dxa"/>
        <w:tblLook w:val="04A0" w:firstRow="1" w:lastRow="0" w:firstColumn="1" w:lastColumn="0" w:noHBand="0" w:noVBand="1"/>
      </w:tblPr>
      <w:tblGrid>
        <w:gridCol w:w="2275"/>
        <w:gridCol w:w="2040"/>
        <w:gridCol w:w="3883"/>
      </w:tblGrid>
      <w:tr w:rsidR="00E953C7" w:rsidRPr="002F64DB" w14:paraId="18A68F10" w14:textId="77777777" w:rsidTr="00E953C7">
        <w:tc>
          <w:tcPr>
            <w:tcW w:w="2275" w:type="dxa"/>
            <w:tcBorders>
              <w:top w:val="single" w:sz="4" w:space="0" w:color="auto"/>
              <w:bottom w:val="single" w:sz="4" w:space="0" w:color="auto"/>
            </w:tcBorders>
          </w:tcPr>
          <w:p w14:paraId="71A48B8F" w14:textId="1A3E2AF2" w:rsidR="00E953C7" w:rsidRPr="00E953C7" w:rsidRDefault="00E953C7" w:rsidP="00E953C7">
            <w:pPr>
              <w:spacing w:after="0" w:line="240" w:lineRule="auto"/>
              <w:rPr>
                <w:rFonts w:eastAsia="宋体" w:hint="eastAsia"/>
                <w:kern w:val="0"/>
              </w:rPr>
            </w:pPr>
            <w:r>
              <w:rPr>
                <w:rFonts w:eastAsia="宋体" w:hint="eastAsia"/>
                <w:kern w:val="0"/>
              </w:rPr>
              <w:t>Gene</w:t>
            </w:r>
          </w:p>
        </w:tc>
        <w:tc>
          <w:tcPr>
            <w:tcW w:w="2040" w:type="dxa"/>
            <w:tcBorders>
              <w:top w:val="single" w:sz="4" w:space="0" w:color="auto"/>
              <w:bottom w:val="single" w:sz="4" w:space="0" w:color="auto"/>
            </w:tcBorders>
          </w:tcPr>
          <w:p w14:paraId="508AD626" w14:textId="78AF3847" w:rsidR="00E953C7" w:rsidRPr="00E953C7" w:rsidRDefault="00E953C7" w:rsidP="00E953C7">
            <w:pPr>
              <w:spacing w:after="0" w:line="240" w:lineRule="auto"/>
              <w:rPr>
                <w:rFonts w:eastAsia="宋体" w:hint="eastAsia"/>
                <w:kern w:val="0"/>
              </w:rPr>
            </w:pPr>
          </w:p>
        </w:tc>
        <w:tc>
          <w:tcPr>
            <w:tcW w:w="3883" w:type="dxa"/>
            <w:tcBorders>
              <w:top w:val="single" w:sz="4" w:space="0" w:color="auto"/>
              <w:bottom w:val="single" w:sz="4" w:space="0" w:color="auto"/>
            </w:tcBorders>
          </w:tcPr>
          <w:p w14:paraId="79464A8A" w14:textId="26B57637" w:rsidR="00E953C7" w:rsidRPr="00E953C7" w:rsidRDefault="00E953C7" w:rsidP="00E953C7">
            <w:pPr>
              <w:spacing w:after="0" w:line="240" w:lineRule="auto"/>
              <w:rPr>
                <w:rFonts w:eastAsia="宋体" w:hint="eastAsia"/>
                <w:kern w:val="0"/>
              </w:rPr>
            </w:pPr>
            <w:r w:rsidRPr="00E953C7">
              <w:rPr>
                <w:rFonts w:eastAsia="宋体"/>
                <w:kern w:val="0"/>
              </w:rPr>
              <w:t>5' to 3'</w:t>
            </w:r>
          </w:p>
        </w:tc>
      </w:tr>
      <w:tr w:rsidR="00E953C7" w:rsidRPr="002F64DB" w14:paraId="200D120B" w14:textId="77777777" w:rsidTr="00E953C7">
        <w:tc>
          <w:tcPr>
            <w:tcW w:w="2275" w:type="dxa"/>
            <w:tcBorders>
              <w:top w:val="single" w:sz="4" w:space="0" w:color="auto"/>
            </w:tcBorders>
          </w:tcPr>
          <w:p w14:paraId="48CB2743" w14:textId="028838A0" w:rsidR="00E953C7" w:rsidRPr="002F64DB" w:rsidRDefault="00666257" w:rsidP="00E953C7">
            <w:pPr>
              <w:spacing w:after="0" w:line="240" w:lineRule="auto"/>
              <w:rPr>
                <w:rFonts w:eastAsia="宋体" w:hint="eastAsia"/>
                <w:kern w:val="0"/>
              </w:rPr>
            </w:pPr>
            <w:r w:rsidRPr="002F64DB">
              <w:rPr>
                <w:rFonts w:eastAsia="宋体" w:hint="eastAsia"/>
                <w:kern w:val="0"/>
              </w:rPr>
              <w:t xml:space="preserve">Human </w:t>
            </w:r>
            <w:r w:rsidR="00E953C7" w:rsidRPr="002F64DB">
              <w:rPr>
                <w:rFonts w:eastAsia="宋体"/>
                <w:kern w:val="0"/>
              </w:rPr>
              <w:t>CD101</w:t>
            </w:r>
          </w:p>
        </w:tc>
        <w:tc>
          <w:tcPr>
            <w:tcW w:w="2040" w:type="dxa"/>
            <w:tcBorders>
              <w:top w:val="single" w:sz="4" w:space="0" w:color="auto"/>
            </w:tcBorders>
          </w:tcPr>
          <w:p w14:paraId="34AE1600" w14:textId="77777777" w:rsidR="00E953C7" w:rsidRPr="002F64DB" w:rsidRDefault="00E953C7" w:rsidP="00E953C7">
            <w:pPr>
              <w:spacing w:after="0" w:line="240" w:lineRule="auto"/>
              <w:rPr>
                <w:rFonts w:eastAsia="宋体" w:hint="eastAsia"/>
                <w:kern w:val="0"/>
              </w:rPr>
            </w:pPr>
            <w:r w:rsidRPr="002F64DB">
              <w:rPr>
                <w:rFonts w:eastAsia="宋体"/>
                <w:kern w:val="0"/>
              </w:rPr>
              <w:t>Forward</w:t>
            </w:r>
          </w:p>
        </w:tc>
        <w:tc>
          <w:tcPr>
            <w:tcW w:w="3883" w:type="dxa"/>
            <w:tcBorders>
              <w:top w:val="single" w:sz="4" w:space="0" w:color="auto"/>
            </w:tcBorders>
          </w:tcPr>
          <w:p w14:paraId="158EBD9E" w14:textId="77777777" w:rsidR="00E953C7" w:rsidRPr="002F64DB" w:rsidRDefault="00E953C7" w:rsidP="00E953C7">
            <w:pPr>
              <w:spacing w:after="0" w:line="240" w:lineRule="auto"/>
              <w:rPr>
                <w:rFonts w:eastAsia="宋体" w:hint="eastAsia"/>
                <w:kern w:val="0"/>
              </w:rPr>
            </w:pPr>
            <w:r w:rsidRPr="002F64DB">
              <w:rPr>
                <w:rFonts w:eastAsia="宋体"/>
                <w:kern w:val="0"/>
              </w:rPr>
              <w:t>AGAGAGGCTCCAGTCCTCAG</w:t>
            </w:r>
          </w:p>
        </w:tc>
      </w:tr>
      <w:tr w:rsidR="00E953C7" w:rsidRPr="002F64DB" w14:paraId="086E31CC" w14:textId="77777777" w:rsidTr="00E953C7">
        <w:tc>
          <w:tcPr>
            <w:tcW w:w="2275" w:type="dxa"/>
          </w:tcPr>
          <w:p w14:paraId="3079F9F4" w14:textId="77777777" w:rsidR="00E953C7" w:rsidRPr="002F64DB" w:rsidRDefault="00E953C7" w:rsidP="00E953C7">
            <w:pPr>
              <w:spacing w:after="0" w:line="240" w:lineRule="auto"/>
              <w:rPr>
                <w:rFonts w:eastAsia="宋体" w:hint="eastAsia"/>
                <w:kern w:val="0"/>
              </w:rPr>
            </w:pPr>
          </w:p>
        </w:tc>
        <w:tc>
          <w:tcPr>
            <w:tcW w:w="2040" w:type="dxa"/>
          </w:tcPr>
          <w:p w14:paraId="5276C3D5" w14:textId="77777777" w:rsidR="00E953C7" w:rsidRPr="002F64DB" w:rsidRDefault="00E953C7" w:rsidP="00E953C7">
            <w:pPr>
              <w:spacing w:after="0" w:line="240" w:lineRule="auto"/>
              <w:rPr>
                <w:rFonts w:eastAsia="宋体" w:hint="eastAsia"/>
                <w:kern w:val="0"/>
              </w:rPr>
            </w:pPr>
            <w:r w:rsidRPr="002F64DB">
              <w:rPr>
                <w:rFonts w:eastAsia="宋体"/>
                <w:kern w:val="0"/>
              </w:rPr>
              <w:t>Reverse</w:t>
            </w:r>
          </w:p>
        </w:tc>
        <w:tc>
          <w:tcPr>
            <w:tcW w:w="3883" w:type="dxa"/>
          </w:tcPr>
          <w:p w14:paraId="31439314" w14:textId="77777777" w:rsidR="00E953C7" w:rsidRPr="002F64DB" w:rsidRDefault="00E953C7" w:rsidP="00E953C7">
            <w:pPr>
              <w:spacing w:after="0" w:line="240" w:lineRule="auto"/>
              <w:rPr>
                <w:rFonts w:eastAsia="宋体" w:hint="eastAsia"/>
                <w:kern w:val="0"/>
              </w:rPr>
            </w:pPr>
            <w:r w:rsidRPr="002F64DB">
              <w:rPr>
                <w:rFonts w:eastAsia="宋体"/>
                <w:kern w:val="0"/>
              </w:rPr>
              <w:t>CTTCCCACACAACTTGCTGC</w:t>
            </w:r>
          </w:p>
        </w:tc>
      </w:tr>
      <w:tr w:rsidR="00DF3330" w:rsidRPr="002F64DB" w14:paraId="7E070088" w14:textId="77777777" w:rsidTr="00E953C7">
        <w:tc>
          <w:tcPr>
            <w:tcW w:w="2275" w:type="dxa"/>
          </w:tcPr>
          <w:p w14:paraId="541DC9FD" w14:textId="1811D9BC" w:rsidR="00DF3330" w:rsidRPr="002F64DB" w:rsidRDefault="00DF3330" w:rsidP="00DF3330">
            <w:pPr>
              <w:spacing w:after="0" w:line="240" w:lineRule="auto"/>
              <w:rPr>
                <w:rFonts w:eastAsia="宋体" w:hint="eastAsia"/>
                <w:kern w:val="0"/>
              </w:rPr>
            </w:pPr>
            <w:r w:rsidRPr="002F64DB">
              <w:rPr>
                <w:rFonts w:eastAsia="宋体" w:hint="eastAsia"/>
                <w:kern w:val="0"/>
              </w:rPr>
              <w:t>Human SPP1</w:t>
            </w:r>
          </w:p>
        </w:tc>
        <w:tc>
          <w:tcPr>
            <w:tcW w:w="2040" w:type="dxa"/>
          </w:tcPr>
          <w:p w14:paraId="15DAD318" w14:textId="7FDAC434" w:rsidR="00DF3330" w:rsidRPr="002F64DB" w:rsidRDefault="00DF3330" w:rsidP="00DF3330">
            <w:pPr>
              <w:spacing w:after="0" w:line="240" w:lineRule="auto"/>
              <w:rPr>
                <w:rFonts w:eastAsia="宋体" w:hint="eastAsia"/>
                <w:kern w:val="0"/>
              </w:rPr>
            </w:pPr>
            <w:r w:rsidRPr="002F64DB">
              <w:rPr>
                <w:rFonts w:eastAsia="宋体"/>
                <w:kern w:val="0"/>
              </w:rPr>
              <w:t>Forward</w:t>
            </w:r>
          </w:p>
        </w:tc>
        <w:tc>
          <w:tcPr>
            <w:tcW w:w="3883" w:type="dxa"/>
          </w:tcPr>
          <w:p w14:paraId="06E0ED94" w14:textId="06A606F7" w:rsidR="00DF3330" w:rsidRPr="002F64DB" w:rsidRDefault="00DF3330" w:rsidP="00DF3330">
            <w:pPr>
              <w:spacing w:after="0" w:line="240" w:lineRule="auto"/>
              <w:rPr>
                <w:rFonts w:eastAsia="宋体" w:hint="eastAsia"/>
                <w:kern w:val="0"/>
              </w:rPr>
            </w:pPr>
            <w:r w:rsidRPr="002F64DB">
              <w:rPr>
                <w:rFonts w:eastAsia="宋体" w:hint="eastAsia"/>
                <w:kern w:val="0"/>
              </w:rPr>
              <w:t>AGCAGCTTTACAACAAATACCCAG</w:t>
            </w:r>
          </w:p>
        </w:tc>
      </w:tr>
      <w:tr w:rsidR="00DF3330" w:rsidRPr="002F64DB" w14:paraId="79DAC4FE" w14:textId="77777777" w:rsidTr="00E953C7">
        <w:tc>
          <w:tcPr>
            <w:tcW w:w="2275" w:type="dxa"/>
          </w:tcPr>
          <w:p w14:paraId="12CBEBF7" w14:textId="77777777" w:rsidR="00DF3330" w:rsidRPr="002F64DB" w:rsidRDefault="00DF3330" w:rsidP="00DF3330">
            <w:pPr>
              <w:spacing w:after="0" w:line="240" w:lineRule="auto"/>
              <w:rPr>
                <w:rFonts w:eastAsia="宋体" w:hint="eastAsia"/>
                <w:kern w:val="0"/>
              </w:rPr>
            </w:pPr>
          </w:p>
        </w:tc>
        <w:tc>
          <w:tcPr>
            <w:tcW w:w="2040" w:type="dxa"/>
          </w:tcPr>
          <w:p w14:paraId="342826FE" w14:textId="2A65DFD0" w:rsidR="00DF3330" w:rsidRPr="002F64DB" w:rsidRDefault="00DF3330" w:rsidP="00DF3330">
            <w:pPr>
              <w:spacing w:after="0" w:line="240" w:lineRule="auto"/>
              <w:rPr>
                <w:rFonts w:eastAsia="宋体" w:hint="eastAsia"/>
                <w:kern w:val="0"/>
              </w:rPr>
            </w:pPr>
            <w:r w:rsidRPr="002F64DB">
              <w:rPr>
                <w:rFonts w:eastAsia="宋体"/>
                <w:kern w:val="0"/>
              </w:rPr>
              <w:t>Reverse</w:t>
            </w:r>
          </w:p>
        </w:tc>
        <w:tc>
          <w:tcPr>
            <w:tcW w:w="3883" w:type="dxa"/>
          </w:tcPr>
          <w:p w14:paraId="036CA3F6" w14:textId="2147FD3D" w:rsidR="00DF3330" w:rsidRPr="002F64DB" w:rsidRDefault="00DF3330" w:rsidP="00DF3330">
            <w:pPr>
              <w:spacing w:after="0" w:line="240" w:lineRule="auto"/>
              <w:rPr>
                <w:rFonts w:eastAsia="宋体" w:hint="eastAsia"/>
                <w:kern w:val="0"/>
              </w:rPr>
            </w:pPr>
            <w:r w:rsidRPr="002F64DB">
              <w:rPr>
                <w:rFonts w:eastAsia="宋体" w:hint="eastAsia"/>
                <w:kern w:val="0"/>
              </w:rPr>
              <w:t>TACTTGGAAGGGTCTGTGGG</w:t>
            </w:r>
          </w:p>
        </w:tc>
      </w:tr>
      <w:tr w:rsidR="00DF3330" w:rsidRPr="002F64DB" w14:paraId="0500D257" w14:textId="77777777" w:rsidTr="00E953C7">
        <w:tc>
          <w:tcPr>
            <w:tcW w:w="2275" w:type="dxa"/>
          </w:tcPr>
          <w:p w14:paraId="0679162F" w14:textId="0C3C5B53" w:rsidR="00DF3330" w:rsidRPr="002F64DB" w:rsidRDefault="00DF3330" w:rsidP="00DF3330">
            <w:pPr>
              <w:spacing w:after="0" w:line="240" w:lineRule="auto"/>
              <w:rPr>
                <w:rFonts w:eastAsia="宋体" w:hint="eastAsia"/>
                <w:kern w:val="0"/>
              </w:rPr>
            </w:pPr>
            <w:r w:rsidRPr="002F64DB">
              <w:rPr>
                <w:rFonts w:eastAsia="宋体" w:hint="eastAsia"/>
                <w:kern w:val="0"/>
              </w:rPr>
              <w:t xml:space="preserve">Human </w:t>
            </w:r>
            <w:r w:rsidRPr="002F64DB">
              <w:rPr>
                <w:rFonts w:eastAsia="宋体"/>
                <w:kern w:val="0"/>
              </w:rPr>
              <w:t>GAPDH</w:t>
            </w:r>
          </w:p>
        </w:tc>
        <w:tc>
          <w:tcPr>
            <w:tcW w:w="2040" w:type="dxa"/>
          </w:tcPr>
          <w:p w14:paraId="6E54CFF4" w14:textId="77777777" w:rsidR="00DF3330" w:rsidRPr="002F64DB" w:rsidRDefault="00DF3330" w:rsidP="00DF3330">
            <w:pPr>
              <w:spacing w:after="0" w:line="240" w:lineRule="auto"/>
              <w:rPr>
                <w:rFonts w:eastAsia="宋体" w:hint="eastAsia"/>
                <w:kern w:val="0"/>
              </w:rPr>
            </w:pPr>
            <w:r w:rsidRPr="002F64DB">
              <w:rPr>
                <w:rFonts w:eastAsia="宋体"/>
                <w:kern w:val="0"/>
              </w:rPr>
              <w:t>Forward</w:t>
            </w:r>
          </w:p>
        </w:tc>
        <w:tc>
          <w:tcPr>
            <w:tcW w:w="3883" w:type="dxa"/>
          </w:tcPr>
          <w:p w14:paraId="46BABD66" w14:textId="77777777" w:rsidR="00DF3330" w:rsidRPr="002F64DB" w:rsidRDefault="00DF3330" w:rsidP="00DF3330">
            <w:pPr>
              <w:spacing w:after="0" w:line="240" w:lineRule="auto"/>
              <w:rPr>
                <w:rFonts w:eastAsia="宋体" w:hint="eastAsia"/>
                <w:kern w:val="0"/>
              </w:rPr>
            </w:pPr>
            <w:r w:rsidRPr="002F64DB">
              <w:rPr>
                <w:rFonts w:eastAsia="宋体"/>
                <w:kern w:val="0"/>
              </w:rPr>
              <w:t>TTTTGCGTCGCCAGCC</w:t>
            </w:r>
          </w:p>
        </w:tc>
      </w:tr>
      <w:tr w:rsidR="00DF3330" w:rsidRPr="002F64DB" w14:paraId="292C418A" w14:textId="77777777" w:rsidTr="00E953C7">
        <w:tc>
          <w:tcPr>
            <w:tcW w:w="2275" w:type="dxa"/>
          </w:tcPr>
          <w:p w14:paraId="0B9216BF" w14:textId="77777777" w:rsidR="00DF3330" w:rsidRPr="002F64DB" w:rsidRDefault="00DF3330" w:rsidP="00DF3330">
            <w:pPr>
              <w:spacing w:after="0" w:line="240" w:lineRule="auto"/>
              <w:rPr>
                <w:rFonts w:eastAsia="宋体" w:hint="eastAsia"/>
                <w:kern w:val="0"/>
              </w:rPr>
            </w:pPr>
          </w:p>
        </w:tc>
        <w:tc>
          <w:tcPr>
            <w:tcW w:w="2040" w:type="dxa"/>
          </w:tcPr>
          <w:p w14:paraId="7E7F4745" w14:textId="77777777" w:rsidR="00DF3330" w:rsidRPr="002F64DB" w:rsidRDefault="00DF3330" w:rsidP="00DF3330">
            <w:pPr>
              <w:spacing w:after="0" w:line="240" w:lineRule="auto"/>
              <w:rPr>
                <w:rFonts w:eastAsia="宋体" w:hint="eastAsia"/>
                <w:kern w:val="0"/>
              </w:rPr>
            </w:pPr>
            <w:r w:rsidRPr="002F64DB">
              <w:rPr>
                <w:rFonts w:eastAsia="宋体"/>
                <w:kern w:val="0"/>
              </w:rPr>
              <w:t>Reverse</w:t>
            </w:r>
          </w:p>
        </w:tc>
        <w:tc>
          <w:tcPr>
            <w:tcW w:w="3883" w:type="dxa"/>
          </w:tcPr>
          <w:p w14:paraId="73DE1082" w14:textId="77777777" w:rsidR="00DF3330" w:rsidRPr="002F64DB" w:rsidRDefault="00DF3330" w:rsidP="00DF3330">
            <w:pPr>
              <w:spacing w:after="0" w:line="240" w:lineRule="auto"/>
              <w:rPr>
                <w:rFonts w:eastAsia="宋体" w:hint="eastAsia"/>
                <w:kern w:val="0"/>
              </w:rPr>
            </w:pPr>
            <w:r w:rsidRPr="002F64DB">
              <w:rPr>
                <w:rFonts w:eastAsia="宋体"/>
                <w:kern w:val="0"/>
              </w:rPr>
              <w:t>ATGGAATTTGCCATGGGTGGA</w:t>
            </w:r>
          </w:p>
        </w:tc>
      </w:tr>
      <w:tr w:rsidR="00DF3330" w:rsidRPr="002F64DB" w14:paraId="4C3E1735" w14:textId="77777777" w:rsidTr="00E953C7">
        <w:tc>
          <w:tcPr>
            <w:tcW w:w="2275" w:type="dxa"/>
          </w:tcPr>
          <w:p w14:paraId="4467CDDF" w14:textId="129B075B" w:rsidR="00DF3330" w:rsidRPr="002F64DB" w:rsidRDefault="00DF3330" w:rsidP="00DF3330">
            <w:pPr>
              <w:spacing w:after="0" w:line="240" w:lineRule="auto"/>
              <w:rPr>
                <w:rFonts w:eastAsia="宋体" w:hint="eastAsia"/>
                <w:kern w:val="0"/>
              </w:rPr>
            </w:pPr>
            <w:r w:rsidRPr="002F64DB">
              <w:rPr>
                <w:rFonts w:eastAsia="宋体"/>
                <w:kern w:val="0"/>
              </w:rPr>
              <w:t>M</w:t>
            </w:r>
            <w:r w:rsidRPr="002F64DB">
              <w:rPr>
                <w:rFonts w:eastAsia="宋体" w:hint="eastAsia"/>
                <w:kern w:val="0"/>
              </w:rPr>
              <w:t>ouse SPP1</w:t>
            </w:r>
          </w:p>
        </w:tc>
        <w:tc>
          <w:tcPr>
            <w:tcW w:w="2040" w:type="dxa"/>
          </w:tcPr>
          <w:p w14:paraId="5D51B6E2" w14:textId="6075EB0C" w:rsidR="00DF3330" w:rsidRPr="002F64DB" w:rsidRDefault="00DF3330" w:rsidP="00DF3330">
            <w:pPr>
              <w:spacing w:after="0" w:line="240" w:lineRule="auto"/>
              <w:rPr>
                <w:rFonts w:eastAsia="宋体" w:hint="eastAsia"/>
                <w:kern w:val="0"/>
              </w:rPr>
            </w:pPr>
            <w:r w:rsidRPr="002F64DB">
              <w:rPr>
                <w:rFonts w:eastAsia="宋体"/>
                <w:kern w:val="0"/>
              </w:rPr>
              <w:t>Forward</w:t>
            </w:r>
          </w:p>
        </w:tc>
        <w:tc>
          <w:tcPr>
            <w:tcW w:w="3883" w:type="dxa"/>
          </w:tcPr>
          <w:p w14:paraId="22E1D1E6" w14:textId="26C72605" w:rsidR="00DF3330" w:rsidRPr="002F64DB" w:rsidRDefault="00DF3330" w:rsidP="00DF3330">
            <w:pPr>
              <w:spacing w:after="0" w:line="240" w:lineRule="auto"/>
              <w:rPr>
                <w:rFonts w:eastAsia="宋体" w:hint="eastAsia"/>
                <w:kern w:val="0"/>
              </w:rPr>
            </w:pPr>
            <w:r w:rsidRPr="002F64DB">
              <w:rPr>
                <w:rFonts w:eastAsia="宋体" w:hint="eastAsia"/>
                <w:kern w:val="0"/>
              </w:rPr>
              <w:t>CTGGCAGCTCAGAGGAGAAG</w:t>
            </w:r>
          </w:p>
        </w:tc>
      </w:tr>
      <w:tr w:rsidR="00DF3330" w:rsidRPr="002F64DB" w14:paraId="243033E9" w14:textId="77777777" w:rsidTr="00E953C7">
        <w:tc>
          <w:tcPr>
            <w:tcW w:w="2275" w:type="dxa"/>
          </w:tcPr>
          <w:p w14:paraId="3AF78DF5" w14:textId="77777777" w:rsidR="00DF3330" w:rsidRPr="002F64DB" w:rsidRDefault="00DF3330" w:rsidP="00DF3330">
            <w:pPr>
              <w:spacing w:after="0" w:line="240" w:lineRule="auto"/>
              <w:rPr>
                <w:rFonts w:eastAsia="宋体" w:hint="eastAsia"/>
                <w:kern w:val="0"/>
              </w:rPr>
            </w:pPr>
          </w:p>
        </w:tc>
        <w:tc>
          <w:tcPr>
            <w:tcW w:w="2040" w:type="dxa"/>
          </w:tcPr>
          <w:p w14:paraId="460DB23E" w14:textId="68443CF2" w:rsidR="00DF3330" w:rsidRPr="002F64DB" w:rsidRDefault="00DF3330" w:rsidP="00DF3330">
            <w:pPr>
              <w:spacing w:after="0" w:line="240" w:lineRule="auto"/>
              <w:rPr>
                <w:rFonts w:eastAsia="宋体" w:hint="eastAsia"/>
                <w:kern w:val="0"/>
              </w:rPr>
            </w:pPr>
            <w:r w:rsidRPr="002F64DB">
              <w:rPr>
                <w:rFonts w:eastAsia="宋体"/>
                <w:kern w:val="0"/>
              </w:rPr>
              <w:t>Reverse</w:t>
            </w:r>
          </w:p>
        </w:tc>
        <w:tc>
          <w:tcPr>
            <w:tcW w:w="3883" w:type="dxa"/>
          </w:tcPr>
          <w:p w14:paraId="167BBDE2" w14:textId="1CE2FECF" w:rsidR="00DF3330" w:rsidRPr="002F64DB" w:rsidRDefault="00DF3330" w:rsidP="00DF3330">
            <w:pPr>
              <w:spacing w:after="0" w:line="240" w:lineRule="auto"/>
              <w:rPr>
                <w:rFonts w:eastAsia="宋体" w:hint="eastAsia"/>
                <w:kern w:val="0"/>
              </w:rPr>
            </w:pPr>
            <w:r w:rsidRPr="002F64DB">
              <w:rPr>
                <w:rFonts w:eastAsia="宋体" w:hint="eastAsia"/>
                <w:kern w:val="0"/>
              </w:rPr>
              <w:t>ACAGGGATGACATCGAGGGA</w:t>
            </w:r>
          </w:p>
        </w:tc>
      </w:tr>
      <w:tr w:rsidR="00DF3330" w:rsidRPr="002F64DB" w14:paraId="6FD730ED" w14:textId="77777777" w:rsidTr="00DF3330">
        <w:tc>
          <w:tcPr>
            <w:tcW w:w="2275" w:type="dxa"/>
          </w:tcPr>
          <w:p w14:paraId="78CE32F3" w14:textId="2D7CD86E" w:rsidR="00DF3330" w:rsidRPr="002F64DB" w:rsidRDefault="00DF3330" w:rsidP="00DF3330">
            <w:pPr>
              <w:spacing w:after="0" w:line="240" w:lineRule="auto"/>
              <w:rPr>
                <w:rFonts w:eastAsia="宋体" w:hint="eastAsia"/>
                <w:kern w:val="0"/>
              </w:rPr>
            </w:pPr>
            <w:r w:rsidRPr="002F64DB">
              <w:rPr>
                <w:rFonts w:eastAsia="宋体" w:hint="eastAsia"/>
                <w:kern w:val="0"/>
              </w:rPr>
              <w:t xml:space="preserve">Mouse </w:t>
            </w:r>
            <w:r w:rsidRPr="002F64DB">
              <w:rPr>
                <w:rFonts w:eastAsia="宋体"/>
                <w:kern w:val="0"/>
              </w:rPr>
              <w:t>GAPDH</w:t>
            </w:r>
          </w:p>
        </w:tc>
        <w:tc>
          <w:tcPr>
            <w:tcW w:w="2040" w:type="dxa"/>
          </w:tcPr>
          <w:p w14:paraId="19858965" w14:textId="2987AFD5" w:rsidR="00DF3330" w:rsidRPr="002F64DB" w:rsidRDefault="00DF3330" w:rsidP="00DF3330">
            <w:pPr>
              <w:spacing w:after="0" w:line="240" w:lineRule="auto"/>
              <w:rPr>
                <w:rFonts w:eastAsia="宋体" w:hint="eastAsia"/>
                <w:kern w:val="0"/>
              </w:rPr>
            </w:pPr>
            <w:r w:rsidRPr="002F64DB">
              <w:rPr>
                <w:rFonts w:eastAsia="宋体"/>
                <w:kern w:val="0"/>
              </w:rPr>
              <w:t>Forward</w:t>
            </w:r>
          </w:p>
        </w:tc>
        <w:tc>
          <w:tcPr>
            <w:tcW w:w="3883" w:type="dxa"/>
          </w:tcPr>
          <w:p w14:paraId="32F4AE80" w14:textId="557136E0" w:rsidR="00DF3330" w:rsidRPr="002F64DB" w:rsidRDefault="00DF3330" w:rsidP="00DF3330">
            <w:pPr>
              <w:spacing w:after="0" w:line="240" w:lineRule="auto"/>
              <w:rPr>
                <w:rFonts w:eastAsia="宋体" w:hint="eastAsia"/>
                <w:kern w:val="0"/>
              </w:rPr>
            </w:pPr>
            <w:r w:rsidRPr="002F64DB">
              <w:rPr>
                <w:rFonts w:eastAsia="宋体" w:hint="eastAsia"/>
                <w:kern w:val="0"/>
              </w:rPr>
              <w:t>GCCTCCTCCAATTCAACCCT</w:t>
            </w:r>
          </w:p>
        </w:tc>
      </w:tr>
      <w:tr w:rsidR="00DF3330" w:rsidRPr="002F64DB" w14:paraId="70361B37" w14:textId="77777777" w:rsidTr="00DF3330">
        <w:tc>
          <w:tcPr>
            <w:tcW w:w="2275" w:type="dxa"/>
            <w:tcBorders>
              <w:bottom w:val="single" w:sz="4" w:space="0" w:color="auto"/>
            </w:tcBorders>
          </w:tcPr>
          <w:p w14:paraId="59C57D36" w14:textId="77777777" w:rsidR="00DF3330" w:rsidRPr="002F64DB" w:rsidRDefault="00DF3330" w:rsidP="00DF3330">
            <w:pPr>
              <w:spacing w:after="0" w:line="240" w:lineRule="auto"/>
              <w:rPr>
                <w:rFonts w:eastAsia="宋体" w:hint="eastAsia"/>
                <w:kern w:val="0"/>
              </w:rPr>
            </w:pPr>
          </w:p>
        </w:tc>
        <w:tc>
          <w:tcPr>
            <w:tcW w:w="2040" w:type="dxa"/>
            <w:tcBorders>
              <w:bottom w:val="single" w:sz="4" w:space="0" w:color="auto"/>
            </w:tcBorders>
          </w:tcPr>
          <w:p w14:paraId="0861737C" w14:textId="66BF0B9B" w:rsidR="00DF3330" w:rsidRPr="002F64DB" w:rsidRDefault="00DF3330" w:rsidP="00DF3330">
            <w:pPr>
              <w:spacing w:after="0" w:line="240" w:lineRule="auto"/>
              <w:rPr>
                <w:rFonts w:eastAsia="宋体" w:hint="eastAsia"/>
                <w:kern w:val="0"/>
              </w:rPr>
            </w:pPr>
            <w:r w:rsidRPr="002F64DB">
              <w:rPr>
                <w:rFonts w:eastAsia="宋体"/>
                <w:kern w:val="0"/>
              </w:rPr>
              <w:t>Reverse</w:t>
            </w:r>
          </w:p>
        </w:tc>
        <w:tc>
          <w:tcPr>
            <w:tcW w:w="3883" w:type="dxa"/>
            <w:tcBorders>
              <w:bottom w:val="single" w:sz="4" w:space="0" w:color="auto"/>
            </w:tcBorders>
          </w:tcPr>
          <w:p w14:paraId="1D9820FC" w14:textId="4A2D389D" w:rsidR="00DF3330" w:rsidRPr="002F64DB" w:rsidRDefault="00DF3330" w:rsidP="00DF3330">
            <w:pPr>
              <w:spacing w:after="0" w:line="240" w:lineRule="auto"/>
              <w:rPr>
                <w:rFonts w:eastAsia="宋体" w:hint="eastAsia"/>
                <w:kern w:val="0"/>
              </w:rPr>
            </w:pPr>
            <w:r w:rsidRPr="002F64DB">
              <w:rPr>
                <w:rFonts w:eastAsia="宋体" w:hint="eastAsia"/>
                <w:kern w:val="0"/>
              </w:rPr>
              <w:t>CTCGTGGTTCACACCCATCA</w:t>
            </w:r>
          </w:p>
        </w:tc>
      </w:tr>
    </w:tbl>
    <w:p w14:paraId="4FC27237" w14:textId="77777777" w:rsidR="00E953C7" w:rsidRDefault="00E953C7" w:rsidP="00C51F7A">
      <w:pPr>
        <w:rPr>
          <w:rFonts w:ascii="等线" w:eastAsia="等线" w:hAnsi="等线" w:hint="eastAsia"/>
          <w:szCs w:val="22"/>
          <w:lang w:val="en-US"/>
        </w:rPr>
      </w:pPr>
    </w:p>
    <w:p w14:paraId="32FC91C9" w14:textId="09AF12E3" w:rsidR="00C51F7A" w:rsidRDefault="00942EF4" w:rsidP="00C51F7A">
      <w:pPr>
        <w:rPr>
          <w:rFonts w:ascii="等线" w:eastAsia="等线" w:hAnsi="等线" w:hint="eastAsia"/>
          <w:szCs w:val="22"/>
        </w:rPr>
      </w:pPr>
      <w:r>
        <w:rPr>
          <w:rFonts w:ascii="等线" w:eastAsia="等线" w:hAnsi="等线"/>
          <w:szCs w:val="22"/>
        </w:rPr>
        <w:t>Supplementary</w:t>
      </w:r>
      <w:r w:rsidR="00C51F7A">
        <w:rPr>
          <w:rFonts w:ascii="等线" w:eastAsia="等线" w:hAnsi="等线" w:hint="eastAsia"/>
          <w:szCs w:val="22"/>
          <w:lang w:val="en-US"/>
        </w:rPr>
        <w:t xml:space="preserve"> Table </w:t>
      </w:r>
      <w:r w:rsidR="00AA7D62">
        <w:rPr>
          <w:rFonts w:ascii="等线" w:eastAsia="等线" w:hAnsi="等线" w:hint="eastAsia"/>
          <w:szCs w:val="22"/>
          <w:lang w:val="en-US"/>
        </w:rPr>
        <w:t>5</w:t>
      </w:r>
      <w:r w:rsidR="00C51F7A">
        <w:rPr>
          <w:rFonts w:ascii="等线" w:eastAsia="等线" w:hAnsi="等线" w:hint="eastAsia"/>
          <w:szCs w:val="22"/>
          <w:lang w:val="en-US"/>
        </w:rPr>
        <w:t xml:space="preserve"> The </w:t>
      </w:r>
      <w:r w:rsidR="00C51F7A">
        <w:rPr>
          <w:rFonts w:ascii="等线" w:eastAsia="等线" w:hAnsi="等线"/>
          <w:szCs w:val="22"/>
        </w:rPr>
        <w:t xml:space="preserve">primary antibodies used for </w:t>
      </w:r>
      <w:r w:rsidR="00C51F7A">
        <w:rPr>
          <w:rFonts w:ascii="等线" w:eastAsia="等线" w:hAnsi="等线" w:hint="eastAsia"/>
          <w:szCs w:val="22"/>
        </w:rPr>
        <w:t>w</w:t>
      </w:r>
      <w:r w:rsidR="00C51F7A" w:rsidRPr="003A4F94">
        <w:rPr>
          <w:rFonts w:ascii="等线" w:eastAsia="等线" w:hAnsi="等线" w:hint="eastAsia"/>
          <w:szCs w:val="22"/>
        </w:rPr>
        <w:t>estern blotting</w:t>
      </w:r>
      <w:r w:rsidR="00C51F7A">
        <w:rPr>
          <w:rFonts w:ascii="等线" w:eastAsia="等线" w:hAnsi="等线" w:hint="eastAsia"/>
          <w:szCs w:val="22"/>
        </w:rPr>
        <w:t>.</w:t>
      </w:r>
    </w:p>
    <w:tbl>
      <w:tblPr>
        <w:tblStyle w:val="af2"/>
        <w:tblW w:w="0" w:type="auto"/>
        <w:tblLook w:val="04A0" w:firstRow="1" w:lastRow="0" w:firstColumn="1" w:lastColumn="0" w:noHBand="0" w:noVBand="1"/>
      </w:tblPr>
      <w:tblGrid>
        <w:gridCol w:w="4815"/>
        <w:gridCol w:w="3481"/>
      </w:tblGrid>
      <w:tr w:rsidR="0058284E" w14:paraId="25C5B16D" w14:textId="77777777" w:rsidTr="0039243E">
        <w:tc>
          <w:tcPr>
            <w:tcW w:w="4815" w:type="dxa"/>
          </w:tcPr>
          <w:p w14:paraId="6F8E7042" w14:textId="77777777" w:rsidR="0058284E" w:rsidRDefault="0058284E" w:rsidP="0039243E">
            <w:pPr>
              <w:rPr>
                <w:rFonts w:ascii="等线" w:eastAsia="等线" w:hAnsi="等线" w:hint="eastAsia"/>
                <w:szCs w:val="22"/>
              </w:rPr>
            </w:pPr>
            <w:r>
              <w:rPr>
                <w:rFonts w:ascii="等线" w:eastAsia="等线" w:hAnsi="等线" w:hint="eastAsia"/>
                <w:szCs w:val="22"/>
              </w:rPr>
              <w:t xml:space="preserve">SPP1 Rabbit </w:t>
            </w:r>
            <w:r w:rsidRPr="00287472">
              <w:rPr>
                <w:rFonts w:ascii="等线" w:eastAsia="等线" w:hAnsi="等线" w:hint="eastAsia"/>
                <w:szCs w:val="22"/>
              </w:rPr>
              <w:t>Polyclonal antibody</w:t>
            </w:r>
          </w:p>
        </w:tc>
        <w:tc>
          <w:tcPr>
            <w:tcW w:w="3481" w:type="dxa"/>
          </w:tcPr>
          <w:p w14:paraId="467586EB" w14:textId="77777777" w:rsidR="0058284E" w:rsidRDefault="0058284E" w:rsidP="0039243E">
            <w:pPr>
              <w:rPr>
                <w:rFonts w:ascii="等线" w:eastAsia="等线" w:hAnsi="等线" w:hint="eastAsia"/>
                <w:szCs w:val="22"/>
              </w:rPr>
            </w:pPr>
            <w:proofErr w:type="spellStart"/>
            <w:r w:rsidRPr="0058284E">
              <w:rPr>
                <w:rFonts w:ascii="等线" w:eastAsia="等线" w:hAnsi="等线" w:hint="eastAsia"/>
                <w:szCs w:val="22"/>
              </w:rPr>
              <w:t>Proteintech</w:t>
            </w:r>
            <w:proofErr w:type="spellEnd"/>
          </w:p>
        </w:tc>
      </w:tr>
      <w:tr w:rsidR="0058284E" w14:paraId="310D8B37" w14:textId="77777777" w:rsidTr="0039243E">
        <w:tc>
          <w:tcPr>
            <w:tcW w:w="4815" w:type="dxa"/>
          </w:tcPr>
          <w:p w14:paraId="53148258" w14:textId="02B6683D" w:rsidR="0058284E" w:rsidRDefault="0058284E" w:rsidP="0058284E">
            <w:pPr>
              <w:rPr>
                <w:rFonts w:ascii="等线" w:eastAsia="等线" w:hAnsi="等线" w:hint="eastAsia"/>
                <w:szCs w:val="22"/>
              </w:rPr>
            </w:pPr>
            <w:r>
              <w:rPr>
                <w:rFonts w:ascii="等线" w:eastAsia="等线" w:hAnsi="等线" w:hint="eastAsia"/>
                <w:szCs w:val="22"/>
              </w:rPr>
              <w:t xml:space="preserve">GAPDH Rabbit </w:t>
            </w:r>
            <w:r w:rsidRPr="00287472">
              <w:rPr>
                <w:rFonts w:ascii="等线" w:eastAsia="等线" w:hAnsi="等线" w:hint="eastAsia"/>
                <w:szCs w:val="22"/>
              </w:rPr>
              <w:t>Polyclonal antibody</w:t>
            </w:r>
          </w:p>
        </w:tc>
        <w:tc>
          <w:tcPr>
            <w:tcW w:w="3481" w:type="dxa"/>
          </w:tcPr>
          <w:p w14:paraId="54D957E3" w14:textId="32D0328B" w:rsidR="0058284E" w:rsidRPr="0058284E" w:rsidRDefault="0058284E" w:rsidP="0058284E">
            <w:pPr>
              <w:rPr>
                <w:rFonts w:ascii="等线" w:eastAsia="等线" w:hAnsi="等线" w:hint="eastAsia"/>
                <w:szCs w:val="22"/>
              </w:rPr>
            </w:pPr>
            <w:proofErr w:type="spellStart"/>
            <w:r w:rsidRPr="0058284E">
              <w:rPr>
                <w:rFonts w:ascii="等线" w:eastAsia="等线" w:hAnsi="等线" w:hint="eastAsia"/>
                <w:szCs w:val="22"/>
              </w:rPr>
              <w:t>Proteintech</w:t>
            </w:r>
            <w:proofErr w:type="spellEnd"/>
          </w:p>
        </w:tc>
      </w:tr>
    </w:tbl>
    <w:p w14:paraId="14842D2E" w14:textId="77777777" w:rsidR="00180361" w:rsidRPr="00C51F7A" w:rsidRDefault="00180361">
      <w:pPr>
        <w:rPr>
          <w:rFonts w:hint="eastAsia"/>
        </w:rPr>
      </w:pPr>
    </w:p>
    <w:sectPr w:rsidR="00180361" w:rsidRPr="00C51F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16215" w14:textId="77777777" w:rsidR="00F42658" w:rsidRDefault="00F42658" w:rsidP="00C51F7A">
      <w:pPr>
        <w:spacing w:after="0" w:line="240" w:lineRule="auto"/>
        <w:rPr>
          <w:rFonts w:hint="eastAsia"/>
        </w:rPr>
      </w:pPr>
      <w:r>
        <w:separator/>
      </w:r>
    </w:p>
  </w:endnote>
  <w:endnote w:type="continuationSeparator" w:id="0">
    <w:p w14:paraId="7FB221E4" w14:textId="77777777" w:rsidR="00F42658" w:rsidRDefault="00F42658" w:rsidP="00C51F7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D3A93" w14:textId="77777777" w:rsidR="00F42658" w:rsidRDefault="00F42658" w:rsidP="00C51F7A">
      <w:pPr>
        <w:spacing w:after="0" w:line="240" w:lineRule="auto"/>
        <w:rPr>
          <w:rFonts w:hint="eastAsia"/>
        </w:rPr>
      </w:pPr>
      <w:r>
        <w:separator/>
      </w:r>
    </w:p>
  </w:footnote>
  <w:footnote w:type="continuationSeparator" w:id="0">
    <w:p w14:paraId="44126967" w14:textId="77777777" w:rsidR="00F42658" w:rsidRDefault="00F42658" w:rsidP="00C51F7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B3F0C"/>
    <w:multiLevelType w:val="multilevel"/>
    <w:tmpl w:val="C5D2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9475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361"/>
    <w:rsid w:val="0000117B"/>
    <w:rsid w:val="00022A04"/>
    <w:rsid w:val="000277F2"/>
    <w:rsid w:val="00067D5C"/>
    <w:rsid w:val="00081BE4"/>
    <w:rsid w:val="00120980"/>
    <w:rsid w:val="00144AB8"/>
    <w:rsid w:val="00180361"/>
    <w:rsid w:val="001C7541"/>
    <w:rsid w:val="001E2A9A"/>
    <w:rsid w:val="001E6D7B"/>
    <w:rsid w:val="001F40B1"/>
    <w:rsid w:val="00270725"/>
    <w:rsid w:val="00287472"/>
    <w:rsid w:val="002F5543"/>
    <w:rsid w:val="00354B28"/>
    <w:rsid w:val="003A476F"/>
    <w:rsid w:val="0049066B"/>
    <w:rsid w:val="004E2F0C"/>
    <w:rsid w:val="00515343"/>
    <w:rsid w:val="00541B90"/>
    <w:rsid w:val="0058284E"/>
    <w:rsid w:val="00652145"/>
    <w:rsid w:val="00666257"/>
    <w:rsid w:val="00680B31"/>
    <w:rsid w:val="006A2140"/>
    <w:rsid w:val="008D5FD4"/>
    <w:rsid w:val="008F47AB"/>
    <w:rsid w:val="00923566"/>
    <w:rsid w:val="00937828"/>
    <w:rsid w:val="00942EF4"/>
    <w:rsid w:val="00957EAA"/>
    <w:rsid w:val="009A1B03"/>
    <w:rsid w:val="009F35CD"/>
    <w:rsid w:val="00AA7D62"/>
    <w:rsid w:val="00B1215B"/>
    <w:rsid w:val="00B16BE4"/>
    <w:rsid w:val="00C363BD"/>
    <w:rsid w:val="00C51F7A"/>
    <w:rsid w:val="00C76AB3"/>
    <w:rsid w:val="00CA6E64"/>
    <w:rsid w:val="00D467C8"/>
    <w:rsid w:val="00DD295A"/>
    <w:rsid w:val="00DF0DA2"/>
    <w:rsid w:val="00DF3330"/>
    <w:rsid w:val="00E34DEE"/>
    <w:rsid w:val="00E50C83"/>
    <w:rsid w:val="00E54C35"/>
    <w:rsid w:val="00E77751"/>
    <w:rsid w:val="00E953C7"/>
    <w:rsid w:val="00F3600B"/>
    <w:rsid w:val="00F42658"/>
    <w:rsid w:val="00F56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CA8F03"/>
  <w15:chartTrackingRefBased/>
  <w15:docId w15:val="{A69ED765-F064-4014-87E4-8DE9FB270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1F7A"/>
    <w:pPr>
      <w:widowControl w:val="0"/>
    </w:pPr>
    <w:rPr>
      <w:lang w:val="en-GB"/>
    </w:rPr>
  </w:style>
  <w:style w:type="paragraph" w:styleId="1">
    <w:name w:val="heading 1"/>
    <w:basedOn w:val="a"/>
    <w:next w:val="a"/>
    <w:link w:val="10"/>
    <w:uiPriority w:val="9"/>
    <w:qFormat/>
    <w:rsid w:val="00180361"/>
    <w:pPr>
      <w:keepNext/>
      <w:keepLines/>
      <w:spacing w:before="480" w:after="80"/>
      <w:outlineLvl w:val="0"/>
    </w:pPr>
    <w:rPr>
      <w:rFonts w:asciiTheme="majorHAnsi" w:eastAsiaTheme="majorEastAsia" w:hAnsiTheme="majorHAnsi" w:cstheme="majorBidi"/>
      <w:color w:val="0F4761" w:themeColor="accent1" w:themeShade="BF"/>
      <w:sz w:val="48"/>
      <w:szCs w:val="48"/>
      <w:lang w:val="en-US"/>
    </w:rPr>
  </w:style>
  <w:style w:type="paragraph" w:styleId="2">
    <w:name w:val="heading 2"/>
    <w:basedOn w:val="a"/>
    <w:next w:val="a"/>
    <w:link w:val="20"/>
    <w:uiPriority w:val="9"/>
    <w:semiHidden/>
    <w:unhideWhenUsed/>
    <w:qFormat/>
    <w:rsid w:val="00180361"/>
    <w:pPr>
      <w:keepNext/>
      <w:keepLines/>
      <w:spacing w:before="160" w:after="80"/>
      <w:outlineLvl w:val="1"/>
    </w:pPr>
    <w:rPr>
      <w:rFonts w:asciiTheme="majorHAnsi" w:eastAsiaTheme="majorEastAsia" w:hAnsiTheme="majorHAnsi" w:cstheme="majorBidi"/>
      <w:color w:val="0F4761" w:themeColor="accent1" w:themeShade="BF"/>
      <w:sz w:val="40"/>
      <w:szCs w:val="40"/>
      <w:lang w:val="en-US"/>
    </w:rPr>
  </w:style>
  <w:style w:type="paragraph" w:styleId="3">
    <w:name w:val="heading 3"/>
    <w:basedOn w:val="a"/>
    <w:next w:val="a"/>
    <w:link w:val="30"/>
    <w:uiPriority w:val="9"/>
    <w:semiHidden/>
    <w:unhideWhenUsed/>
    <w:qFormat/>
    <w:rsid w:val="00180361"/>
    <w:pPr>
      <w:keepNext/>
      <w:keepLines/>
      <w:spacing w:before="160" w:after="80"/>
      <w:outlineLvl w:val="2"/>
    </w:pPr>
    <w:rPr>
      <w:rFonts w:asciiTheme="majorHAnsi" w:eastAsiaTheme="majorEastAsia" w:hAnsiTheme="majorHAnsi" w:cstheme="majorBidi"/>
      <w:color w:val="0F4761" w:themeColor="accent1" w:themeShade="BF"/>
      <w:sz w:val="32"/>
      <w:szCs w:val="32"/>
      <w:lang w:val="en-US"/>
    </w:rPr>
  </w:style>
  <w:style w:type="paragraph" w:styleId="4">
    <w:name w:val="heading 4"/>
    <w:basedOn w:val="a"/>
    <w:next w:val="a"/>
    <w:link w:val="40"/>
    <w:uiPriority w:val="9"/>
    <w:semiHidden/>
    <w:unhideWhenUsed/>
    <w:qFormat/>
    <w:rsid w:val="00180361"/>
    <w:pPr>
      <w:keepNext/>
      <w:keepLines/>
      <w:spacing w:before="80" w:after="40"/>
      <w:outlineLvl w:val="3"/>
    </w:pPr>
    <w:rPr>
      <w:rFonts w:cstheme="majorBidi"/>
      <w:color w:val="0F4761" w:themeColor="accent1" w:themeShade="BF"/>
      <w:sz w:val="28"/>
      <w:szCs w:val="28"/>
      <w:lang w:val="en-US"/>
    </w:rPr>
  </w:style>
  <w:style w:type="paragraph" w:styleId="5">
    <w:name w:val="heading 5"/>
    <w:basedOn w:val="a"/>
    <w:next w:val="a"/>
    <w:link w:val="50"/>
    <w:uiPriority w:val="9"/>
    <w:semiHidden/>
    <w:unhideWhenUsed/>
    <w:qFormat/>
    <w:rsid w:val="00180361"/>
    <w:pPr>
      <w:keepNext/>
      <w:keepLines/>
      <w:spacing w:before="80" w:after="40"/>
      <w:outlineLvl w:val="4"/>
    </w:pPr>
    <w:rPr>
      <w:rFonts w:cstheme="majorBidi"/>
      <w:color w:val="0F4761" w:themeColor="accent1" w:themeShade="BF"/>
      <w:sz w:val="24"/>
      <w:lang w:val="en-US"/>
    </w:rPr>
  </w:style>
  <w:style w:type="paragraph" w:styleId="6">
    <w:name w:val="heading 6"/>
    <w:basedOn w:val="a"/>
    <w:next w:val="a"/>
    <w:link w:val="60"/>
    <w:uiPriority w:val="9"/>
    <w:semiHidden/>
    <w:unhideWhenUsed/>
    <w:qFormat/>
    <w:rsid w:val="00180361"/>
    <w:pPr>
      <w:keepNext/>
      <w:keepLines/>
      <w:spacing w:before="40" w:after="0"/>
      <w:outlineLvl w:val="5"/>
    </w:pPr>
    <w:rPr>
      <w:rFonts w:cstheme="majorBidi"/>
      <w:b/>
      <w:bCs/>
      <w:color w:val="0F4761" w:themeColor="accent1" w:themeShade="BF"/>
      <w:lang w:val="en-US"/>
    </w:rPr>
  </w:style>
  <w:style w:type="paragraph" w:styleId="7">
    <w:name w:val="heading 7"/>
    <w:basedOn w:val="a"/>
    <w:next w:val="a"/>
    <w:link w:val="70"/>
    <w:uiPriority w:val="9"/>
    <w:semiHidden/>
    <w:unhideWhenUsed/>
    <w:qFormat/>
    <w:rsid w:val="00180361"/>
    <w:pPr>
      <w:keepNext/>
      <w:keepLines/>
      <w:spacing w:before="40" w:after="0"/>
      <w:outlineLvl w:val="6"/>
    </w:pPr>
    <w:rPr>
      <w:rFonts w:cstheme="majorBidi"/>
      <w:b/>
      <w:bCs/>
      <w:color w:val="595959" w:themeColor="text1" w:themeTint="A6"/>
      <w:lang w:val="en-US"/>
    </w:rPr>
  </w:style>
  <w:style w:type="paragraph" w:styleId="8">
    <w:name w:val="heading 8"/>
    <w:basedOn w:val="a"/>
    <w:next w:val="a"/>
    <w:link w:val="80"/>
    <w:uiPriority w:val="9"/>
    <w:semiHidden/>
    <w:unhideWhenUsed/>
    <w:qFormat/>
    <w:rsid w:val="00180361"/>
    <w:pPr>
      <w:keepNext/>
      <w:keepLines/>
      <w:spacing w:after="0"/>
      <w:outlineLvl w:val="7"/>
    </w:pPr>
    <w:rPr>
      <w:rFonts w:cstheme="majorBidi"/>
      <w:color w:val="595959" w:themeColor="text1" w:themeTint="A6"/>
      <w:lang w:val="en-US"/>
    </w:rPr>
  </w:style>
  <w:style w:type="paragraph" w:styleId="9">
    <w:name w:val="heading 9"/>
    <w:basedOn w:val="a"/>
    <w:next w:val="a"/>
    <w:link w:val="90"/>
    <w:uiPriority w:val="9"/>
    <w:semiHidden/>
    <w:unhideWhenUsed/>
    <w:qFormat/>
    <w:rsid w:val="00180361"/>
    <w:pPr>
      <w:keepNext/>
      <w:keepLines/>
      <w:spacing w:after="0"/>
      <w:outlineLvl w:val="8"/>
    </w:pPr>
    <w:rPr>
      <w:rFonts w:eastAsiaTheme="majorEastAsia" w:cstheme="majorBidi"/>
      <w:color w:val="595959" w:themeColor="text1" w:themeTint="A6"/>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8036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8036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8036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80361"/>
    <w:rPr>
      <w:rFonts w:cstheme="majorBidi"/>
      <w:color w:val="0F4761" w:themeColor="accent1" w:themeShade="BF"/>
      <w:sz w:val="28"/>
      <w:szCs w:val="28"/>
    </w:rPr>
  </w:style>
  <w:style w:type="character" w:customStyle="1" w:styleId="50">
    <w:name w:val="标题 5 字符"/>
    <w:basedOn w:val="a0"/>
    <w:link w:val="5"/>
    <w:uiPriority w:val="9"/>
    <w:semiHidden/>
    <w:rsid w:val="00180361"/>
    <w:rPr>
      <w:rFonts w:cstheme="majorBidi"/>
      <w:color w:val="0F4761" w:themeColor="accent1" w:themeShade="BF"/>
      <w:sz w:val="24"/>
    </w:rPr>
  </w:style>
  <w:style w:type="character" w:customStyle="1" w:styleId="60">
    <w:name w:val="标题 6 字符"/>
    <w:basedOn w:val="a0"/>
    <w:link w:val="6"/>
    <w:uiPriority w:val="9"/>
    <w:semiHidden/>
    <w:rsid w:val="00180361"/>
    <w:rPr>
      <w:rFonts w:cstheme="majorBidi"/>
      <w:b/>
      <w:bCs/>
      <w:color w:val="0F4761" w:themeColor="accent1" w:themeShade="BF"/>
    </w:rPr>
  </w:style>
  <w:style w:type="character" w:customStyle="1" w:styleId="70">
    <w:name w:val="标题 7 字符"/>
    <w:basedOn w:val="a0"/>
    <w:link w:val="7"/>
    <w:uiPriority w:val="9"/>
    <w:semiHidden/>
    <w:rsid w:val="00180361"/>
    <w:rPr>
      <w:rFonts w:cstheme="majorBidi"/>
      <w:b/>
      <w:bCs/>
      <w:color w:val="595959" w:themeColor="text1" w:themeTint="A6"/>
    </w:rPr>
  </w:style>
  <w:style w:type="character" w:customStyle="1" w:styleId="80">
    <w:name w:val="标题 8 字符"/>
    <w:basedOn w:val="a0"/>
    <w:link w:val="8"/>
    <w:uiPriority w:val="9"/>
    <w:semiHidden/>
    <w:rsid w:val="00180361"/>
    <w:rPr>
      <w:rFonts w:cstheme="majorBidi"/>
      <w:color w:val="595959" w:themeColor="text1" w:themeTint="A6"/>
    </w:rPr>
  </w:style>
  <w:style w:type="character" w:customStyle="1" w:styleId="90">
    <w:name w:val="标题 9 字符"/>
    <w:basedOn w:val="a0"/>
    <w:link w:val="9"/>
    <w:uiPriority w:val="9"/>
    <w:semiHidden/>
    <w:rsid w:val="00180361"/>
    <w:rPr>
      <w:rFonts w:eastAsiaTheme="majorEastAsia" w:cstheme="majorBidi"/>
      <w:color w:val="595959" w:themeColor="text1" w:themeTint="A6"/>
    </w:rPr>
  </w:style>
  <w:style w:type="paragraph" w:styleId="a3">
    <w:name w:val="Title"/>
    <w:basedOn w:val="a"/>
    <w:next w:val="a"/>
    <w:link w:val="a4"/>
    <w:uiPriority w:val="10"/>
    <w:qFormat/>
    <w:rsid w:val="00180361"/>
    <w:pPr>
      <w:spacing w:after="80" w:line="240" w:lineRule="auto"/>
      <w:contextualSpacing/>
      <w:jc w:val="center"/>
    </w:pPr>
    <w:rPr>
      <w:rFonts w:asciiTheme="majorHAnsi" w:eastAsiaTheme="majorEastAsia" w:hAnsiTheme="majorHAnsi" w:cstheme="majorBidi"/>
      <w:spacing w:val="-10"/>
      <w:kern w:val="28"/>
      <w:sz w:val="56"/>
      <w:szCs w:val="56"/>
      <w:lang w:val="en-US"/>
    </w:rPr>
  </w:style>
  <w:style w:type="character" w:customStyle="1" w:styleId="a4">
    <w:name w:val="标题 字符"/>
    <w:basedOn w:val="a0"/>
    <w:link w:val="a3"/>
    <w:uiPriority w:val="10"/>
    <w:rsid w:val="001803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0361"/>
    <w:pPr>
      <w:numPr>
        <w:ilvl w:val="1"/>
      </w:numPr>
      <w:jc w:val="center"/>
    </w:pPr>
    <w:rPr>
      <w:rFonts w:asciiTheme="majorHAnsi" w:eastAsiaTheme="majorEastAsia" w:hAnsiTheme="majorHAnsi" w:cstheme="majorBidi"/>
      <w:color w:val="595959" w:themeColor="text1" w:themeTint="A6"/>
      <w:spacing w:val="15"/>
      <w:sz w:val="28"/>
      <w:szCs w:val="28"/>
      <w:lang w:val="en-US"/>
    </w:rPr>
  </w:style>
  <w:style w:type="character" w:customStyle="1" w:styleId="a6">
    <w:name w:val="副标题 字符"/>
    <w:basedOn w:val="a0"/>
    <w:link w:val="a5"/>
    <w:uiPriority w:val="11"/>
    <w:rsid w:val="0018036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0361"/>
    <w:pPr>
      <w:spacing w:before="160"/>
      <w:jc w:val="center"/>
    </w:pPr>
    <w:rPr>
      <w:i/>
      <w:iCs/>
      <w:color w:val="404040" w:themeColor="text1" w:themeTint="BF"/>
      <w:lang w:val="en-US"/>
    </w:rPr>
  </w:style>
  <w:style w:type="character" w:customStyle="1" w:styleId="a8">
    <w:name w:val="引用 字符"/>
    <w:basedOn w:val="a0"/>
    <w:link w:val="a7"/>
    <w:uiPriority w:val="29"/>
    <w:rsid w:val="00180361"/>
    <w:rPr>
      <w:i/>
      <w:iCs/>
      <w:color w:val="404040" w:themeColor="text1" w:themeTint="BF"/>
    </w:rPr>
  </w:style>
  <w:style w:type="paragraph" w:styleId="a9">
    <w:name w:val="List Paragraph"/>
    <w:basedOn w:val="a"/>
    <w:uiPriority w:val="34"/>
    <w:qFormat/>
    <w:rsid w:val="00180361"/>
    <w:pPr>
      <w:ind w:left="720"/>
      <w:contextualSpacing/>
    </w:pPr>
    <w:rPr>
      <w:lang w:val="en-US"/>
    </w:rPr>
  </w:style>
  <w:style w:type="character" w:styleId="aa">
    <w:name w:val="Intense Emphasis"/>
    <w:basedOn w:val="a0"/>
    <w:uiPriority w:val="21"/>
    <w:qFormat/>
    <w:rsid w:val="00180361"/>
    <w:rPr>
      <w:i/>
      <w:iCs/>
      <w:color w:val="0F4761" w:themeColor="accent1" w:themeShade="BF"/>
    </w:rPr>
  </w:style>
  <w:style w:type="paragraph" w:styleId="ab">
    <w:name w:val="Intense Quote"/>
    <w:basedOn w:val="a"/>
    <w:next w:val="a"/>
    <w:link w:val="ac"/>
    <w:uiPriority w:val="30"/>
    <w:qFormat/>
    <w:rsid w:val="001803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US"/>
    </w:rPr>
  </w:style>
  <w:style w:type="character" w:customStyle="1" w:styleId="ac">
    <w:name w:val="明显引用 字符"/>
    <w:basedOn w:val="a0"/>
    <w:link w:val="ab"/>
    <w:uiPriority w:val="30"/>
    <w:rsid w:val="00180361"/>
    <w:rPr>
      <w:i/>
      <w:iCs/>
      <w:color w:val="0F4761" w:themeColor="accent1" w:themeShade="BF"/>
    </w:rPr>
  </w:style>
  <w:style w:type="character" w:styleId="ad">
    <w:name w:val="Intense Reference"/>
    <w:basedOn w:val="a0"/>
    <w:uiPriority w:val="32"/>
    <w:qFormat/>
    <w:rsid w:val="00180361"/>
    <w:rPr>
      <w:b/>
      <w:bCs/>
      <w:smallCaps/>
      <w:color w:val="0F4761" w:themeColor="accent1" w:themeShade="BF"/>
      <w:spacing w:val="5"/>
    </w:rPr>
  </w:style>
  <w:style w:type="paragraph" w:styleId="ae">
    <w:name w:val="header"/>
    <w:basedOn w:val="a"/>
    <w:link w:val="af"/>
    <w:uiPriority w:val="99"/>
    <w:unhideWhenUsed/>
    <w:rsid w:val="00C51F7A"/>
    <w:pPr>
      <w:tabs>
        <w:tab w:val="center" w:pos="4153"/>
        <w:tab w:val="right" w:pos="8306"/>
      </w:tabs>
      <w:snapToGrid w:val="0"/>
      <w:spacing w:line="240" w:lineRule="auto"/>
      <w:jc w:val="center"/>
    </w:pPr>
    <w:rPr>
      <w:sz w:val="18"/>
      <w:szCs w:val="18"/>
      <w:lang w:val="en-US"/>
    </w:rPr>
  </w:style>
  <w:style w:type="character" w:customStyle="1" w:styleId="af">
    <w:name w:val="页眉 字符"/>
    <w:basedOn w:val="a0"/>
    <w:link w:val="ae"/>
    <w:uiPriority w:val="99"/>
    <w:rsid w:val="00C51F7A"/>
    <w:rPr>
      <w:sz w:val="18"/>
      <w:szCs w:val="18"/>
    </w:rPr>
  </w:style>
  <w:style w:type="paragraph" w:styleId="af0">
    <w:name w:val="footer"/>
    <w:basedOn w:val="a"/>
    <w:link w:val="af1"/>
    <w:uiPriority w:val="99"/>
    <w:unhideWhenUsed/>
    <w:rsid w:val="00C51F7A"/>
    <w:pPr>
      <w:tabs>
        <w:tab w:val="center" w:pos="4153"/>
        <w:tab w:val="right" w:pos="8306"/>
      </w:tabs>
      <w:snapToGrid w:val="0"/>
      <w:spacing w:line="240" w:lineRule="auto"/>
    </w:pPr>
    <w:rPr>
      <w:sz w:val="18"/>
      <w:szCs w:val="18"/>
      <w:lang w:val="en-US"/>
    </w:rPr>
  </w:style>
  <w:style w:type="character" w:customStyle="1" w:styleId="af1">
    <w:name w:val="页脚 字符"/>
    <w:basedOn w:val="a0"/>
    <w:link w:val="af0"/>
    <w:uiPriority w:val="99"/>
    <w:rsid w:val="00C51F7A"/>
    <w:rPr>
      <w:sz w:val="18"/>
      <w:szCs w:val="18"/>
    </w:rPr>
  </w:style>
  <w:style w:type="table" w:styleId="af2">
    <w:name w:val="Table Grid"/>
    <w:basedOn w:val="a1"/>
    <w:uiPriority w:val="39"/>
    <w:rsid w:val="00923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067D5C"/>
    <w:rPr>
      <w:color w:val="467886" w:themeColor="hyperlink"/>
      <w:u w:val="single"/>
    </w:rPr>
  </w:style>
  <w:style w:type="character" w:styleId="af4">
    <w:name w:val="Unresolved Mention"/>
    <w:basedOn w:val="a0"/>
    <w:uiPriority w:val="99"/>
    <w:semiHidden/>
    <w:unhideWhenUsed/>
    <w:rsid w:val="00067D5C"/>
    <w:rPr>
      <w:color w:val="605E5C"/>
      <w:shd w:val="clear" w:color="auto" w:fill="E1DFDD"/>
    </w:rPr>
  </w:style>
  <w:style w:type="character" w:customStyle="1" w:styleId="authors">
    <w:name w:val="authors"/>
    <w:basedOn w:val="a0"/>
    <w:rsid w:val="009F35CD"/>
  </w:style>
  <w:style w:type="character" w:customStyle="1" w:styleId="11">
    <w:name w:val="标题1"/>
    <w:basedOn w:val="a0"/>
    <w:rsid w:val="009F35CD"/>
  </w:style>
  <w:style w:type="character" w:customStyle="1" w:styleId="source">
    <w:name w:val="source"/>
    <w:basedOn w:val="a0"/>
    <w:rsid w:val="009F3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Taxonomy/Browser/wwwtax.cgi?mode=Info&amp;id=96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166</TotalTime>
  <Pages>3</Pages>
  <Words>651</Words>
  <Characters>4563</Characters>
  <Application>Microsoft Office Word</Application>
  <DocSecurity>0</DocSecurity>
  <Lines>60</Lines>
  <Paragraphs>17</Paragraphs>
  <ScaleCrop>false</ScaleCrop>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国越 张</dc:creator>
  <cp:keywords/>
  <dc:description/>
  <cp:lastModifiedBy>国越 张</cp:lastModifiedBy>
  <cp:revision>53</cp:revision>
  <dcterms:created xsi:type="dcterms:W3CDTF">2025-09-03T08:24:00Z</dcterms:created>
  <dcterms:modified xsi:type="dcterms:W3CDTF">2025-12-03T05:21:00Z</dcterms:modified>
</cp:coreProperties>
</file>