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D2A3F" w14:textId="37DC80EB" w:rsidR="006523E9" w:rsidRPr="002A24FE" w:rsidRDefault="00543512" w:rsidP="00543512">
      <w:pPr>
        <w:spacing w:after="0" w:line="480" w:lineRule="auto"/>
        <w:jc w:val="center"/>
        <w:rPr>
          <w:b/>
          <w:bCs/>
          <w:lang w:val="en-US"/>
        </w:rPr>
      </w:pPr>
      <w:r w:rsidRPr="002A24FE">
        <w:rPr>
          <w:b/>
          <w:bCs/>
          <w:lang w:val="en-US"/>
        </w:rPr>
        <w:t>Supplementary Materials</w:t>
      </w:r>
    </w:p>
    <w:p w14:paraId="419B19DB" w14:textId="019A3B64" w:rsidR="00543512" w:rsidRPr="002A24FE" w:rsidRDefault="00543512" w:rsidP="00543512">
      <w:pPr>
        <w:spacing w:after="0" w:line="480" w:lineRule="auto"/>
        <w:jc w:val="center"/>
        <w:rPr>
          <w:lang w:val="en-US"/>
        </w:rPr>
      </w:pPr>
      <w:r w:rsidRPr="002A24FE">
        <w:rPr>
          <w:lang w:val="en-US"/>
        </w:rPr>
        <w:t>for</w:t>
      </w:r>
    </w:p>
    <w:p w14:paraId="32B2B277" w14:textId="77777777" w:rsidR="00543512" w:rsidRPr="002A24FE" w:rsidRDefault="00543512" w:rsidP="00543512">
      <w:pPr>
        <w:spacing w:after="0" w:line="480" w:lineRule="auto"/>
        <w:jc w:val="center"/>
        <w:rPr>
          <w:b/>
          <w:bCs/>
        </w:rPr>
      </w:pPr>
      <w:r w:rsidRPr="002A24FE">
        <w:rPr>
          <w:b/>
          <w:bCs/>
        </w:rPr>
        <w:t>Identification of key cardiovascular disease predictive factors from the China Health and Retirement Longitudinal Study dataset using machine learning-based algorithms</w:t>
      </w:r>
    </w:p>
    <w:p w14:paraId="5D0338E8" w14:textId="77777777" w:rsidR="00C70596" w:rsidRPr="00ED5746" w:rsidRDefault="00C70596" w:rsidP="00C70596">
      <w:pPr>
        <w:pStyle w:val="af0"/>
        <w:rPr>
          <w:bCs/>
        </w:rPr>
      </w:pPr>
      <w:r w:rsidRPr="00ED5746">
        <w:rPr>
          <w:bCs/>
        </w:rPr>
        <w:t>Jiayuan Chen</w:t>
      </w:r>
      <w:r>
        <w:rPr>
          <w:bCs/>
          <w:vertAlign w:val="superscript"/>
        </w:rPr>
        <w:t>1†</w:t>
      </w:r>
      <w:r w:rsidRPr="00ED5746">
        <w:rPr>
          <w:bCs/>
        </w:rPr>
        <w:t>, Cheng Fan</w:t>
      </w:r>
      <w:r>
        <w:rPr>
          <w:bCs/>
          <w:vertAlign w:val="superscript"/>
        </w:rPr>
        <w:t>2†</w:t>
      </w:r>
      <w:r w:rsidRPr="00ED5746">
        <w:rPr>
          <w:bCs/>
        </w:rPr>
        <w:t>, Yu Wang</w:t>
      </w:r>
      <w:r>
        <w:rPr>
          <w:bCs/>
          <w:vertAlign w:val="superscript"/>
        </w:rPr>
        <w:t>3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Yuou</w:t>
      </w:r>
      <w:proofErr w:type="spellEnd"/>
      <w:r w:rsidRPr="00ED5746">
        <w:rPr>
          <w:bCs/>
        </w:rPr>
        <w:t xml:space="preserve"> Lei</w:t>
      </w:r>
      <w:r>
        <w:rPr>
          <w:bCs/>
          <w:vertAlign w:val="superscript"/>
        </w:rPr>
        <w:t>4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Haochuan</w:t>
      </w:r>
      <w:proofErr w:type="spellEnd"/>
      <w:r w:rsidRPr="00ED5746">
        <w:rPr>
          <w:bCs/>
        </w:rPr>
        <w:t xml:space="preserve"> Jiang</w:t>
      </w:r>
      <w:r>
        <w:rPr>
          <w:bCs/>
          <w:vertAlign w:val="superscript"/>
        </w:rPr>
        <w:t>4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Tianyao</w:t>
      </w:r>
      <w:proofErr w:type="spellEnd"/>
      <w:r w:rsidRPr="00ED5746">
        <w:rPr>
          <w:bCs/>
        </w:rPr>
        <w:t xml:space="preserve"> Gong</w:t>
      </w:r>
      <w:r>
        <w:rPr>
          <w:bCs/>
          <w:vertAlign w:val="superscript"/>
        </w:rPr>
        <w:t>4</w:t>
      </w:r>
      <w:r w:rsidRPr="00ED5746">
        <w:rPr>
          <w:bCs/>
        </w:rPr>
        <w:t>, Chuting Tang</w:t>
      </w:r>
      <w:r>
        <w:rPr>
          <w:bCs/>
          <w:vertAlign w:val="superscript"/>
        </w:rPr>
        <w:t>3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Dongxi</w:t>
      </w:r>
      <w:proofErr w:type="spellEnd"/>
      <w:r w:rsidRPr="00ED5746">
        <w:rPr>
          <w:bCs/>
        </w:rPr>
        <w:t xml:space="preserve"> Hong</w:t>
      </w:r>
      <w:r>
        <w:rPr>
          <w:bCs/>
          <w:vertAlign w:val="superscript"/>
        </w:rPr>
        <w:t>5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Chuanfang</w:t>
      </w:r>
      <w:proofErr w:type="spellEnd"/>
      <w:r w:rsidRPr="00ED5746">
        <w:rPr>
          <w:bCs/>
        </w:rPr>
        <w:t xml:space="preserve"> Cheng</w:t>
      </w:r>
      <w:r>
        <w:rPr>
          <w:bCs/>
          <w:vertAlign w:val="superscript"/>
        </w:rPr>
        <w:t>1</w:t>
      </w:r>
      <w:r w:rsidRPr="00ED5746">
        <w:rPr>
          <w:bCs/>
        </w:rPr>
        <w:t>, Pei Mo</w:t>
      </w:r>
      <w:r>
        <w:rPr>
          <w:bCs/>
          <w:vertAlign w:val="superscript"/>
        </w:rPr>
        <w:t>1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Chengfeng</w:t>
      </w:r>
      <w:proofErr w:type="spellEnd"/>
      <w:r w:rsidRPr="00ED5746">
        <w:rPr>
          <w:bCs/>
        </w:rPr>
        <w:t xml:space="preserve"> Luo</w:t>
      </w:r>
      <w:r>
        <w:rPr>
          <w:bCs/>
          <w:vertAlign w:val="superscript"/>
        </w:rPr>
        <w:t>1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Wenchao</w:t>
      </w:r>
      <w:proofErr w:type="spellEnd"/>
      <w:r w:rsidRPr="00ED5746">
        <w:rPr>
          <w:bCs/>
        </w:rPr>
        <w:t xml:space="preserve"> Ou</w:t>
      </w:r>
      <w:r>
        <w:rPr>
          <w:bCs/>
          <w:vertAlign w:val="superscript"/>
        </w:rPr>
        <w:t>1</w:t>
      </w:r>
      <w:r w:rsidRPr="00ED5746">
        <w:rPr>
          <w:bCs/>
        </w:rPr>
        <w:t xml:space="preserve">, </w:t>
      </w:r>
      <w:proofErr w:type="spellStart"/>
      <w:r w:rsidRPr="00ED5746">
        <w:rPr>
          <w:bCs/>
        </w:rPr>
        <w:t>Shiming</w:t>
      </w:r>
      <w:proofErr w:type="spellEnd"/>
      <w:r w:rsidRPr="00ED5746">
        <w:rPr>
          <w:bCs/>
        </w:rPr>
        <w:t xml:space="preserve"> Liu</w:t>
      </w:r>
      <w:r>
        <w:rPr>
          <w:bCs/>
          <w:vertAlign w:val="superscript"/>
        </w:rPr>
        <w:t>1</w:t>
      </w:r>
      <w:r w:rsidRPr="00ED5746">
        <w:rPr>
          <w:b/>
          <w:bCs/>
        </w:rPr>
        <w:t>*</w:t>
      </w:r>
      <w:r w:rsidRPr="00ED5746">
        <w:rPr>
          <w:bCs/>
        </w:rPr>
        <w:t>, Yun Zhong</w:t>
      </w:r>
      <w:r>
        <w:rPr>
          <w:bCs/>
          <w:vertAlign w:val="superscript"/>
        </w:rPr>
        <w:t>1</w:t>
      </w:r>
      <w:r w:rsidRPr="00ED5746">
        <w:rPr>
          <w:b/>
          <w:bCs/>
        </w:rPr>
        <w:t>*</w:t>
      </w:r>
      <w:r w:rsidRPr="00ED5746">
        <w:rPr>
          <w:bCs/>
        </w:rPr>
        <w:t>,</w:t>
      </w:r>
      <w:r w:rsidRPr="001C5006">
        <w:rPr>
          <w:bCs/>
        </w:rPr>
        <w:t xml:space="preserve"> </w:t>
      </w:r>
      <w:proofErr w:type="spellStart"/>
      <w:r w:rsidRPr="00ED5746">
        <w:rPr>
          <w:bCs/>
        </w:rPr>
        <w:t>Chongyu</w:t>
      </w:r>
      <w:proofErr w:type="spellEnd"/>
      <w:r w:rsidRPr="00ED5746">
        <w:rPr>
          <w:bCs/>
        </w:rPr>
        <w:t xml:space="preserve"> Zhang</w:t>
      </w:r>
      <w:r>
        <w:rPr>
          <w:bCs/>
          <w:vertAlign w:val="superscript"/>
        </w:rPr>
        <w:t>1</w:t>
      </w:r>
      <w:r w:rsidRPr="00ED5746">
        <w:rPr>
          <w:b/>
          <w:bCs/>
        </w:rPr>
        <w:t>*</w:t>
      </w:r>
    </w:p>
    <w:p w14:paraId="6197F648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1</w:t>
      </w:r>
      <w:r w:rsidRPr="00A65973">
        <w:rPr>
          <w:rFonts w:eastAsia="Times New Roman"/>
          <w:bCs/>
          <w:kern w:val="0"/>
          <w:szCs w:val="24"/>
          <w14:ligatures w14:val="none"/>
        </w:rPr>
        <w:t>Guangzhou Institute of Cardiovascular Disease, Guangdong Key Laboratory of Vascular Diseases, State Key Laboratory of Respiratory Disease, the Second Affiliated Hospital of Guangzhou Medical University, Guangzhou, China</w:t>
      </w:r>
    </w:p>
    <w:p w14:paraId="1DD00140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2</w:t>
      </w:r>
      <w:r w:rsidRPr="00A65973">
        <w:rPr>
          <w:rFonts w:eastAsia="Times New Roman"/>
          <w:bCs/>
          <w:kern w:val="0"/>
          <w:szCs w:val="24"/>
          <w14:ligatures w14:val="none"/>
        </w:rPr>
        <w:t>Department of Anesthesiology, the Second Affiliated Hospital of Guangzhou Medical University, Guangzhou, China</w:t>
      </w:r>
    </w:p>
    <w:p w14:paraId="4FCCA69A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3</w:t>
      </w:r>
      <w:r w:rsidRPr="00A65973">
        <w:rPr>
          <w:rFonts w:eastAsia="Times New Roman"/>
          <w:bCs/>
          <w:kern w:val="0"/>
          <w:szCs w:val="24"/>
          <w14:ligatures w14:val="none"/>
        </w:rPr>
        <w:t>The Second School of Clinical Medicine, Guangzhou Medical University, Guangzhou, China</w:t>
      </w:r>
    </w:p>
    <w:p w14:paraId="79203E2E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4</w:t>
      </w:r>
      <w:r w:rsidRPr="00A65973">
        <w:rPr>
          <w:rFonts w:eastAsia="Times New Roman"/>
          <w:bCs/>
          <w:kern w:val="0"/>
          <w:szCs w:val="24"/>
          <w14:ligatures w14:val="none"/>
        </w:rPr>
        <w:t>University of Toronto, Toronto, Canada</w:t>
      </w:r>
    </w:p>
    <w:p w14:paraId="64FE5B8D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5</w:t>
      </w:r>
      <w:r w:rsidRPr="00A65973">
        <w:rPr>
          <w:rFonts w:eastAsia="Times New Roman"/>
          <w:bCs/>
          <w:kern w:val="0"/>
          <w:szCs w:val="24"/>
          <w14:ligatures w14:val="none"/>
        </w:rPr>
        <w:t>Department of Nephrology, the Second Affiliated Hospital of Guangzhou Medical University, Guangzhou, China</w:t>
      </w:r>
    </w:p>
    <w:p w14:paraId="0D0B1F58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:vertAlign w:val="superscript"/>
          <w14:ligatures w14:val="none"/>
        </w:rPr>
      </w:pPr>
    </w:p>
    <w:p w14:paraId="7EBE34C1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r w:rsidRPr="00A65973">
        <w:rPr>
          <w:rFonts w:eastAsia="Times New Roman"/>
          <w:bCs/>
          <w:kern w:val="0"/>
          <w:szCs w:val="24"/>
          <w:vertAlign w:val="superscript"/>
          <w14:ligatures w14:val="none"/>
        </w:rPr>
        <w:t>†</w:t>
      </w:r>
      <w:proofErr w:type="spellStart"/>
      <w:r w:rsidRPr="00A65973">
        <w:rPr>
          <w:rFonts w:eastAsia="Times New Roman"/>
          <w:bCs/>
          <w:kern w:val="0"/>
          <w:szCs w:val="24"/>
          <w14:ligatures w14:val="none"/>
        </w:rPr>
        <w:t>Jiayun</w:t>
      </w:r>
      <w:proofErr w:type="spellEnd"/>
      <w:r w:rsidRPr="00A65973">
        <w:rPr>
          <w:rFonts w:eastAsia="Times New Roman"/>
          <w:bCs/>
          <w:kern w:val="0"/>
          <w:szCs w:val="24"/>
          <w14:ligatures w14:val="none"/>
        </w:rPr>
        <w:t xml:space="preserve"> Chen and Cheng Fan contributed equally to this work</w:t>
      </w:r>
    </w:p>
    <w:p w14:paraId="61FABC62" w14:textId="77777777" w:rsidR="00A65973" w:rsidRPr="00A65973" w:rsidRDefault="00A65973" w:rsidP="00A65973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</w:p>
    <w:p w14:paraId="747C3D34" w14:textId="77777777" w:rsidR="00C70596" w:rsidRPr="00C70596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en-US"/>
          <w14:ligatures w14:val="none"/>
        </w:rPr>
      </w:pPr>
      <w:r w:rsidRPr="00C70596">
        <w:rPr>
          <w:rFonts w:eastAsia="DengXian"/>
          <w:szCs w:val="24"/>
          <w:vertAlign w:val="superscript"/>
          <w14:ligatures w14:val="none"/>
        </w:rPr>
        <w:t>*</w:t>
      </w:r>
      <w:r w:rsidRPr="00C70596">
        <w:rPr>
          <w:rFonts w:eastAsia="DengXian"/>
          <w:szCs w:val="24"/>
          <w14:ligatures w14:val="none"/>
        </w:rPr>
        <w:t>Correspondence:</w:t>
      </w:r>
      <w:r w:rsidRPr="00C70596">
        <w:rPr>
          <w:rFonts w:eastAsia="DengXian"/>
          <w:szCs w:val="24"/>
          <w:vertAlign w:val="superscript"/>
          <w14:ligatures w14:val="none"/>
        </w:rPr>
        <w:t xml:space="preserve"> </w:t>
      </w:r>
      <w:r w:rsidRPr="00C70596">
        <w:rPr>
          <w:rFonts w:eastAsia="DengXian"/>
          <w:szCs w:val="24"/>
          <w:vertAlign w:val="superscript"/>
          <w14:ligatures w14:val="none"/>
        </w:rPr>
        <w:br/>
      </w:r>
      <w:r w:rsidRPr="00C70596">
        <w:rPr>
          <w:rFonts w:eastAsia="DengXian"/>
          <w:szCs w:val="24"/>
          <w:lang w:val="en-US"/>
          <w14:ligatures w14:val="none"/>
        </w:rPr>
        <w:t xml:space="preserve">Shi-Ming Liu </w:t>
      </w:r>
    </w:p>
    <w:p w14:paraId="5D44DDD6" w14:textId="77777777" w:rsidR="00C70596" w:rsidRPr="00C70596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en-US"/>
          <w14:ligatures w14:val="none"/>
        </w:rPr>
      </w:pPr>
      <w:hyperlink r:id="rId6" w:history="1">
        <w:r w:rsidRPr="00C70596">
          <w:rPr>
            <w:rFonts w:eastAsia="DengXian"/>
            <w:color w:val="000000"/>
            <w:szCs w:val="24"/>
            <w:lang w:val="en-US"/>
            <w14:ligatures w14:val="none"/>
          </w:rPr>
          <w:t>gzliushiming@126.com</w:t>
        </w:r>
      </w:hyperlink>
    </w:p>
    <w:p w14:paraId="35FF54F3" w14:textId="77777777" w:rsidR="00C70596" w:rsidRPr="00A5568A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es-ES"/>
          <w14:ligatures w14:val="none"/>
        </w:rPr>
      </w:pPr>
      <w:r w:rsidRPr="00A5568A">
        <w:rPr>
          <w:rFonts w:eastAsia="DengXian"/>
          <w:bCs/>
          <w:szCs w:val="24"/>
          <w:lang w:val="es-ES"/>
          <w14:ligatures w14:val="none"/>
        </w:rPr>
        <w:t>Yun Zhong</w:t>
      </w:r>
    </w:p>
    <w:p w14:paraId="1F6AD1EF" w14:textId="77777777" w:rsidR="00C70596" w:rsidRPr="00A5568A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es-ES"/>
          <w14:ligatures w14:val="none"/>
        </w:rPr>
      </w:pPr>
      <w:r w:rsidRPr="00A5568A">
        <w:rPr>
          <w:rFonts w:eastAsia="DengXian"/>
          <w:szCs w:val="24"/>
          <w:lang w:val="es-ES"/>
          <w14:ligatures w14:val="none"/>
        </w:rPr>
        <w:t>zhongyun@gzhmu.edu.cn</w:t>
      </w:r>
    </w:p>
    <w:p w14:paraId="600487A1" w14:textId="77777777" w:rsidR="00C70596" w:rsidRPr="00C70596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fr-FR"/>
          <w14:ligatures w14:val="none"/>
        </w:rPr>
      </w:pPr>
      <w:proofErr w:type="spellStart"/>
      <w:r w:rsidRPr="00C70596">
        <w:rPr>
          <w:rFonts w:eastAsia="DengXian"/>
          <w:bCs/>
          <w:szCs w:val="24"/>
          <w:lang w:val="fr-FR"/>
          <w14:ligatures w14:val="none"/>
        </w:rPr>
        <w:t>Chongyu</w:t>
      </w:r>
      <w:proofErr w:type="spellEnd"/>
      <w:r w:rsidRPr="00C70596">
        <w:rPr>
          <w:rFonts w:eastAsia="DengXian"/>
          <w:bCs/>
          <w:szCs w:val="24"/>
          <w:lang w:val="fr-FR"/>
          <w14:ligatures w14:val="none"/>
        </w:rPr>
        <w:t xml:space="preserve"> Zhang</w:t>
      </w:r>
    </w:p>
    <w:p w14:paraId="28D4021B" w14:textId="77777777" w:rsidR="00C70596" w:rsidRPr="00A5568A" w:rsidRDefault="00C70596" w:rsidP="00C70596">
      <w:pPr>
        <w:widowControl w:val="0"/>
        <w:spacing w:after="0" w:line="240" w:lineRule="auto"/>
        <w:jc w:val="both"/>
        <w:rPr>
          <w:rFonts w:eastAsia="DengXian"/>
          <w:szCs w:val="24"/>
          <w:lang w:val="fr-FR"/>
          <w14:ligatures w14:val="none"/>
        </w:rPr>
      </w:pPr>
      <w:r w:rsidRPr="00A5568A">
        <w:rPr>
          <w:rFonts w:eastAsia="DengXian"/>
          <w:szCs w:val="24"/>
          <w:lang w:val="fr-FR"/>
          <w14:ligatures w14:val="none"/>
        </w:rPr>
        <w:t>chongyuzhang@gzhmu.edu.cn</w:t>
      </w:r>
    </w:p>
    <w:p w14:paraId="322115F0" w14:textId="77777777" w:rsidR="00543512" w:rsidRPr="00A5568A" w:rsidRDefault="00543512" w:rsidP="00543512">
      <w:pPr>
        <w:spacing w:after="0" w:line="480" w:lineRule="auto"/>
        <w:rPr>
          <w:lang w:val="fr-FR"/>
        </w:rPr>
      </w:pPr>
    </w:p>
    <w:p w14:paraId="4890F929" w14:textId="77777777" w:rsidR="00543512" w:rsidRPr="00A5568A" w:rsidRDefault="00543512" w:rsidP="00543512">
      <w:pPr>
        <w:spacing w:after="0" w:line="480" w:lineRule="auto"/>
        <w:rPr>
          <w:lang w:val="fr-FR"/>
        </w:rPr>
      </w:pPr>
    </w:p>
    <w:p w14:paraId="0DDB9FE9" w14:textId="77777777" w:rsidR="00543512" w:rsidRPr="00A5568A" w:rsidRDefault="00543512" w:rsidP="00543512">
      <w:pPr>
        <w:spacing w:after="0" w:line="480" w:lineRule="auto"/>
        <w:rPr>
          <w:lang w:val="fr-FR"/>
        </w:rPr>
      </w:pPr>
    </w:p>
    <w:p w14:paraId="36341673" w14:textId="77777777" w:rsidR="00543512" w:rsidRPr="00A5568A" w:rsidRDefault="00543512" w:rsidP="00543512">
      <w:pPr>
        <w:spacing w:after="0" w:line="480" w:lineRule="auto"/>
        <w:rPr>
          <w:lang w:val="fr-FR"/>
        </w:rPr>
      </w:pPr>
    </w:p>
    <w:p w14:paraId="566DC76F" w14:textId="77777777" w:rsidR="00543512" w:rsidRPr="00A5568A" w:rsidRDefault="00543512" w:rsidP="00543512">
      <w:pPr>
        <w:spacing w:after="0" w:line="480" w:lineRule="auto"/>
        <w:rPr>
          <w:lang w:val="fr-FR"/>
        </w:rPr>
      </w:pPr>
    </w:p>
    <w:p w14:paraId="2BAACF3B" w14:textId="77777777" w:rsidR="000C4474" w:rsidRPr="00A5568A" w:rsidRDefault="000C4474" w:rsidP="000C4474">
      <w:pPr>
        <w:spacing w:after="0" w:line="240" w:lineRule="auto"/>
        <w:rPr>
          <w:b/>
          <w:bCs/>
          <w:lang w:val="fr-FR"/>
        </w:rPr>
        <w:sectPr w:rsidR="000C4474" w:rsidRPr="00A5568A" w:rsidSect="007D4F34">
          <w:footerReference w:type="default" r:id="rId7"/>
          <w:pgSz w:w="11906" w:h="16838"/>
          <w:pgMar w:top="1440" w:right="1440" w:bottom="1440" w:left="1440" w:header="720" w:footer="720" w:gutter="0"/>
          <w:cols w:space="708"/>
          <w:docGrid w:type="lines" w:linePitch="326"/>
        </w:sectPr>
      </w:pPr>
    </w:p>
    <w:p w14:paraId="623E6102" w14:textId="5DFC3012" w:rsidR="00543512" w:rsidRPr="002A24FE" w:rsidRDefault="00543512" w:rsidP="000C4474">
      <w:pPr>
        <w:spacing w:after="0" w:line="240" w:lineRule="auto"/>
      </w:pPr>
      <w:r w:rsidRPr="002A24FE">
        <w:rPr>
          <w:b/>
          <w:bCs/>
        </w:rPr>
        <w:lastRenderedPageBreak/>
        <w:t>Supplemental Table S1</w:t>
      </w:r>
      <w:r w:rsidR="000C4474" w:rsidRPr="002A24FE">
        <w:t xml:space="preserve"> Summary of the 61 predictive features from the China Health and Retirement Longitudinal Study database </w:t>
      </w:r>
    </w:p>
    <w:tbl>
      <w:tblPr>
        <w:tblStyle w:val="ae"/>
        <w:tblW w:w="15030" w:type="dxa"/>
        <w:tblInd w:w="-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130"/>
        <w:gridCol w:w="2880"/>
        <w:gridCol w:w="1710"/>
        <w:gridCol w:w="1800"/>
      </w:tblGrid>
      <w:tr w:rsidR="00543512" w:rsidRPr="002A24FE" w14:paraId="101B538C" w14:textId="77777777" w:rsidTr="00030864">
        <w:trPr>
          <w:trHeight w:val="58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1EAD1A" w14:textId="62F99FC4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E3AB0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Definition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2499D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Type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2F6BDB" w14:textId="2DE9A825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Mean±SD</w:t>
            </w:r>
            <w:proofErr w:type="spellEnd"/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(%)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498FB8" w14:textId="09FF259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Sample </w:t>
            </w:r>
            <w:r w:rsidR="00030864"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</w:t>
            </w:r>
            <w:r w:rsidRPr="002A2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ize (n)</w:t>
            </w:r>
          </w:p>
        </w:tc>
      </w:tr>
      <w:tr w:rsidR="00543512" w:rsidRPr="002A24FE" w14:paraId="4306F750" w14:textId="77777777" w:rsidTr="00030864">
        <w:trPr>
          <w:trHeight w:val="58"/>
        </w:trPr>
        <w:tc>
          <w:tcPr>
            <w:tcW w:w="35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60E33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ADLSocialActivity1</w:t>
            </w:r>
          </w:p>
        </w:tc>
        <w:tc>
          <w:tcPr>
            <w:tcW w:w="51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F8DDF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Visiting others or socializing with friends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69112D" w14:textId="41F7EF98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C48BC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(82.6%)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33B72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582FFEAD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7D4A9A3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ADLSocialActivity2</w:t>
            </w:r>
          </w:p>
        </w:tc>
        <w:tc>
          <w:tcPr>
            <w:tcW w:w="5130" w:type="dxa"/>
            <w:noWrap/>
            <w:vAlign w:val="center"/>
            <w:hideMark/>
          </w:tcPr>
          <w:p w14:paraId="320B2E3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Playing mahjong, chess, cards, or going to community activity centers</w:t>
            </w:r>
          </w:p>
        </w:tc>
        <w:tc>
          <w:tcPr>
            <w:tcW w:w="2880" w:type="dxa"/>
            <w:noWrap/>
            <w:vAlign w:val="center"/>
            <w:hideMark/>
          </w:tcPr>
          <w:p w14:paraId="71F9902E" w14:textId="5FAF849E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E1D337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(65.7%)</w:t>
            </w:r>
          </w:p>
        </w:tc>
        <w:tc>
          <w:tcPr>
            <w:tcW w:w="1800" w:type="dxa"/>
            <w:noWrap/>
            <w:vAlign w:val="center"/>
            <w:hideMark/>
          </w:tcPr>
          <w:p w14:paraId="114D292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4DC9D752" w14:textId="77777777" w:rsidTr="00030864">
        <w:trPr>
          <w:trHeight w:val="400"/>
        </w:trPr>
        <w:tc>
          <w:tcPr>
            <w:tcW w:w="3510" w:type="dxa"/>
            <w:noWrap/>
            <w:vAlign w:val="center"/>
            <w:hideMark/>
          </w:tcPr>
          <w:p w14:paraId="444A205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ADLSocialActivity3</w:t>
            </w:r>
          </w:p>
        </w:tc>
        <w:tc>
          <w:tcPr>
            <w:tcW w:w="5130" w:type="dxa"/>
            <w:noWrap/>
            <w:vAlign w:val="center"/>
            <w:hideMark/>
          </w:tcPr>
          <w:p w14:paraId="6AC6ABB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Providing help to relatives, friends, or neighbors who do not live with you</w:t>
            </w:r>
          </w:p>
        </w:tc>
        <w:tc>
          <w:tcPr>
            <w:tcW w:w="2880" w:type="dxa"/>
            <w:noWrap/>
            <w:vAlign w:val="center"/>
            <w:hideMark/>
          </w:tcPr>
          <w:p w14:paraId="62B6D26A" w14:textId="7C8474DA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AB3103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(87.1%)</w:t>
            </w:r>
          </w:p>
        </w:tc>
        <w:tc>
          <w:tcPr>
            <w:tcW w:w="1800" w:type="dxa"/>
            <w:noWrap/>
            <w:vAlign w:val="center"/>
            <w:hideMark/>
          </w:tcPr>
          <w:p w14:paraId="6282C4E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51D457B6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3563E1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ADLSocialActivity4</w:t>
            </w:r>
          </w:p>
        </w:tc>
        <w:tc>
          <w:tcPr>
            <w:tcW w:w="5130" w:type="dxa"/>
            <w:noWrap/>
            <w:vAlign w:val="center"/>
            <w:hideMark/>
          </w:tcPr>
          <w:p w14:paraId="2E99591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Dancing, exercising, practicing qigong, etc.</w:t>
            </w:r>
          </w:p>
        </w:tc>
        <w:tc>
          <w:tcPr>
            <w:tcW w:w="2880" w:type="dxa"/>
            <w:noWrap/>
            <w:vAlign w:val="center"/>
            <w:hideMark/>
          </w:tcPr>
          <w:p w14:paraId="4BFAB10D" w14:textId="1994CFFF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6B670B5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(92.8%)</w:t>
            </w:r>
          </w:p>
        </w:tc>
        <w:tc>
          <w:tcPr>
            <w:tcW w:w="1800" w:type="dxa"/>
            <w:noWrap/>
            <w:vAlign w:val="center"/>
            <w:hideMark/>
          </w:tcPr>
          <w:p w14:paraId="6B2A538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7DF70D4D" w14:textId="77777777" w:rsidTr="00030864">
        <w:trPr>
          <w:trHeight w:val="400"/>
        </w:trPr>
        <w:tc>
          <w:tcPr>
            <w:tcW w:w="3510" w:type="dxa"/>
            <w:noWrap/>
            <w:vAlign w:val="center"/>
            <w:hideMark/>
          </w:tcPr>
          <w:p w14:paraId="5A35B4F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ADLSocialActivity5</w:t>
            </w:r>
          </w:p>
        </w:tc>
        <w:tc>
          <w:tcPr>
            <w:tcW w:w="5130" w:type="dxa"/>
            <w:noWrap/>
            <w:vAlign w:val="center"/>
            <w:hideMark/>
          </w:tcPr>
          <w:p w14:paraId="596C2505" w14:textId="0D29B742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Participating in activities organized by community groups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associations</w:t>
            </w:r>
          </w:p>
        </w:tc>
        <w:tc>
          <w:tcPr>
            <w:tcW w:w="2880" w:type="dxa"/>
            <w:noWrap/>
            <w:vAlign w:val="center"/>
            <w:hideMark/>
          </w:tcPr>
          <w:p w14:paraId="24D520FC" w14:textId="3F8AA6F9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F5F3A2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(97.9%)</w:t>
            </w:r>
          </w:p>
        </w:tc>
        <w:tc>
          <w:tcPr>
            <w:tcW w:w="1800" w:type="dxa"/>
            <w:noWrap/>
            <w:vAlign w:val="center"/>
            <w:hideMark/>
          </w:tcPr>
          <w:p w14:paraId="2347363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482D25C0" w14:textId="77777777" w:rsidTr="00030864">
        <w:trPr>
          <w:trHeight w:val="400"/>
        </w:trPr>
        <w:tc>
          <w:tcPr>
            <w:tcW w:w="3510" w:type="dxa"/>
            <w:noWrap/>
            <w:vAlign w:val="center"/>
            <w:hideMark/>
          </w:tcPr>
          <w:p w14:paraId="09C64DD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ADLSocialActivity6</w:t>
            </w:r>
          </w:p>
        </w:tc>
        <w:tc>
          <w:tcPr>
            <w:tcW w:w="5130" w:type="dxa"/>
            <w:noWrap/>
            <w:vAlign w:val="center"/>
            <w:hideMark/>
          </w:tcPr>
          <w:p w14:paraId="17A414BC" w14:textId="18DDDFF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Engaging in volunteer</w:t>
            </w:r>
            <w:r w:rsidR="000C447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charity activities, or caring for sick</w:t>
            </w:r>
            <w:r w:rsidR="000C447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disabled people who do not live with you</w:t>
            </w:r>
          </w:p>
        </w:tc>
        <w:tc>
          <w:tcPr>
            <w:tcW w:w="2880" w:type="dxa"/>
            <w:noWrap/>
            <w:vAlign w:val="center"/>
            <w:hideMark/>
          </w:tcPr>
          <w:p w14:paraId="0CBC208E" w14:textId="615B6C3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8399A2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(96.8%)</w:t>
            </w:r>
          </w:p>
        </w:tc>
        <w:tc>
          <w:tcPr>
            <w:tcW w:w="1800" w:type="dxa"/>
            <w:noWrap/>
            <w:vAlign w:val="center"/>
            <w:hideMark/>
          </w:tcPr>
          <w:p w14:paraId="44DC080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0952E3DD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70E007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ADLSocialActivity7</w:t>
            </w:r>
          </w:p>
        </w:tc>
        <w:tc>
          <w:tcPr>
            <w:tcW w:w="5130" w:type="dxa"/>
            <w:noWrap/>
            <w:vAlign w:val="center"/>
            <w:hideMark/>
          </w:tcPr>
          <w:p w14:paraId="3F353E55" w14:textId="7B51EB9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Attending school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participating in training courses</w:t>
            </w:r>
          </w:p>
        </w:tc>
        <w:tc>
          <w:tcPr>
            <w:tcW w:w="2880" w:type="dxa"/>
            <w:noWrap/>
            <w:vAlign w:val="center"/>
            <w:hideMark/>
          </w:tcPr>
          <w:p w14:paraId="78A51FF0" w14:textId="212EDDC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1C72AF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(99.2%)</w:t>
            </w:r>
          </w:p>
        </w:tc>
        <w:tc>
          <w:tcPr>
            <w:tcW w:w="1800" w:type="dxa"/>
            <w:noWrap/>
            <w:vAlign w:val="center"/>
            <w:hideMark/>
          </w:tcPr>
          <w:p w14:paraId="00C7BAB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64D9AB48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BFC3F8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ADLSocialActivity8</w:t>
            </w:r>
          </w:p>
        </w:tc>
        <w:tc>
          <w:tcPr>
            <w:tcW w:w="5130" w:type="dxa"/>
            <w:noWrap/>
            <w:vAlign w:val="center"/>
            <w:hideMark/>
          </w:tcPr>
          <w:p w14:paraId="271EADE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Other social activities </w:t>
            </w:r>
          </w:p>
        </w:tc>
        <w:tc>
          <w:tcPr>
            <w:tcW w:w="2880" w:type="dxa"/>
            <w:noWrap/>
            <w:vAlign w:val="center"/>
            <w:hideMark/>
          </w:tcPr>
          <w:p w14:paraId="5F03009D" w14:textId="0D5BA8B9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13B64A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(98.7%)</w:t>
            </w:r>
          </w:p>
        </w:tc>
        <w:tc>
          <w:tcPr>
            <w:tcW w:w="1800" w:type="dxa"/>
            <w:noWrap/>
            <w:vAlign w:val="center"/>
            <w:hideMark/>
          </w:tcPr>
          <w:p w14:paraId="2E8FFC9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89,830</w:t>
            </w:r>
          </w:p>
        </w:tc>
      </w:tr>
      <w:tr w:rsidR="00543512" w:rsidRPr="002A24FE" w14:paraId="6E249357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D8CCA1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ADL_Bathing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D32960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bathing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48B235B4" w14:textId="3FB24F3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7C305D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(94.3%)</w:t>
            </w:r>
          </w:p>
        </w:tc>
        <w:tc>
          <w:tcPr>
            <w:tcW w:w="1800" w:type="dxa"/>
            <w:noWrap/>
            <w:vAlign w:val="center"/>
            <w:hideMark/>
          </w:tcPr>
          <w:p w14:paraId="0FC405F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209DCF1F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C35519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ADL_BedTransfer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7486DCF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transferring in/out of bed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74D735BC" w14:textId="654C364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F35570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(81.3%)</w:t>
            </w:r>
          </w:p>
        </w:tc>
        <w:tc>
          <w:tcPr>
            <w:tcW w:w="1800" w:type="dxa"/>
            <w:noWrap/>
            <w:vAlign w:val="center"/>
            <w:hideMark/>
          </w:tcPr>
          <w:p w14:paraId="3C58400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4DD2A399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11FAC0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ADL_Bedding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17178B9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handling bedding</w:t>
            </w:r>
          </w:p>
        </w:tc>
        <w:tc>
          <w:tcPr>
            <w:tcW w:w="2880" w:type="dxa"/>
            <w:noWrap/>
            <w:vAlign w:val="center"/>
            <w:hideMark/>
          </w:tcPr>
          <w:p w14:paraId="7D531424" w14:textId="3478F92E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738A5A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(86.7%)</w:t>
            </w:r>
          </w:p>
        </w:tc>
        <w:tc>
          <w:tcPr>
            <w:tcW w:w="1800" w:type="dxa"/>
            <w:noWrap/>
            <w:vAlign w:val="center"/>
            <w:hideMark/>
          </w:tcPr>
          <w:p w14:paraId="5339071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01B5C9CA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24DB0A0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ADL_Breathing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021CD2D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breathing in ADL context</w:t>
            </w:r>
          </w:p>
        </w:tc>
        <w:tc>
          <w:tcPr>
            <w:tcW w:w="2880" w:type="dxa"/>
            <w:noWrap/>
            <w:vAlign w:val="center"/>
            <w:hideMark/>
          </w:tcPr>
          <w:p w14:paraId="26D228BA" w14:textId="09F1254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6771232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(80.9%)</w:t>
            </w:r>
          </w:p>
        </w:tc>
        <w:tc>
          <w:tcPr>
            <w:tcW w:w="1800" w:type="dxa"/>
            <w:noWrap/>
            <w:vAlign w:val="center"/>
            <w:hideMark/>
          </w:tcPr>
          <w:p w14:paraId="7A5DF61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05AC66C8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360AF52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ADL_Dressing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5D6C419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dressing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1D1D664C" w14:textId="2B85EB4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BEA31A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(83.0%)</w:t>
            </w:r>
          </w:p>
        </w:tc>
        <w:tc>
          <w:tcPr>
            <w:tcW w:w="1800" w:type="dxa"/>
            <w:noWrap/>
            <w:vAlign w:val="center"/>
            <w:hideMark/>
          </w:tcPr>
          <w:p w14:paraId="328078F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0733754D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1EFC71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ADL_Eating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26B5C5A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eating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266C5AA8" w14:textId="19F68331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5DEA15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(88.8%)</w:t>
            </w:r>
          </w:p>
        </w:tc>
        <w:tc>
          <w:tcPr>
            <w:tcW w:w="1800" w:type="dxa"/>
            <w:noWrap/>
            <w:vAlign w:val="center"/>
            <w:hideMark/>
          </w:tcPr>
          <w:p w14:paraId="68E07D4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0FB13407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C27B04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ADL_HouseholdTasks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79A2CBE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performing household tasks</w:t>
            </w:r>
          </w:p>
        </w:tc>
        <w:tc>
          <w:tcPr>
            <w:tcW w:w="2880" w:type="dxa"/>
            <w:noWrap/>
            <w:vAlign w:val="center"/>
            <w:hideMark/>
          </w:tcPr>
          <w:p w14:paraId="7574CED4" w14:textId="28D2230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D2F958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(91.2%)</w:t>
            </w:r>
          </w:p>
        </w:tc>
        <w:tc>
          <w:tcPr>
            <w:tcW w:w="1800" w:type="dxa"/>
            <w:noWrap/>
            <w:vAlign w:val="center"/>
            <w:hideMark/>
          </w:tcPr>
          <w:p w14:paraId="45880EE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41E616EE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1C259E2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ADL_IndoorWalking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A31EF9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walking indoors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18C0C255" w14:textId="7F59E8B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35EBE7E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(88.9%)</w:t>
            </w:r>
          </w:p>
        </w:tc>
        <w:tc>
          <w:tcPr>
            <w:tcW w:w="1800" w:type="dxa"/>
            <w:noWrap/>
            <w:vAlign w:val="center"/>
            <w:hideMark/>
          </w:tcPr>
          <w:p w14:paraId="362B9B0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3FCF5054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330A90B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ADL_SelfCare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375D7CD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with self-care</w:t>
            </w:r>
          </w:p>
        </w:tc>
        <w:tc>
          <w:tcPr>
            <w:tcW w:w="2880" w:type="dxa"/>
            <w:noWrap/>
            <w:vAlign w:val="center"/>
            <w:hideMark/>
          </w:tcPr>
          <w:p w14:paraId="188A1F57" w14:textId="512BE0D9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5E1160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(83.0%)</w:t>
            </w:r>
          </w:p>
        </w:tc>
        <w:tc>
          <w:tcPr>
            <w:tcW w:w="1800" w:type="dxa"/>
            <w:noWrap/>
            <w:vAlign w:val="center"/>
            <w:hideMark/>
          </w:tcPr>
          <w:p w14:paraId="2717316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6D3D8C65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F496F6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ADL_Shopping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0F4451F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shopping alone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4B090808" w14:textId="15374ACC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3486078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(74.3%)</w:t>
            </w:r>
          </w:p>
        </w:tc>
        <w:tc>
          <w:tcPr>
            <w:tcW w:w="1800" w:type="dxa"/>
            <w:noWrap/>
            <w:vAlign w:val="center"/>
            <w:hideMark/>
          </w:tcPr>
          <w:p w14:paraId="14DC949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21344F60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D3FDE3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ADL_StairClimb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463D215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climbing stairs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3234474B" w14:textId="71E521E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A9FCF6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(93.9%)</w:t>
            </w:r>
          </w:p>
        </w:tc>
        <w:tc>
          <w:tcPr>
            <w:tcW w:w="1800" w:type="dxa"/>
            <w:noWrap/>
            <w:vAlign w:val="center"/>
            <w:hideMark/>
          </w:tcPr>
          <w:p w14:paraId="7FE577D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2B3DA115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ED5D38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ADL_Toileting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1C2141C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using the toilet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42E557D1" w14:textId="35831E24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366D5A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(92.5%)</w:t>
            </w:r>
          </w:p>
        </w:tc>
        <w:tc>
          <w:tcPr>
            <w:tcW w:w="1800" w:type="dxa"/>
            <w:noWrap/>
            <w:vAlign w:val="center"/>
            <w:hideMark/>
          </w:tcPr>
          <w:p w14:paraId="4B20252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7E1ED7D0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765975A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ADL_ToiletingAssist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103450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with toileting assistance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557C3B1E" w14:textId="60EC49E4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9F4C75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(90.7%)</w:t>
            </w:r>
          </w:p>
        </w:tc>
        <w:tc>
          <w:tcPr>
            <w:tcW w:w="1800" w:type="dxa"/>
            <w:noWrap/>
            <w:vAlign w:val="center"/>
            <w:hideMark/>
          </w:tcPr>
          <w:p w14:paraId="5E910FF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5EDB7F9E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04A394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ADL_Walking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3A84363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Difficulty walking to a nearby place (ADL item)</w:t>
            </w:r>
          </w:p>
        </w:tc>
        <w:tc>
          <w:tcPr>
            <w:tcW w:w="2880" w:type="dxa"/>
            <w:noWrap/>
            <w:vAlign w:val="center"/>
            <w:hideMark/>
          </w:tcPr>
          <w:p w14:paraId="7D213C50" w14:textId="65C26E1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7F13D13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(87.6%)</w:t>
            </w:r>
          </w:p>
        </w:tc>
        <w:tc>
          <w:tcPr>
            <w:tcW w:w="1800" w:type="dxa"/>
            <w:noWrap/>
            <w:vAlign w:val="center"/>
            <w:hideMark/>
          </w:tcPr>
          <w:p w14:paraId="364DB9B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88,582</w:t>
            </w:r>
          </w:p>
        </w:tc>
      </w:tr>
      <w:tr w:rsidR="00543512" w:rsidRPr="002A24FE" w14:paraId="1C8D4BD7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25BBC92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ADLScore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3021E26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ADL score (out of 6)</w:t>
            </w:r>
          </w:p>
        </w:tc>
        <w:tc>
          <w:tcPr>
            <w:tcW w:w="2880" w:type="dxa"/>
            <w:noWrap/>
            <w:vAlign w:val="center"/>
            <w:hideMark/>
          </w:tcPr>
          <w:p w14:paraId="1EF8149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2E3B9A8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 ± 1.1</w:t>
            </w:r>
          </w:p>
        </w:tc>
        <w:tc>
          <w:tcPr>
            <w:tcW w:w="1800" w:type="dxa"/>
            <w:noWrap/>
            <w:vAlign w:val="center"/>
            <w:hideMark/>
          </w:tcPr>
          <w:p w14:paraId="3FA448E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90,232</w:t>
            </w:r>
          </w:p>
        </w:tc>
      </w:tr>
      <w:tr w:rsidR="00543512" w:rsidRPr="002A24FE" w14:paraId="27C2E57A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73A337FE" w14:textId="19B4ACA4" w:rsidR="000C4474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AgeYears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57A7F0A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in years</w:t>
            </w:r>
          </w:p>
        </w:tc>
        <w:tc>
          <w:tcPr>
            <w:tcW w:w="2880" w:type="dxa"/>
            <w:noWrap/>
            <w:vAlign w:val="center"/>
            <w:hideMark/>
          </w:tcPr>
          <w:p w14:paraId="60C8075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74CF6CA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61.1 ± 10.3</w:t>
            </w:r>
          </w:p>
        </w:tc>
        <w:tc>
          <w:tcPr>
            <w:tcW w:w="1800" w:type="dxa"/>
            <w:noWrap/>
            <w:vAlign w:val="center"/>
            <w:hideMark/>
          </w:tcPr>
          <w:p w14:paraId="5489064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90,997</w:t>
            </w:r>
          </w:p>
        </w:tc>
      </w:tr>
      <w:tr w:rsidR="00543512" w:rsidRPr="002A24FE" w14:paraId="2A533283" w14:textId="77777777" w:rsidTr="00030864">
        <w:trPr>
          <w:trHeight w:val="68"/>
        </w:trPr>
        <w:tc>
          <w:tcPr>
            <w:tcW w:w="3510" w:type="dxa"/>
            <w:tcBorders>
              <w:bottom w:val="nil"/>
            </w:tcBorders>
            <w:noWrap/>
            <w:vAlign w:val="center"/>
            <w:hideMark/>
          </w:tcPr>
          <w:p w14:paraId="7AEA53A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AlcoholConsumption</w:t>
            </w:r>
            <w:proofErr w:type="spellEnd"/>
          </w:p>
        </w:tc>
        <w:tc>
          <w:tcPr>
            <w:tcW w:w="5130" w:type="dxa"/>
            <w:tcBorders>
              <w:bottom w:val="nil"/>
            </w:tcBorders>
            <w:noWrap/>
            <w:vAlign w:val="center"/>
            <w:hideMark/>
          </w:tcPr>
          <w:p w14:paraId="0A993CA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Drink alcohol regularly</w:t>
            </w:r>
          </w:p>
        </w:tc>
        <w:tc>
          <w:tcPr>
            <w:tcW w:w="2880" w:type="dxa"/>
            <w:tcBorders>
              <w:bottom w:val="nil"/>
            </w:tcBorders>
            <w:noWrap/>
            <w:vAlign w:val="center"/>
            <w:hideMark/>
          </w:tcPr>
          <w:p w14:paraId="33B90260" w14:textId="4CB6D376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bottom w:val="nil"/>
            </w:tcBorders>
            <w:noWrap/>
            <w:vAlign w:val="center"/>
            <w:hideMark/>
          </w:tcPr>
          <w:p w14:paraId="5B9CF4B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(65.8%)</w:t>
            </w:r>
          </w:p>
        </w:tc>
        <w:tc>
          <w:tcPr>
            <w:tcW w:w="1800" w:type="dxa"/>
            <w:tcBorders>
              <w:bottom w:val="nil"/>
            </w:tcBorders>
            <w:noWrap/>
            <w:vAlign w:val="center"/>
            <w:hideMark/>
          </w:tcPr>
          <w:p w14:paraId="2F63FFA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91,042</w:t>
            </w:r>
          </w:p>
        </w:tc>
      </w:tr>
      <w:tr w:rsidR="00543512" w:rsidRPr="002A24FE" w14:paraId="58C4D8B7" w14:textId="77777777" w:rsidTr="00030864">
        <w:trPr>
          <w:trHeight w:val="68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4C58FB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Arthritis</w:t>
            </w:r>
          </w:p>
        </w:tc>
        <w:tc>
          <w:tcPr>
            <w:tcW w:w="51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26A423" w14:textId="5435E866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Arthritis d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iagnosis </w:t>
            </w:r>
          </w:p>
        </w:tc>
        <w:tc>
          <w:tcPr>
            <w:tcW w:w="288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73B1F2" w14:textId="26971F2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7E8BF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(62.6%)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CBA6A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90,896</w:t>
            </w:r>
          </w:p>
        </w:tc>
      </w:tr>
      <w:tr w:rsidR="00543512" w:rsidRPr="002A24FE" w14:paraId="4E98C216" w14:textId="77777777" w:rsidTr="00030864">
        <w:trPr>
          <w:trHeight w:val="68"/>
        </w:trPr>
        <w:tc>
          <w:tcPr>
            <w:tcW w:w="3510" w:type="dxa"/>
            <w:tcBorders>
              <w:top w:val="nil"/>
            </w:tcBorders>
            <w:noWrap/>
            <w:vAlign w:val="center"/>
            <w:hideMark/>
          </w:tcPr>
          <w:p w14:paraId="12BAB6F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Asthma</w:t>
            </w:r>
          </w:p>
        </w:tc>
        <w:tc>
          <w:tcPr>
            <w:tcW w:w="5130" w:type="dxa"/>
            <w:tcBorders>
              <w:top w:val="nil"/>
            </w:tcBorders>
            <w:noWrap/>
            <w:vAlign w:val="center"/>
            <w:hideMark/>
          </w:tcPr>
          <w:p w14:paraId="200A6E23" w14:textId="650BC9D1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Asthma d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iagnosis </w:t>
            </w:r>
          </w:p>
        </w:tc>
        <w:tc>
          <w:tcPr>
            <w:tcW w:w="2880" w:type="dxa"/>
            <w:tcBorders>
              <w:top w:val="nil"/>
            </w:tcBorders>
            <w:noWrap/>
            <w:vAlign w:val="center"/>
            <w:hideMark/>
          </w:tcPr>
          <w:p w14:paraId="4B2FFBF9" w14:textId="57E9FEBC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nil"/>
            </w:tcBorders>
            <w:noWrap/>
            <w:vAlign w:val="center"/>
            <w:hideMark/>
          </w:tcPr>
          <w:p w14:paraId="0AE24F5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(94.6%)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  <w:hideMark/>
          </w:tcPr>
          <w:p w14:paraId="270A3B7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90,898</w:t>
            </w:r>
          </w:p>
        </w:tc>
      </w:tr>
      <w:tr w:rsidR="00543512" w:rsidRPr="002A24FE" w14:paraId="58E5AA1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55AAF1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Cancer</w:t>
            </w:r>
          </w:p>
        </w:tc>
        <w:tc>
          <w:tcPr>
            <w:tcW w:w="5130" w:type="dxa"/>
            <w:noWrap/>
            <w:vAlign w:val="center"/>
            <w:hideMark/>
          </w:tcPr>
          <w:p w14:paraId="12FCE5A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Cancer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0B03ADD0" w14:textId="0963ABD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72FAC2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(98.2%)</w:t>
            </w:r>
          </w:p>
        </w:tc>
        <w:tc>
          <w:tcPr>
            <w:tcW w:w="1800" w:type="dxa"/>
            <w:noWrap/>
            <w:vAlign w:val="center"/>
            <w:hideMark/>
          </w:tcPr>
          <w:p w14:paraId="6AEB1DD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90,892</w:t>
            </w:r>
          </w:p>
        </w:tc>
      </w:tr>
      <w:tr w:rsidR="00543512" w:rsidRPr="002A24FE" w14:paraId="7D825F26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7DBBD3B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ChildrenCount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29B590EF" w14:textId="05B2B72D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# 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living children</w:t>
            </w:r>
          </w:p>
        </w:tc>
        <w:tc>
          <w:tcPr>
            <w:tcW w:w="2880" w:type="dxa"/>
            <w:noWrap/>
            <w:vAlign w:val="center"/>
            <w:hideMark/>
          </w:tcPr>
          <w:p w14:paraId="3585F41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6EF128C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 ± 1.4</w:t>
            </w:r>
          </w:p>
        </w:tc>
        <w:tc>
          <w:tcPr>
            <w:tcW w:w="1800" w:type="dxa"/>
            <w:noWrap/>
            <w:vAlign w:val="center"/>
            <w:hideMark/>
          </w:tcPr>
          <w:p w14:paraId="34B777F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91,232</w:t>
            </w:r>
          </w:p>
        </w:tc>
      </w:tr>
      <w:tr w:rsidR="00543512" w:rsidRPr="002A24FE" w14:paraId="23B32001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D8930E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DepressionScoreCES-D10</w:t>
            </w:r>
          </w:p>
        </w:tc>
        <w:tc>
          <w:tcPr>
            <w:tcW w:w="5130" w:type="dxa"/>
            <w:noWrap/>
            <w:vAlign w:val="center"/>
            <w:hideMark/>
          </w:tcPr>
          <w:p w14:paraId="63254682" w14:textId="13392CA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 symptoms measured by CES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2880" w:type="dxa"/>
            <w:noWrap/>
            <w:vAlign w:val="center"/>
            <w:hideMark/>
          </w:tcPr>
          <w:p w14:paraId="280EE57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5E85997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 ± 6.3</w:t>
            </w:r>
          </w:p>
        </w:tc>
        <w:tc>
          <w:tcPr>
            <w:tcW w:w="1800" w:type="dxa"/>
            <w:noWrap/>
            <w:vAlign w:val="center"/>
            <w:hideMark/>
          </w:tcPr>
          <w:p w14:paraId="465E1E0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81,988</w:t>
            </w:r>
          </w:p>
        </w:tc>
      </w:tr>
      <w:tr w:rsidR="00543512" w:rsidRPr="002A24FE" w14:paraId="45E0315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29DF8CF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Diabetes</w:t>
            </w:r>
          </w:p>
        </w:tc>
        <w:tc>
          <w:tcPr>
            <w:tcW w:w="5130" w:type="dxa"/>
            <w:noWrap/>
            <w:vAlign w:val="center"/>
            <w:hideMark/>
          </w:tcPr>
          <w:p w14:paraId="002EFDCE" w14:textId="74BBAC64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iabetes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25CB6BCE" w14:textId="522FB0AF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 = yes)</w:t>
            </w:r>
          </w:p>
        </w:tc>
        <w:tc>
          <w:tcPr>
            <w:tcW w:w="1710" w:type="dxa"/>
            <w:noWrap/>
            <w:vAlign w:val="center"/>
            <w:hideMark/>
          </w:tcPr>
          <w:p w14:paraId="07F3788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(89.7%)</w:t>
            </w:r>
          </w:p>
        </w:tc>
        <w:tc>
          <w:tcPr>
            <w:tcW w:w="1800" w:type="dxa"/>
            <w:noWrap/>
            <w:vAlign w:val="center"/>
            <w:hideMark/>
          </w:tcPr>
          <w:p w14:paraId="2262DDB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90,541</w:t>
            </w:r>
          </w:p>
        </w:tc>
      </w:tr>
      <w:tr w:rsidR="00543512" w:rsidRPr="002A24FE" w14:paraId="592B456F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4D270A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DigestiveDisease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5837EB5D" w14:textId="0DA8DDE5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igestive disorders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744D39EE" w14:textId="7D63EA6B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51B455E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(72.2%)</w:t>
            </w:r>
          </w:p>
        </w:tc>
        <w:tc>
          <w:tcPr>
            <w:tcW w:w="1800" w:type="dxa"/>
            <w:noWrap/>
            <w:vAlign w:val="center"/>
            <w:hideMark/>
          </w:tcPr>
          <w:p w14:paraId="0E511F5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90,937</w:t>
            </w:r>
          </w:p>
        </w:tc>
      </w:tr>
      <w:tr w:rsidR="00543512" w:rsidRPr="002A24FE" w14:paraId="4BC7F9F3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C13997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Dyslipidemia</w:t>
            </w:r>
          </w:p>
        </w:tc>
        <w:tc>
          <w:tcPr>
            <w:tcW w:w="5130" w:type="dxa"/>
            <w:noWrap/>
            <w:vAlign w:val="center"/>
            <w:hideMark/>
          </w:tcPr>
          <w:p w14:paraId="46F2C0B8" w14:textId="43C8F121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yslipidemia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69D83B11" w14:textId="490DC4B8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75EEE6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(81.7%)</w:t>
            </w:r>
          </w:p>
        </w:tc>
        <w:tc>
          <w:tcPr>
            <w:tcW w:w="1800" w:type="dxa"/>
            <w:noWrap/>
            <w:vAlign w:val="center"/>
            <w:hideMark/>
          </w:tcPr>
          <w:p w14:paraId="7FED404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89,654</w:t>
            </w:r>
          </w:p>
        </w:tc>
      </w:tr>
      <w:tr w:rsidR="00543512" w:rsidRPr="002A24FE" w14:paraId="01D26968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1CCB96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EducationLevel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35F2050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 attainment level</w:t>
            </w:r>
          </w:p>
        </w:tc>
        <w:tc>
          <w:tcPr>
            <w:tcW w:w="2880" w:type="dxa"/>
            <w:noWrap/>
            <w:vAlign w:val="center"/>
            <w:hideMark/>
          </w:tcPr>
          <w:p w14:paraId="20B8B2F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68B789F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 ± 1.1</w:t>
            </w:r>
          </w:p>
        </w:tc>
        <w:tc>
          <w:tcPr>
            <w:tcW w:w="1800" w:type="dxa"/>
            <w:noWrap/>
            <w:vAlign w:val="center"/>
            <w:hideMark/>
          </w:tcPr>
          <w:p w14:paraId="6435DFA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91,188</w:t>
            </w:r>
          </w:p>
        </w:tc>
      </w:tr>
      <w:tr w:rsidR="00543512" w:rsidRPr="002A24FE" w14:paraId="448FD7E9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0227CC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EpisodicMemoryScore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461A529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Episodic memory performance (0–10 points)</w:t>
            </w:r>
          </w:p>
        </w:tc>
        <w:tc>
          <w:tcPr>
            <w:tcW w:w="2880" w:type="dxa"/>
            <w:noWrap/>
            <w:vAlign w:val="center"/>
            <w:hideMark/>
          </w:tcPr>
          <w:p w14:paraId="7ADE2E7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38A9FBE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 ± 1.9</w:t>
            </w:r>
          </w:p>
        </w:tc>
        <w:tc>
          <w:tcPr>
            <w:tcW w:w="1800" w:type="dxa"/>
            <w:noWrap/>
            <w:vAlign w:val="center"/>
            <w:hideMark/>
          </w:tcPr>
          <w:p w14:paraId="6C3190E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76,703</w:t>
            </w:r>
          </w:p>
        </w:tc>
      </w:tr>
      <w:tr w:rsidR="00543512" w:rsidRPr="002A24FE" w14:paraId="72640195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D5AED4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EverSmokedCigarettes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044D51E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Lifetime smoking status</w:t>
            </w:r>
          </w:p>
        </w:tc>
        <w:tc>
          <w:tcPr>
            <w:tcW w:w="2880" w:type="dxa"/>
            <w:noWrap/>
            <w:vAlign w:val="center"/>
            <w:hideMark/>
          </w:tcPr>
          <w:p w14:paraId="254CAD1E" w14:textId="46F4B2A3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99A1E5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(58.1%)</w:t>
            </w:r>
          </w:p>
        </w:tc>
        <w:tc>
          <w:tcPr>
            <w:tcW w:w="1800" w:type="dxa"/>
            <w:noWrap/>
            <w:vAlign w:val="center"/>
            <w:hideMark/>
          </w:tcPr>
          <w:p w14:paraId="788A72D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91,097</w:t>
            </w:r>
          </w:p>
        </w:tc>
      </w:tr>
      <w:tr w:rsidR="00543512" w:rsidRPr="002A24FE" w14:paraId="505B51F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19DB7E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FinancialSupportFromChildren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1AA5D03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Total financial support from children </w:t>
            </w:r>
          </w:p>
        </w:tc>
        <w:tc>
          <w:tcPr>
            <w:tcW w:w="2880" w:type="dxa"/>
            <w:noWrap/>
            <w:vAlign w:val="center"/>
            <w:hideMark/>
          </w:tcPr>
          <w:p w14:paraId="6632CFD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465D217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4,351 ± 12,208</w:t>
            </w:r>
          </w:p>
        </w:tc>
        <w:tc>
          <w:tcPr>
            <w:tcW w:w="1800" w:type="dxa"/>
            <w:noWrap/>
            <w:vAlign w:val="center"/>
            <w:hideMark/>
          </w:tcPr>
          <w:p w14:paraId="7DDADCF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88,461</w:t>
            </w:r>
          </w:p>
        </w:tc>
      </w:tr>
      <w:tr w:rsidR="00543512" w:rsidRPr="002A24FE" w14:paraId="0ABBEDA9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A65063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FinancialSupportToChildren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70AB50E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Total financial support to children</w:t>
            </w:r>
          </w:p>
        </w:tc>
        <w:tc>
          <w:tcPr>
            <w:tcW w:w="2880" w:type="dxa"/>
            <w:noWrap/>
            <w:vAlign w:val="center"/>
            <w:hideMark/>
          </w:tcPr>
          <w:p w14:paraId="774AA1B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052B3C4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4,221 ± 26,498</w:t>
            </w:r>
          </w:p>
        </w:tc>
        <w:tc>
          <w:tcPr>
            <w:tcW w:w="1800" w:type="dxa"/>
            <w:noWrap/>
            <w:vAlign w:val="center"/>
            <w:hideMark/>
          </w:tcPr>
          <w:p w14:paraId="66B361C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88,536</w:t>
            </w:r>
          </w:p>
        </w:tc>
      </w:tr>
      <w:tr w:rsidR="00543512" w:rsidRPr="002A24FE" w14:paraId="7CFF459D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6992D5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Gender</w:t>
            </w:r>
          </w:p>
        </w:tc>
        <w:tc>
          <w:tcPr>
            <w:tcW w:w="5130" w:type="dxa"/>
            <w:noWrap/>
            <w:vAlign w:val="center"/>
            <w:hideMark/>
          </w:tcPr>
          <w:p w14:paraId="1D6DE868" w14:textId="6D21FF0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Gender (0=male, 1=female)</w:t>
            </w:r>
          </w:p>
        </w:tc>
        <w:tc>
          <w:tcPr>
            <w:tcW w:w="2880" w:type="dxa"/>
            <w:noWrap/>
            <w:vAlign w:val="center"/>
            <w:hideMark/>
          </w:tcPr>
          <w:p w14:paraId="1C79AA49" w14:textId="076C216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ale,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1=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emale)</w:t>
            </w:r>
          </w:p>
        </w:tc>
        <w:tc>
          <w:tcPr>
            <w:tcW w:w="1710" w:type="dxa"/>
            <w:noWrap/>
            <w:vAlign w:val="center"/>
            <w:hideMark/>
          </w:tcPr>
          <w:p w14:paraId="0286777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(52.6%)</w:t>
            </w:r>
          </w:p>
        </w:tc>
        <w:tc>
          <w:tcPr>
            <w:tcW w:w="1800" w:type="dxa"/>
            <w:noWrap/>
            <w:vAlign w:val="center"/>
            <w:hideMark/>
          </w:tcPr>
          <w:p w14:paraId="7BA17B2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91,230</w:t>
            </w:r>
          </w:p>
        </w:tc>
      </w:tr>
      <w:tr w:rsidR="00543512" w:rsidRPr="002A24FE" w14:paraId="0F7D8F3F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81E87E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HipFracture</w:t>
            </w:r>
          </w:p>
        </w:tc>
        <w:tc>
          <w:tcPr>
            <w:tcW w:w="5130" w:type="dxa"/>
            <w:noWrap/>
            <w:vAlign w:val="center"/>
            <w:hideMark/>
          </w:tcPr>
          <w:p w14:paraId="76508A1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History of hip fracture</w:t>
            </w:r>
          </w:p>
        </w:tc>
        <w:tc>
          <w:tcPr>
            <w:tcW w:w="2880" w:type="dxa"/>
            <w:noWrap/>
            <w:vAlign w:val="center"/>
            <w:hideMark/>
          </w:tcPr>
          <w:p w14:paraId="0ACED17A" w14:textId="5C193F98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3B46FA7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(98.7%)</w:t>
            </w:r>
          </w:p>
        </w:tc>
        <w:tc>
          <w:tcPr>
            <w:tcW w:w="1800" w:type="dxa"/>
            <w:noWrap/>
            <w:vAlign w:val="center"/>
            <w:hideMark/>
          </w:tcPr>
          <w:p w14:paraId="2D040D4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89,808</w:t>
            </w:r>
          </w:p>
        </w:tc>
      </w:tr>
      <w:tr w:rsidR="00543512" w:rsidRPr="002A24FE" w14:paraId="229F2503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EED177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Hospitalized (Past Year)</w:t>
            </w:r>
          </w:p>
        </w:tc>
        <w:tc>
          <w:tcPr>
            <w:tcW w:w="5130" w:type="dxa"/>
            <w:noWrap/>
            <w:vAlign w:val="center"/>
            <w:hideMark/>
          </w:tcPr>
          <w:p w14:paraId="48A8FC54" w14:textId="4931EC21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Any hospital 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visits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in </w:t>
            </w:r>
            <w:r w:rsidR="00030864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the 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past year</w:t>
            </w:r>
          </w:p>
        </w:tc>
        <w:tc>
          <w:tcPr>
            <w:tcW w:w="2880" w:type="dxa"/>
            <w:noWrap/>
            <w:vAlign w:val="center"/>
            <w:hideMark/>
          </w:tcPr>
          <w:p w14:paraId="15E4F7C9" w14:textId="639B9EA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C02A89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(85.1%)</w:t>
            </w:r>
          </w:p>
        </w:tc>
        <w:tc>
          <w:tcPr>
            <w:tcW w:w="1800" w:type="dxa"/>
            <w:noWrap/>
            <w:vAlign w:val="center"/>
            <w:hideMark/>
          </w:tcPr>
          <w:p w14:paraId="5D0BA3F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90,955</w:t>
            </w:r>
          </w:p>
        </w:tc>
      </w:tr>
      <w:tr w:rsidR="00543512" w:rsidRPr="002A24FE" w14:paraId="288CDC1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E5BA07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Hospitalizations (Past Year)</w:t>
            </w:r>
          </w:p>
        </w:tc>
        <w:tc>
          <w:tcPr>
            <w:tcW w:w="5130" w:type="dxa"/>
            <w:noWrap/>
            <w:vAlign w:val="center"/>
            <w:hideMark/>
          </w:tcPr>
          <w:p w14:paraId="2C2877F6" w14:textId="1C98A34C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# 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hospital admissions in the past year</w:t>
            </w:r>
          </w:p>
        </w:tc>
        <w:tc>
          <w:tcPr>
            <w:tcW w:w="2880" w:type="dxa"/>
            <w:noWrap/>
            <w:vAlign w:val="center"/>
            <w:hideMark/>
          </w:tcPr>
          <w:p w14:paraId="278ED3B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2D5CC19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 ± 1.1</w:t>
            </w:r>
          </w:p>
        </w:tc>
        <w:tc>
          <w:tcPr>
            <w:tcW w:w="1800" w:type="dxa"/>
            <w:noWrap/>
            <w:vAlign w:val="center"/>
            <w:hideMark/>
          </w:tcPr>
          <w:p w14:paraId="5A7A7FF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75,304</w:t>
            </w:r>
          </w:p>
        </w:tc>
      </w:tr>
      <w:tr w:rsidR="00543512" w:rsidRPr="002A24FE" w14:paraId="15DBCEFF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3EE4F7C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HouseholdSize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7102BD26" w14:textId="29A74E82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# 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people in household</w:t>
            </w:r>
          </w:p>
        </w:tc>
        <w:tc>
          <w:tcPr>
            <w:tcW w:w="2880" w:type="dxa"/>
            <w:noWrap/>
            <w:vAlign w:val="center"/>
            <w:hideMark/>
          </w:tcPr>
          <w:p w14:paraId="111F408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76FC7B3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 ± 1.6</w:t>
            </w:r>
          </w:p>
        </w:tc>
        <w:tc>
          <w:tcPr>
            <w:tcW w:w="1800" w:type="dxa"/>
            <w:noWrap/>
            <w:vAlign w:val="center"/>
            <w:hideMark/>
          </w:tcPr>
          <w:p w14:paraId="4F0F37C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91,232</w:t>
            </w:r>
          </w:p>
        </w:tc>
      </w:tr>
      <w:tr w:rsidR="00543512" w:rsidRPr="002A24FE" w14:paraId="79DB4CB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2CA0D03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5130" w:type="dxa"/>
            <w:noWrap/>
            <w:vAlign w:val="center"/>
            <w:hideMark/>
          </w:tcPr>
          <w:p w14:paraId="3060EE67" w14:textId="50F0566D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ypertension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11A6BB24" w14:textId="1F4DBEBA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4465FFC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(66.6%)</w:t>
            </w:r>
          </w:p>
        </w:tc>
        <w:tc>
          <w:tcPr>
            <w:tcW w:w="1800" w:type="dxa"/>
            <w:noWrap/>
            <w:vAlign w:val="center"/>
            <w:hideMark/>
          </w:tcPr>
          <w:p w14:paraId="1811B1B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90,689</w:t>
            </w:r>
          </w:p>
        </w:tc>
      </w:tr>
      <w:tr w:rsidR="00543512" w:rsidRPr="002A24FE" w14:paraId="788249F4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6D1BBC4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IADLScore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5C131D4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Instrumental ADL score (out of 5)</w:t>
            </w:r>
          </w:p>
        </w:tc>
        <w:tc>
          <w:tcPr>
            <w:tcW w:w="2880" w:type="dxa"/>
            <w:noWrap/>
            <w:vAlign w:val="center"/>
            <w:hideMark/>
          </w:tcPr>
          <w:p w14:paraId="64560D4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5447F4E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 ± 1.1</w:t>
            </w:r>
          </w:p>
        </w:tc>
        <w:tc>
          <w:tcPr>
            <w:tcW w:w="1800" w:type="dxa"/>
            <w:noWrap/>
            <w:vAlign w:val="center"/>
            <w:hideMark/>
          </w:tcPr>
          <w:p w14:paraId="678BC7F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91,049</w:t>
            </w:r>
          </w:p>
        </w:tc>
      </w:tr>
      <w:tr w:rsidR="00543512" w:rsidRPr="002A24FE" w14:paraId="0A416AFC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395C1AF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InsuranceCoverage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1D82486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Has health insurance</w:t>
            </w:r>
          </w:p>
        </w:tc>
        <w:tc>
          <w:tcPr>
            <w:tcW w:w="2880" w:type="dxa"/>
            <w:noWrap/>
            <w:vAlign w:val="center"/>
            <w:hideMark/>
          </w:tcPr>
          <w:p w14:paraId="2A212BE8" w14:textId="0E640A5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559E207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 (94.8%)</w:t>
            </w:r>
          </w:p>
        </w:tc>
        <w:tc>
          <w:tcPr>
            <w:tcW w:w="1800" w:type="dxa"/>
            <w:noWrap/>
            <w:vAlign w:val="center"/>
            <w:hideMark/>
          </w:tcPr>
          <w:p w14:paraId="2E51915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90,259</w:t>
            </w:r>
          </w:p>
        </w:tc>
      </w:tr>
      <w:tr w:rsidR="00543512" w:rsidRPr="002A24FE" w14:paraId="70497626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AB1F7C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KidneyDisease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87A4F0C" w14:textId="1D91E41D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idney disease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37377872" w14:textId="6CCA40A0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6614754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(91.5%)</w:t>
            </w:r>
          </w:p>
        </w:tc>
        <w:tc>
          <w:tcPr>
            <w:tcW w:w="1800" w:type="dxa"/>
            <w:noWrap/>
            <w:vAlign w:val="center"/>
            <w:hideMark/>
          </w:tcPr>
          <w:p w14:paraId="39E3B95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90,805</w:t>
            </w:r>
          </w:p>
        </w:tc>
      </w:tr>
      <w:tr w:rsidR="00543512" w:rsidRPr="002A24FE" w14:paraId="0094485E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D46773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LifeSatisfactionScore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2357F93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Self-reported life satisfaction </w:t>
            </w:r>
          </w:p>
        </w:tc>
        <w:tc>
          <w:tcPr>
            <w:tcW w:w="2880" w:type="dxa"/>
            <w:noWrap/>
            <w:vAlign w:val="center"/>
            <w:hideMark/>
          </w:tcPr>
          <w:p w14:paraId="01002EA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7F09E88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 ± 0.8</w:t>
            </w:r>
          </w:p>
        </w:tc>
        <w:tc>
          <w:tcPr>
            <w:tcW w:w="1800" w:type="dxa"/>
            <w:noWrap/>
            <w:vAlign w:val="center"/>
            <w:hideMark/>
          </w:tcPr>
          <w:p w14:paraId="3A2A373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81,661</w:t>
            </w:r>
          </w:p>
        </w:tc>
      </w:tr>
      <w:tr w:rsidR="00543512" w:rsidRPr="002A24FE" w14:paraId="5C5E4C6F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3A8F166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LiverDisease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1341B930" w14:textId="70A1DF9D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ver disease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5B6A314A" w14:textId="14F7B42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13F1CF5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(94.3%)</w:t>
            </w:r>
          </w:p>
        </w:tc>
        <w:tc>
          <w:tcPr>
            <w:tcW w:w="1800" w:type="dxa"/>
            <w:noWrap/>
            <w:vAlign w:val="center"/>
            <w:hideMark/>
          </w:tcPr>
          <w:p w14:paraId="3EABB57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90,823</w:t>
            </w:r>
          </w:p>
        </w:tc>
      </w:tr>
      <w:tr w:rsidR="00543512" w:rsidRPr="002A24FE" w14:paraId="2ABF2044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28A717D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Marriage</w:t>
            </w:r>
          </w:p>
        </w:tc>
        <w:tc>
          <w:tcPr>
            <w:tcW w:w="5130" w:type="dxa"/>
            <w:noWrap/>
            <w:vAlign w:val="center"/>
            <w:hideMark/>
          </w:tcPr>
          <w:p w14:paraId="2D4B557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Married or not </w:t>
            </w:r>
          </w:p>
        </w:tc>
        <w:tc>
          <w:tcPr>
            <w:tcW w:w="2880" w:type="dxa"/>
            <w:noWrap/>
            <w:vAlign w:val="center"/>
            <w:hideMark/>
          </w:tcPr>
          <w:p w14:paraId="3E19E04A" w14:textId="2960BCC6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01BE439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 (85.8%)</w:t>
            </w:r>
          </w:p>
        </w:tc>
        <w:tc>
          <w:tcPr>
            <w:tcW w:w="1800" w:type="dxa"/>
            <w:noWrap/>
            <w:vAlign w:val="center"/>
            <w:hideMark/>
          </w:tcPr>
          <w:p w14:paraId="7B34918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91,220</w:t>
            </w:r>
          </w:p>
        </w:tc>
      </w:tr>
      <w:tr w:rsidR="00543512" w:rsidRPr="002A24FE" w14:paraId="6DC5529B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01459AD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MemoryDisease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650C353" w14:textId="57A8FCC1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emory-related disease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436235F9" w14:textId="24043ADE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9BD693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(96.7%)</w:t>
            </w:r>
          </w:p>
        </w:tc>
        <w:tc>
          <w:tcPr>
            <w:tcW w:w="1800" w:type="dxa"/>
            <w:noWrap/>
            <w:vAlign w:val="center"/>
            <w:hideMark/>
          </w:tcPr>
          <w:p w14:paraId="627997E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90,921</w:t>
            </w:r>
          </w:p>
        </w:tc>
      </w:tr>
      <w:tr w:rsidR="00543512" w:rsidRPr="002A24FE" w14:paraId="57F91CD4" w14:textId="77777777" w:rsidTr="00030864">
        <w:trPr>
          <w:trHeight w:val="68"/>
        </w:trPr>
        <w:tc>
          <w:tcPr>
            <w:tcW w:w="3510" w:type="dxa"/>
            <w:tcBorders>
              <w:bottom w:val="nil"/>
            </w:tcBorders>
            <w:noWrap/>
            <w:vAlign w:val="center"/>
            <w:hideMark/>
          </w:tcPr>
          <w:p w14:paraId="45FEEE6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OutpatientVisitsLastMonth</w:t>
            </w:r>
            <w:proofErr w:type="spellEnd"/>
          </w:p>
        </w:tc>
        <w:tc>
          <w:tcPr>
            <w:tcW w:w="5130" w:type="dxa"/>
            <w:tcBorders>
              <w:bottom w:val="nil"/>
            </w:tcBorders>
            <w:noWrap/>
            <w:vAlign w:val="center"/>
            <w:hideMark/>
          </w:tcPr>
          <w:p w14:paraId="600CED69" w14:textId="00794E19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# 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outpatient clinic visits in the past month</w:t>
            </w:r>
          </w:p>
        </w:tc>
        <w:tc>
          <w:tcPr>
            <w:tcW w:w="2880" w:type="dxa"/>
            <w:tcBorders>
              <w:bottom w:val="nil"/>
            </w:tcBorders>
            <w:noWrap/>
            <w:vAlign w:val="center"/>
            <w:hideMark/>
          </w:tcPr>
          <w:p w14:paraId="6AFCC8F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tcBorders>
              <w:bottom w:val="nil"/>
            </w:tcBorders>
            <w:noWrap/>
            <w:vAlign w:val="center"/>
            <w:hideMark/>
          </w:tcPr>
          <w:p w14:paraId="7EB73E5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 ± 1.6</w:t>
            </w:r>
          </w:p>
        </w:tc>
        <w:tc>
          <w:tcPr>
            <w:tcW w:w="1800" w:type="dxa"/>
            <w:tcBorders>
              <w:bottom w:val="nil"/>
            </w:tcBorders>
            <w:noWrap/>
            <w:vAlign w:val="center"/>
            <w:hideMark/>
          </w:tcPr>
          <w:p w14:paraId="56DF84D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74,907</w:t>
            </w:r>
          </w:p>
        </w:tc>
      </w:tr>
      <w:tr w:rsidR="00543512" w:rsidRPr="002A24FE" w14:paraId="0ED8CF8E" w14:textId="77777777" w:rsidTr="00030864">
        <w:trPr>
          <w:trHeight w:val="68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D3C53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Pension</w:t>
            </w:r>
          </w:p>
        </w:tc>
        <w:tc>
          <w:tcPr>
            <w:tcW w:w="513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426EE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Whether the participant receives a pension</w:t>
            </w:r>
          </w:p>
        </w:tc>
        <w:tc>
          <w:tcPr>
            <w:tcW w:w="288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A67C07" w14:textId="7E21E3B2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F0CAD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 (58.8%)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A1AF9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79,997</w:t>
            </w:r>
          </w:p>
        </w:tc>
      </w:tr>
      <w:tr w:rsidR="00543512" w:rsidRPr="002A24FE" w14:paraId="28302B15" w14:textId="77777777" w:rsidTr="00030864">
        <w:trPr>
          <w:trHeight w:val="68"/>
        </w:trPr>
        <w:tc>
          <w:tcPr>
            <w:tcW w:w="3510" w:type="dxa"/>
            <w:tcBorders>
              <w:top w:val="nil"/>
            </w:tcBorders>
            <w:noWrap/>
            <w:vAlign w:val="center"/>
            <w:hideMark/>
          </w:tcPr>
          <w:p w14:paraId="2E9F3375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Psychiatric</w:t>
            </w:r>
          </w:p>
        </w:tc>
        <w:tc>
          <w:tcPr>
            <w:tcW w:w="5130" w:type="dxa"/>
            <w:tcBorders>
              <w:top w:val="nil"/>
            </w:tcBorders>
            <w:noWrap/>
            <w:vAlign w:val="center"/>
            <w:hideMark/>
          </w:tcPr>
          <w:p w14:paraId="2C85E42D" w14:textId="697C0714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sychiatric disorders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tcBorders>
              <w:top w:val="nil"/>
            </w:tcBorders>
            <w:noWrap/>
            <w:vAlign w:val="center"/>
            <w:hideMark/>
          </w:tcPr>
          <w:p w14:paraId="278F4F91" w14:textId="1D16D29C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nil"/>
            </w:tcBorders>
            <w:noWrap/>
            <w:vAlign w:val="center"/>
            <w:hideMark/>
          </w:tcPr>
          <w:p w14:paraId="3FEC308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(97.6%)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  <w:hideMark/>
          </w:tcPr>
          <w:p w14:paraId="630DEC5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90,918</w:t>
            </w:r>
          </w:p>
        </w:tc>
      </w:tr>
      <w:tr w:rsidR="00543512" w:rsidRPr="002A24FE" w14:paraId="212F56B9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AF192E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RespiratoryDisease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009E8730" w14:textId="44248688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hronic lung disease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diagnosis</w:t>
            </w:r>
          </w:p>
        </w:tc>
        <w:tc>
          <w:tcPr>
            <w:tcW w:w="2880" w:type="dxa"/>
            <w:noWrap/>
            <w:vAlign w:val="center"/>
            <w:hideMark/>
          </w:tcPr>
          <w:p w14:paraId="5CB4DDEE" w14:textId="0DC7C0C3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1B2D4B9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(87.1%)</w:t>
            </w:r>
          </w:p>
        </w:tc>
        <w:tc>
          <w:tcPr>
            <w:tcW w:w="1800" w:type="dxa"/>
            <w:noWrap/>
            <w:vAlign w:val="center"/>
            <w:hideMark/>
          </w:tcPr>
          <w:p w14:paraId="6497734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90,931</w:t>
            </w:r>
          </w:p>
        </w:tc>
      </w:tr>
      <w:tr w:rsidR="00543512" w:rsidRPr="002A24FE" w14:paraId="77C9F0F0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301EB37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Retired</w:t>
            </w:r>
          </w:p>
        </w:tc>
        <w:tc>
          <w:tcPr>
            <w:tcW w:w="5130" w:type="dxa"/>
            <w:noWrap/>
            <w:vAlign w:val="center"/>
            <w:hideMark/>
          </w:tcPr>
          <w:p w14:paraId="24D71E1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 retirement status</w:t>
            </w:r>
          </w:p>
        </w:tc>
        <w:tc>
          <w:tcPr>
            <w:tcW w:w="2880" w:type="dxa"/>
            <w:noWrap/>
            <w:vAlign w:val="center"/>
            <w:hideMark/>
          </w:tcPr>
          <w:p w14:paraId="6BAB287B" w14:textId="68D6F2FD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203CF0B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(85.3%)</w:t>
            </w:r>
          </w:p>
        </w:tc>
        <w:tc>
          <w:tcPr>
            <w:tcW w:w="1800" w:type="dxa"/>
            <w:noWrap/>
            <w:vAlign w:val="center"/>
            <w:hideMark/>
          </w:tcPr>
          <w:p w14:paraId="5CEC7ED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90,081</w:t>
            </w:r>
          </w:p>
        </w:tc>
      </w:tr>
      <w:tr w:rsidR="00543512" w:rsidRPr="002A24FE" w14:paraId="57184DD6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192D1F4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SawDoctorLastYear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7316870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Saw a doctor in past year</w:t>
            </w:r>
          </w:p>
        </w:tc>
        <w:tc>
          <w:tcPr>
            <w:tcW w:w="2880" w:type="dxa"/>
            <w:noWrap/>
            <w:vAlign w:val="center"/>
            <w:hideMark/>
          </w:tcPr>
          <w:p w14:paraId="42478212" w14:textId="1ABCA6D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noWrap/>
            <w:vAlign w:val="center"/>
            <w:hideMark/>
          </w:tcPr>
          <w:p w14:paraId="4C55B4B2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(81.0%)</w:t>
            </w:r>
          </w:p>
        </w:tc>
        <w:tc>
          <w:tcPr>
            <w:tcW w:w="1800" w:type="dxa"/>
            <w:noWrap/>
            <w:vAlign w:val="center"/>
            <w:hideMark/>
          </w:tcPr>
          <w:p w14:paraId="0F01E76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90,825</w:t>
            </w:r>
          </w:p>
        </w:tc>
      </w:tr>
      <w:tr w:rsidR="00543512" w:rsidRPr="002A24FE" w14:paraId="6D005AEB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5A6EF3A4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SelfRatedHealth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6D85BFCE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Self-rated health status (1–5 scale)</w:t>
            </w:r>
          </w:p>
        </w:tc>
        <w:tc>
          <w:tcPr>
            <w:tcW w:w="2880" w:type="dxa"/>
            <w:noWrap/>
            <w:vAlign w:val="center"/>
            <w:hideMark/>
          </w:tcPr>
          <w:p w14:paraId="3F1C2AE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Ordinal</w:t>
            </w:r>
          </w:p>
        </w:tc>
        <w:tc>
          <w:tcPr>
            <w:tcW w:w="1710" w:type="dxa"/>
            <w:noWrap/>
            <w:vAlign w:val="center"/>
            <w:hideMark/>
          </w:tcPr>
          <w:p w14:paraId="36A6136B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 ± 1.0</w:t>
            </w:r>
          </w:p>
        </w:tc>
        <w:tc>
          <w:tcPr>
            <w:tcW w:w="1800" w:type="dxa"/>
            <w:noWrap/>
            <w:vAlign w:val="center"/>
            <w:hideMark/>
          </w:tcPr>
          <w:p w14:paraId="1C43B84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86,173</w:t>
            </w:r>
          </w:p>
        </w:tc>
      </w:tr>
      <w:tr w:rsidR="00543512" w:rsidRPr="002A24FE" w14:paraId="467A8041" w14:textId="77777777" w:rsidTr="00030864">
        <w:trPr>
          <w:trHeight w:val="68"/>
        </w:trPr>
        <w:tc>
          <w:tcPr>
            <w:tcW w:w="3510" w:type="dxa"/>
            <w:noWrap/>
            <w:vAlign w:val="center"/>
            <w:hideMark/>
          </w:tcPr>
          <w:p w14:paraId="41ACEA3F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SleepDurationHours</w:t>
            </w:r>
            <w:proofErr w:type="spellEnd"/>
          </w:p>
        </w:tc>
        <w:tc>
          <w:tcPr>
            <w:tcW w:w="5130" w:type="dxa"/>
            <w:noWrap/>
            <w:vAlign w:val="center"/>
            <w:hideMark/>
          </w:tcPr>
          <w:p w14:paraId="21A35CEA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Average sleep duration (hours/night)</w:t>
            </w:r>
          </w:p>
        </w:tc>
        <w:tc>
          <w:tcPr>
            <w:tcW w:w="2880" w:type="dxa"/>
            <w:noWrap/>
            <w:vAlign w:val="center"/>
            <w:hideMark/>
          </w:tcPr>
          <w:p w14:paraId="13303150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Continuous</w:t>
            </w:r>
          </w:p>
        </w:tc>
        <w:tc>
          <w:tcPr>
            <w:tcW w:w="1710" w:type="dxa"/>
            <w:noWrap/>
            <w:vAlign w:val="center"/>
            <w:hideMark/>
          </w:tcPr>
          <w:p w14:paraId="3AE0754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 ± 2.0</w:t>
            </w:r>
          </w:p>
        </w:tc>
        <w:tc>
          <w:tcPr>
            <w:tcW w:w="1800" w:type="dxa"/>
            <w:noWrap/>
            <w:vAlign w:val="center"/>
            <w:hideMark/>
          </w:tcPr>
          <w:p w14:paraId="5000B70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86,646</w:t>
            </w:r>
          </w:p>
        </w:tc>
      </w:tr>
      <w:tr w:rsidR="00543512" w:rsidRPr="002A24FE" w14:paraId="42384A53" w14:textId="77777777" w:rsidTr="00030864">
        <w:trPr>
          <w:trHeight w:val="68"/>
        </w:trPr>
        <w:tc>
          <w:tcPr>
            <w:tcW w:w="3510" w:type="dxa"/>
            <w:tcBorders>
              <w:bottom w:val="nil"/>
            </w:tcBorders>
            <w:noWrap/>
            <w:vAlign w:val="center"/>
            <w:hideMark/>
          </w:tcPr>
          <w:p w14:paraId="649708FD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Smoking</w:t>
            </w:r>
          </w:p>
        </w:tc>
        <w:tc>
          <w:tcPr>
            <w:tcW w:w="5130" w:type="dxa"/>
            <w:tcBorders>
              <w:bottom w:val="nil"/>
            </w:tcBorders>
            <w:noWrap/>
            <w:vAlign w:val="center"/>
            <w:hideMark/>
          </w:tcPr>
          <w:p w14:paraId="1140C7C7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 smoking behavior</w:t>
            </w:r>
          </w:p>
        </w:tc>
        <w:tc>
          <w:tcPr>
            <w:tcW w:w="2880" w:type="dxa"/>
            <w:tcBorders>
              <w:bottom w:val="nil"/>
            </w:tcBorders>
            <w:noWrap/>
            <w:vAlign w:val="center"/>
            <w:hideMark/>
          </w:tcPr>
          <w:p w14:paraId="7D3CC60D" w14:textId="2ED64BB2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bottom w:val="nil"/>
            </w:tcBorders>
            <w:noWrap/>
            <w:vAlign w:val="center"/>
            <w:hideMark/>
          </w:tcPr>
          <w:p w14:paraId="1F86D9B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(74.2%)</w:t>
            </w:r>
          </w:p>
        </w:tc>
        <w:tc>
          <w:tcPr>
            <w:tcW w:w="1800" w:type="dxa"/>
            <w:tcBorders>
              <w:bottom w:val="nil"/>
            </w:tcBorders>
            <w:noWrap/>
            <w:vAlign w:val="center"/>
            <w:hideMark/>
          </w:tcPr>
          <w:p w14:paraId="135BC243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87,007</w:t>
            </w:r>
          </w:p>
        </w:tc>
      </w:tr>
      <w:tr w:rsidR="00543512" w:rsidRPr="002A24FE" w14:paraId="0B8B1BB3" w14:textId="77777777" w:rsidTr="00030864">
        <w:trPr>
          <w:trHeight w:val="68"/>
        </w:trPr>
        <w:tc>
          <w:tcPr>
            <w:tcW w:w="351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4881EA8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Stroke</w:t>
            </w:r>
          </w:p>
        </w:tc>
        <w:tc>
          <w:tcPr>
            <w:tcW w:w="51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50CD7F6" w14:textId="12341945" w:rsidR="00543512" w:rsidRPr="002A24FE" w:rsidRDefault="00030864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543512"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troke</w:t>
            </w: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history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8C5FCC5" w14:textId="2D5919FF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Binary (0=no, 1=yes)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7EC38C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 (95.1%)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0208B41" w14:textId="77777777" w:rsidR="00543512" w:rsidRPr="002A24FE" w:rsidRDefault="00543512" w:rsidP="000C447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A24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91,020</w:t>
            </w:r>
          </w:p>
        </w:tc>
      </w:tr>
    </w:tbl>
    <w:p w14:paraId="52DCCD7E" w14:textId="0C565242" w:rsidR="000C4474" w:rsidRPr="002A24FE" w:rsidRDefault="00030864" w:rsidP="00030864">
      <w:pPr>
        <w:pStyle w:val="af0"/>
        <w:spacing w:before="0" w:beforeAutospacing="0" w:after="0" w:afterAutospacing="0"/>
        <w:rPr>
          <w:rFonts w:eastAsiaTheme="majorEastAsia"/>
        </w:rPr>
        <w:sectPr w:rsidR="000C4474" w:rsidRPr="002A24FE" w:rsidSect="00A34AC5">
          <w:pgSz w:w="16838" w:h="11906" w:orient="landscape"/>
          <w:pgMar w:top="1440" w:right="1440" w:bottom="1440" w:left="1440" w:header="720" w:footer="720" w:gutter="0"/>
          <w:cols w:space="708"/>
          <w:docGrid w:type="linesAndChars" w:linePitch="326"/>
        </w:sectPr>
      </w:pPr>
      <w:r w:rsidRPr="002A24FE">
        <w:rPr>
          <w:rStyle w:val="af"/>
          <w:rFonts w:eastAsiaTheme="majorEastAsia"/>
          <w:b w:val="0"/>
          <w:bCs w:val="0"/>
        </w:rPr>
        <w:t>ADL, activities of daily living</w:t>
      </w:r>
    </w:p>
    <w:p w14:paraId="14462532" w14:textId="304488E6" w:rsidR="00A32E16" w:rsidRPr="002A24FE" w:rsidRDefault="00A32E16" w:rsidP="00FD4E79">
      <w:pPr>
        <w:spacing w:after="0" w:line="240" w:lineRule="auto"/>
      </w:pPr>
      <w:r w:rsidRPr="002A24FE">
        <w:rPr>
          <w:b/>
          <w:bCs/>
        </w:rPr>
        <w:lastRenderedPageBreak/>
        <w:t>Supplemental Table S2</w:t>
      </w:r>
      <w:r w:rsidR="004E75A2" w:rsidRPr="002A24FE">
        <w:rPr>
          <w:b/>
          <w:bCs/>
        </w:rPr>
        <w:t xml:space="preserve"> </w:t>
      </w:r>
      <w:r w:rsidR="004E75A2" w:rsidRPr="002A24FE">
        <w:t>Formulas to compute performance metrics for the 5 machine learning algorithms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0"/>
        <w:gridCol w:w="3690"/>
      </w:tblGrid>
      <w:tr w:rsidR="00543512" w:rsidRPr="002A24FE" w14:paraId="08A598B8" w14:textId="77777777" w:rsidTr="00A34AC5">
        <w:trPr>
          <w:trHeight w:val="58"/>
        </w:trPr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14:paraId="03245C91" w14:textId="77777777" w:rsidR="00543512" w:rsidRPr="002A24FE" w:rsidRDefault="00543512" w:rsidP="00FD4E79">
            <w:pPr>
              <w:spacing w:after="0" w:line="240" w:lineRule="auto"/>
              <w:rPr>
                <w:b/>
                <w:bCs/>
                <w:color w:val="000000" w:themeColor="text1"/>
                <w:szCs w:val="24"/>
              </w:rPr>
            </w:pPr>
            <w:r w:rsidRPr="002A24FE">
              <w:rPr>
                <w:b/>
                <w:bCs/>
                <w:color w:val="000000" w:themeColor="text1"/>
                <w:szCs w:val="24"/>
              </w:rPr>
              <w:t>Metric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24FFE94B" w14:textId="77777777" w:rsidR="00543512" w:rsidRPr="002A24FE" w:rsidRDefault="00543512" w:rsidP="00FD4E79">
            <w:pPr>
              <w:spacing w:after="0" w:line="240" w:lineRule="auto"/>
              <w:rPr>
                <w:b/>
                <w:bCs/>
                <w:color w:val="000000" w:themeColor="text1"/>
                <w:szCs w:val="24"/>
              </w:rPr>
            </w:pPr>
            <w:r w:rsidRPr="002A24FE">
              <w:rPr>
                <w:b/>
                <w:bCs/>
                <w:color w:val="000000" w:themeColor="text1"/>
                <w:szCs w:val="24"/>
              </w:rPr>
              <w:t>Definition</w:t>
            </w:r>
          </w:p>
        </w:tc>
      </w:tr>
      <w:tr w:rsidR="00543512" w:rsidRPr="002A24FE" w14:paraId="78E73F74" w14:textId="77777777" w:rsidTr="004E75A2">
        <w:trPr>
          <w:trHeight w:val="58"/>
        </w:trPr>
        <w:tc>
          <w:tcPr>
            <w:tcW w:w="5310" w:type="dxa"/>
            <w:tcBorders>
              <w:top w:val="single" w:sz="4" w:space="0" w:color="auto"/>
            </w:tcBorders>
          </w:tcPr>
          <w:p w14:paraId="53E078B3" w14:textId="777777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Accuracy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5834B29" w14:textId="285D755B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(TP+TN)/(TP+TN+FP+FN)</w:t>
            </w:r>
          </w:p>
        </w:tc>
      </w:tr>
      <w:tr w:rsidR="00543512" w:rsidRPr="002A24FE" w14:paraId="58BE64CE" w14:textId="77777777" w:rsidTr="004E75A2">
        <w:trPr>
          <w:trHeight w:val="68"/>
        </w:trPr>
        <w:tc>
          <w:tcPr>
            <w:tcW w:w="5310" w:type="dxa"/>
          </w:tcPr>
          <w:p w14:paraId="5A7A43FE" w14:textId="5CAE09AA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A</w:t>
            </w:r>
            <w:r w:rsidR="004E75A2" w:rsidRPr="002A24FE">
              <w:rPr>
                <w:color w:val="000000" w:themeColor="text1"/>
                <w:szCs w:val="24"/>
              </w:rPr>
              <w:t>rea under the curve</w:t>
            </w:r>
          </w:p>
        </w:tc>
        <w:tc>
          <w:tcPr>
            <w:tcW w:w="3690" w:type="dxa"/>
          </w:tcPr>
          <w:p w14:paraId="1F8F550C" w14:textId="777777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Area under the ROC curve</w:t>
            </w:r>
          </w:p>
        </w:tc>
      </w:tr>
      <w:tr w:rsidR="00543512" w:rsidRPr="002A24FE" w14:paraId="54BAEA87" w14:textId="77777777" w:rsidTr="004E75A2">
        <w:tc>
          <w:tcPr>
            <w:tcW w:w="5310" w:type="dxa"/>
          </w:tcPr>
          <w:p w14:paraId="1B2E1C90" w14:textId="777777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Sensitivity (Recall)</w:t>
            </w:r>
          </w:p>
        </w:tc>
        <w:tc>
          <w:tcPr>
            <w:tcW w:w="3690" w:type="dxa"/>
          </w:tcPr>
          <w:p w14:paraId="530A7F1A" w14:textId="4C907D3D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TP/(TP+FN)</w:t>
            </w:r>
          </w:p>
        </w:tc>
      </w:tr>
      <w:tr w:rsidR="00543512" w:rsidRPr="002A24FE" w14:paraId="57922554" w14:textId="77777777" w:rsidTr="004E75A2">
        <w:tc>
          <w:tcPr>
            <w:tcW w:w="5310" w:type="dxa"/>
          </w:tcPr>
          <w:p w14:paraId="21C40DF8" w14:textId="777777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Specificity</w:t>
            </w:r>
          </w:p>
        </w:tc>
        <w:tc>
          <w:tcPr>
            <w:tcW w:w="3690" w:type="dxa"/>
          </w:tcPr>
          <w:p w14:paraId="79589D29" w14:textId="42179812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TN/(TN+FP)</w:t>
            </w:r>
          </w:p>
        </w:tc>
      </w:tr>
      <w:tr w:rsidR="00543512" w:rsidRPr="002A24FE" w14:paraId="4552D625" w14:textId="77777777" w:rsidTr="004E75A2">
        <w:tc>
          <w:tcPr>
            <w:tcW w:w="5310" w:type="dxa"/>
          </w:tcPr>
          <w:p w14:paraId="1CAEF60A" w14:textId="4E029363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P</w:t>
            </w:r>
            <w:r w:rsidR="004E75A2" w:rsidRPr="002A24FE">
              <w:rPr>
                <w:color w:val="000000" w:themeColor="text1"/>
                <w:szCs w:val="24"/>
              </w:rPr>
              <w:t xml:space="preserve">ositive predictive value </w:t>
            </w:r>
            <w:r w:rsidRPr="002A24FE">
              <w:rPr>
                <w:color w:val="000000" w:themeColor="text1"/>
                <w:szCs w:val="24"/>
              </w:rPr>
              <w:t>(Precision)</w:t>
            </w:r>
          </w:p>
        </w:tc>
        <w:tc>
          <w:tcPr>
            <w:tcW w:w="3690" w:type="dxa"/>
          </w:tcPr>
          <w:p w14:paraId="7F218E08" w14:textId="6139B3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TP/(TP+FP)</w:t>
            </w:r>
          </w:p>
        </w:tc>
      </w:tr>
      <w:tr w:rsidR="00543512" w:rsidRPr="002A24FE" w14:paraId="1C21F652" w14:textId="77777777" w:rsidTr="004E75A2">
        <w:tc>
          <w:tcPr>
            <w:tcW w:w="5310" w:type="dxa"/>
          </w:tcPr>
          <w:p w14:paraId="15EE326B" w14:textId="5B6A4854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N</w:t>
            </w:r>
            <w:r w:rsidR="004E75A2" w:rsidRPr="002A24FE">
              <w:rPr>
                <w:color w:val="000000" w:themeColor="text1"/>
                <w:szCs w:val="24"/>
              </w:rPr>
              <w:t>egative predictive value</w:t>
            </w:r>
          </w:p>
        </w:tc>
        <w:tc>
          <w:tcPr>
            <w:tcW w:w="3690" w:type="dxa"/>
          </w:tcPr>
          <w:p w14:paraId="6E10F8B4" w14:textId="596DB562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TN/(TN+FN)</w:t>
            </w:r>
          </w:p>
        </w:tc>
      </w:tr>
      <w:tr w:rsidR="00543512" w:rsidRPr="002A24FE" w14:paraId="5EA2B3A7" w14:textId="77777777" w:rsidTr="004E75A2">
        <w:tc>
          <w:tcPr>
            <w:tcW w:w="5310" w:type="dxa"/>
          </w:tcPr>
          <w:p w14:paraId="5DF3750A" w14:textId="77777777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F₁-score</w:t>
            </w:r>
          </w:p>
        </w:tc>
        <w:tc>
          <w:tcPr>
            <w:tcW w:w="3690" w:type="dxa"/>
          </w:tcPr>
          <w:p w14:paraId="5FDDE4E3" w14:textId="777E4A33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2TP/(2TP+FP+FN)</w:t>
            </w:r>
          </w:p>
        </w:tc>
      </w:tr>
      <w:tr w:rsidR="00543512" w:rsidRPr="002A24FE" w14:paraId="244F4AC6" w14:textId="77777777" w:rsidTr="00A34AC5">
        <w:trPr>
          <w:trHeight w:val="68"/>
        </w:trPr>
        <w:tc>
          <w:tcPr>
            <w:tcW w:w="5310" w:type="dxa"/>
          </w:tcPr>
          <w:p w14:paraId="22D2E9AF" w14:textId="26FDD1EC" w:rsidR="00543512" w:rsidRPr="002A24FE" w:rsidRDefault="004E75A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rFonts w:eastAsia="Times New Roman"/>
                <w:color w:val="000000" w:themeColor="text1"/>
              </w:rPr>
              <w:t>Matthews Correlation Coefficient</w:t>
            </w:r>
          </w:p>
        </w:tc>
        <w:tc>
          <w:tcPr>
            <w:tcW w:w="3690" w:type="dxa"/>
          </w:tcPr>
          <w:p w14:paraId="105B9427" w14:textId="59BF61C6" w:rsidR="00543512" w:rsidRPr="002A24FE" w:rsidRDefault="007045AC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TP·TN-FP·FN</m:t>
                      </m:r>
                    </m:e>
                  </m: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√((TP+FP)(TP+FN)(TN+FP)(TN +FN)</m:t>
                      </m:r>
                    </m:e>
                  </m:rad>
                </m:den>
              </m:f>
            </m:oMath>
            <w:r w:rsidR="004E75A2" w:rsidRPr="002A24FE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543512" w:rsidRPr="002A24FE" w14:paraId="0C9154A5" w14:textId="77777777" w:rsidTr="004E75A2">
        <w:tc>
          <w:tcPr>
            <w:tcW w:w="5310" w:type="dxa"/>
            <w:tcBorders>
              <w:bottom w:val="single" w:sz="4" w:space="0" w:color="auto"/>
            </w:tcBorders>
          </w:tcPr>
          <w:p w14:paraId="10F46706" w14:textId="4292E551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r w:rsidRPr="002A24FE">
              <w:rPr>
                <w:color w:val="000000" w:themeColor="text1"/>
                <w:szCs w:val="24"/>
              </w:rPr>
              <w:t>Youden’s index</w:t>
            </w:r>
            <w:r w:rsidR="004E75A2" w:rsidRPr="002A24FE">
              <w:rPr>
                <w:color w:val="000000" w:themeColor="text1"/>
                <w:szCs w:val="24"/>
              </w:rPr>
              <w:t xml:space="preserve"> (J)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B210389" w14:textId="54AD511D" w:rsidR="00543512" w:rsidRPr="002A24FE" w:rsidRDefault="00543512" w:rsidP="00FD4E79">
            <w:pPr>
              <w:spacing w:after="0" w:line="240" w:lineRule="auto"/>
              <w:rPr>
                <w:color w:val="000000" w:themeColor="text1"/>
                <w:szCs w:val="24"/>
              </w:rPr>
            </w:pPr>
            <w:proofErr w:type="spellStart"/>
            <w:r w:rsidRPr="002A24FE">
              <w:rPr>
                <w:color w:val="000000" w:themeColor="text1"/>
                <w:szCs w:val="24"/>
              </w:rPr>
              <w:t>Sensitivity+Specificity</w:t>
            </w:r>
            <w:proofErr w:type="spellEnd"/>
            <w:r w:rsidRPr="002A24FE">
              <w:rPr>
                <w:color w:val="000000" w:themeColor="text1"/>
                <w:szCs w:val="24"/>
              </w:rPr>
              <w:t>–1</w:t>
            </w:r>
          </w:p>
        </w:tc>
      </w:tr>
    </w:tbl>
    <w:p w14:paraId="541F12E7" w14:textId="6D70774E" w:rsidR="00543512" w:rsidRPr="002A24FE" w:rsidRDefault="004E75A2" w:rsidP="00FD4E79">
      <w:pPr>
        <w:spacing w:after="0" w:line="240" w:lineRule="auto"/>
      </w:pPr>
      <w:r w:rsidRPr="002A24FE">
        <w:rPr>
          <w:rFonts w:eastAsia="Times New Roman"/>
          <w:color w:val="000000" w:themeColor="text1"/>
        </w:rPr>
        <w:t xml:space="preserve">TP, </w:t>
      </w:r>
      <w:r w:rsidR="00A32E16" w:rsidRPr="002A24FE">
        <w:rPr>
          <w:rFonts w:eastAsia="Times New Roman"/>
          <w:color w:val="000000" w:themeColor="text1"/>
        </w:rPr>
        <w:t>true positive</w:t>
      </w:r>
      <w:r w:rsidRPr="002A24FE">
        <w:rPr>
          <w:rFonts w:eastAsia="Times New Roman"/>
          <w:color w:val="000000" w:themeColor="text1"/>
        </w:rPr>
        <w:t xml:space="preserve">; TN, true </w:t>
      </w:r>
      <w:r w:rsidR="00A32E16" w:rsidRPr="002A24FE">
        <w:rPr>
          <w:rFonts w:eastAsia="Times New Roman"/>
          <w:color w:val="000000" w:themeColor="text1"/>
        </w:rPr>
        <w:t>negative</w:t>
      </w:r>
      <w:r w:rsidRPr="002A24FE">
        <w:rPr>
          <w:rFonts w:eastAsia="Times New Roman"/>
          <w:color w:val="000000" w:themeColor="text1"/>
        </w:rPr>
        <w:t xml:space="preserve">; FP, </w:t>
      </w:r>
      <w:r w:rsidR="00A32E16" w:rsidRPr="002A24FE">
        <w:rPr>
          <w:rFonts w:eastAsia="Times New Roman"/>
          <w:color w:val="000000" w:themeColor="text1"/>
        </w:rPr>
        <w:t>false positives</w:t>
      </w:r>
      <w:r w:rsidRPr="002A24FE">
        <w:rPr>
          <w:rFonts w:eastAsia="Times New Roman"/>
          <w:color w:val="000000" w:themeColor="text1"/>
        </w:rPr>
        <w:t xml:space="preserve">; FN, false </w:t>
      </w:r>
      <w:r w:rsidR="00A32E16" w:rsidRPr="002A24FE">
        <w:rPr>
          <w:rFonts w:eastAsia="Times New Roman"/>
          <w:color w:val="000000" w:themeColor="text1"/>
        </w:rPr>
        <w:t>negative</w:t>
      </w:r>
      <w:r w:rsidRPr="002A24FE">
        <w:rPr>
          <w:rFonts w:eastAsia="Times New Roman"/>
          <w:color w:val="000000" w:themeColor="text1"/>
        </w:rPr>
        <w:t>.</w:t>
      </w:r>
    </w:p>
    <w:p w14:paraId="2591FEB6" w14:textId="77777777" w:rsidR="00DF2E4E" w:rsidRPr="002A24FE" w:rsidRDefault="00DF2E4E" w:rsidP="00FD4E79">
      <w:pPr>
        <w:spacing w:after="0" w:line="240" w:lineRule="auto"/>
      </w:pPr>
    </w:p>
    <w:p w14:paraId="6CE542F6" w14:textId="77777777" w:rsidR="00DF2E4E" w:rsidRPr="002A24FE" w:rsidRDefault="00DF2E4E" w:rsidP="00FD4E79">
      <w:pPr>
        <w:spacing w:after="0" w:line="240" w:lineRule="auto"/>
      </w:pPr>
    </w:p>
    <w:p w14:paraId="70908EDB" w14:textId="77777777" w:rsidR="00543512" w:rsidRPr="002A24FE" w:rsidRDefault="00543512" w:rsidP="00A34AC5">
      <w:pPr>
        <w:tabs>
          <w:tab w:val="left" w:pos="4950"/>
        </w:tabs>
        <w:spacing w:after="0" w:line="480" w:lineRule="auto"/>
      </w:pPr>
    </w:p>
    <w:sectPr w:rsidR="00543512" w:rsidRPr="002A24FE" w:rsidSect="002D756B">
      <w:pgSz w:w="11906" w:h="16838"/>
      <w:pgMar w:top="1440" w:right="1440" w:bottom="1440" w:left="1440" w:header="850" w:footer="994" w:gutter="0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AB865C" w14:textId="77777777" w:rsidR="007045AC" w:rsidRDefault="007045AC" w:rsidP="00FD4E79">
      <w:pPr>
        <w:spacing w:after="0" w:line="240" w:lineRule="auto"/>
      </w:pPr>
      <w:r>
        <w:separator/>
      </w:r>
    </w:p>
  </w:endnote>
  <w:endnote w:type="continuationSeparator" w:id="0">
    <w:p w14:paraId="016B1635" w14:textId="77777777" w:rsidR="007045AC" w:rsidRDefault="007045AC" w:rsidP="00FD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5892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2EEBCF" w14:textId="5B75B537" w:rsidR="00FD4E79" w:rsidRDefault="002A24FE" w:rsidP="002A24FE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F9C8C" w14:textId="77777777" w:rsidR="007045AC" w:rsidRDefault="007045AC" w:rsidP="00FD4E79">
      <w:pPr>
        <w:spacing w:after="0" w:line="240" w:lineRule="auto"/>
      </w:pPr>
      <w:r>
        <w:separator/>
      </w:r>
    </w:p>
  </w:footnote>
  <w:footnote w:type="continuationSeparator" w:id="0">
    <w:p w14:paraId="2CCE8517" w14:textId="77777777" w:rsidR="007045AC" w:rsidRDefault="007045AC" w:rsidP="00FD4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12"/>
    <w:rsid w:val="00030864"/>
    <w:rsid w:val="000C4474"/>
    <w:rsid w:val="001C61E4"/>
    <w:rsid w:val="001E1125"/>
    <w:rsid w:val="0020215B"/>
    <w:rsid w:val="002A24FE"/>
    <w:rsid w:val="002D756B"/>
    <w:rsid w:val="003660F4"/>
    <w:rsid w:val="00395C21"/>
    <w:rsid w:val="003C4756"/>
    <w:rsid w:val="004E75A2"/>
    <w:rsid w:val="005263B0"/>
    <w:rsid w:val="00543512"/>
    <w:rsid w:val="006523E9"/>
    <w:rsid w:val="007045AC"/>
    <w:rsid w:val="0079215D"/>
    <w:rsid w:val="007D4F34"/>
    <w:rsid w:val="008B0A52"/>
    <w:rsid w:val="00994BF7"/>
    <w:rsid w:val="009F222C"/>
    <w:rsid w:val="00A32E16"/>
    <w:rsid w:val="00A34AC5"/>
    <w:rsid w:val="00A5568A"/>
    <w:rsid w:val="00A65973"/>
    <w:rsid w:val="00AE009E"/>
    <w:rsid w:val="00B64BF7"/>
    <w:rsid w:val="00C70596"/>
    <w:rsid w:val="00DB1519"/>
    <w:rsid w:val="00DF2E4E"/>
    <w:rsid w:val="00E87FEE"/>
    <w:rsid w:val="00FA2B72"/>
    <w:rsid w:val="00FD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5F14C"/>
  <w15:chartTrackingRefBased/>
  <w15:docId w15:val="{B0242223-A8A5-48A6-B652-DBCD18C6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kern w:val="2"/>
        <w:sz w:val="24"/>
        <w:szCs w:val="28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43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5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5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5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5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5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5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5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3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rsid w:val="00543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543512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40">
    <w:name w:val="标题 4 字符"/>
    <w:basedOn w:val="a0"/>
    <w:link w:val="4"/>
    <w:uiPriority w:val="9"/>
    <w:semiHidden/>
    <w:rsid w:val="005435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5435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435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5435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35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54351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3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5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副标题 字符"/>
    <w:basedOn w:val="a0"/>
    <w:link w:val="a5"/>
    <w:uiPriority w:val="11"/>
    <w:rsid w:val="00543512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543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35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35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35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3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35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351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43512"/>
    <w:pPr>
      <w:spacing w:after="0" w:line="240" w:lineRule="auto"/>
    </w:pPr>
    <w:rPr>
      <w:rFonts w:asciiTheme="minorHAnsi" w:hAnsiTheme="minorHAnsi" w:cstheme="minorBid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543512"/>
    <w:rPr>
      <w:b/>
      <w:bCs/>
    </w:rPr>
  </w:style>
  <w:style w:type="paragraph" w:styleId="af0">
    <w:name w:val="Normal (Web)"/>
    <w:basedOn w:val="a"/>
    <w:link w:val="af1"/>
    <w:uiPriority w:val="99"/>
    <w:unhideWhenUsed/>
    <w:qFormat/>
    <w:rsid w:val="00543512"/>
    <w:pPr>
      <w:spacing w:before="100" w:beforeAutospacing="1" w:after="100" w:afterAutospacing="1" w:line="240" w:lineRule="auto"/>
    </w:pPr>
    <w:rPr>
      <w:rFonts w:eastAsia="Times New Roman"/>
      <w:kern w:val="0"/>
      <w:szCs w:val="24"/>
      <w14:ligatures w14:val="none"/>
    </w:rPr>
  </w:style>
  <w:style w:type="character" w:styleId="HTML">
    <w:name w:val="HTML Code"/>
    <w:basedOn w:val="a0"/>
    <w:uiPriority w:val="99"/>
    <w:semiHidden/>
    <w:unhideWhenUsed/>
    <w:rsid w:val="00543512"/>
    <w:rPr>
      <w:rFonts w:ascii="Courier New" w:eastAsia="Times New Roman" w:hAnsi="Courier New" w:cs="Courier New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D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页眉 字符"/>
    <w:basedOn w:val="a0"/>
    <w:link w:val="af2"/>
    <w:uiPriority w:val="99"/>
    <w:rsid w:val="00FD4E79"/>
  </w:style>
  <w:style w:type="paragraph" w:styleId="af4">
    <w:name w:val="footer"/>
    <w:basedOn w:val="a"/>
    <w:link w:val="af5"/>
    <w:uiPriority w:val="99"/>
    <w:unhideWhenUsed/>
    <w:rsid w:val="00FD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页脚 字符"/>
    <w:basedOn w:val="a0"/>
    <w:link w:val="af4"/>
    <w:uiPriority w:val="99"/>
    <w:rsid w:val="00FD4E79"/>
  </w:style>
  <w:style w:type="paragraph" w:styleId="af6">
    <w:name w:val="Revision"/>
    <w:hidden/>
    <w:uiPriority w:val="99"/>
    <w:semiHidden/>
    <w:rsid w:val="00C70596"/>
    <w:pPr>
      <w:spacing w:after="0" w:line="240" w:lineRule="auto"/>
    </w:pPr>
  </w:style>
  <w:style w:type="character" w:customStyle="1" w:styleId="af1">
    <w:name w:val="普通(网站) 字符"/>
    <w:basedOn w:val="a0"/>
    <w:link w:val="af0"/>
    <w:uiPriority w:val="99"/>
    <w:rsid w:val="00C70596"/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zliushiming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Yao</dc:creator>
  <cp:keywords/>
  <dc:description/>
  <cp:lastModifiedBy>Microsoft Office User</cp:lastModifiedBy>
  <cp:revision>7</cp:revision>
  <dcterms:created xsi:type="dcterms:W3CDTF">2025-08-26T03:14:00Z</dcterms:created>
  <dcterms:modified xsi:type="dcterms:W3CDTF">2026-01-26T14:26:00Z</dcterms:modified>
</cp:coreProperties>
</file>