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6D7D" w14:textId="77777777" w:rsidR="00AF17BE" w:rsidRPr="00281DE5" w:rsidRDefault="00AF17BE" w:rsidP="00AF17BE">
      <w:pPr>
        <w:rPr>
          <w:rFonts w:ascii="Times New Roman" w:hAnsi="Times New Roman" w:cs="Times New Roman" w:hint="eastAsia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51"/>
        <w:gridCol w:w="4145"/>
      </w:tblGrid>
      <w:tr w:rsidR="00AF17BE" w14:paraId="25134D8A" w14:textId="77777777" w:rsidTr="00DC47BC">
        <w:tc>
          <w:tcPr>
            <w:tcW w:w="8296" w:type="dxa"/>
            <w:gridSpan w:val="2"/>
          </w:tcPr>
          <w:p w14:paraId="760125C8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Table 1: Patient and tumour characteristics</w:t>
            </w:r>
          </w:p>
        </w:tc>
      </w:tr>
      <w:tr w:rsidR="00AF17BE" w14:paraId="5A2E2A24" w14:textId="77777777" w:rsidTr="00DC47BC">
        <w:tc>
          <w:tcPr>
            <w:tcW w:w="4151" w:type="dxa"/>
          </w:tcPr>
          <w:p w14:paraId="70925F8D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Characteristic</w:t>
            </w:r>
          </w:p>
        </w:tc>
        <w:tc>
          <w:tcPr>
            <w:tcW w:w="4145" w:type="dxa"/>
          </w:tcPr>
          <w:p w14:paraId="3A689BCF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</w:p>
        </w:tc>
      </w:tr>
      <w:tr w:rsidR="00AF17BE" w14:paraId="6BC9A740" w14:textId="77777777" w:rsidTr="00DC47BC">
        <w:tc>
          <w:tcPr>
            <w:tcW w:w="4151" w:type="dxa"/>
          </w:tcPr>
          <w:p w14:paraId="38138E08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Age</w:t>
            </w:r>
          </w:p>
        </w:tc>
        <w:tc>
          <w:tcPr>
            <w:tcW w:w="4145" w:type="dxa"/>
          </w:tcPr>
          <w:p w14:paraId="613C9269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</w:p>
        </w:tc>
      </w:tr>
      <w:tr w:rsidR="00AF17BE" w14:paraId="62BB7F0F" w14:textId="77777777" w:rsidTr="00DC47BC">
        <w:tc>
          <w:tcPr>
            <w:tcW w:w="4151" w:type="dxa"/>
          </w:tcPr>
          <w:p w14:paraId="32222BAD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＜</w:t>
            </w:r>
            <w:r w:rsidRPr="00EB6918">
              <w:rPr>
                <w:color w:val="000000"/>
              </w:rPr>
              <w:t>60</w:t>
            </w:r>
          </w:p>
        </w:tc>
        <w:tc>
          <w:tcPr>
            <w:tcW w:w="4145" w:type="dxa"/>
          </w:tcPr>
          <w:p w14:paraId="63F25533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9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45%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1BEA0E35" w14:textId="77777777" w:rsidTr="00DC47BC">
        <w:tc>
          <w:tcPr>
            <w:tcW w:w="4151" w:type="dxa"/>
          </w:tcPr>
          <w:p w14:paraId="4E06541D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≥60</w:t>
            </w:r>
          </w:p>
        </w:tc>
        <w:tc>
          <w:tcPr>
            <w:tcW w:w="4145" w:type="dxa"/>
          </w:tcPr>
          <w:p w14:paraId="63D5CB6D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11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55%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60BB39D5" w14:textId="77777777" w:rsidTr="00DC47BC">
        <w:tc>
          <w:tcPr>
            <w:tcW w:w="4151" w:type="dxa"/>
          </w:tcPr>
          <w:p w14:paraId="7D2FD986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Sex</w:t>
            </w:r>
          </w:p>
        </w:tc>
        <w:tc>
          <w:tcPr>
            <w:tcW w:w="4145" w:type="dxa"/>
          </w:tcPr>
          <w:p w14:paraId="2FB8D474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</w:p>
        </w:tc>
      </w:tr>
      <w:tr w:rsidR="00AF17BE" w14:paraId="7540E2DF" w14:textId="77777777" w:rsidTr="00DC47BC">
        <w:tc>
          <w:tcPr>
            <w:tcW w:w="4151" w:type="dxa"/>
          </w:tcPr>
          <w:p w14:paraId="09A69C77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Men</w:t>
            </w:r>
          </w:p>
        </w:tc>
        <w:tc>
          <w:tcPr>
            <w:tcW w:w="4145" w:type="dxa"/>
          </w:tcPr>
          <w:p w14:paraId="57CD2CEA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16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80%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16DC8AF7" w14:textId="77777777" w:rsidTr="00DC47BC">
        <w:tc>
          <w:tcPr>
            <w:tcW w:w="4151" w:type="dxa"/>
          </w:tcPr>
          <w:p w14:paraId="554C8B5B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WoMen</w:t>
            </w:r>
          </w:p>
        </w:tc>
        <w:tc>
          <w:tcPr>
            <w:tcW w:w="4145" w:type="dxa"/>
          </w:tcPr>
          <w:p w14:paraId="748B161F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4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20%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40CBF29F" w14:textId="77777777" w:rsidTr="00DC47BC">
        <w:tc>
          <w:tcPr>
            <w:tcW w:w="4151" w:type="dxa"/>
          </w:tcPr>
          <w:p w14:paraId="25CBE832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Race</w:t>
            </w:r>
          </w:p>
        </w:tc>
        <w:tc>
          <w:tcPr>
            <w:tcW w:w="4145" w:type="dxa"/>
          </w:tcPr>
          <w:p w14:paraId="1A977E10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</w:p>
        </w:tc>
      </w:tr>
      <w:tr w:rsidR="00AF17BE" w14:paraId="35813C6F" w14:textId="77777777" w:rsidTr="00DC47BC">
        <w:tc>
          <w:tcPr>
            <w:tcW w:w="4151" w:type="dxa"/>
          </w:tcPr>
          <w:p w14:paraId="6B278A30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Asian</w:t>
            </w:r>
          </w:p>
        </w:tc>
        <w:tc>
          <w:tcPr>
            <w:tcW w:w="4145" w:type="dxa"/>
          </w:tcPr>
          <w:p w14:paraId="66ED37C4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20(100%)</w:t>
            </w:r>
          </w:p>
        </w:tc>
      </w:tr>
      <w:tr w:rsidR="00AF17BE" w14:paraId="2CCFEE87" w14:textId="77777777" w:rsidTr="00DC47BC">
        <w:tc>
          <w:tcPr>
            <w:tcW w:w="4151" w:type="dxa"/>
          </w:tcPr>
          <w:p w14:paraId="39F84D2F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Postoperative pathologic staging (AJCC)</w:t>
            </w:r>
          </w:p>
        </w:tc>
        <w:tc>
          <w:tcPr>
            <w:tcW w:w="4145" w:type="dxa"/>
          </w:tcPr>
          <w:p w14:paraId="05B5DC45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</w:p>
        </w:tc>
      </w:tr>
      <w:tr w:rsidR="00AF17BE" w14:paraId="06851E9F" w14:textId="77777777" w:rsidTr="00DC47BC">
        <w:tc>
          <w:tcPr>
            <w:tcW w:w="4151" w:type="dxa"/>
          </w:tcPr>
          <w:p w14:paraId="3FFE7202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I</w:t>
            </w:r>
          </w:p>
        </w:tc>
        <w:tc>
          <w:tcPr>
            <w:tcW w:w="4145" w:type="dxa"/>
          </w:tcPr>
          <w:p w14:paraId="1F687CB6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3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15%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6CFDBB4A" w14:textId="77777777" w:rsidTr="00DC47BC">
        <w:trPr>
          <w:trHeight w:val="202"/>
        </w:trPr>
        <w:tc>
          <w:tcPr>
            <w:tcW w:w="4151" w:type="dxa"/>
          </w:tcPr>
          <w:p w14:paraId="3BF47EB2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II</w:t>
            </w:r>
          </w:p>
        </w:tc>
        <w:tc>
          <w:tcPr>
            <w:tcW w:w="4145" w:type="dxa"/>
          </w:tcPr>
          <w:p w14:paraId="2DAD50B3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6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30%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0069A78E" w14:textId="77777777" w:rsidTr="00DC47BC">
        <w:tc>
          <w:tcPr>
            <w:tcW w:w="4151" w:type="dxa"/>
          </w:tcPr>
          <w:p w14:paraId="5D070509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III</w:t>
            </w:r>
          </w:p>
        </w:tc>
        <w:tc>
          <w:tcPr>
            <w:tcW w:w="4145" w:type="dxa"/>
          </w:tcPr>
          <w:p w14:paraId="71590D8C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8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40%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6F51FC6F" w14:textId="77777777" w:rsidTr="00DC47BC">
        <w:tc>
          <w:tcPr>
            <w:tcW w:w="4151" w:type="dxa"/>
          </w:tcPr>
          <w:p w14:paraId="704D9114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IV</w:t>
            </w:r>
          </w:p>
        </w:tc>
        <w:tc>
          <w:tcPr>
            <w:tcW w:w="4145" w:type="dxa"/>
          </w:tcPr>
          <w:p w14:paraId="6AC3A9B2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3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15%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13756AF3" w14:textId="77777777" w:rsidTr="00DC47BC">
        <w:tc>
          <w:tcPr>
            <w:tcW w:w="4151" w:type="dxa"/>
          </w:tcPr>
          <w:p w14:paraId="374E284F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T stage</w:t>
            </w:r>
          </w:p>
        </w:tc>
        <w:tc>
          <w:tcPr>
            <w:tcW w:w="4145" w:type="dxa"/>
          </w:tcPr>
          <w:p w14:paraId="4C6D2D73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</w:p>
        </w:tc>
      </w:tr>
      <w:tr w:rsidR="00AF17BE" w14:paraId="68827AC0" w14:textId="77777777" w:rsidTr="00DC47BC">
        <w:tc>
          <w:tcPr>
            <w:tcW w:w="4151" w:type="dxa"/>
          </w:tcPr>
          <w:p w14:paraId="1A949B69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1</w:t>
            </w:r>
          </w:p>
        </w:tc>
        <w:tc>
          <w:tcPr>
            <w:tcW w:w="4145" w:type="dxa"/>
          </w:tcPr>
          <w:p w14:paraId="521AC849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0</w:t>
            </w:r>
          </w:p>
        </w:tc>
      </w:tr>
      <w:tr w:rsidR="00AF17BE" w14:paraId="4D486E2E" w14:textId="77777777" w:rsidTr="00DC47BC">
        <w:tc>
          <w:tcPr>
            <w:tcW w:w="4151" w:type="dxa"/>
          </w:tcPr>
          <w:p w14:paraId="70ABF69B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2</w:t>
            </w:r>
          </w:p>
        </w:tc>
        <w:tc>
          <w:tcPr>
            <w:tcW w:w="4145" w:type="dxa"/>
          </w:tcPr>
          <w:p w14:paraId="102096DE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5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25%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73A754CE" w14:textId="77777777" w:rsidTr="00DC47BC">
        <w:tc>
          <w:tcPr>
            <w:tcW w:w="4151" w:type="dxa"/>
          </w:tcPr>
          <w:p w14:paraId="6EB7C901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3</w:t>
            </w:r>
          </w:p>
        </w:tc>
        <w:tc>
          <w:tcPr>
            <w:tcW w:w="4145" w:type="dxa"/>
          </w:tcPr>
          <w:p w14:paraId="1BA71397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7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35%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033B1105" w14:textId="77777777" w:rsidTr="00DC47BC">
        <w:tc>
          <w:tcPr>
            <w:tcW w:w="4151" w:type="dxa"/>
          </w:tcPr>
          <w:p w14:paraId="756D5194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4a</w:t>
            </w:r>
          </w:p>
        </w:tc>
        <w:tc>
          <w:tcPr>
            <w:tcW w:w="4145" w:type="dxa"/>
          </w:tcPr>
          <w:p w14:paraId="7DDF8696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3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15%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5CE997E3" w14:textId="77777777" w:rsidTr="00DC47BC">
        <w:tc>
          <w:tcPr>
            <w:tcW w:w="4151" w:type="dxa"/>
          </w:tcPr>
          <w:p w14:paraId="0C08AF48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4b</w:t>
            </w:r>
          </w:p>
        </w:tc>
        <w:tc>
          <w:tcPr>
            <w:tcW w:w="4145" w:type="dxa"/>
          </w:tcPr>
          <w:p w14:paraId="4439150E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5</w:t>
            </w:r>
            <w:r w:rsidRPr="00EB6918">
              <w:rPr>
                <w:color w:val="000000"/>
              </w:rPr>
              <w:t>（</w:t>
            </w:r>
            <w:r w:rsidRPr="00EB6918">
              <w:rPr>
                <w:color w:val="000000"/>
              </w:rPr>
              <w:t>25%</w:t>
            </w:r>
            <w:r w:rsidRPr="00EB6918">
              <w:rPr>
                <w:color w:val="000000"/>
              </w:rPr>
              <w:t>）</w:t>
            </w:r>
          </w:p>
        </w:tc>
      </w:tr>
      <w:tr w:rsidR="00AF17BE" w14:paraId="5FADF03D" w14:textId="77777777" w:rsidTr="00DC47BC">
        <w:tc>
          <w:tcPr>
            <w:tcW w:w="4151" w:type="dxa"/>
          </w:tcPr>
          <w:p w14:paraId="0874B9E8" w14:textId="77777777" w:rsidR="00AF17BE" w:rsidRPr="00EB6918" w:rsidRDefault="00AF17BE" w:rsidP="00DC47BC">
            <w:pPr>
              <w:rPr>
                <w:color w:val="000000"/>
              </w:rPr>
            </w:pPr>
            <w:r w:rsidRPr="00EB6918">
              <w:rPr>
                <w:color w:val="000000"/>
              </w:rPr>
              <w:t>N stage</w:t>
            </w:r>
          </w:p>
        </w:tc>
        <w:tc>
          <w:tcPr>
            <w:tcW w:w="4145" w:type="dxa"/>
          </w:tcPr>
          <w:p w14:paraId="010CB5FA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</w:p>
        </w:tc>
      </w:tr>
      <w:tr w:rsidR="00AF17BE" w14:paraId="6F6EADAD" w14:textId="77777777" w:rsidTr="00DC47BC">
        <w:tc>
          <w:tcPr>
            <w:tcW w:w="4151" w:type="dxa"/>
          </w:tcPr>
          <w:p w14:paraId="2EE64BC0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N0</w:t>
            </w:r>
          </w:p>
        </w:tc>
        <w:tc>
          <w:tcPr>
            <w:tcW w:w="4145" w:type="dxa"/>
          </w:tcPr>
          <w:p w14:paraId="53F4BFCB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9(45%)</w:t>
            </w:r>
          </w:p>
        </w:tc>
      </w:tr>
      <w:tr w:rsidR="00AF17BE" w14:paraId="52F8C40F" w14:textId="77777777" w:rsidTr="00DC47BC">
        <w:tc>
          <w:tcPr>
            <w:tcW w:w="4151" w:type="dxa"/>
          </w:tcPr>
          <w:p w14:paraId="0409CB60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N1</w:t>
            </w:r>
          </w:p>
        </w:tc>
        <w:tc>
          <w:tcPr>
            <w:tcW w:w="4145" w:type="dxa"/>
          </w:tcPr>
          <w:p w14:paraId="06CBC95E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6(30%)</w:t>
            </w:r>
          </w:p>
        </w:tc>
      </w:tr>
      <w:tr w:rsidR="00AF17BE" w14:paraId="534E1822" w14:textId="77777777" w:rsidTr="00DC47BC">
        <w:tc>
          <w:tcPr>
            <w:tcW w:w="4151" w:type="dxa"/>
          </w:tcPr>
          <w:p w14:paraId="2C865409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N2</w:t>
            </w:r>
          </w:p>
        </w:tc>
        <w:tc>
          <w:tcPr>
            <w:tcW w:w="4145" w:type="dxa"/>
          </w:tcPr>
          <w:p w14:paraId="385295EB" w14:textId="77777777" w:rsidR="00AF17BE" w:rsidRPr="00EB6918" w:rsidRDefault="00AF17BE" w:rsidP="00DC47BC">
            <w:pPr>
              <w:ind w:firstLineChars="100" w:firstLine="200"/>
              <w:rPr>
                <w:color w:val="000000"/>
              </w:rPr>
            </w:pPr>
            <w:r w:rsidRPr="00EB6918">
              <w:rPr>
                <w:color w:val="000000"/>
              </w:rPr>
              <w:t>5(25%)</w:t>
            </w:r>
          </w:p>
        </w:tc>
      </w:tr>
    </w:tbl>
    <w:p w14:paraId="7600C04B" w14:textId="77777777" w:rsidR="00AF17BE" w:rsidRPr="00EB6918" w:rsidRDefault="00AF17BE" w:rsidP="00AF17BE">
      <w:pPr>
        <w:rPr>
          <w:rFonts w:ascii="Times New Roman" w:hAnsi="Times New Roman" w:cs="Times New Roman"/>
          <w:sz w:val="20"/>
          <w:szCs w:val="20"/>
        </w:rPr>
      </w:pPr>
      <w:r w:rsidRPr="00EB6918">
        <w:rPr>
          <w:rFonts w:ascii="Times New Roman" w:hAnsi="Times New Roman" w:cs="Times New Roman"/>
          <w:sz w:val="20"/>
          <w:szCs w:val="20"/>
        </w:rPr>
        <w:t>AJCC:‌American Joint Committee on Cancer‌</w:t>
      </w:r>
    </w:p>
    <w:p w14:paraId="15DDE553" w14:textId="77777777" w:rsidR="00AF17BE" w:rsidRPr="00B8208B" w:rsidRDefault="00AF17BE" w:rsidP="00AF17BE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bookmarkStart w:id="0" w:name="_Hlk219283679"/>
      <w:r w:rsidRPr="00B8208B">
        <w:rPr>
          <w:rFonts w:ascii="Times New Roman" w:eastAsia="宋体" w:hAnsi="Times New Roman" w:cs="Times New Roman" w:hint="eastAsia"/>
          <w:sz w:val="20"/>
          <w:szCs w:val="20"/>
        </w:rPr>
        <w:t xml:space="preserve">Supplement Table </w:t>
      </w:r>
      <w:proofErr w:type="gramStart"/>
      <w:r w:rsidRPr="00B8208B">
        <w:rPr>
          <w:rFonts w:ascii="Times New Roman" w:eastAsia="宋体" w:hAnsi="Times New Roman" w:cs="Times New Roman" w:hint="eastAsia"/>
          <w:sz w:val="20"/>
          <w:szCs w:val="20"/>
        </w:rPr>
        <w:t>1 :</w:t>
      </w:r>
      <w:r w:rsidRPr="00B8208B">
        <w:rPr>
          <w:rFonts w:ascii="Times New Roman" w:eastAsia="宋体" w:hAnsi="Times New Roman" w:cs="Times New Roman"/>
          <w:sz w:val="20"/>
          <w:szCs w:val="20"/>
        </w:rPr>
        <w:t>Patient</w:t>
      </w:r>
      <w:proofErr w:type="gramEnd"/>
      <w:r w:rsidRPr="00B8208B">
        <w:rPr>
          <w:rFonts w:ascii="Times New Roman" w:eastAsia="宋体" w:hAnsi="Times New Roman" w:cs="Times New Roman"/>
          <w:sz w:val="20"/>
          <w:szCs w:val="20"/>
        </w:rPr>
        <w:t xml:space="preserve"> and tumour characteristics. We collected </w:t>
      </w:r>
      <w:r w:rsidRPr="00B8208B">
        <w:rPr>
          <w:rFonts w:ascii="Times New Roman" w:eastAsia="宋体" w:hAnsi="Times New Roman" w:cs="Times New Roman" w:hint="eastAsia"/>
          <w:sz w:val="20"/>
          <w:szCs w:val="20"/>
        </w:rPr>
        <w:t>20</w:t>
      </w:r>
      <w:r w:rsidRPr="00B8208B">
        <w:rPr>
          <w:rFonts w:ascii="Times New Roman" w:eastAsia="宋体" w:hAnsi="Times New Roman" w:cs="Times New Roman"/>
          <w:sz w:val="20"/>
          <w:szCs w:val="20"/>
        </w:rPr>
        <w:t xml:space="preserve"> colorectal cancer tumor specimens</w:t>
      </w:r>
      <w:r w:rsidRPr="00B8208B"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bookmarkEnd w:id="0"/>
    <w:p w14:paraId="6686156C" w14:textId="77777777" w:rsidR="007154E2" w:rsidRPr="00AF17BE" w:rsidRDefault="007154E2">
      <w:pPr>
        <w:rPr>
          <w:rFonts w:hint="eastAsia"/>
        </w:rPr>
      </w:pPr>
    </w:p>
    <w:sectPr w:rsidR="007154E2" w:rsidRPr="00AF1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BE"/>
    <w:rsid w:val="006A5755"/>
    <w:rsid w:val="007154E2"/>
    <w:rsid w:val="00781AA4"/>
    <w:rsid w:val="00A9556D"/>
    <w:rsid w:val="00AD3691"/>
    <w:rsid w:val="00A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7214F"/>
  <w15:chartTrackingRefBased/>
  <w15:docId w15:val="{E1AB14B7-E1DF-41A6-9AAC-1A8F0564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7B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7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7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7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7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7B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7B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7B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7B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7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1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1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17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17B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17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17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17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17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17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1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7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17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17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17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17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17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1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17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17B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AF17B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2026-01-15T02:30:00Z</dcterms:created>
  <dcterms:modified xsi:type="dcterms:W3CDTF">2026-01-15T02:30:00Z</dcterms:modified>
</cp:coreProperties>
</file>