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C1BF9" w14:textId="69AA11C0" w:rsidR="00D21339" w:rsidRDefault="00CE5537" w:rsidP="00D21339">
      <w:pPr>
        <w:rPr>
          <w:rFonts w:ascii="Times New Roman Regular" w:eastAsia="AdvOTc999d02f" w:hAnsi="Times New Roman Regular" w:cs="Times New Roman"/>
          <w:b/>
          <w:bCs/>
          <w:color w:val="000000"/>
          <w:sz w:val="16"/>
          <w:szCs w:val="16"/>
        </w:rPr>
      </w:pPr>
      <w:r w:rsidRPr="002F67D7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 xml:space="preserve">Additional File </w:t>
      </w:r>
      <w:r w:rsidR="002C05C9">
        <w:rPr>
          <w:rFonts w:ascii="Times New Roman" w:eastAsia="AdvPSOP-B" w:hAnsi="Times New Roman" w:cs="Times New Roman" w:hint="eastAsia"/>
          <w:b/>
          <w:bCs/>
          <w:color w:val="000000"/>
          <w:sz w:val="16"/>
          <w:szCs w:val="16"/>
        </w:rPr>
        <w:t>1</w:t>
      </w:r>
      <w:r w:rsidR="00722A54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3</w:t>
      </w:r>
      <w:r w:rsidR="00D21339">
        <w:rPr>
          <w:rFonts w:ascii="Times New Roman Regular" w:eastAsia="AdvOTc999d02f" w:hAnsi="Times New Roman Regular" w:cs="Times New Roman"/>
          <w:b/>
          <w:bCs/>
          <w:color w:val="000000"/>
          <w:sz w:val="16"/>
          <w:szCs w:val="16"/>
        </w:rPr>
        <w:t xml:space="preserve">. Characteristics of </w:t>
      </w:r>
      <w:r w:rsidR="00D21339">
        <w:rPr>
          <w:rFonts w:ascii="Times New Roman Regular" w:eastAsia="AdvOTc999d02f" w:hAnsi="Times New Roman Regular" w:cs="Times New Roman" w:hint="eastAsia"/>
          <w:b/>
          <w:bCs/>
          <w:color w:val="000000"/>
          <w:sz w:val="16"/>
          <w:szCs w:val="16"/>
        </w:rPr>
        <w:t>ANGPTL3</w:t>
      </w:r>
      <w:r w:rsidR="00D21339">
        <w:rPr>
          <w:rFonts w:ascii="Times New Roman Regular" w:eastAsia="AdvOTc999d02f" w:hAnsi="Times New Roman Regular" w:cs="Times New Roman"/>
          <w:b/>
          <w:bCs/>
          <w:color w:val="000000"/>
          <w:sz w:val="16"/>
          <w:szCs w:val="16"/>
        </w:rPr>
        <w:t xml:space="preserve"> for predicting </w:t>
      </w:r>
      <w:r w:rsidR="002C05C9">
        <w:rPr>
          <w:rFonts w:ascii="Times New Roman Regular" w:eastAsia="AdvOTc999d02f" w:hAnsi="Times New Roman Regular" w:cs="Times New Roman" w:hint="eastAsia"/>
          <w:b/>
          <w:bCs/>
          <w:color w:val="000000"/>
          <w:sz w:val="16"/>
          <w:szCs w:val="16"/>
        </w:rPr>
        <w:t xml:space="preserve">podocyte injury </w:t>
      </w:r>
      <w:r w:rsidR="00D21339">
        <w:rPr>
          <w:rFonts w:ascii="Times New Roman Regular" w:eastAsia="AdvOTc999d02f" w:hAnsi="Times New Roman Regular" w:cs="Times New Roman"/>
          <w:b/>
          <w:bCs/>
          <w:color w:val="000000"/>
          <w:sz w:val="16"/>
          <w:szCs w:val="16"/>
        </w:rPr>
        <w:t>in the test and validation sets</w:t>
      </w:r>
    </w:p>
    <w:tbl>
      <w:tblPr>
        <w:tblStyle w:val="a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850"/>
        <w:gridCol w:w="961"/>
        <w:gridCol w:w="932"/>
        <w:gridCol w:w="564"/>
        <w:gridCol w:w="578"/>
        <w:gridCol w:w="928"/>
        <w:gridCol w:w="932"/>
        <w:gridCol w:w="564"/>
        <w:gridCol w:w="579"/>
      </w:tblGrid>
      <w:tr w:rsidR="00D21339" w14:paraId="488F393E" w14:textId="77777777" w:rsidTr="008C01B4">
        <w:trPr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9B9F58D" w14:textId="77777777" w:rsidR="00D21339" w:rsidRDefault="00D21339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  <w:t>Bioma</w:t>
            </w:r>
            <w:r>
              <w:rPr>
                <w:rFonts w:ascii="Times New Roman Regular" w:eastAsia="AdvPSOP-B" w:hAnsi="Times New Roman Regular" w:hint="eastAsia"/>
                <w:b/>
                <w:bCs/>
                <w:color w:val="000000"/>
                <w:sz w:val="16"/>
                <w:szCs w:val="16"/>
              </w:rPr>
              <w:t>r</w:t>
            </w:r>
            <w: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  <w:t>ker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E0DF0BE" w14:textId="77777777" w:rsidR="00D21339" w:rsidRDefault="00D21339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  <w:t xml:space="preserve">Cut - </w:t>
            </w:r>
            <w:proofErr w:type="spellStart"/>
            <w: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  <w:t>off</w:t>
            </w:r>
            <w:r>
              <w:rPr>
                <w:rFonts w:ascii="Times New Roman Regular" w:eastAsia="AdvPSOP-B" w:hAnsi="Times New Roman Regular" w:hint="eastAsia"/>
                <w:b/>
                <w:bCs/>
                <w:color w:val="00B0F0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3035" w:type="dxa"/>
            <w:gridSpan w:val="4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7D9B702" w14:textId="77777777" w:rsidR="00D21339" w:rsidRDefault="00D21339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  <w:t>Test set</w:t>
            </w:r>
          </w:p>
        </w:tc>
        <w:tc>
          <w:tcPr>
            <w:tcW w:w="3003" w:type="dxa"/>
            <w:gridSpan w:val="4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64ED005" w14:textId="77777777" w:rsidR="00D21339" w:rsidRDefault="00D21339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  <w:t>Validation set</w:t>
            </w:r>
          </w:p>
        </w:tc>
      </w:tr>
      <w:tr w:rsidR="00D21339" w14:paraId="71D6A8B4" w14:textId="77777777" w:rsidTr="008C01B4">
        <w:trPr>
          <w:jc w:val="center"/>
        </w:trPr>
        <w:tc>
          <w:tcPr>
            <w:tcW w:w="1418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993C8E1" w14:textId="77777777" w:rsidR="00D21339" w:rsidRDefault="00D21339" w:rsidP="00F90B01">
            <w:pP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58E32E8" w14:textId="77777777" w:rsidR="00D21339" w:rsidRDefault="00D21339" w:rsidP="00F90B01">
            <w:pPr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6B43DFF2" w14:textId="77777777" w:rsidR="00D21339" w:rsidRDefault="00D21339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Sensitivity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5F335E3" w14:textId="77777777" w:rsidR="00D21339" w:rsidRDefault="00D21339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Speci</w:t>
            </w:r>
            <w:r>
              <w:rPr>
                <w:rFonts w:ascii="Times New Roman Regular" w:eastAsia="AdvOTc999d02f+fb" w:hAnsi="Times New Roman Regular"/>
                <w:b/>
                <w:bCs/>
                <w:color w:val="000000"/>
                <w:sz w:val="16"/>
                <w:szCs w:val="16"/>
              </w:rPr>
              <w:t>fi</w:t>
            </w: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city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E66F963" w14:textId="77777777" w:rsidR="00D21339" w:rsidRDefault="00D21339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PPV</w:t>
            </w:r>
          </w:p>
        </w:tc>
        <w:tc>
          <w:tcPr>
            <w:tcW w:w="578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F7A4672" w14:textId="77777777" w:rsidR="00D21339" w:rsidRDefault="00D21339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NPV</w:t>
            </w:r>
          </w:p>
        </w:tc>
        <w:tc>
          <w:tcPr>
            <w:tcW w:w="928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0ED6A71" w14:textId="77777777" w:rsidR="00D21339" w:rsidRDefault="00D21339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Sensitivity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F194186" w14:textId="77777777" w:rsidR="00D21339" w:rsidRDefault="00D21339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Speci</w:t>
            </w:r>
            <w:r>
              <w:rPr>
                <w:rFonts w:ascii="Times New Roman Regular" w:eastAsia="AdvOTc999d02f+fb" w:hAnsi="Times New Roman Regular"/>
                <w:b/>
                <w:bCs/>
                <w:color w:val="000000"/>
                <w:sz w:val="16"/>
                <w:szCs w:val="16"/>
              </w:rPr>
              <w:t>fi</w:t>
            </w: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city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16F38EAB" w14:textId="77777777" w:rsidR="00D21339" w:rsidRDefault="00D21339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PPV</w:t>
            </w:r>
          </w:p>
        </w:tc>
        <w:tc>
          <w:tcPr>
            <w:tcW w:w="579" w:type="dxa"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18B4F98F" w14:textId="77777777" w:rsidR="00D21339" w:rsidRDefault="00D21339" w:rsidP="00F90B01">
            <w:pPr>
              <w:widowControl/>
              <w:jc w:val="center"/>
              <w:rPr>
                <w:rFonts w:ascii="Times New Roman Regular" w:eastAsia="AdvPSOP-B" w:hAnsi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AdvOTc999d02f" w:hAnsi="Times New Roman Regular"/>
                <w:b/>
                <w:bCs/>
                <w:color w:val="000000"/>
                <w:sz w:val="16"/>
                <w:szCs w:val="16"/>
              </w:rPr>
              <w:t>NPV</w:t>
            </w:r>
          </w:p>
        </w:tc>
      </w:tr>
      <w:tr w:rsidR="000449C8" w14:paraId="43B55CA7" w14:textId="77777777" w:rsidTr="008C01B4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1305B7" w14:textId="77777777" w:rsidR="000449C8" w:rsidRDefault="000449C8" w:rsidP="000449C8">
            <w:pPr>
              <w:widowControl/>
              <w:jc w:val="center"/>
              <w:textAlignment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>
              <w:rPr>
                <w:rFonts w:ascii="Times New Roman Regular" w:hAnsi="Times New Roman Regular"/>
                <w:color w:val="000000"/>
                <w:sz w:val="16"/>
                <w:szCs w:val="16"/>
              </w:rPr>
              <w:t>Urinary ANGPTL3/Cre (ng/g)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CF0EC8" w14:textId="25AD244A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96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76C534" w14:textId="4414497C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9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783EB8" w14:textId="03952A97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56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0B0929" w14:textId="7C72C1F1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0.9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B4E85" w14:textId="34EE43F7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0.5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8</w:t>
            </w:r>
          </w:p>
        </w:tc>
        <w:tc>
          <w:tcPr>
            <w:tcW w:w="9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04259" w14:textId="5D5ACF73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9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EE17BD" w14:textId="36C52AC0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0.6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118B78" w14:textId="0A9892F7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0.8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06452" w14:textId="434FC3FE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0.5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5</w:t>
            </w:r>
          </w:p>
        </w:tc>
      </w:tr>
      <w:tr w:rsidR="000449C8" w14:paraId="68F4A976" w14:textId="77777777" w:rsidTr="008C01B4">
        <w:trPr>
          <w:jc w:val="center"/>
        </w:trPr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FB05BB8" w14:textId="77777777" w:rsidR="000449C8" w:rsidRDefault="000449C8" w:rsidP="000449C8">
            <w:pPr>
              <w:widowControl/>
              <w:jc w:val="center"/>
              <w:textAlignment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>
              <w:rPr>
                <w:rFonts w:ascii="Times New Roman Regular" w:hAnsi="Times New Roman Regular"/>
                <w:color w:val="000000"/>
                <w:sz w:val="16"/>
                <w:szCs w:val="16"/>
              </w:rPr>
              <w:t>Serum ANGPTL3(ng/ml)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BBB6EA5" w14:textId="527E65EA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50.26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09090BF" w14:textId="0A41F872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50DE34C" w14:textId="2B607352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0D5DAD0" w14:textId="3B6DFE73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7382F50" w14:textId="4CBC2671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0.4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17BCA0E" w14:textId="43A7156F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5036B8D" w14:textId="77C232DC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F41F2B6" w14:textId="006B4939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0091EF0" w14:textId="191AF402" w:rsidR="000449C8" w:rsidRPr="000449C8" w:rsidRDefault="000449C8" w:rsidP="000449C8">
            <w:pPr>
              <w:widowControl/>
              <w:jc w:val="center"/>
              <w:rPr>
                <w:rFonts w:ascii="Times New Roman Regular" w:eastAsia="AdvPSOP-B" w:hAnsi="Times New Roman Regular"/>
                <w:color w:val="000000"/>
                <w:sz w:val="16"/>
                <w:szCs w:val="16"/>
              </w:rPr>
            </w:pPr>
            <w:r w:rsidRPr="000449C8">
              <w:rPr>
                <w:rFonts w:ascii="Times New Roman" w:hAnsi="Times New Roman"/>
                <w:color w:val="000000"/>
                <w:sz w:val="16"/>
                <w:szCs w:val="16"/>
              </w:rPr>
              <w:t>0.4</w:t>
            </w:r>
            <w:r w:rsidRPr="000449C8">
              <w:rPr>
                <w:rFonts w:ascii="Times New Roman" w:hAnsi="Times New Roman" w:hint="eastAsia"/>
                <w:color w:val="000000"/>
                <w:sz w:val="16"/>
                <w:szCs w:val="16"/>
              </w:rPr>
              <w:t>2</w:t>
            </w:r>
          </w:p>
        </w:tc>
      </w:tr>
    </w:tbl>
    <w:p w14:paraId="0D1610A0" w14:textId="77777777" w:rsidR="00D21339" w:rsidRDefault="00D21339" w:rsidP="00D21339">
      <w:pPr>
        <w:rPr>
          <w:rFonts w:ascii="Times New Roman" w:hAnsi="Times New Roman"/>
          <w:kern w:val="2"/>
          <w:sz w:val="16"/>
          <w:szCs w:val="21"/>
        </w:rPr>
      </w:pPr>
      <w:r>
        <w:rPr>
          <w:rFonts w:ascii="Times New Roman" w:hAnsi="Times New Roman"/>
          <w:sz w:val="16"/>
        </w:rPr>
        <w:t xml:space="preserve">ANGPTL3, </w:t>
      </w:r>
      <w:r>
        <w:rPr>
          <w:rFonts w:ascii="Times New Roman" w:hAnsi="Times New Roman"/>
          <w:kern w:val="2"/>
          <w:sz w:val="16"/>
          <w:szCs w:val="21"/>
        </w:rPr>
        <w:t>Angiopoietin-like 3; NPV, negative predictive value; PPV, positive predictive value.</w:t>
      </w:r>
    </w:p>
    <w:p w14:paraId="22888E29" w14:textId="77777777" w:rsidR="00D21339" w:rsidRDefault="00D21339" w:rsidP="00D21339">
      <w:pPr>
        <w:rPr>
          <w:rFonts w:ascii="Times New Roman" w:hAnsi="Times New Roman"/>
          <w:kern w:val="2"/>
          <w:sz w:val="16"/>
          <w:szCs w:val="21"/>
        </w:rPr>
      </w:pPr>
      <w:r>
        <w:rPr>
          <w:rFonts w:ascii="Times New Roman" w:hAnsi="Times New Roman"/>
          <w:color w:val="00B0F0"/>
          <w:kern w:val="2"/>
          <w:sz w:val="16"/>
          <w:szCs w:val="21"/>
          <w:vertAlign w:val="superscript"/>
        </w:rPr>
        <w:t xml:space="preserve">a </w:t>
      </w:r>
      <w:r>
        <w:rPr>
          <w:rFonts w:ascii="Times New Roman" w:hAnsi="Times New Roman"/>
          <w:kern w:val="2"/>
          <w:sz w:val="16"/>
          <w:szCs w:val="21"/>
        </w:rPr>
        <w:t>Determined by Youden index using the test set.</w:t>
      </w:r>
    </w:p>
    <w:p w14:paraId="6BC29209" w14:textId="77777777" w:rsidR="00D21339" w:rsidRDefault="00D21339" w:rsidP="00D21339"/>
    <w:p w14:paraId="226946A0" w14:textId="77777777" w:rsidR="00D21339" w:rsidRDefault="00D21339" w:rsidP="00D21339">
      <w:pPr>
        <w:rPr>
          <w:rFonts w:ascii="Times New Roman Regular" w:eastAsia="AdvPSOP-B" w:hAnsi="Times New Roman Regular"/>
          <w:b/>
          <w:bCs/>
          <w:color w:val="000000"/>
          <w:sz w:val="16"/>
          <w:szCs w:val="16"/>
        </w:rPr>
      </w:pPr>
    </w:p>
    <w:p w14:paraId="3BC73C6B" w14:textId="77777777" w:rsidR="00D21339" w:rsidRDefault="00D21339" w:rsidP="00D21339">
      <w:pPr>
        <w:rPr>
          <w:rFonts w:ascii="Times New Roman Regular" w:eastAsia="AdvPSOP-B" w:hAnsi="Times New Roman Regular"/>
          <w:b/>
          <w:bCs/>
          <w:color w:val="000000"/>
          <w:sz w:val="16"/>
          <w:szCs w:val="16"/>
        </w:rPr>
      </w:pPr>
    </w:p>
    <w:p w14:paraId="6565BBF8" w14:textId="77777777" w:rsidR="00D21339" w:rsidRDefault="00D21339" w:rsidP="00D21339">
      <w:pPr>
        <w:rPr>
          <w:rFonts w:ascii="Times New Roman Regular" w:eastAsia="AdvPSOP-B" w:hAnsi="Times New Roman Regular"/>
          <w:b/>
          <w:bCs/>
          <w:color w:val="000000"/>
          <w:sz w:val="16"/>
          <w:szCs w:val="16"/>
        </w:rPr>
      </w:pPr>
    </w:p>
    <w:p w14:paraId="04714111" w14:textId="77777777" w:rsidR="00A767C2" w:rsidRPr="00D21339" w:rsidRDefault="00A767C2"/>
    <w:sectPr w:rsidR="00A767C2" w:rsidRPr="00D213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AdvOTc999d02f">
    <w:altName w:val="Calibri"/>
    <w:panose1 w:val="020B0604020202020204"/>
    <w:charset w:val="00"/>
    <w:family w:val="auto"/>
    <w:pitch w:val="default"/>
  </w:font>
  <w:font w:name="AdvPSOP-B">
    <w:altName w:val="Calibri"/>
    <w:panose1 w:val="020B0604020202020204"/>
    <w:charset w:val="00"/>
    <w:family w:val="auto"/>
    <w:pitch w:val="default"/>
  </w:font>
  <w:font w:name="AdvOTc999d02f+fb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339"/>
    <w:rsid w:val="000449C8"/>
    <w:rsid w:val="002C05C9"/>
    <w:rsid w:val="00722A54"/>
    <w:rsid w:val="007370E4"/>
    <w:rsid w:val="008C01B4"/>
    <w:rsid w:val="00A343F4"/>
    <w:rsid w:val="00A767C2"/>
    <w:rsid w:val="00BE2D35"/>
    <w:rsid w:val="00C813AA"/>
    <w:rsid w:val="00CE5537"/>
    <w:rsid w:val="00D21339"/>
    <w:rsid w:val="00E24CF3"/>
    <w:rsid w:val="00E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606688"/>
  <w15:chartTrackingRefBased/>
  <w15:docId w15:val="{B0B87FD9-C0E4-E54A-8AC2-6E96F614B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339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1339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339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339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339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339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339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339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339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339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2133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21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21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2133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2133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2133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2133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2133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2133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21339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21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1339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213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1339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213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1339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D2133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1339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2133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2133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99"/>
    <w:rsid w:val="00D2133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23111240041@m.fudan.edu.cn</dc:creator>
  <cp:keywords/>
  <dc:description/>
  <cp:lastModifiedBy>23111240041@m.fudan.edu.cn</cp:lastModifiedBy>
  <cp:revision>9</cp:revision>
  <dcterms:created xsi:type="dcterms:W3CDTF">2025-12-17T03:31:00Z</dcterms:created>
  <dcterms:modified xsi:type="dcterms:W3CDTF">2026-03-20T06:09:00Z</dcterms:modified>
</cp:coreProperties>
</file>