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DE861" w14:textId="01BE68C3" w:rsidR="002B1B3C" w:rsidRPr="007F222F" w:rsidRDefault="002B1B3C" w:rsidP="002B1B3C">
      <w:pPr>
        <w:rPr>
          <w:rFonts w:hint="eastAsia"/>
          <w:sz w:val="21"/>
          <w:szCs w:val="21"/>
        </w:rPr>
      </w:pPr>
      <w:r w:rsidRPr="007F222F">
        <w:rPr>
          <w:rFonts w:ascii="Times New Roman" w:eastAsia="等线" w:hAnsi="Times New Roman" w:cs="Times New Roman"/>
          <w:b/>
          <w:bCs/>
          <w:sz w:val="21"/>
          <w:szCs w:val="21"/>
        </w:rPr>
        <w:t xml:space="preserve">Table </w:t>
      </w:r>
      <w:r w:rsidRPr="007F222F">
        <w:rPr>
          <w:rFonts w:ascii="Times New Roman" w:eastAsia="等线" w:hAnsi="Times New Roman" w:cs="Times New Roman" w:hint="eastAsia"/>
          <w:b/>
          <w:bCs/>
          <w:sz w:val="21"/>
          <w:szCs w:val="21"/>
        </w:rPr>
        <w:t>S</w:t>
      </w:r>
      <w:r>
        <w:rPr>
          <w:rFonts w:ascii="Times New Roman" w:eastAsia="等线" w:hAnsi="Times New Roman" w:cs="Times New Roman" w:hint="eastAsia"/>
          <w:b/>
          <w:bCs/>
          <w:sz w:val="21"/>
          <w:szCs w:val="21"/>
        </w:rPr>
        <w:t>3</w:t>
      </w:r>
      <w:r w:rsidRPr="007F222F">
        <w:rPr>
          <w:rFonts w:ascii="Times New Roman" w:eastAsia="等线" w:hAnsi="Times New Roman" w:cs="Times New Roman"/>
          <w:b/>
          <w:bCs/>
          <w:sz w:val="21"/>
          <w:szCs w:val="21"/>
        </w:rPr>
        <w:t xml:space="preserve">. Characteristics of </w:t>
      </w:r>
      <w:r>
        <w:rPr>
          <w:rFonts w:ascii="Times New Roman" w:eastAsia="等线" w:hAnsi="Times New Roman" w:cs="Times New Roman" w:hint="eastAsia"/>
          <w:b/>
          <w:bCs/>
          <w:sz w:val="21"/>
          <w:szCs w:val="21"/>
        </w:rPr>
        <w:t xml:space="preserve">non-SCLC transformation </w:t>
      </w:r>
      <w:r w:rsidRPr="007F222F">
        <w:rPr>
          <w:rFonts w:ascii="Times New Roman" w:eastAsia="等线" w:hAnsi="Times New Roman" w:cs="Times New Roman"/>
          <w:b/>
          <w:bCs/>
          <w:sz w:val="21"/>
          <w:szCs w:val="21"/>
        </w:rPr>
        <w:t>patients.</w:t>
      </w:r>
    </w:p>
    <w:tbl>
      <w:tblPr>
        <w:tblStyle w:val="af2"/>
        <w:tblpPr w:leftFromText="180" w:rightFromText="180" w:vertAnchor="text" w:tblpXSpec="center" w:tblpY="1"/>
        <w:tblOverlap w:val="never"/>
        <w:tblW w:w="892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861"/>
        <w:gridCol w:w="1157"/>
        <w:gridCol w:w="1545"/>
        <w:gridCol w:w="1984"/>
        <w:gridCol w:w="2552"/>
      </w:tblGrid>
      <w:tr w:rsidR="00437861" w:rsidRPr="00AE73B7" w14:paraId="3238F1A7" w14:textId="77777777" w:rsidTr="00AE73B7">
        <w:tc>
          <w:tcPr>
            <w:tcW w:w="827" w:type="dxa"/>
            <w:tcBorders>
              <w:top w:val="single" w:sz="12" w:space="0" w:color="auto"/>
              <w:bottom w:val="single" w:sz="12" w:space="0" w:color="auto"/>
            </w:tcBorders>
          </w:tcPr>
          <w:p w14:paraId="3298B964" w14:textId="77777777" w:rsidR="00437861" w:rsidRPr="00AE73B7" w:rsidRDefault="00437861" w:rsidP="00724683">
            <w:pPr>
              <w:jc w:val="center"/>
              <w:rPr>
                <w:rFonts w:ascii="Times New Roman" w:hAnsi="Times New Roman" w:cs="Times New Roman"/>
                <w:b/>
                <w:bCs/>
                <w:sz w:val="20"/>
                <w:szCs w:val="20"/>
              </w:rPr>
            </w:pPr>
            <w:r w:rsidRPr="00AE73B7">
              <w:rPr>
                <w:rFonts w:ascii="Times New Roman" w:hAnsi="Times New Roman" w:cs="Times New Roman"/>
                <w:b/>
                <w:bCs/>
                <w:sz w:val="20"/>
                <w:szCs w:val="20"/>
              </w:rPr>
              <w:t>Patient</w:t>
            </w:r>
          </w:p>
        </w:tc>
        <w:tc>
          <w:tcPr>
            <w:tcW w:w="861" w:type="dxa"/>
            <w:tcBorders>
              <w:top w:val="single" w:sz="12" w:space="0" w:color="auto"/>
              <w:bottom w:val="single" w:sz="12" w:space="0" w:color="auto"/>
            </w:tcBorders>
          </w:tcPr>
          <w:p w14:paraId="52A0E67F" w14:textId="6746CA59" w:rsidR="00437861" w:rsidRPr="00AE73B7" w:rsidRDefault="00437861" w:rsidP="00724683">
            <w:pPr>
              <w:jc w:val="center"/>
              <w:rPr>
                <w:rFonts w:ascii="Times New Roman" w:hAnsi="Times New Roman" w:cs="Times New Roman"/>
                <w:b/>
                <w:bCs/>
                <w:sz w:val="20"/>
                <w:szCs w:val="20"/>
              </w:rPr>
            </w:pPr>
            <w:r w:rsidRPr="00AE73B7">
              <w:rPr>
                <w:rFonts w:ascii="Times New Roman" w:hAnsi="Times New Roman" w:cs="Times New Roman"/>
                <w:b/>
                <w:bCs/>
                <w:sz w:val="20"/>
                <w:szCs w:val="20"/>
              </w:rPr>
              <w:t>Gender</w:t>
            </w:r>
          </w:p>
        </w:tc>
        <w:tc>
          <w:tcPr>
            <w:tcW w:w="1157" w:type="dxa"/>
            <w:tcBorders>
              <w:top w:val="single" w:sz="12" w:space="0" w:color="auto"/>
              <w:bottom w:val="single" w:sz="12" w:space="0" w:color="auto"/>
            </w:tcBorders>
          </w:tcPr>
          <w:p w14:paraId="3ED626F5" w14:textId="14E2293F" w:rsidR="00437861" w:rsidRPr="00AE73B7" w:rsidRDefault="00437861" w:rsidP="00724683">
            <w:pPr>
              <w:jc w:val="center"/>
              <w:rPr>
                <w:rFonts w:ascii="Times New Roman" w:hAnsi="Times New Roman" w:cs="Times New Roman"/>
                <w:b/>
                <w:bCs/>
                <w:sz w:val="20"/>
                <w:szCs w:val="20"/>
              </w:rPr>
            </w:pPr>
            <w:r w:rsidRPr="00AE73B7">
              <w:rPr>
                <w:rFonts w:ascii="Times New Roman" w:hAnsi="Times New Roman" w:cs="Times New Roman"/>
                <w:b/>
                <w:bCs/>
                <w:sz w:val="20"/>
                <w:szCs w:val="20"/>
              </w:rPr>
              <w:t>Age</w:t>
            </w:r>
          </w:p>
        </w:tc>
        <w:tc>
          <w:tcPr>
            <w:tcW w:w="1545" w:type="dxa"/>
            <w:tcBorders>
              <w:top w:val="single" w:sz="12" w:space="0" w:color="auto"/>
              <w:bottom w:val="single" w:sz="12" w:space="0" w:color="auto"/>
            </w:tcBorders>
          </w:tcPr>
          <w:p w14:paraId="280CF73D" w14:textId="02CE4914" w:rsidR="00437861" w:rsidRPr="00AE73B7" w:rsidRDefault="00437861" w:rsidP="00724683">
            <w:pPr>
              <w:jc w:val="center"/>
              <w:rPr>
                <w:rFonts w:ascii="Times New Roman" w:hAnsi="Times New Roman" w:cs="Times New Roman"/>
                <w:b/>
                <w:bCs/>
                <w:sz w:val="20"/>
                <w:szCs w:val="20"/>
              </w:rPr>
            </w:pPr>
            <w:r w:rsidRPr="00AE73B7">
              <w:rPr>
                <w:rFonts w:ascii="Times New Roman" w:hAnsi="Times New Roman" w:cs="Times New Roman"/>
                <w:b/>
                <w:bCs/>
                <w:sz w:val="20"/>
                <w:szCs w:val="20"/>
              </w:rPr>
              <w:t>Baseline Gene</w:t>
            </w:r>
          </w:p>
        </w:tc>
        <w:tc>
          <w:tcPr>
            <w:tcW w:w="1984" w:type="dxa"/>
            <w:tcBorders>
              <w:top w:val="single" w:sz="12" w:space="0" w:color="auto"/>
              <w:bottom w:val="single" w:sz="12" w:space="0" w:color="auto"/>
            </w:tcBorders>
          </w:tcPr>
          <w:p w14:paraId="1475A4B2" w14:textId="701283AF" w:rsidR="00437861" w:rsidRPr="00AE73B7" w:rsidRDefault="00437861" w:rsidP="00724683">
            <w:pPr>
              <w:jc w:val="center"/>
              <w:rPr>
                <w:rFonts w:ascii="Times New Roman" w:hAnsi="Times New Roman" w:cs="Times New Roman"/>
                <w:b/>
                <w:bCs/>
                <w:sz w:val="20"/>
                <w:szCs w:val="20"/>
              </w:rPr>
            </w:pPr>
            <w:r w:rsidRPr="00AE73B7">
              <w:rPr>
                <w:rFonts w:ascii="Times New Roman" w:hAnsi="Times New Roman" w:cs="Times New Roman"/>
                <w:b/>
                <w:bCs/>
                <w:sz w:val="20"/>
                <w:szCs w:val="20"/>
              </w:rPr>
              <w:t xml:space="preserve">First-line </w:t>
            </w:r>
            <w:proofErr w:type="spellStart"/>
            <w:r w:rsidRPr="00AE73B7">
              <w:rPr>
                <w:rFonts w:ascii="Times New Roman" w:hAnsi="Times New Roman" w:cs="Times New Roman"/>
                <w:b/>
                <w:bCs/>
                <w:sz w:val="20"/>
                <w:szCs w:val="20"/>
              </w:rPr>
              <w:t>therapy</w:t>
            </w:r>
            <w:r w:rsidRPr="00AE73B7">
              <w:rPr>
                <w:rFonts w:ascii="Times New Roman" w:eastAsia="Whitney-Book" w:hAnsi="Times New Roman" w:cs="Times New Roman"/>
                <w:b/>
                <w:bCs/>
                <w:kern w:val="0"/>
                <w:sz w:val="20"/>
                <w:szCs w:val="20"/>
                <w:vertAlign w:val="superscript"/>
              </w:rPr>
              <w:t>a</w:t>
            </w:r>
            <w:proofErr w:type="spellEnd"/>
          </w:p>
        </w:tc>
        <w:tc>
          <w:tcPr>
            <w:tcW w:w="2552" w:type="dxa"/>
            <w:tcBorders>
              <w:top w:val="single" w:sz="12" w:space="0" w:color="auto"/>
              <w:bottom w:val="single" w:sz="12" w:space="0" w:color="auto"/>
            </w:tcBorders>
          </w:tcPr>
          <w:p w14:paraId="003C09B9" w14:textId="759ED0A2" w:rsidR="00437861" w:rsidRPr="00AE73B7" w:rsidRDefault="00437861" w:rsidP="00724683">
            <w:pPr>
              <w:jc w:val="center"/>
              <w:rPr>
                <w:rFonts w:ascii="Times New Roman" w:hAnsi="Times New Roman" w:cs="Times New Roman"/>
                <w:b/>
                <w:bCs/>
                <w:sz w:val="20"/>
                <w:szCs w:val="20"/>
              </w:rPr>
            </w:pPr>
            <w:r w:rsidRPr="00AE73B7">
              <w:rPr>
                <w:rFonts w:ascii="Times New Roman" w:hAnsi="Times New Roman" w:cs="Times New Roman"/>
                <w:b/>
                <w:bCs/>
                <w:sz w:val="20"/>
                <w:szCs w:val="20"/>
              </w:rPr>
              <w:t xml:space="preserve">Time of TKI </w:t>
            </w:r>
            <w:proofErr w:type="spellStart"/>
            <w:r w:rsidRPr="00AE73B7">
              <w:rPr>
                <w:rFonts w:ascii="Times New Roman" w:hAnsi="Times New Roman" w:cs="Times New Roman"/>
                <w:b/>
                <w:bCs/>
                <w:sz w:val="20"/>
                <w:szCs w:val="20"/>
              </w:rPr>
              <w:t>resistance</w:t>
            </w:r>
            <w:r w:rsidRPr="00AE73B7">
              <w:rPr>
                <w:rFonts w:ascii="Times New Roman" w:eastAsia="Whitney-Book" w:hAnsi="Times New Roman" w:cs="Times New Roman"/>
                <w:b/>
                <w:bCs/>
                <w:kern w:val="0"/>
                <w:sz w:val="20"/>
                <w:szCs w:val="20"/>
                <w:vertAlign w:val="superscript"/>
              </w:rPr>
              <w:t>b</w:t>
            </w:r>
            <w:proofErr w:type="spellEnd"/>
          </w:p>
        </w:tc>
      </w:tr>
      <w:tr w:rsidR="00AE73B7" w:rsidRPr="00AE73B7" w14:paraId="0B0507FF" w14:textId="77777777" w:rsidTr="00AE73B7">
        <w:tc>
          <w:tcPr>
            <w:tcW w:w="827" w:type="dxa"/>
            <w:tcBorders>
              <w:top w:val="single" w:sz="12" w:space="0" w:color="auto"/>
            </w:tcBorders>
            <w:vAlign w:val="bottom"/>
          </w:tcPr>
          <w:p w14:paraId="4D9B6911"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P1</w:t>
            </w:r>
          </w:p>
        </w:tc>
        <w:tc>
          <w:tcPr>
            <w:tcW w:w="861" w:type="dxa"/>
            <w:tcBorders>
              <w:top w:val="single" w:sz="12" w:space="0" w:color="auto"/>
            </w:tcBorders>
          </w:tcPr>
          <w:p w14:paraId="78325A41" w14:textId="07115E06"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Male</w:t>
            </w:r>
          </w:p>
        </w:tc>
        <w:tc>
          <w:tcPr>
            <w:tcW w:w="1157" w:type="dxa"/>
            <w:tcBorders>
              <w:top w:val="single" w:sz="12" w:space="0" w:color="auto"/>
            </w:tcBorders>
          </w:tcPr>
          <w:p w14:paraId="2253068D" w14:textId="6DE37F58" w:rsidR="00DE3235" w:rsidRPr="00AE73B7" w:rsidRDefault="00AE73B7" w:rsidP="00DE3235">
            <w:pPr>
              <w:jc w:val="center"/>
              <w:rPr>
                <w:rFonts w:ascii="Times New Roman" w:eastAsia="等线" w:hAnsi="Times New Roman" w:cs="Times New Roman"/>
                <w:color w:val="000000"/>
                <w:sz w:val="20"/>
                <w:szCs w:val="20"/>
              </w:rPr>
            </w:pPr>
            <w:r>
              <w:rPr>
                <w:rFonts w:ascii="Times New Roman" w:eastAsia="等线" w:hAnsi="Times New Roman" w:cs="Times New Roman" w:hint="eastAsia"/>
                <w:color w:val="000000"/>
                <w:sz w:val="20"/>
                <w:szCs w:val="20"/>
              </w:rPr>
              <w:t>65</w:t>
            </w:r>
          </w:p>
        </w:tc>
        <w:tc>
          <w:tcPr>
            <w:tcW w:w="1545" w:type="dxa"/>
            <w:tcBorders>
              <w:top w:val="single" w:sz="12" w:space="0" w:color="auto"/>
            </w:tcBorders>
            <w:vAlign w:val="bottom"/>
          </w:tcPr>
          <w:p w14:paraId="5E1A9594" w14:textId="030FE3E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L858R</w:t>
            </w:r>
          </w:p>
        </w:tc>
        <w:tc>
          <w:tcPr>
            <w:tcW w:w="1984" w:type="dxa"/>
            <w:tcBorders>
              <w:top w:val="single" w:sz="12" w:space="0" w:color="auto"/>
            </w:tcBorders>
          </w:tcPr>
          <w:p w14:paraId="3CE937E4"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tcBorders>
              <w:top w:val="single" w:sz="12" w:space="0" w:color="auto"/>
            </w:tcBorders>
            <w:vAlign w:val="bottom"/>
          </w:tcPr>
          <w:p w14:paraId="5A11F999" w14:textId="24A7BF19"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18.2</w:t>
            </w:r>
          </w:p>
        </w:tc>
      </w:tr>
      <w:tr w:rsidR="00DE3235" w:rsidRPr="00AE73B7" w14:paraId="25232158" w14:textId="77777777" w:rsidTr="00AE73B7">
        <w:tc>
          <w:tcPr>
            <w:tcW w:w="827" w:type="dxa"/>
            <w:vAlign w:val="bottom"/>
          </w:tcPr>
          <w:p w14:paraId="5B107184"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P2</w:t>
            </w:r>
          </w:p>
        </w:tc>
        <w:tc>
          <w:tcPr>
            <w:tcW w:w="861" w:type="dxa"/>
          </w:tcPr>
          <w:p w14:paraId="00E856AD" w14:textId="775384FD"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Male</w:t>
            </w:r>
          </w:p>
        </w:tc>
        <w:tc>
          <w:tcPr>
            <w:tcW w:w="1157" w:type="dxa"/>
          </w:tcPr>
          <w:p w14:paraId="3619CC98" w14:textId="654FC704"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47</w:t>
            </w:r>
          </w:p>
        </w:tc>
        <w:tc>
          <w:tcPr>
            <w:tcW w:w="1545" w:type="dxa"/>
            <w:vAlign w:val="bottom"/>
          </w:tcPr>
          <w:p w14:paraId="20DFB16B" w14:textId="4E1CC95E"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L858R</w:t>
            </w:r>
          </w:p>
        </w:tc>
        <w:tc>
          <w:tcPr>
            <w:tcW w:w="1984" w:type="dxa"/>
          </w:tcPr>
          <w:p w14:paraId="40A60EE4" w14:textId="7EF7FC26"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3D96236F" w14:textId="7981773B"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17.8</w:t>
            </w:r>
          </w:p>
        </w:tc>
      </w:tr>
      <w:tr w:rsidR="00DE3235" w:rsidRPr="00AE73B7" w14:paraId="6CD9D850" w14:textId="77777777" w:rsidTr="00AE73B7">
        <w:tc>
          <w:tcPr>
            <w:tcW w:w="827" w:type="dxa"/>
            <w:vAlign w:val="bottom"/>
          </w:tcPr>
          <w:p w14:paraId="4FC300AA"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P3</w:t>
            </w:r>
          </w:p>
        </w:tc>
        <w:tc>
          <w:tcPr>
            <w:tcW w:w="861" w:type="dxa"/>
          </w:tcPr>
          <w:p w14:paraId="1BB6C8BC" w14:textId="5A21E382"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Male</w:t>
            </w:r>
          </w:p>
        </w:tc>
        <w:tc>
          <w:tcPr>
            <w:tcW w:w="1157" w:type="dxa"/>
          </w:tcPr>
          <w:p w14:paraId="7A78FD7B" w14:textId="5B417665"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51</w:t>
            </w:r>
          </w:p>
        </w:tc>
        <w:tc>
          <w:tcPr>
            <w:tcW w:w="1545" w:type="dxa"/>
            <w:vAlign w:val="bottom"/>
          </w:tcPr>
          <w:p w14:paraId="06FD4F7B" w14:textId="16CABB1D"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19del</w:t>
            </w:r>
          </w:p>
        </w:tc>
        <w:tc>
          <w:tcPr>
            <w:tcW w:w="1984" w:type="dxa"/>
          </w:tcPr>
          <w:p w14:paraId="3EDECD5E"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04796505" w14:textId="4EA7AF83"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17.0</w:t>
            </w:r>
          </w:p>
        </w:tc>
      </w:tr>
      <w:tr w:rsidR="00DE3235" w:rsidRPr="00AE73B7" w14:paraId="50A1D7D3" w14:textId="77777777" w:rsidTr="00AE73B7">
        <w:tc>
          <w:tcPr>
            <w:tcW w:w="827" w:type="dxa"/>
            <w:vAlign w:val="bottom"/>
          </w:tcPr>
          <w:p w14:paraId="7C4C55CB"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P4</w:t>
            </w:r>
          </w:p>
        </w:tc>
        <w:tc>
          <w:tcPr>
            <w:tcW w:w="861" w:type="dxa"/>
          </w:tcPr>
          <w:p w14:paraId="7687C5C1" w14:textId="6121C6F8"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Male</w:t>
            </w:r>
          </w:p>
        </w:tc>
        <w:tc>
          <w:tcPr>
            <w:tcW w:w="1157" w:type="dxa"/>
          </w:tcPr>
          <w:p w14:paraId="5D737FB2" w14:textId="4DC29F88"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4</w:t>
            </w:r>
          </w:p>
        </w:tc>
        <w:tc>
          <w:tcPr>
            <w:tcW w:w="1545" w:type="dxa"/>
            <w:vAlign w:val="bottom"/>
          </w:tcPr>
          <w:p w14:paraId="178439C5" w14:textId="0EA14F7F"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19del</w:t>
            </w:r>
          </w:p>
        </w:tc>
        <w:tc>
          <w:tcPr>
            <w:tcW w:w="1984" w:type="dxa"/>
          </w:tcPr>
          <w:p w14:paraId="46A8F922"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5B6A5A87" w14:textId="3FDB69A7" w:rsidR="00AE73B7" w:rsidRPr="00AE73B7" w:rsidRDefault="00AE73B7" w:rsidP="00AE73B7">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35.2</w:t>
            </w:r>
          </w:p>
        </w:tc>
      </w:tr>
      <w:tr w:rsidR="00DE3235" w:rsidRPr="00AE73B7" w14:paraId="735AAEA0" w14:textId="77777777" w:rsidTr="00AE73B7">
        <w:tc>
          <w:tcPr>
            <w:tcW w:w="827" w:type="dxa"/>
            <w:vAlign w:val="bottom"/>
          </w:tcPr>
          <w:p w14:paraId="6BE1954A"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P5</w:t>
            </w:r>
          </w:p>
        </w:tc>
        <w:tc>
          <w:tcPr>
            <w:tcW w:w="861" w:type="dxa"/>
          </w:tcPr>
          <w:p w14:paraId="783E7700" w14:textId="2DB0DDE6"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Female</w:t>
            </w:r>
          </w:p>
        </w:tc>
        <w:tc>
          <w:tcPr>
            <w:tcW w:w="1157" w:type="dxa"/>
          </w:tcPr>
          <w:p w14:paraId="3CF99E37" w14:textId="0934E25D"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80</w:t>
            </w:r>
          </w:p>
        </w:tc>
        <w:tc>
          <w:tcPr>
            <w:tcW w:w="1545" w:type="dxa"/>
            <w:vAlign w:val="bottom"/>
          </w:tcPr>
          <w:p w14:paraId="48291757" w14:textId="32F6B139"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L858R</w:t>
            </w:r>
          </w:p>
        </w:tc>
        <w:tc>
          <w:tcPr>
            <w:tcW w:w="1984" w:type="dxa"/>
          </w:tcPr>
          <w:p w14:paraId="6B714E54"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74D6D1AA" w14:textId="473550AD"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25.2</w:t>
            </w:r>
          </w:p>
        </w:tc>
      </w:tr>
      <w:tr w:rsidR="00DE3235" w:rsidRPr="00AE73B7" w14:paraId="5D705B9B" w14:textId="77777777" w:rsidTr="00AE73B7">
        <w:tc>
          <w:tcPr>
            <w:tcW w:w="827" w:type="dxa"/>
            <w:vAlign w:val="bottom"/>
          </w:tcPr>
          <w:p w14:paraId="78EA35B8"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P6</w:t>
            </w:r>
          </w:p>
        </w:tc>
        <w:tc>
          <w:tcPr>
            <w:tcW w:w="861" w:type="dxa"/>
          </w:tcPr>
          <w:p w14:paraId="2B86394B" w14:textId="680106D8"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Female</w:t>
            </w:r>
          </w:p>
        </w:tc>
        <w:tc>
          <w:tcPr>
            <w:tcW w:w="1157" w:type="dxa"/>
          </w:tcPr>
          <w:p w14:paraId="1E729802" w14:textId="54F4726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80</w:t>
            </w:r>
          </w:p>
        </w:tc>
        <w:tc>
          <w:tcPr>
            <w:tcW w:w="1545" w:type="dxa"/>
            <w:vAlign w:val="bottom"/>
          </w:tcPr>
          <w:p w14:paraId="4C1BCEF3" w14:textId="4F377AE6"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19del</w:t>
            </w:r>
          </w:p>
        </w:tc>
        <w:tc>
          <w:tcPr>
            <w:tcW w:w="1984" w:type="dxa"/>
          </w:tcPr>
          <w:p w14:paraId="61DF2AE6"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497DA59A" w14:textId="66F43387"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12.2</w:t>
            </w:r>
          </w:p>
        </w:tc>
      </w:tr>
      <w:tr w:rsidR="00DE3235" w:rsidRPr="00AE73B7" w14:paraId="33ACCFD1" w14:textId="77777777" w:rsidTr="00AE73B7">
        <w:tc>
          <w:tcPr>
            <w:tcW w:w="827" w:type="dxa"/>
            <w:vAlign w:val="bottom"/>
          </w:tcPr>
          <w:p w14:paraId="3A7725D8"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P7</w:t>
            </w:r>
          </w:p>
        </w:tc>
        <w:tc>
          <w:tcPr>
            <w:tcW w:w="861" w:type="dxa"/>
          </w:tcPr>
          <w:p w14:paraId="4F92F21B" w14:textId="6FA798FE"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Female</w:t>
            </w:r>
          </w:p>
        </w:tc>
        <w:tc>
          <w:tcPr>
            <w:tcW w:w="1157" w:type="dxa"/>
          </w:tcPr>
          <w:p w14:paraId="480488CB" w14:textId="62AF2C9C"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52</w:t>
            </w:r>
          </w:p>
        </w:tc>
        <w:tc>
          <w:tcPr>
            <w:tcW w:w="1545" w:type="dxa"/>
            <w:vAlign w:val="bottom"/>
          </w:tcPr>
          <w:p w14:paraId="07F3B5D3" w14:textId="2D3E3F06"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19del</w:t>
            </w:r>
          </w:p>
        </w:tc>
        <w:tc>
          <w:tcPr>
            <w:tcW w:w="1984" w:type="dxa"/>
          </w:tcPr>
          <w:p w14:paraId="2B9317C6"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4503E2A4" w14:textId="2D695493"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25.0</w:t>
            </w:r>
          </w:p>
        </w:tc>
      </w:tr>
      <w:tr w:rsidR="00DE3235" w:rsidRPr="00AE73B7" w14:paraId="7BB68901" w14:textId="77777777" w:rsidTr="00AE73B7">
        <w:tc>
          <w:tcPr>
            <w:tcW w:w="827" w:type="dxa"/>
            <w:vAlign w:val="bottom"/>
          </w:tcPr>
          <w:p w14:paraId="07AD5C85"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P8</w:t>
            </w:r>
          </w:p>
        </w:tc>
        <w:tc>
          <w:tcPr>
            <w:tcW w:w="861" w:type="dxa"/>
          </w:tcPr>
          <w:p w14:paraId="78FD31B4" w14:textId="62160333"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Female</w:t>
            </w:r>
          </w:p>
        </w:tc>
        <w:tc>
          <w:tcPr>
            <w:tcW w:w="1157" w:type="dxa"/>
          </w:tcPr>
          <w:p w14:paraId="43497711" w14:textId="7EC2250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50</w:t>
            </w:r>
          </w:p>
        </w:tc>
        <w:tc>
          <w:tcPr>
            <w:tcW w:w="1545" w:type="dxa"/>
            <w:vAlign w:val="bottom"/>
          </w:tcPr>
          <w:p w14:paraId="20C31AC2" w14:textId="7100B5C0"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L858R</w:t>
            </w:r>
          </w:p>
        </w:tc>
        <w:tc>
          <w:tcPr>
            <w:tcW w:w="1984" w:type="dxa"/>
          </w:tcPr>
          <w:p w14:paraId="77E6400B"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5733CF58" w14:textId="1F42A692"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2.6</w:t>
            </w:r>
          </w:p>
        </w:tc>
      </w:tr>
      <w:tr w:rsidR="00DE3235" w:rsidRPr="00AE73B7" w14:paraId="4810551F" w14:textId="77777777" w:rsidTr="00AE73B7">
        <w:tc>
          <w:tcPr>
            <w:tcW w:w="827" w:type="dxa"/>
            <w:vAlign w:val="bottom"/>
          </w:tcPr>
          <w:p w14:paraId="24B2D8B0"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P9</w:t>
            </w:r>
          </w:p>
        </w:tc>
        <w:tc>
          <w:tcPr>
            <w:tcW w:w="861" w:type="dxa"/>
          </w:tcPr>
          <w:p w14:paraId="627DA834" w14:textId="1B0B271B"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Female</w:t>
            </w:r>
          </w:p>
        </w:tc>
        <w:tc>
          <w:tcPr>
            <w:tcW w:w="1157" w:type="dxa"/>
          </w:tcPr>
          <w:p w14:paraId="14F0D581" w14:textId="7D3BC994"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52</w:t>
            </w:r>
          </w:p>
        </w:tc>
        <w:tc>
          <w:tcPr>
            <w:tcW w:w="1545" w:type="dxa"/>
            <w:vAlign w:val="bottom"/>
          </w:tcPr>
          <w:p w14:paraId="7C2F8C02" w14:textId="7469ABCD"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L858R</w:t>
            </w:r>
          </w:p>
        </w:tc>
        <w:tc>
          <w:tcPr>
            <w:tcW w:w="1984" w:type="dxa"/>
          </w:tcPr>
          <w:p w14:paraId="471B3225"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795F945F" w14:textId="63559985"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38.9</w:t>
            </w:r>
          </w:p>
        </w:tc>
      </w:tr>
      <w:tr w:rsidR="00DE3235" w:rsidRPr="00AE73B7" w14:paraId="5AE72B44" w14:textId="77777777" w:rsidTr="00AE73B7">
        <w:tc>
          <w:tcPr>
            <w:tcW w:w="827" w:type="dxa"/>
            <w:vAlign w:val="bottom"/>
          </w:tcPr>
          <w:p w14:paraId="359E5589"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P10</w:t>
            </w:r>
          </w:p>
        </w:tc>
        <w:tc>
          <w:tcPr>
            <w:tcW w:w="861" w:type="dxa"/>
          </w:tcPr>
          <w:p w14:paraId="7585DE86" w14:textId="567F0E9E"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Female</w:t>
            </w:r>
          </w:p>
        </w:tc>
        <w:tc>
          <w:tcPr>
            <w:tcW w:w="1157" w:type="dxa"/>
          </w:tcPr>
          <w:p w14:paraId="63475D9E" w14:textId="1AAA4C20"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60</w:t>
            </w:r>
          </w:p>
        </w:tc>
        <w:tc>
          <w:tcPr>
            <w:tcW w:w="1545" w:type="dxa"/>
            <w:vAlign w:val="bottom"/>
          </w:tcPr>
          <w:p w14:paraId="1644495B" w14:textId="1237B75F"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L858R</w:t>
            </w:r>
          </w:p>
        </w:tc>
        <w:tc>
          <w:tcPr>
            <w:tcW w:w="1984" w:type="dxa"/>
          </w:tcPr>
          <w:p w14:paraId="54BEE0B4"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39BF3F85" w14:textId="4E167937"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7.2</w:t>
            </w:r>
          </w:p>
        </w:tc>
      </w:tr>
      <w:tr w:rsidR="00DE3235" w:rsidRPr="00AE73B7" w14:paraId="5936A82B" w14:textId="77777777" w:rsidTr="00AE73B7">
        <w:tc>
          <w:tcPr>
            <w:tcW w:w="827" w:type="dxa"/>
            <w:vAlign w:val="bottom"/>
          </w:tcPr>
          <w:p w14:paraId="7173B514"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P11</w:t>
            </w:r>
          </w:p>
        </w:tc>
        <w:tc>
          <w:tcPr>
            <w:tcW w:w="861" w:type="dxa"/>
          </w:tcPr>
          <w:p w14:paraId="192CC44E" w14:textId="555EFD20"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Male</w:t>
            </w:r>
          </w:p>
        </w:tc>
        <w:tc>
          <w:tcPr>
            <w:tcW w:w="1157" w:type="dxa"/>
          </w:tcPr>
          <w:p w14:paraId="6A40F861" w14:textId="66E9882F"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43</w:t>
            </w:r>
          </w:p>
        </w:tc>
        <w:tc>
          <w:tcPr>
            <w:tcW w:w="1545" w:type="dxa"/>
            <w:vAlign w:val="bottom"/>
          </w:tcPr>
          <w:p w14:paraId="7EF6B740" w14:textId="4C81B4D4"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19del</w:t>
            </w:r>
          </w:p>
        </w:tc>
        <w:tc>
          <w:tcPr>
            <w:tcW w:w="1984" w:type="dxa"/>
          </w:tcPr>
          <w:p w14:paraId="59E0FD2C"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275D629E" w14:textId="3FD16B55"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6.6</w:t>
            </w:r>
          </w:p>
        </w:tc>
      </w:tr>
      <w:tr w:rsidR="00DE3235" w:rsidRPr="00AE73B7" w14:paraId="7A7B4618" w14:textId="77777777" w:rsidTr="00AE73B7">
        <w:tc>
          <w:tcPr>
            <w:tcW w:w="827" w:type="dxa"/>
            <w:vAlign w:val="bottom"/>
          </w:tcPr>
          <w:p w14:paraId="20DE6ED0"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P12</w:t>
            </w:r>
          </w:p>
        </w:tc>
        <w:tc>
          <w:tcPr>
            <w:tcW w:w="861" w:type="dxa"/>
          </w:tcPr>
          <w:p w14:paraId="226DCBE1" w14:textId="38218A92"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Male</w:t>
            </w:r>
          </w:p>
        </w:tc>
        <w:tc>
          <w:tcPr>
            <w:tcW w:w="1157" w:type="dxa"/>
          </w:tcPr>
          <w:p w14:paraId="758109E0" w14:textId="18160FDE"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68</w:t>
            </w:r>
          </w:p>
        </w:tc>
        <w:tc>
          <w:tcPr>
            <w:tcW w:w="1545" w:type="dxa"/>
            <w:vAlign w:val="bottom"/>
          </w:tcPr>
          <w:p w14:paraId="104DD857" w14:textId="59859A65"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L858R</w:t>
            </w:r>
          </w:p>
        </w:tc>
        <w:tc>
          <w:tcPr>
            <w:tcW w:w="1984" w:type="dxa"/>
          </w:tcPr>
          <w:p w14:paraId="15712C9E"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31C966EA" w14:textId="3CD70CF5"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29.0</w:t>
            </w:r>
          </w:p>
        </w:tc>
      </w:tr>
      <w:tr w:rsidR="00DE3235" w:rsidRPr="00AE73B7" w14:paraId="5BCD24F2" w14:textId="77777777" w:rsidTr="00AE73B7">
        <w:tc>
          <w:tcPr>
            <w:tcW w:w="827" w:type="dxa"/>
            <w:vAlign w:val="bottom"/>
          </w:tcPr>
          <w:p w14:paraId="663D0725"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P13</w:t>
            </w:r>
          </w:p>
        </w:tc>
        <w:tc>
          <w:tcPr>
            <w:tcW w:w="861" w:type="dxa"/>
          </w:tcPr>
          <w:p w14:paraId="6BB92836" w14:textId="79CDC3A0"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Male</w:t>
            </w:r>
          </w:p>
        </w:tc>
        <w:tc>
          <w:tcPr>
            <w:tcW w:w="1157" w:type="dxa"/>
          </w:tcPr>
          <w:p w14:paraId="220737D3" w14:textId="318EF593"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54</w:t>
            </w:r>
          </w:p>
        </w:tc>
        <w:tc>
          <w:tcPr>
            <w:tcW w:w="1545" w:type="dxa"/>
            <w:vAlign w:val="bottom"/>
          </w:tcPr>
          <w:p w14:paraId="4E47FD2B" w14:textId="7264D9DF"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19del</w:t>
            </w:r>
          </w:p>
        </w:tc>
        <w:tc>
          <w:tcPr>
            <w:tcW w:w="1984" w:type="dxa"/>
          </w:tcPr>
          <w:p w14:paraId="3AC83596"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2DBC829A" w14:textId="7673CA9B"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11.0</w:t>
            </w:r>
          </w:p>
        </w:tc>
      </w:tr>
      <w:tr w:rsidR="00DE3235" w:rsidRPr="00AE73B7" w14:paraId="3A78FD93" w14:textId="77777777" w:rsidTr="00AE73B7">
        <w:tc>
          <w:tcPr>
            <w:tcW w:w="827" w:type="dxa"/>
            <w:vAlign w:val="bottom"/>
          </w:tcPr>
          <w:p w14:paraId="680F3B91"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P14</w:t>
            </w:r>
          </w:p>
        </w:tc>
        <w:tc>
          <w:tcPr>
            <w:tcW w:w="861" w:type="dxa"/>
          </w:tcPr>
          <w:p w14:paraId="2D3FE5A1" w14:textId="7C43C793"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Female</w:t>
            </w:r>
          </w:p>
        </w:tc>
        <w:tc>
          <w:tcPr>
            <w:tcW w:w="1157" w:type="dxa"/>
          </w:tcPr>
          <w:p w14:paraId="252C1F2D" w14:textId="5FD79DC4"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64</w:t>
            </w:r>
          </w:p>
        </w:tc>
        <w:tc>
          <w:tcPr>
            <w:tcW w:w="1545" w:type="dxa"/>
            <w:vAlign w:val="bottom"/>
          </w:tcPr>
          <w:p w14:paraId="2B6D19D8" w14:textId="5B9C7D7D"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L858R</w:t>
            </w:r>
          </w:p>
        </w:tc>
        <w:tc>
          <w:tcPr>
            <w:tcW w:w="1984" w:type="dxa"/>
          </w:tcPr>
          <w:p w14:paraId="13854A17"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7B7806EE" w14:textId="32F2FCF5" w:rsidR="00DE3235" w:rsidRPr="00AE73B7" w:rsidRDefault="00AE73B7"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26.7</w:t>
            </w:r>
          </w:p>
        </w:tc>
      </w:tr>
      <w:tr w:rsidR="00DE3235" w:rsidRPr="00AE73B7" w14:paraId="30FF241E" w14:textId="77777777" w:rsidTr="00AE73B7">
        <w:tc>
          <w:tcPr>
            <w:tcW w:w="827" w:type="dxa"/>
            <w:vAlign w:val="bottom"/>
          </w:tcPr>
          <w:p w14:paraId="4EA4C811" w14:textId="77777777" w:rsidR="00DE3235" w:rsidRPr="00AE73B7" w:rsidRDefault="00DE3235" w:rsidP="00DE3235">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P15</w:t>
            </w:r>
          </w:p>
        </w:tc>
        <w:tc>
          <w:tcPr>
            <w:tcW w:w="861" w:type="dxa"/>
          </w:tcPr>
          <w:p w14:paraId="7ED255DF" w14:textId="65D6C0FE"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Male</w:t>
            </w:r>
          </w:p>
        </w:tc>
        <w:tc>
          <w:tcPr>
            <w:tcW w:w="1157" w:type="dxa"/>
          </w:tcPr>
          <w:p w14:paraId="3A63F37A" w14:textId="6DCC6302"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63</w:t>
            </w:r>
          </w:p>
        </w:tc>
        <w:tc>
          <w:tcPr>
            <w:tcW w:w="1545" w:type="dxa"/>
            <w:vAlign w:val="bottom"/>
          </w:tcPr>
          <w:p w14:paraId="229C21F3" w14:textId="6289443E"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 L858R</w:t>
            </w:r>
          </w:p>
        </w:tc>
        <w:tc>
          <w:tcPr>
            <w:tcW w:w="1984" w:type="dxa"/>
          </w:tcPr>
          <w:p w14:paraId="5ACF1EB9" w14:textId="77777777" w:rsidR="00DE3235" w:rsidRPr="00AE73B7" w:rsidRDefault="00DE3235" w:rsidP="00DE3235">
            <w:pPr>
              <w:jc w:val="center"/>
              <w:rPr>
                <w:rFonts w:ascii="Times New Roman" w:eastAsia="等线" w:hAnsi="Times New Roman" w:cs="Times New Roman"/>
                <w:color w:val="000000"/>
                <w:sz w:val="20"/>
                <w:szCs w:val="20"/>
              </w:rPr>
            </w:pPr>
            <w:r w:rsidRPr="00AE73B7">
              <w:rPr>
                <w:rFonts w:ascii="Times New Roman" w:eastAsia="等线" w:hAnsi="Times New Roman" w:cs="Times New Roman"/>
                <w:color w:val="000000"/>
                <w:sz w:val="20"/>
                <w:szCs w:val="20"/>
              </w:rPr>
              <w:t>EGFR-TKI</w:t>
            </w:r>
          </w:p>
        </w:tc>
        <w:tc>
          <w:tcPr>
            <w:tcW w:w="2552" w:type="dxa"/>
            <w:vAlign w:val="bottom"/>
          </w:tcPr>
          <w:p w14:paraId="56DA88EE" w14:textId="0CF5FAE5" w:rsidR="00DE3235" w:rsidRPr="00AE73B7" w:rsidRDefault="00AE73B7" w:rsidP="00AE73B7">
            <w:pPr>
              <w:jc w:val="center"/>
              <w:rPr>
                <w:rFonts w:ascii="Times New Roman" w:hAnsi="Times New Roman" w:cs="Times New Roman"/>
                <w:sz w:val="20"/>
                <w:szCs w:val="20"/>
              </w:rPr>
            </w:pPr>
            <w:r w:rsidRPr="00AE73B7">
              <w:rPr>
                <w:rFonts w:ascii="Times New Roman" w:eastAsia="等线" w:hAnsi="Times New Roman" w:cs="Times New Roman"/>
                <w:color w:val="000000"/>
                <w:sz w:val="20"/>
                <w:szCs w:val="20"/>
              </w:rPr>
              <w:t>11.3</w:t>
            </w:r>
          </w:p>
        </w:tc>
      </w:tr>
    </w:tbl>
    <w:tbl>
      <w:tblPr>
        <w:tblStyle w:val="af2"/>
        <w:tblW w:w="51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tblGrid>
      <w:tr w:rsidR="002B1B3C" w:rsidRPr="004015F8" w14:paraId="4B308FE0" w14:textId="77777777" w:rsidTr="00724683">
        <w:trPr>
          <w:trHeight w:val="1838"/>
        </w:trPr>
        <w:tc>
          <w:tcPr>
            <w:tcW w:w="5000" w:type="pct"/>
          </w:tcPr>
          <w:p w14:paraId="36319DA8" w14:textId="77777777" w:rsidR="002B1B3C" w:rsidRPr="00AF3DB5" w:rsidRDefault="002B1B3C" w:rsidP="00724683">
            <w:pPr>
              <w:autoSpaceDE w:val="0"/>
              <w:autoSpaceDN w:val="0"/>
              <w:adjustRightInd w:val="0"/>
              <w:rPr>
                <w:rFonts w:ascii="Times New Roman" w:hAnsi="Times New Roman" w:cs="Times New Roman"/>
                <w:kern w:val="0"/>
                <w:sz w:val="15"/>
                <w:szCs w:val="15"/>
              </w:rPr>
            </w:pPr>
            <w:proofErr w:type="spellStart"/>
            <w:proofErr w:type="gramStart"/>
            <w:r w:rsidRPr="00AF3DB5">
              <w:rPr>
                <w:rFonts w:ascii="Times New Roman" w:hAnsi="Times New Roman" w:cs="Times New Roman"/>
                <w:color w:val="231F20"/>
                <w:kern w:val="0"/>
                <w:sz w:val="15"/>
                <w:szCs w:val="15"/>
              </w:rPr>
              <w:t>Abbreviations:</w:t>
            </w:r>
            <w:r>
              <w:rPr>
                <w:rFonts w:ascii="Times New Roman" w:hAnsi="Times New Roman" w:cs="Times New Roman" w:hint="eastAsia"/>
                <w:color w:val="231F20"/>
                <w:kern w:val="0"/>
                <w:sz w:val="15"/>
                <w:szCs w:val="15"/>
              </w:rPr>
              <w:t>Beva</w:t>
            </w:r>
            <w:proofErr w:type="spellEnd"/>
            <w:proofErr w:type="gramEnd"/>
            <w:r>
              <w:rPr>
                <w:rFonts w:ascii="Times New Roman" w:hAnsi="Times New Roman" w:cs="Times New Roman" w:hint="eastAsia"/>
                <w:color w:val="231F20"/>
                <w:kern w:val="0"/>
                <w:sz w:val="15"/>
                <w:szCs w:val="15"/>
              </w:rPr>
              <w:t xml:space="preserve">, bevacizumab; </w:t>
            </w:r>
            <w:r w:rsidRPr="00AF3DB5">
              <w:rPr>
                <w:rFonts w:ascii="Times New Roman" w:hAnsi="Times New Roman" w:cs="Times New Roman" w:hint="eastAsia"/>
                <w:kern w:val="0"/>
                <w:sz w:val="15"/>
                <w:szCs w:val="15"/>
              </w:rPr>
              <w:t xml:space="preserve">EGFR, </w:t>
            </w:r>
            <w:r w:rsidRPr="00AF3DB5">
              <w:rPr>
                <w:rFonts w:ascii="Times New Roman" w:hAnsi="Times New Roman" w:cs="Times New Roman"/>
                <w:kern w:val="0"/>
                <w:sz w:val="15"/>
                <w:szCs w:val="15"/>
              </w:rPr>
              <w:t xml:space="preserve">Epidermal Growth Factor Receptor-Tyrosine Kinase </w:t>
            </w:r>
            <w:proofErr w:type="spellStart"/>
            <w:proofErr w:type="gramStart"/>
            <w:r w:rsidRPr="00AF3DB5">
              <w:rPr>
                <w:rFonts w:ascii="Times New Roman" w:hAnsi="Times New Roman" w:cs="Times New Roman"/>
                <w:kern w:val="0"/>
                <w:sz w:val="15"/>
                <w:szCs w:val="15"/>
              </w:rPr>
              <w:t>Inhibitor</w:t>
            </w:r>
            <w:r w:rsidRPr="00AF3DB5">
              <w:rPr>
                <w:rFonts w:ascii="Times New Roman" w:hAnsi="Times New Roman" w:cs="Times New Roman" w:hint="eastAsia"/>
                <w:kern w:val="0"/>
                <w:sz w:val="15"/>
                <w:szCs w:val="15"/>
              </w:rPr>
              <w:t>;Chemo</w:t>
            </w:r>
            <w:proofErr w:type="spellEnd"/>
            <w:proofErr w:type="gramEnd"/>
            <w:r w:rsidRPr="00AF3DB5">
              <w:rPr>
                <w:rFonts w:ascii="Times New Roman" w:hAnsi="Times New Roman" w:cs="Times New Roman" w:hint="eastAsia"/>
                <w:kern w:val="0"/>
                <w:sz w:val="15"/>
                <w:szCs w:val="15"/>
              </w:rPr>
              <w:t xml:space="preserve">, chemotherapy; </w:t>
            </w:r>
            <w:r w:rsidRPr="00AF3DB5">
              <w:rPr>
                <w:rFonts w:ascii="Times New Roman" w:hAnsi="Times New Roman" w:cs="Times New Roman" w:hint="eastAsia"/>
                <w:color w:val="231F20"/>
                <w:kern w:val="0"/>
                <w:sz w:val="15"/>
                <w:szCs w:val="15"/>
              </w:rPr>
              <w:t xml:space="preserve">PD- (L)1, </w:t>
            </w:r>
            <w:r w:rsidRPr="00AF3DB5">
              <w:rPr>
                <w:rFonts w:ascii="Times New Roman" w:hAnsi="Times New Roman" w:cs="Times New Roman"/>
                <w:color w:val="231F20"/>
                <w:kern w:val="0"/>
                <w:sz w:val="15"/>
                <w:szCs w:val="15"/>
              </w:rPr>
              <w:t>Programmed Cell Death Protein</w:t>
            </w:r>
            <w:r w:rsidRPr="00AF3DB5">
              <w:rPr>
                <w:rFonts w:ascii="Times New Roman" w:hAnsi="Times New Roman" w:cs="Times New Roman" w:hint="eastAsia"/>
                <w:color w:val="231F20"/>
                <w:kern w:val="0"/>
                <w:sz w:val="15"/>
                <w:szCs w:val="15"/>
              </w:rPr>
              <w:t xml:space="preserve"> (</w:t>
            </w:r>
            <w:proofErr w:type="gramStart"/>
            <w:r w:rsidRPr="00AF3DB5">
              <w:rPr>
                <w:rFonts w:ascii="Times New Roman" w:hAnsi="Times New Roman" w:cs="Times New Roman"/>
                <w:color w:val="231F20"/>
                <w:kern w:val="0"/>
                <w:sz w:val="15"/>
                <w:szCs w:val="15"/>
              </w:rPr>
              <w:t xml:space="preserve">Ligand </w:t>
            </w:r>
            <w:r w:rsidRPr="00AF3DB5">
              <w:rPr>
                <w:rFonts w:ascii="Times New Roman" w:hAnsi="Times New Roman" w:cs="Times New Roman" w:hint="eastAsia"/>
                <w:color w:val="231F20"/>
                <w:kern w:val="0"/>
                <w:sz w:val="15"/>
                <w:szCs w:val="15"/>
              </w:rPr>
              <w:t>)</w:t>
            </w:r>
            <w:proofErr w:type="gramEnd"/>
            <w:r w:rsidRPr="00AF3DB5">
              <w:rPr>
                <w:rFonts w:ascii="Times New Roman" w:hAnsi="Times New Roman" w:cs="Times New Roman"/>
                <w:color w:val="231F20"/>
                <w:kern w:val="0"/>
                <w:sz w:val="15"/>
                <w:szCs w:val="15"/>
              </w:rPr>
              <w:t xml:space="preserve"> 1</w:t>
            </w:r>
            <w:r w:rsidRPr="00AF3DB5">
              <w:rPr>
                <w:rFonts w:ascii="Times New Roman" w:hAnsi="Times New Roman" w:cs="Times New Roman" w:hint="eastAsia"/>
                <w:color w:val="231F20"/>
                <w:kern w:val="0"/>
                <w:sz w:val="15"/>
                <w:szCs w:val="15"/>
              </w:rPr>
              <w:t xml:space="preserve">; </w:t>
            </w:r>
            <w:r w:rsidRPr="00AF3DB5">
              <w:rPr>
                <w:rFonts w:ascii="Times New Roman" w:eastAsia="等线" w:hAnsi="Times New Roman" w:cs="Times New Roman"/>
                <w:color w:val="000000"/>
                <w:sz w:val="15"/>
                <w:szCs w:val="15"/>
              </w:rPr>
              <w:t>EP</w:t>
            </w:r>
            <w:r w:rsidRPr="00AF3DB5">
              <w:rPr>
                <w:rFonts w:ascii="Times New Roman" w:eastAsia="等线" w:hAnsi="Times New Roman" w:cs="Times New Roman" w:hint="eastAsia"/>
                <w:color w:val="000000"/>
                <w:sz w:val="15"/>
                <w:szCs w:val="15"/>
              </w:rPr>
              <w:t>,</w:t>
            </w:r>
            <w:r w:rsidRPr="00AF3DB5">
              <w:rPr>
                <w:rFonts w:ascii="Times New Roman" w:hAnsi="Times New Roman" w:cs="Times New Roman"/>
                <w:sz w:val="15"/>
                <w:szCs w:val="15"/>
              </w:rPr>
              <w:t xml:space="preserve"> etoposide-platinum</w:t>
            </w:r>
            <w:r>
              <w:rPr>
                <w:rFonts w:ascii="Times New Roman" w:hAnsi="Times New Roman" w:cs="Times New Roman" w:hint="eastAsia"/>
                <w:sz w:val="15"/>
                <w:szCs w:val="15"/>
              </w:rPr>
              <w:t>.</w:t>
            </w:r>
          </w:p>
          <w:p w14:paraId="287A02E9" w14:textId="77777777" w:rsidR="002B1B3C" w:rsidRPr="00AF3DB5" w:rsidRDefault="002B1B3C" w:rsidP="00724683">
            <w:pPr>
              <w:autoSpaceDE w:val="0"/>
              <w:autoSpaceDN w:val="0"/>
              <w:adjustRightInd w:val="0"/>
              <w:rPr>
                <w:rFonts w:ascii="Times New Roman" w:eastAsia="Whitney-Book" w:hAnsi="Times New Roman" w:cs="Times New Roman"/>
                <w:kern w:val="0"/>
                <w:sz w:val="15"/>
                <w:szCs w:val="15"/>
              </w:rPr>
            </w:pPr>
            <w:proofErr w:type="spellStart"/>
            <w:r w:rsidRPr="00AF3DB5">
              <w:rPr>
                <w:rFonts w:ascii="Times New Roman" w:eastAsia="Whitney-Book" w:hAnsi="Times New Roman" w:cs="Times New Roman"/>
                <w:kern w:val="0"/>
                <w:sz w:val="15"/>
                <w:szCs w:val="15"/>
                <w:vertAlign w:val="superscript"/>
              </w:rPr>
              <w:t>a</w:t>
            </w:r>
            <w:r w:rsidRPr="00AF3DB5">
              <w:rPr>
                <w:rFonts w:ascii="Times New Roman" w:eastAsia="Whitney-Book" w:hAnsi="Times New Roman" w:cs="Times New Roman" w:hint="eastAsia"/>
                <w:kern w:val="0"/>
                <w:sz w:val="15"/>
                <w:szCs w:val="15"/>
              </w:rPr>
              <w:t>The</w:t>
            </w:r>
            <w:proofErr w:type="spellEnd"/>
            <w:r w:rsidRPr="00AF3DB5">
              <w:rPr>
                <w:rFonts w:ascii="Times New Roman" w:eastAsia="Whitney-Book" w:hAnsi="Times New Roman" w:cs="Times New Roman" w:hint="eastAsia"/>
                <w:kern w:val="0"/>
                <w:sz w:val="15"/>
                <w:szCs w:val="15"/>
              </w:rPr>
              <w:t xml:space="preserve"> first treatment received by the patient when they were initially diagnosed with lung adenocarcinoma.</w:t>
            </w:r>
          </w:p>
          <w:p w14:paraId="6BCE660E" w14:textId="77777777" w:rsidR="002B1B3C" w:rsidRPr="00AF3DB5" w:rsidRDefault="002B1B3C" w:rsidP="00724683">
            <w:pPr>
              <w:autoSpaceDE w:val="0"/>
              <w:autoSpaceDN w:val="0"/>
              <w:adjustRightInd w:val="0"/>
              <w:rPr>
                <w:rFonts w:ascii="Times New Roman" w:eastAsia="Whitney-Book" w:hAnsi="Times New Roman" w:cs="Times New Roman"/>
                <w:kern w:val="0"/>
                <w:sz w:val="15"/>
                <w:szCs w:val="15"/>
              </w:rPr>
            </w:pPr>
            <w:proofErr w:type="spellStart"/>
            <w:r w:rsidRPr="00AF3DB5">
              <w:rPr>
                <w:rFonts w:ascii="Times New Roman" w:hAnsi="Times New Roman" w:cs="Times New Roman" w:hint="eastAsia"/>
                <w:kern w:val="0"/>
                <w:sz w:val="15"/>
                <w:szCs w:val="15"/>
                <w:vertAlign w:val="superscript"/>
              </w:rPr>
              <w:t>b</w:t>
            </w:r>
            <w:r w:rsidRPr="00AF3DB5">
              <w:rPr>
                <w:rFonts w:ascii="Times New Roman" w:eastAsia="Whitney-Book" w:hAnsi="Times New Roman" w:cs="Times New Roman" w:hint="eastAsia"/>
                <w:kern w:val="0"/>
                <w:sz w:val="15"/>
                <w:szCs w:val="15"/>
              </w:rPr>
              <w:t>The</w:t>
            </w:r>
            <w:proofErr w:type="spellEnd"/>
            <w:r w:rsidRPr="00AF3DB5">
              <w:rPr>
                <w:rFonts w:ascii="Times New Roman" w:eastAsia="Whitney-Book" w:hAnsi="Times New Roman" w:cs="Times New Roman" w:hint="eastAsia"/>
                <w:kern w:val="0"/>
                <w:sz w:val="15"/>
                <w:szCs w:val="15"/>
              </w:rPr>
              <w:t xml:space="preserve"> time from the diagnosis of adenocarcinoma to the diagnosis of small cell lung cancer transformation.</w:t>
            </w:r>
          </w:p>
          <w:p w14:paraId="3DE23F3C" w14:textId="77777777" w:rsidR="002B1B3C" w:rsidRDefault="002B1B3C" w:rsidP="00724683">
            <w:pPr>
              <w:autoSpaceDE w:val="0"/>
              <w:autoSpaceDN w:val="0"/>
              <w:adjustRightInd w:val="0"/>
              <w:rPr>
                <w:rFonts w:ascii="Times New Roman" w:hAnsi="Times New Roman" w:cs="Times New Roman"/>
                <w:sz w:val="15"/>
                <w:szCs w:val="15"/>
              </w:rPr>
            </w:pPr>
            <w:proofErr w:type="spellStart"/>
            <w:r w:rsidRPr="00AF3DB5">
              <w:rPr>
                <w:rFonts w:ascii="Times New Roman" w:hAnsi="Times New Roman" w:cs="Times New Roman" w:hint="eastAsia"/>
                <w:sz w:val="15"/>
                <w:szCs w:val="15"/>
                <w:vertAlign w:val="superscript"/>
              </w:rPr>
              <w:t>c</w:t>
            </w:r>
            <w:r w:rsidRPr="00AF3DB5">
              <w:rPr>
                <w:rFonts w:ascii="Times New Roman" w:hAnsi="Times New Roman" w:cs="Times New Roman"/>
                <w:sz w:val="15"/>
                <w:szCs w:val="15"/>
              </w:rPr>
              <w:t>Upon</w:t>
            </w:r>
            <w:proofErr w:type="spellEnd"/>
            <w:r w:rsidRPr="00AF3DB5">
              <w:rPr>
                <w:rFonts w:ascii="Times New Roman" w:hAnsi="Times New Roman" w:cs="Times New Roman"/>
                <w:sz w:val="15"/>
                <w:szCs w:val="15"/>
              </w:rPr>
              <w:t xml:space="preserve"> pathological confirmation of </w:t>
            </w:r>
            <w:r w:rsidRPr="00AF3DB5">
              <w:rPr>
                <w:rFonts w:ascii="Times New Roman" w:eastAsia="Whitney-Book" w:hAnsi="Times New Roman" w:cs="Times New Roman" w:hint="eastAsia"/>
                <w:kern w:val="0"/>
                <w:sz w:val="15"/>
                <w:szCs w:val="15"/>
              </w:rPr>
              <w:t>small cell lung cancer transformation</w:t>
            </w:r>
            <w:r w:rsidRPr="00AF3DB5">
              <w:rPr>
                <w:rFonts w:ascii="Times New Roman" w:hAnsi="Times New Roman" w:cs="Times New Roman"/>
                <w:sz w:val="15"/>
                <w:szCs w:val="15"/>
              </w:rPr>
              <w:t>, the first administered therapy was designated as first-line treatment</w:t>
            </w:r>
            <w:r w:rsidRPr="00AF3DB5">
              <w:rPr>
                <w:rFonts w:ascii="Times New Roman" w:hAnsi="Times New Roman" w:cs="Times New Roman" w:hint="eastAsia"/>
                <w:sz w:val="15"/>
                <w:szCs w:val="15"/>
              </w:rPr>
              <w:t>.</w:t>
            </w:r>
          </w:p>
          <w:p w14:paraId="57017E3C" w14:textId="77777777" w:rsidR="002B1B3C" w:rsidRDefault="002B1B3C" w:rsidP="00AE73B7">
            <w:pPr>
              <w:autoSpaceDE w:val="0"/>
              <w:autoSpaceDN w:val="0"/>
              <w:adjustRightInd w:val="0"/>
              <w:rPr>
                <w:rFonts w:ascii="Times New Roman" w:hAnsi="Times New Roman" w:cs="Times New Roman"/>
                <w:kern w:val="0"/>
                <w:sz w:val="15"/>
                <w:szCs w:val="15"/>
                <w:vertAlign w:val="superscript"/>
              </w:rPr>
            </w:pPr>
          </w:p>
          <w:p w14:paraId="57876B44" w14:textId="77777777" w:rsidR="00AE73B7" w:rsidRDefault="00AE73B7" w:rsidP="00AE73B7">
            <w:pPr>
              <w:autoSpaceDE w:val="0"/>
              <w:autoSpaceDN w:val="0"/>
              <w:adjustRightInd w:val="0"/>
              <w:rPr>
                <w:rFonts w:ascii="Times New Roman" w:hAnsi="Times New Roman" w:cs="Times New Roman"/>
                <w:kern w:val="0"/>
                <w:sz w:val="15"/>
                <w:szCs w:val="15"/>
                <w:vertAlign w:val="superscript"/>
              </w:rPr>
            </w:pPr>
          </w:p>
          <w:p w14:paraId="66AA4707" w14:textId="77777777" w:rsidR="00AE73B7" w:rsidRDefault="00AE73B7" w:rsidP="00AE73B7">
            <w:pPr>
              <w:autoSpaceDE w:val="0"/>
              <w:autoSpaceDN w:val="0"/>
              <w:adjustRightInd w:val="0"/>
              <w:rPr>
                <w:rFonts w:ascii="Times New Roman" w:hAnsi="Times New Roman" w:cs="Times New Roman"/>
                <w:kern w:val="0"/>
                <w:sz w:val="15"/>
                <w:szCs w:val="15"/>
                <w:vertAlign w:val="superscript"/>
              </w:rPr>
            </w:pPr>
          </w:p>
          <w:p w14:paraId="682E16E0" w14:textId="77777777" w:rsidR="00AE73B7" w:rsidRPr="00AF3DB5" w:rsidRDefault="00AE73B7" w:rsidP="00AE73B7">
            <w:pPr>
              <w:autoSpaceDE w:val="0"/>
              <w:autoSpaceDN w:val="0"/>
              <w:adjustRightInd w:val="0"/>
              <w:rPr>
                <w:rFonts w:ascii="Times New Roman" w:hAnsi="Times New Roman" w:cs="Times New Roman"/>
                <w:kern w:val="0"/>
                <w:sz w:val="15"/>
                <w:szCs w:val="15"/>
                <w:vertAlign w:val="superscript"/>
              </w:rPr>
            </w:pPr>
          </w:p>
        </w:tc>
      </w:tr>
    </w:tbl>
    <w:p w14:paraId="4D937544" w14:textId="77777777" w:rsidR="00AE73B7" w:rsidRDefault="00AE73B7">
      <w:pPr>
        <w:rPr>
          <w:rFonts w:ascii="Times New Roman" w:eastAsia="等线" w:hAnsi="Times New Roman" w:cs="Times New Roman"/>
          <w:b/>
          <w:bCs/>
          <w:sz w:val="21"/>
          <w:szCs w:val="21"/>
        </w:rPr>
      </w:pPr>
    </w:p>
    <w:p w14:paraId="71EFE4F7" w14:textId="77777777" w:rsidR="00AE73B7" w:rsidRDefault="00AE73B7">
      <w:pPr>
        <w:widowControl/>
        <w:rPr>
          <w:rFonts w:ascii="Times New Roman" w:eastAsia="等线" w:hAnsi="Times New Roman" w:cs="Times New Roman"/>
          <w:b/>
          <w:bCs/>
          <w:sz w:val="21"/>
          <w:szCs w:val="21"/>
        </w:rPr>
      </w:pPr>
      <w:r>
        <w:rPr>
          <w:rFonts w:ascii="Times New Roman" w:eastAsia="等线" w:hAnsi="Times New Roman" w:cs="Times New Roman"/>
          <w:b/>
          <w:bCs/>
          <w:sz w:val="21"/>
          <w:szCs w:val="21"/>
        </w:rPr>
        <w:br w:type="page"/>
      </w:r>
    </w:p>
    <w:p w14:paraId="7F3A70E5" w14:textId="2D069E33" w:rsidR="0079728B" w:rsidRPr="007F222F" w:rsidRDefault="0079728B">
      <w:pPr>
        <w:rPr>
          <w:rFonts w:hint="eastAsia"/>
          <w:sz w:val="21"/>
          <w:szCs w:val="21"/>
        </w:rPr>
      </w:pPr>
      <w:r w:rsidRPr="007F222F">
        <w:rPr>
          <w:rFonts w:ascii="Times New Roman" w:eastAsia="等线" w:hAnsi="Times New Roman" w:cs="Times New Roman"/>
          <w:b/>
          <w:bCs/>
          <w:sz w:val="21"/>
          <w:szCs w:val="21"/>
        </w:rPr>
        <w:lastRenderedPageBreak/>
        <w:t xml:space="preserve">Table </w:t>
      </w:r>
      <w:r w:rsidR="00D66C37" w:rsidRPr="007F222F">
        <w:rPr>
          <w:rFonts w:ascii="Times New Roman" w:eastAsia="等线" w:hAnsi="Times New Roman" w:cs="Times New Roman" w:hint="eastAsia"/>
          <w:b/>
          <w:bCs/>
          <w:sz w:val="21"/>
          <w:szCs w:val="21"/>
        </w:rPr>
        <w:t>S</w:t>
      </w:r>
      <w:r w:rsidR="009A6FE2">
        <w:rPr>
          <w:rFonts w:ascii="Times New Roman" w:eastAsia="等线" w:hAnsi="Times New Roman" w:cs="Times New Roman" w:hint="eastAsia"/>
          <w:b/>
          <w:bCs/>
          <w:sz w:val="21"/>
          <w:szCs w:val="21"/>
        </w:rPr>
        <w:t>4</w:t>
      </w:r>
      <w:r w:rsidRPr="007F222F">
        <w:rPr>
          <w:rFonts w:ascii="Times New Roman" w:eastAsia="等线" w:hAnsi="Times New Roman" w:cs="Times New Roman"/>
          <w:b/>
          <w:bCs/>
          <w:sz w:val="21"/>
          <w:szCs w:val="21"/>
        </w:rPr>
        <w:t xml:space="preserve">. Characteristics of </w:t>
      </w:r>
      <w:r w:rsidR="009A6FE2">
        <w:rPr>
          <w:rFonts w:ascii="Times New Roman" w:eastAsia="等线" w:hAnsi="Times New Roman" w:cs="Times New Roman" w:hint="eastAsia"/>
          <w:b/>
          <w:bCs/>
          <w:sz w:val="21"/>
          <w:szCs w:val="21"/>
        </w:rPr>
        <w:t xml:space="preserve">T-SCLC confirmed </w:t>
      </w:r>
      <w:r w:rsidRPr="007F222F">
        <w:rPr>
          <w:rFonts w:ascii="Times New Roman" w:eastAsia="等线" w:hAnsi="Times New Roman" w:cs="Times New Roman"/>
          <w:b/>
          <w:bCs/>
          <w:sz w:val="21"/>
          <w:szCs w:val="21"/>
        </w:rPr>
        <w:t xml:space="preserve">patients and </w:t>
      </w:r>
      <w:r w:rsidRPr="007F222F">
        <w:rPr>
          <w:rFonts w:ascii="Times New Roman" w:eastAsia="等线" w:hAnsi="Times New Roman" w:cs="Times New Roman" w:hint="eastAsia"/>
          <w:b/>
          <w:bCs/>
          <w:sz w:val="21"/>
          <w:szCs w:val="21"/>
        </w:rPr>
        <w:t>treatment</w:t>
      </w:r>
      <w:r w:rsidRPr="007F222F">
        <w:rPr>
          <w:rFonts w:ascii="Times New Roman" w:eastAsia="等线" w:hAnsi="Times New Roman" w:cs="Times New Roman"/>
          <w:b/>
          <w:bCs/>
          <w:sz w:val="21"/>
          <w:szCs w:val="21"/>
        </w:rPr>
        <w:t>.</w:t>
      </w:r>
    </w:p>
    <w:tbl>
      <w:tblPr>
        <w:tblStyle w:val="af2"/>
        <w:tblpPr w:leftFromText="180" w:rightFromText="180" w:vertAnchor="text" w:tblpXSpec="center" w:tblpY="1"/>
        <w:tblOverlap w:val="never"/>
        <w:tblW w:w="718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1108"/>
        <w:gridCol w:w="2178"/>
        <w:gridCol w:w="1247"/>
        <w:gridCol w:w="1739"/>
      </w:tblGrid>
      <w:tr w:rsidR="002854E0" w:rsidRPr="000B3BB9" w14:paraId="031C5448" w14:textId="77777777" w:rsidTr="00601EEE">
        <w:tc>
          <w:tcPr>
            <w:tcW w:w="945" w:type="dxa"/>
            <w:tcBorders>
              <w:top w:val="single" w:sz="12" w:space="0" w:color="auto"/>
              <w:bottom w:val="single" w:sz="12" w:space="0" w:color="auto"/>
            </w:tcBorders>
          </w:tcPr>
          <w:p w14:paraId="370FE630" w14:textId="51C0C2AC" w:rsidR="002854E0" w:rsidRPr="00E83995" w:rsidRDefault="002854E0" w:rsidP="00873B87">
            <w:pPr>
              <w:jc w:val="center"/>
              <w:rPr>
                <w:rFonts w:ascii="Times New Roman" w:hAnsi="Times New Roman" w:cs="Times New Roman"/>
                <w:b/>
                <w:bCs/>
                <w:sz w:val="15"/>
                <w:szCs w:val="15"/>
              </w:rPr>
            </w:pPr>
            <w:r>
              <w:rPr>
                <w:rFonts w:ascii="Times New Roman" w:hAnsi="Times New Roman" w:cs="Times New Roman" w:hint="eastAsia"/>
                <w:b/>
                <w:bCs/>
                <w:sz w:val="15"/>
                <w:szCs w:val="15"/>
              </w:rPr>
              <w:t>Patient</w:t>
            </w:r>
          </w:p>
        </w:tc>
        <w:tc>
          <w:tcPr>
            <w:tcW w:w="1152" w:type="dxa"/>
            <w:tcBorders>
              <w:top w:val="single" w:sz="12" w:space="0" w:color="auto"/>
              <w:bottom w:val="single" w:sz="12" w:space="0" w:color="auto"/>
            </w:tcBorders>
          </w:tcPr>
          <w:p w14:paraId="0083919D" w14:textId="798CDC53" w:rsidR="002854E0" w:rsidRPr="00E83995" w:rsidRDefault="002854E0" w:rsidP="00873B87">
            <w:pPr>
              <w:jc w:val="center"/>
              <w:rPr>
                <w:rFonts w:ascii="Times New Roman" w:hAnsi="Times New Roman" w:cs="Times New Roman"/>
                <w:b/>
                <w:bCs/>
                <w:sz w:val="15"/>
                <w:szCs w:val="15"/>
              </w:rPr>
            </w:pPr>
            <w:r w:rsidRPr="00E83995">
              <w:rPr>
                <w:rFonts w:ascii="Times New Roman" w:hAnsi="Times New Roman" w:cs="Times New Roman"/>
                <w:b/>
                <w:bCs/>
                <w:sz w:val="15"/>
                <w:szCs w:val="15"/>
              </w:rPr>
              <w:t>Baseline Gene</w:t>
            </w:r>
          </w:p>
        </w:tc>
        <w:tc>
          <w:tcPr>
            <w:tcW w:w="2293" w:type="dxa"/>
            <w:tcBorders>
              <w:top w:val="single" w:sz="12" w:space="0" w:color="auto"/>
              <w:bottom w:val="single" w:sz="12" w:space="0" w:color="auto"/>
            </w:tcBorders>
          </w:tcPr>
          <w:p w14:paraId="4AC122E3" w14:textId="596DB744" w:rsidR="002854E0" w:rsidRPr="009F451D" w:rsidRDefault="002854E0" w:rsidP="00873B87">
            <w:pPr>
              <w:jc w:val="center"/>
              <w:rPr>
                <w:rFonts w:ascii="Times New Roman" w:hAnsi="Times New Roman" w:cs="Times New Roman"/>
                <w:b/>
                <w:bCs/>
                <w:sz w:val="15"/>
                <w:szCs w:val="15"/>
              </w:rPr>
            </w:pPr>
            <w:r w:rsidRPr="009F451D">
              <w:rPr>
                <w:rFonts w:ascii="Times New Roman" w:eastAsia="Microsoft YaHei UI" w:hAnsi="Times New Roman" w:cs="Times New Roman" w:hint="eastAsia"/>
                <w:b/>
                <w:bCs/>
                <w:color w:val="000000"/>
                <w:sz w:val="15"/>
                <w:szCs w:val="15"/>
                <w:shd w:val="clear" w:color="auto" w:fill="FFFFFF"/>
              </w:rPr>
              <w:t>T</w:t>
            </w:r>
            <w:r w:rsidRPr="009F451D">
              <w:rPr>
                <w:rFonts w:ascii="Times New Roman" w:hAnsi="Times New Roman" w:cs="Times New Roman"/>
                <w:b/>
                <w:bCs/>
                <w:sz w:val="15"/>
                <w:szCs w:val="15"/>
              </w:rPr>
              <w:t>herapy</w:t>
            </w:r>
            <w:r w:rsidRPr="009F451D">
              <w:rPr>
                <w:rFonts w:ascii="Times New Roman" w:eastAsia="Microsoft YaHei UI" w:hAnsi="Times New Roman" w:cs="Times New Roman"/>
                <w:b/>
                <w:bCs/>
                <w:color w:val="000000"/>
                <w:sz w:val="15"/>
                <w:szCs w:val="15"/>
                <w:shd w:val="clear" w:color="auto" w:fill="FFFFFF"/>
              </w:rPr>
              <w:t xml:space="preserve"> received before </w:t>
            </w:r>
            <w:proofErr w:type="spellStart"/>
            <w:r w:rsidRPr="009F451D">
              <w:rPr>
                <w:rFonts w:ascii="Times New Roman" w:eastAsia="Microsoft YaHei UI" w:hAnsi="Times New Roman" w:cs="Times New Roman"/>
                <w:b/>
                <w:bCs/>
                <w:color w:val="000000"/>
                <w:sz w:val="15"/>
                <w:szCs w:val="15"/>
                <w:shd w:val="clear" w:color="auto" w:fill="FFFFFF"/>
              </w:rPr>
              <w:t>transformation</w:t>
            </w:r>
            <w:r w:rsidR="009F451D" w:rsidRPr="00E83995">
              <w:rPr>
                <w:rFonts w:ascii="Times New Roman" w:eastAsia="Whitney-Book" w:hAnsi="Times New Roman" w:cs="Times New Roman"/>
                <w:b/>
                <w:bCs/>
                <w:kern w:val="0"/>
                <w:sz w:val="16"/>
                <w:szCs w:val="16"/>
                <w:vertAlign w:val="superscript"/>
              </w:rPr>
              <w:t>a</w:t>
            </w:r>
            <w:proofErr w:type="spellEnd"/>
          </w:p>
        </w:tc>
        <w:tc>
          <w:tcPr>
            <w:tcW w:w="996" w:type="dxa"/>
            <w:tcBorders>
              <w:top w:val="single" w:sz="12" w:space="0" w:color="auto"/>
              <w:bottom w:val="single" w:sz="12" w:space="0" w:color="auto"/>
            </w:tcBorders>
          </w:tcPr>
          <w:p w14:paraId="7251ED73" w14:textId="3C520067" w:rsidR="002854E0" w:rsidRPr="00E83995" w:rsidRDefault="002854E0" w:rsidP="00873B87">
            <w:pPr>
              <w:jc w:val="center"/>
              <w:rPr>
                <w:rFonts w:ascii="Times New Roman" w:hAnsi="Times New Roman" w:cs="Times New Roman"/>
                <w:b/>
                <w:bCs/>
                <w:sz w:val="15"/>
                <w:szCs w:val="15"/>
              </w:rPr>
            </w:pPr>
            <w:r w:rsidRPr="00E83995">
              <w:rPr>
                <w:rFonts w:ascii="Times New Roman" w:hAnsi="Times New Roman" w:cs="Times New Roman"/>
                <w:b/>
                <w:bCs/>
                <w:sz w:val="15"/>
                <w:szCs w:val="15"/>
              </w:rPr>
              <w:t xml:space="preserve">Time of </w:t>
            </w:r>
            <w:proofErr w:type="spellStart"/>
            <w:r w:rsidRPr="00E83995">
              <w:rPr>
                <w:rFonts w:ascii="Times New Roman" w:hAnsi="Times New Roman" w:cs="Times New Roman"/>
                <w:b/>
                <w:bCs/>
                <w:sz w:val="15"/>
                <w:szCs w:val="15"/>
              </w:rPr>
              <w:t>transformation</w:t>
            </w:r>
            <w:r w:rsidR="009F451D">
              <w:rPr>
                <w:rFonts w:ascii="Times New Roman" w:eastAsia="Whitney-Book" w:hAnsi="Times New Roman" w:cs="Times New Roman" w:hint="eastAsia"/>
                <w:b/>
                <w:bCs/>
                <w:kern w:val="0"/>
                <w:sz w:val="16"/>
                <w:szCs w:val="16"/>
                <w:vertAlign w:val="superscript"/>
              </w:rPr>
              <w:t>b</w:t>
            </w:r>
            <w:proofErr w:type="spellEnd"/>
          </w:p>
        </w:tc>
        <w:tc>
          <w:tcPr>
            <w:tcW w:w="1802" w:type="dxa"/>
            <w:tcBorders>
              <w:top w:val="single" w:sz="12" w:space="0" w:color="auto"/>
              <w:bottom w:val="single" w:sz="12" w:space="0" w:color="auto"/>
            </w:tcBorders>
          </w:tcPr>
          <w:p w14:paraId="4C0F5428" w14:textId="45A4DB20" w:rsidR="002854E0" w:rsidRPr="00E83995" w:rsidRDefault="002854E0" w:rsidP="00873B87">
            <w:pPr>
              <w:jc w:val="center"/>
              <w:rPr>
                <w:rFonts w:ascii="Times New Roman" w:hAnsi="Times New Roman" w:cs="Times New Roman"/>
                <w:b/>
                <w:bCs/>
                <w:sz w:val="15"/>
                <w:szCs w:val="15"/>
              </w:rPr>
            </w:pPr>
            <w:r w:rsidRPr="00E83995">
              <w:rPr>
                <w:rFonts w:ascii="Times New Roman" w:hAnsi="Times New Roman" w:cs="Times New Roman"/>
                <w:b/>
                <w:bCs/>
                <w:sz w:val="15"/>
                <w:szCs w:val="15"/>
              </w:rPr>
              <w:t xml:space="preserve">First-line </w:t>
            </w:r>
            <w:proofErr w:type="spellStart"/>
            <w:r w:rsidRPr="00E83995">
              <w:rPr>
                <w:rFonts w:ascii="Times New Roman" w:hAnsi="Times New Roman" w:cs="Times New Roman"/>
                <w:b/>
                <w:bCs/>
                <w:sz w:val="15"/>
                <w:szCs w:val="15"/>
              </w:rPr>
              <w:t>therapy</w:t>
            </w:r>
            <w:r w:rsidR="009F451D">
              <w:rPr>
                <w:rFonts w:ascii="Times New Roman" w:hAnsi="Times New Roman" w:cs="Times New Roman" w:hint="eastAsia"/>
                <w:b/>
                <w:bCs/>
                <w:sz w:val="16"/>
                <w:szCs w:val="16"/>
                <w:vertAlign w:val="superscript"/>
              </w:rPr>
              <w:t>c</w:t>
            </w:r>
            <w:proofErr w:type="spellEnd"/>
          </w:p>
        </w:tc>
      </w:tr>
      <w:tr w:rsidR="002854E0" w:rsidRPr="000B3BB9" w14:paraId="0DDC74BC" w14:textId="77777777" w:rsidTr="00601EEE">
        <w:tc>
          <w:tcPr>
            <w:tcW w:w="945" w:type="dxa"/>
            <w:tcBorders>
              <w:top w:val="single" w:sz="12" w:space="0" w:color="auto"/>
            </w:tcBorders>
            <w:vAlign w:val="bottom"/>
          </w:tcPr>
          <w:p w14:paraId="70DA0826" w14:textId="721C220D" w:rsidR="002854E0" w:rsidRPr="000B3BB9" w:rsidRDefault="002854E0" w:rsidP="00873B87">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P1</w:t>
            </w:r>
          </w:p>
        </w:tc>
        <w:tc>
          <w:tcPr>
            <w:tcW w:w="1152" w:type="dxa"/>
            <w:tcBorders>
              <w:top w:val="single" w:sz="12" w:space="0" w:color="auto"/>
            </w:tcBorders>
            <w:vAlign w:val="bottom"/>
          </w:tcPr>
          <w:p w14:paraId="0DB5BB7E" w14:textId="2BED5863" w:rsidR="002854E0" w:rsidRPr="000B3BB9" w:rsidRDefault="002854E0" w:rsidP="00873B87">
            <w:pPr>
              <w:jc w:val="center"/>
              <w:rPr>
                <w:rFonts w:ascii="Times New Roman" w:eastAsia="等线" w:hAnsi="Times New Roman" w:cs="Times New Roman"/>
                <w:color w:val="000000"/>
                <w:sz w:val="15"/>
                <w:szCs w:val="15"/>
              </w:rPr>
            </w:pPr>
            <w:r w:rsidRPr="000B3BB9">
              <w:rPr>
                <w:rFonts w:ascii="Times New Roman" w:eastAsia="等线" w:hAnsi="Times New Roman" w:cs="Times New Roman"/>
                <w:color w:val="000000"/>
                <w:sz w:val="15"/>
                <w:szCs w:val="15"/>
              </w:rPr>
              <w:t>EGFR 19del</w:t>
            </w:r>
          </w:p>
        </w:tc>
        <w:tc>
          <w:tcPr>
            <w:tcW w:w="2293" w:type="dxa"/>
            <w:tcBorders>
              <w:top w:val="single" w:sz="12" w:space="0" w:color="auto"/>
            </w:tcBorders>
          </w:tcPr>
          <w:p w14:paraId="152741A4" w14:textId="6405365A" w:rsidR="002854E0" w:rsidRPr="000B3BB9" w:rsidRDefault="002854E0" w:rsidP="00873B87">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tcBorders>
              <w:top w:val="single" w:sz="12" w:space="0" w:color="auto"/>
            </w:tcBorders>
            <w:vAlign w:val="bottom"/>
          </w:tcPr>
          <w:p w14:paraId="2D54DF5D" w14:textId="71A069D8" w:rsidR="002854E0" w:rsidRPr="000B3BB9" w:rsidRDefault="002854E0" w:rsidP="00873B87">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48.7</w:t>
            </w:r>
          </w:p>
        </w:tc>
        <w:tc>
          <w:tcPr>
            <w:tcW w:w="1802" w:type="dxa"/>
            <w:tcBorders>
              <w:top w:val="single" w:sz="12" w:space="0" w:color="auto"/>
            </w:tcBorders>
          </w:tcPr>
          <w:p w14:paraId="2C09C522" w14:textId="51A8B6ED" w:rsidR="002854E0" w:rsidRPr="000B3BB9" w:rsidRDefault="002854E0" w:rsidP="00873B87">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nti-PD-1</w:t>
            </w:r>
            <w:r w:rsidRPr="000B3BB9">
              <w:rPr>
                <w:rFonts w:ascii="Times New Roman" w:eastAsia="等线" w:hAnsi="Times New Roman" w:cs="Times New Roman"/>
                <w:color w:val="000000"/>
                <w:sz w:val="15"/>
                <w:szCs w:val="15"/>
              </w:rPr>
              <w:t>+EP</w:t>
            </w:r>
          </w:p>
        </w:tc>
      </w:tr>
      <w:tr w:rsidR="002854E0" w:rsidRPr="000B3BB9" w14:paraId="6431B144" w14:textId="77777777" w:rsidTr="00601EEE">
        <w:tc>
          <w:tcPr>
            <w:tcW w:w="945" w:type="dxa"/>
            <w:vAlign w:val="bottom"/>
          </w:tcPr>
          <w:p w14:paraId="5D76F96E" w14:textId="3C53498E"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P2</w:t>
            </w:r>
          </w:p>
        </w:tc>
        <w:tc>
          <w:tcPr>
            <w:tcW w:w="1152" w:type="dxa"/>
            <w:vAlign w:val="bottom"/>
          </w:tcPr>
          <w:p w14:paraId="1CAB178D" w14:textId="4B6487BC" w:rsidR="002854E0" w:rsidRPr="000B3BB9" w:rsidRDefault="002854E0" w:rsidP="002854E0">
            <w:pPr>
              <w:jc w:val="center"/>
              <w:rPr>
                <w:rFonts w:ascii="Times New Roman" w:eastAsia="等线" w:hAnsi="Times New Roman" w:cs="Times New Roman"/>
                <w:color w:val="000000"/>
                <w:sz w:val="15"/>
                <w:szCs w:val="15"/>
              </w:rPr>
            </w:pPr>
            <w:r w:rsidRPr="000B3BB9">
              <w:rPr>
                <w:rFonts w:ascii="Times New Roman" w:eastAsia="等线" w:hAnsi="Times New Roman" w:cs="Times New Roman"/>
                <w:color w:val="000000"/>
                <w:sz w:val="15"/>
                <w:szCs w:val="15"/>
              </w:rPr>
              <w:t>EGFR 19del</w:t>
            </w:r>
          </w:p>
        </w:tc>
        <w:tc>
          <w:tcPr>
            <w:tcW w:w="2293" w:type="dxa"/>
          </w:tcPr>
          <w:p w14:paraId="17D5A909" w14:textId="74847050" w:rsidR="002854E0" w:rsidRPr="000B3BB9" w:rsidRDefault="002854E0" w:rsidP="002854E0">
            <w:pPr>
              <w:jc w:val="center"/>
              <w:rPr>
                <w:rFonts w:ascii="Times New Roman" w:eastAsia="等线" w:hAnsi="Times New Roman" w:cs="Times New Roman"/>
                <w:color w:val="000000"/>
                <w:sz w:val="15"/>
                <w:szCs w:val="15"/>
              </w:rPr>
            </w:pPr>
            <w:proofErr w:type="spellStart"/>
            <w:r>
              <w:rPr>
                <w:rFonts w:ascii="Times New Roman" w:eastAsia="等线" w:hAnsi="Times New Roman" w:cs="Times New Roman" w:hint="eastAsia"/>
                <w:color w:val="000000"/>
                <w:sz w:val="15"/>
                <w:szCs w:val="15"/>
              </w:rPr>
              <w:t>EGFR-TKI+Chemo</w:t>
            </w:r>
            <w:proofErr w:type="spellEnd"/>
          </w:p>
        </w:tc>
        <w:tc>
          <w:tcPr>
            <w:tcW w:w="996" w:type="dxa"/>
            <w:vAlign w:val="bottom"/>
          </w:tcPr>
          <w:p w14:paraId="2A0EF46D" w14:textId="32CDC6A4"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41.3</w:t>
            </w:r>
          </w:p>
        </w:tc>
        <w:tc>
          <w:tcPr>
            <w:tcW w:w="1802" w:type="dxa"/>
          </w:tcPr>
          <w:p w14:paraId="1AC3CA39" w14:textId="08134D28"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nonEP+Targeted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5AE6D4BA" w14:textId="77777777" w:rsidTr="00601EEE">
        <w:tc>
          <w:tcPr>
            <w:tcW w:w="945" w:type="dxa"/>
            <w:vAlign w:val="bottom"/>
          </w:tcPr>
          <w:p w14:paraId="616A5F42" w14:textId="623997BD"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P3</w:t>
            </w:r>
          </w:p>
        </w:tc>
        <w:tc>
          <w:tcPr>
            <w:tcW w:w="1152" w:type="dxa"/>
            <w:vAlign w:val="bottom"/>
          </w:tcPr>
          <w:p w14:paraId="76E65B72" w14:textId="6AB812DB" w:rsidR="002854E0" w:rsidRPr="000B3BB9" w:rsidRDefault="002854E0" w:rsidP="002854E0">
            <w:pPr>
              <w:jc w:val="center"/>
              <w:rPr>
                <w:rFonts w:ascii="Times New Roman" w:eastAsia="等线" w:hAnsi="Times New Roman" w:cs="Times New Roman"/>
                <w:color w:val="000000"/>
                <w:sz w:val="15"/>
                <w:szCs w:val="15"/>
              </w:rPr>
            </w:pPr>
            <w:r w:rsidRPr="000B3BB9">
              <w:rPr>
                <w:rFonts w:ascii="Times New Roman" w:eastAsia="等线" w:hAnsi="Times New Roman" w:cs="Times New Roman"/>
                <w:color w:val="000000"/>
                <w:sz w:val="15"/>
                <w:szCs w:val="15"/>
              </w:rPr>
              <w:t>EGFR 19del</w:t>
            </w:r>
          </w:p>
        </w:tc>
        <w:tc>
          <w:tcPr>
            <w:tcW w:w="2293" w:type="dxa"/>
          </w:tcPr>
          <w:p w14:paraId="103C41F1" w14:textId="49714196" w:rsidR="002854E0" w:rsidRPr="000B3BB9"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5AF55B2F" w14:textId="0F84FF54"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31.6</w:t>
            </w:r>
          </w:p>
        </w:tc>
        <w:tc>
          <w:tcPr>
            <w:tcW w:w="1802" w:type="dxa"/>
          </w:tcPr>
          <w:p w14:paraId="11B8000E" w14:textId="6CC493DB"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nti-PD-L1</w:t>
            </w:r>
            <w:r w:rsidRPr="000B3BB9">
              <w:rPr>
                <w:rFonts w:ascii="Times New Roman" w:eastAsia="等线" w:hAnsi="Times New Roman" w:cs="Times New Roman"/>
                <w:color w:val="000000"/>
                <w:sz w:val="15"/>
                <w:szCs w:val="15"/>
              </w:rPr>
              <w:t>+EP</w:t>
            </w:r>
          </w:p>
        </w:tc>
      </w:tr>
      <w:tr w:rsidR="002854E0" w:rsidRPr="000B3BB9" w14:paraId="58F8561D" w14:textId="77777777" w:rsidTr="00601EEE">
        <w:tc>
          <w:tcPr>
            <w:tcW w:w="945" w:type="dxa"/>
            <w:vAlign w:val="bottom"/>
          </w:tcPr>
          <w:p w14:paraId="647BD3E3" w14:textId="567F0E9E"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P4</w:t>
            </w:r>
          </w:p>
        </w:tc>
        <w:tc>
          <w:tcPr>
            <w:tcW w:w="1152" w:type="dxa"/>
            <w:vAlign w:val="bottom"/>
          </w:tcPr>
          <w:p w14:paraId="3DD4EC37" w14:textId="32B85A6A" w:rsidR="002854E0" w:rsidRPr="000B3BB9" w:rsidRDefault="002854E0" w:rsidP="002854E0">
            <w:pPr>
              <w:jc w:val="center"/>
              <w:rPr>
                <w:rFonts w:ascii="Times New Roman" w:eastAsia="等线" w:hAnsi="Times New Roman" w:cs="Times New Roman"/>
                <w:color w:val="000000"/>
                <w:sz w:val="15"/>
                <w:szCs w:val="15"/>
              </w:rPr>
            </w:pPr>
            <w:r w:rsidRPr="000B3BB9">
              <w:rPr>
                <w:rFonts w:ascii="Times New Roman" w:eastAsia="等线" w:hAnsi="Times New Roman" w:cs="Times New Roman"/>
                <w:color w:val="000000"/>
                <w:sz w:val="15"/>
                <w:szCs w:val="15"/>
              </w:rPr>
              <w:t>EGFR 19del</w:t>
            </w:r>
          </w:p>
        </w:tc>
        <w:tc>
          <w:tcPr>
            <w:tcW w:w="2293" w:type="dxa"/>
          </w:tcPr>
          <w:p w14:paraId="7652463F" w14:textId="18EE0650" w:rsidR="002854E0" w:rsidRPr="000B3BB9"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70AE72FD" w14:textId="57CA5CB5"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15.6</w:t>
            </w:r>
          </w:p>
        </w:tc>
        <w:tc>
          <w:tcPr>
            <w:tcW w:w="1802" w:type="dxa"/>
          </w:tcPr>
          <w:p w14:paraId="6F7E3D08" w14:textId="00A1B338"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nti-PD-1</w:t>
            </w:r>
            <w:r w:rsidRPr="000B3BB9">
              <w:rPr>
                <w:rFonts w:ascii="Times New Roman" w:eastAsia="等线" w:hAnsi="Times New Roman" w:cs="Times New Roman"/>
                <w:color w:val="000000"/>
                <w:sz w:val="15"/>
                <w:szCs w:val="15"/>
              </w:rPr>
              <w:t>+EP</w:t>
            </w:r>
          </w:p>
        </w:tc>
      </w:tr>
      <w:tr w:rsidR="002854E0" w:rsidRPr="000B3BB9" w14:paraId="5AEB1602" w14:textId="77777777" w:rsidTr="00601EEE">
        <w:tc>
          <w:tcPr>
            <w:tcW w:w="945" w:type="dxa"/>
            <w:vAlign w:val="bottom"/>
          </w:tcPr>
          <w:p w14:paraId="4A0C7A44" w14:textId="63609EE2"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P5</w:t>
            </w:r>
          </w:p>
        </w:tc>
        <w:tc>
          <w:tcPr>
            <w:tcW w:w="1152" w:type="dxa"/>
            <w:vAlign w:val="bottom"/>
          </w:tcPr>
          <w:p w14:paraId="675DDD4D" w14:textId="65715BD6" w:rsidR="002854E0" w:rsidRPr="000B3BB9" w:rsidRDefault="002854E0" w:rsidP="002854E0">
            <w:pPr>
              <w:jc w:val="center"/>
              <w:rPr>
                <w:rFonts w:ascii="Times New Roman" w:eastAsia="等线" w:hAnsi="Times New Roman" w:cs="Times New Roman"/>
                <w:color w:val="000000"/>
                <w:sz w:val="15"/>
                <w:szCs w:val="15"/>
              </w:rPr>
            </w:pPr>
            <w:r w:rsidRPr="000B3BB9">
              <w:rPr>
                <w:rFonts w:ascii="Times New Roman" w:eastAsia="等线" w:hAnsi="Times New Roman" w:cs="Times New Roman"/>
                <w:color w:val="000000"/>
                <w:sz w:val="15"/>
                <w:szCs w:val="15"/>
              </w:rPr>
              <w:t>EGFR L858R</w:t>
            </w:r>
          </w:p>
        </w:tc>
        <w:tc>
          <w:tcPr>
            <w:tcW w:w="2293" w:type="dxa"/>
          </w:tcPr>
          <w:p w14:paraId="21C36F74" w14:textId="7E74F756" w:rsidR="002854E0" w:rsidRPr="000B3BB9"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3CA1B9C8" w14:textId="61A0B08A"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12.9</w:t>
            </w:r>
          </w:p>
        </w:tc>
        <w:tc>
          <w:tcPr>
            <w:tcW w:w="1802" w:type="dxa"/>
          </w:tcPr>
          <w:p w14:paraId="2360FD88" w14:textId="02A3B5B7"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nti-PD-1</w:t>
            </w:r>
            <w:r w:rsidRPr="000B3BB9">
              <w:rPr>
                <w:rFonts w:ascii="Times New Roman" w:eastAsia="等线" w:hAnsi="Times New Roman" w:cs="Times New Roman"/>
                <w:color w:val="000000"/>
                <w:sz w:val="15"/>
                <w:szCs w:val="15"/>
              </w:rPr>
              <w:t>+EP</w:t>
            </w:r>
          </w:p>
        </w:tc>
      </w:tr>
      <w:tr w:rsidR="002854E0" w:rsidRPr="000B3BB9" w14:paraId="6047402F" w14:textId="77777777" w:rsidTr="00601EEE">
        <w:tc>
          <w:tcPr>
            <w:tcW w:w="945" w:type="dxa"/>
            <w:vAlign w:val="bottom"/>
          </w:tcPr>
          <w:p w14:paraId="07B82F22" w14:textId="0CBC3BFE"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P6</w:t>
            </w:r>
          </w:p>
        </w:tc>
        <w:tc>
          <w:tcPr>
            <w:tcW w:w="1152" w:type="dxa"/>
            <w:vAlign w:val="bottom"/>
          </w:tcPr>
          <w:p w14:paraId="6D610D85" w14:textId="48DD1DF2"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0C8639AE" w14:textId="5717B73A"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1D971F1C" w14:textId="0EE25F50"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14.5</w:t>
            </w:r>
          </w:p>
        </w:tc>
        <w:tc>
          <w:tcPr>
            <w:tcW w:w="1802" w:type="dxa"/>
          </w:tcPr>
          <w:p w14:paraId="4991250D" w14:textId="75291E52"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nti-PD-L1</w:t>
            </w:r>
            <w:r w:rsidRPr="000B3BB9">
              <w:rPr>
                <w:rFonts w:ascii="Times New Roman" w:eastAsia="等线" w:hAnsi="Times New Roman" w:cs="Times New Roman"/>
                <w:color w:val="000000"/>
                <w:sz w:val="15"/>
                <w:szCs w:val="15"/>
              </w:rPr>
              <w:t>+EP</w:t>
            </w:r>
          </w:p>
        </w:tc>
      </w:tr>
      <w:tr w:rsidR="002854E0" w:rsidRPr="000B3BB9" w14:paraId="56EC4E87" w14:textId="77777777" w:rsidTr="00601EEE">
        <w:tc>
          <w:tcPr>
            <w:tcW w:w="945" w:type="dxa"/>
            <w:vAlign w:val="bottom"/>
          </w:tcPr>
          <w:p w14:paraId="28762A76" w14:textId="2C56245D"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P7</w:t>
            </w:r>
          </w:p>
        </w:tc>
        <w:tc>
          <w:tcPr>
            <w:tcW w:w="1152" w:type="dxa"/>
            <w:vAlign w:val="bottom"/>
          </w:tcPr>
          <w:p w14:paraId="12600047" w14:textId="65D2BAC2"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2FB9ADDC" w14:textId="43DD17BE"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1E60D90C" w14:textId="51C7DC63"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11.9</w:t>
            </w:r>
          </w:p>
        </w:tc>
        <w:tc>
          <w:tcPr>
            <w:tcW w:w="1802" w:type="dxa"/>
          </w:tcPr>
          <w:p w14:paraId="047350B8" w14:textId="2B80B270"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EP</w:t>
            </w:r>
          </w:p>
        </w:tc>
      </w:tr>
      <w:tr w:rsidR="002854E0" w:rsidRPr="000B3BB9" w14:paraId="36985035" w14:textId="77777777" w:rsidTr="00601EEE">
        <w:tc>
          <w:tcPr>
            <w:tcW w:w="945" w:type="dxa"/>
            <w:vAlign w:val="bottom"/>
          </w:tcPr>
          <w:p w14:paraId="428D66E9" w14:textId="7FBDDA40"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P8</w:t>
            </w:r>
          </w:p>
        </w:tc>
        <w:tc>
          <w:tcPr>
            <w:tcW w:w="1152" w:type="dxa"/>
            <w:vAlign w:val="bottom"/>
          </w:tcPr>
          <w:p w14:paraId="35A271D6" w14:textId="60538941"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L858R</w:t>
            </w:r>
          </w:p>
        </w:tc>
        <w:tc>
          <w:tcPr>
            <w:tcW w:w="2293" w:type="dxa"/>
          </w:tcPr>
          <w:p w14:paraId="64F59370" w14:textId="13E4AE8A"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79BCE8A5" w14:textId="7621CFCD"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23.1</w:t>
            </w:r>
          </w:p>
        </w:tc>
        <w:tc>
          <w:tcPr>
            <w:tcW w:w="1802" w:type="dxa"/>
          </w:tcPr>
          <w:p w14:paraId="5F360630" w14:textId="2DF8BAD8"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nonEP+Targeted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09567BB4" w14:textId="77777777" w:rsidTr="00601EEE">
        <w:tc>
          <w:tcPr>
            <w:tcW w:w="945" w:type="dxa"/>
            <w:vAlign w:val="bottom"/>
          </w:tcPr>
          <w:p w14:paraId="0C49C2E5" w14:textId="316ABA9E"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P9</w:t>
            </w:r>
          </w:p>
        </w:tc>
        <w:tc>
          <w:tcPr>
            <w:tcW w:w="1152" w:type="dxa"/>
            <w:vAlign w:val="bottom"/>
          </w:tcPr>
          <w:p w14:paraId="7C90B1D8" w14:textId="7FC56836"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L858R</w:t>
            </w:r>
          </w:p>
        </w:tc>
        <w:tc>
          <w:tcPr>
            <w:tcW w:w="2293" w:type="dxa"/>
          </w:tcPr>
          <w:p w14:paraId="1C22A7D8" w14:textId="4708A7CB"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31D7191B" w14:textId="1BF9BD27"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17.7</w:t>
            </w:r>
          </w:p>
        </w:tc>
        <w:tc>
          <w:tcPr>
            <w:tcW w:w="1802" w:type="dxa"/>
          </w:tcPr>
          <w:p w14:paraId="23EAFF72" w14:textId="1AE97D8A"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1D3DE9E3" w14:textId="77777777" w:rsidTr="00601EEE">
        <w:tc>
          <w:tcPr>
            <w:tcW w:w="945" w:type="dxa"/>
            <w:vAlign w:val="bottom"/>
          </w:tcPr>
          <w:p w14:paraId="55D46036" w14:textId="6686127E"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P10</w:t>
            </w:r>
          </w:p>
        </w:tc>
        <w:tc>
          <w:tcPr>
            <w:tcW w:w="1152" w:type="dxa"/>
            <w:vAlign w:val="bottom"/>
          </w:tcPr>
          <w:p w14:paraId="63C9EF3B" w14:textId="533BEB82"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70E6DDF6" w14:textId="3219F169"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5EDA6C57" w14:textId="0E52F666"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11.5</w:t>
            </w:r>
          </w:p>
        </w:tc>
        <w:tc>
          <w:tcPr>
            <w:tcW w:w="1802" w:type="dxa"/>
          </w:tcPr>
          <w:p w14:paraId="7C7B3219" w14:textId="6DDDBE12"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nti-PD-1</w:t>
            </w:r>
            <w:r w:rsidRPr="000B3BB9">
              <w:rPr>
                <w:rFonts w:ascii="Times New Roman" w:eastAsia="等线" w:hAnsi="Times New Roman" w:cs="Times New Roman"/>
                <w:color w:val="000000"/>
                <w:sz w:val="15"/>
                <w:szCs w:val="15"/>
              </w:rPr>
              <w:t>+EP</w:t>
            </w:r>
          </w:p>
        </w:tc>
      </w:tr>
      <w:tr w:rsidR="002854E0" w:rsidRPr="000B3BB9" w14:paraId="1814762D" w14:textId="77777777" w:rsidTr="00601EEE">
        <w:tc>
          <w:tcPr>
            <w:tcW w:w="945" w:type="dxa"/>
            <w:vAlign w:val="bottom"/>
          </w:tcPr>
          <w:p w14:paraId="6B42663B" w14:textId="40805679"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P11</w:t>
            </w:r>
          </w:p>
        </w:tc>
        <w:tc>
          <w:tcPr>
            <w:tcW w:w="1152" w:type="dxa"/>
            <w:vAlign w:val="bottom"/>
          </w:tcPr>
          <w:p w14:paraId="6B88D43A" w14:textId="3CC6B8DD"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L858R</w:t>
            </w:r>
          </w:p>
        </w:tc>
        <w:tc>
          <w:tcPr>
            <w:tcW w:w="2293" w:type="dxa"/>
          </w:tcPr>
          <w:p w14:paraId="5C6381D2" w14:textId="284F1ABE"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25FF2BDD" w14:textId="24B1425D"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18.1</w:t>
            </w:r>
          </w:p>
        </w:tc>
        <w:tc>
          <w:tcPr>
            <w:tcW w:w="1802" w:type="dxa"/>
          </w:tcPr>
          <w:p w14:paraId="494285D1" w14:textId="4936A1EE"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nonEP+Targeted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1EBB7441" w14:textId="77777777" w:rsidTr="00601EEE">
        <w:tc>
          <w:tcPr>
            <w:tcW w:w="945" w:type="dxa"/>
            <w:vAlign w:val="bottom"/>
          </w:tcPr>
          <w:p w14:paraId="64064841" w14:textId="16822C9D"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P12</w:t>
            </w:r>
          </w:p>
        </w:tc>
        <w:tc>
          <w:tcPr>
            <w:tcW w:w="1152" w:type="dxa"/>
            <w:vAlign w:val="bottom"/>
          </w:tcPr>
          <w:p w14:paraId="47178849" w14:textId="2EAEB992"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L858R</w:t>
            </w:r>
          </w:p>
        </w:tc>
        <w:tc>
          <w:tcPr>
            <w:tcW w:w="2293" w:type="dxa"/>
          </w:tcPr>
          <w:p w14:paraId="4DDFF4B8" w14:textId="7DC1BD71"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620466B0" w14:textId="5712D483"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58.4</w:t>
            </w:r>
          </w:p>
        </w:tc>
        <w:tc>
          <w:tcPr>
            <w:tcW w:w="1802" w:type="dxa"/>
          </w:tcPr>
          <w:p w14:paraId="5DE469CB" w14:textId="5662C340"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591A58F1" w14:textId="77777777" w:rsidTr="00601EEE">
        <w:tc>
          <w:tcPr>
            <w:tcW w:w="945" w:type="dxa"/>
            <w:vAlign w:val="bottom"/>
          </w:tcPr>
          <w:p w14:paraId="18679D7C" w14:textId="1AF62F8C"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P13</w:t>
            </w:r>
          </w:p>
        </w:tc>
        <w:tc>
          <w:tcPr>
            <w:tcW w:w="1152" w:type="dxa"/>
            <w:vAlign w:val="bottom"/>
          </w:tcPr>
          <w:p w14:paraId="240FBFEC" w14:textId="0011F43A"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03068229" w14:textId="0C8D90C4"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769F80CD" w14:textId="3C8621F2"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20.5</w:t>
            </w:r>
          </w:p>
        </w:tc>
        <w:tc>
          <w:tcPr>
            <w:tcW w:w="1802" w:type="dxa"/>
          </w:tcPr>
          <w:p w14:paraId="601D24D1" w14:textId="38DD9A65"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0D57DAA6" w14:textId="77777777" w:rsidTr="00601EEE">
        <w:tc>
          <w:tcPr>
            <w:tcW w:w="945" w:type="dxa"/>
            <w:vAlign w:val="bottom"/>
          </w:tcPr>
          <w:p w14:paraId="62D2E86B" w14:textId="718ABD49"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P14</w:t>
            </w:r>
          </w:p>
        </w:tc>
        <w:tc>
          <w:tcPr>
            <w:tcW w:w="1152" w:type="dxa"/>
            <w:vAlign w:val="bottom"/>
          </w:tcPr>
          <w:p w14:paraId="13705F41" w14:textId="4BD314E9"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69F40E5B" w14:textId="2DF7544B"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42ECBE06" w14:textId="722FC1F2"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34.7</w:t>
            </w:r>
          </w:p>
        </w:tc>
        <w:tc>
          <w:tcPr>
            <w:tcW w:w="1802" w:type="dxa"/>
          </w:tcPr>
          <w:p w14:paraId="0F42B649" w14:textId="339D2B29"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nti-PD-1</w:t>
            </w:r>
            <w:r w:rsidRPr="000B3BB9">
              <w:rPr>
                <w:rFonts w:ascii="Times New Roman" w:eastAsia="等线" w:hAnsi="Times New Roman" w:cs="Times New Roman"/>
                <w:color w:val="000000"/>
                <w:sz w:val="15"/>
                <w:szCs w:val="15"/>
              </w:rPr>
              <w:t>+EP</w:t>
            </w:r>
          </w:p>
        </w:tc>
      </w:tr>
      <w:tr w:rsidR="002854E0" w:rsidRPr="000B3BB9" w14:paraId="61E7C126" w14:textId="77777777" w:rsidTr="00601EEE">
        <w:tc>
          <w:tcPr>
            <w:tcW w:w="945" w:type="dxa"/>
            <w:vAlign w:val="bottom"/>
          </w:tcPr>
          <w:p w14:paraId="7E6BDAC2" w14:textId="728C98E5"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P15</w:t>
            </w:r>
          </w:p>
        </w:tc>
        <w:tc>
          <w:tcPr>
            <w:tcW w:w="1152" w:type="dxa"/>
            <w:vAlign w:val="bottom"/>
          </w:tcPr>
          <w:p w14:paraId="5FE538D7" w14:textId="7BD5FF31"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359B172A" w14:textId="046997B8"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2C5CA215" w14:textId="31221A9B"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31.4</w:t>
            </w:r>
          </w:p>
        </w:tc>
        <w:tc>
          <w:tcPr>
            <w:tcW w:w="1802" w:type="dxa"/>
          </w:tcPr>
          <w:p w14:paraId="78C2BD5E" w14:textId="3192D2B8"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nonEP+Targeted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018F7C0C" w14:textId="77777777" w:rsidTr="00601EEE">
        <w:tc>
          <w:tcPr>
            <w:tcW w:w="945" w:type="dxa"/>
            <w:vAlign w:val="bottom"/>
          </w:tcPr>
          <w:p w14:paraId="12E9AE57" w14:textId="16D2814E"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P16</w:t>
            </w:r>
          </w:p>
        </w:tc>
        <w:tc>
          <w:tcPr>
            <w:tcW w:w="1152" w:type="dxa"/>
            <w:vAlign w:val="bottom"/>
          </w:tcPr>
          <w:p w14:paraId="78223DB0" w14:textId="5BABEC64"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ALK</w:t>
            </w:r>
          </w:p>
        </w:tc>
        <w:tc>
          <w:tcPr>
            <w:tcW w:w="2293" w:type="dxa"/>
          </w:tcPr>
          <w:p w14:paraId="0668C619" w14:textId="45FEED95"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ALK-TKI</w:t>
            </w:r>
          </w:p>
        </w:tc>
        <w:tc>
          <w:tcPr>
            <w:tcW w:w="996" w:type="dxa"/>
            <w:vAlign w:val="bottom"/>
          </w:tcPr>
          <w:p w14:paraId="6AD15072" w14:textId="77DF1FD4"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48.0</w:t>
            </w:r>
          </w:p>
        </w:tc>
        <w:tc>
          <w:tcPr>
            <w:tcW w:w="1802" w:type="dxa"/>
          </w:tcPr>
          <w:p w14:paraId="7B081EB8" w14:textId="64FD7D15"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nti-PD-1</w:t>
            </w:r>
            <w:r w:rsidRPr="000B3BB9">
              <w:rPr>
                <w:rFonts w:ascii="Times New Roman" w:eastAsia="等线" w:hAnsi="Times New Roman" w:cs="Times New Roman"/>
                <w:color w:val="000000"/>
                <w:sz w:val="15"/>
                <w:szCs w:val="15"/>
              </w:rPr>
              <w:t>+EP</w:t>
            </w:r>
          </w:p>
        </w:tc>
      </w:tr>
      <w:tr w:rsidR="002854E0" w:rsidRPr="000B3BB9" w14:paraId="655C032A" w14:textId="77777777" w:rsidTr="00601EEE">
        <w:tc>
          <w:tcPr>
            <w:tcW w:w="945" w:type="dxa"/>
            <w:vAlign w:val="bottom"/>
          </w:tcPr>
          <w:p w14:paraId="78968DEE" w14:textId="24B74768"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P17</w:t>
            </w:r>
          </w:p>
        </w:tc>
        <w:tc>
          <w:tcPr>
            <w:tcW w:w="1152" w:type="dxa"/>
            <w:vAlign w:val="bottom"/>
          </w:tcPr>
          <w:p w14:paraId="6B129846" w14:textId="6D98A040"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7BD292A1" w14:textId="5FED4671"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2B32D3E8" w14:textId="1827C3FD"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6.8</w:t>
            </w:r>
          </w:p>
        </w:tc>
        <w:tc>
          <w:tcPr>
            <w:tcW w:w="1802" w:type="dxa"/>
          </w:tcPr>
          <w:p w14:paraId="57F822CD" w14:textId="228AC263"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nti-PD-L1</w:t>
            </w:r>
            <w:r w:rsidRPr="000B3BB9">
              <w:rPr>
                <w:rFonts w:ascii="Times New Roman" w:eastAsia="等线" w:hAnsi="Times New Roman" w:cs="Times New Roman"/>
                <w:color w:val="000000"/>
                <w:sz w:val="15"/>
                <w:szCs w:val="15"/>
              </w:rPr>
              <w:t>+EP</w:t>
            </w:r>
          </w:p>
        </w:tc>
      </w:tr>
      <w:tr w:rsidR="002854E0" w:rsidRPr="000B3BB9" w14:paraId="6E172562" w14:textId="77777777" w:rsidTr="00601EEE">
        <w:tc>
          <w:tcPr>
            <w:tcW w:w="945" w:type="dxa"/>
            <w:vAlign w:val="bottom"/>
          </w:tcPr>
          <w:p w14:paraId="15F2434B" w14:textId="263B31DB"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P18</w:t>
            </w:r>
          </w:p>
        </w:tc>
        <w:tc>
          <w:tcPr>
            <w:tcW w:w="1152" w:type="dxa"/>
            <w:vAlign w:val="bottom"/>
          </w:tcPr>
          <w:p w14:paraId="21EA86BD" w14:textId="1348B4FC"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1540A889" w14:textId="73857BC1"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65363188" w14:textId="500CDF5A"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9.5</w:t>
            </w:r>
          </w:p>
        </w:tc>
        <w:tc>
          <w:tcPr>
            <w:tcW w:w="1802" w:type="dxa"/>
          </w:tcPr>
          <w:p w14:paraId="6B170B3D" w14:textId="4CCCE68C"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4276C72D" w14:textId="77777777" w:rsidTr="00601EEE">
        <w:tc>
          <w:tcPr>
            <w:tcW w:w="945" w:type="dxa"/>
            <w:vAlign w:val="bottom"/>
          </w:tcPr>
          <w:p w14:paraId="0902151E" w14:textId="47F46691"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P19</w:t>
            </w:r>
          </w:p>
        </w:tc>
        <w:tc>
          <w:tcPr>
            <w:tcW w:w="1152" w:type="dxa"/>
            <w:vAlign w:val="bottom"/>
          </w:tcPr>
          <w:p w14:paraId="51168711" w14:textId="6753D33A"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29DEAC3D" w14:textId="62E9A0EF"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204D0B85" w14:textId="16F59CCD"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24.3</w:t>
            </w:r>
          </w:p>
        </w:tc>
        <w:tc>
          <w:tcPr>
            <w:tcW w:w="1802" w:type="dxa"/>
          </w:tcPr>
          <w:p w14:paraId="46BFADAE" w14:textId="5AFC7C90"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nti-PD-1</w:t>
            </w:r>
            <w:r w:rsidRPr="000B3BB9">
              <w:rPr>
                <w:rFonts w:ascii="Times New Roman" w:eastAsia="等线" w:hAnsi="Times New Roman" w:cs="Times New Roman"/>
                <w:color w:val="000000"/>
                <w:sz w:val="15"/>
                <w:szCs w:val="15"/>
              </w:rPr>
              <w:t>+EP</w:t>
            </w:r>
          </w:p>
        </w:tc>
      </w:tr>
      <w:tr w:rsidR="002854E0" w:rsidRPr="000B3BB9" w14:paraId="52C46519" w14:textId="77777777" w:rsidTr="00601EEE">
        <w:tc>
          <w:tcPr>
            <w:tcW w:w="945" w:type="dxa"/>
            <w:vAlign w:val="bottom"/>
          </w:tcPr>
          <w:p w14:paraId="61C3D074" w14:textId="060F9183"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P20</w:t>
            </w:r>
          </w:p>
        </w:tc>
        <w:tc>
          <w:tcPr>
            <w:tcW w:w="1152" w:type="dxa"/>
            <w:vAlign w:val="bottom"/>
          </w:tcPr>
          <w:p w14:paraId="3DB45D2B" w14:textId="15DB544E"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L858R</w:t>
            </w:r>
          </w:p>
        </w:tc>
        <w:tc>
          <w:tcPr>
            <w:tcW w:w="2293" w:type="dxa"/>
          </w:tcPr>
          <w:p w14:paraId="4E21E896" w14:textId="37CFDA8D"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4696C6C9" w14:textId="2A5B3CC5"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28.2</w:t>
            </w:r>
          </w:p>
        </w:tc>
        <w:tc>
          <w:tcPr>
            <w:tcW w:w="1802" w:type="dxa"/>
          </w:tcPr>
          <w:p w14:paraId="2154F193" w14:textId="712A5F63"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nti-PD-1</w:t>
            </w:r>
            <w:r w:rsidRPr="000B3BB9">
              <w:rPr>
                <w:rFonts w:ascii="Times New Roman" w:eastAsia="等线" w:hAnsi="Times New Roman" w:cs="Times New Roman"/>
                <w:color w:val="000000"/>
                <w:sz w:val="15"/>
                <w:szCs w:val="15"/>
              </w:rPr>
              <w:t>+EP</w:t>
            </w:r>
          </w:p>
        </w:tc>
      </w:tr>
      <w:tr w:rsidR="002854E0" w:rsidRPr="000B3BB9" w14:paraId="0999F1E0" w14:textId="77777777" w:rsidTr="00601EEE">
        <w:tc>
          <w:tcPr>
            <w:tcW w:w="945" w:type="dxa"/>
            <w:vAlign w:val="bottom"/>
          </w:tcPr>
          <w:p w14:paraId="536761F9" w14:textId="1E4DF0FC"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P21</w:t>
            </w:r>
          </w:p>
        </w:tc>
        <w:tc>
          <w:tcPr>
            <w:tcW w:w="1152" w:type="dxa"/>
            <w:vAlign w:val="bottom"/>
          </w:tcPr>
          <w:p w14:paraId="4D8E58C5" w14:textId="1A3DEDF5"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L858R</w:t>
            </w:r>
          </w:p>
        </w:tc>
        <w:tc>
          <w:tcPr>
            <w:tcW w:w="2293" w:type="dxa"/>
          </w:tcPr>
          <w:p w14:paraId="2EB5B5E5" w14:textId="7B6C2AD7" w:rsidR="002854E0" w:rsidRPr="003D15EA" w:rsidRDefault="002854E0" w:rsidP="002854E0">
            <w:pPr>
              <w:jc w:val="center"/>
              <w:rPr>
                <w:rFonts w:ascii="Times New Roman" w:eastAsia="等线" w:hAnsi="Times New Roman" w:cs="Times New Roman"/>
                <w:b/>
                <w:bCs/>
                <w:color w:val="000000"/>
                <w:sz w:val="15"/>
                <w:szCs w:val="15"/>
              </w:rPr>
            </w:pPr>
            <w:proofErr w:type="spellStart"/>
            <w:r>
              <w:rPr>
                <w:rFonts w:ascii="Times New Roman" w:eastAsia="等线" w:hAnsi="Times New Roman" w:cs="Times New Roman" w:hint="eastAsia"/>
                <w:color w:val="000000"/>
                <w:sz w:val="15"/>
                <w:szCs w:val="15"/>
              </w:rPr>
              <w:t>EGFR-TKI+Chemo</w:t>
            </w:r>
            <w:proofErr w:type="spellEnd"/>
          </w:p>
        </w:tc>
        <w:tc>
          <w:tcPr>
            <w:tcW w:w="996" w:type="dxa"/>
            <w:vAlign w:val="bottom"/>
          </w:tcPr>
          <w:p w14:paraId="6993A9D1" w14:textId="23837239"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27.3</w:t>
            </w:r>
          </w:p>
        </w:tc>
        <w:tc>
          <w:tcPr>
            <w:tcW w:w="1802" w:type="dxa"/>
          </w:tcPr>
          <w:p w14:paraId="60E69974" w14:textId="73B950D5"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nonEP+Targeted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036D503E" w14:textId="77777777" w:rsidTr="00601EEE">
        <w:tc>
          <w:tcPr>
            <w:tcW w:w="945" w:type="dxa"/>
            <w:vAlign w:val="bottom"/>
          </w:tcPr>
          <w:p w14:paraId="71E0E614" w14:textId="2F22B556"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P22</w:t>
            </w:r>
          </w:p>
        </w:tc>
        <w:tc>
          <w:tcPr>
            <w:tcW w:w="1152" w:type="dxa"/>
            <w:vAlign w:val="bottom"/>
          </w:tcPr>
          <w:p w14:paraId="688F545B" w14:textId="54DE9DA1"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5A90F88F" w14:textId="7FB47C07"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23317D4E" w14:textId="18C1D22F"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25.5</w:t>
            </w:r>
          </w:p>
        </w:tc>
        <w:tc>
          <w:tcPr>
            <w:tcW w:w="1802" w:type="dxa"/>
          </w:tcPr>
          <w:p w14:paraId="3CA0E491" w14:textId="54362CC2"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nti-PD-L1</w:t>
            </w:r>
            <w:r w:rsidRPr="000B3BB9">
              <w:rPr>
                <w:rFonts w:ascii="Times New Roman" w:eastAsia="等线" w:hAnsi="Times New Roman" w:cs="Times New Roman"/>
                <w:color w:val="000000"/>
                <w:sz w:val="15"/>
                <w:szCs w:val="15"/>
              </w:rPr>
              <w:t>+EP</w:t>
            </w:r>
          </w:p>
        </w:tc>
      </w:tr>
      <w:tr w:rsidR="002854E0" w:rsidRPr="000B3BB9" w14:paraId="4B53A126" w14:textId="77777777" w:rsidTr="00601EEE">
        <w:tc>
          <w:tcPr>
            <w:tcW w:w="945" w:type="dxa"/>
            <w:vAlign w:val="bottom"/>
          </w:tcPr>
          <w:p w14:paraId="13AC0B88" w14:textId="61936A26"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P23</w:t>
            </w:r>
          </w:p>
        </w:tc>
        <w:tc>
          <w:tcPr>
            <w:tcW w:w="1152" w:type="dxa"/>
            <w:vAlign w:val="bottom"/>
          </w:tcPr>
          <w:p w14:paraId="795E56BB" w14:textId="7B520A38"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39F68454" w14:textId="4A07178C"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4EB1F985" w14:textId="15A5BBCD"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13.8</w:t>
            </w:r>
          </w:p>
        </w:tc>
        <w:tc>
          <w:tcPr>
            <w:tcW w:w="1802" w:type="dxa"/>
          </w:tcPr>
          <w:p w14:paraId="1CBE4B18" w14:textId="2432A3EC"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nti-PD-1</w:t>
            </w:r>
            <w:r w:rsidRPr="000B3BB9">
              <w:rPr>
                <w:rFonts w:ascii="Times New Roman" w:eastAsia="等线" w:hAnsi="Times New Roman" w:cs="Times New Roman"/>
                <w:color w:val="000000"/>
                <w:sz w:val="15"/>
                <w:szCs w:val="15"/>
              </w:rPr>
              <w:t>+EP</w:t>
            </w:r>
          </w:p>
        </w:tc>
      </w:tr>
      <w:tr w:rsidR="002854E0" w:rsidRPr="000B3BB9" w14:paraId="53B007FB" w14:textId="77777777" w:rsidTr="00601EEE">
        <w:tc>
          <w:tcPr>
            <w:tcW w:w="945" w:type="dxa"/>
            <w:vAlign w:val="bottom"/>
          </w:tcPr>
          <w:p w14:paraId="625A08F1" w14:textId="6F5C1FB3"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P24</w:t>
            </w:r>
          </w:p>
        </w:tc>
        <w:tc>
          <w:tcPr>
            <w:tcW w:w="1152" w:type="dxa"/>
            <w:vAlign w:val="bottom"/>
          </w:tcPr>
          <w:p w14:paraId="2847BD17" w14:textId="155EF34B"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ALK</w:t>
            </w:r>
          </w:p>
        </w:tc>
        <w:tc>
          <w:tcPr>
            <w:tcW w:w="2293" w:type="dxa"/>
          </w:tcPr>
          <w:p w14:paraId="37A38C9C" w14:textId="5D8EB71A"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ALK-TKI</w:t>
            </w:r>
          </w:p>
        </w:tc>
        <w:tc>
          <w:tcPr>
            <w:tcW w:w="996" w:type="dxa"/>
            <w:vAlign w:val="bottom"/>
          </w:tcPr>
          <w:p w14:paraId="1EF31DE2" w14:textId="4F495CEF"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53.8</w:t>
            </w:r>
          </w:p>
        </w:tc>
        <w:tc>
          <w:tcPr>
            <w:tcW w:w="1802" w:type="dxa"/>
          </w:tcPr>
          <w:p w14:paraId="6FCE2D62" w14:textId="3287BB5C"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356C0A27" w14:textId="77777777" w:rsidTr="00601EEE">
        <w:tc>
          <w:tcPr>
            <w:tcW w:w="945" w:type="dxa"/>
            <w:vAlign w:val="bottom"/>
          </w:tcPr>
          <w:p w14:paraId="232EF9EF" w14:textId="3C390572"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P25</w:t>
            </w:r>
          </w:p>
        </w:tc>
        <w:tc>
          <w:tcPr>
            <w:tcW w:w="1152" w:type="dxa"/>
            <w:vAlign w:val="bottom"/>
          </w:tcPr>
          <w:p w14:paraId="724D118D" w14:textId="76A83BEA"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ALK</w:t>
            </w:r>
          </w:p>
        </w:tc>
        <w:tc>
          <w:tcPr>
            <w:tcW w:w="2293" w:type="dxa"/>
          </w:tcPr>
          <w:p w14:paraId="3AE0E34C" w14:textId="47134932"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ALK-TKI</w:t>
            </w:r>
          </w:p>
        </w:tc>
        <w:tc>
          <w:tcPr>
            <w:tcW w:w="996" w:type="dxa"/>
            <w:vAlign w:val="bottom"/>
          </w:tcPr>
          <w:p w14:paraId="4B6A83BF" w14:textId="442A9732"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28.3</w:t>
            </w:r>
          </w:p>
        </w:tc>
        <w:tc>
          <w:tcPr>
            <w:tcW w:w="1802" w:type="dxa"/>
          </w:tcPr>
          <w:p w14:paraId="504D02AA" w14:textId="008321D0"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64AE6F7E" w14:textId="77777777" w:rsidTr="00601EEE">
        <w:tc>
          <w:tcPr>
            <w:tcW w:w="945" w:type="dxa"/>
            <w:vAlign w:val="bottom"/>
          </w:tcPr>
          <w:p w14:paraId="0CCE3E35" w14:textId="7292C426"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P26</w:t>
            </w:r>
          </w:p>
        </w:tc>
        <w:tc>
          <w:tcPr>
            <w:tcW w:w="1152" w:type="dxa"/>
            <w:vAlign w:val="bottom"/>
          </w:tcPr>
          <w:p w14:paraId="5B6CD247" w14:textId="2F0F7EA3" w:rsidR="002854E0" w:rsidRDefault="002854E0" w:rsidP="002854E0">
            <w:pPr>
              <w:jc w:val="center"/>
              <w:rPr>
                <w:rFonts w:ascii="Times New Roman" w:hAnsi="Times New Roman" w:cs="Times New Roman"/>
                <w:kern w:val="0"/>
                <w:sz w:val="15"/>
                <w:szCs w:val="15"/>
              </w:rPr>
            </w:pPr>
            <w:r>
              <w:rPr>
                <w:rFonts w:ascii="Times New Roman" w:hAnsi="Times New Roman" w:cs="Times New Roman" w:hint="eastAsia"/>
                <w:kern w:val="0"/>
                <w:sz w:val="15"/>
                <w:szCs w:val="15"/>
              </w:rPr>
              <w:t>W</w:t>
            </w:r>
            <w:r w:rsidRPr="005A0EFA">
              <w:rPr>
                <w:rFonts w:ascii="Times New Roman" w:hAnsi="Times New Roman" w:cs="Times New Roman" w:hint="eastAsia"/>
                <w:kern w:val="0"/>
                <w:sz w:val="15"/>
                <w:szCs w:val="15"/>
              </w:rPr>
              <w:t>ild type</w:t>
            </w:r>
          </w:p>
        </w:tc>
        <w:tc>
          <w:tcPr>
            <w:tcW w:w="2293" w:type="dxa"/>
          </w:tcPr>
          <w:p w14:paraId="279CDA0F" w14:textId="4F7C384B" w:rsidR="002854E0" w:rsidRDefault="002854E0" w:rsidP="002854E0">
            <w:pPr>
              <w:jc w:val="center"/>
              <w:rPr>
                <w:rFonts w:ascii="Times New Roman" w:hAnsi="Times New Roman" w:cs="Times New Roman"/>
                <w:kern w:val="0"/>
                <w:sz w:val="15"/>
                <w:szCs w:val="15"/>
              </w:rPr>
            </w:pPr>
            <w:r>
              <w:rPr>
                <w:rFonts w:ascii="Times New Roman" w:hAnsi="Times New Roman" w:cs="Times New Roman" w:hint="eastAsia"/>
                <w:kern w:val="0"/>
                <w:sz w:val="15"/>
                <w:szCs w:val="15"/>
              </w:rPr>
              <w:t>Chemo</w:t>
            </w:r>
          </w:p>
        </w:tc>
        <w:tc>
          <w:tcPr>
            <w:tcW w:w="996" w:type="dxa"/>
            <w:vAlign w:val="bottom"/>
          </w:tcPr>
          <w:p w14:paraId="40FEE1F4" w14:textId="1583A983"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43.2</w:t>
            </w:r>
          </w:p>
        </w:tc>
        <w:tc>
          <w:tcPr>
            <w:tcW w:w="1802" w:type="dxa"/>
          </w:tcPr>
          <w:p w14:paraId="0D2F2516" w14:textId="3400F45E"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EP</w:t>
            </w:r>
          </w:p>
        </w:tc>
      </w:tr>
      <w:tr w:rsidR="002854E0" w:rsidRPr="000B3BB9" w14:paraId="1528A741" w14:textId="77777777" w:rsidTr="00601EEE">
        <w:tc>
          <w:tcPr>
            <w:tcW w:w="945" w:type="dxa"/>
            <w:vAlign w:val="bottom"/>
          </w:tcPr>
          <w:p w14:paraId="12F81EF3" w14:textId="037BC890"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P27</w:t>
            </w:r>
          </w:p>
        </w:tc>
        <w:tc>
          <w:tcPr>
            <w:tcW w:w="1152" w:type="dxa"/>
            <w:vAlign w:val="bottom"/>
          </w:tcPr>
          <w:p w14:paraId="3BE48CF7" w14:textId="007A0C29"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KRAS G12C</w:t>
            </w:r>
          </w:p>
        </w:tc>
        <w:tc>
          <w:tcPr>
            <w:tcW w:w="2293" w:type="dxa"/>
          </w:tcPr>
          <w:p w14:paraId="38C53A2E" w14:textId="128DB0BE"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w:t>
            </w:r>
            <w:r w:rsidR="003B3F33">
              <w:rPr>
                <w:rFonts w:ascii="Times New Roman" w:eastAsia="等线" w:hAnsi="Times New Roman" w:cs="Times New Roman" w:hint="eastAsia"/>
                <w:color w:val="000000"/>
                <w:sz w:val="15"/>
                <w:szCs w:val="15"/>
              </w:rPr>
              <w:t>L</w:t>
            </w:r>
            <w:r>
              <w:rPr>
                <w:rFonts w:ascii="Times New Roman" w:eastAsia="等线" w:hAnsi="Times New Roman" w:cs="Times New Roman" w:hint="eastAsia"/>
                <w:color w:val="000000"/>
                <w:sz w:val="15"/>
                <w:szCs w:val="15"/>
              </w:rPr>
              <w:t>1+Chemo</w:t>
            </w:r>
          </w:p>
        </w:tc>
        <w:tc>
          <w:tcPr>
            <w:tcW w:w="996" w:type="dxa"/>
            <w:vAlign w:val="bottom"/>
          </w:tcPr>
          <w:p w14:paraId="69D0CE50" w14:textId="7587A231"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21.3</w:t>
            </w:r>
          </w:p>
        </w:tc>
        <w:tc>
          <w:tcPr>
            <w:tcW w:w="1802" w:type="dxa"/>
          </w:tcPr>
          <w:p w14:paraId="0A87C1F6" w14:textId="44E35EDC"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nti-PD-1</w:t>
            </w:r>
            <w:r w:rsidRPr="000B3BB9">
              <w:rPr>
                <w:rFonts w:ascii="Times New Roman" w:eastAsia="等线" w:hAnsi="Times New Roman" w:cs="Times New Roman"/>
                <w:color w:val="000000"/>
                <w:sz w:val="15"/>
                <w:szCs w:val="15"/>
              </w:rPr>
              <w:t>+EP</w:t>
            </w:r>
          </w:p>
        </w:tc>
      </w:tr>
      <w:tr w:rsidR="002854E0" w:rsidRPr="000B3BB9" w14:paraId="5A88A6F7" w14:textId="77777777" w:rsidTr="00601EEE">
        <w:tc>
          <w:tcPr>
            <w:tcW w:w="945" w:type="dxa"/>
            <w:vAlign w:val="bottom"/>
          </w:tcPr>
          <w:p w14:paraId="53A51485" w14:textId="3EC9FF60"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P28</w:t>
            </w:r>
          </w:p>
        </w:tc>
        <w:tc>
          <w:tcPr>
            <w:tcW w:w="1152" w:type="dxa"/>
          </w:tcPr>
          <w:p w14:paraId="17E4B2D6" w14:textId="6531254F" w:rsidR="002854E0" w:rsidRPr="003A22BB" w:rsidRDefault="002854E0" w:rsidP="002854E0">
            <w:pPr>
              <w:jc w:val="center"/>
              <w:rPr>
                <w:rFonts w:ascii="Times New Roman" w:hAnsi="Times New Roman" w:cs="Times New Roman"/>
                <w:kern w:val="0"/>
                <w:sz w:val="15"/>
                <w:szCs w:val="15"/>
              </w:rPr>
            </w:pPr>
            <w:r w:rsidRPr="003A22BB">
              <w:rPr>
                <w:rFonts w:ascii="Times New Roman" w:hAnsi="Times New Roman" w:cs="Times New Roman" w:hint="eastAsia"/>
                <w:kern w:val="0"/>
                <w:sz w:val="15"/>
                <w:szCs w:val="15"/>
              </w:rPr>
              <w:t>Wild type</w:t>
            </w:r>
          </w:p>
        </w:tc>
        <w:tc>
          <w:tcPr>
            <w:tcW w:w="2293" w:type="dxa"/>
          </w:tcPr>
          <w:p w14:paraId="510F66D9" w14:textId="2F02BF66" w:rsidR="002854E0" w:rsidRPr="003A22BB" w:rsidRDefault="002854E0" w:rsidP="002854E0">
            <w:pPr>
              <w:jc w:val="center"/>
              <w:rPr>
                <w:rFonts w:ascii="Times New Roman" w:hAnsi="Times New Roman" w:cs="Times New Roman"/>
                <w:kern w:val="0"/>
                <w:sz w:val="15"/>
                <w:szCs w:val="15"/>
              </w:rPr>
            </w:pPr>
            <w:proofErr w:type="spellStart"/>
            <w:r>
              <w:rPr>
                <w:rFonts w:ascii="Times New Roman" w:hAnsi="Times New Roman" w:cs="Times New Roman" w:hint="eastAsia"/>
                <w:kern w:val="0"/>
                <w:sz w:val="15"/>
                <w:szCs w:val="15"/>
              </w:rPr>
              <w:t>Chemo</w:t>
            </w:r>
            <w:r w:rsidR="00D300FE">
              <w:rPr>
                <w:rFonts w:ascii="Times New Roman" w:hAnsi="Times New Roman" w:cs="Times New Roman" w:hint="eastAsia"/>
                <w:kern w:val="0"/>
                <w:sz w:val="15"/>
                <w:szCs w:val="15"/>
              </w:rPr>
              <w:t>+Beva</w:t>
            </w:r>
            <w:proofErr w:type="spellEnd"/>
          </w:p>
        </w:tc>
        <w:tc>
          <w:tcPr>
            <w:tcW w:w="996" w:type="dxa"/>
            <w:vAlign w:val="bottom"/>
          </w:tcPr>
          <w:p w14:paraId="71588634" w14:textId="3F009D74"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42.0</w:t>
            </w:r>
          </w:p>
        </w:tc>
        <w:tc>
          <w:tcPr>
            <w:tcW w:w="1802" w:type="dxa"/>
          </w:tcPr>
          <w:p w14:paraId="6C2174BF" w14:textId="2A1D6E53"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nonEP</w:t>
            </w:r>
            <w:proofErr w:type="spellEnd"/>
          </w:p>
        </w:tc>
      </w:tr>
      <w:tr w:rsidR="002854E0" w:rsidRPr="000B3BB9" w14:paraId="6FB48952" w14:textId="77777777" w:rsidTr="00601EEE">
        <w:tc>
          <w:tcPr>
            <w:tcW w:w="945" w:type="dxa"/>
            <w:vAlign w:val="bottom"/>
          </w:tcPr>
          <w:p w14:paraId="477A3B01" w14:textId="6656CF27"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P29</w:t>
            </w:r>
          </w:p>
        </w:tc>
        <w:tc>
          <w:tcPr>
            <w:tcW w:w="1152" w:type="dxa"/>
          </w:tcPr>
          <w:p w14:paraId="08DDFA04" w14:textId="29712C2E" w:rsidR="002854E0" w:rsidRPr="003A22BB" w:rsidRDefault="002854E0" w:rsidP="002854E0">
            <w:pPr>
              <w:jc w:val="center"/>
              <w:rPr>
                <w:rFonts w:ascii="Times New Roman" w:hAnsi="Times New Roman" w:cs="Times New Roman"/>
                <w:kern w:val="0"/>
                <w:sz w:val="15"/>
                <w:szCs w:val="15"/>
              </w:rPr>
            </w:pPr>
            <w:r w:rsidRPr="003A22BB">
              <w:rPr>
                <w:rFonts w:ascii="Times New Roman" w:hAnsi="Times New Roman" w:cs="Times New Roman" w:hint="eastAsia"/>
                <w:kern w:val="0"/>
                <w:sz w:val="15"/>
                <w:szCs w:val="15"/>
              </w:rPr>
              <w:t>Wild type</w:t>
            </w:r>
          </w:p>
        </w:tc>
        <w:tc>
          <w:tcPr>
            <w:tcW w:w="2293" w:type="dxa"/>
          </w:tcPr>
          <w:p w14:paraId="53206973" w14:textId="7049C556" w:rsidR="002854E0" w:rsidRPr="003A22BB" w:rsidRDefault="00EE45C8" w:rsidP="002854E0">
            <w:pPr>
              <w:jc w:val="center"/>
              <w:rPr>
                <w:rFonts w:ascii="Times New Roman" w:hAnsi="Times New Roman" w:cs="Times New Roman"/>
                <w:kern w:val="0"/>
                <w:sz w:val="15"/>
                <w:szCs w:val="15"/>
              </w:rPr>
            </w:pPr>
            <w:proofErr w:type="spellStart"/>
            <w:r>
              <w:rPr>
                <w:rFonts w:ascii="Times New Roman" w:hAnsi="Times New Roman" w:cs="Times New Roman" w:hint="eastAsia"/>
                <w:kern w:val="0"/>
                <w:sz w:val="15"/>
                <w:szCs w:val="15"/>
              </w:rPr>
              <w:t>Chemo+Beva</w:t>
            </w:r>
            <w:proofErr w:type="spellEnd"/>
          </w:p>
        </w:tc>
        <w:tc>
          <w:tcPr>
            <w:tcW w:w="996" w:type="dxa"/>
            <w:vAlign w:val="bottom"/>
          </w:tcPr>
          <w:p w14:paraId="6346ECE8" w14:textId="02148EAF"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44.0</w:t>
            </w:r>
          </w:p>
        </w:tc>
        <w:tc>
          <w:tcPr>
            <w:tcW w:w="1802" w:type="dxa"/>
          </w:tcPr>
          <w:p w14:paraId="32FB59E6" w14:textId="175640E0" w:rsidR="002854E0" w:rsidRPr="000B3BB9" w:rsidRDefault="002854E0" w:rsidP="002854E0">
            <w:pPr>
              <w:jc w:val="center"/>
              <w:rPr>
                <w:rFonts w:ascii="Times New Roman" w:hAnsi="Times New Roman" w:cs="Times New Roman"/>
                <w:sz w:val="15"/>
                <w:szCs w:val="15"/>
              </w:rPr>
            </w:pPr>
            <w:r>
              <w:rPr>
                <w:rFonts w:ascii="Times New Roman" w:eastAsia="等线" w:hAnsi="Times New Roman" w:cs="Times New Roman"/>
                <w:color w:val="000000"/>
                <w:sz w:val="15"/>
                <w:szCs w:val="15"/>
              </w:rPr>
              <w:t>A</w:t>
            </w:r>
            <w:r>
              <w:rPr>
                <w:rFonts w:ascii="Times New Roman" w:eastAsia="等线" w:hAnsi="Times New Roman" w:cs="Times New Roman" w:hint="eastAsia"/>
                <w:color w:val="000000"/>
                <w:sz w:val="15"/>
                <w:szCs w:val="15"/>
              </w:rPr>
              <w:t>nti-PD-L1</w:t>
            </w:r>
            <w:r w:rsidRPr="000B3BB9">
              <w:rPr>
                <w:rFonts w:ascii="Times New Roman" w:eastAsia="等线" w:hAnsi="Times New Roman" w:cs="Times New Roman"/>
                <w:color w:val="000000"/>
                <w:sz w:val="15"/>
                <w:szCs w:val="15"/>
              </w:rPr>
              <w:t>+EP</w:t>
            </w:r>
          </w:p>
        </w:tc>
      </w:tr>
      <w:tr w:rsidR="002854E0" w:rsidRPr="000B3BB9" w14:paraId="764645B5" w14:textId="77777777" w:rsidTr="00601EEE">
        <w:tc>
          <w:tcPr>
            <w:tcW w:w="945" w:type="dxa"/>
            <w:vAlign w:val="bottom"/>
          </w:tcPr>
          <w:p w14:paraId="7C04F48A" w14:textId="2B55FDBC"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P30</w:t>
            </w:r>
          </w:p>
        </w:tc>
        <w:tc>
          <w:tcPr>
            <w:tcW w:w="1152" w:type="dxa"/>
            <w:vAlign w:val="bottom"/>
          </w:tcPr>
          <w:p w14:paraId="49307F37" w14:textId="75B8B5E7"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RET</w:t>
            </w:r>
          </w:p>
        </w:tc>
        <w:tc>
          <w:tcPr>
            <w:tcW w:w="2293" w:type="dxa"/>
          </w:tcPr>
          <w:p w14:paraId="74D434D1" w14:textId="62C27C2D"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RET-TKI</w:t>
            </w:r>
          </w:p>
        </w:tc>
        <w:tc>
          <w:tcPr>
            <w:tcW w:w="996" w:type="dxa"/>
            <w:vAlign w:val="bottom"/>
          </w:tcPr>
          <w:p w14:paraId="6953CF1B" w14:textId="01AD8C24"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7.6</w:t>
            </w:r>
          </w:p>
        </w:tc>
        <w:tc>
          <w:tcPr>
            <w:tcW w:w="1802" w:type="dxa"/>
          </w:tcPr>
          <w:p w14:paraId="4F3D1B1F" w14:textId="0B737C29"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nonEP+Targeted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2224C609" w14:textId="77777777" w:rsidTr="00601EEE">
        <w:tc>
          <w:tcPr>
            <w:tcW w:w="945" w:type="dxa"/>
            <w:vAlign w:val="bottom"/>
          </w:tcPr>
          <w:p w14:paraId="00ED1B9B" w14:textId="1CF3E4B9"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P31</w:t>
            </w:r>
          </w:p>
        </w:tc>
        <w:tc>
          <w:tcPr>
            <w:tcW w:w="1152" w:type="dxa"/>
            <w:vAlign w:val="bottom"/>
          </w:tcPr>
          <w:p w14:paraId="18FF5D00" w14:textId="4A274CEA"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3FF0BACE" w14:textId="01A5AC21" w:rsidR="002854E0" w:rsidRPr="005A0EFA" w:rsidRDefault="002854E0" w:rsidP="002854E0">
            <w:pPr>
              <w:jc w:val="center"/>
              <w:rPr>
                <w:rFonts w:ascii="Times New Roman" w:eastAsia="等线" w:hAnsi="Times New Roman" w:cs="Times New Roman"/>
                <w:color w:val="000000"/>
                <w:sz w:val="15"/>
                <w:szCs w:val="15"/>
              </w:rPr>
            </w:pPr>
            <w:r>
              <w:rPr>
                <w:rFonts w:ascii="Times New Roman" w:eastAsia="等线" w:hAnsi="Times New Roman" w:cs="Times New Roman" w:hint="eastAsia"/>
                <w:color w:val="000000"/>
                <w:sz w:val="15"/>
                <w:szCs w:val="15"/>
              </w:rPr>
              <w:t>EGFR-TKI</w:t>
            </w:r>
          </w:p>
        </w:tc>
        <w:tc>
          <w:tcPr>
            <w:tcW w:w="996" w:type="dxa"/>
            <w:vAlign w:val="bottom"/>
          </w:tcPr>
          <w:p w14:paraId="090DF226" w14:textId="05626315"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15.8</w:t>
            </w:r>
          </w:p>
        </w:tc>
        <w:tc>
          <w:tcPr>
            <w:tcW w:w="1802" w:type="dxa"/>
          </w:tcPr>
          <w:p w14:paraId="770F545F" w14:textId="4F255684"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EP+Targeted</w:t>
            </w:r>
            <w:proofErr w:type="spellEnd"/>
            <w:r w:rsidRPr="000B3BB9">
              <w:rPr>
                <w:rFonts w:ascii="Times New Roman" w:eastAsia="等线" w:hAnsi="Times New Roman" w:cs="Times New Roman"/>
                <w:color w:val="000000"/>
                <w:sz w:val="15"/>
                <w:szCs w:val="15"/>
              </w:rPr>
              <w:t xml:space="preserve"> therapy</w:t>
            </w:r>
          </w:p>
        </w:tc>
      </w:tr>
      <w:tr w:rsidR="002854E0" w:rsidRPr="000B3BB9" w14:paraId="7DB09A00" w14:textId="77777777" w:rsidTr="00601EEE">
        <w:tc>
          <w:tcPr>
            <w:tcW w:w="945" w:type="dxa"/>
            <w:vAlign w:val="bottom"/>
          </w:tcPr>
          <w:p w14:paraId="77CE151E" w14:textId="539A555D"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P32</w:t>
            </w:r>
          </w:p>
        </w:tc>
        <w:tc>
          <w:tcPr>
            <w:tcW w:w="1152" w:type="dxa"/>
            <w:vAlign w:val="bottom"/>
          </w:tcPr>
          <w:p w14:paraId="5B96F014" w14:textId="60BE795C" w:rsidR="002854E0" w:rsidRPr="005A0EFA" w:rsidRDefault="002854E0" w:rsidP="002854E0">
            <w:pPr>
              <w:jc w:val="center"/>
              <w:rPr>
                <w:rFonts w:ascii="Times New Roman" w:eastAsia="等线" w:hAnsi="Times New Roman" w:cs="Times New Roman"/>
                <w:color w:val="000000"/>
                <w:sz w:val="15"/>
                <w:szCs w:val="15"/>
              </w:rPr>
            </w:pPr>
            <w:r w:rsidRPr="005A0EFA">
              <w:rPr>
                <w:rFonts w:ascii="Times New Roman" w:eastAsia="等线" w:hAnsi="Times New Roman" w:cs="Times New Roman"/>
                <w:color w:val="000000"/>
                <w:sz w:val="15"/>
                <w:szCs w:val="15"/>
              </w:rPr>
              <w:t>EGFR 19del</w:t>
            </w:r>
          </w:p>
        </w:tc>
        <w:tc>
          <w:tcPr>
            <w:tcW w:w="2293" w:type="dxa"/>
          </w:tcPr>
          <w:p w14:paraId="2C5EACFE" w14:textId="1C148956" w:rsidR="002854E0" w:rsidRPr="005A0EFA" w:rsidRDefault="002B7CFD" w:rsidP="002854E0">
            <w:pPr>
              <w:jc w:val="center"/>
              <w:rPr>
                <w:rFonts w:ascii="Times New Roman" w:eastAsia="等线" w:hAnsi="Times New Roman" w:cs="Times New Roman"/>
                <w:color w:val="000000"/>
                <w:sz w:val="15"/>
                <w:szCs w:val="15"/>
              </w:rPr>
            </w:pPr>
            <w:r w:rsidRPr="002B7CFD">
              <w:rPr>
                <w:rFonts w:ascii="Times New Roman" w:eastAsia="等线" w:hAnsi="Times New Roman" w:cs="Times New Roman" w:hint="eastAsia"/>
                <w:color w:val="000000"/>
                <w:sz w:val="15"/>
                <w:szCs w:val="15"/>
              </w:rPr>
              <w:t>TROP2-ADC</w:t>
            </w:r>
          </w:p>
        </w:tc>
        <w:tc>
          <w:tcPr>
            <w:tcW w:w="996" w:type="dxa"/>
            <w:vAlign w:val="bottom"/>
          </w:tcPr>
          <w:p w14:paraId="6875D34C" w14:textId="06CC518D" w:rsidR="002854E0" w:rsidRPr="000B3BB9" w:rsidRDefault="002854E0" w:rsidP="002854E0">
            <w:pPr>
              <w:jc w:val="center"/>
              <w:rPr>
                <w:rFonts w:ascii="Times New Roman" w:hAnsi="Times New Roman" w:cs="Times New Roman"/>
                <w:sz w:val="15"/>
                <w:szCs w:val="15"/>
              </w:rPr>
            </w:pPr>
            <w:r w:rsidRPr="000B3BB9">
              <w:rPr>
                <w:rFonts w:ascii="Times New Roman" w:eastAsia="等线" w:hAnsi="Times New Roman" w:cs="Times New Roman"/>
                <w:color w:val="000000"/>
                <w:sz w:val="15"/>
                <w:szCs w:val="15"/>
              </w:rPr>
              <w:t>15.8</w:t>
            </w:r>
          </w:p>
        </w:tc>
        <w:tc>
          <w:tcPr>
            <w:tcW w:w="1802" w:type="dxa"/>
          </w:tcPr>
          <w:p w14:paraId="0B37FB4E" w14:textId="0233C8DC" w:rsidR="002854E0" w:rsidRPr="000B3BB9" w:rsidRDefault="002854E0" w:rsidP="002854E0">
            <w:pPr>
              <w:jc w:val="center"/>
              <w:rPr>
                <w:rFonts w:ascii="Times New Roman" w:hAnsi="Times New Roman" w:cs="Times New Roman"/>
                <w:sz w:val="15"/>
                <w:szCs w:val="15"/>
              </w:rPr>
            </w:pPr>
            <w:proofErr w:type="spellStart"/>
            <w:r w:rsidRPr="000B3BB9">
              <w:rPr>
                <w:rFonts w:ascii="Times New Roman" w:eastAsia="等线" w:hAnsi="Times New Roman" w:cs="Times New Roman"/>
                <w:color w:val="000000"/>
                <w:sz w:val="15"/>
                <w:szCs w:val="15"/>
              </w:rPr>
              <w:t>EP+Targeted</w:t>
            </w:r>
            <w:proofErr w:type="spellEnd"/>
            <w:r w:rsidRPr="000B3BB9">
              <w:rPr>
                <w:rFonts w:ascii="Times New Roman" w:eastAsia="等线" w:hAnsi="Times New Roman" w:cs="Times New Roman"/>
                <w:color w:val="000000"/>
                <w:sz w:val="15"/>
                <w:szCs w:val="15"/>
              </w:rPr>
              <w:t xml:space="preserve"> therapy</w:t>
            </w:r>
          </w:p>
        </w:tc>
      </w:tr>
    </w:tbl>
    <w:tbl>
      <w:tblPr>
        <w:tblStyle w:val="af2"/>
        <w:tblW w:w="51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5"/>
      </w:tblGrid>
      <w:tr w:rsidR="005A0EFA" w:rsidRPr="004015F8" w14:paraId="2E352C2D" w14:textId="77777777" w:rsidTr="00FE1FA0">
        <w:trPr>
          <w:trHeight w:val="1838"/>
        </w:trPr>
        <w:tc>
          <w:tcPr>
            <w:tcW w:w="5000" w:type="pct"/>
          </w:tcPr>
          <w:p w14:paraId="24E47E09" w14:textId="1E696C2C" w:rsidR="005A0EFA" w:rsidRPr="00AF3DB5" w:rsidRDefault="005A0EFA" w:rsidP="008D7CDC">
            <w:pPr>
              <w:autoSpaceDE w:val="0"/>
              <w:autoSpaceDN w:val="0"/>
              <w:adjustRightInd w:val="0"/>
              <w:rPr>
                <w:rFonts w:ascii="Times New Roman" w:hAnsi="Times New Roman" w:cs="Times New Roman"/>
                <w:kern w:val="0"/>
                <w:sz w:val="15"/>
                <w:szCs w:val="15"/>
              </w:rPr>
            </w:pPr>
            <w:proofErr w:type="spellStart"/>
            <w:proofErr w:type="gramStart"/>
            <w:r w:rsidRPr="00AF3DB5">
              <w:rPr>
                <w:rFonts w:ascii="Times New Roman" w:hAnsi="Times New Roman" w:cs="Times New Roman"/>
                <w:color w:val="231F20"/>
                <w:kern w:val="0"/>
                <w:sz w:val="15"/>
                <w:szCs w:val="15"/>
              </w:rPr>
              <w:t>Abbreviations:</w:t>
            </w:r>
            <w:r w:rsidR="009A3BB3">
              <w:rPr>
                <w:rFonts w:ascii="Times New Roman" w:hAnsi="Times New Roman" w:cs="Times New Roman" w:hint="eastAsia"/>
                <w:color w:val="231F20"/>
                <w:kern w:val="0"/>
                <w:sz w:val="15"/>
                <w:szCs w:val="15"/>
              </w:rPr>
              <w:t>Beva</w:t>
            </w:r>
            <w:proofErr w:type="spellEnd"/>
            <w:proofErr w:type="gramEnd"/>
            <w:r w:rsidR="009A3BB3">
              <w:rPr>
                <w:rFonts w:ascii="Times New Roman" w:hAnsi="Times New Roman" w:cs="Times New Roman" w:hint="eastAsia"/>
                <w:color w:val="231F20"/>
                <w:kern w:val="0"/>
                <w:sz w:val="15"/>
                <w:szCs w:val="15"/>
              </w:rPr>
              <w:t xml:space="preserve">, bevacizumab; </w:t>
            </w:r>
            <w:r w:rsidR="00F249F7" w:rsidRPr="00AF3DB5">
              <w:rPr>
                <w:rFonts w:ascii="Times New Roman" w:hAnsi="Times New Roman" w:cs="Times New Roman" w:hint="eastAsia"/>
                <w:kern w:val="0"/>
                <w:sz w:val="15"/>
                <w:szCs w:val="15"/>
              </w:rPr>
              <w:t xml:space="preserve">EGFR, </w:t>
            </w:r>
            <w:r w:rsidR="00AF3DB5" w:rsidRPr="00AF3DB5">
              <w:rPr>
                <w:rFonts w:ascii="Times New Roman" w:hAnsi="Times New Roman" w:cs="Times New Roman"/>
                <w:kern w:val="0"/>
                <w:sz w:val="15"/>
                <w:szCs w:val="15"/>
              </w:rPr>
              <w:t xml:space="preserve">Epidermal Growth Factor Receptor-Tyrosine Kinase </w:t>
            </w:r>
            <w:proofErr w:type="spellStart"/>
            <w:proofErr w:type="gramStart"/>
            <w:r w:rsidR="00AF3DB5" w:rsidRPr="00AF3DB5">
              <w:rPr>
                <w:rFonts w:ascii="Times New Roman" w:hAnsi="Times New Roman" w:cs="Times New Roman"/>
                <w:kern w:val="0"/>
                <w:sz w:val="15"/>
                <w:szCs w:val="15"/>
              </w:rPr>
              <w:t>Inhibitor</w:t>
            </w:r>
            <w:r w:rsidR="00AF3DB5" w:rsidRPr="00AF3DB5">
              <w:rPr>
                <w:rFonts w:ascii="Times New Roman" w:hAnsi="Times New Roman" w:cs="Times New Roman" w:hint="eastAsia"/>
                <w:kern w:val="0"/>
                <w:sz w:val="15"/>
                <w:szCs w:val="15"/>
              </w:rPr>
              <w:t>;Chemo</w:t>
            </w:r>
            <w:proofErr w:type="spellEnd"/>
            <w:proofErr w:type="gramEnd"/>
            <w:r w:rsidR="00AF3DB5" w:rsidRPr="00AF3DB5">
              <w:rPr>
                <w:rFonts w:ascii="Times New Roman" w:hAnsi="Times New Roman" w:cs="Times New Roman" w:hint="eastAsia"/>
                <w:kern w:val="0"/>
                <w:sz w:val="15"/>
                <w:szCs w:val="15"/>
              </w:rPr>
              <w:t xml:space="preserve">, chemotherapy; </w:t>
            </w:r>
            <w:r w:rsidR="00B3500B" w:rsidRPr="00AF3DB5">
              <w:rPr>
                <w:rFonts w:ascii="Times New Roman" w:hAnsi="Times New Roman" w:cs="Times New Roman" w:hint="eastAsia"/>
                <w:color w:val="231F20"/>
                <w:kern w:val="0"/>
                <w:sz w:val="15"/>
                <w:szCs w:val="15"/>
              </w:rPr>
              <w:t xml:space="preserve">PD- (L)1, </w:t>
            </w:r>
            <w:r w:rsidR="006C768B" w:rsidRPr="00AF3DB5">
              <w:rPr>
                <w:rFonts w:ascii="Times New Roman" w:hAnsi="Times New Roman" w:cs="Times New Roman"/>
                <w:color w:val="231F20"/>
                <w:kern w:val="0"/>
                <w:sz w:val="15"/>
                <w:szCs w:val="15"/>
              </w:rPr>
              <w:t>Programmed Cell Death Protein</w:t>
            </w:r>
            <w:r w:rsidR="006C768B" w:rsidRPr="00AF3DB5">
              <w:rPr>
                <w:rFonts w:ascii="Times New Roman" w:hAnsi="Times New Roman" w:cs="Times New Roman" w:hint="eastAsia"/>
                <w:color w:val="231F20"/>
                <w:kern w:val="0"/>
                <w:sz w:val="15"/>
                <w:szCs w:val="15"/>
              </w:rPr>
              <w:t xml:space="preserve"> (</w:t>
            </w:r>
            <w:proofErr w:type="gramStart"/>
            <w:r w:rsidR="006C768B" w:rsidRPr="00AF3DB5">
              <w:rPr>
                <w:rFonts w:ascii="Times New Roman" w:hAnsi="Times New Roman" w:cs="Times New Roman"/>
                <w:color w:val="231F20"/>
                <w:kern w:val="0"/>
                <w:sz w:val="15"/>
                <w:szCs w:val="15"/>
              </w:rPr>
              <w:t xml:space="preserve">Ligand </w:t>
            </w:r>
            <w:r w:rsidR="006C768B" w:rsidRPr="00AF3DB5">
              <w:rPr>
                <w:rFonts w:ascii="Times New Roman" w:hAnsi="Times New Roman" w:cs="Times New Roman" w:hint="eastAsia"/>
                <w:color w:val="231F20"/>
                <w:kern w:val="0"/>
                <w:sz w:val="15"/>
                <w:szCs w:val="15"/>
              </w:rPr>
              <w:t>)</w:t>
            </w:r>
            <w:proofErr w:type="gramEnd"/>
            <w:r w:rsidR="006C768B" w:rsidRPr="00AF3DB5">
              <w:rPr>
                <w:rFonts w:ascii="Times New Roman" w:hAnsi="Times New Roman" w:cs="Times New Roman"/>
                <w:color w:val="231F20"/>
                <w:kern w:val="0"/>
                <w:sz w:val="15"/>
                <w:szCs w:val="15"/>
              </w:rPr>
              <w:t xml:space="preserve"> 1</w:t>
            </w:r>
            <w:r w:rsidR="006C768B" w:rsidRPr="00AF3DB5">
              <w:rPr>
                <w:rFonts w:ascii="Times New Roman" w:hAnsi="Times New Roman" w:cs="Times New Roman" w:hint="eastAsia"/>
                <w:color w:val="231F20"/>
                <w:kern w:val="0"/>
                <w:sz w:val="15"/>
                <w:szCs w:val="15"/>
              </w:rPr>
              <w:t xml:space="preserve">; </w:t>
            </w:r>
            <w:r w:rsidRPr="00AF3DB5">
              <w:rPr>
                <w:rFonts w:ascii="Times New Roman" w:eastAsia="等线" w:hAnsi="Times New Roman" w:cs="Times New Roman"/>
                <w:color w:val="000000"/>
                <w:sz w:val="15"/>
                <w:szCs w:val="15"/>
              </w:rPr>
              <w:t>EP</w:t>
            </w:r>
            <w:r w:rsidRPr="00AF3DB5">
              <w:rPr>
                <w:rFonts w:ascii="Times New Roman" w:eastAsia="等线" w:hAnsi="Times New Roman" w:cs="Times New Roman" w:hint="eastAsia"/>
                <w:color w:val="000000"/>
                <w:sz w:val="15"/>
                <w:szCs w:val="15"/>
              </w:rPr>
              <w:t>,</w:t>
            </w:r>
            <w:r w:rsidRPr="00AF3DB5">
              <w:rPr>
                <w:rFonts w:ascii="Times New Roman" w:hAnsi="Times New Roman" w:cs="Times New Roman"/>
                <w:sz w:val="15"/>
                <w:szCs w:val="15"/>
              </w:rPr>
              <w:t xml:space="preserve"> etoposide-platinum</w:t>
            </w:r>
            <w:r w:rsidR="00AF3DB5">
              <w:rPr>
                <w:rFonts w:ascii="Times New Roman" w:hAnsi="Times New Roman" w:cs="Times New Roman" w:hint="eastAsia"/>
                <w:sz w:val="15"/>
                <w:szCs w:val="15"/>
              </w:rPr>
              <w:t>.</w:t>
            </w:r>
          </w:p>
          <w:p w14:paraId="1F474E90" w14:textId="77777777" w:rsidR="00232929" w:rsidRPr="00AF3DB5" w:rsidRDefault="005A0EFA" w:rsidP="009F451D">
            <w:pPr>
              <w:autoSpaceDE w:val="0"/>
              <w:autoSpaceDN w:val="0"/>
              <w:adjustRightInd w:val="0"/>
              <w:rPr>
                <w:rFonts w:ascii="Times New Roman" w:eastAsia="Whitney-Book" w:hAnsi="Times New Roman" w:cs="Times New Roman"/>
                <w:kern w:val="0"/>
                <w:sz w:val="15"/>
                <w:szCs w:val="15"/>
              </w:rPr>
            </w:pPr>
            <w:proofErr w:type="spellStart"/>
            <w:r w:rsidRPr="00AF3DB5">
              <w:rPr>
                <w:rFonts w:ascii="Times New Roman" w:eastAsia="Whitney-Book" w:hAnsi="Times New Roman" w:cs="Times New Roman"/>
                <w:kern w:val="0"/>
                <w:sz w:val="15"/>
                <w:szCs w:val="15"/>
                <w:vertAlign w:val="superscript"/>
              </w:rPr>
              <w:t>a</w:t>
            </w:r>
            <w:r w:rsidR="00B018EC" w:rsidRPr="00AF3DB5">
              <w:rPr>
                <w:rFonts w:ascii="Times New Roman" w:eastAsia="Whitney-Book" w:hAnsi="Times New Roman" w:cs="Times New Roman" w:hint="eastAsia"/>
                <w:kern w:val="0"/>
                <w:sz w:val="15"/>
                <w:szCs w:val="15"/>
              </w:rPr>
              <w:t>The</w:t>
            </w:r>
            <w:proofErr w:type="spellEnd"/>
            <w:r w:rsidR="00B018EC" w:rsidRPr="00AF3DB5">
              <w:rPr>
                <w:rFonts w:ascii="Times New Roman" w:eastAsia="Whitney-Book" w:hAnsi="Times New Roman" w:cs="Times New Roman" w:hint="eastAsia"/>
                <w:kern w:val="0"/>
                <w:sz w:val="15"/>
                <w:szCs w:val="15"/>
              </w:rPr>
              <w:t xml:space="preserve"> first treatment received</w:t>
            </w:r>
            <w:r w:rsidR="00232929" w:rsidRPr="00AF3DB5">
              <w:rPr>
                <w:rFonts w:ascii="Times New Roman" w:eastAsia="Whitney-Book" w:hAnsi="Times New Roman" w:cs="Times New Roman" w:hint="eastAsia"/>
                <w:kern w:val="0"/>
                <w:sz w:val="15"/>
                <w:szCs w:val="15"/>
              </w:rPr>
              <w:t xml:space="preserve"> by the patient when they were initially diagnosed with lung adenocarcinoma.</w:t>
            </w:r>
          </w:p>
          <w:p w14:paraId="13039CD3" w14:textId="0D9DA6BF" w:rsidR="009F451D" w:rsidRPr="00AF3DB5" w:rsidRDefault="00FE1FA0" w:rsidP="009F451D">
            <w:pPr>
              <w:autoSpaceDE w:val="0"/>
              <w:autoSpaceDN w:val="0"/>
              <w:adjustRightInd w:val="0"/>
              <w:rPr>
                <w:rFonts w:ascii="Times New Roman" w:eastAsia="Whitney-Book" w:hAnsi="Times New Roman" w:cs="Times New Roman"/>
                <w:kern w:val="0"/>
                <w:sz w:val="15"/>
                <w:szCs w:val="15"/>
              </w:rPr>
            </w:pPr>
            <w:proofErr w:type="spellStart"/>
            <w:r w:rsidRPr="00AF3DB5">
              <w:rPr>
                <w:rFonts w:ascii="Times New Roman" w:hAnsi="Times New Roman" w:cs="Times New Roman" w:hint="eastAsia"/>
                <w:kern w:val="0"/>
                <w:sz w:val="15"/>
                <w:szCs w:val="15"/>
                <w:vertAlign w:val="superscript"/>
              </w:rPr>
              <w:t>b</w:t>
            </w:r>
            <w:r w:rsidR="009F451D" w:rsidRPr="00AF3DB5">
              <w:rPr>
                <w:rFonts w:ascii="Times New Roman" w:eastAsia="Whitney-Book" w:hAnsi="Times New Roman" w:cs="Times New Roman" w:hint="eastAsia"/>
                <w:kern w:val="0"/>
                <w:sz w:val="15"/>
                <w:szCs w:val="15"/>
              </w:rPr>
              <w:t>The</w:t>
            </w:r>
            <w:proofErr w:type="spellEnd"/>
            <w:r w:rsidR="009F451D" w:rsidRPr="00AF3DB5">
              <w:rPr>
                <w:rFonts w:ascii="Times New Roman" w:eastAsia="Whitney-Book" w:hAnsi="Times New Roman" w:cs="Times New Roman" w:hint="eastAsia"/>
                <w:kern w:val="0"/>
                <w:sz w:val="15"/>
                <w:szCs w:val="15"/>
              </w:rPr>
              <w:t xml:space="preserve"> time from the diagnosis of adenocarcinoma to the diagnosis of small cell lung cancer transformation.</w:t>
            </w:r>
          </w:p>
          <w:p w14:paraId="2655373F" w14:textId="55147002" w:rsidR="00FE1FA0" w:rsidRPr="00AF3DB5" w:rsidRDefault="009F451D" w:rsidP="008D7CDC">
            <w:pPr>
              <w:autoSpaceDE w:val="0"/>
              <w:autoSpaceDN w:val="0"/>
              <w:adjustRightInd w:val="0"/>
              <w:rPr>
                <w:rFonts w:ascii="Times New Roman" w:hAnsi="Times New Roman" w:cs="Times New Roman"/>
                <w:kern w:val="0"/>
                <w:sz w:val="15"/>
                <w:szCs w:val="15"/>
                <w:vertAlign w:val="superscript"/>
              </w:rPr>
            </w:pPr>
            <w:proofErr w:type="spellStart"/>
            <w:r w:rsidRPr="00AF3DB5">
              <w:rPr>
                <w:rFonts w:ascii="Times New Roman" w:hAnsi="Times New Roman" w:cs="Times New Roman" w:hint="eastAsia"/>
                <w:sz w:val="15"/>
                <w:szCs w:val="15"/>
                <w:vertAlign w:val="superscript"/>
              </w:rPr>
              <w:t>c</w:t>
            </w:r>
            <w:r w:rsidR="00FE1FA0" w:rsidRPr="00AF3DB5">
              <w:rPr>
                <w:rFonts w:ascii="Times New Roman" w:hAnsi="Times New Roman" w:cs="Times New Roman"/>
                <w:sz w:val="15"/>
                <w:szCs w:val="15"/>
              </w:rPr>
              <w:t>Upon</w:t>
            </w:r>
            <w:proofErr w:type="spellEnd"/>
            <w:r w:rsidR="00FE1FA0" w:rsidRPr="00AF3DB5">
              <w:rPr>
                <w:rFonts w:ascii="Times New Roman" w:hAnsi="Times New Roman" w:cs="Times New Roman"/>
                <w:sz w:val="15"/>
                <w:szCs w:val="15"/>
              </w:rPr>
              <w:t xml:space="preserve"> pathological confirmation of </w:t>
            </w:r>
            <w:r w:rsidR="00FE1FA0" w:rsidRPr="00AF3DB5">
              <w:rPr>
                <w:rFonts w:ascii="Times New Roman" w:eastAsia="Whitney-Book" w:hAnsi="Times New Roman" w:cs="Times New Roman" w:hint="eastAsia"/>
                <w:kern w:val="0"/>
                <w:sz w:val="15"/>
                <w:szCs w:val="15"/>
              </w:rPr>
              <w:t>small cell lung cancer transformation</w:t>
            </w:r>
            <w:r w:rsidR="00FE1FA0" w:rsidRPr="00AF3DB5">
              <w:rPr>
                <w:rFonts w:ascii="Times New Roman" w:hAnsi="Times New Roman" w:cs="Times New Roman"/>
                <w:sz w:val="15"/>
                <w:szCs w:val="15"/>
              </w:rPr>
              <w:t>, the first administered therapy was designated as first-line treatment</w:t>
            </w:r>
            <w:r w:rsidR="00FE1FA0" w:rsidRPr="00AF3DB5">
              <w:rPr>
                <w:rFonts w:ascii="Times New Roman" w:hAnsi="Times New Roman" w:cs="Times New Roman" w:hint="eastAsia"/>
                <w:sz w:val="15"/>
                <w:szCs w:val="15"/>
              </w:rPr>
              <w:t>.</w:t>
            </w:r>
          </w:p>
        </w:tc>
      </w:tr>
    </w:tbl>
    <w:p w14:paraId="48EC8E58" w14:textId="77777777" w:rsidR="005A0EFA" w:rsidRDefault="005A0EFA" w:rsidP="005A0EFA">
      <w:pPr>
        <w:autoSpaceDE w:val="0"/>
        <w:autoSpaceDN w:val="0"/>
        <w:adjustRightInd w:val="0"/>
        <w:rPr>
          <w:rFonts w:ascii="Times New Roman" w:hAnsi="Times New Roman" w:cs="Times New Roman"/>
          <w:kern w:val="0"/>
          <w:sz w:val="24"/>
        </w:rPr>
      </w:pPr>
    </w:p>
    <w:p w14:paraId="6058E150" w14:textId="4CC8A044" w:rsidR="00947772" w:rsidRDefault="00D57309" w:rsidP="00D57309">
      <w:pPr>
        <w:widowControl/>
        <w:rPr>
          <w:rFonts w:ascii="Times New Roman" w:hAnsi="Times New Roman" w:cs="Times New Roman"/>
          <w:kern w:val="0"/>
          <w:sz w:val="24"/>
        </w:rPr>
      </w:pPr>
      <w:r>
        <w:rPr>
          <w:rFonts w:ascii="Times New Roman" w:hAnsi="Times New Roman" w:cs="Times New Roman"/>
          <w:kern w:val="0"/>
          <w:sz w:val="24"/>
        </w:rPr>
        <w:br w:type="page"/>
      </w:r>
    </w:p>
    <w:p w14:paraId="4D97C8C9" w14:textId="00B54F18" w:rsidR="00947772" w:rsidRPr="00947772" w:rsidRDefault="00947772" w:rsidP="00947772">
      <w:pPr>
        <w:rPr>
          <w:rFonts w:hint="eastAsia"/>
          <w:sz w:val="21"/>
          <w:szCs w:val="21"/>
        </w:rPr>
      </w:pPr>
      <w:r w:rsidRPr="007F222F">
        <w:rPr>
          <w:rFonts w:ascii="Times New Roman" w:eastAsia="等线" w:hAnsi="Times New Roman" w:cs="Times New Roman"/>
          <w:b/>
          <w:bCs/>
          <w:sz w:val="21"/>
          <w:szCs w:val="21"/>
        </w:rPr>
        <w:lastRenderedPageBreak/>
        <w:t xml:space="preserve">Table </w:t>
      </w:r>
      <w:r w:rsidRPr="007F222F">
        <w:rPr>
          <w:rFonts w:ascii="Times New Roman" w:eastAsia="等线" w:hAnsi="Times New Roman" w:cs="Times New Roman" w:hint="eastAsia"/>
          <w:b/>
          <w:bCs/>
          <w:sz w:val="21"/>
          <w:szCs w:val="21"/>
        </w:rPr>
        <w:t>S</w:t>
      </w:r>
      <w:r>
        <w:rPr>
          <w:rFonts w:ascii="Times New Roman" w:eastAsia="等线" w:hAnsi="Times New Roman" w:cs="Times New Roman" w:hint="eastAsia"/>
          <w:b/>
          <w:bCs/>
          <w:sz w:val="21"/>
          <w:szCs w:val="21"/>
        </w:rPr>
        <w:t>5</w:t>
      </w:r>
      <w:r w:rsidRPr="007F222F">
        <w:rPr>
          <w:rFonts w:ascii="Times New Roman" w:eastAsia="等线" w:hAnsi="Times New Roman" w:cs="Times New Roman"/>
          <w:b/>
          <w:bCs/>
          <w:sz w:val="21"/>
          <w:szCs w:val="21"/>
        </w:rPr>
        <w:t>.</w:t>
      </w:r>
      <w:r w:rsidR="009B1B7D" w:rsidRPr="009B1B7D">
        <w:rPr>
          <w:rFonts w:ascii="Segoe UI" w:hAnsi="Segoe UI" w:cs="Segoe UI"/>
          <w:b/>
          <w:bCs/>
          <w:color w:val="0F1115"/>
          <w:shd w:val="clear" w:color="auto" w:fill="FFFFFF"/>
        </w:rPr>
        <w:t xml:space="preserve"> </w:t>
      </w:r>
      <w:r w:rsidR="009B1B7D" w:rsidRPr="009B1B7D">
        <w:rPr>
          <w:rFonts w:ascii="Times New Roman" w:eastAsia="等线" w:hAnsi="Times New Roman" w:cs="Times New Roman"/>
          <w:b/>
          <w:bCs/>
          <w:sz w:val="21"/>
          <w:szCs w:val="21"/>
        </w:rPr>
        <w:t>Landmark sensitivity analyses for overall survival at 3 and 6 months after T-SCLC diagnosis.</w:t>
      </w:r>
    </w:p>
    <w:tbl>
      <w:tblPr>
        <w:tblW w:w="9072" w:type="dxa"/>
        <w:jc w:val="center"/>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1245"/>
        <w:gridCol w:w="3009"/>
        <w:gridCol w:w="1700"/>
        <w:gridCol w:w="1984"/>
        <w:gridCol w:w="1134"/>
      </w:tblGrid>
      <w:tr w:rsidR="009B1B7D" w:rsidRPr="009B1B7D" w14:paraId="390CD0D3" w14:textId="77777777" w:rsidTr="00D96F64">
        <w:trPr>
          <w:trHeight w:val="567"/>
          <w:tblHeader/>
          <w:jc w:val="center"/>
        </w:trPr>
        <w:tc>
          <w:tcPr>
            <w:tcW w:w="0" w:type="auto"/>
            <w:tcBorders>
              <w:top w:val="single" w:sz="12" w:space="0" w:color="auto"/>
              <w:bottom w:val="single" w:sz="12" w:space="0" w:color="auto"/>
            </w:tcBorders>
            <w:tcMar>
              <w:top w:w="150" w:type="dxa"/>
              <w:left w:w="0" w:type="dxa"/>
              <w:bottom w:w="150" w:type="dxa"/>
              <w:right w:w="240" w:type="dxa"/>
            </w:tcMar>
            <w:vAlign w:val="center"/>
            <w:hideMark/>
          </w:tcPr>
          <w:p w14:paraId="103E960A" w14:textId="77777777" w:rsidR="00947772" w:rsidRPr="009B1B7D" w:rsidRDefault="00947772" w:rsidP="00724683">
            <w:pPr>
              <w:spacing w:line="360" w:lineRule="auto"/>
              <w:rPr>
                <w:rFonts w:ascii="Times New Roman" w:hAnsi="Times New Roman" w:cs="Times New Roman"/>
                <w:sz w:val="20"/>
                <w:szCs w:val="20"/>
              </w:rPr>
            </w:pPr>
            <w:r w:rsidRPr="009B1B7D">
              <w:rPr>
                <w:rFonts w:ascii="Times New Roman" w:hAnsi="Times New Roman" w:cs="Times New Roman"/>
                <w:sz w:val="20"/>
                <w:szCs w:val="20"/>
              </w:rPr>
              <w:t>Landmark</w:t>
            </w:r>
          </w:p>
        </w:tc>
        <w:tc>
          <w:tcPr>
            <w:tcW w:w="3009" w:type="dxa"/>
            <w:tcBorders>
              <w:top w:val="single" w:sz="12" w:space="0" w:color="auto"/>
              <w:bottom w:val="single" w:sz="12" w:space="0" w:color="auto"/>
            </w:tcBorders>
            <w:tcMar>
              <w:top w:w="150" w:type="dxa"/>
              <w:left w:w="240" w:type="dxa"/>
              <w:bottom w:w="150" w:type="dxa"/>
              <w:right w:w="240" w:type="dxa"/>
            </w:tcMar>
            <w:vAlign w:val="center"/>
            <w:hideMark/>
          </w:tcPr>
          <w:p w14:paraId="48329898" w14:textId="77777777" w:rsidR="00D96F64" w:rsidRDefault="00947772" w:rsidP="00724683">
            <w:pPr>
              <w:spacing w:line="360" w:lineRule="auto"/>
              <w:jc w:val="center"/>
              <w:rPr>
                <w:rFonts w:ascii="Times New Roman" w:hAnsi="Times New Roman" w:cs="Times New Roman"/>
                <w:sz w:val="20"/>
                <w:szCs w:val="20"/>
              </w:rPr>
            </w:pPr>
            <w:r w:rsidRPr="009B1B7D">
              <w:rPr>
                <w:rFonts w:ascii="Times New Roman" w:hAnsi="Times New Roman" w:cs="Times New Roman"/>
                <w:sz w:val="20"/>
                <w:szCs w:val="20"/>
              </w:rPr>
              <w:t xml:space="preserve">IO-treated after </w:t>
            </w:r>
          </w:p>
          <w:p w14:paraId="4C0EAAAA" w14:textId="4A1FFCD0" w:rsidR="00947772" w:rsidRPr="009B1B7D" w:rsidRDefault="00947772" w:rsidP="00724683">
            <w:pPr>
              <w:spacing w:line="360" w:lineRule="auto"/>
              <w:jc w:val="center"/>
              <w:rPr>
                <w:rFonts w:ascii="Times New Roman" w:hAnsi="Times New Roman" w:cs="Times New Roman"/>
                <w:sz w:val="20"/>
                <w:szCs w:val="20"/>
              </w:rPr>
            </w:pPr>
            <w:proofErr w:type="spellStart"/>
            <w:r w:rsidRPr="009B1B7D">
              <w:rPr>
                <w:rFonts w:ascii="Times New Roman" w:hAnsi="Times New Roman" w:cs="Times New Roman"/>
                <w:sz w:val="20"/>
                <w:szCs w:val="20"/>
              </w:rPr>
              <w:t>landmark</w:t>
            </w:r>
            <w:r w:rsidR="009B1B7D" w:rsidRPr="009B1B7D">
              <w:rPr>
                <w:rFonts w:ascii="Times New Roman" w:hAnsi="Times New Roman" w:cs="Times New Roman" w:hint="eastAsia"/>
                <w:sz w:val="20"/>
                <w:szCs w:val="20"/>
                <w:vertAlign w:val="superscript"/>
              </w:rPr>
              <w:t>a</w:t>
            </w:r>
            <w:proofErr w:type="spellEnd"/>
            <w:r w:rsidRPr="009B1B7D">
              <w:rPr>
                <w:rFonts w:ascii="Times New Roman" w:hAnsi="Times New Roman" w:cs="Times New Roman"/>
                <w:sz w:val="20"/>
                <w:szCs w:val="20"/>
              </w:rPr>
              <w:t xml:space="preserve"> (n)</w:t>
            </w:r>
          </w:p>
        </w:tc>
        <w:tc>
          <w:tcPr>
            <w:tcW w:w="1700" w:type="dxa"/>
            <w:tcBorders>
              <w:top w:val="single" w:sz="12" w:space="0" w:color="auto"/>
              <w:bottom w:val="single" w:sz="12" w:space="0" w:color="auto"/>
            </w:tcBorders>
            <w:tcMar>
              <w:top w:w="150" w:type="dxa"/>
              <w:left w:w="240" w:type="dxa"/>
              <w:bottom w:w="150" w:type="dxa"/>
              <w:right w:w="240" w:type="dxa"/>
            </w:tcMar>
            <w:vAlign w:val="center"/>
            <w:hideMark/>
          </w:tcPr>
          <w:p w14:paraId="69B61BF7" w14:textId="77777777" w:rsidR="00947772" w:rsidRPr="009B1B7D" w:rsidRDefault="00947772" w:rsidP="00724683">
            <w:pPr>
              <w:spacing w:line="360" w:lineRule="auto"/>
              <w:jc w:val="center"/>
              <w:rPr>
                <w:rFonts w:ascii="Times New Roman" w:hAnsi="Times New Roman" w:cs="Times New Roman"/>
                <w:sz w:val="20"/>
                <w:szCs w:val="20"/>
              </w:rPr>
            </w:pPr>
            <w:r w:rsidRPr="009B1B7D">
              <w:rPr>
                <w:rFonts w:ascii="Times New Roman" w:hAnsi="Times New Roman" w:cs="Times New Roman"/>
                <w:sz w:val="20"/>
                <w:szCs w:val="20"/>
              </w:rPr>
              <w:t>IO-naïve (n)</w:t>
            </w:r>
          </w:p>
        </w:tc>
        <w:tc>
          <w:tcPr>
            <w:tcW w:w="1984" w:type="dxa"/>
            <w:tcBorders>
              <w:top w:val="single" w:sz="12" w:space="0" w:color="auto"/>
              <w:bottom w:val="single" w:sz="12" w:space="0" w:color="auto"/>
            </w:tcBorders>
            <w:tcMar>
              <w:top w:w="150" w:type="dxa"/>
              <w:left w:w="240" w:type="dxa"/>
              <w:bottom w:w="150" w:type="dxa"/>
              <w:right w:w="240" w:type="dxa"/>
            </w:tcMar>
            <w:vAlign w:val="center"/>
            <w:hideMark/>
          </w:tcPr>
          <w:p w14:paraId="0A5BB544" w14:textId="77777777" w:rsidR="00947772" w:rsidRPr="009B1B7D" w:rsidRDefault="00947772" w:rsidP="00724683">
            <w:pPr>
              <w:spacing w:line="360" w:lineRule="auto"/>
              <w:jc w:val="center"/>
              <w:rPr>
                <w:rFonts w:ascii="Times New Roman" w:hAnsi="Times New Roman" w:cs="Times New Roman"/>
                <w:sz w:val="20"/>
                <w:szCs w:val="20"/>
              </w:rPr>
            </w:pPr>
            <w:r w:rsidRPr="009B1B7D">
              <w:rPr>
                <w:rFonts w:ascii="Times New Roman" w:hAnsi="Times New Roman" w:cs="Times New Roman"/>
                <w:sz w:val="20"/>
                <w:szCs w:val="20"/>
              </w:rPr>
              <w:t>HR (95% CI)</w:t>
            </w:r>
          </w:p>
        </w:tc>
        <w:tc>
          <w:tcPr>
            <w:tcW w:w="1134" w:type="dxa"/>
            <w:tcBorders>
              <w:top w:val="single" w:sz="12" w:space="0" w:color="auto"/>
              <w:bottom w:val="single" w:sz="12" w:space="0" w:color="auto"/>
            </w:tcBorders>
            <w:tcMar>
              <w:top w:w="150" w:type="dxa"/>
              <w:left w:w="240" w:type="dxa"/>
              <w:bottom w:w="150" w:type="dxa"/>
              <w:right w:w="240" w:type="dxa"/>
            </w:tcMar>
            <w:vAlign w:val="center"/>
            <w:hideMark/>
          </w:tcPr>
          <w:p w14:paraId="7B459FB5" w14:textId="77777777" w:rsidR="00947772" w:rsidRPr="009B1B7D" w:rsidRDefault="00947772" w:rsidP="00724683">
            <w:pPr>
              <w:spacing w:line="360" w:lineRule="auto"/>
              <w:rPr>
                <w:rFonts w:ascii="Times New Roman" w:hAnsi="Times New Roman" w:cs="Times New Roman"/>
                <w:sz w:val="20"/>
                <w:szCs w:val="20"/>
              </w:rPr>
            </w:pPr>
            <w:r w:rsidRPr="009B1B7D">
              <w:rPr>
                <w:rFonts w:ascii="Times New Roman" w:hAnsi="Times New Roman" w:cs="Times New Roman"/>
                <w:sz w:val="20"/>
                <w:szCs w:val="20"/>
              </w:rPr>
              <w:t>P value</w:t>
            </w:r>
          </w:p>
        </w:tc>
      </w:tr>
      <w:tr w:rsidR="009B1B7D" w:rsidRPr="009B1B7D" w14:paraId="4A8DDFC6" w14:textId="77777777" w:rsidTr="00D96F64">
        <w:trPr>
          <w:trHeight w:val="567"/>
          <w:jc w:val="center"/>
        </w:trPr>
        <w:tc>
          <w:tcPr>
            <w:tcW w:w="0" w:type="auto"/>
            <w:tcBorders>
              <w:top w:val="single" w:sz="12" w:space="0" w:color="auto"/>
              <w:bottom w:val="nil"/>
            </w:tcBorders>
            <w:tcMar>
              <w:top w:w="150" w:type="dxa"/>
              <w:left w:w="0" w:type="dxa"/>
              <w:bottom w:w="150" w:type="dxa"/>
              <w:right w:w="240" w:type="dxa"/>
            </w:tcMar>
            <w:vAlign w:val="center"/>
            <w:hideMark/>
          </w:tcPr>
          <w:p w14:paraId="3BB4020C" w14:textId="77777777" w:rsidR="00947772" w:rsidRPr="009B1B7D" w:rsidRDefault="00947772" w:rsidP="00724683">
            <w:pPr>
              <w:spacing w:line="360" w:lineRule="auto"/>
              <w:rPr>
                <w:rFonts w:ascii="Times New Roman" w:hAnsi="Times New Roman" w:cs="Times New Roman"/>
                <w:sz w:val="20"/>
                <w:szCs w:val="20"/>
              </w:rPr>
            </w:pPr>
            <w:r w:rsidRPr="009B1B7D">
              <w:rPr>
                <w:rFonts w:ascii="Times New Roman" w:hAnsi="Times New Roman" w:cs="Times New Roman"/>
                <w:sz w:val="20"/>
                <w:szCs w:val="20"/>
              </w:rPr>
              <w:t>3 months</w:t>
            </w:r>
          </w:p>
        </w:tc>
        <w:tc>
          <w:tcPr>
            <w:tcW w:w="3009" w:type="dxa"/>
            <w:tcBorders>
              <w:top w:val="single" w:sz="12" w:space="0" w:color="auto"/>
              <w:bottom w:val="nil"/>
            </w:tcBorders>
            <w:tcMar>
              <w:top w:w="150" w:type="dxa"/>
              <w:left w:w="240" w:type="dxa"/>
              <w:bottom w:w="150" w:type="dxa"/>
              <w:right w:w="240" w:type="dxa"/>
            </w:tcMar>
            <w:vAlign w:val="center"/>
            <w:hideMark/>
          </w:tcPr>
          <w:p w14:paraId="03BF6692" w14:textId="77777777" w:rsidR="00947772" w:rsidRPr="009B1B7D" w:rsidRDefault="00947772" w:rsidP="00724683">
            <w:pPr>
              <w:spacing w:line="360" w:lineRule="auto"/>
              <w:jc w:val="center"/>
              <w:rPr>
                <w:rFonts w:ascii="Times New Roman" w:hAnsi="Times New Roman" w:cs="Times New Roman"/>
                <w:sz w:val="20"/>
                <w:szCs w:val="20"/>
              </w:rPr>
            </w:pPr>
            <w:r w:rsidRPr="009B1B7D">
              <w:rPr>
                <w:rFonts w:ascii="Times New Roman" w:hAnsi="Times New Roman" w:cs="Times New Roman"/>
                <w:sz w:val="20"/>
                <w:szCs w:val="20"/>
              </w:rPr>
              <w:t>3</w:t>
            </w:r>
          </w:p>
        </w:tc>
        <w:tc>
          <w:tcPr>
            <w:tcW w:w="1700" w:type="dxa"/>
            <w:tcBorders>
              <w:top w:val="single" w:sz="12" w:space="0" w:color="auto"/>
              <w:bottom w:val="nil"/>
            </w:tcBorders>
            <w:tcMar>
              <w:top w:w="150" w:type="dxa"/>
              <w:left w:w="240" w:type="dxa"/>
              <w:bottom w:w="150" w:type="dxa"/>
              <w:right w:w="240" w:type="dxa"/>
            </w:tcMar>
            <w:vAlign w:val="center"/>
            <w:hideMark/>
          </w:tcPr>
          <w:p w14:paraId="60CEAB34" w14:textId="77777777" w:rsidR="00947772" w:rsidRPr="009B1B7D" w:rsidRDefault="00947772" w:rsidP="00724683">
            <w:pPr>
              <w:spacing w:line="360" w:lineRule="auto"/>
              <w:jc w:val="center"/>
              <w:rPr>
                <w:rFonts w:ascii="Times New Roman" w:hAnsi="Times New Roman" w:cs="Times New Roman"/>
                <w:sz w:val="20"/>
                <w:szCs w:val="20"/>
              </w:rPr>
            </w:pPr>
            <w:r w:rsidRPr="009B1B7D">
              <w:rPr>
                <w:rFonts w:ascii="Times New Roman" w:hAnsi="Times New Roman" w:cs="Times New Roman"/>
                <w:sz w:val="20"/>
                <w:szCs w:val="20"/>
              </w:rPr>
              <w:t>25</w:t>
            </w:r>
          </w:p>
        </w:tc>
        <w:tc>
          <w:tcPr>
            <w:tcW w:w="1984" w:type="dxa"/>
            <w:tcBorders>
              <w:top w:val="single" w:sz="12" w:space="0" w:color="auto"/>
              <w:bottom w:val="nil"/>
            </w:tcBorders>
            <w:tcMar>
              <w:top w:w="150" w:type="dxa"/>
              <w:left w:w="240" w:type="dxa"/>
              <w:bottom w:w="150" w:type="dxa"/>
              <w:right w:w="240" w:type="dxa"/>
            </w:tcMar>
            <w:vAlign w:val="center"/>
            <w:hideMark/>
          </w:tcPr>
          <w:p w14:paraId="738AE49F" w14:textId="77777777" w:rsidR="00947772" w:rsidRPr="009B1B7D" w:rsidRDefault="00947772" w:rsidP="00724683">
            <w:pPr>
              <w:spacing w:line="360" w:lineRule="auto"/>
              <w:jc w:val="center"/>
              <w:rPr>
                <w:rFonts w:ascii="Times New Roman" w:hAnsi="Times New Roman" w:cs="Times New Roman"/>
                <w:sz w:val="20"/>
                <w:szCs w:val="20"/>
              </w:rPr>
            </w:pPr>
            <w:r w:rsidRPr="009B1B7D">
              <w:rPr>
                <w:rFonts w:ascii="Times New Roman" w:hAnsi="Times New Roman" w:cs="Times New Roman"/>
                <w:sz w:val="20"/>
                <w:szCs w:val="20"/>
              </w:rPr>
              <w:t>0.59 (0.13–2.75)</w:t>
            </w:r>
          </w:p>
        </w:tc>
        <w:tc>
          <w:tcPr>
            <w:tcW w:w="1134" w:type="dxa"/>
            <w:tcBorders>
              <w:top w:val="single" w:sz="12" w:space="0" w:color="auto"/>
              <w:bottom w:val="nil"/>
            </w:tcBorders>
            <w:tcMar>
              <w:top w:w="150" w:type="dxa"/>
              <w:left w:w="240" w:type="dxa"/>
              <w:bottom w:w="150" w:type="dxa"/>
              <w:right w:w="0" w:type="dxa"/>
            </w:tcMar>
            <w:vAlign w:val="center"/>
            <w:hideMark/>
          </w:tcPr>
          <w:p w14:paraId="327195D5" w14:textId="77777777" w:rsidR="00947772" w:rsidRPr="009B1B7D" w:rsidRDefault="00947772" w:rsidP="00724683">
            <w:pPr>
              <w:spacing w:line="360" w:lineRule="auto"/>
              <w:rPr>
                <w:rFonts w:ascii="Times New Roman" w:hAnsi="Times New Roman" w:cs="Times New Roman"/>
                <w:sz w:val="20"/>
                <w:szCs w:val="20"/>
              </w:rPr>
            </w:pPr>
            <w:r w:rsidRPr="009B1B7D">
              <w:rPr>
                <w:rFonts w:ascii="Times New Roman" w:hAnsi="Times New Roman" w:cs="Times New Roman"/>
                <w:sz w:val="20"/>
                <w:szCs w:val="20"/>
              </w:rPr>
              <w:t>0.498</w:t>
            </w:r>
          </w:p>
        </w:tc>
      </w:tr>
      <w:tr w:rsidR="009B1B7D" w:rsidRPr="009B1B7D" w14:paraId="7D6B2A28" w14:textId="77777777" w:rsidTr="00D96F64">
        <w:trPr>
          <w:trHeight w:val="567"/>
          <w:jc w:val="center"/>
        </w:trPr>
        <w:tc>
          <w:tcPr>
            <w:tcW w:w="0" w:type="auto"/>
            <w:tcBorders>
              <w:top w:val="nil"/>
              <w:bottom w:val="single" w:sz="12" w:space="0" w:color="auto"/>
            </w:tcBorders>
            <w:tcMar>
              <w:top w:w="150" w:type="dxa"/>
              <w:left w:w="0" w:type="dxa"/>
              <w:bottom w:w="150" w:type="dxa"/>
              <w:right w:w="240" w:type="dxa"/>
            </w:tcMar>
            <w:vAlign w:val="center"/>
            <w:hideMark/>
          </w:tcPr>
          <w:p w14:paraId="3FCE8F23" w14:textId="77777777" w:rsidR="00947772" w:rsidRPr="009B1B7D" w:rsidRDefault="00947772" w:rsidP="00724683">
            <w:pPr>
              <w:spacing w:line="360" w:lineRule="auto"/>
              <w:rPr>
                <w:rFonts w:ascii="Times New Roman" w:hAnsi="Times New Roman" w:cs="Times New Roman"/>
                <w:sz w:val="20"/>
                <w:szCs w:val="20"/>
              </w:rPr>
            </w:pPr>
            <w:r w:rsidRPr="009B1B7D">
              <w:rPr>
                <w:rFonts w:ascii="Times New Roman" w:hAnsi="Times New Roman" w:cs="Times New Roman"/>
                <w:sz w:val="20"/>
                <w:szCs w:val="20"/>
              </w:rPr>
              <w:t>6 months</w:t>
            </w:r>
          </w:p>
        </w:tc>
        <w:tc>
          <w:tcPr>
            <w:tcW w:w="3009" w:type="dxa"/>
            <w:tcBorders>
              <w:top w:val="nil"/>
              <w:bottom w:val="single" w:sz="12" w:space="0" w:color="auto"/>
            </w:tcBorders>
            <w:tcMar>
              <w:top w:w="150" w:type="dxa"/>
              <w:left w:w="240" w:type="dxa"/>
              <w:bottom w:w="150" w:type="dxa"/>
              <w:right w:w="240" w:type="dxa"/>
            </w:tcMar>
            <w:vAlign w:val="center"/>
            <w:hideMark/>
          </w:tcPr>
          <w:p w14:paraId="7256143E" w14:textId="77777777" w:rsidR="00947772" w:rsidRPr="009B1B7D" w:rsidRDefault="00947772" w:rsidP="00724683">
            <w:pPr>
              <w:spacing w:line="360" w:lineRule="auto"/>
              <w:jc w:val="center"/>
              <w:rPr>
                <w:rFonts w:ascii="Times New Roman" w:hAnsi="Times New Roman" w:cs="Times New Roman"/>
                <w:sz w:val="20"/>
                <w:szCs w:val="20"/>
              </w:rPr>
            </w:pPr>
            <w:r w:rsidRPr="009B1B7D">
              <w:rPr>
                <w:rFonts w:ascii="Times New Roman" w:hAnsi="Times New Roman" w:cs="Times New Roman"/>
                <w:sz w:val="20"/>
                <w:szCs w:val="20"/>
              </w:rPr>
              <w:t>2</w:t>
            </w:r>
          </w:p>
        </w:tc>
        <w:tc>
          <w:tcPr>
            <w:tcW w:w="1700" w:type="dxa"/>
            <w:tcBorders>
              <w:top w:val="nil"/>
              <w:bottom w:val="single" w:sz="12" w:space="0" w:color="auto"/>
            </w:tcBorders>
            <w:tcMar>
              <w:top w:w="150" w:type="dxa"/>
              <w:left w:w="240" w:type="dxa"/>
              <w:bottom w:w="150" w:type="dxa"/>
              <w:right w:w="240" w:type="dxa"/>
            </w:tcMar>
            <w:vAlign w:val="center"/>
            <w:hideMark/>
          </w:tcPr>
          <w:p w14:paraId="6B538941" w14:textId="77777777" w:rsidR="00947772" w:rsidRPr="009B1B7D" w:rsidRDefault="00947772" w:rsidP="00724683">
            <w:pPr>
              <w:spacing w:line="360" w:lineRule="auto"/>
              <w:jc w:val="center"/>
              <w:rPr>
                <w:rFonts w:ascii="Times New Roman" w:hAnsi="Times New Roman" w:cs="Times New Roman"/>
                <w:sz w:val="20"/>
                <w:szCs w:val="20"/>
              </w:rPr>
            </w:pPr>
            <w:r w:rsidRPr="009B1B7D">
              <w:rPr>
                <w:rFonts w:ascii="Times New Roman" w:hAnsi="Times New Roman" w:cs="Times New Roman"/>
                <w:sz w:val="20"/>
                <w:szCs w:val="20"/>
              </w:rPr>
              <w:t>19</w:t>
            </w:r>
          </w:p>
        </w:tc>
        <w:tc>
          <w:tcPr>
            <w:tcW w:w="1984" w:type="dxa"/>
            <w:tcBorders>
              <w:top w:val="nil"/>
              <w:bottom w:val="single" w:sz="12" w:space="0" w:color="auto"/>
            </w:tcBorders>
            <w:tcMar>
              <w:top w:w="150" w:type="dxa"/>
              <w:left w:w="240" w:type="dxa"/>
              <w:bottom w:w="150" w:type="dxa"/>
              <w:right w:w="240" w:type="dxa"/>
            </w:tcMar>
            <w:vAlign w:val="center"/>
            <w:hideMark/>
          </w:tcPr>
          <w:p w14:paraId="7EC570D4" w14:textId="77777777" w:rsidR="00947772" w:rsidRPr="009B1B7D" w:rsidRDefault="00947772" w:rsidP="00724683">
            <w:pPr>
              <w:spacing w:line="360" w:lineRule="auto"/>
              <w:jc w:val="center"/>
              <w:rPr>
                <w:rFonts w:ascii="Times New Roman" w:hAnsi="Times New Roman" w:cs="Times New Roman"/>
                <w:sz w:val="20"/>
                <w:szCs w:val="20"/>
              </w:rPr>
            </w:pPr>
            <w:r w:rsidRPr="009B1B7D">
              <w:rPr>
                <w:rFonts w:ascii="Times New Roman" w:hAnsi="Times New Roman" w:cs="Times New Roman"/>
                <w:sz w:val="20"/>
                <w:szCs w:val="20"/>
              </w:rPr>
              <w:t>0.38 (0.05–3.15)</w:t>
            </w:r>
          </w:p>
        </w:tc>
        <w:tc>
          <w:tcPr>
            <w:tcW w:w="1134" w:type="dxa"/>
            <w:tcBorders>
              <w:top w:val="nil"/>
              <w:bottom w:val="single" w:sz="12" w:space="0" w:color="auto"/>
            </w:tcBorders>
            <w:tcMar>
              <w:top w:w="150" w:type="dxa"/>
              <w:left w:w="240" w:type="dxa"/>
              <w:bottom w:w="150" w:type="dxa"/>
              <w:right w:w="0" w:type="dxa"/>
            </w:tcMar>
            <w:vAlign w:val="center"/>
            <w:hideMark/>
          </w:tcPr>
          <w:p w14:paraId="77867CB5" w14:textId="77777777" w:rsidR="00947772" w:rsidRPr="009B1B7D" w:rsidRDefault="00947772" w:rsidP="00724683">
            <w:pPr>
              <w:spacing w:line="360" w:lineRule="auto"/>
              <w:rPr>
                <w:rFonts w:ascii="Times New Roman" w:hAnsi="Times New Roman" w:cs="Times New Roman"/>
                <w:sz w:val="20"/>
                <w:szCs w:val="20"/>
              </w:rPr>
            </w:pPr>
            <w:r w:rsidRPr="009B1B7D">
              <w:rPr>
                <w:rFonts w:ascii="Times New Roman" w:hAnsi="Times New Roman" w:cs="Times New Roman"/>
                <w:sz w:val="20"/>
                <w:szCs w:val="20"/>
              </w:rPr>
              <w:t>0.370</w:t>
            </w:r>
          </w:p>
        </w:tc>
      </w:tr>
    </w:tbl>
    <w:p w14:paraId="01004DDE" w14:textId="2ECAB4B7" w:rsidR="00AA3EAC" w:rsidRPr="009B1B7D" w:rsidRDefault="009B1B7D" w:rsidP="00D96F64">
      <w:pPr>
        <w:rPr>
          <w:rFonts w:ascii="Times New Roman" w:hAnsi="Times New Roman" w:cs="Times New Roman"/>
          <w:sz w:val="15"/>
          <w:szCs w:val="15"/>
        </w:rPr>
      </w:pPr>
      <w:r w:rsidRPr="009B1B7D">
        <w:rPr>
          <w:rFonts w:ascii="Times New Roman" w:hAnsi="Times New Roman" w:cs="Times New Roman"/>
          <w:sz w:val="15"/>
          <w:szCs w:val="15"/>
        </w:rPr>
        <w:t>Abbreviations: HR, hazard ratio; CI, confidence interval; IO, immunotherapy; T-SCLC, transformed small cell lung cancer.</w:t>
      </w:r>
      <w:r w:rsidRPr="009B1B7D">
        <w:rPr>
          <w:rFonts w:ascii="Times New Roman" w:hAnsi="Times New Roman" w:cs="Times New Roman"/>
          <w:sz w:val="15"/>
          <w:szCs w:val="15"/>
        </w:rPr>
        <w:br/>
      </w:r>
      <w:proofErr w:type="spellStart"/>
      <w:r w:rsidRPr="009B1B7D">
        <w:rPr>
          <w:rFonts w:ascii="Times New Roman" w:hAnsi="Times New Roman" w:cs="Times New Roman" w:hint="eastAsia"/>
          <w:sz w:val="20"/>
          <w:szCs w:val="20"/>
          <w:vertAlign w:val="superscript"/>
        </w:rPr>
        <w:t>a</w:t>
      </w:r>
      <w:r w:rsidRPr="009B1B7D">
        <w:rPr>
          <w:rFonts w:ascii="Times New Roman" w:hAnsi="Times New Roman" w:cs="Times New Roman"/>
          <w:sz w:val="15"/>
          <w:szCs w:val="15"/>
        </w:rPr>
        <w:t>IO</w:t>
      </w:r>
      <w:proofErr w:type="spellEnd"/>
      <w:r w:rsidRPr="009B1B7D">
        <w:rPr>
          <w:rFonts w:ascii="Times New Roman" w:hAnsi="Times New Roman" w:cs="Times New Roman"/>
          <w:sz w:val="15"/>
          <w:szCs w:val="15"/>
        </w:rPr>
        <w:t>-treated after landmark was defined as initiation of immunotherapy after the landmark time point. Patients who died before the landmark time point or had already initiated IO before the landmark were excluded from the respective analyses.</w:t>
      </w:r>
    </w:p>
    <w:sectPr w:rsidR="00AA3EAC" w:rsidRPr="009B1B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D3C61" w14:textId="77777777" w:rsidR="00F414C2" w:rsidRDefault="00F414C2" w:rsidP="00DA71B5">
      <w:pPr>
        <w:spacing w:after="0" w:line="240" w:lineRule="auto"/>
        <w:rPr>
          <w:rFonts w:hint="eastAsia"/>
        </w:rPr>
      </w:pPr>
      <w:r>
        <w:separator/>
      </w:r>
    </w:p>
  </w:endnote>
  <w:endnote w:type="continuationSeparator" w:id="0">
    <w:p w14:paraId="71AE2549" w14:textId="77777777" w:rsidR="00F414C2" w:rsidRDefault="00F414C2" w:rsidP="00DA71B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Whitney-Book">
    <w:altName w:val="微软雅黑"/>
    <w:panose1 w:val="00000000000000000000"/>
    <w:charset w:val="86"/>
    <w:family w:val="swiss"/>
    <w:notTrueType/>
    <w:pitch w:val="default"/>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9483A" w14:textId="77777777" w:rsidR="00F414C2" w:rsidRDefault="00F414C2" w:rsidP="00DA71B5">
      <w:pPr>
        <w:spacing w:after="0" w:line="240" w:lineRule="auto"/>
        <w:rPr>
          <w:rFonts w:hint="eastAsia"/>
        </w:rPr>
      </w:pPr>
      <w:r>
        <w:separator/>
      </w:r>
    </w:p>
  </w:footnote>
  <w:footnote w:type="continuationSeparator" w:id="0">
    <w:p w14:paraId="5DC07D05" w14:textId="77777777" w:rsidR="00F414C2" w:rsidRDefault="00F414C2" w:rsidP="00DA71B5">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AC"/>
    <w:rsid w:val="00044F83"/>
    <w:rsid w:val="000B3BB9"/>
    <w:rsid w:val="000E11DB"/>
    <w:rsid w:val="00141996"/>
    <w:rsid w:val="0015733E"/>
    <w:rsid w:val="001F2BAE"/>
    <w:rsid w:val="00232929"/>
    <w:rsid w:val="002854E0"/>
    <w:rsid w:val="00287A5B"/>
    <w:rsid w:val="002B11EF"/>
    <w:rsid w:val="002B1B3C"/>
    <w:rsid w:val="002B7CFD"/>
    <w:rsid w:val="002C4ED5"/>
    <w:rsid w:val="002D16D7"/>
    <w:rsid w:val="003225C0"/>
    <w:rsid w:val="003232F3"/>
    <w:rsid w:val="003233E1"/>
    <w:rsid w:val="0034351B"/>
    <w:rsid w:val="0034567A"/>
    <w:rsid w:val="003B3F33"/>
    <w:rsid w:val="003D15EA"/>
    <w:rsid w:val="003F01C7"/>
    <w:rsid w:val="00437861"/>
    <w:rsid w:val="0044529D"/>
    <w:rsid w:val="00446696"/>
    <w:rsid w:val="004F2D80"/>
    <w:rsid w:val="005A0EFA"/>
    <w:rsid w:val="00601EEE"/>
    <w:rsid w:val="00663AC4"/>
    <w:rsid w:val="00680E8D"/>
    <w:rsid w:val="006C768B"/>
    <w:rsid w:val="006F31C2"/>
    <w:rsid w:val="00704A1F"/>
    <w:rsid w:val="007321CA"/>
    <w:rsid w:val="00754752"/>
    <w:rsid w:val="00770D5C"/>
    <w:rsid w:val="0079728B"/>
    <w:rsid w:val="007A1743"/>
    <w:rsid w:val="007F222F"/>
    <w:rsid w:val="00873B87"/>
    <w:rsid w:val="008D7CDC"/>
    <w:rsid w:val="00947772"/>
    <w:rsid w:val="0095454F"/>
    <w:rsid w:val="009A3BB3"/>
    <w:rsid w:val="009A6FE2"/>
    <w:rsid w:val="009B1B7D"/>
    <w:rsid w:val="009F451D"/>
    <w:rsid w:val="00A11913"/>
    <w:rsid w:val="00A15A2E"/>
    <w:rsid w:val="00A20D29"/>
    <w:rsid w:val="00A24165"/>
    <w:rsid w:val="00A27C8A"/>
    <w:rsid w:val="00A30E77"/>
    <w:rsid w:val="00A857A9"/>
    <w:rsid w:val="00A86862"/>
    <w:rsid w:val="00AA3EAC"/>
    <w:rsid w:val="00AE73B7"/>
    <w:rsid w:val="00AF3DB5"/>
    <w:rsid w:val="00B018EC"/>
    <w:rsid w:val="00B0442B"/>
    <w:rsid w:val="00B3500B"/>
    <w:rsid w:val="00B97768"/>
    <w:rsid w:val="00C12E60"/>
    <w:rsid w:val="00C158A4"/>
    <w:rsid w:val="00C86742"/>
    <w:rsid w:val="00CB25B6"/>
    <w:rsid w:val="00D26BEC"/>
    <w:rsid w:val="00D300FE"/>
    <w:rsid w:val="00D57309"/>
    <w:rsid w:val="00D66C37"/>
    <w:rsid w:val="00D85678"/>
    <w:rsid w:val="00D96F64"/>
    <w:rsid w:val="00DA71B5"/>
    <w:rsid w:val="00DE1B13"/>
    <w:rsid w:val="00DE3235"/>
    <w:rsid w:val="00E83995"/>
    <w:rsid w:val="00EC5614"/>
    <w:rsid w:val="00EE371E"/>
    <w:rsid w:val="00EE45C8"/>
    <w:rsid w:val="00EF7F3E"/>
    <w:rsid w:val="00F249F7"/>
    <w:rsid w:val="00F414C2"/>
    <w:rsid w:val="00F62F89"/>
    <w:rsid w:val="00FC07D4"/>
    <w:rsid w:val="00FE1FA0"/>
    <w:rsid w:val="00FE3610"/>
    <w:rsid w:val="00FF2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CC0E2"/>
  <w15:chartTrackingRefBased/>
  <w15:docId w15:val="{21860347-0148-48F3-80AD-2864F0A1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A3EA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A3EA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A3EA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A3EA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A3EAC"/>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AA3EAC"/>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A3EA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A3EA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A3EA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A3EA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A3EA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A3EA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A3EAC"/>
    <w:rPr>
      <w:rFonts w:cstheme="majorBidi"/>
      <w:color w:val="2F5496" w:themeColor="accent1" w:themeShade="BF"/>
      <w:sz w:val="28"/>
      <w:szCs w:val="28"/>
    </w:rPr>
  </w:style>
  <w:style w:type="character" w:customStyle="1" w:styleId="50">
    <w:name w:val="标题 5 字符"/>
    <w:basedOn w:val="a0"/>
    <w:link w:val="5"/>
    <w:uiPriority w:val="9"/>
    <w:semiHidden/>
    <w:rsid w:val="00AA3EAC"/>
    <w:rPr>
      <w:rFonts w:cstheme="majorBidi"/>
      <w:color w:val="2F5496" w:themeColor="accent1" w:themeShade="BF"/>
      <w:sz w:val="24"/>
    </w:rPr>
  </w:style>
  <w:style w:type="character" w:customStyle="1" w:styleId="60">
    <w:name w:val="标题 6 字符"/>
    <w:basedOn w:val="a0"/>
    <w:link w:val="6"/>
    <w:uiPriority w:val="9"/>
    <w:semiHidden/>
    <w:rsid w:val="00AA3EAC"/>
    <w:rPr>
      <w:rFonts w:cstheme="majorBidi"/>
      <w:b/>
      <w:bCs/>
      <w:color w:val="2F5496" w:themeColor="accent1" w:themeShade="BF"/>
    </w:rPr>
  </w:style>
  <w:style w:type="character" w:customStyle="1" w:styleId="70">
    <w:name w:val="标题 7 字符"/>
    <w:basedOn w:val="a0"/>
    <w:link w:val="7"/>
    <w:uiPriority w:val="9"/>
    <w:semiHidden/>
    <w:rsid w:val="00AA3EAC"/>
    <w:rPr>
      <w:rFonts w:cstheme="majorBidi"/>
      <w:b/>
      <w:bCs/>
      <w:color w:val="595959" w:themeColor="text1" w:themeTint="A6"/>
    </w:rPr>
  </w:style>
  <w:style w:type="character" w:customStyle="1" w:styleId="80">
    <w:name w:val="标题 8 字符"/>
    <w:basedOn w:val="a0"/>
    <w:link w:val="8"/>
    <w:uiPriority w:val="9"/>
    <w:semiHidden/>
    <w:rsid w:val="00AA3EAC"/>
    <w:rPr>
      <w:rFonts w:cstheme="majorBidi"/>
      <w:color w:val="595959" w:themeColor="text1" w:themeTint="A6"/>
    </w:rPr>
  </w:style>
  <w:style w:type="character" w:customStyle="1" w:styleId="90">
    <w:name w:val="标题 9 字符"/>
    <w:basedOn w:val="a0"/>
    <w:link w:val="9"/>
    <w:uiPriority w:val="9"/>
    <w:semiHidden/>
    <w:rsid w:val="00AA3EAC"/>
    <w:rPr>
      <w:rFonts w:eastAsiaTheme="majorEastAsia" w:cstheme="majorBidi"/>
      <w:color w:val="595959" w:themeColor="text1" w:themeTint="A6"/>
    </w:rPr>
  </w:style>
  <w:style w:type="paragraph" w:styleId="a3">
    <w:name w:val="Title"/>
    <w:basedOn w:val="a"/>
    <w:next w:val="a"/>
    <w:link w:val="a4"/>
    <w:uiPriority w:val="10"/>
    <w:qFormat/>
    <w:rsid w:val="00AA3EA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A3E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3EA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A3E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3EAC"/>
    <w:pPr>
      <w:spacing w:before="160"/>
      <w:jc w:val="center"/>
    </w:pPr>
    <w:rPr>
      <w:i/>
      <w:iCs/>
      <w:color w:val="404040" w:themeColor="text1" w:themeTint="BF"/>
    </w:rPr>
  </w:style>
  <w:style w:type="character" w:customStyle="1" w:styleId="a8">
    <w:name w:val="引用 字符"/>
    <w:basedOn w:val="a0"/>
    <w:link w:val="a7"/>
    <w:uiPriority w:val="29"/>
    <w:rsid w:val="00AA3EAC"/>
    <w:rPr>
      <w:i/>
      <w:iCs/>
      <w:color w:val="404040" w:themeColor="text1" w:themeTint="BF"/>
    </w:rPr>
  </w:style>
  <w:style w:type="paragraph" w:styleId="a9">
    <w:name w:val="List Paragraph"/>
    <w:basedOn w:val="a"/>
    <w:uiPriority w:val="34"/>
    <w:qFormat/>
    <w:rsid w:val="00AA3EAC"/>
    <w:pPr>
      <w:ind w:left="720"/>
      <w:contextualSpacing/>
    </w:pPr>
  </w:style>
  <w:style w:type="character" w:styleId="aa">
    <w:name w:val="Intense Emphasis"/>
    <w:basedOn w:val="a0"/>
    <w:uiPriority w:val="21"/>
    <w:qFormat/>
    <w:rsid w:val="00AA3EAC"/>
    <w:rPr>
      <w:i/>
      <w:iCs/>
      <w:color w:val="2F5496" w:themeColor="accent1" w:themeShade="BF"/>
    </w:rPr>
  </w:style>
  <w:style w:type="paragraph" w:styleId="ab">
    <w:name w:val="Intense Quote"/>
    <w:basedOn w:val="a"/>
    <w:next w:val="a"/>
    <w:link w:val="ac"/>
    <w:uiPriority w:val="30"/>
    <w:qFormat/>
    <w:rsid w:val="00AA3E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A3EAC"/>
    <w:rPr>
      <w:i/>
      <w:iCs/>
      <w:color w:val="2F5496" w:themeColor="accent1" w:themeShade="BF"/>
    </w:rPr>
  </w:style>
  <w:style w:type="character" w:styleId="ad">
    <w:name w:val="Intense Reference"/>
    <w:basedOn w:val="a0"/>
    <w:uiPriority w:val="32"/>
    <w:qFormat/>
    <w:rsid w:val="00AA3EAC"/>
    <w:rPr>
      <w:b/>
      <w:bCs/>
      <w:smallCaps/>
      <w:color w:val="2F5496" w:themeColor="accent1" w:themeShade="BF"/>
      <w:spacing w:val="5"/>
    </w:rPr>
  </w:style>
  <w:style w:type="paragraph" w:styleId="ae">
    <w:name w:val="header"/>
    <w:basedOn w:val="a"/>
    <w:link w:val="af"/>
    <w:uiPriority w:val="99"/>
    <w:unhideWhenUsed/>
    <w:rsid w:val="00DA71B5"/>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DA71B5"/>
    <w:rPr>
      <w:sz w:val="18"/>
      <w:szCs w:val="18"/>
    </w:rPr>
  </w:style>
  <w:style w:type="paragraph" w:styleId="af0">
    <w:name w:val="footer"/>
    <w:basedOn w:val="a"/>
    <w:link w:val="af1"/>
    <w:uiPriority w:val="99"/>
    <w:unhideWhenUsed/>
    <w:rsid w:val="00DA71B5"/>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DA71B5"/>
    <w:rPr>
      <w:sz w:val="18"/>
      <w:szCs w:val="18"/>
    </w:rPr>
  </w:style>
  <w:style w:type="table" w:styleId="af2">
    <w:name w:val="Table Grid"/>
    <w:basedOn w:val="a1"/>
    <w:uiPriority w:val="39"/>
    <w:rsid w:val="00DA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3</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 yu</dc:creator>
  <cp:keywords/>
  <dc:description/>
  <cp:lastModifiedBy>hui yu</cp:lastModifiedBy>
  <cp:revision>37</cp:revision>
  <dcterms:created xsi:type="dcterms:W3CDTF">2026-03-07T07:14:00Z</dcterms:created>
  <dcterms:modified xsi:type="dcterms:W3CDTF">2026-06-22T14:31:00Z</dcterms:modified>
</cp:coreProperties>
</file>