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CCB1" w14:textId="3527A507" w:rsidR="00E421DA" w:rsidRDefault="00C868F1" w:rsidP="00C868F1">
      <w:pPr>
        <w:pStyle w:val="2"/>
        <w:numPr>
          <w:ilvl w:val="0"/>
          <w:numId w:val="0"/>
        </w:numPr>
      </w:pPr>
      <w:r w:rsidRPr="00C868F1">
        <w:t>Supplementary_Table</w:t>
      </w:r>
      <w:r w:rsidR="00D636B4"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 xml:space="preserve"> </w:t>
      </w:r>
      <w:r>
        <w:t xml:space="preserve">Clinical characteristics </w:t>
      </w:r>
      <w:r w:rsidR="00773B2E">
        <w:rPr>
          <w:rFonts w:hint="eastAsia"/>
          <w:lang w:eastAsia="zh-CN"/>
        </w:rPr>
        <w:t xml:space="preserve">of TMA-cohort </w:t>
      </w:r>
      <w:r>
        <w:t>by SFN expression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661"/>
        <w:gridCol w:w="1352"/>
        <w:gridCol w:w="1963"/>
        <w:gridCol w:w="2012"/>
        <w:gridCol w:w="1157"/>
      </w:tblGrid>
      <w:tr w:rsidR="00E421DA" w14:paraId="72565829" w14:textId="77777777">
        <w:trPr>
          <w:tblHeader/>
          <w:jc w:val="center"/>
        </w:trPr>
        <w:tc>
          <w:tcPr>
            <w:tcW w:w="2661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782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352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E99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963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ACE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SFN Low (n, %)</w:t>
            </w:r>
          </w:p>
        </w:tc>
        <w:tc>
          <w:tcPr>
            <w:tcW w:w="2012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2D8F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SFN High (n, %)</w:t>
            </w:r>
          </w:p>
        </w:tc>
        <w:tc>
          <w:tcPr>
            <w:tcW w:w="1157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8D9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P-value</w:t>
            </w:r>
          </w:p>
        </w:tc>
      </w:tr>
      <w:tr w:rsidR="00E421DA" w14:paraId="76CB591F" w14:textId="77777777">
        <w:trPr>
          <w:jc w:val="center"/>
        </w:trPr>
        <w:tc>
          <w:tcPr>
            <w:tcW w:w="26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0976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Liver_cirrhosis</w:t>
            </w:r>
            <w:proofErr w:type="spellEnd"/>
          </w:p>
        </w:tc>
        <w:tc>
          <w:tcPr>
            <w:tcW w:w="13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4FBB6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6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95B1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(81.8%)</w:t>
            </w:r>
          </w:p>
        </w:tc>
        <w:tc>
          <w:tcPr>
            <w:tcW w:w="201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89C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178 (74.2%)</w:t>
            </w:r>
          </w:p>
        </w:tc>
        <w:tc>
          <w:tcPr>
            <w:tcW w:w="115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4E6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0.3406</w:t>
            </w:r>
          </w:p>
        </w:tc>
      </w:tr>
      <w:tr w:rsidR="00E421DA" w14:paraId="1914A410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F1B2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282F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969E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(18.2%)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23D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 (25.8%)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46FA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740FE9CE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B8F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Embolus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2D60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C4E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(97.0%)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F4DC1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232 (95.9%)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6AB8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1.0000</w:t>
            </w:r>
          </w:p>
        </w:tc>
      </w:tr>
      <w:tr w:rsidR="00E421DA" w14:paraId="0FB64A9E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97CD9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51C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C51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(3.0%)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F63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(4.1%)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4ADA4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13F7E159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414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LNM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FFC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BF0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(84.8%)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7F5B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191 (78.9%)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5CD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0.4280</w:t>
            </w:r>
          </w:p>
        </w:tc>
      </w:tr>
      <w:tr w:rsidR="00E421DA" w14:paraId="74BD320F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CCCE1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C9A6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BF98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(15.2%)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13611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 (21.1%)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0B95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02758595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6EF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Distant_metastasis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144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E9F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(93.8%)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D60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233 (97.9%)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71CB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0.1958</w:t>
            </w:r>
          </w:p>
        </w:tc>
      </w:tr>
      <w:tr w:rsidR="00E421DA" w14:paraId="1A6D3867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4439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0272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226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(6.2%)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32FA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(2.1%)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79433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77790EE2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9930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AFP_group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0B3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&lt;=200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4C7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(90.9%)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6B5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239 (98.4%)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AB7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0.0391</w:t>
            </w:r>
          </w:p>
        </w:tc>
      </w:tr>
      <w:tr w:rsidR="00E421DA" w14:paraId="6B7AB45D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CE16B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C6A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&gt;200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2979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(9.1%)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F47C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(1.6%)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1DD7C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3AF7FD86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63737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Tumor differentiation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145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I-II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5515F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(39.4%)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FA39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 (36.4%)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2EDC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0.7355</w:t>
            </w:r>
          </w:p>
        </w:tc>
      </w:tr>
      <w:tr w:rsidR="00E421DA" w14:paraId="41044D18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D38C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181D7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III-IV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091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(60.6%)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CBE7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147 (63.6%)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2EB9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7A3752A0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5C0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AJCC 8th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196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I-II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F3C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(84.8%)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5336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188 (77.4%)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822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0.3282</w:t>
            </w:r>
          </w:p>
        </w:tc>
      </w:tr>
      <w:tr w:rsidR="00E421DA" w14:paraId="7855E36A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C321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9E54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IIIB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F87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(15.2%)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180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 (22.6%)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FFD52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201A12CD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554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Tumor_size_group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ED46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&lt;=5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F33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(54.5%)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AB05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107 (44.0%)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BE341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0.2550</w:t>
            </w:r>
          </w:p>
        </w:tc>
      </w:tr>
      <w:tr w:rsidR="00E421DA" w14:paraId="4F171A67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0250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879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&gt;5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4FA0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(45.5%)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92C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136 (56.0%)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BAF0B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04BF8ED3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CC05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Age_group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C1BD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&lt;=50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56E4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(15.2%)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C1A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 (16.9%)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F2A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0.8034</w:t>
            </w:r>
          </w:p>
        </w:tc>
      </w:tr>
      <w:tr w:rsidR="00E421DA" w14:paraId="1CE7039F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6DC11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5407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&gt;50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7936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(84.8%)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1B9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 (83.1%)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A63A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4042A1F2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AAA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HBsAg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865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17D9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(63.6%)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CFC7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165 (69.6%)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B0C0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0.4866</w:t>
            </w:r>
          </w:p>
        </w:tc>
      </w:tr>
      <w:tr w:rsidR="00E421DA" w14:paraId="3F4CA3D6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BA5D7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1CA6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C33B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(36.4%)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F676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 (30.4%)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CFDF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47E79D6B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0C1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Encapsulation invasion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B269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Complete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9DD0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(21.2%)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136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 (7.1%)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0EE6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0.0153</w:t>
            </w:r>
          </w:p>
        </w:tc>
      </w:tr>
      <w:tr w:rsidR="00E421DA" w14:paraId="2960DFA8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F933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DF8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D7117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(78.8%)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6AA8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223 (92.9%)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66B4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4A857D86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08D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CA199_group</w:t>
            </w: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C437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6257E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(27.3%)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423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 (30.5%)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2F8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0.7086</w:t>
            </w:r>
          </w:p>
        </w:tc>
      </w:tr>
      <w:tr w:rsidR="00E421DA" w14:paraId="14B0A415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671A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94017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C7EB5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 (72.7%)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5C31D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169 (69.5%)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15D0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5846B397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731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CEA_group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36C22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83D5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(24.2%)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58559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 (14.0%)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98C4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0.1240</w:t>
            </w:r>
          </w:p>
        </w:tc>
      </w:tr>
      <w:tr w:rsidR="00E421DA" w14:paraId="012912CB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8C1C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FE95C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84A6F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 (75.8%)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C604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209 (86.0%)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BF4F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421DA" w14:paraId="32DC1663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A81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Tumor_number</w:t>
            </w:r>
            <w:proofErr w:type="spellEnd"/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A35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Mutiple</w:t>
            </w:r>
            <w:proofErr w:type="spellEnd"/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56C4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(27.3%)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9AD1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 (24.8%)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244F4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0.7579</w:t>
            </w:r>
          </w:p>
        </w:tc>
      </w:tr>
      <w:tr w:rsidR="00E421DA" w14:paraId="693BE1B9" w14:textId="77777777">
        <w:trPr>
          <w:jc w:val="center"/>
        </w:trPr>
        <w:tc>
          <w:tcPr>
            <w:tcW w:w="2661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B453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99E41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963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9161A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 (72.7%)</w:t>
            </w:r>
          </w:p>
        </w:tc>
        <w:tc>
          <w:tcPr>
            <w:tcW w:w="2012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D243" w14:textId="77777777" w:rsidR="00E421D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182 (75.2%)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46FC" w14:textId="77777777" w:rsidR="00E421DA" w:rsidRDefault="00E421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94F6E8B" w14:textId="77777777" w:rsidR="007C244F" w:rsidRDefault="007C244F"/>
    <w:sectPr w:rsidR="007C244F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E30B" w14:textId="77777777" w:rsidR="00D32C04" w:rsidRDefault="00D32C04" w:rsidP="00D636B4">
      <w:r>
        <w:separator/>
      </w:r>
    </w:p>
  </w:endnote>
  <w:endnote w:type="continuationSeparator" w:id="0">
    <w:p w14:paraId="21E01712" w14:textId="77777777" w:rsidR="00D32C04" w:rsidRDefault="00D32C04" w:rsidP="00D6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88E09" w14:textId="77777777" w:rsidR="00D32C04" w:rsidRDefault="00D32C04" w:rsidP="00D636B4">
      <w:r>
        <w:separator/>
      </w:r>
    </w:p>
  </w:footnote>
  <w:footnote w:type="continuationSeparator" w:id="0">
    <w:p w14:paraId="143FB6F1" w14:textId="77777777" w:rsidR="00D32C04" w:rsidRDefault="00D32C04" w:rsidP="00D63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9616073">
    <w:abstractNumId w:val="1"/>
  </w:num>
  <w:num w:numId="2" w16cid:durableId="1451121587">
    <w:abstractNumId w:val="2"/>
  </w:num>
  <w:num w:numId="3" w16cid:durableId="155215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1DA"/>
    <w:rsid w:val="001D4825"/>
    <w:rsid w:val="00773B2E"/>
    <w:rsid w:val="007C244F"/>
    <w:rsid w:val="008C5AE2"/>
    <w:rsid w:val="00AD4F11"/>
    <w:rsid w:val="00C868F1"/>
    <w:rsid w:val="00D32C04"/>
    <w:rsid w:val="00D636B4"/>
    <w:rsid w:val="00DC2F3E"/>
    <w:rsid w:val="00E421DA"/>
    <w:rsid w:val="00F3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DF577"/>
  <w15:docId w15:val="{450D7D5F-9876-49D4-9408-D2EC62EE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D636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636B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636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636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1021</Characters>
  <Application>Microsoft Office Word</Application>
  <DocSecurity>0</DocSecurity>
  <Lines>170</Lines>
  <Paragraphs>135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国强 孙</cp:lastModifiedBy>
  <cp:revision>13</cp:revision>
  <dcterms:created xsi:type="dcterms:W3CDTF">2017-02-28T11:18:00Z</dcterms:created>
  <dcterms:modified xsi:type="dcterms:W3CDTF">2026-04-27T14:27:00Z</dcterms:modified>
  <cp:category/>
</cp:coreProperties>
</file>