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2A478" w14:textId="2438C710" w:rsidR="00D84235" w:rsidRPr="00D84235" w:rsidRDefault="00D84235">
      <w:pPr>
        <w:spacing w:after="0" w:line="480" w:lineRule="auto"/>
        <w:rPr>
          <w:rFonts w:ascii="Times New Roman" w:hAnsi="Times New Roman" w:cs="Times New Roman"/>
          <w:b/>
          <w:sz w:val="26"/>
          <w:szCs w:val="26"/>
        </w:rPr>
      </w:pPr>
      <w:r w:rsidRPr="00D84235">
        <w:rPr>
          <w:rFonts w:ascii="Times New Roman" w:hAnsi="Times New Roman" w:cs="Times New Roman" w:hint="eastAsia"/>
          <w:b/>
          <w:sz w:val="26"/>
          <w:szCs w:val="26"/>
        </w:rPr>
        <w:t>S</w:t>
      </w:r>
      <w:r w:rsidRPr="00D84235">
        <w:rPr>
          <w:rFonts w:ascii="Times New Roman" w:hAnsi="Times New Roman" w:cs="Times New Roman"/>
          <w:b/>
          <w:sz w:val="26"/>
          <w:szCs w:val="26"/>
        </w:rPr>
        <w:t>upplemental Materials</w:t>
      </w:r>
    </w:p>
    <w:p w14:paraId="3A93CFC1" w14:textId="0F687DE1" w:rsidR="005A2820" w:rsidRPr="00246CC6" w:rsidRDefault="005A2820">
      <w:pPr>
        <w:spacing w:after="0" w:line="480" w:lineRule="auto"/>
        <w:rPr>
          <w:rFonts w:ascii="Times New Roman" w:hAnsi="Times New Roman" w:cs="Times New Roman"/>
          <w:b/>
          <w:sz w:val="26"/>
          <w:szCs w:val="26"/>
        </w:rPr>
      </w:pPr>
      <w:r w:rsidRPr="00246CC6">
        <w:rPr>
          <w:rFonts w:ascii="Times New Roman" w:hAnsi="Times New Roman" w:cs="Times New Roman"/>
          <w:b/>
          <w:sz w:val="26"/>
          <w:szCs w:val="26"/>
        </w:rPr>
        <w:t>Figure legends</w:t>
      </w:r>
    </w:p>
    <w:p w14:paraId="0F762A05" w14:textId="66D21F15" w:rsidR="004867DD" w:rsidRPr="00246CC6" w:rsidRDefault="004867DD">
      <w:pPr>
        <w:spacing w:after="0" w:line="480" w:lineRule="auto"/>
        <w:rPr>
          <w:rFonts w:ascii="Times New Roman" w:hAnsi="Times New Roman" w:cs="Times New Roman"/>
        </w:rPr>
      </w:pPr>
      <w:r>
        <w:rPr>
          <w:rFonts w:ascii="Times New Roman" w:hAnsi="Times New Roman" w:cs="Times New Roman" w:hint="eastAsia"/>
          <w:b/>
        </w:rPr>
        <w:t>Supplemental Figure 1</w:t>
      </w:r>
      <w:r w:rsidR="005A2820">
        <w:rPr>
          <w:rFonts w:ascii="Times New Roman" w:hAnsi="Times New Roman" w:cs="Times New Roman"/>
          <w:b/>
        </w:rPr>
        <w:t xml:space="preserve">. </w:t>
      </w:r>
      <w:r>
        <w:rPr>
          <w:rFonts w:ascii="Times New Roman" w:hAnsi="Times New Roman" w:cs="Times New Roman" w:hint="eastAsia"/>
          <w:b/>
        </w:rPr>
        <w:t xml:space="preserve"> </w:t>
      </w:r>
      <w:r w:rsidR="00ED3584" w:rsidRPr="00246CC6">
        <w:rPr>
          <w:rFonts w:ascii="Times New Roman" w:hAnsi="Times New Roman" w:cs="Times New Roman"/>
        </w:rPr>
        <w:t>The pulse sequence diagram for respiratory navigated Look-Locker Imaging (NALLI)</w:t>
      </w:r>
      <w:r w:rsidR="00ED3584">
        <w:rPr>
          <w:rFonts w:ascii="Times New Roman" w:hAnsi="Times New Roman" w:cs="Times New Roman"/>
        </w:rPr>
        <w:t>.</w:t>
      </w:r>
    </w:p>
    <w:p w14:paraId="1A341385" w14:textId="1C3E2162" w:rsidR="004867DD" w:rsidRDefault="005A2820" w:rsidP="00246CC6">
      <w:pPr>
        <w:spacing w:after="0" w:line="480" w:lineRule="auto"/>
        <w:jc w:val="both"/>
        <w:rPr>
          <w:rFonts w:ascii="Times New Roman" w:hAnsi="Times New Roman" w:cs="Times New Roman"/>
          <w:b/>
        </w:rPr>
      </w:pPr>
      <w:r w:rsidRPr="00246CC6">
        <w:rPr>
          <w:rFonts w:ascii="Times New Roman" w:hAnsi="Times New Roman" w:cs="Times New Roman"/>
          <w:iCs/>
        </w:rPr>
        <w:t xml:space="preserve">Inversion </w:t>
      </w:r>
      <w:r w:rsidR="007929A4">
        <w:rPr>
          <w:rFonts w:ascii="Times New Roman" w:hAnsi="Times New Roman" w:cs="Times New Roman"/>
          <w:iCs/>
        </w:rPr>
        <w:t>r</w:t>
      </w:r>
      <w:r w:rsidRPr="00246CC6">
        <w:rPr>
          <w:rFonts w:ascii="Times New Roman" w:hAnsi="Times New Roman" w:cs="Times New Roman"/>
          <w:iCs/>
        </w:rPr>
        <w:t xml:space="preserve">ecovery (IR)-weighted images are acquired during the acquisition duration (AD) in the same manner as prospectively </w:t>
      </w:r>
      <w:r w:rsidR="007929A4">
        <w:rPr>
          <w:rFonts w:ascii="Times New Roman" w:hAnsi="Times New Roman" w:cs="Times New Roman"/>
          <w:iCs/>
        </w:rPr>
        <w:t>electrocardiogram (</w:t>
      </w:r>
      <w:r w:rsidRPr="00246CC6">
        <w:rPr>
          <w:rFonts w:ascii="Times New Roman" w:hAnsi="Times New Roman" w:cs="Times New Roman"/>
          <w:iCs/>
        </w:rPr>
        <w:t>ECG</w:t>
      </w:r>
      <w:r w:rsidR="007929A4">
        <w:rPr>
          <w:rFonts w:ascii="Times New Roman" w:hAnsi="Times New Roman" w:cs="Times New Roman"/>
          <w:iCs/>
        </w:rPr>
        <w:t>)</w:t>
      </w:r>
      <w:r w:rsidRPr="00246CC6">
        <w:rPr>
          <w:rFonts w:ascii="Times New Roman" w:hAnsi="Times New Roman" w:cs="Times New Roman"/>
          <w:iCs/>
        </w:rPr>
        <w:t xml:space="preserve">-gated </w:t>
      </w:r>
      <w:r>
        <w:rPr>
          <w:rFonts w:ascii="Times New Roman" w:hAnsi="Times New Roman" w:cs="Times New Roman"/>
          <w:iCs/>
        </w:rPr>
        <w:t>cine</w:t>
      </w:r>
      <w:r w:rsidRPr="00246CC6">
        <w:rPr>
          <w:rFonts w:ascii="Times New Roman" w:hAnsi="Times New Roman" w:cs="Times New Roman"/>
          <w:iCs/>
        </w:rPr>
        <w:t xml:space="preserve"> imaging. The relaxation duration (RD) is the quiescent time until the full recovery of the net magnetization toward equilibrium. At the beginning of the AD, the IR pulse drives the inversion of the net magnetization, a</w:t>
      </w:r>
      <w:bookmarkStart w:id="0" w:name="_GoBack"/>
      <w:bookmarkEnd w:id="0"/>
      <w:r w:rsidRPr="00246CC6">
        <w:rPr>
          <w:rFonts w:ascii="Times New Roman" w:hAnsi="Times New Roman" w:cs="Times New Roman"/>
          <w:iCs/>
        </w:rPr>
        <w:t xml:space="preserve">nd then cine imaging is performed in a multi-slice manner. The navigation scans are performed by measuring the center of the k-space to the detected motion-corrupted cardiac cycles. The IR-weighted echoes at the motion-corrupted cardiac cycle are replaced by the average of echoes at the adjacent no motion-corrupted cardiac cycles to reduce respiratory motion artefacts. To calculate T1 maps, an identical cardiac phase is used (with the IR-weighted images used for the T1 map of the 3rd cardiac phase indicated by the red dashed lines in the diagram) for all heart beats during T1 recovery (in other words, the AD in the pulse sequence diagram), and each inversion time (TI) corresponds to the equation shown </w:t>
      </w:r>
      <w:r>
        <w:rPr>
          <w:rFonts w:ascii="Times New Roman" w:hAnsi="Times New Roman" w:cs="Times New Roman"/>
          <w:iCs/>
        </w:rPr>
        <w:t xml:space="preserve">as follows: TI = TR x (nCP) + (nHB – 1) x RRI, </w:t>
      </w:r>
      <w:r w:rsidRPr="00246CC6">
        <w:rPr>
          <w:rFonts w:ascii="Times New Roman" w:hAnsi="Times New Roman" w:cs="Times New Roman"/>
          <w:iCs/>
        </w:rPr>
        <w:t>where, TR is the repetition time, nCP is the number of cardiac phases, nHB is the number of heart beats, and RRI is the averaged RR interval. Next, T1 maps are obtained by applying a three-parameter non-linear least square fit on a pixel-by-pixel basis as is done for the standard Look-Locker pulse sequence and then the Look-Locker correction is applied.</w:t>
      </w:r>
    </w:p>
    <w:p w14:paraId="494F82C5" w14:textId="07EBBD20" w:rsidR="004867DD" w:rsidRDefault="004867DD" w:rsidP="00D84235">
      <w:pPr>
        <w:spacing w:after="0" w:line="480" w:lineRule="auto"/>
        <w:rPr>
          <w:rFonts w:ascii="Times New Roman" w:hAnsi="Times New Roman" w:cs="Times New Roman"/>
          <w:b/>
        </w:rPr>
      </w:pPr>
    </w:p>
    <w:p w14:paraId="79C31A63" w14:textId="7E6C0EE7" w:rsidR="005A2820" w:rsidRDefault="005A2820" w:rsidP="00D84235">
      <w:pPr>
        <w:spacing w:after="0" w:line="480" w:lineRule="auto"/>
        <w:rPr>
          <w:rFonts w:ascii="Times New Roman" w:hAnsi="Times New Roman" w:cs="Times New Roman"/>
          <w:b/>
        </w:rPr>
      </w:pPr>
    </w:p>
    <w:p w14:paraId="1284AA88" w14:textId="4B3D5235" w:rsidR="005A2820" w:rsidRDefault="003915AB" w:rsidP="00D84235">
      <w:pPr>
        <w:spacing w:after="0" w:line="480" w:lineRule="auto"/>
        <w:rPr>
          <w:rFonts w:ascii="Times New Roman" w:hAnsi="Times New Roman" w:cs="Times New Roman"/>
          <w:b/>
        </w:rPr>
      </w:pPr>
      <w:r w:rsidRPr="003915AB">
        <w:rPr>
          <w:rFonts w:ascii="Times New Roman" w:hAnsi="Times New Roman" w:cs="Times New Roman"/>
          <w:b/>
          <w:noProof/>
          <w:lang w:val="en-IN" w:eastAsia="en-IN"/>
        </w:rPr>
        <w:lastRenderedPageBreak/>
        <w:drawing>
          <wp:inline distT="0" distB="0" distL="0" distR="0" wp14:anchorId="77F4A41E" wp14:editId="3407E03E">
            <wp:extent cx="5943600" cy="2652898"/>
            <wp:effectExtent l="0" t="0" r="0" b="0"/>
            <wp:docPr id="1" name="Picture 1" descr="C:\Users\0013144\Downloads\12968_755_1617817034918\author\figure_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13144\Downloads\12968_755_1617817034918\author\figure_S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652898"/>
                    </a:xfrm>
                    <a:prstGeom prst="rect">
                      <a:avLst/>
                    </a:prstGeom>
                    <a:noFill/>
                    <a:ln>
                      <a:noFill/>
                    </a:ln>
                  </pic:spPr>
                </pic:pic>
              </a:graphicData>
            </a:graphic>
          </wp:inline>
        </w:drawing>
      </w:r>
    </w:p>
    <w:p w14:paraId="53D6561A" w14:textId="11295954" w:rsidR="005A2820" w:rsidRDefault="005A2820" w:rsidP="00D84235">
      <w:pPr>
        <w:spacing w:after="0" w:line="480" w:lineRule="auto"/>
        <w:rPr>
          <w:rFonts w:ascii="Times New Roman" w:hAnsi="Times New Roman" w:cs="Times New Roman"/>
          <w:b/>
        </w:rPr>
      </w:pPr>
    </w:p>
    <w:p w14:paraId="7E72E8DF" w14:textId="212BCE24" w:rsidR="005A2820" w:rsidRDefault="005A2820" w:rsidP="00D84235">
      <w:pPr>
        <w:spacing w:after="0" w:line="480" w:lineRule="auto"/>
        <w:rPr>
          <w:rFonts w:ascii="Times New Roman" w:hAnsi="Times New Roman" w:cs="Times New Roman"/>
          <w:b/>
        </w:rPr>
      </w:pPr>
    </w:p>
    <w:p w14:paraId="2890040F" w14:textId="43EF20A2" w:rsidR="005A2820" w:rsidRDefault="005A2820" w:rsidP="00D84235">
      <w:pPr>
        <w:spacing w:after="0" w:line="480" w:lineRule="auto"/>
        <w:rPr>
          <w:rFonts w:ascii="Times New Roman" w:hAnsi="Times New Roman" w:cs="Times New Roman"/>
          <w:b/>
        </w:rPr>
      </w:pPr>
    </w:p>
    <w:p w14:paraId="47C3C449" w14:textId="77777777" w:rsidR="001E6FFA" w:rsidRDefault="001E6FFA" w:rsidP="00D84235">
      <w:pPr>
        <w:spacing w:after="0" w:line="480" w:lineRule="auto"/>
        <w:rPr>
          <w:rFonts w:ascii="Times New Roman" w:hAnsi="Times New Roman" w:cs="Times New Roman"/>
          <w:b/>
        </w:rPr>
      </w:pPr>
    </w:p>
    <w:p w14:paraId="495A2093" w14:textId="6961470E" w:rsidR="005A2820" w:rsidRPr="00246CC6" w:rsidRDefault="001E6FFA" w:rsidP="00D84235">
      <w:pPr>
        <w:spacing w:after="0" w:line="480" w:lineRule="auto"/>
        <w:rPr>
          <w:rFonts w:ascii="Times New Roman" w:hAnsi="Times New Roman" w:cs="Times New Roman"/>
          <w:b/>
          <w:sz w:val="26"/>
          <w:szCs w:val="26"/>
        </w:rPr>
      </w:pPr>
      <w:r w:rsidRPr="00246CC6">
        <w:rPr>
          <w:rFonts w:ascii="Times New Roman" w:hAnsi="Times New Roman" w:cs="Times New Roman"/>
          <w:b/>
          <w:sz w:val="26"/>
          <w:szCs w:val="26"/>
        </w:rPr>
        <w:t>Tables</w:t>
      </w:r>
    </w:p>
    <w:p w14:paraId="5FAC6C6E" w14:textId="169370CA" w:rsidR="00D84235" w:rsidRPr="00D84235" w:rsidRDefault="00D84235" w:rsidP="00D84235">
      <w:pPr>
        <w:spacing w:after="0" w:line="480" w:lineRule="auto"/>
        <w:rPr>
          <w:rFonts w:ascii="Times New Roman" w:hAnsi="Times New Roman" w:cs="Times New Roman"/>
          <w:b/>
        </w:rPr>
      </w:pPr>
      <w:r w:rsidRPr="00D84235">
        <w:rPr>
          <w:rFonts w:ascii="Times New Roman" w:hAnsi="Times New Roman" w:cs="Times New Roman" w:hint="eastAsia"/>
          <w:b/>
        </w:rPr>
        <w:t>S</w:t>
      </w:r>
      <w:r w:rsidRPr="00D84235">
        <w:rPr>
          <w:rFonts w:ascii="Times New Roman" w:hAnsi="Times New Roman" w:cs="Times New Roman"/>
          <w:b/>
        </w:rPr>
        <w:t xml:space="preserve">upplemental Table 1: </w:t>
      </w:r>
      <w:r w:rsidR="008735A5">
        <w:rPr>
          <w:rFonts w:ascii="Times New Roman" w:hAnsi="Times New Roman" w:cs="Times New Roman"/>
          <w:b/>
        </w:rPr>
        <w:t>C</w:t>
      </w:r>
      <w:r w:rsidRPr="00D84235">
        <w:rPr>
          <w:rFonts w:ascii="Times New Roman" w:hAnsi="Times New Roman" w:cs="Times New Roman"/>
          <w:b/>
        </w:rPr>
        <w:t>ardiac function according to disease duration</w:t>
      </w:r>
    </w:p>
    <w:tbl>
      <w:tblPr>
        <w:tblStyle w:val="TableGrid"/>
        <w:tblW w:w="9640" w:type="dxa"/>
        <w:tblInd w:w="-147" w:type="dxa"/>
        <w:tblLook w:val="04A0" w:firstRow="1" w:lastRow="0" w:firstColumn="1" w:lastColumn="0" w:noHBand="0" w:noVBand="1"/>
      </w:tblPr>
      <w:tblGrid>
        <w:gridCol w:w="1970"/>
        <w:gridCol w:w="1574"/>
        <w:gridCol w:w="1524"/>
        <w:gridCol w:w="1524"/>
        <w:gridCol w:w="1524"/>
        <w:gridCol w:w="1524"/>
      </w:tblGrid>
      <w:tr w:rsidR="00D84235" w:rsidRPr="00D84235" w14:paraId="2734D0AD" w14:textId="77777777" w:rsidTr="00BF6B9C">
        <w:tc>
          <w:tcPr>
            <w:tcW w:w="1970" w:type="dxa"/>
            <w:tcBorders>
              <w:left w:val="nil"/>
              <w:bottom w:val="single" w:sz="4" w:space="0" w:color="auto"/>
              <w:right w:val="nil"/>
            </w:tcBorders>
          </w:tcPr>
          <w:p w14:paraId="74C893D2" w14:textId="77777777" w:rsidR="00D84235" w:rsidRPr="00D84235" w:rsidRDefault="00D84235" w:rsidP="00D84235">
            <w:pPr>
              <w:spacing w:line="480" w:lineRule="auto"/>
              <w:rPr>
                <w:rFonts w:ascii="Times New Roman" w:hAnsi="Times New Roman" w:cs="Times New Roman"/>
                <w:b/>
                <w:sz w:val="22"/>
              </w:rPr>
            </w:pPr>
          </w:p>
        </w:tc>
        <w:tc>
          <w:tcPr>
            <w:tcW w:w="1574" w:type="dxa"/>
            <w:tcBorders>
              <w:left w:val="nil"/>
              <w:bottom w:val="single" w:sz="4" w:space="0" w:color="auto"/>
              <w:right w:val="nil"/>
            </w:tcBorders>
          </w:tcPr>
          <w:p w14:paraId="4DDBD3A7"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Baseline</w:t>
            </w:r>
          </w:p>
        </w:tc>
        <w:tc>
          <w:tcPr>
            <w:tcW w:w="1524" w:type="dxa"/>
            <w:tcBorders>
              <w:left w:val="nil"/>
              <w:bottom w:val="single" w:sz="4" w:space="0" w:color="auto"/>
              <w:right w:val="nil"/>
            </w:tcBorders>
          </w:tcPr>
          <w:p w14:paraId="05538AF5"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2 weeks</w:t>
            </w:r>
          </w:p>
        </w:tc>
        <w:tc>
          <w:tcPr>
            <w:tcW w:w="1524" w:type="dxa"/>
            <w:tcBorders>
              <w:left w:val="nil"/>
              <w:bottom w:val="single" w:sz="4" w:space="0" w:color="auto"/>
              <w:right w:val="nil"/>
            </w:tcBorders>
          </w:tcPr>
          <w:p w14:paraId="710691F2"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4 weeks</w:t>
            </w:r>
          </w:p>
        </w:tc>
        <w:tc>
          <w:tcPr>
            <w:tcW w:w="1524" w:type="dxa"/>
            <w:tcBorders>
              <w:left w:val="nil"/>
              <w:bottom w:val="single" w:sz="4" w:space="0" w:color="auto"/>
              <w:right w:val="nil"/>
            </w:tcBorders>
          </w:tcPr>
          <w:p w14:paraId="2419F2EB"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6 weeks</w:t>
            </w:r>
          </w:p>
        </w:tc>
        <w:tc>
          <w:tcPr>
            <w:tcW w:w="1524" w:type="dxa"/>
            <w:tcBorders>
              <w:left w:val="nil"/>
              <w:bottom w:val="single" w:sz="4" w:space="0" w:color="auto"/>
              <w:right w:val="nil"/>
            </w:tcBorders>
          </w:tcPr>
          <w:p w14:paraId="1288DA8B"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8 weeks</w:t>
            </w:r>
          </w:p>
        </w:tc>
      </w:tr>
      <w:tr w:rsidR="00D84235" w:rsidRPr="00D84235" w14:paraId="0BB4F189" w14:textId="77777777" w:rsidTr="00BF6B9C">
        <w:tc>
          <w:tcPr>
            <w:tcW w:w="1970" w:type="dxa"/>
            <w:tcBorders>
              <w:left w:val="nil"/>
              <w:bottom w:val="nil"/>
              <w:right w:val="nil"/>
            </w:tcBorders>
          </w:tcPr>
          <w:p w14:paraId="30364FF2"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R</w:t>
            </w:r>
            <w:r w:rsidRPr="00D84235">
              <w:rPr>
                <w:rFonts w:ascii="Times New Roman" w:hAnsi="Times New Roman" w:cs="Times New Roman"/>
                <w:sz w:val="22"/>
              </w:rPr>
              <w:t>VEDVI (ml/m</w:t>
            </w:r>
            <w:r w:rsidRPr="00D84235">
              <w:rPr>
                <w:rFonts w:ascii="Times New Roman" w:hAnsi="Times New Roman" w:cs="Times New Roman"/>
                <w:sz w:val="22"/>
                <w:vertAlign w:val="superscript"/>
              </w:rPr>
              <w:t>2</w:t>
            </w:r>
            <w:r w:rsidRPr="00D84235">
              <w:rPr>
                <w:rFonts w:ascii="Times New Roman" w:hAnsi="Times New Roman" w:cs="Times New Roman"/>
                <w:sz w:val="22"/>
              </w:rPr>
              <w:t>)</w:t>
            </w:r>
          </w:p>
        </w:tc>
        <w:tc>
          <w:tcPr>
            <w:tcW w:w="1574" w:type="dxa"/>
            <w:tcBorders>
              <w:left w:val="nil"/>
              <w:bottom w:val="nil"/>
              <w:right w:val="nil"/>
            </w:tcBorders>
          </w:tcPr>
          <w:p w14:paraId="2EA5BB40" w14:textId="7FBBFE31"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10.</w:t>
            </w:r>
            <w:r w:rsidR="008735A5">
              <w:rPr>
                <w:rFonts w:ascii="Times New Roman" w:hAnsi="Times New Roman" w:cs="Times New Roman"/>
                <w:sz w:val="22"/>
              </w:rPr>
              <w:t>1</w:t>
            </w:r>
            <w:r w:rsidRPr="00D84235">
              <w:rPr>
                <w:rFonts w:ascii="Times New Roman" w:hAnsi="Times New Roman" w:cs="Times New Roman"/>
                <w:sz w:val="22"/>
              </w:rPr>
              <w:t xml:space="preserve"> ± 0.4</w:t>
            </w:r>
          </w:p>
        </w:tc>
        <w:tc>
          <w:tcPr>
            <w:tcW w:w="1524" w:type="dxa"/>
            <w:tcBorders>
              <w:left w:val="nil"/>
              <w:bottom w:val="nil"/>
              <w:right w:val="nil"/>
            </w:tcBorders>
          </w:tcPr>
          <w:p w14:paraId="270D52E7" w14:textId="0CE96664"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10.3 ± 0.3</w:t>
            </w:r>
          </w:p>
        </w:tc>
        <w:tc>
          <w:tcPr>
            <w:tcW w:w="1524" w:type="dxa"/>
            <w:tcBorders>
              <w:left w:val="nil"/>
              <w:bottom w:val="nil"/>
              <w:right w:val="nil"/>
            </w:tcBorders>
          </w:tcPr>
          <w:p w14:paraId="45323ACA" w14:textId="1E057689"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11.</w:t>
            </w:r>
            <w:r w:rsidR="008735A5">
              <w:rPr>
                <w:rFonts w:ascii="Times New Roman" w:hAnsi="Times New Roman" w:cs="Times New Roman"/>
                <w:sz w:val="22"/>
              </w:rPr>
              <w:t>7</w:t>
            </w:r>
            <w:r w:rsidRPr="00D84235">
              <w:rPr>
                <w:rFonts w:ascii="Times New Roman" w:hAnsi="Times New Roman" w:cs="Times New Roman"/>
                <w:sz w:val="22"/>
              </w:rPr>
              <w:t xml:space="preserve"> ± 0.7</w:t>
            </w:r>
          </w:p>
        </w:tc>
        <w:tc>
          <w:tcPr>
            <w:tcW w:w="1524" w:type="dxa"/>
            <w:tcBorders>
              <w:left w:val="nil"/>
              <w:bottom w:val="nil"/>
              <w:right w:val="nil"/>
            </w:tcBorders>
          </w:tcPr>
          <w:p w14:paraId="33062D2D" w14:textId="0C4EF529"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12.</w:t>
            </w:r>
            <w:r w:rsidR="008735A5">
              <w:rPr>
                <w:rFonts w:ascii="Times New Roman" w:hAnsi="Times New Roman" w:cs="Times New Roman"/>
                <w:sz w:val="22"/>
              </w:rPr>
              <w:t>3</w:t>
            </w:r>
            <w:r w:rsidRPr="00D84235">
              <w:rPr>
                <w:rFonts w:ascii="Times New Roman" w:hAnsi="Times New Roman" w:cs="Times New Roman"/>
                <w:sz w:val="22"/>
              </w:rPr>
              <w:t xml:space="preserve"> ± 0.</w:t>
            </w:r>
            <w:r w:rsidR="008735A5">
              <w:rPr>
                <w:rFonts w:ascii="Times New Roman" w:hAnsi="Times New Roman" w:cs="Times New Roman"/>
                <w:sz w:val="22"/>
              </w:rPr>
              <w:t>3</w:t>
            </w:r>
          </w:p>
        </w:tc>
        <w:tc>
          <w:tcPr>
            <w:tcW w:w="1524" w:type="dxa"/>
            <w:tcBorders>
              <w:left w:val="nil"/>
              <w:bottom w:val="nil"/>
              <w:right w:val="nil"/>
            </w:tcBorders>
          </w:tcPr>
          <w:p w14:paraId="0EFFF05E" w14:textId="7F4447C3"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13.2 ± 0.3</w:t>
            </w:r>
          </w:p>
        </w:tc>
      </w:tr>
      <w:tr w:rsidR="00D84235" w:rsidRPr="00D84235" w14:paraId="6E3413D5" w14:textId="77777777" w:rsidTr="00BF6B9C">
        <w:tc>
          <w:tcPr>
            <w:tcW w:w="1970" w:type="dxa"/>
            <w:tcBorders>
              <w:top w:val="nil"/>
              <w:left w:val="nil"/>
              <w:bottom w:val="nil"/>
              <w:right w:val="nil"/>
            </w:tcBorders>
          </w:tcPr>
          <w:p w14:paraId="37A2CEC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574" w:type="dxa"/>
            <w:tcBorders>
              <w:top w:val="nil"/>
              <w:left w:val="nil"/>
              <w:bottom w:val="nil"/>
              <w:right w:val="nil"/>
            </w:tcBorders>
          </w:tcPr>
          <w:p w14:paraId="7BE2FF4E"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4E6945D3"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.262</w:t>
            </w:r>
          </w:p>
        </w:tc>
        <w:tc>
          <w:tcPr>
            <w:tcW w:w="1524" w:type="dxa"/>
            <w:tcBorders>
              <w:top w:val="nil"/>
              <w:left w:val="nil"/>
              <w:bottom w:val="nil"/>
              <w:right w:val="nil"/>
            </w:tcBorders>
          </w:tcPr>
          <w:p w14:paraId="37A89E7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5AD4543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1EB0583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r>
      <w:tr w:rsidR="00D84235" w:rsidRPr="00D84235" w14:paraId="0ACDCD51" w14:textId="77777777" w:rsidTr="00BF6B9C">
        <w:tc>
          <w:tcPr>
            <w:tcW w:w="1970" w:type="dxa"/>
            <w:tcBorders>
              <w:top w:val="nil"/>
              <w:left w:val="nil"/>
              <w:bottom w:val="nil"/>
              <w:right w:val="nil"/>
            </w:tcBorders>
          </w:tcPr>
          <w:p w14:paraId="5EE9CFE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574" w:type="dxa"/>
            <w:tcBorders>
              <w:top w:val="nil"/>
              <w:left w:val="nil"/>
              <w:bottom w:val="nil"/>
              <w:right w:val="nil"/>
            </w:tcBorders>
          </w:tcPr>
          <w:p w14:paraId="4AD8F488"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0029E0A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.262</w:t>
            </w:r>
          </w:p>
        </w:tc>
        <w:tc>
          <w:tcPr>
            <w:tcW w:w="1524" w:type="dxa"/>
            <w:tcBorders>
              <w:top w:val="nil"/>
              <w:left w:val="nil"/>
              <w:bottom w:val="nil"/>
              <w:right w:val="nil"/>
            </w:tcBorders>
          </w:tcPr>
          <w:p w14:paraId="619CE31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5AC13443"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.109</w:t>
            </w:r>
          </w:p>
        </w:tc>
        <w:tc>
          <w:tcPr>
            <w:tcW w:w="1524" w:type="dxa"/>
            <w:tcBorders>
              <w:top w:val="nil"/>
              <w:left w:val="nil"/>
              <w:bottom w:val="nil"/>
              <w:right w:val="nil"/>
            </w:tcBorders>
          </w:tcPr>
          <w:p w14:paraId="40FED21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r>
      <w:tr w:rsidR="00D84235" w:rsidRPr="00D84235" w14:paraId="204BE4D2" w14:textId="77777777" w:rsidTr="00BF6B9C">
        <w:tc>
          <w:tcPr>
            <w:tcW w:w="1970" w:type="dxa"/>
            <w:tcBorders>
              <w:top w:val="nil"/>
              <w:left w:val="nil"/>
              <w:bottom w:val="nil"/>
              <w:right w:val="nil"/>
            </w:tcBorders>
          </w:tcPr>
          <w:p w14:paraId="144A4890" w14:textId="77777777" w:rsidR="00D84235" w:rsidRPr="00D84235" w:rsidRDefault="00D84235" w:rsidP="00D84235">
            <w:pPr>
              <w:spacing w:line="480" w:lineRule="auto"/>
              <w:jc w:val="left"/>
              <w:rPr>
                <w:rFonts w:ascii="Times New Roman" w:hAnsi="Times New Roman" w:cs="Times New Roman"/>
                <w:sz w:val="22"/>
              </w:rPr>
            </w:pPr>
            <w:r w:rsidRPr="00D84235">
              <w:rPr>
                <w:rFonts w:ascii="Times New Roman" w:hAnsi="Times New Roman" w:cs="Times New Roman" w:hint="eastAsia"/>
                <w:sz w:val="22"/>
              </w:rPr>
              <w:t>L</w:t>
            </w:r>
            <w:r w:rsidRPr="00D84235">
              <w:rPr>
                <w:rFonts w:ascii="Times New Roman" w:hAnsi="Times New Roman" w:cs="Times New Roman"/>
                <w:sz w:val="22"/>
              </w:rPr>
              <w:t>VEDVI (ml/m</w:t>
            </w:r>
            <w:r w:rsidRPr="00D84235">
              <w:rPr>
                <w:rFonts w:ascii="Times New Roman" w:hAnsi="Times New Roman" w:cs="Times New Roman"/>
                <w:sz w:val="22"/>
                <w:vertAlign w:val="superscript"/>
              </w:rPr>
              <w:t>2</w:t>
            </w:r>
            <w:r w:rsidRPr="00D84235">
              <w:rPr>
                <w:rFonts w:ascii="Times New Roman" w:hAnsi="Times New Roman" w:cs="Times New Roman"/>
                <w:sz w:val="22"/>
              </w:rPr>
              <w:t>)</w:t>
            </w:r>
          </w:p>
        </w:tc>
        <w:tc>
          <w:tcPr>
            <w:tcW w:w="1574" w:type="dxa"/>
            <w:tcBorders>
              <w:top w:val="nil"/>
              <w:left w:val="nil"/>
              <w:bottom w:val="nil"/>
              <w:right w:val="nil"/>
            </w:tcBorders>
          </w:tcPr>
          <w:p w14:paraId="00CE6F45" w14:textId="0D1E1D85"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10.</w:t>
            </w:r>
            <w:r w:rsidR="008735A5">
              <w:rPr>
                <w:rFonts w:ascii="Times New Roman" w:hAnsi="Times New Roman" w:cs="Times New Roman"/>
                <w:sz w:val="22"/>
              </w:rPr>
              <w:t>4</w:t>
            </w:r>
            <w:r w:rsidRPr="00D84235">
              <w:rPr>
                <w:rFonts w:ascii="Times New Roman" w:hAnsi="Times New Roman" w:cs="Times New Roman"/>
                <w:sz w:val="22"/>
              </w:rPr>
              <w:t xml:space="preserve"> ± 0.</w:t>
            </w:r>
            <w:r w:rsidR="008735A5">
              <w:rPr>
                <w:rFonts w:ascii="Times New Roman" w:hAnsi="Times New Roman" w:cs="Times New Roman"/>
                <w:sz w:val="22"/>
              </w:rPr>
              <w:t>9</w:t>
            </w:r>
          </w:p>
        </w:tc>
        <w:tc>
          <w:tcPr>
            <w:tcW w:w="1524" w:type="dxa"/>
            <w:tcBorders>
              <w:top w:val="nil"/>
              <w:left w:val="nil"/>
              <w:bottom w:val="nil"/>
              <w:right w:val="nil"/>
            </w:tcBorders>
          </w:tcPr>
          <w:p w14:paraId="0A8F4AF7" w14:textId="7B04A7E1"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10.4 ± 0.</w:t>
            </w:r>
            <w:r w:rsidR="008735A5">
              <w:rPr>
                <w:rFonts w:ascii="Times New Roman" w:hAnsi="Times New Roman" w:cs="Times New Roman"/>
                <w:sz w:val="22"/>
              </w:rPr>
              <w:t>5</w:t>
            </w:r>
          </w:p>
        </w:tc>
        <w:tc>
          <w:tcPr>
            <w:tcW w:w="1524" w:type="dxa"/>
            <w:tcBorders>
              <w:top w:val="nil"/>
              <w:left w:val="nil"/>
              <w:bottom w:val="nil"/>
              <w:right w:val="nil"/>
            </w:tcBorders>
          </w:tcPr>
          <w:p w14:paraId="363B8F3E" w14:textId="0609AE8C" w:rsidR="00D84235" w:rsidRPr="00D84235" w:rsidRDefault="00C41505" w:rsidP="008735A5">
            <w:pPr>
              <w:spacing w:line="480" w:lineRule="auto"/>
              <w:jc w:val="center"/>
              <w:rPr>
                <w:rFonts w:ascii="Times New Roman" w:hAnsi="Times New Roman" w:cs="Times New Roman"/>
                <w:sz w:val="22"/>
              </w:rPr>
            </w:pPr>
            <w:r>
              <w:rPr>
                <w:rFonts w:ascii="Times New Roman" w:hAnsi="Times New Roman" w:cs="Times New Roman"/>
                <w:sz w:val="22"/>
              </w:rPr>
              <w:t>9.7</w:t>
            </w:r>
            <w:r w:rsidR="00D84235" w:rsidRPr="00D84235">
              <w:rPr>
                <w:rFonts w:ascii="Times New Roman" w:hAnsi="Times New Roman" w:cs="Times New Roman"/>
                <w:sz w:val="22"/>
              </w:rPr>
              <w:t xml:space="preserve"> ± 0.</w:t>
            </w:r>
            <w:r w:rsidR="008735A5">
              <w:rPr>
                <w:rFonts w:ascii="Times New Roman" w:hAnsi="Times New Roman" w:cs="Times New Roman"/>
                <w:sz w:val="22"/>
              </w:rPr>
              <w:t>4</w:t>
            </w:r>
          </w:p>
        </w:tc>
        <w:tc>
          <w:tcPr>
            <w:tcW w:w="1524" w:type="dxa"/>
            <w:tcBorders>
              <w:top w:val="nil"/>
              <w:left w:val="nil"/>
              <w:bottom w:val="nil"/>
              <w:right w:val="nil"/>
            </w:tcBorders>
          </w:tcPr>
          <w:p w14:paraId="25F314A1" w14:textId="2BDA81AC" w:rsidR="00D84235" w:rsidRPr="00D84235" w:rsidRDefault="00D84235" w:rsidP="008735A5">
            <w:pPr>
              <w:spacing w:line="480" w:lineRule="auto"/>
              <w:jc w:val="center"/>
              <w:rPr>
                <w:rFonts w:ascii="Times New Roman" w:hAnsi="Times New Roman" w:cs="Times New Roman"/>
                <w:sz w:val="22"/>
              </w:rPr>
            </w:pPr>
            <w:r w:rsidRPr="00D84235">
              <w:rPr>
                <w:rFonts w:ascii="Times New Roman" w:hAnsi="Times New Roman" w:cs="Times New Roman"/>
                <w:sz w:val="22"/>
              </w:rPr>
              <w:t>9.</w:t>
            </w:r>
            <w:r w:rsidR="008735A5">
              <w:rPr>
                <w:rFonts w:ascii="Times New Roman" w:hAnsi="Times New Roman" w:cs="Times New Roman"/>
                <w:sz w:val="22"/>
              </w:rPr>
              <w:t>1</w:t>
            </w:r>
            <w:r w:rsidRPr="00D84235">
              <w:rPr>
                <w:rFonts w:ascii="Times New Roman" w:hAnsi="Times New Roman" w:cs="Times New Roman"/>
                <w:sz w:val="22"/>
              </w:rPr>
              <w:t xml:space="preserve"> ± 0.</w:t>
            </w:r>
            <w:r w:rsidR="008735A5">
              <w:rPr>
                <w:rFonts w:ascii="Times New Roman" w:hAnsi="Times New Roman" w:cs="Times New Roman"/>
                <w:sz w:val="22"/>
              </w:rPr>
              <w:t>4</w:t>
            </w:r>
          </w:p>
        </w:tc>
        <w:tc>
          <w:tcPr>
            <w:tcW w:w="1524" w:type="dxa"/>
            <w:tcBorders>
              <w:top w:val="nil"/>
              <w:left w:val="nil"/>
              <w:bottom w:val="nil"/>
              <w:right w:val="nil"/>
            </w:tcBorders>
          </w:tcPr>
          <w:p w14:paraId="796B3136" w14:textId="32856CA3" w:rsidR="00D84235" w:rsidRPr="00D84235" w:rsidRDefault="00C41505" w:rsidP="008735A5">
            <w:pPr>
              <w:spacing w:line="480" w:lineRule="auto"/>
              <w:jc w:val="center"/>
              <w:rPr>
                <w:rFonts w:ascii="Times New Roman" w:hAnsi="Times New Roman" w:cs="Times New Roman"/>
                <w:sz w:val="22"/>
              </w:rPr>
            </w:pPr>
            <w:r>
              <w:rPr>
                <w:rFonts w:ascii="Times New Roman" w:hAnsi="Times New Roman" w:cs="Times New Roman"/>
                <w:sz w:val="22"/>
              </w:rPr>
              <w:t>8.</w:t>
            </w:r>
            <w:r w:rsidR="008735A5">
              <w:rPr>
                <w:rFonts w:ascii="Times New Roman" w:hAnsi="Times New Roman" w:cs="Times New Roman"/>
                <w:sz w:val="22"/>
              </w:rPr>
              <w:t>7</w:t>
            </w:r>
            <w:r w:rsidR="00D84235" w:rsidRPr="00D84235">
              <w:rPr>
                <w:rFonts w:ascii="Times New Roman" w:hAnsi="Times New Roman" w:cs="Times New Roman"/>
                <w:sz w:val="22"/>
              </w:rPr>
              <w:t xml:space="preserve"> ± 0.5</w:t>
            </w:r>
          </w:p>
        </w:tc>
      </w:tr>
      <w:tr w:rsidR="00D84235" w:rsidRPr="00D84235" w14:paraId="71DB80C9" w14:textId="77777777" w:rsidTr="00BF6B9C">
        <w:tc>
          <w:tcPr>
            <w:tcW w:w="1970" w:type="dxa"/>
            <w:tcBorders>
              <w:top w:val="nil"/>
              <w:left w:val="nil"/>
              <w:bottom w:val="nil"/>
              <w:right w:val="nil"/>
            </w:tcBorders>
          </w:tcPr>
          <w:p w14:paraId="1A961E0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574" w:type="dxa"/>
            <w:tcBorders>
              <w:top w:val="nil"/>
              <w:left w:val="nil"/>
              <w:bottom w:val="nil"/>
              <w:right w:val="nil"/>
            </w:tcBorders>
          </w:tcPr>
          <w:p w14:paraId="0C0B1FA1"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21C92D9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sz w:val="22"/>
              </w:rPr>
              <w:t>&gt; 0.999</w:t>
            </w:r>
          </w:p>
        </w:tc>
        <w:tc>
          <w:tcPr>
            <w:tcW w:w="1524" w:type="dxa"/>
            <w:tcBorders>
              <w:top w:val="nil"/>
              <w:left w:val="nil"/>
              <w:bottom w:val="nil"/>
              <w:right w:val="nil"/>
            </w:tcBorders>
          </w:tcPr>
          <w:p w14:paraId="3DE6EC5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.225</w:t>
            </w:r>
          </w:p>
        </w:tc>
        <w:tc>
          <w:tcPr>
            <w:tcW w:w="1524" w:type="dxa"/>
            <w:tcBorders>
              <w:top w:val="nil"/>
              <w:left w:val="nil"/>
              <w:bottom w:val="nil"/>
              <w:right w:val="nil"/>
            </w:tcBorders>
          </w:tcPr>
          <w:p w14:paraId="5F05DAC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7EA743A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.009</w:t>
            </w:r>
          </w:p>
        </w:tc>
      </w:tr>
      <w:tr w:rsidR="00D84235" w:rsidRPr="00D84235" w14:paraId="6F703AAA" w14:textId="77777777" w:rsidTr="00BF6B9C">
        <w:tc>
          <w:tcPr>
            <w:tcW w:w="1970" w:type="dxa"/>
            <w:tcBorders>
              <w:top w:val="nil"/>
              <w:left w:val="nil"/>
              <w:bottom w:val="nil"/>
              <w:right w:val="nil"/>
            </w:tcBorders>
          </w:tcPr>
          <w:p w14:paraId="0CE8897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574" w:type="dxa"/>
            <w:tcBorders>
              <w:top w:val="nil"/>
              <w:left w:val="nil"/>
              <w:bottom w:val="nil"/>
              <w:right w:val="nil"/>
            </w:tcBorders>
          </w:tcPr>
          <w:p w14:paraId="4FEF84F5"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32CC913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sz w:val="22"/>
              </w:rPr>
              <w:t>&gt; 0.999</w:t>
            </w:r>
          </w:p>
        </w:tc>
        <w:tc>
          <w:tcPr>
            <w:tcW w:w="1524" w:type="dxa"/>
            <w:tcBorders>
              <w:top w:val="nil"/>
              <w:left w:val="nil"/>
              <w:bottom w:val="nil"/>
              <w:right w:val="nil"/>
            </w:tcBorders>
          </w:tcPr>
          <w:p w14:paraId="6CEB6EC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.015</w:t>
            </w:r>
          </w:p>
        </w:tc>
        <w:tc>
          <w:tcPr>
            <w:tcW w:w="1524" w:type="dxa"/>
            <w:tcBorders>
              <w:top w:val="nil"/>
              <w:left w:val="nil"/>
              <w:bottom w:val="nil"/>
              <w:right w:val="nil"/>
            </w:tcBorders>
          </w:tcPr>
          <w:p w14:paraId="1F06926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.009</w:t>
            </w:r>
          </w:p>
        </w:tc>
        <w:tc>
          <w:tcPr>
            <w:tcW w:w="1524" w:type="dxa"/>
            <w:tcBorders>
              <w:top w:val="nil"/>
              <w:left w:val="nil"/>
              <w:bottom w:val="nil"/>
              <w:right w:val="nil"/>
            </w:tcBorders>
          </w:tcPr>
          <w:p w14:paraId="5A2C456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.180</w:t>
            </w:r>
          </w:p>
        </w:tc>
      </w:tr>
      <w:tr w:rsidR="00D84235" w:rsidRPr="00D84235" w14:paraId="7EBD063C" w14:textId="77777777" w:rsidTr="00BF6B9C">
        <w:tc>
          <w:tcPr>
            <w:tcW w:w="1970" w:type="dxa"/>
            <w:tcBorders>
              <w:top w:val="nil"/>
              <w:left w:val="nil"/>
              <w:bottom w:val="nil"/>
              <w:right w:val="nil"/>
            </w:tcBorders>
          </w:tcPr>
          <w:p w14:paraId="3F878451"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sz w:val="22"/>
              </w:rPr>
              <w:t>RVEF (%)</w:t>
            </w:r>
          </w:p>
        </w:tc>
        <w:tc>
          <w:tcPr>
            <w:tcW w:w="1574" w:type="dxa"/>
            <w:tcBorders>
              <w:top w:val="nil"/>
              <w:left w:val="nil"/>
              <w:bottom w:val="nil"/>
              <w:right w:val="nil"/>
            </w:tcBorders>
          </w:tcPr>
          <w:p w14:paraId="4CEBFB4E" w14:textId="6D282C3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67.</w:t>
            </w:r>
            <w:r w:rsidR="00700F74">
              <w:rPr>
                <w:rFonts w:ascii="Times New Roman" w:hAnsi="Times New Roman" w:cs="Times New Roman"/>
                <w:sz w:val="22"/>
              </w:rPr>
              <w:t>6</w:t>
            </w:r>
            <w:r w:rsidRPr="00D84235">
              <w:rPr>
                <w:rFonts w:ascii="Times New Roman" w:hAnsi="Times New Roman" w:cs="Times New Roman"/>
                <w:sz w:val="22"/>
              </w:rPr>
              <w:t xml:space="preserve"> ± </w:t>
            </w:r>
            <w:r w:rsidR="00700F74">
              <w:rPr>
                <w:rFonts w:ascii="Times New Roman" w:hAnsi="Times New Roman" w:cs="Times New Roman"/>
                <w:sz w:val="22"/>
              </w:rPr>
              <w:t>2.0</w:t>
            </w:r>
          </w:p>
        </w:tc>
        <w:tc>
          <w:tcPr>
            <w:tcW w:w="1524" w:type="dxa"/>
            <w:tcBorders>
              <w:top w:val="nil"/>
              <w:left w:val="nil"/>
              <w:bottom w:val="nil"/>
              <w:right w:val="nil"/>
            </w:tcBorders>
          </w:tcPr>
          <w:p w14:paraId="1414BE0C" w14:textId="72CB395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64.</w:t>
            </w:r>
            <w:r w:rsidR="00700F74">
              <w:rPr>
                <w:rFonts w:ascii="Times New Roman" w:hAnsi="Times New Roman" w:cs="Times New Roman"/>
                <w:sz w:val="22"/>
              </w:rPr>
              <w:t>9</w:t>
            </w:r>
            <w:r w:rsidRPr="00D84235">
              <w:rPr>
                <w:rFonts w:ascii="Times New Roman" w:hAnsi="Times New Roman" w:cs="Times New Roman"/>
                <w:sz w:val="22"/>
              </w:rPr>
              <w:t xml:space="preserve"> ± 4.</w:t>
            </w:r>
            <w:r w:rsidR="00700F74">
              <w:rPr>
                <w:rFonts w:ascii="Times New Roman" w:hAnsi="Times New Roman" w:cs="Times New Roman"/>
                <w:sz w:val="22"/>
              </w:rPr>
              <w:t>1</w:t>
            </w:r>
          </w:p>
        </w:tc>
        <w:tc>
          <w:tcPr>
            <w:tcW w:w="1524" w:type="dxa"/>
            <w:tcBorders>
              <w:top w:val="nil"/>
              <w:left w:val="nil"/>
              <w:bottom w:val="nil"/>
              <w:right w:val="nil"/>
            </w:tcBorders>
          </w:tcPr>
          <w:p w14:paraId="7ACB9C9C" w14:textId="565B7AB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53.4 ± 4.</w:t>
            </w:r>
            <w:r w:rsidR="00700F74">
              <w:rPr>
                <w:rFonts w:ascii="Times New Roman" w:hAnsi="Times New Roman" w:cs="Times New Roman"/>
                <w:sz w:val="22"/>
              </w:rPr>
              <w:t>4</w:t>
            </w:r>
          </w:p>
        </w:tc>
        <w:tc>
          <w:tcPr>
            <w:tcW w:w="1524" w:type="dxa"/>
            <w:tcBorders>
              <w:top w:val="nil"/>
              <w:left w:val="nil"/>
              <w:bottom w:val="nil"/>
              <w:right w:val="nil"/>
            </w:tcBorders>
          </w:tcPr>
          <w:p w14:paraId="70440D19" w14:textId="70B3E7C7"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49.</w:t>
            </w:r>
            <w:r w:rsidR="00700F74">
              <w:rPr>
                <w:rFonts w:ascii="Times New Roman" w:hAnsi="Times New Roman" w:cs="Times New Roman"/>
                <w:sz w:val="22"/>
              </w:rPr>
              <w:t xml:space="preserve">9 </w:t>
            </w:r>
            <w:r w:rsidRPr="00D84235">
              <w:rPr>
                <w:rFonts w:ascii="Times New Roman" w:hAnsi="Times New Roman" w:cs="Times New Roman"/>
                <w:sz w:val="22"/>
              </w:rPr>
              <w:t>± 3.</w:t>
            </w:r>
            <w:r w:rsidR="00700F74">
              <w:rPr>
                <w:rFonts w:ascii="Times New Roman" w:hAnsi="Times New Roman" w:cs="Times New Roman"/>
                <w:sz w:val="22"/>
              </w:rPr>
              <w:t>2</w:t>
            </w:r>
          </w:p>
        </w:tc>
        <w:tc>
          <w:tcPr>
            <w:tcW w:w="1524" w:type="dxa"/>
            <w:tcBorders>
              <w:top w:val="nil"/>
              <w:left w:val="nil"/>
              <w:bottom w:val="nil"/>
              <w:right w:val="nil"/>
            </w:tcBorders>
          </w:tcPr>
          <w:p w14:paraId="7DB75ECE" w14:textId="781F16EC"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43.5</w:t>
            </w:r>
            <w:r w:rsidR="00C41505">
              <w:rPr>
                <w:rFonts w:ascii="Times New Roman" w:hAnsi="Times New Roman" w:cs="Times New Roman"/>
                <w:sz w:val="22"/>
              </w:rPr>
              <w:t xml:space="preserve"> </w:t>
            </w:r>
            <w:r w:rsidRPr="00D84235">
              <w:rPr>
                <w:rFonts w:ascii="Times New Roman" w:hAnsi="Times New Roman" w:cs="Times New Roman"/>
                <w:sz w:val="22"/>
              </w:rPr>
              <w:t>± 4.</w:t>
            </w:r>
            <w:r w:rsidR="00700F74">
              <w:rPr>
                <w:rFonts w:ascii="Times New Roman" w:hAnsi="Times New Roman" w:cs="Times New Roman"/>
                <w:sz w:val="22"/>
              </w:rPr>
              <w:t>1</w:t>
            </w:r>
          </w:p>
        </w:tc>
      </w:tr>
      <w:tr w:rsidR="00D84235" w:rsidRPr="00D84235" w14:paraId="27757F0F" w14:textId="77777777" w:rsidTr="00BF6B9C">
        <w:tc>
          <w:tcPr>
            <w:tcW w:w="1970" w:type="dxa"/>
            <w:tcBorders>
              <w:top w:val="nil"/>
              <w:left w:val="nil"/>
              <w:bottom w:val="nil"/>
              <w:right w:val="nil"/>
            </w:tcBorders>
          </w:tcPr>
          <w:p w14:paraId="34A52050"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574" w:type="dxa"/>
            <w:tcBorders>
              <w:top w:val="nil"/>
              <w:left w:val="nil"/>
              <w:bottom w:val="nil"/>
              <w:right w:val="nil"/>
            </w:tcBorders>
          </w:tcPr>
          <w:p w14:paraId="3DD561EC"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3E1A71C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.261</w:t>
            </w:r>
          </w:p>
        </w:tc>
        <w:tc>
          <w:tcPr>
            <w:tcW w:w="1524" w:type="dxa"/>
            <w:tcBorders>
              <w:top w:val="nil"/>
              <w:left w:val="nil"/>
              <w:bottom w:val="nil"/>
              <w:right w:val="nil"/>
            </w:tcBorders>
          </w:tcPr>
          <w:p w14:paraId="178CA1D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092A4D5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36E5C2F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r>
      <w:tr w:rsidR="00D84235" w:rsidRPr="00D84235" w14:paraId="7CDB64DB" w14:textId="77777777" w:rsidTr="00BF6B9C">
        <w:tc>
          <w:tcPr>
            <w:tcW w:w="1970" w:type="dxa"/>
            <w:tcBorders>
              <w:top w:val="nil"/>
              <w:left w:val="nil"/>
              <w:bottom w:val="nil"/>
              <w:right w:val="nil"/>
            </w:tcBorders>
          </w:tcPr>
          <w:p w14:paraId="6198298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574" w:type="dxa"/>
            <w:tcBorders>
              <w:top w:val="nil"/>
              <w:left w:val="nil"/>
              <w:bottom w:val="nil"/>
              <w:right w:val="nil"/>
            </w:tcBorders>
          </w:tcPr>
          <w:p w14:paraId="257F14E3"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17511C50"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.261</w:t>
            </w:r>
          </w:p>
        </w:tc>
        <w:tc>
          <w:tcPr>
            <w:tcW w:w="1524" w:type="dxa"/>
            <w:tcBorders>
              <w:top w:val="nil"/>
              <w:left w:val="nil"/>
              <w:bottom w:val="nil"/>
              <w:right w:val="nil"/>
            </w:tcBorders>
          </w:tcPr>
          <w:p w14:paraId="1DB7E65B"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330CFAD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.150</w:t>
            </w:r>
          </w:p>
        </w:tc>
        <w:tc>
          <w:tcPr>
            <w:tcW w:w="1524" w:type="dxa"/>
            <w:tcBorders>
              <w:top w:val="nil"/>
              <w:left w:val="nil"/>
              <w:bottom w:val="nil"/>
              <w:right w:val="nil"/>
            </w:tcBorders>
          </w:tcPr>
          <w:p w14:paraId="1400C6E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.025</w:t>
            </w:r>
          </w:p>
        </w:tc>
      </w:tr>
      <w:tr w:rsidR="00D84235" w:rsidRPr="00D84235" w14:paraId="39AD38F2" w14:textId="77777777" w:rsidTr="00BF6B9C">
        <w:tc>
          <w:tcPr>
            <w:tcW w:w="1970" w:type="dxa"/>
            <w:tcBorders>
              <w:top w:val="nil"/>
              <w:left w:val="nil"/>
              <w:bottom w:val="nil"/>
              <w:right w:val="nil"/>
            </w:tcBorders>
          </w:tcPr>
          <w:p w14:paraId="07B916B4" w14:textId="77777777" w:rsidR="00D84235" w:rsidRPr="00D84235" w:rsidRDefault="00D84235" w:rsidP="00D84235">
            <w:pPr>
              <w:spacing w:line="480" w:lineRule="auto"/>
              <w:jc w:val="left"/>
              <w:rPr>
                <w:rFonts w:ascii="Times New Roman" w:hAnsi="Times New Roman" w:cs="Times New Roman"/>
                <w:sz w:val="22"/>
              </w:rPr>
            </w:pPr>
            <w:r w:rsidRPr="00D84235">
              <w:rPr>
                <w:rFonts w:ascii="Times New Roman" w:hAnsi="Times New Roman" w:cs="Times New Roman"/>
                <w:sz w:val="22"/>
              </w:rPr>
              <w:lastRenderedPageBreak/>
              <w:t>LVEF (%)</w:t>
            </w:r>
          </w:p>
        </w:tc>
        <w:tc>
          <w:tcPr>
            <w:tcW w:w="1574" w:type="dxa"/>
            <w:tcBorders>
              <w:top w:val="nil"/>
              <w:left w:val="nil"/>
              <w:bottom w:val="nil"/>
              <w:right w:val="nil"/>
            </w:tcBorders>
          </w:tcPr>
          <w:p w14:paraId="62A8B5A7" w14:textId="58D1E584"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66.</w:t>
            </w:r>
            <w:r w:rsidR="00700F74">
              <w:rPr>
                <w:rFonts w:ascii="Times New Roman" w:hAnsi="Times New Roman" w:cs="Times New Roman"/>
                <w:sz w:val="22"/>
              </w:rPr>
              <w:t>3</w:t>
            </w:r>
            <w:r w:rsidRPr="00D84235">
              <w:rPr>
                <w:rFonts w:ascii="Times New Roman" w:hAnsi="Times New Roman" w:cs="Times New Roman"/>
                <w:sz w:val="22"/>
              </w:rPr>
              <w:t xml:space="preserve"> ± 2.</w:t>
            </w:r>
            <w:r w:rsidR="00700F74">
              <w:rPr>
                <w:rFonts w:ascii="Times New Roman" w:hAnsi="Times New Roman" w:cs="Times New Roman"/>
                <w:sz w:val="22"/>
              </w:rPr>
              <w:t>2</w:t>
            </w:r>
          </w:p>
        </w:tc>
        <w:tc>
          <w:tcPr>
            <w:tcW w:w="1524" w:type="dxa"/>
            <w:tcBorders>
              <w:top w:val="nil"/>
              <w:left w:val="nil"/>
              <w:bottom w:val="nil"/>
              <w:right w:val="nil"/>
            </w:tcBorders>
          </w:tcPr>
          <w:p w14:paraId="7D4DC5B2" w14:textId="5BBB281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65.</w:t>
            </w:r>
            <w:r w:rsidR="00700F74">
              <w:rPr>
                <w:rFonts w:ascii="Times New Roman" w:hAnsi="Times New Roman" w:cs="Times New Roman"/>
                <w:sz w:val="22"/>
              </w:rPr>
              <w:t>6</w:t>
            </w:r>
            <w:r w:rsidRPr="00D84235">
              <w:rPr>
                <w:rFonts w:ascii="Times New Roman" w:hAnsi="Times New Roman" w:cs="Times New Roman"/>
                <w:sz w:val="22"/>
              </w:rPr>
              <w:t xml:space="preserve"> ± 1.5</w:t>
            </w:r>
          </w:p>
        </w:tc>
        <w:tc>
          <w:tcPr>
            <w:tcW w:w="1524" w:type="dxa"/>
            <w:tcBorders>
              <w:top w:val="nil"/>
              <w:left w:val="nil"/>
              <w:bottom w:val="nil"/>
              <w:right w:val="nil"/>
            </w:tcBorders>
          </w:tcPr>
          <w:p w14:paraId="2BA62B70" w14:textId="4089608D"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61.</w:t>
            </w:r>
            <w:r w:rsidR="00700F74">
              <w:rPr>
                <w:rFonts w:ascii="Times New Roman" w:hAnsi="Times New Roman" w:cs="Times New Roman"/>
                <w:sz w:val="22"/>
              </w:rPr>
              <w:t>2</w:t>
            </w:r>
            <w:r w:rsidRPr="00D84235">
              <w:rPr>
                <w:rFonts w:ascii="Times New Roman" w:hAnsi="Times New Roman" w:cs="Times New Roman"/>
                <w:sz w:val="22"/>
              </w:rPr>
              <w:t xml:space="preserve"> ± </w:t>
            </w:r>
            <w:r w:rsidR="00700F74">
              <w:rPr>
                <w:rFonts w:ascii="Times New Roman" w:hAnsi="Times New Roman" w:cs="Times New Roman"/>
                <w:sz w:val="22"/>
              </w:rPr>
              <w:t>4.0</w:t>
            </w:r>
          </w:p>
        </w:tc>
        <w:tc>
          <w:tcPr>
            <w:tcW w:w="1524" w:type="dxa"/>
            <w:tcBorders>
              <w:top w:val="nil"/>
              <w:left w:val="nil"/>
              <w:bottom w:val="nil"/>
              <w:right w:val="nil"/>
            </w:tcBorders>
          </w:tcPr>
          <w:p w14:paraId="20DD1F36" w14:textId="39ECE068"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 xml:space="preserve">56.4 ± </w:t>
            </w:r>
            <w:r w:rsidR="00700F74">
              <w:rPr>
                <w:rFonts w:ascii="Times New Roman" w:hAnsi="Times New Roman" w:cs="Times New Roman"/>
                <w:sz w:val="22"/>
              </w:rPr>
              <w:t>4.0</w:t>
            </w:r>
          </w:p>
        </w:tc>
        <w:tc>
          <w:tcPr>
            <w:tcW w:w="1524" w:type="dxa"/>
            <w:tcBorders>
              <w:top w:val="nil"/>
              <w:left w:val="nil"/>
              <w:bottom w:val="nil"/>
              <w:right w:val="nil"/>
            </w:tcBorders>
          </w:tcPr>
          <w:p w14:paraId="5E0324F2" w14:textId="28F89C5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50.</w:t>
            </w:r>
            <w:r w:rsidR="00700F74">
              <w:rPr>
                <w:rFonts w:ascii="Times New Roman" w:hAnsi="Times New Roman" w:cs="Times New Roman"/>
                <w:sz w:val="22"/>
              </w:rPr>
              <w:t>6</w:t>
            </w:r>
            <w:r w:rsidRPr="00D84235">
              <w:rPr>
                <w:rFonts w:ascii="Times New Roman" w:hAnsi="Times New Roman" w:cs="Times New Roman"/>
                <w:sz w:val="22"/>
              </w:rPr>
              <w:t xml:space="preserve"> ± 4.</w:t>
            </w:r>
            <w:r w:rsidR="00700F74">
              <w:rPr>
                <w:rFonts w:ascii="Times New Roman" w:hAnsi="Times New Roman" w:cs="Times New Roman"/>
                <w:sz w:val="22"/>
              </w:rPr>
              <w:t>4</w:t>
            </w:r>
          </w:p>
        </w:tc>
      </w:tr>
      <w:tr w:rsidR="00D84235" w:rsidRPr="00D84235" w14:paraId="76E0A9ED" w14:textId="77777777" w:rsidTr="00BF6B9C">
        <w:tc>
          <w:tcPr>
            <w:tcW w:w="1970" w:type="dxa"/>
            <w:tcBorders>
              <w:top w:val="nil"/>
              <w:left w:val="nil"/>
              <w:bottom w:val="nil"/>
              <w:right w:val="nil"/>
            </w:tcBorders>
          </w:tcPr>
          <w:p w14:paraId="456E7E5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574" w:type="dxa"/>
            <w:tcBorders>
              <w:top w:val="nil"/>
              <w:left w:val="nil"/>
              <w:bottom w:val="nil"/>
              <w:right w:val="nil"/>
            </w:tcBorders>
          </w:tcPr>
          <w:p w14:paraId="3AF2CFEA"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bottom w:val="nil"/>
              <w:right w:val="nil"/>
            </w:tcBorders>
          </w:tcPr>
          <w:p w14:paraId="101F0FD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.624</w:t>
            </w:r>
          </w:p>
        </w:tc>
        <w:tc>
          <w:tcPr>
            <w:tcW w:w="1524" w:type="dxa"/>
            <w:tcBorders>
              <w:top w:val="nil"/>
              <w:left w:val="nil"/>
              <w:bottom w:val="nil"/>
              <w:right w:val="nil"/>
            </w:tcBorders>
          </w:tcPr>
          <w:p w14:paraId="12AF57B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.037</w:t>
            </w:r>
          </w:p>
        </w:tc>
        <w:tc>
          <w:tcPr>
            <w:tcW w:w="1524" w:type="dxa"/>
            <w:tcBorders>
              <w:top w:val="nil"/>
              <w:left w:val="nil"/>
              <w:bottom w:val="nil"/>
              <w:right w:val="nil"/>
            </w:tcBorders>
          </w:tcPr>
          <w:p w14:paraId="6BC3D7B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524" w:type="dxa"/>
            <w:tcBorders>
              <w:top w:val="nil"/>
              <w:left w:val="nil"/>
              <w:bottom w:val="nil"/>
              <w:right w:val="nil"/>
            </w:tcBorders>
          </w:tcPr>
          <w:p w14:paraId="5336C2E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r>
      <w:tr w:rsidR="00D84235" w:rsidRPr="00D84235" w14:paraId="6404D5B6" w14:textId="77777777" w:rsidTr="00BF6B9C">
        <w:tc>
          <w:tcPr>
            <w:tcW w:w="1970" w:type="dxa"/>
            <w:tcBorders>
              <w:top w:val="nil"/>
              <w:left w:val="nil"/>
              <w:right w:val="nil"/>
            </w:tcBorders>
          </w:tcPr>
          <w:p w14:paraId="23E3F34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574" w:type="dxa"/>
            <w:tcBorders>
              <w:top w:val="nil"/>
              <w:left w:val="nil"/>
              <w:right w:val="nil"/>
            </w:tcBorders>
          </w:tcPr>
          <w:p w14:paraId="7AF84F71" w14:textId="77777777" w:rsidR="00D84235" w:rsidRPr="00D84235" w:rsidRDefault="00D84235" w:rsidP="00D84235">
            <w:pPr>
              <w:spacing w:line="480" w:lineRule="auto"/>
              <w:jc w:val="center"/>
              <w:rPr>
                <w:rFonts w:ascii="Times New Roman" w:hAnsi="Times New Roman" w:cs="Times New Roman"/>
                <w:sz w:val="22"/>
              </w:rPr>
            </w:pPr>
          </w:p>
        </w:tc>
        <w:tc>
          <w:tcPr>
            <w:tcW w:w="1524" w:type="dxa"/>
            <w:tcBorders>
              <w:top w:val="nil"/>
              <w:left w:val="nil"/>
              <w:right w:val="nil"/>
            </w:tcBorders>
          </w:tcPr>
          <w:p w14:paraId="230C96CB"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.624</w:t>
            </w:r>
          </w:p>
        </w:tc>
        <w:tc>
          <w:tcPr>
            <w:tcW w:w="1524" w:type="dxa"/>
            <w:tcBorders>
              <w:top w:val="nil"/>
              <w:left w:val="nil"/>
              <w:right w:val="nil"/>
            </w:tcBorders>
          </w:tcPr>
          <w:p w14:paraId="35019D3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.090</w:t>
            </w:r>
          </w:p>
        </w:tc>
        <w:tc>
          <w:tcPr>
            <w:tcW w:w="1524" w:type="dxa"/>
            <w:tcBorders>
              <w:top w:val="nil"/>
              <w:left w:val="nil"/>
              <w:right w:val="nil"/>
            </w:tcBorders>
          </w:tcPr>
          <w:p w14:paraId="19F9656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.055</w:t>
            </w:r>
          </w:p>
        </w:tc>
        <w:tc>
          <w:tcPr>
            <w:tcW w:w="1524" w:type="dxa"/>
            <w:tcBorders>
              <w:top w:val="nil"/>
              <w:left w:val="nil"/>
              <w:right w:val="nil"/>
            </w:tcBorders>
          </w:tcPr>
          <w:p w14:paraId="0FB313A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.030</w:t>
            </w:r>
          </w:p>
        </w:tc>
      </w:tr>
    </w:tbl>
    <w:p w14:paraId="2887993C" w14:textId="474FDD1A"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hint="eastAsia"/>
        </w:rPr>
        <w:t>D</w:t>
      </w:r>
      <w:r w:rsidRPr="00D84235">
        <w:rPr>
          <w:rFonts w:ascii="Times New Roman" w:hAnsi="Times New Roman" w:cs="Times New Roman"/>
        </w:rPr>
        <w:t>ata are means ± standard deviations.</w:t>
      </w:r>
    </w:p>
    <w:p w14:paraId="750E5EC5" w14:textId="77777777"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rPr>
        <w:t>*</w:t>
      </w:r>
      <w:r w:rsidRPr="00D84235">
        <w:rPr>
          <w:rFonts w:ascii="Times New Roman" w:hAnsi="Times New Roman" w:cs="Times New Roman" w:hint="eastAsia"/>
        </w:rPr>
        <w:t xml:space="preserve"> </w:t>
      </w:r>
      <w:r w:rsidRPr="00D84235">
        <w:rPr>
          <w:rFonts w:ascii="Times New Roman" w:hAnsi="Times New Roman" w:cs="Times New Roman"/>
        </w:rPr>
        <w:t>B</w:t>
      </w:r>
      <w:r w:rsidRPr="00D84235">
        <w:rPr>
          <w:rFonts w:ascii="Times New Roman" w:eastAsia="AGaramondPro-Regular" w:hAnsi="Times New Roman" w:cs="Times New Roman"/>
        </w:rPr>
        <w:t>etween the baseline group and each duration group.</w:t>
      </w:r>
      <w:r w:rsidRPr="00D84235">
        <w:rPr>
          <w:rFonts w:ascii="Times New Roman" w:hAnsi="Times New Roman" w:cs="Times New Roman"/>
        </w:rPr>
        <w:t xml:space="preserve"> </w:t>
      </w:r>
    </w:p>
    <w:p w14:paraId="4356B2D0" w14:textId="77777777" w:rsidR="00D84235" w:rsidRPr="00D84235" w:rsidRDefault="00D84235" w:rsidP="00D84235">
      <w:pPr>
        <w:spacing w:after="0" w:line="480" w:lineRule="auto"/>
        <w:rPr>
          <w:rFonts w:ascii="Times New Roman" w:hAnsi="Times New Roman" w:cs="Times New Roman"/>
        </w:rPr>
      </w:pPr>
      <w:r w:rsidRPr="00D84235">
        <w:rPr>
          <w:rFonts w:ascii="Times New Roman" w:eastAsia="Malgun Gothic" w:hAnsi="Times New Roman" w:cs="Times New Roman"/>
        </w:rPr>
        <w:t>† B</w:t>
      </w:r>
      <w:r w:rsidRPr="00D84235">
        <w:rPr>
          <w:rFonts w:ascii="Times New Roman" w:eastAsia="AGaramondPro-Regular" w:hAnsi="Times New Roman" w:cs="Times New Roman"/>
        </w:rPr>
        <w:t>etween two sequentially adjacent duration groups.</w:t>
      </w:r>
    </w:p>
    <w:p w14:paraId="3FFF7C49" w14:textId="1DAA85C1" w:rsidR="00D84235" w:rsidRDefault="00D84235" w:rsidP="00D84235">
      <w:pPr>
        <w:spacing w:after="0" w:line="480" w:lineRule="auto"/>
        <w:rPr>
          <w:rFonts w:ascii="Times New Roman" w:hAnsi="Times New Roman" w:cs="Times New Roman"/>
          <w:b/>
        </w:rPr>
      </w:pPr>
      <w:r w:rsidRPr="00D84235">
        <w:rPr>
          <w:rFonts w:ascii="Times New Roman" w:hAnsi="Times New Roman" w:cs="Times New Roman"/>
        </w:rPr>
        <w:t>LVEDVI</w:t>
      </w:r>
      <w:r w:rsidR="00781066">
        <w:rPr>
          <w:rFonts w:ascii="Times New Roman" w:hAnsi="Times New Roman" w:cs="Times New Roman"/>
        </w:rPr>
        <w:t xml:space="preserve">, </w:t>
      </w:r>
      <w:r w:rsidRPr="00D84235">
        <w:rPr>
          <w:rFonts w:ascii="Times New Roman" w:hAnsi="Times New Roman" w:cs="Times New Roman"/>
        </w:rPr>
        <w:t>left ventricular end-diastolic volume index</w:t>
      </w:r>
      <w:r w:rsidR="00781066">
        <w:rPr>
          <w:rFonts w:ascii="Times New Roman" w:hAnsi="Times New Roman" w:cs="Times New Roman"/>
        </w:rPr>
        <w:t>;</w:t>
      </w:r>
      <w:r w:rsidRPr="00D84235">
        <w:rPr>
          <w:rFonts w:ascii="Times New Roman" w:hAnsi="Times New Roman" w:cs="Times New Roman"/>
        </w:rPr>
        <w:t xml:space="preserve"> LVEF</w:t>
      </w:r>
      <w:r w:rsidR="00781066">
        <w:rPr>
          <w:rFonts w:ascii="Times New Roman" w:hAnsi="Times New Roman" w:cs="Times New Roman"/>
        </w:rPr>
        <w:t>,</w:t>
      </w:r>
      <w:r w:rsidR="006D34AF">
        <w:rPr>
          <w:rFonts w:ascii="Times New Roman" w:hAnsi="Times New Roman" w:cs="Times New Roman"/>
        </w:rPr>
        <w:t xml:space="preserve"> </w:t>
      </w:r>
      <w:r w:rsidRPr="00D84235">
        <w:rPr>
          <w:rFonts w:ascii="Times New Roman" w:hAnsi="Times New Roman" w:cs="Times New Roman"/>
        </w:rPr>
        <w:t>left ventricular ejection fraction</w:t>
      </w:r>
      <w:r w:rsidR="00781066">
        <w:rPr>
          <w:rFonts w:ascii="Times New Roman" w:hAnsi="Times New Roman" w:cs="Times New Roman"/>
        </w:rPr>
        <w:t>;</w:t>
      </w:r>
      <w:r w:rsidR="006D34AF">
        <w:rPr>
          <w:rFonts w:ascii="Times New Roman" w:hAnsi="Times New Roman" w:cs="Times New Roman"/>
        </w:rPr>
        <w:t xml:space="preserve"> RVEDVI</w:t>
      </w:r>
      <w:r w:rsidR="00781066">
        <w:rPr>
          <w:rFonts w:ascii="Times New Roman" w:hAnsi="Times New Roman" w:cs="Times New Roman"/>
        </w:rPr>
        <w:t>,</w:t>
      </w:r>
      <w:r w:rsidR="006D34AF">
        <w:rPr>
          <w:rFonts w:ascii="Times New Roman" w:hAnsi="Times New Roman" w:cs="Times New Roman"/>
        </w:rPr>
        <w:t xml:space="preserve"> </w:t>
      </w:r>
      <w:r w:rsidRPr="00D84235">
        <w:rPr>
          <w:rFonts w:ascii="Times New Roman" w:hAnsi="Times New Roman" w:cs="Times New Roman"/>
        </w:rPr>
        <w:t>right ventricular end-diastolic volume index</w:t>
      </w:r>
      <w:r w:rsidR="00781066">
        <w:rPr>
          <w:rFonts w:ascii="Times New Roman" w:hAnsi="Times New Roman" w:cs="Times New Roman"/>
        </w:rPr>
        <w:t>;</w:t>
      </w:r>
      <w:r w:rsidRPr="00D84235">
        <w:rPr>
          <w:rFonts w:ascii="Times New Roman" w:hAnsi="Times New Roman" w:cs="Times New Roman"/>
        </w:rPr>
        <w:t xml:space="preserve"> RVEF</w:t>
      </w:r>
      <w:r w:rsidR="00781066">
        <w:rPr>
          <w:rFonts w:ascii="Times New Roman" w:hAnsi="Times New Roman" w:cs="Times New Roman"/>
        </w:rPr>
        <w:t xml:space="preserve">, </w:t>
      </w:r>
      <w:r w:rsidRPr="00D84235">
        <w:rPr>
          <w:rFonts w:ascii="Times New Roman" w:hAnsi="Times New Roman" w:cs="Times New Roman"/>
        </w:rPr>
        <w:t>right ventricular ejection fraction</w:t>
      </w:r>
    </w:p>
    <w:p w14:paraId="17EE2608" w14:textId="77777777" w:rsidR="00A001FA" w:rsidRDefault="00A001FA" w:rsidP="00D84235">
      <w:pPr>
        <w:spacing w:after="0" w:line="480" w:lineRule="auto"/>
        <w:rPr>
          <w:rFonts w:ascii="Times New Roman" w:hAnsi="Times New Roman" w:cs="Times New Roman"/>
          <w:b/>
        </w:rPr>
      </w:pPr>
      <w:r>
        <w:rPr>
          <w:rFonts w:ascii="Times New Roman" w:hAnsi="Times New Roman" w:cs="Times New Roman"/>
          <w:b/>
        </w:rPr>
        <w:br w:type="page"/>
      </w:r>
    </w:p>
    <w:p w14:paraId="3BD10EF5" w14:textId="3CB62362" w:rsidR="00D84235" w:rsidRPr="00D84235" w:rsidRDefault="00D84235" w:rsidP="00D84235">
      <w:pPr>
        <w:spacing w:after="0" w:line="480" w:lineRule="auto"/>
        <w:rPr>
          <w:rFonts w:ascii="Times New Roman" w:hAnsi="Times New Roman" w:cs="Times New Roman"/>
          <w:b/>
        </w:rPr>
      </w:pPr>
      <w:r w:rsidRPr="00D84235">
        <w:rPr>
          <w:rFonts w:ascii="Times New Roman" w:hAnsi="Times New Roman" w:cs="Times New Roman"/>
          <w:b/>
        </w:rPr>
        <w:lastRenderedPageBreak/>
        <w:t xml:space="preserve">Supplemental Table 2: </w:t>
      </w:r>
      <w:r w:rsidR="008735A5">
        <w:rPr>
          <w:rFonts w:ascii="Times New Roman" w:hAnsi="Times New Roman" w:cs="Times New Roman"/>
          <w:b/>
        </w:rPr>
        <w:t>M</w:t>
      </w:r>
      <w:r w:rsidRPr="00D84235">
        <w:rPr>
          <w:rFonts w:ascii="Times New Roman" w:hAnsi="Times New Roman" w:cs="Times New Roman"/>
          <w:b/>
        </w:rPr>
        <w:t xml:space="preserve">yocardial native T1 </w:t>
      </w:r>
    </w:p>
    <w:tbl>
      <w:tblPr>
        <w:tblStyle w:val="TableGrid"/>
        <w:tblW w:w="1020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1671"/>
        <w:gridCol w:w="1672"/>
        <w:gridCol w:w="1671"/>
        <w:gridCol w:w="1672"/>
        <w:gridCol w:w="1672"/>
      </w:tblGrid>
      <w:tr w:rsidR="00D84235" w:rsidRPr="00D84235" w14:paraId="11D8A608" w14:textId="77777777" w:rsidTr="008318CC">
        <w:tc>
          <w:tcPr>
            <w:tcW w:w="1844" w:type="dxa"/>
            <w:tcBorders>
              <w:top w:val="single" w:sz="4" w:space="0" w:color="auto"/>
              <w:bottom w:val="single" w:sz="4" w:space="0" w:color="auto"/>
            </w:tcBorders>
          </w:tcPr>
          <w:p w14:paraId="5E37AFE8" w14:textId="77777777" w:rsidR="00D84235" w:rsidRPr="00D84235" w:rsidRDefault="00D84235" w:rsidP="00D84235">
            <w:pPr>
              <w:spacing w:line="480" w:lineRule="auto"/>
              <w:rPr>
                <w:rFonts w:ascii="Times New Roman" w:hAnsi="Times New Roman" w:cs="Times New Roman"/>
                <w:b/>
                <w:sz w:val="22"/>
              </w:rPr>
            </w:pPr>
          </w:p>
        </w:tc>
        <w:tc>
          <w:tcPr>
            <w:tcW w:w="1671" w:type="dxa"/>
            <w:tcBorders>
              <w:top w:val="single" w:sz="4" w:space="0" w:color="auto"/>
              <w:bottom w:val="single" w:sz="4" w:space="0" w:color="auto"/>
            </w:tcBorders>
          </w:tcPr>
          <w:p w14:paraId="19644E7F"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Baseline</w:t>
            </w:r>
          </w:p>
        </w:tc>
        <w:tc>
          <w:tcPr>
            <w:tcW w:w="1672" w:type="dxa"/>
            <w:tcBorders>
              <w:top w:val="single" w:sz="4" w:space="0" w:color="auto"/>
              <w:bottom w:val="single" w:sz="4" w:space="0" w:color="auto"/>
            </w:tcBorders>
          </w:tcPr>
          <w:p w14:paraId="3824113D"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2 weeks</w:t>
            </w:r>
          </w:p>
        </w:tc>
        <w:tc>
          <w:tcPr>
            <w:tcW w:w="1671" w:type="dxa"/>
            <w:tcBorders>
              <w:top w:val="single" w:sz="4" w:space="0" w:color="auto"/>
              <w:bottom w:val="single" w:sz="4" w:space="0" w:color="auto"/>
            </w:tcBorders>
          </w:tcPr>
          <w:p w14:paraId="5AB6265A"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4 weeks</w:t>
            </w:r>
          </w:p>
        </w:tc>
        <w:tc>
          <w:tcPr>
            <w:tcW w:w="1672" w:type="dxa"/>
            <w:tcBorders>
              <w:top w:val="single" w:sz="4" w:space="0" w:color="auto"/>
              <w:bottom w:val="single" w:sz="4" w:space="0" w:color="auto"/>
            </w:tcBorders>
          </w:tcPr>
          <w:p w14:paraId="18EA38B1"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6 weeks</w:t>
            </w:r>
          </w:p>
        </w:tc>
        <w:tc>
          <w:tcPr>
            <w:tcW w:w="1672" w:type="dxa"/>
            <w:tcBorders>
              <w:top w:val="single" w:sz="4" w:space="0" w:color="auto"/>
              <w:bottom w:val="single" w:sz="4" w:space="0" w:color="auto"/>
            </w:tcBorders>
          </w:tcPr>
          <w:p w14:paraId="6C8DAAA6"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8 weeks</w:t>
            </w:r>
          </w:p>
        </w:tc>
      </w:tr>
      <w:tr w:rsidR="00D84235" w:rsidRPr="00D84235" w14:paraId="7BE5DFC3" w14:textId="77777777" w:rsidTr="008318CC">
        <w:tc>
          <w:tcPr>
            <w:tcW w:w="1844" w:type="dxa"/>
            <w:tcBorders>
              <w:top w:val="single" w:sz="4" w:space="0" w:color="auto"/>
            </w:tcBorders>
          </w:tcPr>
          <w:p w14:paraId="3F6640F8"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R</w:t>
            </w:r>
            <w:r w:rsidRPr="00D84235">
              <w:rPr>
                <w:rFonts w:ascii="Times New Roman" w:hAnsi="Times New Roman" w:cs="Times New Roman"/>
                <w:sz w:val="22"/>
              </w:rPr>
              <w:t>V (ms)</w:t>
            </w:r>
          </w:p>
        </w:tc>
        <w:tc>
          <w:tcPr>
            <w:tcW w:w="1671" w:type="dxa"/>
            <w:tcBorders>
              <w:top w:val="single" w:sz="4" w:space="0" w:color="auto"/>
            </w:tcBorders>
          </w:tcPr>
          <w:p w14:paraId="50D74F8C" w14:textId="17E01803"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154</w:t>
            </w:r>
            <w:r w:rsidR="001D3A5C">
              <w:rPr>
                <w:rFonts w:ascii="Times New Roman" w:hAnsi="Times New Roman" w:cs="Times New Roman"/>
                <w:sz w:val="22"/>
              </w:rPr>
              <w:t>1</w:t>
            </w:r>
            <w:r w:rsidRPr="00D84235">
              <w:rPr>
                <w:rFonts w:ascii="Times New Roman" w:hAnsi="Times New Roman" w:cs="Times New Roman"/>
                <w:sz w:val="22"/>
              </w:rPr>
              <w:t xml:space="preserve"> ± 3</w:t>
            </w:r>
            <w:r w:rsidR="001D3A5C">
              <w:rPr>
                <w:rFonts w:ascii="Times New Roman" w:hAnsi="Times New Roman" w:cs="Times New Roman"/>
                <w:sz w:val="22"/>
              </w:rPr>
              <w:t>3</w:t>
            </w:r>
          </w:p>
        </w:tc>
        <w:tc>
          <w:tcPr>
            <w:tcW w:w="1672" w:type="dxa"/>
            <w:tcBorders>
              <w:top w:val="single" w:sz="4" w:space="0" w:color="auto"/>
            </w:tcBorders>
          </w:tcPr>
          <w:p w14:paraId="6F138573" w14:textId="1E62272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1557 ± 3</w:t>
            </w:r>
            <w:r w:rsidR="001D3A5C">
              <w:rPr>
                <w:rFonts w:ascii="Times New Roman" w:hAnsi="Times New Roman" w:cs="Times New Roman"/>
                <w:sz w:val="22"/>
              </w:rPr>
              <w:t>8</w:t>
            </w:r>
          </w:p>
        </w:tc>
        <w:tc>
          <w:tcPr>
            <w:tcW w:w="1671" w:type="dxa"/>
            <w:tcBorders>
              <w:top w:val="single" w:sz="4" w:space="0" w:color="auto"/>
            </w:tcBorders>
          </w:tcPr>
          <w:p w14:paraId="5AF37394" w14:textId="7FC39985"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1581 ± 3</w:t>
            </w:r>
            <w:r w:rsidR="001D3A5C">
              <w:rPr>
                <w:rFonts w:ascii="Times New Roman" w:hAnsi="Times New Roman" w:cs="Times New Roman"/>
                <w:sz w:val="22"/>
              </w:rPr>
              <w:t>2</w:t>
            </w:r>
          </w:p>
        </w:tc>
        <w:tc>
          <w:tcPr>
            <w:tcW w:w="1672" w:type="dxa"/>
            <w:tcBorders>
              <w:top w:val="single" w:sz="4" w:space="0" w:color="auto"/>
            </w:tcBorders>
          </w:tcPr>
          <w:p w14:paraId="48A5D6B2" w14:textId="306DFE6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1640 ± 41</w:t>
            </w:r>
          </w:p>
        </w:tc>
        <w:tc>
          <w:tcPr>
            <w:tcW w:w="1672" w:type="dxa"/>
            <w:tcBorders>
              <w:top w:val="single" w:sz="4" w:space="0" w:color="auto"/>
            </w:tcBorders>
          </w:tcPr>
          <w:p w14:paraId="1D2A5404" w14:textId="1D9D9C0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1746 ± 39</w:t>
            </w:r>
          </w:p>
        </w:tc>
      </w:tr>
      <w:tr w:rsidR="00D84235" w:rsidRPr="00D84235" w14:paraId="126381B5" w14:textId="77777777" w:rsidTr="008318CC">
        <w:tc>
          <w:tcPr>
            <w:tcW w:w="1844" w:type="dxa"/>
          </w:tcPr>
          <w:p w14:paraId="3CC6328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671" w:type="dxa"/>
          </w:tcPr>
          <w:p w14:paraId="1A8D3418"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3614486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.699</w:t>
            </w:r>
          </w:p>
        </w:tc>
        <w:tc>
          <w:tcPr>
            <w:tcW w:w="1671" w:type="dxa"/>
          </w:tcPr>
          <w:p w14:paraId="432A3610"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672" w:type="dxa"/>
          </w:tcPr>
          <w:p w14:paraId="4568E8D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672" w:type="dxa"/>
          </w:tcPr>
          <w:p w14:paraId="64B86E1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2748BA0F" w14:textId="77777777" w:rsidTr="008318CC">
        <w:tc>
          <w:tcPr>
            <w:tcW w:w="1844" w:type="dxa"/>
          </w:tcPr>
          <w:p w14:paraId="0E73B61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671" w:type="dxa"/>
          </w:tcPr>
          <w:p w14:paraId="081CCF06"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543EBDAB"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.699</w:t>
            </w:r>
          </w:p>
        </w:tc>
        <w:tc>
          <w:tcPr>
            <w:tcW w:w="1671" w:type="dxa"/>
          </w:tcPr>
          <w:p w14:paraId="05FF349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.394</w:t>
            </w:r>
          </w:p>
        </w:tc>
        <w:tc>
          <w:tcPr>
            <w:tcW w:w="1672" w:type="dxa"/>
          </w:tcPr>
          <w:p w14:paraId="2A908AA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.026</w:t>
            </w:r>
          </w:p>
        </w:tc>
        <w:tc>
          <w:tcPr>
            <w:tcW w:w="1672" w:type="dxa"/>
          </w:tcPr>
          <w:p w14:paraId="0623D25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r>
      <w:tr w:rsidR="00D84235" w:rsidRPr="00D84235" w14:paraId="18AAD82E" w14:textId="77777777" w:rsidTr="008318CC">
        <w:tc>
          <w:tcPr>
            <w:tcW w:w="1844" w:type="dxa"/>
          </w:tcPr>
          <w:p w14:paraId="2C168740"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S</w:t>
            </w:r>
            <w:r w:rsidRPr="00D84235">
              <w:rPr>
                <w:rFonts w:ascii="Times New Roman" w:hAnsi="Times New Roman" w:cs="Times New Roman"/>
                <w:sz w:val="22"/>
              </w:rPr>
              <w:t>eptum (ms)</w:t>
            </w:r>
          </w:p>
        </w:tc>
        <w:tc>
          <w:tcPr>
            <w:tcW w:w="1671" w:type="dxa"/>
          </w:tcPr>
          <w:p w14:paraId="774F65C2" w14:textId="6600B6D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155</w:t>
            </w:r>
            <w:r w:rsidR="001D3A5C">
              <w:rPr>
                <w:rFonts w:ascii="Times New Roman" w:hAnsi="Times New Roman" w:cs="Times New Roman"/>
                <w:sz w:val="22"/>
              </w:rPr>
              <w:t>2</w:t>
            </w:r>
            <w:r w:rsidRPr="00D84235">
              <w:rPr>
                <w:rFonts w:ascii="Times New Roman" w:hAnsi="Times New Roman" w:cs="Times New Roman"/>
                <w:sz w:val="22"/>
              </w:rPr>
              <w:t xml:space="preserve"> ± 3</w:t>
            </w:r>
            <w:r w:rsidR="001D3A5C">
              <w:rPr>
                <w:rFonts w:ascii="Times New Roman" w:hAnsi="Times New Roman" w:cs="Times New Roman"/>
                <w:sz w:val="22"/>
              </w:rPr>
              <w:t>9</w:t>
            </w:r>
          </w:p>
        </w:tc>
        <w:tc>
          <w:tcPr>
            <w:tcW w:w="1672" w:type="dxa"/>
          </w:tcPr>
          <w:p w14:paraId="3BFFB691" w14:textId="6925DB23"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156</w:t>
            </w:r>
            <w:r w:rsidR="001D3A5C">
              <w:rPr>
                <w:rFonts w:ascii="Times New Roman" w:hAnsi="Times New Roman" w:cs="Times New Roman"/>
                <w:sz w:val="22"/>
              </w:rPr>
              <w:t>8</w:t>
            </w:r>
            <w:r w:rsidRPr="00D84235">
              <w:rPr>
                <w:rFonts w:ascii="Times New Roman" w:hAnsi="Times New Roman" w:cs="Times New Roman"/>
                <w:sz w:val="22"/>
              </w:rPr>
              <w:t xml:space="preserve"> ± 30</w:t>
            </w:r>
          </w:p>
        </w:tc>
        <w:tc>
          <w:tcPr>
            <w:tcW w:w="1671" w:type="dxa"/>
          </w:tcPr>
          <w:p w14:paraId="5C0BB283" w14:textId="78CCCA09"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159</w:t>
            </w:r>
            <w:r w:rsidR="001D3A5C">
              <w:rPr>
                <w:rFonts w:ascii="Times New Roman" w:hAnsi="Times New Roman" w:cs="Times New Roman"/>
                <w:sz w:val="22"/>
              </w:rPr>
              <w:t>1</w:t>
            </w:r>
            <w:r w:rsidRPr="00D84235">
              <w:rPr>
                <w:rFonts w:ascii="Times New Roman" w:hAnsi="Times New Roman" w:cs="Times New Roman"/>
                <w:sz w:val="22"/>
              </w:rPr>
              <w:t xml:space="preserve"> ± 2</w:t>
            </w:r>
            <w:r w:rsidR="001D3A5C">
              <w:rPr>
                <w:rFonts w:ascii="Times New Roman" w:hAnsi="Times New Roman" w:cs="Times New Roman"/>
                <w:sz w:val="22"/>
              </w:rPr>
              <w:t>9</w:t>
            </w:r>
          </w:p>
        </w:tc>
        <w:tc>
          <w:tcPr>
            <w:tcW w:w="1672" w:type="dxa"/>
          </w:tcPr>
          <w:p w14:paraId="47CC43A0" w14:textId="5DBDF3CD"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161</w:t>
            </w:r>
            <w:r w:rsidR="001D3A5C">
              <w:rPr>
                <w:rFonts w:ascii="Times New Roman" w:hAnsi="Times New Roman" w:cs="Times New Roman"/>
                <w:sz w:val="22"/>
              </w:rPr>
              <w:t>3</w:t>
            </w:r>
            <w:r w:rsidRPr="00D84235">
              <w:rPr>
                <w:rFonts w:ascii="Times New Roman" w:hAnsi="Times New Roman" w:cs="Times New Roman"/>
                <w:sz w:val="22"/>
              </w:rPr>
              <w:t xml:space="preserve"> ± 31</w:t>
            </w:r>
          </w:p>
        </w:tc>
        <w:tc>
          <w:tcPr>
            <w:tcW w:w="1672" w:type="dxa"/>
          </w:tcPr>
          <w:p w14:paraId="024B2A85" w14:textId="7E7CC7FC"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164</w:t>
            </w:r>
            <w:r w:rsidR="001D3A5C">
              <w:rPr>
                <w:rFonts w:ascii="Times New Roman" w:hAnsi="Times New Roman" w:cs="Times New Roman"/>
                <w:sz w:val="22"/>
              </w:rPr>
              <w:t>4</w:t>
            </w:r>
            <w:r w:rsidRPr="00D84235">
              <w:rPr>
                <w:rFonts w:ascii="Times New Roman" w:hAnsi="Times New Roman" w:cs="Times New Roman"/>
                <w:sz w:val="22"/>
              </w:rPr>
              <w:t xml:space="preserve"> ± 39</w:t>
            </w:r>
          </w:p>
        </w:tc>
      </w:tr>
      <w:tr w:rsidR="00D84235" w:rsidRPr="00D84235" w14:paraId="6B85E29F" w14:textId="77777777" w:rsidTr="008318CC">
        <w:tc>
          <w:tcPr>
            <w:tcW w:w="1844" w:type="dxa"/>
          </w:tcPr>
          <w:p w14:paraId="6D34287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671" w:type="dxa"/>
          </w:tcPr>
          <w:p w14:paraId="05014037"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1C092F83"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.485</w:t>
            </w:r>
          </w:p>
        </w:tc>
        <w:tc>
          <w:tcPr>
            <w:tcW w:w="1671" w:type="dxa"/>
          </w:tcPr>
          <w:p w14:paraId="27706A8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.132</w:t>
            </w:r>
          </w:p>
        </w:tc>
        <w:tc>
          <w:tcPr>
            <w:tcW w:w="1672" w:type="dxa"/>
          </w:tcPr>
          <w:p w14:paraId="1EB4019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.022</w:t>
            </w:r>
          </w:p>
        </w:tc>
        <w:tc>
          <w:tcPr>
            <w:tcW w:w="1672" w:type="dxa"/>
          </w:tcPr>
          <w:p w14:paraId="7AAD759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.009</w:t>
            </w:r>
          </w:p>
        </w:tc>
      </w:tr>
      <w:tr w:rsidR="00D84235" w:rsidRPr="00D84235" w14:paraId="7EB79925" w14:textId="77777777" w:rsidTr="008318CC">
        <w:tc>
          <w:tcPr>
            <w:tcW w:w="1844" w:type="dxa"/>
          </w:tcPr>
          <w:p w14:paraId="0A53DED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671" w:type="dxa"/>
          </w:tcPr>
          <w:p w14:paraId="4E98489A"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432610C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sz w:val="22"/>
              </w:rPr>
              <w:t>0.485</w:t>
            </w:r>
          </w:p>
        </w:tc>
        <w:tc>
          <w:tcPr>
            <w:tcW w:w="1671" w:type="dxa"/>
          </w:tcPr>
          <w:p w14:paraId="265DFA5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.240</w:t>
            </w:r>
          </w:p>
        </w:tc>
        <w:tc>
          <w:tcPr>
            <w:tcW w:w="1672" w:type="dxa"/>
          </w:tcPr>
          <w:p w14:paraId="7E5A5603"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.162</w:t>
            </w:r>
          </w:p>
        </w:tc>
        <w:tc>
          <w:tcPr>
            <w:tcW w:w="1672" w:type="dxa"/>
          </w:tcPr>
          <w:p w14:paraId="6AA2B2F0"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.223</w:t>
            </w:r>
          </w:p>
        </w:tc>
      </w:tr>
      <w:tr w:rsidR="00D84235" w:rsidRPr="00D84235" w14:paraId="5F11F912" w14:textId="77777777" w:rsidTr="008318CC">
        <w:tc>
          <w:tcPr>
            <w:tcW w:w="1844" w:type="dxa"/>
          </w:tcPr>
          <w:p w14:paraId="647B1939"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sz w:val="22"/>
              </w:rPr>
              <w:t>Anterior SIP (ms)</w:t>
            </w:r>
          </w:p>
        </w:tc>
        <w:tc>
          <w:tcPr>
            <w:tcW w:w="1671" w:type="dxa"/>
          </w:tcPr>
          <w:p w14:paraId="6183986A" w14:textId="6BDD6409"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1562 ± 4</w:t>
            </w:r>
            <w:r w:rsidR="004631F4">
              <w:rPr>
                <w:rFonts w:ascii="Times New Roman" w:hAnsi="Times New Roman" w:cs="Times New Roman"/>
                <w:sz w:val="22"/>
              </w:rPr>
              <w:t>2</w:t>
            </w:r>
          </w:p>
        </w:tc>
        <w:tc>
          <w:tcPr>
            <w:tcW w:w="1672" w:type="dxa"/>
          </w:tcPr>
          <w:p w14:paraId="107B0C41" w14:textId="5C59122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1571 ± 4</w:t>
            </w:r>
            <w:r w:rsidR="004631F4">
              <w:rPr>
                <w:rFonts w:ascii="Times New Roman" w:hAnsi="Times New Roman" w:cs="Times New Roman"/>
                <w:sz w:val="22"/>
              </w:rPr>
              <w:t>4</w:t>
            </w:r>
          </w:p>
        </w:tc>
        <w:tc>
          <w:tcPr>
            <w:tcW w:w="1671" w:type="dxa"/>
          </w:tcPr>
          <w:p w14:paraId="5B91C2BF" w14:textId="583D103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 xml:space="preserve">1623 ± </w:t>
            </w:r>
            <w:r w:rsidR="004631F4">
              <w:rPr>
                <w:rFonts w:ascii="Times New Roman" w:hAnsi="Times New Roman" w:cs="Times New Roman"/>
                <w:sz w:val="22"/>
              </w:rPr>
              <w:t>30</w:t>
            </w:r>
          </w:p>
        </w:tc>
        <w:tc>
          <w:tcPr>
            <w:tcW w:w="1672" w:type="dxa"/>
          </w:tcPr>
          <w:p w14:paraId="01E90EE1" w14:textId="56052C09"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1650</w:t>
            </w:r>
            <w:r w:rsidR="004631F4">
              <w:rPr>
                <w:rFonts w:ascii="Times New Roman" w:hAnsi="Times New Roman" w:cs="Times New Roman"/>
                <w:sz w:val="22"/>
              </w:rPr>
              <w:t xml:space="preserve"> </w:t>
            </w:r>
            <w:r w:rsidRPr="00D84235">
              <w:rPr>
                <w:rFonts w:ascii="Times New Roman" w:hAnsi="Times New Roman" w:cs="Times New Roman"/>
                <w:sz w:val="22"/>
              </w:rPr>
              <w:t>± 32</w:t>
            </w:r>
          </w:p>
        </w:tc>
        <w:tc>
          <w:tcPr>
            <w:tcW w:w="1672" w:type="dxa"/>
          </w:tcPr>
          <w:p w14:paraId="64EC7A05" w14:textId="37841EB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1705 ± 8</w:t>
            </w:r>
            <w:r w:rsidR="004631F4">
              <w:rPr>
                <w:rFonts w:ascii="Times New Roman" w:hAnsi="Times New Roman" w:cs="Times New Roman"/>
                <w:sz w:val="22"/>
              </w:rPr>
              <w:t>3</w:t>
            </w:r>
          </w:p>
        </w:tc>
      </w:tr>
      <w:tr w:rsidR="00D84235" w:rsidRPr="00D84235" w14:paraId="06925353" w14:textId="77777777" w:rsidTr="008318CC">
        <w:tc>
          <w:tcPr>
            <w:tcW w:w="1844" w:type="dxa"/>
          </w:tcPr>
          <w:p w14:paraId="4F8CFD8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671" w:type="dxa"/>
          </w:tcPr>
          <w:p w14:paraId="6EE81E81"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59E7269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.563</w:t>
            </w:r>
          </w:p>
        </w:tc>
        <w:tc>
          <w:tcPr>
            <w:tcW w:w="1671" w:type="dxa"/>
          </w:tcPr>
          <w:p w14:paraId="13C1104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.026</w:t>
            </w:r>
          </w:p>
        </w:tc>
        <w:tc>
          <w:tcPr>
            <w:tcW w:w="1672" w:type="dxa"/>
          </w:tcPr>
          <w:p w14:paraId="709B4DC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672" w:type="dxa"/>
          </w:tcPr>
          <w:p w14:paraId="1104F75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1C97F722" w14:textId="77777777" w:rsidTr="008318CC">
        <w:tc>
          <w:tcPr>
            <w:tcW w:w="1844" w:type="dxa"/>
          </w:tcPr>
          <w:p w14:paraId="369354E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671" w:type="dxa"/>
          </w:tcPr>
          <w:p w14:paraId="4D2CA271"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4460AD4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.563</w:t>
            </w:r>
          </w:p>
        </w:tc>
        <w:tc>
          <w:tcPr>
            <w:tcW w:w="1671" w:type="dxa"/>
          </w:tcPr>
          <w:p w14:paraId="4BE5648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.058</w:t>
            </w:r>
          </w:p>
        </w:tc>
        <w:tc>
          <w:tcPr>
            <w:tcW w:w="1672" w:type="dxa"/>
          </w:tcPr>
          <w:p w14:paraId="3A4E44B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.180</w:t>
            </w:r>
          </w:p>
        </w:tc>
        <w:tc>
          <w:tcPr>
            <w:tcW w:w="1672" w:type="dxa"/>
          </w:tcPr>
          <w:p w14:paraId="67AE163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.240</w:t>
            </w:r>
          </w:p>
        </w:tc>
      </w:tr>
      <w:tr w:rsidR="00D84235" w:rsidRPr="00D84235" w14:paraId="36EB379A" w14:textId="77777777" w:rsidTr="008318CC">
        <w:tc>
          <w:tcPr>
            <w:tcW w:w="1844" w:type="dxa"/>
          </w:tcPr>
          <w:p w14:paraId="0CF08615"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I</w:t>
            </w:r>
            <w:r w:rsidRPr="00D84235">
              <w:rPr>
                <w:rFonts w:ascii="Times New Roman" w:hAnsi="Times New Roman" w:cs="Times New Roman"/>
                <w:sz w:val="22"/>
              </w:rPr>
              <w:t>nferior SIP (ms)</w:t>
            </w:r>
          </w:p>
        </w:tc>
        <w:tc>
          <w:tcPr>
            <w:tcW w:w="1671" w:type="dxa"/>
          </w:tcPr>
          <w:p w14:paraId="025485FC" w14:textId="6D3166B5"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1529 ± 4</w:t>
            </w:r>
            <w:r w:rsidR="004631F4">
              <w:rPr>
                <w:rFonts w:ascii="Times New Roman" w:hAnsi="Times New Roman" w:cs="Times New Roman"/>
                <w:sz w:val="22"/>
              </w:rPr>
              <w:t>2</w:t>
            </w:r>
          </w:p>
        </w:tc>
        <w:tc>
          <w:tcPr>
            <w:tcW w:w="1672" w:type="dxa"/>
          </w:tcPr>
          <w:p w14:paraId="7FA4CA6B" w14:textId="740C7B0B"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1578 ± 31</w:t>
            </w:r>
          </w:p>
        </w:tc>
        <w:tc>
          <w:tcPr>
            <w:tcW w:w="1671" w:type="dxa"/>
          </w:tcPr>
          <w:p w14:paraId="6FF65BB6" w14:textId="34157BF5"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166</w:t>
            </w:r>
            <w:r w:rsidR="004631F4">
              <w:rPr>
                <w:rFonts w:ascii="Times New Roman" w:hAnsi="Times New Roman" w:cs="Times New Roman"/>
                <w:sz w:val="22"/>
              </w:rPr>
              <w:t>8</w:t>
            </w:r>
            <w:r w:rsidRPr="00D84235">
              <w:rPr>
                <w:rFonts w:ascii="Times New Roman" w:hAnsi="Times New Roman" w:cs="Times New Roman"/>
                <w:sz w:val="22"/>
              </w:rPr>
              <w:t xml:space="preserve"> ± 4</w:t>
            </w:r>
            <w:r w:rsidR="004631F4">
              <w:rPr>
                <w:rFonts w:ascii="Times New Roman" w:hAnsi="Times New Roman" w:cs="Times New Roman"/>
                <w:sz w:val="22"/>
              </w:rPr>
              <w:t>8</w:t>
            </w:r>
          </w:p>
        </w:tc>
        <w:tc>
          <w:tcPr>
            <w:tcW w:w="1672" w:type="dxa"/>
          </w:tcPr>
          <w:p w14:paraId="59295B2A" w14:textId="203B2348"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1721 ± 6</w:t>
            </w:r>
            <w:r w:rsidR="004631F4">
              <w:rPr>
                <w:rFonts w:ascii="Times New Roman" w:hAnsi="Times New Roman" w:cs="Times New Roman"/>
                <w:sz w:val="22"/>
              </w:rPr>
              <w:t>1</w:t>
            </w:r>
          </w:p>
        </w:tc>
        <w:tc>
          <w:tcPr>
            <w:tcW w:w="1672" w:type="dxa"/>
          </w:tcPr>
          <w:p w14:paraId="229B3273" w14:textId="074720B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60</w:t>
            </w:r>
            <w:r w:rsidRPr="00D84235">
              <w:rPr>
                <w:rFonts w:ascii="Times New Roman" w:hAnsi="Times New Roman" w:cs="Times New Roman"/>
                <w:sz w:val="22"/>
              </w:rPr>
              <w:t xml:space="preserve"> ± </w:t>
            </w:r>
            <w:r w:rsidR="004631F4">
              <w:rPr>
                <w:rFonts w:ascii="Times New Roman" w:hAnsi="Times New Roman" w:cs="Times New Roman"/>
                <w:sz w:val="22"/>
              </w:rPr>
              <w:t>50</w:t>
            </w:r>
          </w:p>
        </w:tc>
      </w:tr>
      <w:tr w:rsidR="00D84235" w:rsidRPr="00D84235" w14:paraId="3E928F55" w14:textId="77777777" w:rsidTr="008318CC">
        <w:tc>
          <w:tcPr>
            <w:tcW w:w="1844" w:type="dxa"/>
          </w:tcPr>
          <w:p w14:paraId="78C0CFE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671" w:type="dxa"/>
          </w:tcPr>
          <w:p w14:paraId="17F4E3A1"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28CD642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671" w:type="dxa"/>
          </w:tcPr>
          <w:p w14:paraId="6A878BF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672" w:type="dxa"/>
          </w:tcPr>
          <w:p w14:paraId="6D10BF1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672" w:type="dxa"/>
          </w:tcPr>
          <w:p w14:paraId="367EEE8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399448A7" w14:textId="77777777" w:rsidTr="008318CC">
        <w:tc>
          <w:tcPr>
            <w:tcW w:w="1844" w:type="dxa"/>
          </w:tcPr>
          <w:p w14:paraId="1791903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671" w:type="dxa"/>
          </w:tcPr>
          <w:p w14:paraId="46573E44" w14:textId="77777777" w:rsidR="00D84235" w:rsidRPr="00D84235" w:rsidRDefault="00D84235" w:rsidP="00D84235">
            <w:pPr>
              <w:spacing w:line="480" w:lineRule="auto"/>
              <w:jc w:val="center"/>
              <w:rPr>
                <w:rFonts w:ascii="Times New Roman" w:hAnsi="Times New Roman" w:cs="Times New Roman"/>
                <w:sz w:val="22"/>
              </w:rPr>
            </w:pPr>
          </w:p>
        </w:tc>
        <w:tc>
          <w:tcPr>
            <w:tcW w:w="1672" w:type="dxa"/>
          </w:tcPr>
          <w:p w14:paraId="1BFC82D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671" w:type="dxa"/>
          </w:tcPr>
          <w:p w14:paraId="4133EDD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672" w:type="dxa"/>
          </w:tcPr>
          <w:p w14:paraId="0037F70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.132</w:t>
            </w:r>
          </w:p>
        </w:tc>
        <w:tc>
          <w:tcPr>
            <w:tcW w:w="1672" w:type="dxa"/>
          </w:tcPr>
          <w:p w14:paraId="7E0C513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.310</w:t>
            </w:r>
          </w:p>
        </w:tc>
      </w:tr>
      <w:tr w:rsidR="00D84235" w:rsidRPr="00D84235" w14:paraId="53CCE53D" w14:textId="77777777" w:rsidTr="008318CC">
        <w:tc>
          <w:tcPr>
            <w:tcW w:w="1844" w:type="dxa"/>
            <w:tcBorders>
              <w:bottom w:val="single" w:sz="4" w:space="0" w:color="auto"/>
            </w:tcBorders>
          </w:tcPr>
          <w:p w14:paraId="08B41433"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sz w:val="22"/>
              </w:rPr>
              <w:t>LV (ms)</w:t>
            </w:r>
            <w:r w:rsidRPr="00D84235">
              <w:rPr>
                <w:rFonts w:ascii="Times New Roman" w:eastAsia="Malgun Gothic" w:hAnsi="Times New Roman" w:cs="Times New Roman"/>
                <w:sz w:val="22"/>
              </w:rPr>
              <w:t xml:space="preserve"> ‡</w:t>
            </w:r>
          </w:p>
        </w:tc>
        <w:tc>
          <w:tcPr>
            <w:tcW w:w="1671" w:type="dxa"/>
            <w:tcBorders>
              <w:bottom w:val="single" w:sz="4" w:space="0" w:color="auto"/>
            </w:tcBorders>
          </w:tcPr>
          <w:p w14:paraId="7F77A0B8" w14:textId="2ADC9D1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157</w:t>
            </w:r>
            <w:r w:rsidR="004631F4">
              <w:rPr>
                <w:rFonts w:ascii="Times New Roman" w:hAnsi="Times New Roman" w:cs="Times New Roman"/>
                <w:sz w:val="22"/>
              </w:rPr>
              <w:t>6</w:t>
            </w:r>
            <w:r w:rsidRPr="00D84235">
              <w:rPr>
                <w:rFonts w:ascii="Times New Roman" w:hAnsi="Times New Roman" w:cs="Times New Roman"/>
                <w:sz w:val="22"/>
              </w:rPr>
              <w:t xml:space="preserve"> ± 37</w:t>
            </w:r>
          </w:p>
        </w:tc>
        <w:tc>
          <w:tcPr>
            <w:tcW w:w="1672" w:type="dxa"/>
            <w:tcBorders>
              <w:bottom w:val="single" w:sz="4" w:space="0" w:color="auto"/>
            </w:tcBorders>
          </w:tcPr>
          <w:p w14:paraId="2B5DBBE4" w14:textId="73D5BFCA"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w:t>
            </w:r>
            <w:r w:rsidR="004631F4">
              <w:rPr>
                <w:rFonts w:ascii="Times New Roman" w:hAnsi="Times New Roman" w:cs="Times New Roman"/>
                <w:sz w:val="22"/>
              </w:rPr>
              <w:t>60</w:t>
            </w:r>
            <w:r w:rsidRPr="00D84235">
              <w:rPr>
                <w:rFonts w:ascii="Times New Roman" w:hAnsi="Times New Roman" w:cs="Times New Roman"/>
                <w:sz w:val="22"/>
              </w:rPr>
              <w:t xml:space="preserve"> ± 36</w:t>
            </w:r>
          </w:p>
        </w:tc>
        <w:tc>
          <w:tcPr>
            <w:tcW w:w="1671" w:type="dxa"/>
            <w:tcBorders>
              <w:bottom w:val="single" w:sz="4" w:space="0" w:color="auto"/>
            </w:tcBorders>
          </w:tcPr>
          <w:p w14:paraId="45FDD5D8" w14:textId="051B19F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154</w:t>
            </w:r>
            <w:r w:rsidR="004631F4">
              <w:rPr>
                <w:rFonts w:ascii="Times New Roman" w:hAnsi="Times New Roman" w:cs="Times New Roman"/>
                <w:sz w:val="22"/>
              </w:rPr>
              <w:t>9</w:t>
            </w:r>
            <w:r w:rsidRPr="00D84235">
              <w:rPr>
                <w:rFonts w:ascii="Times New Roman" w:hAnsi="Times New Roman" w:cs="Times New Roman"/>
                <w:sz w:val="22"/>
              </w:rPr>
              <w:t xml:space="preserve"> ± 19</w:t>
            </w:r>
          </w:p>
        </w:tc>
        <w:tc>
          <w:tcPr>
            <w:tcW w:w="1672" w:type="dxa"/>
            <w:tcBorders>
              <w:bottom w:val="single" w:sz="4" w:space="0" w:color="auto"/>
            </w:tcBorders>
          </w:tcPr>
          <w:p w14:paraId="3601AC44" w14:textId="72AD4E3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1565 ± 33</w:t>
            </w:r>
          </w:p>
        </w:tc>
        <w:tc>
          <w:tcPr>
            <w:tcW w:w="1672" w:type="dxa"/>
            <w:tcBorders>
              <w:bottom w:val="single" w:sz="4" w:space="0" w:color="auto"/>
            </w:tcBorders>
          </w:tcPr>
          <w:p w14:paraId="793A7CA6" w14:textId="1940AE8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w:t>
            </w:r>
            <w:r w:rsidR="004631F4">
              <w:rPr>
                <w:rFonts w:ascii="Times New Roman" w:hAnsi="Times New Roman" w:cs="Times New Roman"/>
                <w:sz w:val="22"/>
              </w:rPr>
              <w:t>600</w:t>
            </w:r>
            <w:r w:rsidRPr="00D84235">
              <w:rPr>
                <w:rFonts w:ascii="Times New Roman" w:hAnsi="Times New Roman" w:cs="Times New Roman"/>
                <w:sz w:val="22"/>
              </w:rPr>
              <w:t xml:space="preserve"> ± 48</w:t>
            </w:r>
          </w:p>
        </w:tc>
      </w:tr>
    </w:tbl>
    <w:p w14:paraId="76833597" w14:textId="77777777"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hint="eastAsia"/>
        </w:rPr>
        <w:t>D</w:t>
      </w:r>
      <w:r w:rsidRPr="00D84235">
        <w:rPr>
          <w:rFonts w:ascii="Times New Roman" w:hAnsi="Times New Roman" w:cs="Times New Roman"/>
        </w:rPr>
        <w:t>ata are means ± standard deviations.</w:t>
      </w:r>
    </w:p>
    <w:p w14:paraId="22ABD94B" w14:textId="77777777"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rPr>
        <w:t>*</w:t>
      </w:r>
      <w:r w:rsidRPr="00D84235">
        <w:rPr>
          <w:rFonts w:ascii="Times New Roman" w:hAnsi="Times New Roman" w:cs="Times New Roman" w:hint="eastAsia"/>
        </w:rPr>
        <w:t xml:space="preserve"> </w:t>
      </w:r>
      <w:r w:rsidRPr="00D84235">
        <w:rPr>
          <w:rFonts w:ascii="Times New Roman" w:hAnsi="Times New Roman" w:cs="Times New Roman"/>
        </w:rPr>
        <w:t>B</w:t>
      </w:r>
      <w:r w:rsidRPr="00D84235">
        <w:rPr>
          <w:rFonts w:ascii="Times New Roman" w:eastAsia="AGaramondPro-Regular" w:hAnsi="Times New Roman" w:cs="Times New Roman"/>
        </w:rPr>
        <w:t>etween the baseline group and each duration group.</w:t>
      </w:r>
      <w:r w:rsidRPr="00D84235">
        <w:rPr>
          <w:rFonts w:ascii="Times New Roman" w:hAnsi="Times New Roman" w:cs="Times New Roman"/>
        </w:rPr>
        <w:t xml:space="preserve"> </w:t>
      </w:r>
    </w:p>
    <w:p w14:paraId="35BBDA67" w14:textId="77777777" w:rsidR="00D84235" w:rsidRPr="00D84235" w:rsidRDefault="00D84235" w:rsidP="00D84235">
      <w:pPr>
        <w:spacing w:after="0" w:line="480" w:lineRule="auto"/>
        <w:rPr>
          <w:rFonts w:ascii="Times New Roman" w:hAnsi="Times New Roman" w:cs="Times New Roman"/>
        </w:rPr>
      </w:pPr>
      <w:r w:rsidRPr="00D84235">
        <w:rPr>
          <w:rFonts w:ascii="Times New Roman" w:eastAsia="Malgun Gothic" w:hAnsi="Times New Roman" w:cs="Times New Roman"/>
        </w:rPr>
        <w:t>† B</w:t>
      </w:r>
      <w:r w:rsidRPr="00D84235">
        <w:rPr>
          <w:rFonts w:ascii="Times New Roman" w:eastAsia="AGaramondPro-Regular" w:hAnsi="Times New Roman" w:cs="Times New Roman"/>
        </w:rPr>
        <w:t>etween two sequentially adjacent duration groups.</w:t>
      </w:r>
    </w:p>
    <w:p w14:paraId="02B67830" w14:textId="77777777" w:rsidR="00D84235" w:rsidRPr="00D84235" w:rsidRDefault="00D84235" w:rsidP="00D84235">
      <w:pPr>
        <w:spacing w:after="0" w:line="480" w:lineRule="auto"/>
        <w:rPr>
          <w:rFonts w:ascii="Times New Roman" w:hAnsi="Times New Roman" w:cs="Times New Roman"/>
        </w:rPr>
      </w:pPr>
      <w:r w:rsidRPr="00D84235">
        <w:rPr>
          <w:rFonts w:ascii="Times New Roman" w:eastAsia="Malgun Gothic" w:hAnsi="Times New Roman" w:cs="Times New Roman"/>
        </w:rPr>
        <w:t>‡ No significant difference seen with the Kruskall-Wallis test (</w:t>
      </w:r>
      <w:r w:rsidRPr="00D84235">
        <w:rPr>
          <w:rFonts w:ascii="Times New Roman" w:eastAsia="Malgun Gothic" w:hAnsi="Times New Roman" w:cs="Times New Roman"/>
          <w:i/>
        </w:rPr>
        <w:t xml:space="preserve">P = </w:t>
      </w:r>
      <w:r w:rsidRPr="00D84235">
        <w:rPr>
          <w:rFonts w:ascii="Times New Roman" w:eastAsia="Malgun Gothic" w:hAnsi="Times New Roman" w:cs="Times New Roman"/>
        </w:rPr>
        <w:t>0.349).</w:t>
      </w:r>
    </w:p>
    <w:p w14:paraId="38EC1FF1" w14:textId="311463AB" w:rsidR="00A001FA" w:rsidRDefault="00D84235" w:rsidP="00D84235">
      <w:pPr>
        <w:spacing w:after="0" w:line="480" w:lineRule="auto"/>
        <w:rPr>
          <w:rFonts w:ascii="Times New Roman" w:hAnsi="Times New Roman" w:cs="Times New Roman"/>
          <w:b/>
        </w:rPr>
      </w:pPr>
      <w:r w:rsidRPr="00D84235">
        <w:rPr>
          <w:rFonts w:ascii="Times New Roman" w:hAnsi="Times New Roman" w:cs="Times New Roman"/>
        </w:rPr>
        <w:t>LV</w:t>
      </w:r>
      <w:r w:rsidR="00781066">
        <w:rPr>
          <w:rFonts w:ascii="Times New Roman" w:hAnsi="Times New Roman" w:cs="Times New Roman"/>
        </w:rPr>
        <w:t>,</w:t>
      </w:r>
      <w:r w:rsidR="006D34AF">
        <w:rPr>
          <w:rFonts w:ascii="Times New Roman" w:hAnsi="Times New Roman" w:cs="Times New Roman"/>
        </w:rPr>
        <w:t xml:space="preserve"> </w:t>
      </w:r>
      <w:r w:rsidRPr="00D84235">
        <w:rPr>
          <w:rFonts w:ascii="Times New Roman" w:hAnsi="Times New Roman" w:cs="Times New Roman"/>
        </w:rPr>
        <w:t>left ventricle</w:t>
      </w:r>
      <w:r w:rsidR="00781066">
        <w:rPr>
          <w:rFonts w:ascii="Times New Roman" w:hAnsi="Times New Roman" w:cs="Times New Roman"/>
        </w:rPr>
        <w:t>;</w:t>
      </w:r>
      <w:r w:rsidRPr="00D84235">
        <w:rPr>
          <w:rFonts w:ascii="Times New Roman" w:hAnsi="Times New Roman" w:cs="Times New Roman"/>
        </w:rPr>
        <w:t xml:space="preserve"> RV</w:t>
      </w:r>
      <w:r w:rsidR="00781066">
        <w:rPr>
          <w:rFonts w:ascii="Times New Roman" w:hAnsi="Times New Roman" w:cs="Times New Roman"/>
        </w:rPr>
        <w:t xml:space="preserve">, </w:t>
      </w:r>
      <w:r w:rsidRPr="00D84235">
        <w:rPr>
          <w:rFonts w:ascii="Times New Roman" w:hAnsi="Times New Roman" w:cs="Times New Roman"/>
        </w:rPr>
        <w:t>right ventricle</w:t>
      </w:r>
      <w:r w:rsidR="00781066">
        <w:rPr>
          <w:rFonts w:ascii="Times New Roman" w:hAnsi="Times New Roman" w:cs="Times New Roman"/>
        </w:rPr>
        <w:t>;</w:t>
      </w:r>
      <w:r w:rsidRPr="00D84235">
        <w:rPr>
          <w:rFonts w:ascii="Times New Roman" w:hAnsi="Times New Roman" w:cs="Times New Roman"/>
        </w:rPr>
        <w:t xml:space="preserve"> SIP</w:t>
      </w:r>
      <w:r w:rsidR="00781066">
        <w:rPr>
          <w:rFonts w:ascii="Times New Roman" w:hAnsi="Times New Roman" w:cs="Times New Roman"/>
        </w:rPr>
        <w:t>,</w:t>
      </w:r>
      <w:r w:rsidR="006D34AF">
        <w:rPr>
          <w:rFonts w:ascii="Times New Roman" w:hAnsi="Times New Roman" w:cs="Times New Roman"/>
        </w:rPr>
        <w:t xml:space="preserve"> </w:t>
      </w:r>
      <w:r w:rsidRPr="00D84235">
        <w:rPr>
          <w:rFonts w:ascii="Times New Roman" w:hAnsi="Times New Roman" w:cs="Times New Roman"/>
        </w:rPr>
        <w:t>septal insertion point</w:t>
      </w:r>
    </w:p>
    <w:p w14:paraId="446F71E1" w14:textId="77777777" w:rsidR="00A001FA" w:rsidRDefault="00A001FA" w:rsidP="00D84235">
      <w:pPr>
        <w:spacing w:after="0" w:line="480" w:lineRule="auto"/>
        <w:rPr>
          <w:rFonts w:ascii="Times New Roman" w:hAnsi="Times New Roman" w:cs="Times New Roman"/>
          <w:b/>
        </w:rPr>
      </w:pPr>
      <w:r>
        <w:rPr>
          <w:rFonts w:ascii="Times New Roman" w:hAnsi="Times New Roman" w:cs="Times New Roman"/>
          <w:b/>
        </w:rPr>
        <w:br w:type="page"/>
      </w:r>
    </w:p>
    <w:p w14:paraId="03513C42" w14:textId="1086F074" w:rsidR="00D84235" w:rsidRPr="00D84235" w:rsidRDefault="00D84235" w:rsidP="00D84235">
      <w:pPr>
        <w:spacing w:after="0" w:line="480" w:lineRule="auto"/>
        <w:rPr>
          <w:rFonts w:ascii="Times New Roman" w:hAnsi="Times New Roman" w:cs="Times New Roman"/>
          <w:b/>
        </w:rPr>
      </w:pPr>
      <w:r w:rsidRPr="00D84235">
        <w:rPr>
          <w:rFonts w:ascii="Times New Roman" w:hAnsi="Times New Roman" w:cs="Times New Roman"/>
          <w:b/>
        </w:rPr>
        <w:lastRenderedPageBreak/>
        <w:t xml:space="preserve">Supplemental Table 3: </w:t>
      </w:r>
      <w:r w:rsidR="008735A5">
        <w:rPr>
          <w:rFonts w:ascii="Times New Roman" w:hAnsi="Times New Roman" w:cs="Times New Roman"/>
          <w:b/>
        </w:rPr>
        <w:t>M</w:t>
      </w:r>
      <w:r w:rsidRPr="00D84235">
        <w:rPr>
          <w:rFonts w:ascii="Times New Roman" w:hAnsi="Times New Roman" w:cs="Times New Roman"/>
          <w:b/>
        </w:rPr>
        <w:t>yocardial extracellular volume fractions</w:t>
      </w:r>
      <w:r w:rsidR="008735A5">
        <w:rPr>
          <w:rFonts w:ascii="Times New Roman" w:hAnsi="Times New Roman" w:cs="Times New Roman"/>
          <w:b/>
        </w:rPr>
        <w:t xml:space="preserve"> (ECV)</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435"/>
        <w:gridCol w:w="1436"/>
        <w:gridCol w:w="1435"/>
        <w:gridCol w:w="1436"/>
        <w:gridCol w:w="1436"/>
      </w:tblGrid>
      <w:tr w:rsidR="00D84235" w:rsidRPr="00D84235" w14:paraId="0BCACD33" w14:textId="77777777" w:rsidTr="00BF6B9C">
        <w:tc>
          <w:tcPr>
            <w:tcW w:w="1838" w:type="dxa"/>
            <w:tcBorders>
              <w:top w:val="single" w:sz="4" w:space="0" w:color="auto"/>
              <w:bottom w:val="single" w:sz="4" w:space="0" w:color="auto"/>
            </w:tcBorders>
          </w:tcPr>
          <w:p w14:paraId="5E81677F" w14:textId="77777777" w:rsidR="00D84235" w:rsidRPr="00D84235" w:rsidRDefault="00D84235" w:rsidP="00D84235">
            <w:pPr>
              <w:spacing w:line="480" w:lineRule="auto"/>
              <w:rPr>
                <w:rFonts w:ascii="Times New Roman" w:hAnsi="Times New Roman" w:cs="Times New Roman"/>
                <w:b/>
                <w:sz w:val="22"/>
              </w:rPr>
            </w:pPr>
          </w:p>
        </w:tc>
        <w:tc>
          <w:tcPr>
            <w:tcW w:w="1435" w:type="dxa"/>
            <w:tcBorders>
              <w:top w:val="single" w:sz="4" w:space="0" w:color="auto"/>
              <w:bottom w:val="single" w:sz="4" w:space="0" w:color="auto"/>
            </w:tcBorders>
          </w:tcPr>
          <w:p w14:paraId="256C63D5"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Baseline</w:t>
            </w:r>
          </w:p>
        </w:tc>
        <w:tc>
          <w:tcPr>
            <w:tcW w:w="1436" w:type="dxa"/>
            <w:tcBorders>
              <w:top w:val="single" w:sz="4" w:space="0" w:color="auto"/>
              <w:bottom w:val="single" w:sz="4" w:space="0" w:color="auto"/>
            </w:tcBorders>
          </w:tcPr>
          <w:p w14:paraId="4A3EB40D"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2 weeks</w:t>
            </w:r>
          </w:p>
        </w:tc>
        <w:tc>
          <w:tcPr>
            <w:tcW w:w="1435" w:type="dxa"/>
            <w:tcBorders>
              <w:top w:val="single" w:sz="4" w:space="0" w:color="auto"/>
              <w:bottom w:val="single" w:sz="4" w:space="0" w:color="auto"/>
            </w:tcBorders>
          </w:tcPr>
          <w:p w14:paraId="628E301C"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4 weeks</w:t>
            </w:r>
          </w:p>
        </w:tc>
        <w:tc>
          <w:tcPr>
            <w:tcW w:w="1436" w:type="dxa"/>
            <w:tcBorders>
              <w:top w:val="single" w:sz="4" w:space="0" w:color="auto"/>
              <w:bottom w:val="single" w:sz="4" w:space="0" w:color="auto"/>
            </w:tcBorders>
          </w:tcPr>
          <w:p w14:paraId="03D896C4"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6 weeks</w:t>
            </w:r>
          </w:p>
        </w:tc>
        <w:tc>
          <w:tcPr>
            <w:tcW w:w="1436" w:type="dxa"/>
            <w:tcBorders>
              <w:top w:val="single" w:sz="4" w:space="0" w:color="auto"/>
              <w:bottom w:val="single" w:sz="4" w:space="0" w:color="auto"/>
            </w:tcBorders>
          </w:tcPr>
          <w:p w14:paraId="271C8298" w14:textId="77777777"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8 weeks</w:t>
            </w:r>
          </w:p>
        </w:tc>
      </w:tr>
      <w:tr w:rsidR="00D84235" w:rsidRPr="00D84235" w14:paraId="77E6A3A4" w14:textId="77777777" w:rsidTr="00BF6B9C">
        <w:tc>
          <w:tcPr>
            <w:tcW w:w="1838" w:type="dxa"/>
            <w:tcBorders>
              <w:top w:val="single" w:sz="4" w:space="0" w:color="auto"/>
            </w:tcBorders>
          </w:tcPr>
          <w:p w14:paraId="7E2ED80B"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R</w:t>
            </w:r>
            <w:r w:rsidRPr="00D84235">
              <w:rPr>
                <w:rFonts w:ascii="Times New Roman" w:hAnsi="Times New Roman" w:cs="Times New Roman"/>
                <w:sz w:val="22"/>
              </w:rPr>
              <w:t>V (%)</w:t>
            </w:r>
          </w:p>
        </w:tc>
        <w:tc>
          <w:tcPr>
            <w:tcW w:w="1435" w:type="dxa"/>
            <w:tcBorders>
              <w:top w:val="single" w:sz="4" w:space="0" w:color="auto"/>
            </w:tcBorders>
          </w:tcPr>
          <w:p w14:paraId="662318E0" w14:textId="6940F4F7"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2</w:t>
            </w:r>
            <w:r w:rsidRPr="00D84235">
              <w:rPr>
                <w:rFonts w:ascii="Times New Roman" w:hAnsi="Times New Roman" w:cs="Times New Roman"/>
                <w:sz w:val="22"/>
              </w:rPr>
              <w:t xml:space="preserve"> ± 1.3</w:t>
            </w:r>
          </w:p>
        </w:tc>
        <w:tc>
          <w:tcPr>
            <w:tcW w:w="1436" w:type="dxa"/>
            <w:tcBorders>
              <w:top w:val="single" w:sz="4" w:space="0" w:color="auto"/>
            </w:tcBorders>
          </w:tcPr>
          <w:p w14:paraId="6B7E4561" w14:textId="1ABF4A18" w:rsidR="00D84235" w:rsidRPr="00D84235" w:rsidRDefault="00D84235" w:rsidP="00D84235">
            <w:pPr>
              <w:spacing w:line="480" w:lineRule="auto"/>
              <w:jc w:val="center"/>
              <w:rPr>
                <w:rFonts w:ascii="Times New Roman" w:hAnsi="Times New Roman" w:cs="Times New Roman"/>
                <w:sz w:val="22"/>
              </w:rPr>
            </w:pPr>
            <w:r w:rsidRPr="00D84235">
              <w:rPr>
                <w:rFonts w:ascii="Times New Roman" w:hAnsi="Times New Roman" w:cs="Times New Roman"/>
                <w:sz w:val="22"/>
              </w:rPr>
              <w:t>17.5</w:t>
            </w:r>
            <w:r w:rsidR="00E325FA">
              <w:rPr>
                <w:rFonts w:ascii="Times New Roman" w:hAnsi="Times New Roman" w:cs="Times New Roman"/>
                <w:sz w:val="22"/>
              </w:rPr>
              <w:t>3</w:t>
            </w:r>
            <w:r w:rsidRPr="00D84235">
              <w:rPr>
                <w:rFonts w:ascii="Times New Roman" w:hAnsi="Times New Roman" w:cs="Times New Roman"/>
                <w:sz w:val="22"/>
              </w:rPr>
              <w:t xml:space="preserve"> ± 0.7</w:t>
            </w:r>
            <w:r w:rsidR="00E325FA">
              <w:rPr>
                <w:rFonts w:ascii="Times New Roman" w:hAnsi="Times New Roman" w:cs="Times New Roman"/>
                <w:sz w:val="22"/>
              </w:rPr>
              <w:t>4</w:t>
            </w:r>
          </w:p>
        </w:tc>
        <w:tc>
          <w:tcPr>
            <w:tcW w:w="1435" w:type="dxa"/>
            <w:tcBorders>
              <w:top w:val="single" w:sz="4" w:space="0" w:color="auto"/>
            </w:tcBorders>
          </w:tcPr>
          <w:p w14:paraId="66388BAD" w14:textId="07C1494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18.</w:t>
            </w:r>
            <w:r w:rsidR="004631F4">
              <w:rPr>
                <w:rFonts w:ascii="Times New Roman" w:hAnsi="Times New Roman" w:cs="Times New Roman"/>
                <w:sz w:val="22"/>
              </w:rPr>
              <w:t>6</w:t>
            </w:r>
            <w:r w:rsidRPr="00D84235">
              <w:rPr>
                <w:rFonts w:ascii="Times New Roman" w:hAnsi="Times New Roman" w:cs="Times New Roman"/>
                <w:sz w:val="22"/>
              </w:rPr>
              <w:t xml:space="preserve"> ± 1.6</w:t>
            </w:r>
          </w:p>
        </w:tc>
        <w:tc>
          <w:tcPr>
            <w:tcW w:w="1436" w:type="dxa"/>
            <w:tcBorders>
              <w:top w:val="single" w:sz="4" w:space="0" w:color="auto"/>
            </w:tcBorders>
          </w:tcPr>
          <w:p w14:paraId="22536C5A" w14:textId="7FB17D96"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22.</w:t>
            </w:r>
            <w:r w:rsidR="004631F4">
              <w:rPr>
                <w:rFonts w:ascii="Times New Roman" w:hAnsi="Times New Roman" w:cs="Times New Roman"/>
                <w:sz w:val="22"/>
              </w:rPr>
              <w:t>6</w:t>
            </w:r>
            <w:r w:rsidRPr="00D84235">
              <w:rPr>
                <w:rFonts w:ascii="Times New Roman" w:hAnsi="Times New Roman" w:cs="Times New Roman"/>
                <w:sz w:val="22"/>
              </w:rPr>
              <w:t xml:space="preserve"> ± 1.7</w:t>
            </w:r>
          </w:p>
        </w:tc>
        <w:tc>
          <w:tcPr>
            <w:tcW w:w="1436" w:type="dxa"/>
            <w:tcBorders>
              <w:top w:val="single" w:sz="4" w:space="0" w:color="auto"/>
            </w:tcBorders>
          </w:tcPr>
          <w:p w14:paraId="75707FE0" w14:textId="4A0A329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25.7 ± 1.3</w:t>
            </w:r>
          </w:p>
        </w:tc>
      </w:tr>
      <w:tr w:rsidR="00D84235" w:rsidRPr="00D84235" w14:paraId="5F3B03FC" w14:textId="77777777" w:rsidTr="00BF6B9C">
        <w:tc>
          <w:tcPr>
            <w:tcW w:w="1838" w:type="dxa"/>
          </w:tcPr>
          <w:p w14:paraId="6620C0B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435" w:type="dxa"/>
          </w:tcPr>
          <w:p w14:paraId="118EFDBC"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35A8DE6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.699</w:t>
            </w:r>
          </w:p>
        </w:tc>
        <w:tc>
          <w:tcPr>
            <w:tcW w:w="1435" w:type="dxa"/>
          </w:tcPr>
          <w:p w14:paraId="2A69E03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.132</w:t>
            </w:r>
          </w:p>
        </w:tc>
        <w:tc>
          <w:tcPr>
            <w:tcW w:w="1436" w:type="dxa"/>
          </w:tcPr>
          <w:p w14:paraId="3ACBE8B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436" w:type="dxa"/>
          </w:tcPr>
          <w:p w14:paraId="3BAC621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1C48E566" w14:textId="77777777" w:rsidTr="00BF6B9C">
        <w:tc>
          <w:tcPr>
            <w:tcW w:w="1838" w:type="dxa"/>
          </w:tcPr>
          <w:p w14:paraId="7614C44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435" w:type="dxa"/>
          </w:tcPr>
          <w:p w14:paraId="15BA7039"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2C6FF69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sz w:val="22"/>
              </w:rPr>
              <w:t>0.699</w:t>
            </w:r>
          </w:p>
        </w:tc>
        <w:tc>
          <w:tcPr>
            <w:tcW w:w="1435" w:type="dxa"/>
          </w:tcPr>
          <w:p w14:paraId="5E534443"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.394</w:t>
            </w:r>
          </w:p>
        </w:tc>
        <w:tc>
          <w:tcPr>
            <w:tcW w:w="1436" w:type="dxa"/>
          </w:tcPr>
          <w:p w14:paraId="3B6E9688"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436" w:type="dxa"/>
          </w:tcPr>
          <w:p w14:paraId="1C91B13B"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.009</w:t>
            </w:r>
          </w:p>
        </w:tc>
      </w:tr>
      <w:tr w:rsidR="00D84235" w:rsidRPr="00D84235" w14:paraId="2159AA71" w14:textId="77777777" w:rsidTr="00BF6B9C">
        <w:tc>
          <w:tcPr>
            <w:tcW w:w="1838" w:type="dxa"/>
          </w:tcPr>
          <w:p w14:paraId="3395400A"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S</w:t>
            </w:r>
            <w:r w:rsidRPr="00D84235">
              <w:rPr>
                <w:rFonts w:ascii="Times New Roman" w:hAnsi="Times New Roman" w:cs="Times New Roman"/>
                <w:sz w:val="22"/>
              </w:rPr>
              <w:t>eptum (%)</w:t>
            </w:r>
          </w:p>
        </w:tc>
        <w:tc>
          <w:tcPr>
            <w:tcW w:w="1435" w:type="dxa"/>
          </w:tcPr>
          <w:p w14:paraId="7FC68C22" w14:textId="0E770C6E"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5</w:t>
            </w:r>
            <w:r w:rsidRPr="00D84235">
              <w:rPr>
                <w:rFonts w:ascii="Times New Roman" w:hAnsi="Times New Roman" w:cs="Times New Roman"/>
                <w:sz w:val="22"/>
              </w:rPr>
              <w:t xml:space="preserve"> ± </w:t>
            </w:r>
            <w:r w:rsidR="004631F4">
              <w:rPr>
                <w:rFonts w:ascii="Times New Roman" w:hAnsi="Times New Roman" w:cs="Times New Roman"/>
                <w:sz w:val="22"/>
              </w:rPr>
              <w:t>2.0</w:t>
            </w:r>
          </w:p>
        </w:tc>
        <w:tc>
          <w:tcPr>
            <w:tcW w:w="1436" w:type="dxa"/>
          </w:tcPr>
          <w:p w14:paraId="7EFADFA5" w14:textId="009B101C"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w:t>
            </w:r>
            <w:r w:rsidR="004631F4">
              <w:rPr>
                <w:rFonts w:ascii="Times New Roman" w:hAnsi="Times New Roman" w:cs="Times New Roman"/>
                <w:sz w:val="22"/>
              </w:rPr>
              <w:t>8.0</w:t>
            </w:r>
            <w:r w:rsidRPr="00D84235">
              <w:rPr>
                <w:rFonts w:ascii="Times New Roman" w:hAnsi="Times New Roman" w:cs="Times New Roman"/>
                <w:sz w:val="22"/>
              </w:rPr>
              <w:t xml:space="preserve"> ± 2.</w:t>
            </w:r>
            <w:r w:rsidR="004631F4">
              <w:rPr>
                <w:rFonts w:ascii="Times New Roman" w:hAnsi="Times New Roman" w:cs="Times New Roman"/>
                <w:sz w:val="22"/>
              </w:rPr>
              <w:t>3</w:t>
            </w:r>
          </w:p>
        </w:tc>
        <w:tc>
          <w:tcPr>
            <w:tcW w:w="1435" w:type="dxa"/>
          </w:tcPr>
          <w:p w14:paraId="7962C156" w14:textId="553B6578"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19.6 ± 1.</w:t>
            </w:r>
            <w:r w:rsidR="004631F4">
              <w:rPr>
                <w:rFonts w:ascii="Times New Roman" w:hAnsi="Times New Roman" w:cs="Times New Roman"/>
                <w:sz w:val="22"/>
              </w:rPr>
              <w:t>8</w:t>
            </w:r>
          </w:p>
        </w:tc>
        <w:tc>
          <w:tcPr>
            <w:tcW w:w="1436" w:type="dxa"/>
          </w:tcPr>
          <w:p w14:paraId="5C9FFEF2" w14:textId="2CDC771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20.7 ± 1.9</w:t>
            </w:r>
          </w:p>
        </w:tc>
        <w:tc>
          <w:tcPr>
            <w:tcW w:w="1436" w:type="dxa"/>
          </w:tcPr>
          <w:p w14:paraId="010469C0" w14:textId="3E8006D3"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21.</w:t>
            </w:r>
            <w:r w:rsidR="004631F4">
              <w:rPr>
                <w:rFonts w:ascii="Times New Roman" w:hAnsi="Times New Roman" w:cs="Times New Roman"/>
                <w:sz w:val="22"/>
              </w:rPr>
              <w:t>0</w:t>
            </w:r>
            <w:r w:rsidRPr="00D84235">
              <w:rPr>
                <w:rFonts w:ascii="Times New Roman" w:hAnsi="Times New Roman" w:cs="Times New Roman"/>
                <w:sz w:val="22"/>
              </w:rPr>
              <w:t xml:space="preserve"> ± 1.6</w:t>
            </w:r>
          </w:p>
        </w:tc>
      </w:tr>
      <w:tr w:rsidR="00D84235" w:rsidRPr="00D84235" w14:paraId="224711D3" w14:textId="77777777" w:rsidTr="00BF6B9C">
        <w:tc>
          <w:tcPr>
            <w:tcW w:w="1838" w:type="dxa"/>
          </w:tcPr>
          <w:p w14:paraId="07EC73AB"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435" w:type="dxa"/>
          </w:tcPr>
          <w:p w14:paraId="151E1218"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3DA8EFE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.818</w:t>
            </w:r>
          </w:p>
        </w:tc>
        <w:tc>
          <w:tcPr>
            <w:tcW w:w="1435" w:type="dxa"/>
          </w:tcPr>
          <w:p w14:paraId="1509716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436" w:type="dxa"/>
          </w:tcPr>
          <w:p w14:paraId="2650B98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.041</w:t>
            </w:r>
          </w:p>
        </w:tc>
        <w:tc>
          <w:tcPr>
            <w:tcW w:w="1436" w:type="dxa"/>
          </w:tcPr>
          <w:p w14:paraId="01EAA84C"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.015</w:t>
            </w:r>
          </w:p>
        </w:tc>
      </w:tr>
      <w:tr w:rsidR="00D84235" w:rsidRPr="00D84235" w14:paraId="086F9AFE" w14:textId="77777777" w:rsidTr="00BF6B9C">
        <w:tc>
          <w:tcPr>
            <w:tcW w:w="1838" w:type="dxa"/>
          </w:tcPr>
          <w:p w14:paraId="1B83978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435" w:type="dxa"/>
          </w:tcPr>
          <w:p w14:paraId="225A1381"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74AB0B6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sz w:val="22"/>
              </w:rPr>
              <w:t>0.818</w:t>
            </w:r>
          </w:p>
        </w:tc>
        <w:tc>
          <w:tcPr>
            <w:tcW w:w="1435" w:type="dxa"/>
          </w:tcPr>
          <w:p w14:paraId="60E29DC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.310</w:t>
            </w:r>
          </w:p>
        </w:tc>
        <w:tc>
          <w:tcPr>
            <w:tcW w:w="1436" w:type="dxa"/>
          </w:tcPr>
          <w:p w14:paraId="70CBD041"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.240</w:t>
            </w:r>
          </w:p>
        </w:tc>
        <w:tc>
          <w:tcPr>
            <w:tcW w:w="1436" w:type="dxa"/>
          </w:tcPr>
          <w:p w14:paraId="56013C3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.818</w:t>
            </w:r>
          </w:p>
        </w:tc>
      </w:tr>
      <w:tr w:rsidR="00D84235" w:rsidRPr="00D84235" w14:paraId="215C728C" w14:textId="77777777" w:rsidTr="00BF6B9C">
        <w:tc>
          <w:tcPr>
            <w:tcW w:w="1838" w:type="dxa"/>
          </w:tcPr>
          <w:p w14:paraId="3C99BEAB"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A</w:t>
            </w:r>
            <w:r w:rsidRPr="00D84235">
              <w:rPr>
                <w:rFonts w:ascii="Times New Roman" w:hAnsi="Times New Roman" w:cs="Times New Roman"/>
                <w:sz w:val="22"/>
              </w:rPr>
              <w:t>nterior SIP (%)</w:t>
            </w:r>
          </w:p>
        </w:tc>
        <w:tc>
          <w:tcPr>
            <w:tcW w:w="1435" w:type="dxa"/>
          </w:tcPr>
          <w:p w14:paraId="71346908" w14:textId="26E16C3D"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9</w:t>
            </w:r>
            <w:r w:rsidRPr="00D84235">
              <w:rPr>
                <w:rFonts w:ascii="Times New Roman" w:hAnsi="Times New Roman" w:cs="Times New Roman"/>
                <w:sz w:val="22"/>
              </w:rPr>
              <w:t xml:space="preserve"> ± 1.</w:t>
            </w:r>
            <w:r w:rsidR="004631F4">
              <w:rPr>
                <w:rFonts w:ascii="Times New Roman" w:hAnsi="Times New Roman" w:cs="Times New Roman"/>
                <w:sz w:val="22"/>
              </w:rPr>
              <w:t>5</w:t>
            </w:r>
          </w:p>
        </w:tc>
        <w:tc>
          <w:tcPr>
            <w:tcW w:w="1436" w:type="dxa"/>
          </w:tcPr>
          <w:p w14:paraId="02AE399E" w14:textId="39DA4D5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4</w:t>
            </w:r>
            <w:r w:rsidRPr="00D84235">
              <w:rPr>
                <w:rFonts w:ascii="Times New Roman" w:hAnsi="Times New Roman" w:cs="Times New Roman"/>
                <w:sz w:val="22"/>
              </w:rPr>
              <w:t xml:space="preserve"> ± 1.</w:t>
            </w:r>
            <w:r w:rsidR="004631F4">
              <w:rPr>
                <w:rFonts w:ascii="Times New Roman" w:hAnsi="Times New Roman" w:cs="Times New Roman"/>
                <w:sz w:val="22"/>
              </w:rPr>
              <w:t>5</w:t>
            </w:r>
          </w:p>
        </w:tc>
        <w:tc>
          <w:tcPr>
            <w:tcW w:w="1435" w:type="dxa"/>
          </w:tcPr>
          <w:p w14:paraId="70E5107A" w14:textId="308B7C5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21.</w:t>
            </w:r>
            <w:r w:rsidR="004631F4">
              <w:rPr>
                <w:rFonts w:ascii="Times New Roman" w:hAnsi="Times New Roman" w:cs="Times New Roman"/>
                <w:sz w:val="22"/>
              </w:rPr>
              <w:t>3</w:t>
            </w:r>
            <w:r w:rsidRPr="00D84235">
              <w:rPr>
                <w:rFonts w:ascii="Times New Roman" w:hAnsi="Times New Roman" w:cs="Times New Roman"/>
                <w:sz w:val="22"/>
              </w:rPr>
              <w:t xml:space="preserve"> ± 2.</w:t>
            </w:r>
            <w:r w:rsidR="004631F4">
              <w:rPr>
                <w:rFonts w:ascii="Times New Roman" w:hAnsi="Times New Roman" w:cs="Times New Roman"/>
                <w:sz w:val="22"/>
              </w:rPr>
              <w:t>5</w:t>
            </w:r>
          </w:p>
        </w:tc>
        <w:tc>
          <w:tcPr>
            <w:tcW w:w="1436" w:type="dxa"/>
          </w:tcPr>
          <w:p w14:paraId="1EB60D5D" w14:textId="3A637F2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22.</w:t>
            </w:r>
            <w:r w:rsidR="004631F4">
              <w:rPr>
                <w:rFonts w:ascii="Times New Roman" w:hAnsi="Times New Roman" w:cs="Times New Roman"/>
                <w:sz w:val="22"/>
              </w:rPr>
              <w:t>4</w:t>
            </w:r>
            <w:r w:rsidRPr="00D84235">
              <w:rPr>
                <w:rFonts w:ascii="Times New Roman" w:hAnsi="Times New Roman" w:cs="Times New Roman"/>
                <w:sz w:val="22"/>
              </w:rPr>
              <w:t xml:space="preserve"> ± 2.</w:t>
            </w:r>
            <w:r w:rsidR="004631F4">
              <w:rPr>
                <w:rFonts w:ascii="Times New Roman" w:hAnsi="Times New Roman" w:cs="Times New Roman"/>
                <w:sz w:val="22"/>
              </w:rPr>
              <w:t>1</w:t>
            </w:r>
          </w:p>
        </w:tc>
        <w:tc>
          <w:tcPr>
            <w:tcW w:w="1436" w:type="dxa"/>
          </w:tcPr>
          <w:p w14:paraId="492B68B3" w14:textId="254D6E2B"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w:t>
            </w:r>
            <w:r w:rsidR="00C24423">
              <w:rPr>
                <w:rFonts w:ascii="Times New Roman" w:hAnsi="Times New Roman" w:cs="Times New Roman"/>
                <w:sz w:val="22"/>
              </w:rPr>
              <w:t>3.</w:t>
            </w:r>
            <w:r w:rsidR="004631F4">
              <w:rPr>
                <w:rFonts w:ascii="Times New Roman" w:hAnsi="Times New Roman" w:cs="Times New Roman"/>
                <w:sz w:val="22"/>
              </w:rPr>
              <w:t>8</w:t>
            </w:r>
            <w:r w:rsidRPr="00D84235">
              <w:rPr>
                <w:rFonts w:ascii="Times New Roman" w:hAnsi="Times New Roman" w:cs="Times New Roman"/>
                <w:sz w:val="22"/>
              </w:rPr>
              <w:t xml:space="preserve"> ± </w:t>
            </w:r>
            <w:r w:rsidR="00C24423">
              <w:rPr>
                <w:rFonts w:ascii="Times New Roman" w:hAnsi="Times New Roman" w:cs="Times New Roman"/>
                <w:sz w:val="22"/>
              </w:rPr>
              <w:t>3.5</w:t>
            </w:r>
          </w:p>
        </w:tc>
      </w:tr>
      <w:tr w:rsidR="00D84235" w:rsidRPr="00D84235" w14:paraId="153E53F2" w14:textId="77777777" w:rsidTr="00BF6B9C">
        <w:tc>
          <w:tcPr>
            <w:tcW w:w="1838" w:type="dxa"/>
          </w:tcPr>
          <w:p w14:paraId="72A31E5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435" w:type="dxa"/>
          </w:tcPr>
          <w:p w14:paraId="76CF6291"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0D053DC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.485</w:t>
            </w:r>
          </w:p>
        </w:tc>
        <w:tc>
          <w:tcPr>
            <w:tcW w:w="1435" w:type="dxa"/>
          </w:tcPr>
          <w:p w14:paraId="1D20B552"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.015</w:t>
            </w:r>
          </w:p>
        </w:tc>
        <w:tc>
          <w:tcPr>
            <w:tcW w:w="1436" w:type="dxa"/>
          </w:tcPr>
          <w:p w14:paraId="0AD8C815"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.004</w:t>
            </w:r>
          </w:p>
        </w:tc>
        <w:tc>
          <w:tcPr>
            <w:tcW w:w="1436" w:type="dxa"/>
          </w:tcPr>
          <w:p w14:paraId="3980976F"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08513E29" w14:textId="77777777" w:rsidTr="00BF6B9C">
        <w:tc>
          <w:tcPr>
            <w:tcW w:w="1838" w:type="dxa"/>
          </w:tcPr>
          <w:p w14:paraId="13271D7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435" w:type="dxa"/>
          </w:tcPr>
          <w:p w14:paraId="5EA3358D" w14:textId="77777777" w:rsidR="00D84235" w:rsidRPr="00D84235" w:rsidRDefault="00D84235" w:rsidP="00D84235">
            <w:pPr>
              <w:spacing w:line="480" w:lineRule="auto"/>
              <w:jc w:val="right"/>
              <w:rPr>
                <w:rFonts w:ascii="Times New Roman" w:hAnsi="Times New Roman" w:cs="Times New Roman"/>
                <w:sz w:val="22"/>
              </w:rPr>
            </w:pPr>
          </w:p>
        </w:tc>
        <w:tc>
          <w:tcPr>
            <w:tcW w:w="1436" w:type="dxa"/>
          </w:tcPr>
          <w:p w14:paraId="364A46B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.485</w:t>
            </w:r>
          </w:p>
        </w:tc>
        <w:tc>
          <w:tcPr>
            <w:tcW w:w="1435" w:type="dxa"/>
          </w:tcPr>
          <w:p w14:paraId="5A87311E"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.015</w:t>
            </w:r>
          </w:p>
        </w:tc>
        <w:tc>
          <w:tcPr>
            <w:tcW w:w="1436" w:type="dxa"/>
          </w:tcPr>
          <w:p w14:paraId="0F7441E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.485</w:t>
            </w:r>
          </w:p>
        </w:tc>
        <w:tc>
          <w:tcPr>
            <w:tcW w:w="1436" w:type="dxa"/>
          </w:tcPr>
          <w:p w14:paraId="7A1164B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.818</w:t>
            </w:r>
          </w:p>
        </w:tc>
      </w:tr>
      <w:tr w:rsidR="00D84235" w:rsidRPr="00D84235" w14:paraId="58050CDE" w14:textId="77777777" w:rsidTr="00BF6B9C">
        <w:tc>
          <w:tcPr>
            <w:tcW w:w="1838" w:type="dxa"/>
          </w:tcPr>
          <w:p w14:paraId="2FCA6C9C"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I</w:t>
            </w:r>
            <w:r w:rsidRPr="00D84235">
              <w:rPr>
                <w:rFonts w:ascii="Times New Roman" w:hAnsi="Times New Roman" w:cs="Times New Roman"/>
                <w:sz w:val="22"/>
              </w:rPr>
              <w:t>nferior SIP (%)</w:t>
            </w:r>
          </w:p>
        </w:tc>
        <w:tc>
          <w:tcPr>
            <w:tcW w:w="1435" w:type="dxa"/>
          </w:tcPr>
          <w:p w14:paraId="03B55B9E" w14:textId="522D7598"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4</w:t>
            </w:r>
            <w:r w:rsidRPr="00D84235">
              <w:rPr>
                <w:rFonts w:ascii="Times New Roman" w:hAnsi="Times New Roman" w:cs="Times New Roman"/>
                <w:sz w:val="22"/>
              </w:rPr>
              <w:t xml:space="preserve"> ± 2.0</w:t>
            </w:r>
          </w:p>
        </w:tc>
        <w:tc>
          <w:tcPr>
            <w:tcW w:w="1436" w:type="dxa"/>
          </w:tcPr>
          <w:p w14:paraId="5F885FB0" w14:textId="20CA6D3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19.9 ± 2.</w:t>
            </w:r>
            <w:r w:rsidR="004631F4">
              <w:rPr>
                <w:rFonts w:ascii="Times New Roman" w:hAnsi="Times New Roman" w:cs="Times New Roman"/>
                <w:sz w:val="22"/>
              </w:rPr>
              <w:t>1</w:t>
            </w:r>
          </w:p>
        </w:tc>
        <w:tc>
          <w:tcPr>
            <w:tcW w:w="1435" w:type="dxa"/>
          </w:tcPr>
          <w:p w14:paraId="0DCBD1FC" w14:textId="737A9AA5"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22.</w:t>
            </w:r>
            <w:r w:rsidR="004631F4">
              <w:rPr>
                <w:rFonts w:ascii="Times New Roman" w:hAnsi="Times New Roman" w:cs="Times New Roman"/>
                <w:sz w:val="22"/>
              </w:rPr>
              <w:t>9</w:t>
            </w:r>
            <w:r w:rsidRPr="00D84235">
              <w:rPr>
                <w:rFonts w:ascii="Times New Roman" w:hAnsi="Times New Roman" w:cs="Times New Roman"/>
                <w:sz w:val="22"/>
              </w:rPr>
              <w:t xml:space="preserve"> ± 1.</w:t>
            </w:r>
            <w:r w:rsidR="004631F4">
              <w:rPr>
                <w:rFonts w:ascii="Times New Roman" w:hAnsi="Times New Roman" w:cs="Times New Roman"/>
                <w:sz w:val="22"/>
              </w:rPr>
              <w:t>5</w:t>
            </w:r>
          </w:p>
        </w:tc>
        <w:tc>
          <w:tcPr>
            <w:tcW w:w="1436" w:type="dxa"/>
          </w:tcPr>
          <w:p w14:paraId="5F436B5D" w14:textId="26ED5277"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24.1 ± 1.6</w:t>
            </w:r>
          </w:p>
        </w:tc>
        <w:tc>
          <w:tcPr>
            <w:tcW w:w="1436" w:type="dxa"/>
          </w:tcPr>
          <w:p w14:paraId="387ABF2E" w14:textId="74AA34C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25.5 ± 1</w:t>
            </w:r>
            <w:r w:rsidR="00C24423">
              <w:rPr>
                <w:rFonts w:ascii="Times New Roman" w:hAnsi="Times New Roman" w:cs="Times New Roman"/>
                <w:sz w:val="22"/>
              </w:rPr>
              <w:t>.</w:t>
            </w:r>
            <w:r w:rsidR="004631F4">
              <w:rPr>
                <w:rFonts w:ascii="Times New Roman" w:hAnsi="Times New Roman" w:cs="Times New Roman"/>
                <w:sz w:val="22"/>
              </w:rPr>
              <w:t>9</w:t>
            </w:r>
          </w:p>
        </w:tc>
      </w:tr>
      <w:tr w:rsidR="00D84235" w:rsidRPr="00D84235" w14:paraId="16500233" w14:textId="77777777" w:rsidTr="00BF6B9C">
        <w:tc>
          <w:tcPr>
            <w:tcW w:w="1838" w:type="dxa"/>
          </w:tcPr>
          <w:p w14:paraId="54CB9396"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p>
        </w:tc>
        <w:tc>
          <w:tcPr>
            <w:tcW w:w="1435" w:type="dxa"/>
          </w:tcPr>
          <w:p w14:paraId="20E9D3C3" w14:textId="77777777" w:rsidR="00D84235" w:rsidRPr="00D84235" w:rsidRDefault="00D84235" w:rsidP="00D84235">
            <w:pPr>
              <w:spacing w:line="480" w:lineRule="auto"/>
              <w:jc w:val="right"/>
              <w:rPr>
                <w:rFonts w:ascii="Times New Roman" w:hAnsi="Times New Roman" w:cs="Times New Roman"/>
                <w:sz w:val="22"/>
                <w:highlight w:val="yellow"/>
              </w:rPr>
            </w:pPr>
          </w:p>
        </w:tc>
        <w:tc>
          <w:tcPr>
            <w:tcW w:w="1436" w:type="dxa"/>
          </w:tcPr>
          <w:p w14:paraId="456D936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435" w:type="dxa"/>
          </w:tcPr>
          <w:p w14:paraId="17BC3BF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436" w:type="dxa"/>
          </w:tcPr>
          <w:p w14:paraId="2B556E5D"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c>
          <w:tcPr>
            <w:tcW w:w="1436" w:type="dxa"/>
          </w:tcPr>
          <w:p w14:paraId="0777B46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.002</w:t>
            </w:r>
          </w:p>
        </w:tc>
      </w:tr>
      <w:tr w:rsidR="00D84235" w:rsidRPr="00D84235" w14:paraId="623AA260" w14:textId="77777777" w:rsidTr="00BF6B9C">
        <w:tc>
          <w:tcPr>
            <w:tcW w:w="1838" w:type="dxa"/>
          </w:tcPr>
          <w:p w14:paraId="167115E7"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i/>
                <w:sz w:val="22"/>
              </w:rPr>
              <w:t>P</w:t>
            </w:r>
            <w:r w:rsidRPr="00D84235">
              <w:rPr>
                <w:rFonts w:ascii="Times New Roman" w:hAnsi="Times New Roman" w:cs="Times New Roman"/>
                <w:sz w:val="22"/>
              </w:rPr>
              <w:t xml:space="preserve"> value</w:t>
            </w:r>
            <w:r w:rsidRPr="00D84235">
              <w:rPr>
                <w:rFonts w:ascii="Times New Roman" w:eastAsia="Malgun Gothic" w:hAnsi="Times New Roman" w:cs="Times New Roman"/>
                <w:sz w:val="22"/>
              </w:rPr>
              <w:t>†</w:t>
            </w:r>
          </w:p>
        </w:tc>
        <w:tc>
          <w:tcPr>
            <w:tcW w:w="1435" w:type="dxa"/>
          </w:tcPr>
          <w:p w14:paraId="0B61FB50" w14:textId="77777777" w:rsidR="00D84235" w:rsidRPr="00D84235" w:rsidRDefault="00D84235" w:rsidP="00D84235">
            <w:pPr>
              <w:spacing w:line="480" w:lineRule="auto"/>
              <w:jc w:val="right"/>
              <w:rPr>
                <w:rFonts w:ascii="Times New Roman" w:hAnsi="Times New Roman" w:cs="Times New Roman"/>
                <w:sz w:val="22"/>
                <w:highlight w:val="yellow"/>
              </w:rPr>
            </w:pPr>
          </w:p>
        </w:tc>
        <w:tc>
          <w:tcPr>
            <w:tcW w:w="1436" w:type="dxa"/>
          </w:tcPr>
          <w:p w14:paraId="48F2EEF9"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.093</w:t>
            </w:r>
          </w:p>
        </w:tc>
        <w:tc>
          <w:tcPr>
            <w:tcW w:w="1435" w:type="dxa"/>
          </w:tcPr>
          <w:p w14:paraId="2AC6A82A"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.015</w:t>
            </w:r>
          </w:p>
        </w:tc>
        <w:tc>
          <w:tcPr>
            <w:tcW w:w="1436" w:type="dxa"/>
          </w:tcPr>
          <w:p w14:paraId="222E27B4"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.240</w:t>
            </w:r>
          </w:p>
        </w:tc>
        <w:tc>
          <w:tcPr>
            <w:tcW w:w="1436" w:type="dxa"/>
          </w:tcPr>
          <w:p w14:paraId="5FB5F310" w14:textId="77777777" w:rsidR="00D84235" w:rsidRPr="00D84235" w:rsidRDefault="00D84235" w:rsidP="00D84235">
            <w:pPr>
              <w:spacing w:line="480" w:lineRule="auto"/>
              <w:jc w:val="right"/>
              <w:rPr>
                <w:rFonts w:ascii="Times New Roman" w:hAnsi="Times New Roman" w:cs="Times New Roman"/>
                <w:sz w:val="22"/>
              </w:rPr>
            </w:pPr>
            <w:r w:rsidRPr="00D84235">
              <w:rPr>
                <w:rFonts w:ascii="Times New Roman" w:hAnsi="Times New Roman" w:cs="Times New Roman" w:hint="eastAsia"/>
                <w:sz w:val="22"/>
              </w:rPr>
              <w:t>0</w:t>
            </w:r>
            <w:r w:rsidRPr="00D84235">
              <w:rPr>
                <w:rFonts w:ascii="Times New Roman" w:hAnsi="Times New Roman" w:cs="Times New Roman"/>
                <w:sz w:val="22"/>
              </w:rPr>
              <w:t>.180</w:t>
            </w:r>
          </w:p>
        </w:tc>
      </w:tr>
      <w:tr w:rsidR="00D84235" w:rsidRPr="00D84235" w14:paraId="0E138707" w14:textId="77777777" w:rsidTr="00BF6B9C">
        <w:tc>
          <w:tcPr>
            <w:tcW w:w="1838" w:type="dxa"/>
            <w:tcBorders>
              <w:bottom w:val="single" w:sz="4" w:space="0" w:color="auto"/>
            </w:tcBorders>
          </w:tcPr>
          <w:p w14:paraId="7E74167C" w14:textId="77777777" w:rsidR="00D84235" w:rsidRPr="00D84235" w:rsidRDefault="00D84235" w:rsidP="00D84235">
            <w:pPr>
              <w:spacing w:line="480" w:lineRule="auto"/>
              <w:rPr>
                <w:rFonts w:ascii="Times New Roman" w:hAnsi="Times New Roman" w:cs="Times New Roman"/>
                <w:sz w:val="22"/>
              </w:rPr>
            </w:pPr>
            <w:r w:rsidRPr="00D84235">
              <w:rPr>
                <w:rFonts w:ascii="Times New Roman" w:hAnsi="Times New Roman" w:cs="Times New Roman" w:hint="eastAsia"/>
                <w:sz w:val="22"/>
              </w:rPr>
              <w:t>L</w:t>
            </w:r>
            <w:r w:rsidRPr="00D84235">
              <w:rPr>
                <w:rFonts w:ascii="Times New Roman" w:hAnsi="Times New Roman" w:cs="Times New Roman"/>
                <w:sz w:val="22"/>
              </w:rPr>
              <w:t>V (%)</w:t>
            </w:r>
            <w:r w:rsidRPr="00D84235">
              <w:rPr>
                <w:rFonts w:ascii="Times New Roman" w:eastAsia="Malgun Gothic" w:hAnsi="Times New Roman" w:cs="Times New Roman"/>
                <w:sz w:val="22"/>
              </w:rPr>
              <w:t>‡</w:t>
            </w:r>
          </w:p>
        </w:tc>
        <w:tc>
          <w:tcPr>
            <w:tcW w:w="1435" w:type="dxa"/>
            <w:tcBorders>
              <w:bottom w:val="single" w:sz="4" w:space="0" w:color="auto"/>
            </w:tcBorders>
          </w:tcPr>
          <w:p w14:paraId="468F9C8A" w14:textId="3FA4CDB5"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w:t>
            </w:r>
            <w:r w:rsidR="004631F4">
              <w:rPr>
                <w:rFonts w:ascii="Times New Roman" w:hAnsi="Times New Roman" w:cs="Times New Roman"/>
                <w:sz w:val="22"/>
              </w:rPr>
              <w:t>7</w:t>
            </w:r>
            <w:r w:rsidRPr="00D84235">
              <w:rPr>
                <w:rFonts w:ascii="Times New Roman" w:hAnsi="Times New Roman" w:cs="Times New Roman"/>
                <w:sz w:val="22"/>
              </w:rPr>
              <w:t xml:space="preserve"> ± 1.1</w:t>
            </w:r>
          </w:p>
        </w:tc>
        <w:tc>
          <w:tcPr>
            <w:tcW w:w="1436" w:type="dxa"/>
            <w:tcBorders>
              <w:bottom w:val="single" w:sz="4" w:space="0" w:color="auto"/>
            </w:tcBorders>
          </w:tcPr>
          <w:p w14:paraId="0E753FF7" w14:textId="7FDB51B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18.</w:t>
            </w:r>
            <w:r w:rsidR="004631F4">
              <w:rPr>
                <w:rFonts w:ascii="Times New Roman" w:hAnsi="Times New Roman" w:cs="Times New Roman"/>
                <w:sz w:val="22"/>
              </w:rPr>
              <w:t>1</w:t>
            </w:r>
            <w:r w:rsidRPr="00D84235">
              <w:rPr>
                <w:rFonts w:ascii="Times New Roman" w:hAnsi="Times New Roman" w:cs="Times New Roman"/>
                <w:sz w:val="22"/>
              </w:rPr>
              <w:t xml:space="preserve"> ± 2.</w:t>
            </w:r>
            <w:r w:rsidR="004631F4">
              <w:rPr>
                <w:rFonts w:ascii="Times New Roman" w:hAnsi="Times New Roman" w:cs="Times New Roman"/>
                <w:sz w:val="22"/>
              </w:rPr>
              <w:t>5</w:t>
            </w:r>
          </w:p>
        </w:tc>
        <w:tc>
          <w:tcPr>
            <w:tcW w:w="1435" w:type="dxa"/>
            <w:tcBorders>
              <w:bottom w:val="single" w:sz="4" w:space="0" w:color="auto"/>
            </w:tcBorders>
          </w:tcPr>
          <w:p w14:paraId="43239470" w14:textId="0BE7E3B1"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17.5 ± 1.8</w:t>
            </w:r>
          </w:p>
        </w:tc>
        <w:tc>
          <w:tcPr>
            <w:tcW w:w="1436" w:type="dxa"/>
            <w:tcBorders>
              <w:bottom w:val="single" w:sz="4" w:space="0" w:color="auto"/>
            </w:tcBorders>
          </w:tcPr>
          <w:p w14:paraId="47025EE2" w14:textId="324F4210"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19.</w:t>
            </w:r>
            <w:r w:rsidR="00C24423">
              <w:rPr>
                <w:rFonts w:ascii="Times New Roman" w:hAnsi="Times New Roman" w:cs="Times New Roman"/>
                <w:sz w:val="22"/>
              </w:rPr>
              <w:t>0</w:t>
            </w:r>
            <w:r w:rsidRPr="00D84235">
              <w:rPr>
                <w:rFonts w:ascii="Times New Roman" w:hAnsi="Times New Roman" w:cs="Times New Roman"/>
                <w:sz w:val="22"/>
              </w:rPr>
              <w:t xml:space="preserve"> ± 2.0</w:t>
            </w:r>
          </w:p>
        </w:tc>
        <w:tc>
          <w:tcPr>
            <w:tcW w:w="1436" w:type="dxa"/>
            <w:tcBorders>
              <w:bottom w:val="single" w:sz="4" w:space="0" w:color="auto"/>
            </w:tcBorders>
          </w:tcPr>
          <w:p w14:paraId="40FEE7E8" w14:textId="73410162" w:rsidR="00D84235" w:rsidRPr="00D84235" w:rsidRDefault="00D84235">
            <w:pPr>
              <w:spacing w:line="480" w:lineRule="auto"/>
              <w:jc w:val="center"/>
              <w:rPr>
                <w:rFonts w:ascii="Times New Roman" w:hAnsi="Times New Roman" w:cs="Times New Roman"/>
                <w:sz w:val="22"/>
              </w:rPr>
            </w:pPr>
            <w:r w:rsidRPr="00D84235">
              <w:rPr>
                <w:rFonts w:ascii="Times New Roman" w:hAnsi="Times New Roman" w:cs="Times New Roman"/>
                <w:sz w:val="22"/>
              </w:rPr>
              <w:t>20.</w:t>
            </w:r>
            <w:r w:rsidR="004631F4">
              <w:rPr>
                <w:rFonts w:ascii="Times New Roman" w:hAnsi="Times New Roman" w:cs="Times New Roman"/>
                <w:sz w:val="22"/>
              </w:rPr>
              <w:t>1</w:t>
            </w:r>
            <w:r w:rsidRPr="00D84235">
              <w:rPr>
                <w:rFonts w:ascii="Times New Roman" w:hAnsi="Times New Roman" w:cs="Times New Roman"/>
                <w:sz w:val="22"/>
              </w:rPr>
              <w:t xml:space="preserve"> ± 2.6</w:t>
            </w:r>
          </w:p>
        </w:tc>
      </w:tr>
    </w:tbl>
    <w:p w14:paraId="1E2FBF8F" w14:textId="77777777"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hint="eastAsia"/>
        </w:rPr>
        <w:t>D</w:t>
      </w:r>
      <w:r w:rsidRPr="00D84235">
        <w:rPr>
          <w:rFonts w:ascii="Times New Roman" w:hAnsi="Times New Roman" w:cs="Times New Roman"/>
        </w:rPr>
        <w:t>ata are means ± standard deviations.</w:t>
      </w:r>
    </w:p>
    <w:p w14:paraId="28D48447" w14:textId="77777777" w:rsidR="00D84235" w:rsidRPr="00D84235" w:rsidRDefault="00D84235" w:rsidP="00D84235">
      <w:pPr>
        <w:spacing w:after="0" w:line="480" w:lineRule="auto"/>
        <w:rPr>
          <w:rFonts w:ascii="Times New Roman" w:hAnsi="Times New Roman" w:cs="Times New Roman"/>
        </w:rPr>
      </w:pPr>
      <w:r w:rsidRPr="00D84235">
        <w:rPr>
          <w:rFonts w:ascii="Times New Roman" w:hAnsi="Times New Roman" w:cs="Times New Roman"/>
        </w:rPr>
        <w:t>*</w:t>
      </w:r>
      <w:r w:rsidRPr="00D84235">
        <w:rPr>
          <w:rFonts w:ascii="Times New Roman" w:hAnsi="Times New Roman" w:cs="Times New Roman" w:hint="eastAsia"/>
        </w:rPr>
        <w:t xml:space="preserve"> </w:t>
      </w:r>
      <w:r w:rsidRPr="00D84235">
        <w:rPr>
          <w:rFonts w:ascii="Times New Roman" w:hAnsi="Times New Roman" w:cs="Times New Roman"/>
        </w:rPr>
        <w:t>B</w:t>
      </w:r>
      <w:r w:rsidRPr="00D84235">
        <w:rPr>
          <w:rFonts w:ascii="Times New Roman" w:eastAsia="AGaramondPro-Regular" w:hAnsi="Times New Roman" w:cs="Times New Roman"/>
        </w:rPr>
        <w:t>etween the baseline group and each duration group.</w:t>
      </w:r>
      <w:r w:rsidRPr="00D84235">
        <w:rPr>
          <w:rFonts w:ascii="Times New Roman" w:hAnsi="Times New Roman" w:cs="Times New Roman"/>
        </w:rPr>
        <w:t xml:space="preserve"> </w:t>
      </w:r>
    </w:p>
    <w:p w14:paraId="7BE35B86" w14:textId="77777777" w:rsidR="00D84235" w:rsidRPr="00D84235" w:rsidRDefault="00D84235" w:rsidP="00D84235">
      <w:pPr>
        <w:spacing w:after="0" w:line="480" w:lineRule="auto"/>
        <w:rPr>
          <w:rFonts w:ascii="Times New Roman" w:hAnsi="Times New Roman" w:cs="Times New Roman"/>
        </w:rPr>
      </w:pPr>
      <w:r w:rsidRPr="00D84235">
        <w:rPr>
          <w:rFonts w:ascii="Times New Roman" w:eastAsia="Malgun Gothic" w:hAnsi="Times New Roman" w:cs="Times New Roman"/>
        </w:rPr>
        <w:t>† B</w:t>
      </w:r>
      <w:r w:rsidRPr="00D84235">
        <w:rPr>
          <w:rFonts w:ascii="Times New Roman" w:eastAsia="AGaramondPro-Regular" w:hAnsi="Times New Roman" w:cs="Times New Roman"/>
        </w:rPr>
        <w:t>etween two sequentially adjacent duration groups.</w:t>
      </w:r>
    </w:p>
    <w:p w14:paraId="5C3B2BAC" w14:textId="77777777" w:rsidR="00D84235" w:rsidRPr="00D84235" w:rsidRDefault="00D84235" w:rsidP="00D84235">
      <w:pPr>
        <w:spacing w:after="0" w:line="480" w:lineRule="auto"/>
        <w:rPr>
          <w:rFonts w:ascii="Times New Roman" w:hAnsi="Times New Roman" w:cs="Times New Roman"/>
        </w:rPr>
      </w:pPr>
      <w:r w:rsidRPr="00D84235">
        <w:rPr>
          <w:rFonts w:ascii="Times New Roman" w:eastAsia="Malgun Gothic" w:hAnsi="Times New Roman" w:cs="Times New Roman"/>
        </w:rPr>
        <w:t>‡ No significant difference seen with the Kruskall-Wallis test (</w:t>
      </w:r>
      <w:r w:rsidRPr="00D84235">
        <w:rPr>
          <w:rFonts w:ascii="Times New Roman" w:eastAsia="Malgun Gothic" w:hAnsi="Times New Roman" w:cs="Times New Roman"/>
          <w:i/>
        </w:rPr>
        <w:t xml:space="preserve">P = </w:t>
      </w:r>
      <w:r w:rsidRPr="00D84235">
        <w:rPr>
          <w:rFonts w:ascii="Times New Roman" w:eastAsia="Malgun Gothic" w:hAnsi="Times New Roman" w:cs="Times New Roman"/>
        </w:rPr>
        <w:t>0.240).</w:t>
      </w:r>
    </w:p>
    <w:p w14:paraId="19501BF4" w14:textId="73381686" w:rsidR="003A019E" w:rsidRDefault="00D84235" w:rsidP="00274C2B">
      <w:pPr>
        <w:spacing w:after="0" w:line="480" w:lineRule="auto"/>
        <w:rPr>
          <w:rFonts w:ascii="Times New Roman" w:hAnsi="Times New Roman" w:cs="Times New Roman"/>
          <w:b/>
          <w:sz w:val="26"/>
          <w:szCs w:val="26"/>
        </w:rPr>
      </w:pPr>
      <w:r w:rsidRPr="00D84235">
        <w:rPr>
          <w:rFonts w:ascii="Times New Roman" w:hAnsi="Times New Roman" w:cs="Times New Roman"/>
        </w:rPr>
        <w:t>LV</w:t>
      </w:r>
      <w:r w:rsidR="00781066">
        <w:rPr>
          <w:rFonts w:ascii="Times New Roman" w:hAnsi="Times New Roman" w:cs="Times New Roman"/>
        </w:rPr>
        <w:t>,</w:t>
      </w:r>
      <w:r w:rsidR="00490E00">
        <w:rPr>
          <w:rFonts w:ascii="Times New Roman" w:hAnsi="Times New Roman" w:cs="Times New Roman"/>
        </w:rPr>
        <w:t xml:space="preserve"> </w:t>
      </w:r>
      <w:r w:rsidRPr="00D84235">
        <w:rPr>
          <w:rFonts w:ascii="Times New Roman" w:hAnsi="Times New Roman" w:cs="Times New Roman"/>
        </w:rPr>
        <w:t>left ventricle</w:t>
      </w:r>
      <w:r w:rsidR="00781066">
        <w:rPr>
          <w:rFonts w:ascii="Times New Roman" w:hAnsi="Times New Roman" w:cs="Times New Roman"/>
        </w:rPr>
        <w:t>;</w:t>
      </w:r>
      <w:r w:rsidRPr="00D84235">
        <w:rPr>
          <w:rFonts w:ascii="Times New Roman" w:hAnsi="Times New Roman" w:cs="Times New Roman"/>
        </w:rPr>
        <w:t xml:space="preserve"> RV</w:t>
      </w:r>
      <w:r w:rsidR="00781066">
        <w:rPr>
          <w:rFonts w:ascii="Times New Roman" w:hAnsi="Times New Roman" w:cs="Times New Roman"/>
        </w:rPr>
        <w:t>,</w:t>
      </w:r>
      <w:r w:rsidR="00490E00">
        <w:rPr>
          <w:rFonts w:ascii="Times New Roman" w:hAnsi="Times New Roman" w:cs="Times New Roman"/>
        </w:rPr>
        <w:t xml:space="preserve"> </w:t>
      </w:r>
      <w:r w:rsidRPr="00D84235">
        <w:rPr>
          <w:rFonts w:ascii="Times New Roman" w:hAnsi="Times New Roman" w:cs="Times New Roman"/>
        </w:rPr>
        <w:t>right ventricle</w:t>
      </w:r>
      <w:r w:rsidR="00781066">
        <w:rPr>
          <w:rFonts w:ascii="Times New Roman" w:hAnsi="Times New Roman" w:cs="Times New Roman"/>
        </w:rPr>
        <w:t>;</w:t>
      </w:r>
      <w:r w:rsidR="00490E00">
        <w:rPr>
          <w:rFonts w:ascii="Times New Roman" w:hAnsi="Times New Roman" w:cs="Times New Roman"/>
        </w:rPr>
        <w:t xml:space="preserve"> </w:t>
      </w:r>
      <w:r w:rsidRPr="00D84235">
        <w:rPr>
          <w:rFonts w:ascii="Times New Roman" w:hAnsi="Times New Roman" w:cs="Times New Roman"/>
        </w:rPr>
        <w:t>SIP</w:t>
      </w:r>
      <w:r w:rsidR="00781066">
        <w:rPr>
          <w:rFonts w:ascii="Times New Roman" w:hAnsi="Times New Roman" w:cs="Times New Roman"/>
        </w:rPr>
        <w:t>,</w:t>
      </w:r>
      <w:r w:rsidR="00490E00">
        <w:rPr>
          <w:rFonts w:ascii="Times New Roman" w:hAnsi="Times New Roman" w:cs="Times New Roman"/>
        </w:rPr>
        <w:t xml:space="preserve"> </w:t>
      </w:r>
      <w:r w:rsidRPr="00D84235">
        <w:rPr>
          <w:rFonts w:ascii="Times New Roman" w:hAnsi="Times New Roman" w:cs="Times New Roman"/>
        </w:rPr>
        <w:t>septal insertion point</w:t>
      </w:r>
    </w:p>
    <w:p w14:paraId="7C26BEDA" w14:textId="3BB479CD" w:rsidR="003A019E" w:rsidRDefault="003A019E" w:rsidP="00274C2B">
      <w:pPr>
        <w:spacing w:after="0" w:line="480" w:lineRule="auto"/>
        <w:rPr>
          <w:rFonts w:ascii="Times New Roman" w:hAnsi="Times New Roman" w:cs="Times New Roman"/>
          <w:b/>
          <w:sz w:val="26"/>
          <w:szCs w:val="26"/>
        </w:rPr>
      </w:pPr>
    </w:p>
    <w:p w14:paraId="15B181C5" w14:textId="77A21DED" w:rsidR="008E2368" w:rsidRDefault="008E2368" w:rsidP="00274C2B">
      <w:pPr>
        <w:spacing w:after="0" w:line="480" w:lineRule="auto"/>
        <w:rPr>
          <w:rFonts w:ascii="Times New Roman" w:hAnsi="Times New Roman" w:cs="Times New Roman"/>
          <w:b/>
          <w:sz w:val="26"/>
          <w:szCs w:val="26"/>
        </w:rPr>
      </w:pPr>
    </w:p>
    <w:p w14:paraId="2162F2DA" w14:textId="3B875989" w:rsidR="008E2368" w:rsidRDefault="008E2368" w:rsidP="00274C2B">
      <w:pPr>
        <w:spacing w:after="0" w:line="480" w:lineRule="auto"/>
        <w:rPr>
          <w:rFonts w:ascii="Times New Roman" w:hAnsi="Times New Roman" w:cs="Times New Roman"/>
          <w:b/>
          <w:sz w:val="26"/>
          <w:szCs w:val="26"/>
        </w:rPr>
      </w:pPr>
    </w:p>
    <w:p w14:paraId="5282A90C" w14:textId="2F0D7CF5" w:rsidR="008E2368" w:rsidRDefault="008E2368" w:rsidP="00274C2B">
      <w:pPr>
        <w:spacing w:after="0" w:line="480" w:lineRule="auto"/>
        <w:rPr>
          <w:rFonts w:ascii="Times New Roman" w:hAnsi="Times New Roman" w:cs="Times New Roman"/>
          <w:b/>
          <w:sz w:val="26"/>
          <w:szCs w:val="26"/>
        </w:rPr>
      </w:pPr>
    </w:p>
    <w:p w14:paraId="549DB9E1" w14:textId="77777777" w:rsidR="001F49D4" w:rsidRPr="00951522" w:rsidRDefault="001F49D4" w:rsidP="001F49D4">
      <w:pPr>
        <w:spacing w:after="0" w:line="480" w:lineRule="auto"/>
        <w:rPr>
          <w:rFonts w:ascii="Times New Roman" w:hAnsi="Times New Roman" w:cs="Times New Roman"/>
          <w:b/>
        </w:rPr>
      </w:pPr>
      <w:r w:rsidRPr="00951522">
        <w:rPr>
          <w:rFonts w:ascii="Times New Roman" w:hAnsi="Times New Roman" w:cs="Times New Roman"/>
          <w:b/>
        </w:rPr>
        <w:lastRenderedPageBreak/>
        <w:t xml:space="preserve">Supplemental Table 4: Results of the normal control study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748"/>
        <w:gridCol w:w="1748"/>
        <w:gridCol w:w="1749"/>
        <w:gridCol w:w="1276"/>
      </w:tblGrid>
      <w:tr w:rsidR="001F49D4" w:rsidRPr="00951522" w14:paraId="77B607C2" w14:textId="77777777" w:rsidTr="00AB5521">
        <w:tc>
          <w:tcPr>
            <w:tcW w:w="2410" w:type="dxa"/>
            <w:tcBorders>
              <w:top w:val="single" w:sz="4" w:space="0" w:color="auto"/>
              <w:bottom w:val="single" w:sz="4" w:space="0" w:color="auto"/>
            </w:tcBorders>
          </w:tcPr>
          <w:p w14:paraId="41F0C395" w14:textId="77777777" w:rsidR="001F49D4" w:rsidRPr="00951522" w:rsidRDefault="001F49D4" w:rsidP="00AB5521">
            <w:pPr>
              <w:spacing w:line="480" w:lineRule="auto"/>
              <w:jc w:val="left"/>
              <w:rPr>
                <w:rFonts w:ascii="Times New Roman" w:hAnsi="Times New Roman" w:cs="Times New Roman"/>
                <w:b/>
                <w:sz w:val="22"/>
              </w:rPr>
            </w:pPr>
          </w:p>
        </w:tc>
        <w:tc>
          <w:tcPr>
            <w:tcW w:w="1748" w:type="dxa"/>
            <w:tcBorders>
              <w:top w:val="single" w:sz="4" w:space="0" w:color="auto"/>
              <w:bottom w:val="single" w:sz="4" w:space="0" w:color="auto"/>
            </w:tcBorders>
          </w:tcPr>
          <w:p w14:paraId="4C8BF29C"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Baseline</w:t>
            </w:r>
          </w:p>
        </w:tc>
        <w:tc>
          <w:tcPr>
            <w:tcW w:w="1748" w:type="dxa"/>
            <w:tcBorders>
              <w:top w:val="single" w:sz="4" w:space="0" w:color="auto"/>
              <w:bottom w:val="single" w:sz="4" w:space="0" w:color="auto"/>
            </w:tcBorders>
          </w:tcPr>
          <w:p w14:paraId="2FE72F74"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4 weeks</w:t>
            </w:r>
          </w:p>
        </w:tc>
        <w:tc>
          <w:tcPr>
            <w:tcW w:w="1749" w:type="dxa"/>
            <w:tcBorders>
              <w:top w:val="single" w:sz="4" w:space="0" w:color="auto"/>
              <w:bottom w:val="single" w:sz="4" w:space="0" w:color="auto"/>
            </w:tcBorders>
          </w:tcPr>
          <w:p w14:paraId="53143461"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8 weeks</w:t>
            </w:r>
          </w:p>
        </w:tc>
        <w:tc>
          <w:tcPr>
            <w:tcW w:w="1276" w:type="dxa"/>
            <w:tcBorders>
              <w:top w:val="single" w:sz="4" w:space="0" w:color="auto"/>
              <w:bottom w:val="single" w:sz="4" w:space="0" w:color="auto"/>
            </w:tcBorders>
          </w:tcPr>
          <w:p w14:paraId="492A52C4"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i/>
              </w:rPr>
              <w:t>P</w:t>
            </w:r>
            <w:r w:rsidRPr="00951522">
              <w:rPr>
                <w:rFonts w:ascii="Times New Roman" w:hAnsi="Times New Roman" w:cs="Times New Roman"/>
              </w:rPr>
              <w:t xml:space="preserve"> value</w:t>
            </w:r>
          </w:p>
        </w:tc>
      </w:tr>
      <w:tr w:rsidR="001F49D4" w:rsidRPr="00951522" w14:paraId="6885656B" w14:textId="77777777" w:rsidTr="00AB5521">
        <w:tc>
          <w:tcPr>
            <w:tcW w:w="2410" w:type="dxa"/>
            <w:tcBorders>
              <w:top w:val="single" w:sz="4" w:space="0" w:color="auto"/>
            </w:tcBorders>
          </w:tcPr>
          <w:p w14:paraId="1D54A686"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Characteristics  </w:t>
            </w:r>
          </w:p>
        </w:tc>
        <w:tc>
          <w:tcPr>
            <w:tcW w:w="1748" w:type="dxa"/>
            <w:tcBorders>
              <w:top w:val="single" w:sz="4" w:space="0" w:color="auto"/>
            </w:tcBorders>
          </w:tcPr>
          <w:p w14:paraId="53851EB2" w14:textId="77777777" w:rsidR="001F49D4" w:rsidRPr="00951522" w:rsidRDefault="001F49D4" w:rsidP="00AB5521">
            <w:pPr>
              <w:spacing w:line="480" w:lineRule="auto"/>
              <w:jc w:val="center"/>
              <w:rPr>
                <w:rFonts w:ascii="Times New Roman" w:hAnsi="Times New Roman" w:cs="Times New Roman"/>
                <w:sz w:val="22"/>
              </w:rPr>
            </w:pPr>
          </w:p>
        </w:tc>
        <w:tc>
          <w:tcPr>
            <w:tcW w:w="1748" w:type="dxa"/>
            <w:tcBorders>
              <w:top w:val="single" w:sz="4" w:space="0" w:color="auto"/>
            </w:tcBorders>
          </w:tcPr>
          <w:p w14:paraId="34F77F76" w14:textId="77777777" w:rsidR="001F49D4" w:rsidRPr="00951522" w:rsidRDefault="001F49D4" w:rsidP="00AB5521">
            <w:pPr>
              <w:spacing w:line="480" w:lineRule="auto"/>
              <w:jc w:val="center"/>
              <w:rPr>
                <w:rFonts w:ascii="Times New Roman" w:hAnsi="Times New Roman" w:cs="Times New Roman"/>
                <w:sz w:val="22"/>
              </w:rPr>
            </w:pPr>
          </w:p>
        </w:tc>
        <w:tc>
          <w:tcPr>
            <w:tcW w:w="1749" w:type="dxa"/>
            <w:tcBorders>
              <w:top w:val="single" w:sz="4" w:space="0" w:color="auto"/>
            </w:tcBorders>
          </w:tcPr>
          <w:p w14:paraId="15E1A1D2" w14:textId="77777777" w:rsidR="001F49D4" w:rsidRPr="00951522" w:rsidRDefault="001F49D4" w:rsidP="00AB5521">
            <w:pPr>
              <w:spacing w:line="480" w:lineRule="auto"/>
              <w:jc w:val="center"/>
              <w:rPr>
                <w:rFonts w:ascii="Times New Roman" w:hAnsi="Times New Roman" w:cs="Times New Roman"/>
                <w:sz w:val="22"/>
              </w:rPr>
            </w:pPr>
          </w:p>
        </w:tc>
        <w:tc>
          <w:tcPr>
            <w:tcW w:w="1276" w:type="dxa"/>
            <w:tcBorders>
              <w:top w:val="single" w:sz="4" w:space="0" w:color="auto"/>
            </w:tcBorders>
          </w:tcPr>
          <w:p w14:paraId="0C09A180" w14:textId="77777777" w:rsidR="001F49D4" w:rsidRPr="00951522" w:rsidRDefault="001F49D4" w:rsidP="00AB5521">
            <w:pPr>
              <w:spacing w:line="480" w:lineRule="auto"/>
              <w:jc w:val="center"/>
              <w:rPr>
                <w:rFonts w:ascii="Times New Roman" w:hAnsi="Times New Roman" w:cs="Times New Roman"/>
                <w:sz w:val="22"/>
              </w:rPr>
            </w:pPr>
          </w:p>
        </w:tc>
      </w:tr>
      <w:tr w:rsidR="001F49D4" w:rsidRPr="00951522" w14:paraId="26DEFBF2" w14:textId="77777777" w:rsidTr="00AB5521">
        <w:tc>
          <w:tcPr>
            <w:tcW w:w="2410" w:type="dxa"/>
          </w:tcPr>
          <w:p w14:paraId="6090A35E" w14:textId="77777777" w:rsidR="001F49D4" w:rsidRPr="00951522" w:rsidRDefault="001F49D4" w:rsidP="00AB5521">
            <w:pPr>
              <w:spacing w:line="480" w:lineRule="auto"/>
              <w:ind w:firstLineChars="50" w:firstLine="100"/>
              <w:jc w:val="left"/>
              <w:rPr>
                <w:rFonts w:ascii="Times New Roman" w:hAnsi="Times New Roman" w:cs="Times New Roman"/>
                <w:sz w:val="22"/>
              </w:rPr>
            </w:pPr>
            <w:r w:rsidRPr="00951522">
              <w:rPr>
                <w:rFonts w:ascii="Times New Roman" w:hAnsi="Times New Roman" w:cs="Times New Roman"/>
              </w:rPr>
              <w:t xml:space="preserve">  Body weight (g)</w:t>
            </w:r>
          </w:p>
        </w:tc>
        <w:tc>
          <w:tcPr>
            <w:tcW w:w="1748" w:type="dxa"/>
          </w:tcPr>
          <w:p w14:paraId="27D843C3" w14:textId="48E74495" w:rsidR="001F49D4" w:rsidRPr="00951522" w:rsidRDefault="001F49D4">
            <w:pPr>
              <w:spacing w:line="480" w:lineRule="auto"/>
              <w:jc w:val="center"/>
              <w:rPr>
                <w:rFonts w:ascii="Times New Roman" w:hAnsi="Times New Roman" w:cs="Times New Roman"/>
                <w:sz w:val="22"/>
              </w:rPr>
            </w:pPr>
            <w:r w:rsidRPr="00951522">
              <w:rPr>
                <w:rFonts w:ascii="Times New Roman" w:eastAsia="Malgun Gothic" w:hAnsi="Times New Roman" w:cs="Times New Roman"/>
                <w:bCs/>
              </w:rPr>
              <w:t xml:space="preserve">267.8 </w:t>
            </w:r>
            <w:r w:rsidRPr="00951522">
              <w:rPr>
                <w:rFonts w:ascii="Times New Roman" w:hAnsi="Times New Roman" w:cs="Times New Roman"/>
              </w:rPr>
              <w:t xml:space="preserve">± </w:t>
            </w:r>
            <w:r w:rsidRPr="00951522">
              <w:rPr>
                <w:rFonts w:ascii="Times New Roman" w:eastAsia="Malgun Gothic" w:hAnsi="Times New Roman" w:cs="Times New Roman"/>
                <w:bCs/>
              </w:rPr>
              <w:t>8.</w:t>
            </w:r>
            <w:r w:rsidR="00306235" w:rsidRPr="00951522">
              <w:rPr>
                <w:rFonts w:ascii="Times New Roman" w:eastAsia="Malgun Gothic" w:hAnsi="Times New Roman" w:cs="Times New Roman"/>
                <w:bCs/>
              </w:rPr>
              <w:t>1</w:t>
            </w:r>
          </w:p>
        </w:tc>
        <w:tc>
          <w:tcPr>
            <w:tcW w:w="1748" w:type="dxa"/>
          </w:tcPr>
          <w:p w14:paraId="2EAC57EC" w14:textId="67BA49E4"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369.7 ± 8.</w:t>
            </w:r>
            <w:r w:rsidR="00306235" w:rsidRPr="00951522">
              <w:rPr>
                <w:rFonts w:ascii="Times New Roman" w:hAnsi="Times New Roman" w:cs="Times New Roman"/>
              </w:rPr>
              <w:t>7</w:t>
            </w:r>
          </w:p>
        </w:tc>
        <w:tc>
          <w:tcPr>
            <w:tcW w:w="1749" w:type="dxa"/>
          </w:tcPr>
          <w:p w14:paraId="24B5C889" w14:textId="69A44CA1"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478.3 ± 6.</w:t>
            </w:r>
            <w:r w:rsidR="00306235" w:rsidRPr="00951522">
              <w:rPr>
                <w:rFonts w:ascii="Times New Roman" w:hAnsi="Times New Roman" w:cs="Times New Roman"/>
              </w:rPr>
              <w:t>9</w:t>
            </w:r>
          </w:p>
        </w:tc>
        <w:tc>
          <w:tcPr>
            <w:tcW w:w="1276" w:type="dxa"/>
          </w:tcPr>
          <w:p w14:paraId="6CDAF467"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&lt; 0.001</w:t>
            </w:r>
          </w:p>
        </w:tc>
      </w:tr>
      <w:tr w:rsidR="001F49D4" w:rsidRPr="00951522" w14:paraId="77F134DE" w14:textId="77777777" w:rsidTr="00AB5521">
        <w:tc>
          <w:tcPr>
            <w:tcW w:w="2410" w:type="dxa"/>
          </w:tcPr>
          <w:p w14:paraId="53743560" w14:textId="14D9D2F9"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w:t>
            </w:r>
            <w:r w:rsidR="00417D20">
              <w:rPr>
                <w:rFonts w:ascii="Times New Roman" w:hAnsi="Times New Roman" w:cs="Times New Roman"/>
                <w:sz w:val="22"/>
              </w:rPr>
              <w:t xml:space="preserve"> </w:t>
            </w:r>
            <w:r w:rsidRPr="00951522">
              <w:rPr>
                <w:rFonts w:ascii="Times New Roman" w:hAnsi="Times New Roman" w:cs="Times New Roman"/>
              </w:rPr>
              <w:t>Hematocrit (%)</w:t>
            </w:r>
          </w:p>
        </w:tc>
        <w:tc>
          <w:tcPr>
            <w:tcW w:w="1748" w:type="dxa"/>
          </w:tcPr>
          <w:p w14:paraId="2C308223" w14:textId="6C51A60A" w:rsidR="001F49D4" w:rsidRPr="00951522" w:rsidRDefault="001F49D4">
            <w:pPr>
              <w:spacing w:line="480" w:lineRule="auto"/>
              <w:jc w:val="center"/>
              <w:rPr>
                <w:rFonts w:ascii="Times New Roman" w:hAnsi="Times New Roman" w:cs="Times New Roman"/>
                <w:sz w:val="22"/>
              </w:rPr>
            </w:pPr>
            <w:r w:rsidRPr="00951522">
              <w:rPr>
                <w:rFonts w:ascii="Times New Roman" w:eastAsia="Malgun Gothic" w:hAnsi="Times New Roman" w:cs="Times New Roman"/>
                <w:bCs/>
              </w:rPr>
              <w:t xml:space="preserve">53.8 </w:t>
            </w:r>
            <w:r w:rsidRPr="00951522">
              <w:rPr>
                <w:rFonts w:ascii="Times New Roman" w:hAnsi="Times New Roman" w:cs="Times New Roman"/>
              </w:rPr>
              <w:t xml:space="preserve">± </w:t>
            </w:r>
            <w:r w:rsidR="00306235" w:rsidRPr="00951522">
              <w:rPr>
                <w:rFonts w:ascii="Times New Roman" w:hAnsi="Times New Roman" w:cs="Times New Roman"/>
              </w:rPr>
              <w:t>2.0</w:t>
            </w:r>
          </w:p>
        </w:tc>
        <w:tc>
          <w:tcPr>
            <w:tcW w:w="1748" w:type="dxa"/>
          </w:tcPr>
          <w:p w14:paraId="5BFD3F85" w14:textId="42452FE3"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55.</w:t>
            </w:r>
            <w:r w:rsidR="00DD5204" w:rsidRPr="00951522">
              <w:rPr>
                <w:rFonts w:ascii="Times New Roman" w:hAnsi="Times New Roman" w:cs="Times New Roman"/>
              </w:rPr>
              <w:t>9</w:t>
            </w:r>
            <w:r w:rsidRPr="00951522">
              <w:rPr>
                <w:rFonts w:ascii="Times New Roman" w:hAnsi="Times New Roman" w:cs="Times New Roman"/>
              </w:rPr>
              <w:t xml:space="preserve"> ± 3.8</w:t>
            </w:r>
          </w:p>
        </w:tc>
        <w:tc>
          <w:tcPr>
            <w:tcW w:w="1749" w:type="dxa"/>
          </w:tcPr>
          <w:p w14:paraId="1D7AC41C" w14:textId="1EB8DC42"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56.</w:t>
            </w:r>
            <w:r w:rsidR="00306235" w:rsidRPr="00951522">
              <w:rPr>
                <w:rFonts w:ascii="Times New Roman" w:hAnsi="Times New Roman" w:cs="Times New Roman"/>
              </w:rPr>
              <w:t>3</w:t>
            </w:r>
            <w:r w:rsidRPr="00951522">
              <w:rPr>
                <w:rFonts w:ascii="Times New Roman" w:hAnsi="Times New Roman" w:cs="Times New Roman"/>
              </w:rPr>
              <w:t xml:space="preserve"> ± 1.</w:t>
            </w:r>
            <w:r w:rsidR="00306235" w:rsidRPr="00951522">
              <w:rPr>
                <w:rFonts w:ascii="Times New Roman" w:hAnsi="Times New Roman" w:cs="Times New Roman"/>
              </w:rPr>
              <w:t>7</w:t>
            </w:r>
          </w:p>
        </w:tc>
        <w:tc>
          <w:tcPr>
            <w:tcW w:w="1276" w:type="dxa"/>
          </w:tcPr>
          <w:p w14:paraId="09C22424"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0.264</w:t>
            </w:r>
          </w:p>
        </w:tc>
      </w:tr>
      <w:tr w:rsidR="001F49D4" w:rsidRPr="00951522" w14:paraId="0C463AD5" w14:textId="77777777" w:rsidTr="00AB5521">
        <w:tc>
          <w:tcPr>
            <w:tcW w:w="2410" w:type="dxa"/>
          </w:tcPr>
          <w:p w14:paraId="7B8626E6" w14:textId="77777777" w:rsidR="001F49D4" w:rsidRPr="00951522" w:rsidRDefault="001F49D4" w:rsidP="0066691C">
            <w:pPr>
              <w:spacing w:line="480" w:lineRule="auto"/>
              <w:ind w:firstLineChars="100" w:firstLine="200"/>
              <w:rPr>
                <w:rFonts w:ascii="Times New Roman" w:hAnsi="Times New Roman" w:cs="Times New Roman"/>
                <w:sz w:val="22"/>
              </w:rPr>
            </w:pPr>
            <w:r w:rsidRPr="00951522">
              <w:rPr>
                <w:rFonts w:ascii="Times New Roman" w:hAnsi="Times New Roman" w:cs="Times New Roman"/>
              </w:rPr>
              <w:t>Heart rate (bpm)</w:t>
            </w:r>
          </w:p>
        </w:tc>
        <w:tc>
          <w:tcPr>
            <w:tcW w:w="1748" w:type="dxa"/>
          </w:tcPr>
          <w:p w14:paraId="648F484D" w14:textId="0CAF2F66" w:rsidR="001F49D4" w:rsidRPr="00951522" w:rsidRDefault="001F49D4">
            <w:pPr>
              <w:spacing w:line="480" w:lineRule="auto"/>
              <w:jc w:val="center"/>
              <w:rPr>
                <w:rFonts w:ascii="Times New Roman" w:hAnsi="Times New Roman" w:cs="Times New Roman"/>
                <w:sz w:val="22"/>
              </w:rPr>
            </w:pPr>
            <w:r w:rsidRPr="00951522">
              <w:rPr>
                <w:rFonts w:ascii="Times New Roman" w:eastAsia="Malgun Gothic" w:hAnsi="Times New Roman" w:cs="Times New Roman"/>
                <w:bCs/>
              </w:rPr>
              <w:t xml:space="preserve">283 </w:t>
            </w:r>
            <w:r w:rsidRPr="00951522">
              <w:rPr>
                <w:rFonts w:ascii="Times New Roman" w:hAnsi="Times New Roman" w:cs="Times New Roman"/>
              </w:rPr>
              <w:t xml:space="preserve">± </w:t>
            </w:r>
            <w:r w:rsidRPr="00951522">
              <w:rPr>
                <w:rFonts w:ascii="Times New Roman" w:eastAsia="Malgun Gothic" w:hAnsi="Times New Roman" w:cs="Times New Roman"/>
                <w:bCs/>
              </w:rPr>
              <w:t>13</w:t>
            </w:r>
          </w:p>
        </w:tc>
        <w:tc>
          <w:tcPr>
            <w:tcW w:w="1748" w:type="dxa"/>
          </w:tcPr>
          <w:p w14:paraId="67D5B0D3" w14:textId="792ED7D9"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305 ± 1</w:t>
            </w:r>
            <w:r w:rsidR="00306235" w:rsidRPr="00951522">
              <w:rPr>
                <w:rFonts w:ascii="Times New Roman" w:hAnsi="Times New Roman" w:cs="Times New Roman"/>
              </w:rPr>
              <w:t>3</w:t>
            </w:r>
          </w:p>
        </w:tc>
        <w:tc>
          <w:tcPr>
            <w:tcW w:w="1749" w:type="dxa"/>
          </w:tcPr>
          <w:p w14:paraId="0BED7C5A" w14:textId="60D43FA2"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29</w:t>
            </w:r>
            <w:r w:rsidR="00306235" w:rsidRPr="00951522">
              <w:rPr>
                <w:rFonts w:ascii="Times New Roman" w:hAnsi="Times New Roman" w:cs="Times New Roman"/>
              </w:rPr>
              <w:t>6</w:t>
            </w:r>
            <w:r w:rsidRPr="00951522">
              <w:rPr>
                <w:rFonts w:ascii="Times New Roman" w:hAnsi="Times New Roman" w:cs="Times New Roman"/>
              </w:rPr>
              <w:t xml:space="preserve"> ± 16</w:t>
            </w:r>
          </w:p>
        </w:tc>
        <w:tc>
          <w:tcPr>
            <w:tcW w:w="1276" w:type="dxa"/>
          </w:tcPr>
          <w:p w14:paraId="30C8392D"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0.076</w:t>
            </w:r>
          </w:p>
        </w:tc>
      </w:tr>
      <w:tr w:rsidR="001F49D4" w:rsidRPr="00951522" w14:paraId="0C7BAC18" w14:textId="77777777" w:rsidTr="00AB5521">
        <w:tc>
          <w:tcPr>
            <w:tcW w:w="2410" w:type="dxa"/>
          </w:tcPr>
          <w:p w14:paraId="7D4BBBCA"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Cardiac function </w:t>
            </w:r>
          </w:p>
        </w:tc>
        <w:tc>
          <w:tcPr>
            <w:tcW w:w="1748" w:type="dxa"/>
          </w:tcPr>
          <w:p w14:paraId="5D704059" w14:textId="77777777" w:rsidR="001F49D4" w:rsidRPr="00951522" w:rsidRDefault="001F49D4" w:rsidP="00AB5521">
            <w:pPr>
              <w:spacing w:line="480" w:lineRule="auto"/>
              <w:jc w:val="center"/>
              <w:rPr>
                <w:rFonts w:ascii="Times New Roman" w:hAnsi="Times New Roman" w:cs="Times New Roman"/>
                <w:sz w:val="22"/>
              </w:rPr>
            </w:pPr>
          </w:p>
        </w:tc>
        <w:tc>
          <w:tcPr>
            <w:tcW w:w="1748" w:type="dxa"/>
          </w:tcPr>
          <w:p w14:paraId="36617BDC" w14:textId="77777777" w:rsidR="001F49D4" w:rsidRPr="00951522" w:rsidRDefault="001F49D4" w:rsidP="00AB5521">
            <w:pPr>
              <w:spacing w:line="480" w:lineRule="auto"/>
              <w:jc w:val="center"/>
              <w:rPr>
                <w:rFonts w:ascii="Times New Roman" w:hAnsi="Times New Roman" w:cs="Times New Roman"/>
                <w:sz w:val="22"/>
              </w:rPr>
            </w:pPr>
          </w:p>
        </w:tc>
        <w:tc>
          <w:tcPr>
            <w:tcW w:w="1749" w:type="dxa"/>
          </w:tcPr>
          <w:p w14:paraId="54D9857B" w14:textId="77777777" w:rsidR="001F49D4" w:rsidRPr="00951522" w:rsidRDefault="001F49D4" w:rsidP="00AB5521">
            <w:pPr>
              <w:spacing w:line="480" w:lineRule="auto"/>
              <w:jc w:val="center"/>
              <w:rPr>
                <w:rFonts w:ascii="Times New Roman" w:hAnsi="Times New Roman" w:cs="Times New Roman"/>
                <w:sz w:val="22"/>
              </w:rPr>
            </w:pPr>
          </w:p>
        </w:tc>
        <w:tc>
          <w:tcPr>
            <w:tcW w:w="1276" w:type="dxa"/>
          </w:tcPr>
          <w:p w14:paraId="37E2A25D" w14:textId="77777777" w:rsidR="001F49D4" w:rsidRPr="00951522" w:rsidRDefault="001F49D4" w:rsidP="00AB5521">
            <w:pPr>
              <w:spacing w:line="480" w:lineRule="auto"/>
              <w:jc w:val="center"/>
              <w:rPr>
                <w:rFonts w:ascii="Times New Roman" w:hAnsi="Times New Roman" w:cs="Times New Roman"/>
                <w:sz w:val="22"/>
              </w:rPr>
            </w:pPr>
          </w:p>
        </w:tc>
      </w:tr>
      <w:tr w:rsidR="001F49D4" w:rsidRPr="00951522" w14:paraId="35BF3479" w14:textId="77777777" w:rsidTr="00AB5521">
        <w:tc>
          <w:tcPr>
            <w:tcW w:w="2410" w:type="dxa"/>
          </w:tcPr>
          <w:p w14:paraId="7F85D42E"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RVEDVI (ml/m2)</w:t>
            </w:r>
          </w:p>
        </w:tc>
        <w:tc>
          <w:tcPr>
            <w:tcW w:w="1748" w:type="dxa"/>
          </w:tcPr>
          <w:p w14:paraId="4C29E325" w14:textId="158C0D7D"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w:t>
            </w:r>
            <w:r w:rsidR="008735A5">
              <w:rPr>
                <w:rFonts w:ascii="Times New Roman" w:hAnsi="Times New Roman" w:cs="Times New Roman"/>
              </w:rPr>
              <w:t>1</w:t>
            </w:r>
            <w:r w:rsidRPr="00951522">
              <w:rPr>
                <w:rFonts w:ascii="Times New Roman" w:hAnsi="Times New Roman" w:cs="Times New Roman"/>
              </w:rPr>
              <w:t xml:space="preserve"> ± 0.4</w:t>
            </w:r>
          </w:p>
        </w:tc>
        <w:tc>
          <w:tcPr>
            <w:tcW w:w="1748" w:type="dxa"/>
          </w:tcPr>
          <w:p w14:paraId="7DFBD4C9" w14:textId="22914BBE"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w:t>
            </w:r>
            <w:r w:rsidR="008735A5">
              <w:rPr>
                <w:rFonts w:ascii="Times New Roman" w:hAnsi="Times New Roman" w:cs="Times New Roman"/>
              </w:rPr>
              <w:t>4</w:t>
            </w:r>
            <w:r w:rsidRPr="00951522">
              <w:rPr>
                <w:rFonts w:ascii="Times New Roman" w:hAnsi="Times New Roman" w:cs="Times New Roman"/>
              </w:rPr>
              <w:t xml:space="preserve"> ± 0.6</w:t>
            </w:r>
          </w:p>
        </w:tc>
        <w:tc>
          <w:tcPr>
            <w:tcW w:w="1749" w:type="dxa"/>
          </w:tcPr>
          <w:p w14:paraId="411F14C3" w14:textId="77A4AA67"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10.5 ± 0.</w:t>
            </w:r>
            <w:r w:rsidR="008735A5">
              <w:rPr>
                <w:rFonts w:ascii="Times New Roman" w:hAnsi="Times New Roman" w:cs="Times New Roman"/>
              </w:rPr>
              <w:t>4</w:t>
            </w:r>
          </w:p>
        </w:tc>
        <w:tc>
          <w:tcPr>
            <w:tcW w:w="1276" w:type="dxa"/>
          </w:tcPr>
          <w:p w14:paraId="606C4C7D"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0.244</w:t>
            </w:r>
          </w:p>
        </w:tc>
      </w:tr>
      <w:tr w:rsidR="001F49D4" w:rsidRPr="00951522" w14:paraId="44B01A92" w14:textId="77777777" w:rsidTr="00AB5521">
        <w:tc>
          <w:tcPr>
            <w:tcW w:w="2410" w:type="dxa"/>
          </w:tcPr>
          <w:p w14:paraId="034CD05D"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LVEDVI (ml/m2)</w:t>
            </w:r>
          </w:p>
        </w:tc>
        <w:tc>
          <w:tcPr>
            <w:tcW w:w="1748" w:type="dxa"/>
          </w:tcPr>
          <w:p w14:paraId="34E2416C" w14:textId="05AA27E8"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w:t>
            </w:r>
            <w:r w:rsidR="008735A5">
              <w:rPr>
                <w:rFonts w:ascii="Times New Roman" w:hAnsi="Times New Roman" w:cs="Times New Roman"/>
              </w:rPr>
              <w:t>4</w:t>
            </w:r>
            <w:r w:rsidRPr="00951522">
              <w:rPr>
                <w:rFonts w:ascii="Times New Roman" w:hAnsi="Times New Roman" w:cs="Times New Roman"/>
              </w:rPr>
              <w:t xml:space="preserve"> ± 0.</w:t>
            </w:r>
            <w:r w:rsidR="008735A5">
              <w:rPr>
                <w:rFonts w:ascii="Times New Roman" w:hAnsi="Times New Roman" w:cs="Times New Roman"/>
              </w:rPr>
              <w:t>9</w:t>
            </w:r>
          </w:p>
        </w:tc>
        <w:tc>
          <w:tcPr>
            <w:tcW w:w="1748" w:type="dxa"/>
          </w:tcPr>
          <w:p w14:paraId="66F4AA92" w14:textId="33899D38"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w:t>
            </w:r>
            <w:r w:rsidR="008735A5">
              <w:rPr>
                <w:rFonts w:ascii="Times New Roman" w:hAnsi="Times New Roman" w:cs="Times New Roman"/>
              </w:rPr>
              <w:t>2</w:t>
            </w:r>
            <w:r w:rsidRPr="00951522">
              <w:rPr>
                <w:rFonts w:ascii="Times New Roman" w:hAnsi="Times New Roman" w:cs="Times New Roman"/>
              </w:rPr>
              <w:t xml:space="preserve"> ± 0.4</w:t>
            </w:r>
          </w:p>
        </w:tc>
        <w:tc>
          <w:tcPr>
            <w:tcW w:w="1749" w:type="dxa"/>
          </w:tcPr>
          <w:p w14:paraId="534087D1" w14:textId="48FDC9E3"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10.</w:t>
            </w:r>
            <w:r w:rsidR="008735A5">
              <w:rPr>
                <w:rFonts w:ascii="Times New Roman" w:hAnsi="Times New Roman" w:cs="Times New Roman"/>
              </w:rPr>
              <w:t>9</w:t>
            </w:r>
            <w:r w:rsidRPr="00951522">
              <w:rPr>
                <w:rFonts w:ascii="Times New Roman" w:hAnsi="Times New Roman" w:cs="Times New Roman"/>
              </w:rPr>
              <w:t xml:space="preserve"> ± 0.</w:t>
            </w:r>
            <w:r w:rsidR="008735A5">
              <w:rPr>
                <w:rFonts w:ascii="Times New Roman" w:hAnsi="Times New Roman" w:cs="Times New Roman"/>
              </w:rPr>
              <w:t>4</w:t>
            </w:r>
          </w:p>
        </w:tc>
        <w:tc>
          <w:tcPr>
            <w:tcW w:w="1276" w:type="dxa"/>
          </w:tcPr>
          <w:p w14:paraId="6DA74287"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0.147</w:t>
            </w:r>
          </w:p>
        </w:tc>
      </w:tr>
      <w:tr w:rsidR="001F49D4" w:rsidRPr="00951522" w14:paraId="77D7E135" w14:textId="77777777" w:rsidTr="00AB5521">
        <w:tc>
          <w:tcPr>
            <w:tcW w:w="2410" w:type="dxa"/>
          </w:tcPr>
          <w:p w14:paraId="32F831AD"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RVEF (%)</w:t>
            </w:r>
          </w:p>
        </w:tc>
        <w:tc>
          <w:tcPr>
            <w:tcW w:w="1748" w:type="dxa"/>
          </w:tcPr>
          <w:p w14:paraId="76967D21" w14:textId="38AB5F83"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67.</w:t>
            </w:r>
            <w:r w:rsidR="00306235" w:rsidRPr="00951522">
              <w:rPr>
                <w:rFonts w:ascii="Times New Roman" w:hAnsi="Times New Roman" w:cs="Times New Roman"/>
              </w:rPr>
              <w:t>6</w:t>
            </w:r>
            <w:r w:rsidRPr="00951522">
              <w:rPr>
                <w:rFonts w:ascii="Times New Roman" w:hAnsi="Times New Roman" w:cs="Times New Roman"/>
              </w:rPr>
              <w:t xml:space="preserve"> ± </w:t>
            </w:r>
            <w:r w:rsidR="00306235" w:rsidRPr="00951522">
              <w:rPr>
                <w:rFonts w:ascii="Times New Roman" w:hAnsi="Times New Roman" w:cs="Times New Roman"/>
              </w:rPr>
              <w:t>2.0</w:t>
            </w:r>
          </w:p>
        </w:tc>
        <w:tc>
          <w:tcPr>
            <w:tcW w:w="1748" w:type="dxa"/>
          </w:tcPr>
          <w:p w14:paraId="064B5F8A" w14:textId="2A5B9079"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63.5 ± 2.4</w:t>
            </w:r>
          </w:p>
        </w:tc>
        <w:tc>
          <w:tcPr>
            <w:tcW w:w="1749" w:type="dxa"/>
          </w:tcPr>
          <w:p w14:paraId="149CF10D" w14:textId="598F4688"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66.8 ± 4.</w:t>
            </w:r>
            <w:r w:rsidR="00306235" w:rsidRPr="00951522">
              <w:rPr>
                <w:rFonts w:ascii="Times New Roman" w:hAnsi="Times New Roman" w:cs="Times New Roman"/>
              </w:rPr>
              <w:t>9</w:t>
            </w:r>
          </w:p>
        </w:tc>
        <w:tc>
          <w:tcPr>
            <w:tcW w:w="1276" w:type="dxa"/>
          </w:tcPr>
          <w:p w14:paraId="63D830E0"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0.171</w:t>
            </w:r>
          </w:p>
        </w:tc>
      </w:tr>
      <w:tr w:rsidR="001F49D4" w:rsidRPr="00951522" w14:paraId="7D54DBB5" w14:textId="77777777" w:rsidTr="00AB5521">
        <w:tc>
          <w:tcPr>
            <w:tcW w:w="2410" w:type="dxa"/>
          </w:tcPr>
          <w:p w14:paraId="2FE7944F"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LVEF (%)</w:t>
            </w:r>
          </w:p>
        </w:tc>
        <w:tc>
          <w:tcPr>
            <w:tcW w:w="1748" w:type="dxa"/>
          </w:tcPr>
          <w:p w14:paraId="62315D75" w14:textId="37AF00B5"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66.</w:t>
            </w:r>
            <w:r w:rsidR="00306235" w:rsidRPr="00951522">
              <w:rPr>
                <w:rFonts w:ascii="Times New Roman" w:hAnsi="Times New Roman" w:cs="Times New Roman"/>
              </w:rPr>
              <w:t xml:space="preserve">3 </w:t>
            </w:r>
            <w:r w:rsidRPr="00951522">
              <w:rPr>
                <w:rFonts w:ascii="Times New Roman" w:hAnsi="Times New Roman" w:cs="Times New Roman"/>
              </w:rPr>
              <w:t>± 2.</w:t>
            </w:r>
            <w:r w:rsidR="00306235" w:rsidRPr="00951522">
              <w:rPr>
                <w:rFonts w:ascii="Times New Roman" w:hAnsi="Times New Roman" w:cs="Times New Roman"/>
              </w:rPr>
              <w:t>2</w:t>
            </w:r>
          </w:p>
        </w:tc>
        <w:tc>
          <w:tcPr>
            <w:tcW w:w="1748" w:type="dxa"/>
          </w:tcPr>
          <w:p w14:paraId="1ADB4BA4" w14:textId="4EF85C94"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64.</w:t>
            </w:r>
            <w:r w:rsidR="00306235" w:rsidRPr="00951522">
              <w:rPr>
                <w:rFonts w:ascii="Times New Roman" w:hAnsi="Times New Roman" w:cs="Times New Roman"/>
              </w:rPr>
              <w:t>4</w:t>
            </w:r>
            <w:r w:rsidRPr="00951522">
              <w:rPr>
                <w:rFonts w:ascii="Times New Roman" w:hAnsi="Times New Roman" w:cs="Times New Roman"/>
              </w:rPr>
              <w:t xml:space="preserve"> ± </w:t>
            </w:r>
            <w:r w:rsidR="00306235" w:rsidRPr="00951522">
              <w:rPr>
                <w:rFonts w:ascii="Times New Roman" w:hAnsi="Times New Roman" w:cs="Times New Roman"/>
              </w:rPr>
              <w:t>5.0</w:t>
            </w:r>
          </w:p>
        </w:tc>
        <w:tc>
          <w:tcPr>
            <w:tcW w:w="1749" w:type="dxa"/>
          </w:tcPr>
          <w:p w14:paraId="69F188E6" w14:textId="297DC25F"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65.1 ± 2.8</w:t>
            </w:r>
          </w:p>
        </w:tc>
        <w:tc>
          <w:tcPr>
            <w:tcW w:w="1276" w:type="dxa"/>
          </w:tcPr>
          <w:p w14:paraId="721DD3D7"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0.580</w:t>
            </w:r>
          </w:p>
        </w:tc>
      </w:tr>
      <w:tr w:rsidR="001F49D4" w:rsidRPr="00951522" w14:paraId="11BB19D3" w14:textId="77777777" w:rsidTr="00AB5521">
        <w:tc>
          <w:tcPr>
            <w:tcW w:w="2410" w:type="dxa"/>
          </w:tcPr>
          <w:p w14:paraId="3B7DB1A7" w14:textId="77777777" w:rsidR="001F49D4" w:rsidRPr="00951522" w:rsidRDefault="001F49D4" w:rsidP="00AB5521">
            <w:pPr>
              <w:spacing w:line="480" w:lineRule="auto"/>
              <w:rPr>
                <w:rFonts w:ascii="Times New Roman" w:hAnsi="Times New Roman" w:cs="Times New Roman"/>
                <w:sz w:val="22"/>
              </w:rPr>
            </w:pPr>
            <w:r w:rsidRPr="00951522">
              <w:rPr>
                <w:rFonts w:ascii="Times New Roman" w:hAnsi="Times New Roman" w:cs="Times New Roman"/>
              </w:rPr>
              <w:t xml:space="preserve">Native T1 values </w:t>
            </w:r>
          </w:p>
        </w:tc>
        <w:tc>
          <w:tcPr>
            <w:tcW w:w="1748" w:type="dxa"/>
          </w:tcPr>
          <w:p w14:paraId="60153A18" w14:textId="77777777" w:rsidR="001F49D4" w:rsidRPr="00951522" w:rsidRDefault="001F49D4" w:rsidP="00AB5521">
            <w:pPr>
              <w:spacing w:line="480" w:lineRule="auto"/>
              <w:jc w:val="center"/>
              <w:rPr>
                <w:rFonts w:ascii="Times New Roman" w:hAnsi="Times New Roman" w:cs="Times New Roman"/>
                <w:sz w:val="22"/>
              </w:rPr>
            </w:pPr>
          </w:p>
        </w:tc>
        <w:tc>
          <w:tcPr>
            <w:tcW w:w="1748" w:type="dxa"/>
          </w:tcPr>
          <w:p w14:paraId="2962902C" w14:textId="77777777" w:rsidR="001F49D4" w:rsidRPr="00951522" w:rsidRDefault="001F49D4" w:rsidP="00AB5521">
            <w:pPr>
              <w:spacing w:line="480" w:lineRule="auto"/>
              <w:jc w:val="center"/>
              <w:rPr>
                <w:rFonts w:ascii="Times New Roman" w:hAnsi="Times New Roman" w:cs="Times New Roman"/>
                <w:sz w:val="22"/>
              </w:rPr>
            </w:pPr>
          </w:p>
        </w:tc>
        <w:tc>
          <w:tcPr>
            <w:tcW w:w="1749" w:type="dxa"/>
          </w:tcPr>
          <w:p w14:paraId="4541BF93" w14:textId="77777777" w:rsidR="001F49D4" w:rsidRPr="00951522" w:rsidRDefault="001F49D4" w:rsidP="00AB5521">
            <w:pPr>
              <w:spacing w:line="480" w:lineRule="auto"/>
              <w:jc w:val="center"/>
              <w:rPr>
                <w:rFonts w:ascii="Times New Roman" w:hAnsi="Times New Roman" w:cs="Times New Roman"/>
                <w:sz w:val="22"/>
              </w:rPr>
            </w:pPr>
          </w:p>
        </w:tc>
        <w:tc>
          <w:tcPr>
            <w:tcW w:w="1276" w:type="dxa"/>
          </w:tcPr>
          <w:p w14:paraId="065F5135" w14:textId="77777777" w:rsidR="001F49D4" w:rsidRPr="00951522" w:rsidRDefault="001F49D4" w:rsidP="00AB5521">
            <w:pPr>
              <w:spacing w:line="480" w:lineRule="auto"/>
              <w:jc w:val="center"/>
              <w:rPr>
                <w:rFonts w:ascii="Times New Roman" w:hAnsi="Times New Roman" w:cs="Times New Roman"/>
                <w:sz w:val="22"/>
              </w:rPr>
            </w:pPr>
          </w:p>
        </w:tc>
      </w:tr>
      <w:tr w:rsidR="001F49D4" w:rsidRPr="00951522" w14:paraId="0C67C431" w14:textId="77777777" w:rsidTr="00AB5521">
        <w:tc>
          <w:tcPr>
            <w:tcW w:w="2410" w:type="dxa"/>
          </w:tcPr>
          <w:p w14:paraId="51DA76A3"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RV (ms) </w:t>
            </w:r>
          </w:p>
        </w:tc>
        <w:tc>
          <w:tcPr>
            <w:tcW w:w="1748" w:type="dxa"/>
          </w:tcPr>
          <w:p w14:paraId="450633E4" w14:textId="21DC4D80" w:rsidR="001F49D4" w:rsidRPr="00951522" w:rsidRDefault="001F49D4">
            <w:pPr>
              <w:spacing w:line="480" w:lineRule="auto"/>
              <w:jc w:val="center"/>
              <w:rPr>
                <w:rFonts w:ascii="Times New Roman" w:hAnsi="Times New Roman" w:cs="Times New Roman"/>
                <w:sz w:val="22"/>
                <w:highlight w:val="yellow"/>
              </w:rPr>
            </w:pPr>
            <w:r w:rsidRPr="00951522">
              <w:rPr>
                <w:rFonts w:ascii="Times New Roman" w:hAnsi="Times New Roman" w:cs="Times New Roman"/>
              </w:rPr>
              <w:t>154</w:t>
            </w:r>
            <w:r w:rsidR="00306235" w:rsidRPr="00951522">
              <w:rPr>
                <w:rFonts w:ascii="Times New Roman" w:hAnsi="Times New Roman" w:cs="Times New Roman"/>
              </w:rPr>
              <w:t xml:space="preserve">1 </w:t>
            </w:r>
            <w:r w:rsidRPr="00951522">
              <w:rPr>
                <w:rFonts w:ascii="Times New Roman" w:hAnsi="Times New Roman" w:cs="Times New Roman"/>
              </w:rPr>
              <w:t>± 3</w:t>
            </w:r>
            <w:r w:rsidR="00306235" w:rsidRPr="00951522">
              <w:rPr>
                <w:rFonts w:ascii="Times New Roman" w:hAnsi="Times New Roman" w:cs="Times New Roman"/>
              </w:rPr>
              <w:t>3</w:t>
            </w:r>
          </w:p>
        </w:tc>
        <w:tc>
          <w:tcPr>
            <w:tcW w:w="1748" w:type="dxa"/>
          </w:tcPr>
          <w:p w14:paraId="1A018227" w14:textId="6231B5A2"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1558 ± 38</w:t>
            </w:r>
          </w:p>
        </w:tc>
        <w:tc>
          <w:tcPr>
            <w:tcW w:w="1749" w:type="dxa"/>
          </w:tcPr>
          <w:p w14:paraId="46EAE138" w14:textId="53311C45"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1573 ± 35</w:t>
            </w:r>
          </w:p>
        </w:tc>
        <w:tc>
          <w:tcPr>
            <w:tcW w:w="1276" w:type="dxa"/>
          </w:tcPr>
          <w:p w14:paraId="3BCEED06"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0.244</w:t>
            </w:r>
          </w:p>
        </w:tc>
      </w:tr>
      <w:tr w:rsidR="001F49D4" w:rsidRPr="00951522" w14:paraId="58CE172A" w14:textId="77777777" w:rsidTr="00AB5521">
        <w:tc>
          <w:tcPr>
            <w:tcW w:w="2410" w:type="dxa"/>
          </w:tcPr>
          <w:p w14:paraId="03DE4A72" w14:textId="77777777" w:rsidR="001F49D4" w:rsidRPr="00951522" w:rsidRDefault="001F49D4" w:rsidP="00AB5521">
            <w:pPr>
              <w:spacing w:line="480" w:lineRule="auto"/>
              <w:jc w:val="left"/>
              <w:rPr>
                <w:rFonts w:ascii="Times New Roman" w:hAnsi="Times New Roman" w:cs="Times New Roman"/>
                <w:sz w:val="22"/>
              </w:rPr>
            </w:pPr>
            <w:r w:rsidRPr="00951522">
              <w:rPr>
                <w:rFonts w:ascii="Times New Roman" w:hAnsi="Times New Roman" w:cs="Times New Roman"/>
              </w:rPr>
              <w:t xml:space="preserve">   LV (ms)</w:t>
            </w:r>
          </w:p>
        </w:tc>
        <w:tc>
          <w:tcPr>
            <w:tcW w:w="1748" w:type="dxa"/>
          </w:tcPr>
          <w:p w14:paraId="01DAA533" w14:textId="5DABC2C9" w:rsidR="001F49D4" w:rsidRPr="00951522" w:rsidRDefault="001F49D4">
            <w:pPr>
              <w:spacing w:line="480" w:lineRule="auto"/>
              <w:jc w:val="center"/>
              <w:rPr>
                <w:rFonts w:ascii="Times New Roman" w:hAnsi="Times New Roman" w:cs="Times New Roman"/>
                <w:sz w:val="22"/>
                <w:highlight w:val="yellow"/>
              </w:rPr>
            </w:pPr>
            <w:r w:rsidRPr="00951522">
              <w:rPr>
                <w:rFonts w:ascii="Times New Roman" w:hAnsi="Times New Roman" w:cs="Times New Roman"/>
              </w:rPr>
              <w:t>157</w:t>
            </w:r>
            <w:r w:rsidR="00306235" w:rsidRPr="00951522">
              <w:rPr>
                <w:rFonts w:ascii="Times New Roman" w:hAnsi="Times New Roman" w:cs="Times New Roman"/>
              </w:rPr>
              <w:t>6</w:t>
            </w:r>
            <w:r w:rsidRPr="00951522">
              <w:rPr>
                <w:rFonts w:ascii="Times New Roman" w:hAnsi="Times New Roman" w:cs="Times New Roman"/>
              </w:rPr>
              <w:t xml:space="preserve"> ± 37</w:t>
            </w:r>
          </w:p>
        </w:tc>
        <w:tc>
          <w:tcPr>
            <w:tcW w:w="1748" w:type="dxa"/>
          </w:tcPr>
          <w:p w14:paraId="3C004854" w14:textId="7341CCFF"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1563 ± 41</w:t>
            </w:r>
          </w:p>
        </w:tc>
        <w:tc>
          <w:tcPr>
            <w:tcW w:w="1749" w:type="dxa"/>
          </w:tcPr>
          <w:p w14:paraId="71E39E33" w14:textId="5A3F543D"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159</w:t>
            </w:r>
            <w:r w:rsidR="00306235" w:rsidRPr="00951522">
              <w:rPr>
                <w:rFonts w:ascii="Times New Roman" w:hAnsi="Times New Roman" w:cs="Times New Roman"/>
              </w:rPr>
              <w:t>2</w:t>
            </w:r>
            <w:r w:rsidRPr="00951522">
              <w:rPr>
                <w:rFonts w:ascii="Times New Roman" w:hAnsi="Times New Roman" w:cs="Times New Roman"/>
              </w:rPr>
              <w:t xml:space="preserve"> ± 4</w:t>
            </w:r>
            <w:r w:rsidR="00306235" w:rsidRPr="00951522">
              <w:rPr>
                <w:rFonts w:ascii="Times New Roman" w:hAnsi="Times New Roman" w:cs="Times New Roman"/>
              </w:rPr>
              <w:t>6</w:t>
            </w:r>
          </w:p>
        </w:tc>
        <w:tc>
          <w:tcPr>
            <w:tcW w:w="1276" w:type="dxa"/>
          </w:tcPr>
          <w:p w14:paraId="4438F9A5"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0.548</w:t>
            </w:r>
          </w:p>
        </w:tc>
      </w:tr>
      <w:tr w:rsidR="001F49D4" w:rsidRPr="00951522" w14:paraId="01D8D1A4" w14:textId="77777777" w:rsidTr="00AB5521">
        <w:tc>
          <w:tcPr>
            <w:tcW w:w="2410" w:type="dxa"/>
          </w:tcPr>
          <w:p w14:paraId="755B997F" w14:textId="77777777" w:rsidR="001F49D4" w:rsidRPr="00951522" w:rsidRDefault="001F49D4" w:rsidP="00AB5521">
            <w:pPr>
              <w:spacing w:line="480" w:lineRule="auto"/>
              <w:rPr>
                <w:rFonts w:ascii="Times New Roman" w:hAnsi="Times New Roman" w:cs="Times New Roman"/>
                <w:sz w:val="22"/>
              </w:rPr>
            </w:pPr>
            <w:r w:rsidRPr="00951522">
              <w:rPr>
                <w:rFonts w:ascii="Times New Roman" w:hAnsi="Times New Roman" w:cs="Times New Roman"/>
              </w:rPr>
              <w:t xml:space="preserve">Myocardial ECV </w:t>
            </w:r>
          </w:p>
        </w:tc>
        <w:tc>
          <w:tcPr>
            <w:tcW w:w="1748" w:type="dxa"/>
          </w:tcPr>
          <w:p w14:paraId="561C84E9" w14:textId="77777777" w:rsidR="001F49D4" w:rsidRPr="00951522" w:rsidRDefault="001F49D4" w:rsidP="00AB5521">
            <w:pPr>
              <w:spacing w:line="480" w:lineRule="auto"/>
              <w:jc w:val="center"/>
              <w:rPr>
                <w:rFonts w:ascii="Times New Roman" w:hAnsi="Times New Roman" w:cs="Times New Roman"/>
                <w:sz w:val="22"/>
              </w:rPr>
            </w:pPr>
          </w:p>
        </w:tc>
        <w:tc>
          <w:tcPr>
            <w:tcW w:w="1748" w:type="dxa"/>
          </w:tcPr>
          <w:p w14:paraId="1F23CE84" w14:textId="77777777" w:rsidR="001F49D4" w:rsidRPr="00951522" w:rsidRDefault="001F49D4" w:rsidP="00AB5521">
            <w:pPr>
              <w:spacing w:line="480" w:lineRule="auto"/>
              <w:jc w:val="center"/>
              <w:rPr>
                <w:rFonts w:ascii="Times New Roman" w:hAnsi="Times New Roman" w:cs="Times New Roman"/>
                <w:sz w:val="22"/>
              </w:rPr>
            </w:pPr>
          </w:p>
        </w:tc>
        <w:tc>
          <w:tcPr>
            <w:tcW w:w="1749" w:type="dxa"/>
          </w:tcPr>
          <w:p w14:paraId="3BB658B3" w14:textId="77777777" w:rsidR="001F49D4" w:rsidRPr="00951522" w:rsidRDefault="001F49D4" w:rsidP="00AB5521">
            <w:pPr>
              <w:spacing w:line="480" w:lineRule="auto"/>
              <w:jc w:val="center"/>
              <w:rPr>
                <w:rFonts w:ascii="Times New Roman" w:hAnsi="Times New Roman" w:cs="Times New Roman"/>
                <w:sz w:val="22"/>
              </w:rPr>
            </w:pPr>
          </w:p>
        </w:tc>
        <w:tc>
          <w:tcPr>
            <w:tcW w:w="1276" w:type="dxa"/>
          </w:tcPr>
          <w:p w14:paraId="5D758E16" w14:textId="77777777" w:rsidR="001F49D4" w:rsidRPr="00951522" w:rsidRDefault="001F49D4" w:rsidP="00AB5521">
            <w:pPr>
              <w:spacing w:line="480" w:lineRule="auto"/>
              <w:jc w:val="center"/>
              <w:rPr>
                <w:rFonts w:ascii="Times New Roman" w:hAnsi="Times New Roman" w:cs="Times New Roman"/>
                <w:sz w:val="22"/>
              </w:rPr>
            </w:pPr>
          </w:p>
        </w:tc>
      </w:tr>
      <w:tr w:rsidR="001F49D4" w:rsidRPr="00951522" w14:paraId="12F0C557" w14:textId="77777777" w:rsidTr="00AB5521">
        <w:tc>
          <w:tcPr>
            <w:tcW w:w="2410" w:type="dxa"/>
          </w:tcPr>
          <w:p w14:paraId="75EF266A" w14:textId="77777777" w:rsidR="001F49D4" w:rsidRPr="00951522" w:rsidRDefault="001F49D4" w:rsidP="00AB5521">
            <w:pPr>
              <w:spacing w:line="480" w:lineRule="auto"/>
              <w:rPr>
                <w:rFonts w:ascii="Times New Roman" w:hAnsi="Times New Roman" w:cs="Times New Roman"/>
                <w:sz w:val="22"/>
              </w:rPr>
            </w:pPr>
            <w:r w:rsidRPr="00951522">
              <w:rPr>
                <w:rFonts w:ascii="Times New Roman" w:hAnsi="Times New Roman" w:cs="Times New Roman"/>
              </w:rPr>
              <w:t xml:space="preserve">   RV (%)</w:t>
            </w:r>
          </w:p>
        </w:tc>
        <w:tc>
          <w:tcPr>
            <w:tcW w:w="1748" w:type="dxa"/>
          </w:tcPr>
          <w:p w14:paraId="72A1A64B" w14:textId="7E332EE7"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17.</w:t>
            </w:r>
            <w:r w:rsidR="00306235" w:rsidRPr="00951522">
              <w:rPr>
                <w:rFonts w:ascii="Times New Roman" w:hAnsi="Times New Roman" w:cs="Times New Roman"/>
              </w:rPr>
              <w:t>2</w:t>
            </w:r>
            <w:r w:rsidRPr="00951522">
              <w:rPr>
                <w:rFonts w:ascii="Times New Roman" w:hAnsi="Times New Roman" w:cs="Times New Roman"/>
              </w:rPr>
              <w:t xml:space="preserve"> ± 1.3</w:t>
            </w:r>
          </w:p>
        </w:tc>
        <w:tc>
          <w:tcPr>
            <w:tcW w:w="1748" w:type="dxa"/>
          </w:tcPr>
          <w:p w14:paraId="3E7590D8" w14:textId="3C16F088"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17.</w:t>
            </w:r>
            <w:r w:rsidR="00397E39" w:rsidRPr="00951522">
              <w:rPr>
                <w:rFonts w:ascii="Times New Roman" w:hAnsi="Times New Roman" w:cs="Times New Roman"/>
              </w:rPr>
              <w:t>9</w:t>
            </w:r>
            <w:r w:rsidRPr="00951522">
              <w:rPr>
                <w:rFonts w:ascii="Times New Roman" w:hAnsi="Times New Roman" w:cs="Times New Roman"/>
              </w:rPr>
              <w:t xml:space="preserve"> ± 1.</w:t>
            </w:r>
            <w:r w:rsidR="00397E39" w:rsidRPr="00951522">
              <w:rPr>
                <w:rFonts w:ascii="Times New Roman" w:hAnsi="Times New Roman" w:cs="Times New Roman"/>
              </w:rPr>
              <w:t>4</w:t>
            </w:r>
          </w:p>
        </w:tc>
        <w:tc>
          <w:tcPr>
            <w:tcW w:w="1749" w:type="dxa"/>
          </w:tcPr>
          <w:p w14:paraId="3F428337" w14:textId="15BAA1FE"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17.</w:t>
            </w:r>
            <w:r w:rsidR="008735A5">
              <w:rPr>
                <w:rFonts w:ascii="Times New Roman" w:hAnsi="Times New Roman" w:cs="Times New Roman"/>
              </w:rPr>
              <w:t>8</w:t>
            </w:r>
            <w:r w:rsidRPr="00951522">
              <w:rPr>
                <w:rFonts w:ascii="Times New Roman" w:hAnsi="Times New Roman" w:cs="Times New Roman"/>
              </w:rPr>
              <w:t xml:space="preserve"> ± 0.8</w:t>
            </w:r>
          </w:p>
        </w:tc>
        <w:tc>
          <w:tcPr>
            <w:tcW w:w="1276" w:type="dxa"/>
          </w:tcPr>
          <w:p w14:paraId="75B0992A"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0.504</w:t>
            </w:r>
          </w:p>
        </w:tc>
      </w:tr>
      <w:tr w:rsidR="001F49D4" w:rsidRPr="00951522" w14:paraId="1E155ED7" w14:textId="77777777" w:rsidTr="00AB5521">
        <w:tc>
          <w:tcPr>
            <w:tcW w:w="2410" w:type="dxa"/>
          </w:tcPr>
          <w:p w14:paraId="39CF4F6E" w14:textId="77777777" w:rsidR="001F49D4" w:rsidRPr="00951522" w:rsidRDefault="001F49D4" w:rsidP="00AB5521">
            <w:pPr>
              <w:spacing w:line="480" w:lineRule="auto"/>
              <w:rPr>
                <w:rFonts w:ascii="Times New Roman" w:hAnsi="Times New Roman" w:cs="Times New Roman"/>
                <w:sz w:val="22"/>
              </w:rPr>
            </w:pPr>
            <w:r w:rsidRPr="00951522">
              <w:rPr>
                <w:rFonts w:ascii="Times New Roman" w:hAnsi="Times New Roman" w:cs="Times New Roman"/>
              </w:rPr>
              <w:t xml:space="preserve">   LV (%) </w:t>
            </w:r>
          </w:p>
        </w:tc>
        <w:tc>
          <w:tcPr>
            <w:tcW w:w="1748" w:type="dxa"/>
          </w:tcPr>
          <w:p w14:paraId="61270AF9" w14:textId="11B2C659"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17.</w:t>
            </w:r>
            <w:r w:rsidR="00306235" w:rsidRPr="00951522">
              <w:rPr>
                <w:rFonts w:ascii="Times New Roman" w:hAnsi="Times New Roman" w:cs="Times New Roman"/>
              </w:rPr>
              <w:t>7</w:t>
            </w:r>
            <w:r w:rsidRPr="00951522">
              <w:rPr>
                <w:rFonts w:ascii="Times New Roman" w:hAnsi="Times New Roman" w:cs="Times New Roman"/>
              </w:rPr>
              <w:t xml:space="preserve"> ± 1.1</w:t>
            </w:r>
          </w:p>
        </w:tc>
        <w:tc>
          <w:tcPr>
            <w:tcW w:w="1748" w:type="dxa"/>
          </w:tcPr>
          <w:p w14:paraId="31DCCE65" w14:textId="6C4BF453"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17.1 ± 1.</w:t>
            </w:r>
            <w:r w:rsidR="00306235" w:rsidRPr="00951522">
              <w:rPr>
                <w:rFonts w:ascii="Times New Roman" w:hAnsi="Times New Roman" w:cs="Times New Roman"/>
              </w:rPr>
              <w:t>7</w:t>
            </w:r>
          </w:p>
        </w:tc>
        <w:tc>
          <w:tcPr>
            <w:tcW w:w="1749" w:type="dxa"/>
          </w:tcPr>
          <w:p w14:paraId="7EE6CDA8" w14:textId="60E9D6F0" w:rsidR="001F49D4" w:rsidRPr="00951522" w:rsidRDefault="001F49D4">
            <w:pPr>
              <w:spacing w:line="480" w:lineRule="auto"/>
              <w:jc w:val="center"/>
              <w:rPr>
                <w:rFonts w:ascii="Times New Roman" w:hAnsi="Times New Roman" w:cs="Times New Roman"/>
                <w:sz w:val="22"/>
              </w:rPr>
            </w:pPr>
            <w:r w:rsidRPr="00951522">
              <w:rPr>
                <w:rFonts w:ascii="Times New Roman" w:hAnsi="Times New Roman" w:cs="Times New Roman"/>
              </w:rPr>
              <w:t>18.</w:t>
            </w:r>
            <w:r w:rsidR="00306235" w:rsidRPr="00951522">
              <w:rPr>
                <w:rFonts w:ascii="Times New Roman" w:hAnsi="Times New Roman" w:cs="Times New Roman"/>
              </w:rPr>
              <w:t>4</w:t>
            </w:r>
            <w:r w:rsidRPr="00951522">
              <w:rPr>
                <w:rFonts w:ascii="Times New Roman" w:hAnsi="Times New Roman" w:cs="Times New Roman"/>
              </w:rPr>
              <w:t xml:space="preserve"> ± 1.4</w:t>
            </w:r>
          </w:p>
        </w:tc>
        <w:tc>
          <w:tcPr>
            <w:tcW w:w="1276" w:type="dxa"/>
          </w:tcPr>
          <w:p w14:paraId="776CA57B"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0.291</w:t>
            </w:r>
          </w:p>
        </w:tc>
      </w:tr>
      <w:tr w:rsidR="001F49D4" w:rsidRPr="00951522" w14:paraId="3C049628" w14:textId="77777777" w:rsidTr="00AB5521">
        <w:tc>
          <w:tcPr>
            <w:tcW w:w="2410" w:type="dxa"/>
            <w:tcBorders>
              <w:bottom w:val="single" w:sz="4" w:space="0" w:color="auto"/>
            </w:tcBorders>
          </w:tcPr>
          <w:p w14:paraId="34E41B06" w14:textId="77777777" w:rsidR="001F49D4" w:rsidRPr="00951522" w:rsidRDefault="001F49D4" w:rsidP="00AB5521">
            <w:pPr>
              <w:spacing w:line="480" w:lineRule="auto"/>
              <w:rPr>
                <w:rFonts w:ascii="Times New Roman" w:hAnsi="Times New Roman" w:cs="Times New Roman"/>
                <w:sz w:val="22"/>
              </w:rPr>
            </w:pPr>
            <w:r w:rsidRPr="00951522">
              <w:rPr>
                <w:rFonts w:ascii="Times New Roman" w:hAnsi="Times New Roman" w:cs="Times New Roman"/>
              </w:rPr>
              <w:t xml:space="preserve">Collagen density (%) </w:t>
            </w:r>
          </w:p>
        </w:tc>
        <w:tc>
          <w:tcPr>
            <w:tcW w:w="1748" w:type="dxa"/>
            <w:tcBorders>
              <w:bottom w:val="single" w:sz="4" w:space="0" w:color="auto"/>
            </w:tcBorders>
          </w:tcPr>
          <w:p w14:paraId="2DED8282" w14:textId="7C2E6036"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4.</w:t>
            </w:r>
            <w:r w:rsidR="008735A5">
              <w:rPr>
                <w:rFonts w:ascii="Times New Roman" w:hAnsi="Times New Roman" w:cs="Times New Roman"/>
              </w:rPr>
              <w:t>7</w:t>
            </w:r>
            <w:r w:rsidRPr="00951522">
              <w:rPr>
                <w:rFonts w:ascii="Times New Roman" w:hAnsi="Times New Roman" w:cs="Times New Roman"/>
              </w:rPr>
              <w:t xml:space="preserve"> ± 0.5</w:t>
            </w:r>
          </w:p>
        </w:tc>
        <w:tc>
          <w:tcPr>
            <w:tcW w:w="1748" w:type="dxa"/>
            <w:tcBorders>
              <w:bottom w:val="single" w:sz="4" w:space="0" w:color="auto"/>
            </w:tcBorders>
          </w:tcPr>
          <w:p w14:paraId="0BB47A17" w14:textId="723831A2"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4.9 ± 0.3</w:t>
            </w:r>
          </w:p>
        </w:tc>
        <w:tc>
          <w:tcPr>
            <w:tcW w:w="1749" w:type="dxa"/>
            <w:tcBorders>
              <w:bottom w:val="single" w:sz="4" w:space="0" w:color="auto"/>
            </w:tcBorders>
          </w:tcPr>
          <w:p w14:paraId="25BC7510" w14:textId="39C28B02" w:rsidR="001F49D4" w:rsidRPr="00951522" w:rsidRDefault="001F49D4" w:rsidP="008735A5">
            <w:pPr>
              <w:spacing w:line="480" w:lineRule="auto"/>
              <w:jc w:val="center"/>
              <w:rPr>
                <w:rFonts w:ascii="Times New Roman" w:hAnsi="Times New Roman" w:cs="Times New Roman"/>
                <w:sz w:val="22"/>
              </w:rPr>
            </w:pPr>
            <w:r w:rsidRPr="00951522">
              <w:rPr>
                <w:rFonts w:ascii="Times New Roman" w:hAnsi="Times New Roman" w:cs="Times New Roman"/>
              </w:rPr>
              <w:t>5.</w:t>
            </w:r>
            <w:r w:rsidR="008735A5">
              <w:rPr>
                <w:rFonts w:ascii="Times New Roman" w:hAnsi="Times New Roman" w:cs="Times New Roman"/>
              </w:rPr>
              <w:t>1</w:t>
            </w:r>
            <w:r w:rsidRPr="00951522">
              <w:rPr>
                <w:rFonts w:ascii="Times New Roman" w:hAnsi="Times New Roman" w:cs="Times New Roman"/>
              </w:rPr>
              <w:t xml:space="preserve"> ± 0.</w:t>
            </w:r>
            <w:r w:rsidR="008735A5">
              <w:rPr>
                <w:rFonts w:ascii="Times New Roman" w:hAnsi="Times New Roman" w:cs="Times New Roman"/>
              </w:rPr>
              <w:t>4</w:t>
            </w:r>
          </w:p>
        </w:tc>
        <w:tc>
          <w:tcPr>
            <w:tcW w:w="1276" w:type="dxa"/>
            <w:tcBorders>
              <w:bottom w:val="single" w:sz="4" w:space="0" w:color="auto"/>
            </w:tcBorders>
          </w:tcPr>
          <w:p w14:paraId="49E39CD6" w14:textId="77777777" w:rsidR="001F49D4" w:rsidRPr="00951522" w:rsidRDefault="001F49D4" w:rsidP="00AB5521">
            <w:pPr>
              <w:spacing w:line="480" w:lineRule="auto"/>
              <w:jc w:val="center"/>
              <w:rPr>
                <w:rFonts w:ascii="Times New Roman" w:hAnsi="Times New Roman" w:cs="Times New Roman"/>
                <w:sz w:val="22"/>
              </w:rPr>
            </w:pPr>
            <w:r w:rsidRPr="00951522">
              <w:rPr>
                <w:rFonts w:ascii="Times New Roman" w:hAnsi="Times New Roman" w:cs="Times New Roman"/>
              </w:rPr>
              <w:t>0.331</w:t>
            </w:r>
          </w:p>
        </w:tc>
      </w:tr>
    </w:tbl>
    <w:p w14:paraId="17016343" w14:textId="77777777" w:rsidR="001F49D4" w:rsidRPr="00951522" w:rsidRDefault="001F49D4" w:rsidP="001F49D4">
      <w:pPr>
        <w:spacing w:after="0" w:line="480" w:lineRule="auto"/>
        <w:rPr>
          <w:rFonts w:ascii="Times New Roman" w:hAnsi="Times New Roman" w:cs="Times New Roman"/>
        </w:rPr>
      </w:pPr>
      <w:r w:rsidRPr="00951522">
        <w:rPr>
          <w:rFonts w:ascii="Times New Roman" w:hAnsi="Times New Roman" w:cs="Times New Roman"/>
        </w:rPr>
        <w:t>Data are means ± standard deviations.</w:t>
      </w:r>
    </w:p>
    <w:p w14:paraId="2B49B5F1" w14:textId="77777777" w:rsidR="001F49D4" w:rsidRDefault="001F49D4" w:rsidP="001F49D4">
      <w:pPr>
        <w:spacing w:after="0" w:line="480" w:lineRule="auto"/>
        <w:rPr>
          <w:rFonts w:ascii="Times New Roman" w:hAnsi="Times New Roman" w:cs="Times New Roman"/>
          <w:b/>
        </w:rPr>
      </w:pPr>
      <w:r w:rsidRPr="00951522">
        <w:rPr>
          <w:rFonts w:ascii="Times New Roman" w:hAnsi="Times New Roman" w:cs="Times New Roman"/>
        </w:rPr>
        <w:t>ECV, extracellular volume fraction; LV, left ventricle; LVEDVI, left ventricular</w:t>
      </w:r>
      <w:r w:rsidRPr="00D84235">
        <w:rPr>
          <w:rFonts w:ascii="Times New Roman" w:hAnsi="Times New Roman" w:cs="Times New Roman"/>
        </w:rPr>
        <w:t xml:space="preserve"> end-diastolic volume index</w:t>
      </w:r>
      <w:r>
        <w:rPr>
          <w:rFonts w:ascii="Times New Roman" w:hAnsi="Times New Roman" w:cs="Times New Roman"/>
        </w:rPr>
        <w:t>;</w:t>
      </w:r>
      <w:r w:rsidRPr="00D84235">
        <w:rPr>
          <w:rFonts w:ascii="Times New Roman" w:hAnsi="Times New Roman" w:cs="Times New Roman"/>
        </w:rPr>
        <w:t xml:space="preserve"> LVEF</w:t>
      </w:r>
      <w:r>
        <w:rPr>
          <w:rFonts w:ascii="Times New Roman" w:hAnsi="Times New Roman" w:cs="Times New Roman"/>
        </w:rPr>
        <w:t xml:space="preserve">, </w:t>
      </w:r>
      <w:r w:rsidRPr="00D84235">
        <w:rPr>
          <w:rFonts w:ascii="Times New Roman" w:hAnsi="Times New Roman" w:cs="Times New Roman"/>
        </w:rPr>
        <w:t>left ventricular ejection fraction</w:t>
      </w:r>
      <w:r>
        <w:rPr>
          <w:rFonts w:ascii="Times New Roman" w:hAnsi="Times New Roman" w:cs="Times New Roman"/>
        </w:rPr>
        <w:t xml:space="preserve">; RV, right ventricle; RVEDVI, </w:t>
      </w:r>
      <w:r w:rsidRPr="00D84235">
        <w:rPr>
          <w:rFonts w:ascii="Times New Roman" w:hAnsi="Times New Roman" w:cs="Times New Roman"/>
        </w:rPr>
        <w:t>right ventricular end-diastolic volume index</w:t>
      </w:r>
      <w:r>
        <w:rPr>
          <w:rFonts w:ascii="Times New Roman" w:hAnsi="Times New Roman" w:cs="Times New Roman"/>
        </w:rPr>
        <w:t>;</w:t>
      </w:r>
      <w:r w:rsidRPr="00D84235">
        <w:rPr>
          <w:rFonts w:ascii="Times New Roman" w:hAnsi="Times New Roman" w:cs="Times New Roman"/>
        </w:rPr>
        <w:t xml:space="preserve"> RVEF</w:t>
      </w:r>
      <w:r>
        <w:rPr>
          <w:rFonts w:ascii="Times New Roman" w:hAnsi="Times New Roman" w:cs="Times New Roman"/>
        </w:rPr>
        <w:t xml:space="preserve">, </w:t>
      </w:r>
      <w:r w:rsidRPr="00D84235">
        <w:rPr>
          <w:rFonts w:ascii="Times New Roman" w:hAnsi="Times New Roman" w:cs="Times New Roman"/>
        </w:rPr>
        <w:t>right ventricular ejection fraction</w:t>
      </w:r>
    </w:p>
    <w:p w14:paraId="45D5A5A8" w14:textId="77777777" w:rsidR="001F49D4" w:rsidRPr="00DC0CF0" w:rsidRDefault="001F49D4" w:rsidP="001F49D4"/>
    <w:p w14:paraId="2A4D549C" w14:textId="429B286C" w:rsidR="008E2368" w:rsidRPr="00274B84" w:rsidRDefault="008E2368" w:rsidP="00274C2B">
      <w:pPr>
        <w:spacing w:after="0" w:line="480" w:lineRule="auto"/>
        <w:rPr>
          <w:rFonts w:ascii="Times New Roman" w:hAnsi="Times New Roman" w:cs="Times New Roman"/>
          <w:b/>
          <w:sz w:val="26"/>
          <w:szCs w:val="26"/>
        </w:rPr>
      </w:pPr>
    </w:p>
    <w:sectPr w:rsidR="008E2368" w:rsidRPr="00274B84" w:rsidSect="003915A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976843" w14:textId="77777777" w:rsidR="000F798D" w:rsidRDefault="000F798D" w:rsidP="00974055">
      <w:pPr>
        <w:spacing w:after="0" w:line="240" w:lineRule="auto"/>
      </w:pPr>
      <w:r>
        <w:separator/>
      </w:r>
    </w:p>
  </w:endnote>
  <w:endnote w:type="continuationSeparator" w:id="0">
    <w:p w14:paraId="13A59E36" w14:textId="77777777" w:rsidR="000F798D" w:rsidRDefault="000F798D" w:rsidP="0097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TimesNewRoman">
    <w:altName w:val="Times New Roman"/>
    <w:panose1 w:val="00000000000000000000"/>
    <w:charset w:val="00"/>
    <w:family w:val="roman"/>
    <w:notTrueType/>
    <w:pitch w:val="default"/>
  </w:font>
  <w:font w:name="AGaramondPro-Regular">
    <w:altName w:val="Arial Unicode MS"/>
    <w:panose1 w:val="00000000000000000000"/>
    <w:charset w:val="81"/>
    <w:family w:val="roman"/>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993859"/>
      <w:docPartObj>
        <w:docPartGallery w:val="Page Numbers (Bottom of Page)"/>
        <w:docPartUnique/>
      </w:docPartObj>
    </w:sdtPr>
    <w:sdtEndPr>
      <w:rPr>
        <w:noProof/>
      </w:rPr>
    </w:sdtEndPr>
    <w:sdtContent>
      <w:p w14:paraId="74086861" w14:textId="77022316" w:rsidR="00A63B21" w:rsidRDefault="00A63B21">
        <w:pPr>
          <w:pStyle w:val="Footer"/>
          <w:jc w:val="center"/>
        </w:pPr>
        <w:r>
          <w:fldChar w:fldCharType="begin"/>
        </w:r>
        <w:r>
          <w:instrText xml:space="preserve"> PAGE   \* MERGEFORMAT </w:instrText>
        </w:r>
        <w:r>
          <w:fldChar w:fldCharType="separate"/>
        </w:r>
        <w:r w:rsidR="003915AB">
          <w:rPr>
            <w:noProof/>
          </w:rPr>
          <w:t>6</w:t>
        </w:r>
        <w:r>
          <w:rPr>
            <w:noProof/>
          </w:rPr>
          <w:fldChar w:fldCharType="end"/>
        </w:r>
      </w:p>
    </w:sdtContent>
  </w:sdt>
  <w:p w14:paraId="641730EA" w14:textId="77777777" w:rsidR="00A63B21" w:rsidRDefault="00A63B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B2A22" w14:textId="77777777" w:rsidR="000F798D" w:rsidRDefault="000F798D" w:rsidP="00974055">
      <w:pPr>
        <w:spacing w:after="0" w:line="240" w:lineRule="auto"/>
      </w:pPr>
      <w:r>
        <w:separator/>
      </w:r>
    </w:p>
  </w:footnote>
  <w:footnote w:type="continuationSeparator" w:id="0">
    <w:p w14:paraId="2957D06F" w14:textId="77777777" w:rsidR="000F798D" w:rsidRDefault="000F798D" w:rsidP="00974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DA2DD5"/>
    <w:multiLevelType w:val="hybridMultilevel"/>
    <w:tmpl w:val="437E8884"/>
    <w:lvl w:ilvl="0" w:tplc="14822C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E835E82"/>
    <w:multiLevelType w:val="hybridMultilevel"/>
    <w:tmpl w:val="A63A7DC4"/>
    <w:lvl w:ilvl="0" w:tplc="B762CC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wMbAwMzU1MzexsDRU0lEKTi0uzszPAykwqQUAQmyuM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eezvexyradpwe5daz5zpxudspprwdaf29r&quot;&gt;RV remodeling&lt;record-ids&gt;&lt;item&gt;2&lt;/item&gt;&lt;item&gt;3&lt;/item&gt;&lt;item&gt;5&lt;/item&gt;&lt;item&gt;6&lt;/item&gt;&lt;item&gt;8&lt;/item&gt;&lt;item&gt;9&lt;/item&gt;&lt;item&gt;10&lt;/item&gt;&lt;item&gt;11&lt;/item&gt;&lt;item&gt;12&lt;/item&gt;&lt;item&gt;13&lt;/item&gt;&lt;item&gt;14&lt;/item&gt;&lt;item&gt;15&lt;/item&gt;&lt;item&gt;16&lt;/item&gt;&lt;item&gt;17&lt;/item&gt;&lt;item&gt;18&lt;/item&gt;&lt;item&gt;19&lt;/item&gt;&lt;item&gt;28&lt;/item&gt;&lt;item&gt;29&lt;/item&gt;&lt;item&gt;30&lt;/item&gt;&lt;item&gt;31&lt;/item&gt;&lt;item&gt;32&lt;/item&gt;&lt;item&gt;33&lt;/item&gt;&lt;item&gt;34&lt;/item&gt;&lt;item&gt;35&lt;/item&gt;&lt;item&gt;36&lt;/item&gt;&lt;item&gt;37&lt;/item&gt;&lt;item&gt;38&lt;/item&gt;&lt;item&gt;39&lt;/item&gt;&lt;/record-ids&gt;&lt;/item&gt;&lt;/Libraries&gt;"/>
  </w:docVars>
  <w:rsids>
    <w:rsidRoot w:val="00564F15"/>
    <w:rsid w:val="000002B5"/>
    <w:rsid w:val="00001A0E"/>
    <w:rsid w:val="00002A87"/>
    <w:rsid w:val="00004F8E"/>
    <w:rsid w:val="00011E97"/>
    <w:rsid w:val="00011F54"/>
    <w:rsid w:val="00022E93"/>
    <w:rsid w:val="00024F8E"/>
    <w:rsid w:val="000253E3"/>
    <w:rsid w:val="00025D35"/>
    <w:rsid w:val="0002752F"/>
    <w:rsid w:val="00027F97"/>
    <w:rsid w:val="00034269"/>
    <w:rsid w:val="00035918"/>
    <w:rsid w:val="00035B44"/>
    <w:rsid w:val="00040A78"/>
    <w:rsid w:val="0004258A"/>
    <w:rsid w:val="00043E1A"/>
    <w:rsid w:val="00044440"/>
    <w:rsid w:val="00044DFC"/>
    <w:rsid w:val="000464A9"/>
    <w:rsid w:val="0004672E"/>
    <w:rsid w:val="00051A05"/>
    <w:rsid w:val="00052750"/>
    <w:rsid w:val="00054F74"/>
    <w:rsid w:val="000569D9"/>
    <w:rsid w:val="0005755E"/>
    <w:rsid w:val="00060FAC"/>
    <w:rsid w:val="00062452"/>
    <w:rsid w:val="000626DD"/>
    <w:rsid w:val="000638B8"/>
    <w:rsid w:val="00065E5C"/>
    <w:rsid w:val="0006644A"/>
    <w:rsid w:val="00066801"/>
    <w:rsid w:val="00070744"/>
    <w:rsid w:val="00072393"/>
    <w:rsid w:val="000727F3"/>
    <w:rsid w:val="0007610C"/>
    <w:rsid w:val="000773DB"/>
    <w:rsid w:val="00081902"/>
    <w:rsid w:val="000850B5"/>
    <w:rsid w:val="0009023D"/>
    <w:rsid w:val="00093594"/>
    <w:rsid w:val="000954A5"/>
    <w:rsid w:val="0009797C"/>
    <w:rsid w:val="000A3109"/>
    <w:rsid w:val="000A3902"/>
    <w:rsid w:val="000A4161"/>
    <w:rsid w:val="000A5469"/>
    <w:rsid w:val="000B009C"/>
    <w:rsid w:val="000B1722"/>
    <w:rsid w:val="000B23DA"/>
    <w:rsid w:val="000B3328"/>
    <w:rsid w:val="000B54F7"/>
    <w:rsid w:val="000B5A44"/>
    <w:rsid w:val="000B6997"/>
    <w:rsid w:val="000B7238"/>
    <w:rsid w:val="000C1D43"/>
    <w:rsid w:val="000C23CD"/>
    <w:rsid w:val="000C5069"/>
    <w:rsid w:val="000C6450"/>
    <w:rsid w:val="000C6A6D"/>
    <w:rsid w:val="000C7EAE"/>
    <w:rsid w:val="000D02E7"/>
    <w:rsid w:val="000D04E3"/>
    <w:rsid w:val="000D3B11"/>
    <w:rsid w:val="000E1F26"/>
    <w:rsid w:val="000E46E8"/>
    <w:rsid w:val="000E4C03"/>
    <w:rsid w:val="000E5B22"/>
    <w:rsid w:val="000E69D3"/>
    <w:rsid w:val="000E69EC"/>
    <w:rsid w:val="000F0567"/>
    <w:rsid w:val="000F498F"/>
    <w:rsid w:val="000F6972"/>
    <w:rsid w:val="000F798D"/>
    <w:rsid w:val="00100D9A"/>
    <w:rsid w:val="001010C2"/>
    <w:rsid w:val="00102415"/>
    <w:rsid w:val="00102E0C"/>
    <w:rsid w:val="00105004"/>
    <w:rsid w:val="00105B99"/>
    <w:rsid w:val="00110934"/>
    <w:rsid w:val="00111106"/>
    <w:rsid w:val="00111D24"/>
    <w:rsid w:val="001123D2"/>
    <w:rsid w:val="00113A77"/>
    <w:rsid w:val="00113C8F"/>
    <w:rsid w:val="00114B5D"/>
    <w:rsid w:val="00117991"/>
    <w:rsid w:val="00121665"/>
    <w:rsid w:val="001249E0"/>
    <w:rsid w:val="0012603C"/>
    <w:rsid w:val="00132236"/>
    <w:rsid w:val="00132A33"/>
    <w:rsid w:val="001360D7"/>
    <w:rsid w:val="001407B1"/>
    <w:rsid w:val="001409F6"/>
    <w:rsid w:val="00141B63"/>
    <w:rsid w:val="00142789"/>
    <w:rsid w:val="001430A9"/>
    <w:rsid w:val="00145C22"/>
    <w:rsid w:val="0014625B"/>
    <w:rsid w:val="001463F2"/>
    <w:rsid w:val="00151DFD"/>
    <w:rsid w:val="00152B7C"/>
    <w:rsid w:val="001552F7"/>
    <w:rsid w:val="00156893"/>
    <w:rsid w:val="00156E80"/>
    <w:rsid w:val="0015718B"/>
    <w:rsid w:val="00164D51"/>
    <w:rsid w:val="00164F83"/>
    <w:rsid w:val="00165072"/>
    <w:rsid w:val="0016558F"/>
    <w:rsid w:val="00165F18"/>
    <w:rsid w:val="00176871"/>
    <w:rsid w:val="001825AC"/>
    <w:rsid w:val="00182F78"/>
    <w:rsid w:val="00184CF9"/>
    <w:rsid w:val="00186978"/>
    <w:rsid w:val="00190B17"/>
    <w:rsid w:val="00190B6C"/>
    <w:rsid w:val="00192D7B"/>
    <w:rsid w:val="0019372F"/>
    <w:rsid w:val="00194B2E"/>
    <w:rsid w:val="00197241"/>
    <w:rsid w:val="00197E18"/>
    <w:rsid w:val="001A05AB"/>
    <w:rsid w:val="001A1487"/>
    <w:rsid w:val="001A305B"/>
    <w:rsid w:val="001A4862"/>
    <w:rsid w:val="001A55FD"/>
    <w:rsid w:val="001A74DC"/>
    <w:rsid w:val="001B0620"/>
    <w:rsid w:val="001B07C1"/>
    <w:rsid w:val="001B0F07"/>
    <w:rsid w:val="001B1667"/>
    <w:rsid w:val="001B2E29"/>
    <w:rsid w:val="001B31B7"/>
    <w:rsid w:val="001B3D01"/>
    <w:rsid w:val="001B49DE"/>
    <w:rsid w:val="001B513E"/>
    <w:rsid w:val="001C5AF6"/>
    <w:rsid w:val="001C5C3D"/>
    <w:rsid w:val="001D3A5C"/>
    <w:rsid w:val="001D4DD3"/>
    <w:rsid w:val="001E0984"/>
    <w:rsid w:val="001E0F49"/>
    <w:rsid w:val="001E3016"/>
    <w:rsid w:val="001E3316"/>
    <w:rsid w:val="001E42E5"/>
    <w:rsid w:val="001E649A"/>
    <w:rsid w:val="001E6FFA"/>
    <w:rsid w:val="001F49D4"/>
    <w:rsid w:val="001F6A30"/>
    <w:rsid w:val="001F6BD2"/>
    <w:rsid w:val="002000B2"/>
    <w:rsid w:val="002015DF"/>
    <w:rsid w:val="00202008"/>
    <w:rsid w:val="0020262A"/>
    <w:rsid w:val="002109FA"/>
    <w:rsid w:val="002159D9"/>
    <w:rsid w:val="002178E7"/>
    <w:rsid w:val="00224680"/>
    <w:rsid w:val="002246A7"/>
    <w:rsid w:val="0022521F"/>
    <w:rsid w:val="002259E7"/>
    <w:rsid w:val="00225E80"/>
    <w:rsid w:val="00227954"/>
    <w:rsid w:val="00230AF6"/>
    <w:rsid w:val="00230C19"/>
    <w:rsid w:val="00231ACC"/>
    <w:rsid w:val="00231DA3"/>
    <w:rsid w:val="00233654"/>
    <w:rsid w:val="00233C78"/>
    <w:rsid w:val="0023634C"/>
    <w:rsid w:val="00236C03"/>
    <w:rsid w:val="00240FBA"/>
    <w:rsid w:val="002414BE"/>
    <w:rsid w:val="002417FF"/>
    <w:rsid w:val="00241A33"/>
    <w:rsid w:val="002443D9"/>
    <w:rsid w:val="00244E7A"/>
    <w:rsid w:val="00245BBE"/>
    <w:rsid w:val="00246CC6"/>
    <w:rsid w:val="002474C7"/>
    <w:rsid w:val="002506F1"/>
    <w:rsid w:val="002516E1"/>
    <w:rsid w:val="00252584"/>
    <w:rsid w:val="0026489E"/>
    <w:rsid w:val="002659F0"/>
    <w:rsid w:val="00265B11"/>
    <w:rsid w:val="0027157D"/>
    <w:rsid w:val="0027280C"/>
    <w:rsid w:val="002733BB"/>
    <w:rsid w:val="00274B84"/>
    <w:rsid w:val="00274C2B"/>
    <w:rsid w:val="00276440"/>
    <w:rsid w:val="00276F8E"/>
    <w:rsid w:val="002774C6"/>
    <w:rsid w:val="0028436B"/>
    <w:rsid w:val="002853FA"/>
    <w:rsid w:val="002855CC"/>
    <w:rsid w:val="00286127"/>
    <w:rsid w:val="00290D9A"/>
    <w:rsid w:val="00293691"/>
    <w:rsid w:val="00293A00"/>
    <w:rsid w:val="00293EAD"/>
    <w:rsid w:val="002957E3"/>
    <w:rsid w:val="002A15D4"/>
    <w:rsid w:val="002A22D9"/>
    <w:rsid w:val="002A2E57"/>
    <w:rsid w:val="002B0D52"/>
    <w:rsid w:val="002B1446"/>
    <w:rsid w:val="002B1B92"/>
    <w:rsid w:val="002B2EDF"/>
    <w:rsid w:val="002C0FFD"/>
    <w:rsid w:val="002C4FCF"/>
    <w:rsid w:val="002C6471"/>
    <w:rsid w:val="002D1AE4"/>
    <w:rsid w:val="002D3231"/>
    <w:rsid w:val="002D3C8A"/>
    <w:rsid w:val="002D42A8"/>
    <w:rsid w:val="002D4484"/>
    <w:rsid w:val="002D5266"/>
    <w:rsid w:val="002D7DD2"/>
    <w:rsid w:val="002E02D3"/>
    <w:rsid w:val="002E293C"/>
    <w:rsid w:val="002E4CFE"/>
    <w:rsid w:val="002E5480"/>
    <w:rsid w:val="002E6A91"/>
    <w:rsid w:val="002E7020"/>
    <w:rsid w:val="002F0E1A"/>
    <w:rsid w:val="002F3E16"/>
    <w:rsid w:val="002F7137"/>
    <w:rsid w:val="002F73C7"/>
    <w:rsid w:val="00302086"/>
    <w:rsid w:val="00302421"/>
    <w:rsid w:val="003027B8"/>
    <w:rsid w:val="00305811"/>
    <w:rsid w:val="00306235"/>
    <w:rsid w:val="003147A9"/>
    <w:rsid w:val="00316B71"/>
    <w:rsid w:val="00316D45"/>
    <w:rsid w:val="00317F04"/>
    <w:rsid w:val="00321646"/>
    <w:rsid w:val="003231EF"/>
    <w:rsid w:val="003248DF"/>
    <w:rsid w:val="0032545F"/>
    <w:rsid w:val="00325D66"/>
    <w:rsid w:val="00330107"/>
    <w:rsid w:val="00331E48"/>
    <w:rsid w:val="00336405"/>
    <w:rsid w:val="003367BC"/>
    <w:rsid w:val="003374B8"/>
    <w:rsid w:val="00337EC4"/>
    <w:rsid w:val="00340BAC"/>
    <w:rsid w:val="00347C84"/>
    <w:rsid w:val="0035081C"/>
    <w:rsid w:val="00352974"/>
    <w:rsid w:val="00355409"/>
    <w:rsid w:val="003558DA"/>
    <w:rsid w:val="00355927"/>
    <w:rsid w:val="00355E38"/>
    <w:rsid w:val="00355E94"/>
    <w:rsid w:val="0035658A"/>
    <w:rsid w:val="0035735C"/>
    <w:rsid w:val="003573F7"/>
    <w:rsid w:val="003600CD"/>
    <w:rsid w:val="00360BF8"/>
    <w:rsid w:val="003616C1"/>
    <w:rsid w:val="00364CC6"/>
    <w:rsid w:val="00367988"/>
    <w:rsid w:val="00370B72"/>
    <w:rsid w:val="003731B2"/>
    <w:rsid w:val="00373793"/>
    <w:rsid w:val="0037672C"/>
    <w:rsid w:val="0037691A"/>
    <w:rsid w:val="00376FBA"/>
    <w:rsid w:val="00377E94"/>
    <w:rsid w:val="00385374"/>
    <w:rsid w:val="0038600F"/>
    <w:rsid w:val="00386781"/>
    <w:rsid w:val="00386997"/>
    <w:rsid w:val="003915AB"/>
    <w:rsid w:val="00393757"/>
    <w:rsid w:val="003938E2"/>
    <w:rsid w:val="00395C7B"/>
    <w:rsid w:val="0039709C"/>
    <w:rsid w:val="00397E39"/>
    <w:rsid w:val="003A019E"/>
    <w:rsid w:val="003A0412"/>
    <w:rsid w:val="003A50F3"/>
    <w:rsid w:val="003A525C"/>
    <w:rsid w:val="003B2CE1"/>
    <w:rsid w:val="003B46E4"/>
    <w:rsid w:val="003B5A42"/>
    <w:rsid w:val="003B5EE6"/>
    <w:rsid w:val="003B701D"/>
    <w:rsid w:val="003B79C6"/>
    <w:rsid w:val="003C2F19"/>
    <w:rsid w:val="003C37F1"/>
    <w:rsid w:val="003C3C3B"/>
    <w:rsid w:val="003C490C"/>
    <w:rsid w:val="003C60AB"/>
    <w:rsid w:val="003C66DC"/>
    <w:rsid w:val="003D2BA5"/>
    <w:rsid w:val="003D319B"/>
    <w:rsid w:val="003D4FDF"/>
    <w:rsid w:val="003E0B7C"/>
    <w:rsid w:val="003E5EBF"/>
    <w:rsid w:val="003E67C8"/>
    <w:rsid w:val="003E7117"/>
    <w:rsid w:val="003F241E"/>
    <w:rsid w:val="003F27C9"/>
    <w:rsid w:val="003F4EAE"/>
    <w:rsid w:val="003F674F"/>
    <w:rsid w:val="003F70B0"/>
    <w:rsid w:val="00403407"/>
    <w:rsid w:val="00403ED4"/>
    <w:rsid w:val="00406189"/>
    <w:rsid w:val="004109AF"/>
    <w:rsid w:val="00411D96"/>
    <w:rsid w:val="0041336D"/>
    <w:rsid w:val="0041791E"/>
    <w:rsid w:val="00417D20"/>
    <w:rsid w:val="004213DC"/>
    <w:rsid w:val="00427B42"/>
    <w:rsid w:val="004316B2"/>
    <w:rsid w:val="00432825"/>
    <w:rsid w:val="004330B1"/>
    <w:rsid w:val="00433E50"/>
    <w:rsid w:val="004366B5"/>
    <w:rsid w:val="00441E97"/>
    <w:rsid w:val="00445EA7"/>
    <w:rsid w:val="00445EBF"/>
    <w:rsid w:val="00452FE5"/>
    <w:rsid w:val="00454DAB"/>
    <w:rsid w:val="00457EAC"/>
    <w:rsid w:val="00462C36"/>
    <w:rsid w:val="004631F4"/>
    <w:rsid w:val="00464726"/>
    <w:rsid w:val="0046499D"/>
    <w:rsid w:val="00465F40"/>
    <w:rsid w:val="00467883"/>
    <w:rsid w:val="00470CC8"/>
    <w:rsid w:val="0047151A"/>
    <w:rsid w:val="004735FD"/>
    <w:rsid w:val="00473BEA"/>
    <w:rsid w:val="00476293"/>
    <w:rsid w:val="00476EFA"/>
    <w:rsid w:val="0047772A"/>
    <w:rsid w:val="00480EBA"/>
    <w:rsid w:val="004831A6"/>
    <w:rsid w:val="004841C4"/>
    <w:rsid w:val="00484628"/>
    <w:rsid w:val="0048467D"/>
    <w:rsid w:val="004867DD"/>
    <w:rsid w:val="00490E00"/>
    <w:rsid w:val="00492098"/>
    <w:rsid w:val="00492210"/>
    <w:rsid w:val="00493526"/>
    <w:rsid w:val="00493C95"/>
    <w:rsid w:val="004943A2"/>
    <w:rsid w:val="004A0459"/>
    <w:rsid w:val="004A399D"/>
    <w:rsid w:val="004A70E4"/>
    <w:rsid w:val="004A7EBE"/>
    <w:rsid w:val="004B0397"/>
    <w:rsid w:val="004B0903"/>
    <w:rsid w:val="004B3020"/>
    <w:rsid w:val="004B309B"/>
    <w:rsid w:val="004B33B9"/>
    <w:rsid w:val="004C1DEF"/>
    <w:rsid w:val="004C317F"/>
    <w:rsid w:val="004C7765"/>
    <w:rsid w:val="004D180C"/>
    <w:rsid w:val="004D2F43"/>
    <w:rsid w:val="004D35FA"/>
    <w:rsid w:val="004E29C4"/>
    <w:rsid w:val="004E31C0"/>
    <w:rsid w:val="004E5945"/>
    <w:rsid w:val="004E5E71"/>
    <w:rsid w:val="004E674F"/>
    <w:rsid w:val="004E7E24"/>
    <w:rsid w:val="004F0986"/>
    <w:rsid w:val="004F27FE"/>
    <w:rsid w:val="004F4D59"/>
    <w:rsid w:val="004F6205"/>
    <w:rsid w:val="004F7608"/>
    <w:rsid w:val="0050271E"/>
    <w:rsid w:val="00502CCF"/>
    <w:rsid w:val="00505406"/>
    <w:rsid w:val="00507A15"/>
    <w:rsid w:val="00507FBD"/>
    <w:rsid w:val="005115D6"/>
    <w:rsid w:val="005128BA"/>
    <w:rsid w:val="005163C7"/>
    <w:rsid w:val="00520362"/>
    <w:rsid w:val="005207C4"/>
    <w:rsid w:val="0052301E"/>
    <w:rsid w:val="0052491D"/>
    <w:rsid w:val="00525AB7"/>
    <w:rsid w:val="00527435"/>
    <w:rsid w:val="00533E72"/>
    <w:rsid w:val="005341DD"/>
    <w:rsid w:val="00535757"/>
    <w:rsid w:val="00535B6F"/>
    <w:rsid w:val="00535B76"/>
    <w:rsid w:val="00541655"/>
    <w:rsid w:val="005422FD"/>
    <w:rsid w:val="005431A3"/>
    <w:rsid w:val="00546CE8"/>
    <w:rsid w:val="00551263"/>
    <w:rsid w:val="00551BD0"/>
    <w:rsid w:val="005522D2"/>
    <w:rsid w:val="005531A3"/>
    <w:rsid w:val="0055424A"/>
    <w:rsid w:val="00554F5B"/>
    <w:rsid w:val="0055603A"/>
    <w:rsid w:val="0055786D"/>
    <w:rsid w:val="00564F15"/>
    <w:rsid w:val="00566DE3"/>
    <w:rsid w:val="00567235"/>
    <w:rsid w:val="00567E37"/>
    <w:rsid w:val="005713F9"/>
    <w:rsid w:val="0058088E"/>
    <w:rsid w:val="00583840"/>
    <w:rsid w:val="00585BE9"/>
    <w:rsid w:val="00587161"/>
    <w:rsid w:val="0059399D"/>
    <w:rsid w:val="00593A44"/>
    <w:rsid w:val="005A2820"/>
    <w:rsid w:val="005A3745"/>
    <w:rsid w:val="005A5254"/>
    <w:rsid w:val="005A6765"/>
    <w:rsid w:val="005B1E1D"/>
    <w:rsid w:val="005B6E7C"/>
    <w:rsid w:val="005C35DD"/>
    <w:rsid w:val="005C6652"/>
    <w:rsid w:val="005C73D6"/>
    <w:rsid w:val="005C7E8E"/>
    <w:rsid w:val="005D27DE"/>
    <w:rsid w:val="005D371E"/>
    <w:rsid w:val="005D5AA6"/>
    <w:rsid w:val="005D6080"/>
    <w:rsid w:val="005D61CD"/>
    <w:rsid w:val="005D68C1"/>
    <w:rsid w:val="005D71A8"/>
    <w:rsid w:val="005E06AC"/>
    <w:rsid w:val="005E1616"/>
    <w:rsid w:val="005F4029"/>
    <w:rsid w:val="005F47F9"/>
    <w:rsid w:val="005F5110"/>
    <w:rsid w:val="005F6FE4"/>
    <w:rsid w:val="005F784D"/>
    <w:rsid w:val="006004F4"/>
    <w:rsid w:val="00602ACA"/>
    <w:rsid w:val="00602D35"/>
    <w:rsid w:val="00610482"/>
    <w:rsid w:val="00614B7C"/>
    <w:rsid w:val="00622A37"/>
    <w:rsid w:val="0062699E"/>
    <w:rsid w:val="00626DF9"/>
    <w:rsid w:val="006318B0"/>
    <w:rsid w:val="006323C8"/>
    <w:rsid w:val="0063267E"/>
    <w:rsid w:val="00632C6D"/>
    <w:rsid w:val="0063427C"/>
    <w:rsid w:val="006372A5"/>
    <w:rsid w:val="006375B4"/>
    <w:rsid w:val="0064075C"/>
    <w:rsid w:val="006411B9"/>
    <w:rsid w:val="006427CE"/>
    <w:rsid w:val="00647303"/>
    <w:rsid w:val="006501FD"/>
    <w:rsid w:val="00650E5C"/>
    <w:rsid w:val="006518C6"/>
    <w:rsid w:val="00651A33"/>
    <w:rsid w:val="00651B42"/>
    <w:rsid w:val="00652061"/>
    <w:rsid w:val="00654269"/>
    <w:rsid w:val="006552C9"/>
    <w:rsid w:val="006562E7"/>
    <w:rsid w:val="006569F3"/>
    <w:rsid w:val="00657AC0"/>
    <w:rsid w:val="0066691C"/>
    <w:rsid w:val="00666A13"/>
    <w:rsid w:val="00667546"/>
    <w:rsid w:val="006675AD"/>
    <w:rsid w:val="00671475"/>
    <w:rsid w:val="00671494"/>
    <w:rsid w:val="006716BB"/>
    <w:rsid w:val="00673747"/>
    <w:rsid w:val="006769D2"/>
    <w:rsid w:val="00676C3E"/>
    <w:rsid w:val="0068108A"/>
    <w:rsid w:val="00685238"/>
    <w:rsid w:val="00685E55"/>
    <w:rsid w:val="00685F23"/>
    <w:rsid w:val="00687DF7"/>
    <w:rsid w:val="00690C4D"/>
    <w:rsid w:val="006935DF"/>
    <w:rsid w:val="006936A9"/>
    <w:rsid w:val="0069699E"/>
    <w:rsid w:val="006A2CBD"/>
    <w:rsid w:val="006A349D"/>
    <w:rsid w:val="006A3981"/>
    <w:rsid w:val="006A4473"/>
    <w:rsid w:val="006A7924"/>
    <w:rsid w:val="006B0B65"/>
    <w:rsid w:val="006B1196"/>
    <w:rsid w:val="006B26E7"/>
    <w:rsid w:val="006B48DF"/>
    <w:rsid w:val="006B7B6D"/>
    <w:rsid w:val="006C290D"/>
    <w:rsid w:val="006C36F2"/>
    <w:rsid w:val="006C3A01"/>
    <w:rsid w:val="006C5C0E"/>
    <w:rsid w:val="006C7E49"/>
    <w:rsid w:val="006D095E"/>
    <w:rsid w:val="006D11BA"/>
    <w:rsid w:val="006D242D"/>
    <w:rsid w:val="006D34AF"/>
    <w:rsid w:val="006D5DA6"/>
    <w:rsid w:val="006D5E88"/>
    <w:rsid w:val="006E1E2C"/>
    <w:rsid w:val="006E31C3"/>
    <w:rsid w:val="006E4509"/>
    <w:rsid w:val="006E5AC7"/>
    <w:rsid w:val="006F261D"/>
    <w:rsid w:val="006F4BB1"/>
    <w:rsid w:val="006F600F"/>
    <w:rsid w:val="006F6A21"/>
    <w:rsid w:val="006F79A9"/>
    <w:rsid w:val="006F79D0"/>
    <w:rsid w:val="00700F74"/>
    <w:rsid w:val="00701019"/>
    <w:rsid w:val="007010F9"/>
    <w:rsid w:val="007069BE"/>
    <w:rsid w:val="007073CE"/>
    <w:rsid w:val="007217A2"/>
    <w:rsid w:val="007226BC"/>
    <w:rsid w:val="007242EF"/>
    <w:rsid w:val="00724B56"/>
    <w:rsid w:val="00727A25"/>
    <w:rsid w:val="00735DF6"/>
    <w:rsid w:val="00736281"/>
    <w:rsid w:val="00740702"/>
    <w:rsid w:val="0074161A"/>
    <w:rsid w:val="00741A50"/>
    <w:rsid w:val="007442A3"/>
    <w:rsid w:val="007447F0"/>
    <w:rsid w:val="00744EC8"/>
    <w:rsid w:val="00745A23"/>
    <w:rsid w:val="00745E2B"/>
    <w:rsid w:val="00751A10"/>
    <w:rsid w:val="00752B17"/>
    <w:rsid w:val="00752F5F"/>
    <w:rsid w:val="007536A0"/>
    <w:rsid w:val="00756A92"/>
    <w:rsid w:val="0075729A"/>
    <w:rsid w:val="00760D4D"/>
    <w:rsid w:val="00762C4D"/>
    <w:rsid w:val="00763B10"/>
    <w:rsid w:val="0076491C"/>
    <w:rsid w:val="00770D02"/>
    <w:rsid w:val="00774A3D"/>
    <w:rsid w:val="0077605D"/>
    <w:rsid w:val="007770E4"/>
    <w:rsid w:val="007776CD"/>
    <w:rsid w:val="00777965"/>
    <w:rsid w:val="00780506"/>
    <w:rsid w:val="00780E87"/>
    <w:rsid w:val="00781066"/>
    <w:rsid w:val="0078147A"/>
    <w:rsid w:val="00782B9C"/>
    <w:rsid w:val="00785177"/>
    <w:rsid w:val="0078571B"/>
    <w:rsid w:val="007929A4"/>
    <w:rsid w:val="00793AB0"/>
    <w:rsid w:val="00793B9B"/>
    <w:rsid w:val="00795484"/>
    <w:rsid w:val="00795C13"/>
    <w:rsid w:val="007A43BD"/>
    <w:rsid w:val="007A600A"/>
    <w:rsid w:val="007B0F4B"/>
    <w:rsid w:val="007B3312"/>
    <w:rsid w:val="007B50CE"/>
    <w:rsid w:val="007B77E3"/>
    <w:rsid w:val="007C1329"/>
    <w:rsid w:val="007C2483"/>
    <w:rsid w:val="007C4669"/>
    <w:rsid w:val="007C7575"/>
    <w:rsid w:val="007D25F5"/>
    <w:rsid w:val="007D34F2"/>
    <w:rsid w:val="007D3D8A"/>
    <w:rsid w:val="007D3F99"/>
    <w:rsid w:val="007D6791"/>
    <w:rsid w:val="007E0076"/>
    <w:rsid w:val="007E0D35"/>
    <w:rsid w:val="007E4304"/>
    <w:rsid w:val="007E527D"/>
    <w:rsid w:val="007F0101"/>
    <w:rsid w:val="007F0845"/>
    <w:rsid w:val="007F0CFC"/>
    <w:rsid w:val="007F1613"/>
    <w:rsid w:val="007F394E"/>
    <w:rsid w:val="007F3CEE"/>
    <w:rsid w:val="007F415B"/>
    <w:rsid w:val="007F50DE"/>
    <w:rsid w:val="007F5181"/>
    <w:rsid w:val="0080085D"/>
    <w:rsid w:val="00810008"/>
    <w:rsid w:val="00810FBC"/>
    <w:rsid w:val="00813AAD"/>
    <w:rsid w:val="0081579A"/>
    <w:rsid w:val="008166DF"/>
    <w:rsid w:val="00821093"/>
    <w:rsid w:val="00826C88"/>
    <w:rsid w:val="00827CD7"/>
    <w:rsid w:val="00827E03"/>
    <w:rsid w:val="008318CC"/>
    <w:rsid w:val="00831CEA"/>
    <w:rsid w:val="00833472"/>
    <w:rsid w:val="008335D7"/>
    <w:rsid w:val="00834256"/>
    <w:rsid w:val="008455B8"/>
    <w:rsid w:val="008536B0"/>
    <w:rsid w:val="00853F7E"/>
    <w:rsid w:val="00860A58"/>
    <w:rsid w:val="00860FBF"/>
    <w:rsid w:val="00862735"/>
    <w:rsid w:val="00863821"/>
    <w:rsid w:val="00865835"/>
    <w:rsid w:val="00865CC0"/>
    <w:rsid w:val="00866760"/>
    <w:rsid w:val="00867D6C"/>
    <w:rsid w:val="0087092E"/>
    <w:rsid w:val="00870A25"/>
    <w:rsid w:val="00872937"/>
    <w:rsid w:val="00873187"/>
    <w:rsid w:val="008735A5"/>
    <w:rsid w:val="00876160"/>
    <w:rsid w:val="00877CCA"/>
    <w:rsid w:val="00881C37"/>
    <w:rsid w:val="00882244"/>
    <w:rsid w:val="0088225F"/>
    <w:rsid w:val="00885933"/>
    <w:rsid w:val="00885E3A"/>
    <w:rsid w:val="00885F29"/>
    <w:rsid w:val="00891677"/>
    <w:rsid w:val="00891E86"/>
    <w:rsid w:val="00892F2C"/>
    <w:rsid w:val="00893E4C"/>
    <w:rsid w:val="00894A31"/>
    <w:rsid w:val="00897604"/>
    <w:rsid w:val="008A1DE0"/>
    <w:rsid w:val="008B13A5"/>
    <w:rsid w:val="008B439C"/>
    <w:rsid w:val="008B52A0"/>
    <w:rsid w:val="008B5ABA"/>
    <w:rsid w:val="008B7329"/>
    <w:rsid w:val="008C19A9"/>
    <w:rsid w:val="008C4DC8"/>
    <w:rsid w:val="008D1A53"/>
    <w:rsid w:val="008D2926"/>
    <w:rsid w:val="008D2C6D"/>
    <w:rsid w:val="008D50BE"/>
    <w:rsid w:val="008E2368"/>
    <w:rsid w:val="008E65C0"/>
    <w:rsid w:val="008F00D2"/>
    <w:rsid w:val="008F173F"/>
    <w:rsid w:val="008F1D71"/>
    <w:rsid w:val="00906F51"/>
    <w:rsid w:val="00911975"/>
    <w:rsid w:val="0091672C"/>
    <w:rsid w:val="00917FDF"/>
    <w:rsid w:val="00921EA2"/>
    <w:rsid w:val="00922CC2"/>
    <w:rsid w:val="009251F4"/>
    <w:rsid w:val="009404B3"/>
    <w:rsid w:val="009405C3"/>
    <w:rsid w:val="009439BD"/>
    <w:rsid w:val="00945055"/>
    <w:rsid w:val="00946051"/>
    <w:rsid w:val="00946694"/>
    <w:rsid w:val="0094691C"/>
    <w:rsid w:val="00951522"/>
    <w:rsid w:val="00952D6F"/>
    <w:rsid w:val="009537B0"/>
    <w:rsid w:val="00954368"/>
    <w:rsid w:val="009560C7"/>
    <w:rsid w:val="00957154"/>
    <w:rsid w:val="00960DA6"/>
    <w:rsid w:val="00961B5C"/>
    <w:rsid w:val="009637EC"/>
    <w:rsid w:val="00966793"/>
    <w:rsid w:val="00967CF1"/>
    <w:rsid w:val="009703EC"/>
    <w:rsid w:val="00974055"/>
    <w:rsid w:val="00974D1D"/>
    <w:rsid w:val="0097574C"/>
    <w:rsid w:val="00976C95"/>
    <w:rsid w:val="00980246"/>
    <w:rsid w:val="009805B7"/>
    <w:rsid w:val="00980919"/>
    <w:rsid w:val="00980F8D"/>
    <w:rsid w:val="00981C97"/>
    <w:rsid w:val="00982B26"/>
    <w:rsid w:val="00982C13"/>
    <w:rsid w:val="00984C57"/>
    <w:rsid w:val="00985815"/>
    <w:rsid w:val="00985F73"/>
    <w:rsid w:val="00987EBB"/>
    <w:rsid w:val="00991E5A"/>
    <w:rsid w:val="0099246A"/>
    <w:rsid w:val="00992BCB"/>
    <w:rsid w:val="009A403F"/>
    <w:rsid w:val="009A53B5"/>
    <w:rsid w:val="009A7770"/>
    <w:rsid w:val="009A7C81"/>
    <w:rsid w:val="009B0F26"/>
    <w:rsid w:val="009B28FB"/>
    <w:rsid w:val="009B332D"/>
    <w:rsid w:val="009B6035"/>
    <w:rsid w:val="009B656C"/>
    <w:rsid w:val="009B73E7"/>
    <w:rsid w:val="009B7B3E"/>
    <w:rsid w:val="009C1526"/>
    <w:rsid w:val="009C3B05"/>
    <w:rsid w:val="009C46ED"/>
    <w:rsid w:val="009C718B"/>
    <w:rsid w:val="009C7D7C"/>
    <w:rsid w:val="009D044B"/>
    <w:rsid w:val="009D22BE"/>
    <w:rsid w:val="009D3F36"/>
    <w:rsid w:val="009E102F"/>
    <w:rsid w:val="009E2B07"/>
    <w:rsid w:val="009E5B01"/>
    <w:rsid w:val="009E6D11"/>
    <w:rsid w:val="009F1241"/>
    <w:rsid w:val="009F26CD"/>
    <w:rsid w:val="009F4CF5"/>
    <w:rsid w:val="00A001FA"/>
    <w:rsid w:val="00A0045B"/>
    <w:rsid w:val="00A01FB1"/>
    <w:rsid w:val="00A038BD"/>
    <w:rsid w:val="00A05466"/>
    <w:rsid w:val="00A05EFF"/>
    <w:rsid w:val="00A060C5"/>
    <w:rsid w:val="00A10A95"/>
    <w:rsid w:val="00A1368B"/>
    <w:rsid w:val="00A14791"/>
    <w:rsid w:val="00A15380"/>
    <w:rsid w:val="00A1567F"/>
    <w:rsid w:val="00A15D4D"/>
    <w:rsid w:val="00A15E0F"/>
    <w:rsid w:val="00A16D6E"/>
    <w:rsid w:val="00A22D7E"/>
    <w:rsid w:val="00A322EB"/>
    <w:rsid w:val="00A33951"/>
    <w:rsid w:val="00A34F32"/>
    <w:rsid w:val="00A40D7C"/>
    <w:rsid w:val="00A41371"/>
    <w:rsid w:val="00A41A2D"/>
    <w:rsid w:val="00A506A6"/>
    <w:rsid w:val="00A53EEF"/>
    <w:rsid w:val="00A5457B"/>
    <w:rsid w:val="00A625B9"/>
    <w:rsid w:val="00A62829"/>
    <w:rsid w:val="00A62E68"/>
    <w:rsid w:val="00A63100"/>
    <w:rsid w:val="00A63B21"/>
    <w:rsid w:val="00A63D8A"/>
    <w:rsid w:val="00A65EB1"/>
    <w:rsid w:val="00A73440"/>
    <w:rsid w:val="00A76DE4"/>
    <w:rsid w:val="00A7757A"/>
    <w:rsid w:val="00A838EC"/>
    <w:rsid w:val="00A913FC"/>
    <w:rsid w:val="00A92B46"/>
    <w:rsid w:val="00A92B57"/>
    <w:rsid w:val="00A936B9"/>
    <w:rsid w:val="00A94B7F"/>
    <w:rsid w:val="00A9566A"/>
    <w:rsid w:val="00AA1149"/>
    <w:rsid w:val="00AA16FD"/>
    <w:rsid w:val="00AA2CA1"/>
    <w:rsid w:val="00AA3CD4"/>
    <w:rsid w:val="00AA4E50"/>
    <w:rsid w:val="00AA7553"/>
    <w:rsid w:val="00AB3ED3"/>
    <w:rsid w:val="00AB3FDF"/>
    <w:rsid w:val="00AB5521"/>
    <w:rsid w:val="00AB5C5E"/>
    <w:rsid w:val="00AC1FF5"/>
    <w:rsid w:val="00AC2E8A"/>
    <w:rsid w:val="00AD0075"/>
    <w:rsid w:val="00AD1875"/>
    <w:rsid w:val="00AD2051"/>
    <w:rsid w:val="00AD4121"/>
    <w:rsid w:val="00AD4F9E"/>
    <w:rsid w:val="00AD567C"/>
    <w:rsid w:val="00AD59D4"/>
    <w:rsid w:val="00AD75B6"/>
    <w:rsid w:val="00AE3199"/>
    <w:rsid w:val="00AE3A5A"/>
    <w:rsid w:val="00AE3A80"/>
    <w:rsid w:val="00AE7823"/>
    <w:rsid w:val="00AE7831"/>
    <w:rsid w:val="00AE7F72"/>
    <w:rsid w:val="00AF17FB"/>
    <w:rsid w:val="00AF4537"/>
    <w:rsid w:val="00AF5034"/>
    <w:rsid w:val="00AF6C50"/>
    <w:rsid w:val="00AF6EED"/>
    <w:rsid w:val="00AF74F6"/>
    <w:rsid w:val="00B021BF"/>
    <w:rsid w:val="00B02984"/>
    <w:rsid w:val="00B03349"/>
    <w:rsid w:val="00B03F37"/>
    <w:rsid w:val="00B079F4"/>
    <w:rsid w:val="00B12AB3"/>
    <w:rsid w:val="00B15EC2"/>
    <w:rsid w:val="00B15F06"/>
    <w:rsid w:val="00B17348"/>
    <w:rsid w:val="00B20831"/>
    <w:rsid w:val="00B2095F"/>
    <w:rsid w:val="00B22DA1"/>
    <w:rsid w:val="00B23346"/>
    <w:rsid w:val="00B233D4"/>
    <w:rsid w:val="00B2362A"/>
    <w:rsid w:val="00B26401"/>
    <w:rsid w:val="00B271D5"/>
    <w:rsid w:val="00B27480"/>
    <w:rsid w:val="00B33E54"/>
    <w:rsid w:val="00B3624D"/>
    <w:rsid w:val="00B3642B"/>
    <w:rsid w:val="00B40C33"/>
    <w:rsid w:val="00B43323"/>
    <w:rsid w:val="00B444DC"/>
    <w:rsid w:val="00B4531D"/>
    <w:rsid w:val="00B46032"/>
    <w:rsid w:val="00B52126"/>
    <w:rsid w:val="00B52B32"/>
    <w:rsid w:val="00B548C5"/>
    <w:rsid w:val="00B551C9"/>
    <w:rsid w:val="00B57514"/>
    <w:rsid w:val="00B6448B"/>
    <w:rsid w:val="00B662BD"/>
    <w:rsid w:val="00B66993"/>
    <w:rsid w:val="00B7093A"/>
    <w:rsid w:val="00B7124F"/>
    <w:rsid w:val="00B744EA"/>
    <w:rsid w:val="00B7555B"/>
    <w:rsid w:val="00B76930"/>
    <w:rsid w:val="00B81FA4"/>
    <w:rsid w:val="00B82536"/>
    <w:rsid w:val="00B82C98"/>
    <w:rsid w:val="00B8503A"/>
    <w:rsid w:val="00B86864"/>
    <w:rsid w:val="00B87098"/>
    <w:rsid w:val="00B918BF"/>
    <w:rsid w:val="00B935E4"/>
    <w:rsid w:val="00B947FA"/>
    <w:rsid w:val="00BA3E26"/>
    <w:rsid w:val="00BA5C8E"/>
    <w:rsid w:val="00BA783F"/>
    <w:rsid w:val="00BA7BE1"/>
    <w:rsid w:val="00BA7F87"/>
    <w:rsid w:val="00BB0F93"/>
    <w:rsid w:val="00BB2548"/>
    <w:rsid w:val="00BB3D81"/>
    <w:rsid w:val="00BB625D"/>
    <w:rsid w:val="00BB634A"/>
    <w:rsid w:val="00BB6D24"/>
    <w:rsid w:val="00BB7FCC"/>
    <w:rsid w:val="00BC191A"/>
    <w:rsid w:val="00BC20A0"/>
    <w:rsid w:val="00BC5DA8"/>
    <w:rsid w:val="00BC6A13"/>
    <w:rsid w:val="00BD1D6D"/>
    <w:rsid w:val="00BD287A"/>
    <w:rsid w:val="00BD4050"/>
    <w:rsid w:val="00BD76CA"/>
    <w:rsid w:val="00BE16E2"/>
    <w:rsid w:val="00BE2E9E"/>
    <w:rsid w:val="00BE42C0"/>
    <w:rsid w:val="00BE5BBA"/>
    <w:rsid w:val="00BE67A6"/>
    <w:rsid w:val="00BE7243"/>
    <w:rsid w:val="00BF0684"/>
    <w:rsid w:val="00BF335A"/>
    <w:rsid w:val="00BF5E54"/>
    <w:rsid w:val="00BF6010"/>
    <w:rsid w:val="00BF6B9C"/>
    <w:rsid w:val="00C00B20"/>
    <w:rsid w:val="00C01418"/>
    <w:rsid w:val="00C016B9"/>
    <w:rsid w:val="00C033CD"/>
    <w:rsid w:val="00C053BE"/>
    <w:rsid w:val="00C0568C"/>
    <w:rsid w:val="00C05CDC"/>
    <w:rsid w:val="00C06F47"/>
    <w:rsid w:val="00C100DF"/>
    <w:rsid w:val="00C1013D"/>
    <w:rsid w:val="00C13831"/>
    <w:rsid w:val="00C14811"/>
    <w:rsid w:val="00C14D16"/>
    <w:rsid w:val="00C15648"/>
    <w:rsid w:val="00C20010"/>
    <w:rsid w:val="00C240C5"/>
    <w:rsid w:val="00C24423"/>
    <w:rsid w:val="00C2501E"/>
    <w:rsid w:val="00C25669"/>
    <w:rsid w:val="00C25877"/>
    <w:rsid w:val="00C302DC"/>
    <w:rsid w:val="00C325D4"/>
    <w:rsid w:val="00C32769"/>
    <w:rsid w:val="00C33628"/>
    <w:rsid w:val="00C3609D"/>
    <w:rsid w:val="00C41505"/>
    <w:rsid w:val="00C415CF"/>
    <w:rsid w:val="00C41A60"/>
    <w:rsid w:val="00C43479"/>
    <w:rsid w:val="00C4744A"/>
    <w:rsid w:val="00C51B6F"/>
    <w:rsid w:val="00C5374F"/>
    <w:rsid w:val="00C54F38"/>
    <w:rsid w:val="00C55CE8"/>
    <w:rsid w:val="00C561A0"/>
    <w:rsid w:val="00C603C8"/>
    <w:rsid w:val="00C61166"/>
    <w:rsid w:val="00C71050"/>
    <w:rsid w:val="00C730FD"/>
    <w:rsid w:val="00C75D3B"/>
    <w:rsid w:val="00C7739B"/>
    <w:rsid w:val="00C77668"/>
    <w:rsid w:val="00C8088E"/>
    <w:rsid w:val="00C80F81"/>
    <w:rsid w:val="00C82642"/>
    <w:rsid w:val="00C82AF1"/>
    <w:rsid w:val="00C830E7"/>
    <w:rsid w:val="00C8492A"/>
    <w:rsid w:val="00C84D65"/>
    <w:rsid w:val="00C85ECD"/>
    <w:rsid w:val="00C86165"/>
    <w:rsid w:val="00C86A66"/>
    <w:rsid w:val="00C87E6E"/>
    <w:rsid w:val="00C91080"/>
    <w:rsid w:val="00C92054"/>
    <w:rsid w:val="00CA4BAA"/>
    <w:rsid w:val="00CA7F43"/>
    <w:rsid w:val="00CB04F5"/>
    <w:rsid w:val="00CB2AAB"/>
    <w:rsid w:val="00CB2E84"/>
    <w:rsid w:val="00CB5E5F"/>
    <w:rsid w:val="00CC3360"/>
    <w:rsid w:val="00CC54DB"/>
    <w:rsid w:val="00CC618F"/>
    <w:rsid w:val="00CD1E34"/>
    <w:rsid w:val="00CD46B2"/>
    <w:rsid w:val="00CD4744"/>
    <w:rsid w:val="00CD5207"/>
    <w:rsid w:val="00CD62B7"/>
    <w:rsid w:val="00CD7BF9"/>
    <w:rsid w:val="00CE2A7D"/>
    <w:rsid w:val="00CE3D6E"/>
    <w:rsid w:val="00CE3DFF"/>
    <w:rsid w:val="00CE4673"/>
    <w:rsid w:val="00CE60AB"/>
    <w:rsid w:val="00CF1944"/>
    <w:rsid w:val="00CF5B6D"/>
    <w:rsid w:val="00D0584C"/>
    <w:rsid w:val="00D07315"/>
    <w:rsid w:val="00D07F9A"/>
    <w:rsid w:val="00D11AA3"/>
    <w:rsid w:val="00D120E2"/>
    <w:rsid w:val="00D145E0"/>
    <w:rsid w:val="00D20031"/>
    <w:rsid w:val="00D2255F"/>
    <w:rsid w:val="00D237A1"/>
    <w:rsid w:val="00D23956"/>
    <w:rsid w:val="00D241E4"/>
    <w:rsid w:val="00D27E86"/>
    <w:rsid w:val="00D31D6E"/>
    <w:rsid w:val="00D43267"/>
    <w:rsid w:val="00D51B14"/>
    <w:rsid w:val="00D51F02"/>
    <w:rsid w:val="00D5556A"/>
    <w:rsid w:val="00D56258"/>
    <w:rsid w:val="00D56BAB"/>
    <w:rsid w:val="00D61D50"/>
    <w:rsid w:val="00D67A63"/>
    <w:rsid w:val="00D74E22"/>
    <w:rsid w:val="00D74F25"/>
    <w:rsid w:val="00D7533C"/>
    <w:rsid w:val="00D75DDF"/>
    <w:rsid w:val="00D774DF"/>
    <w:rsid w:val="00D81B40"/>
    <w:rsid w:val="00D830BA"/>
    <w:rsid w:val="00D84235"/>
    <w:rsid w:val="00D90276"/>
    <w:rsid w:val="00D91ED6"/>
    <w:rsid w:val="00D91FB1"/>
    <w:rsid w:val="00D95D97"/>
    <w:rsid w:val="00D9629E"/>
    <w:rsid w:val="00D96F51"/>
    <w:rsid w:val="00DA0706"/>
    <w:rsid w:val="00DA2305"/>
    <w:rsid w:val="00DA4161"/>
    <w:rsid w:val="00DA799A"/>
    <w:rsid w:val="00DB5BDC"/>
    <w:rsid w:val="00DC02E6"/>
    <w:rsid w:val="00DC3E8C"/>
    <w:rsid w:val="00DC415D"/>
    <w:rsid w:val="00DC7CA5"/>
    <w:rsid w:val="00DD49C1"/>
    <w:rsid w:val="00DD5204"/>
    <w:rsid w:val="00DE0FDD"/>
    <w:rsid w:val="00DE58AA"/>
    <w:rsid w:val="00DE5ABB"/>
    <w:rsid w:val="00DF0316"/>
    <w:rsid w:val="00DF42A5"/>
    <w:rsid w:val="00DF4EDC"/>
    <w:rsid w:val="00DF54E3"/>
    <w:rsid w:val="00DF6BEA"/>
    <w:rsid w:val="00E01DF5"/>
    <w:rsid w:val="00E01F65"/>
    <w:rsid w:val="00E04C80"/>
    <w:rsid w:val="00E07E13"/>
    <w:rsid w:val="00E1031B"/>
    <w:rsid w:val="00E11B09"/>
    <w:rsid w:val="00E1380D"/>
    <w:rsid w:val="00E156C5"/>
    <w:rsid w:val="00E205F7"/>
    <w:rsid w:val="00E20A6F"/>
    <w:rsid w:val="00E20FAE"/>
    <w:rsid w:val="00E23B2D"/>
    <w:rsid w:val="00E24435"/>
    <w:rsid w:val="00E25B68"/>
    <w:rsid w:val="00E27371"/>
    <w:rsid w:val="00E27CAD"/>
    <w:rsid w:val="00E314A6"/>
    <w:rsid w:val="00E325FA"/>
    <w:rsid w:val="00E340AE"/>
    <w:rsid w:val="00E356DD"/>
    <w:rsid w:val="00E36887"/>
    <w:rsid w:val="00E37967"/>
    <w:rsid w:val="00E409BB"/>
    <w:rsid w:val="00E4230D"/>
    <w:rsid w:val="00E42FA0"/>
    <w:rsid w:val="00E4710B"/>
    <w:rsid w:val="00E60160"/>
    <w:rsid w:val="00E6041F"/>
    <w:rsid w:val="00E6227D"/>
    <w:rsid w:val="00E64468"/>
    <w:rsid w:val="00E64614"/>
    <w:rsid w:val="00E71530"/>
    <w:rsid w:val="00E73DAE"/>
    <w:rsid w:val="00E74357"/>
    <w:rsid w:val="00E81E0F"/>
    <w:rsid w:val="00E83E9A"/>
    <w:rsid w:val="00E8419C"/>
    <w:rsid w:val="00E84E0B"/>
    <w:rsid w:val="00E861CE"/>
    <w:rsid w:val="00E8648F"/>
    <w:rsid w:val="00E8682F"/>
    <w:rsid w:val="00E878DF"/>
    <w:rsid w:val="00E920C7"/>
    <w:rsid w:val="00E9362A"/>
    <w:rsid w:val="00E9387E"/>
    <w:rsid w:val="00E96374"/>
    <w:rsid w:val="00E96E20"/>
    <w:rsid w:val="00EA0558"/>
    <w:rsid w:val="00EA163C"/>
    <w:rsid w:val="00EA26F7"/>
    <w:rsid w:val="00EA34A5"/>
    <w:rsid w:val="00EA4F87"/>
    <w:rsid w:val="00EB10D7"/>
    <w:rsid w:val="00EB2BAD"/>
    <w:rsid w:val="00EB46F4"/>
    <w:rsid w:val="00EC074F"/>
    <w:rsid w:val="00EC2EBB"/>
    <w:rsid w:val="00EC3854"/>
    <w:rsid w:val="00EC6524"/>
    <w:rsid w:val="00EC6B86"/>
    <w:rsid w:val="00EC768A"/>
    <w:rsid w:val="00EC76FA"/>
    <w:rsid w:val="00ED1D1B"/>
    <w:rsid w:val="00ED3227"/>
    <w:rsid w:val="00ED3584"/>
    <w:rsid w:val="00ED3C37"/>
    <w:rsid w:val="00ED3E92"/>
    <w:rsid w:val="00EE0AE1"/>
    <w:rsid w:val="00EE20D5"/>
    <w:rsid w:val="00EE33CA"/>
    <w:rsid w:val="00EE5190"/>
    <w:rsid w:val="00EE6708"/>
    <w:rsid w:val="00EE6851"/>
    <w:rsid w:val="00EE72FE"/>
    <w:rsid w:val="00EF004D"/>
    <w:rsid w:val="00EF2E7F"/>
    <w:rsid w:val="00EF2F87"/>
    <w:rsid w:val="00EF4B27"/>
    <w:rsid w:val="00EF65D1"/>
    <w:rsid w:val="00EF7C00"/>
    <w:rsid w:val="00F0022E"/>
    <w:rsid w:val="00F07AC0"/>
    <w:rsid w:val="00F10C97"/>
    <w:rsid w:val="00F10EA9"/>
    <w:rsid w:val="00F125DE"/>
    <w:rsid w:val="00F15E14"/>
    <w:rsid w:val="00F1611F"/>
    <w:rsid w:val="00F16A95"/>
    <w:rsid w:val="00F208A4"/>
    <w:rsid w:val="00F21754"/>
    <w:rsid w:val="00F21C2D"/>
    <w:rsid w:val="00F22868"/>
    <w:rsid w:val="00F229DA"/>
    <w:rsid w:val="00F237E0"/>
    <w:rsid w:val="00F251C4"/>
    <w:rsid w:val="00F26404"/>
    <w:rsid w:val="00F30FD1"/>
    <w:rsid w:val="00F31D1A"/>
    <w:rsid w:val="00F33813"/>
    <w:rsid w:val="00F35939"/>
    <w:rsid w:val="00F43EED"/>
    <w:rsid w:val="00F465E8"/>
    <w:rsid w:val="00F5041C"/>
    <w:rsid w:val="00F526BB"/>
    <w:rsid w:val="00F657FE"/>
    <w:rsid w:val="00F71FBA"/>
    <w:rsid w:val="00F72508"/>
    <w:rsid w:val="00F7266F"/>
    <w:rsid w:val="00F764C1"/>
    <w:rsid w:val="00F7711F"/>
    <w:rsid w:val="00F77D71"/>
    <w:rsid w:val="00F814AB"/>
    <w:rsid w:val="00F82766"/>
    <w:rsid w:val="00F82ECC"/>
    <w:rsid w:val="00F86AD3"/>
    <w:rsid w:val="00F873EA"/>
    <w:rsid w:val="00F9015D"/>
    <w:rsid w:val="00F90534"/>
    <w:rsid w:val="00F90E53"/>
    <w:rsid w:val="00F917A4"/>
    <w:rsid w:val="00F91AE8"/>
    <w:rsid w:val="00F95A45"/>
    <w:rsid w:val="00F979AD"/>
    <w:rsid w:val="00FA0F08"/>
    <w:rsid w:val="00FA1BF0"/>
    <w:rsid w:val="00FA1C03"/>
    <w:rsid w:val="00FA2B38"/>
    <w:rsid w:val="00FA47A9"/>
    <w:rsid w:val="00FA530E"/>
    <w:rsid w:val="00FA6A75"/>
    <w:rsid w:val="00FB46C8"/>
    <w:rsid w:val="00FB5B7E"/>
    <w:rsid w:val="00FC07F3"/>
    <w:rsid w:val="00FC20BE"/>
    <w:rsid w:val="00FC26FC"/>
    <w:rsid w:val="00FC497E"/>
    <w:rsid w:val="00FC735D"/>
    <w:rsid w:val="00FD0626"/>
    <w:rsid w:val="00FD17ED"/>
    <w:rsid w:val="00FD22FC"/>
    <w:rsid w:val="00FD2DD9"/>
    <w:rsid w:val="00FD34BA"/>
    <w:rsid w:val="00FE0B11"/>
    <w:rsid w:val="00FE15AA"/>
    <w:rsid w:val="00FE23EF"/>
    <w:rsid w:val="00FE3BA4"/>
    <w:rsid w:val="00FE7158"/>
    <w:rsid w:val="00FE7D06"/>
    <w:rsid w:val="00FF0DF8"/>
    <w:rsid w:val="00FF4968"/>
    <w:rsid w:val="00FF5E9B"/>
    <w:rsid w:val="00FF605D"/>
    <w:rsid w:val="00FF609E"/>
    <w:rsid w:val="00FF66FD"/>
    <w:rsid w:val="00FF6B92"/>
    <w:rsid w:val="00FF78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5493E"/>
  <w15:docId w15:val="{22CA1ADD-0590-479F-9813-926BB3E17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19372F"/>
    <w:pPr>
      <w:spacing w:after="0" w:line="480" w:lineRule="auto"/>
      <w:outlineLvl w:val="1"/>
    </w:pPr>
    <w:rPr>
      <w:rFonts w:ascii="Times New Roman" w:eastAsia="Batang"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5D97"/>
    <w:rPr>
      <w:color w:val="0563C1" w:themeColor="hyperlink"/>
      <w:u w:val="single"/>
    </w:rPr>
  </w:style>
  <w:style w:type="character" w:styleId="PlaceholderText">
    <w:name w:val="Placeholder Text"/>
    <w:basedOn w:val="DefaultParagraphFont"/>
    <w:uiPriority w:val="99"/>
    <w:semiHidden/>
    <w:rsid w:val="0062699E"/>
    <w:rPr>
      <w:color w:val="808080"/>
    </w:rPr>
  </w:style>
  <w:style w:type="paragraph" w:styleId="BalloonText">
    <w:name w:val="Balloon Text"/>
    <w:basedOn w:val="Normal"/>
    <w:link w:val="BalloonTextChar"/>
    <w:uiPriority w:val="99"/>
    <w:semiHidden/>
    <w:unhideWhenUsed/>
    <w:rsid w:val="0062699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2699E"/>
    <w:rPr>
      <w:rFonts w:asciiTheme="majorHAnsi" w:eastAsiaTheme="majorEastAsia" w:hAnsiTheme="majorHAnsi" w:cstheme="majorBidi"/>
      <w:sz w:val="18"/>
      <w:szCs w:val="18"/>
    </w:rPr>
  </w:style>
  <w:style w:type="paragraph" w:customStyle="1" w:styleId="EndNoteBibliographyTitle">
    <w:name w:val="EndNote Bibliography Title"/>
    <w:basedOn w:val="Normal"/>
    <w:link w:val="EndNoteBibliographyTitleChar"/>
    <w:rsid w:val="006936A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936A9"/>
    <w:rPr>
      <w:rFonts w:ascii="Calibri" w:hAnsi="Calibri" w:cs="Calibri"/>
      <w:noProof/>
    </w:rPr>
  </w:style>
  <w:style w:type="paragraph" w:customStyle="1" w:styleId="EndNoteBibliography">
    <w:name w:val="EndNote Bibliography"/>
    <w:basedOn w:val="Normal"/>
    <w:link w:val="EndNoteBibliographyChar"/>
    <w:rsid w:val="006936A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936A9"/>
    <w:rPr>
      <w:rFonts w:ascii="Calibri" w:hAnsi="Calibri" w:cs="Calibri"/>
      <w:noProof/>
    </w:rPr>
  </w:style>
  <w:style w:type="paragraph" w:styleId="Header">
    <w:name w:val="header"/>
    <w:basedOn w:val="Normal"/>
    <w:link w:val="HeaderChar"/>
    <w:uiPriority w:val="99"/>
    <w:unhideWhenUsed/>
    <w:rsid w:val="00974055"/>
    <w:pPr>
      <w:tabs>
        <w:tab w:val="center" w:pos="4513"/>
        <w:tab w:val="right" w:pos="9026"/>
      </w:tabs>
      <w:snapToGrid w:val="0"/>
    </w:pPr>
  </w:style>
  <w:style w:type="character" w:customStyle="1" w:styleId="HeaderChar">
    <w:name w:val="Header Char"/>
    <w:basedOn w:val="DefaultParagraphFont"/>
    <w:link w:val="Header"/>
    <w:uiPriority w:val="99"/>
    <w:rsid w:val="00974055"/>
  </w:style>
  <w:style w:type="paragraph" w:styleId="Footer">
    <w:name w:val="footer"/>
    <w:basedOn w:val="Normal"/>
    <w:link w:val="FooterChar"/>
    <w:uiPriority w:val="99"/>
    <w:unhideWhenUsed/>
    <w:rsid w:val="00974055"/>
    <w:pPr>
      <w:tabs>
        <w:tab w:val="center" w:pos="4513"/>
        <w:tab w:val="right" w:pos="9026"/>
      </w:tabs>
      <w:snapToGrid w:val="0"/>
    </w:pPr>
  </w:style>
  <w:style w:type="character" w:customStyle="1" w:styleId="FooterChar">
    <w:name w:val="Footer Char"/>
    <w:basedOn w:val="DefaultParagraphFont"/>
    <w:link w:val="Footer"/>
    <w:uiPriority w:val="99"/>
    <w:rsid w:val="00974055"/>
  </w:style>
  <w:style w:type="character" w:styleId="CommentReference">
    <w:name w:val="annotation reference"/>
    <w:basedOn w:val="DefaultParagraphFont"/>
    <w:uiPriority w:val="99"/>
    <w:semiHidden/>
    <w:unhideWhenUsed/>
    <w:rsid w:val="00FF4968"/>
    <w:rPr>
      <w:sz w:val="18"/>
      <w:szCs w:val="18"/>
    </w:rPr>
  </w:style>
  <w:style w:type="paragraph" w:styleId="CommentText">
    <w:name w:val="annotation text"/>
    <w:basedOn w:val="Normal"/>
    <w:link w:val="CommentTextChar"/>
    <w:uiPriority w:val="99"/>
    <w:unhideWhenUsed/>
    <w:rsid w:val="00FF4968"/>
  </w:style>
  <w:style w:type="character" w:customStyle="1" w:styleId="CommentTextChar">
    <w:name w:val="Comment Text Char"/>
    <w:basedOn w:val="DefaultParagraphFont"/>
    <w:link w:val="CommentText"/>
    <w:uiPriority w:val="99"/>
    <w:rsid w:val="00FF4968"/>
  </w:style>
  <w:style w:type="paragraph" w:styleId="CommentSubject">
    <w:name w:val="annotation subject"/>
    <w:basedOn w:val="CommentText"/>
    <w:next w:val="CommentText"/>
    <w:link w:val="CommentSubjectChar"/>
    <w:uiPriority w:val="99"/>
    <w:semiHidden/>
    <w:unhideWhenUsed/>
    <w:rsid w:val="00FF4968"/>
    <w:rPr>
      <w:b/>
      <w:bCs/>
    </w:rPr>
  </w:style>
  <w:style w:type="character" w:customStyle="1" w:styleId="CommentSubjectChar">
    <w:name w:val="Comment Subject Char"/>
    <w:basedOn w:val="CommentTextChar"/>
    <w:link w:val="CommentSubject"/>
    <w:uiPriority w:val="99"/>
    <w:semiHidden/>
    <w:rsid w:val="00FF4968"/>
    <w:rPr>
      <w:b/>
      <w:bCs/>
    </w:rPr>
  </w:style>
  <w:style w:type="table" w:styleId="TableGrid">
    <w:name w:val="Table Grid"/>
    <w:basedOn w:val="TableNormal"/>
    <w:uiPriority w:val="39"/>
    <w:rsid w:val="00EA163C"/>
    <w:pPr>
      <w:spacing w:after="0" w:line="240" w:lineRule="auto"/>
      <w:jc w:val="both"/>
    </w:pPr>
    <w:rPr>
      <w:kern w:val="2"/>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19372F"/>
    <w:rPr>
      <w:rFonts w:ascii="Times New Roman" w:eastAsia="Batang" w:hAnsi="Times New Roman" w:cs="Times New Roman"/>
      <w:i/>
      <w:iCs/>
      <w:sz w:val="24"/>
      <w:szCs w:val="24"/>
    </w:rPr>
  </w:style>
  <w:style w:type="paragraph" w:styleId="BodyText">
    <w:name w:val="Body Text"/>
    <w:basedOn w:val="Normal"/>
    <w:link w:val="BodyTextChar"/>
    <w:rsid w:val="0019372F"/>
    <w:pPr>
      <w:spacing w:after="0" w:line="480" w:lineRule="auto"/>
      <w:ind w:firstLine="540"/>
    </w:pPr>
    <w:rPr>
      <w:rFonts w:ascii="Times New Roman" w:eastAsia="Batang" w:hAnsi="Times New Roman" w:cs="Times New Roman"/>
      <w:sz w:val="24"/>
      <w:szCs w:val="24"/>
    </w:rPr>
  </w:style>
  <w:style w:type="character" w:customStyle="1" w:styleId="BodyTextChar">
    <w:name w:val="Body Text Char"/>
    <w:basedOn w:val="DefaultParagraphFont"/>
    <w:link w:val="BodyText"/>
    <w:rsid w:val="0019372F"/>
    <w:rPr>
      <w:rFonts w:ascii="Times New Roman" w:eastAsia="Batang" w:hAnsi="Times New Roman" w:cs="Times New Roman"/>
      <w:sz w:val="24"/>
      <w:szCs w:val="24"/>
    </w:rPr>
  </w:style>
  <w:style w:type="paragraph" w:styleId="NormalWeb">
    <w:name w:val="Normal (Web)"/>
    <w:basedOn w:val="Normal"/>
    <w:uiPriority w:val="99"/>
    <w:semiHidden/>
    <w:unhideWhenUsed/>
    <w:rsid w:val="000A3109"/>
    <w:pPr>
      <w:spacing w:before="100" w:beforeAutospacing="1" w:after="100" w:afterAutospacing="1" w:line="240" w:lineRule="auto"/>
    </w:pPr>
    <w:rPr>
      <w:rFonts w:ascii="Gulim" w:eastAsia="Gulim" w:hAnsi="Gulim" w:cs="Gulim"/>
      <w:sz w:val="24"/>
      <w:szCs w:val="24"/>
    </w:rPr>
  </w:style>
  <w:style w:type="paragraph" w:styleId="ListParagraph">
    <w:name w:val="List Paragraph"/>
    <w:basedOn w:val="Normal"/>
    <w:uiPriority w:val="34"/>
    <w:qFormat/>
    <w:rsid w:val="00CB04F5"/>
    <w:pPr>
      <w:ind w:leftChars="400" w:left="800"/>
    </w:pPr>
  </w:style>
  <w:style w:type="character" w:styleId="LineNumber">
    <w:name w:val="line number"/>
    <w:basedOn w:val="DefaultParagraphFont"/>
    <w:uiPriority w:val="99"/>
    <w:semiHidden/>
    <w:unhideWhenUsed/>
    <w:rsid w:val="00D51F02"/>
  </w:style>
  <w:style w:type="character" w:customStyle="1" w:styleId="fontstyle01">
    <w:name w:val="fontstyle01"/>
    <w:basedOn w:val="DefaultParagraphFont"/>
    <w:rsid w:val="00B935E4"/>
    <w:rPr>
      <w:rFonts w:ascii="TimesNewRoman" w:hAnsi="TimesNewRoman" w:hint="default"/>
      <w:b w:val="0"/>
      <w:bCs w:val="0"/>
      <w:i w:val="0"/>
      <w:iCs w:val="0"/>
      <w:color w:val="000000"/>
      <w:sz w:val="22"/>
      <w:szCs w:val="22"/>
    </w:rPr>
  </w:style>
  <w:style w:type="paragraph" w:styleId="Revision">
    <w:name w:val="Revision"/>
    <w:hidden/>
    <w:uiPriority w:val="99"/>
    <w:semiHidden/>
    <w:rsid w:val="00EA05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D0278-FA40-475B-8547-19FC55A30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867</Words>
  <Characters>4942</Characters>
  <Application>Microsoft Office Word</Application>
  <DocSecurity>0</DocSecurity>
  <Lines>41</Lines>
  <Paragraphs>11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연세의료원</Company>
  <LinksUpToDate>false</LinksUpToDate>
  <CharactersWithSpaces>5798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Hye-Jeong</dc:creator>
  <cp:keywords/>
  <dc:description/>
  <cp:lastModifiedBy>Arunthathi P.</cp:lastModifiedBy>
  <cp:revision>3</cp:revision>
  <cp:lastPrinted>2020-11-24T01:55:00Z</cp:lastPrinted>
  <dcterms:created xsi:type="dcterms:W3CDTF">2021-04-06T16:37:00Z</dcterms:created>
  <dcterms:modified xsi:type="dcterms:W3CDTF">2021-04-08T09:31:00Z</dcterms:modified>
</cp:coreProperties>
</file>