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27A54" w14:textId="2E2ACCE3" w:rsidR="0097025A" w:rsidRPr="004F033E" w:rsidRDefault="0097025A" w:rsidP="00506159">
      <w:pPr>
        <w:pStyle w:val="Beschriftung"/>
        <w:keepNext/>
        <w:outlineLvl w:val="0"/>
        <w:rPr>
          <w:b w:val="0"/>
          <w:color w:val="000000" w:themeColor="text1"/>
          <w:sz w:val="22"/>
          <w:szCs w:val="22"/>
          <w:lang w:val="en-US"/>
        </w:rPr>
      </w:pPr>
      <w:bookmarkStart w:id="0" w:name="_Ref468259820"/>
      <w:bookmarkStart w:id="1" w:name="_Ref494286294"/>
      <w:r w:rsidRPr="004F033E">
        <w:rPr>
          <w:b w:val="0"/>
          <w:color w:val="000000" w:themeColor="text1"/>
          <w:sz w:val="22"/>
          <w:szCs w:val="22"/>
          <w:lang w:val="en-US"/>
        </w:rPr>
        <w:t xml:space="preserve">Supplementary Table </w:t>
      </w:r>
      <w:r w:rsidRPr="004F033E">
        <w:rPr>
          <w:b w:val="0"/>
          <w:color w:val="000000" w:themeColor="text1"/>
          <w:sz w:val="22"/>
          <w:szCs w:val="22"/>
        </w:rPr>
        <w:fldChar w:fldCharType="begin"/>
      </w:r>
      <w:r w:rsidRPr="004F033E">
        <w:rPr>
          <w:b w:val="0"/>
          <w:color w:val="000000" w:themeColor="text1"/>
          <w:sz w:val="22"/>
          <w:szCs w:val="22"/>
          <w:lang w:val="en-US"/>
        </w:rPr>
        <w:instrText xml:space="preserve"> SEQ Supplementary_Table \* ARABIC </w:instrText>
      </w:r>
      <w:r w:rsidRPr="004F033E">
        <w:rPr>
          <w:b w:val="0"/>
          <w:color w:val="000000" w:themeColor="text1"/>
          <w:sz w:val="22"/>
          <w:szCs w:val="22"/>
        </w:rPr>
        <w:fldChar w:fldCharType="separate"/>
      </w:r>
      <w:r w:rsidR="00E82FE1" w:rsidRPr="004F033E">
        <w:rPr>
          <w:b w:val="0"/>
          <w:noProof/>
          <w:color w:val="000000" w:themeColor="text1"/>
          <w:sz w:val="22"/>
          <w:szCs w:val="22"/>
          <w:lang w:val="en-US"/>
        </w:rPr>
        <w:t>2</w:t>
      </w:r>
      <w:r w:rsidRPr="004F033E">
        <w:rPr>
          <w:b w:val="0"/>
          <w:color w:val="000000" w:themeColor="text1"/>
          <w:sz w:val="22"/>
          <w:szCs w:val="22"/>
        </w:rPr>
        <w:fldChar w:fldCharType="end"/>
      </w:r>
      <w:bookmarkEnd w:id="1"/>
      <w:r w:rsidRPr="004F033E">
        <w:rPr>
          <w:b w:val="0"/>
          <w:color w:val="000000" w:themeColor="text1"/>
          <w:sz w:val="22"/>
          <w:szCs w:val="22"/>
          <w:lang w:val="en-US"/>
        </w:rPr>
        <w:t>: Key components of clinical case scenarios used for the online survey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5134"/>
      </w:tblGrid>
      <w:tr w:rsidR="0097025A" w:rsidRPr="004F033E" w14:paraId="68EA06EF" w14:textId="77777777" w:rsidTr="00462854">
        <w:tc>
          <w:tcPr>
            <w:tcW w:w="1316" w:type="dxa"/>
          </w:tcPr>
          <w:p w14:paraId="2D4E73F2" w14:textId="77777777" w:rsidR="0097025A" w:rsidRPr="004F033E" w:rsidRDefault="0097025A" w:rsidP="00462854">
            <w:pPr>
              <w:rPr>
                <w:b/>
                <w:lang w:val="en-US"/>
              </w:rPr>
            </w:pPr>
            <w:r w:rsidRPr="004F033E">
              <w:rPr>
                <w:b/>
                <w:lang w:val="en-US"/>
              </w:rPr>
              <w:t>Case</w:t>
            </w:r>
          </w:p>
        </w:tc>
        <w:tc>
          <w:tcPr>
            <w:tcW w:w="1316" w:type="dxa"/>
          </w:tcPr>
          <w:p w14:paraId="35C2D146" w14:textId="77777777" w:rsidR="0097025A" w:rsidRPr="004F033E" w:rsidRDefault="0097025A" w:rsidP="00462854">
            <w:pPr>
              <w:rPr>
                <w:b/>
                <w:lang w:val="en-US"/>
              </w:rPr>
            </w:pPr>
            <w:r w:rsidRPr="004F033E">
              <w:rPr>
                <w:b/>
                <w:lang w:val="en-US"/>
              </w:rPr>
              <w:t>Typical systemic findings</w:t>
            </w:r>
          </w:p>
        </w:tc>
        <w:tc>
          <w:tcPr>
            <w:tcW w:w="1316" w:type="dxa"/>
          </w:tcPr>
          <w:p w14:paraId="0DE3336A" w14:textId="77777777" w:rsidR="0097025A" w:rsidRPr="004F033E" w:rsidRDefault="0097025A" w:rsidP="00462854">
            <w:pPr>
              <w:rPr>
                <w:b/>
                <w:lang w:val="en-US"/>
              </w:rPr>
            </w:pPr>
            <w:r w:rsidRPr="004F033E">
              <w:rPr>
                <w:b/>
                <w:lang w:val="en-US"/>
              </w:rPr>
              <w:t>Arthritis</w:t>
            </w:r>
          </w:p>
        </w:tc>
        <w:tc>
          <w:tcPr>
            <w:tcW w:w="1316" w:type="dxa"/>
          </w:tcPr>
          <w:p w14:paraId="603819D6" w14:textId="77777777" w:rsidR="0097025A" w:rsidRPr="004F033E" w:rsidRDefault="0097025A" w:rsidP="00462854">
            <w:pPr>
              <w:rPr>
                <w:b/>
                <w:lang w:val="en-US"/>
              </w:rPr>
            </w:pPr>
            <w:r w:rsidRPr="004F033E">
              <w:rPr>
                <w:b/>
                <w:lang w:val="en-US"/>
              </w:rPr>
              <w:t>Anemia</w:t>
            </w:r>
          </w:p>
        </w:tc>
        <w:tc>
          <w:tcPr>
            <w:tcW w:w="1316" w:type="dxa"/>
          </w:tcPr>
          <w:p w14:paraId="634406A6" w14:textId="77777777" w:rsidR="0097025A" w:rsidRPr="004F033E" w:rsidRDefault="0097025A" w:rsidP="00462854">
            <w:pPr>
              <w:rPr>
                <w:b/>
                <w:lang w:val="en-US"/>
              </w:rPr>
            </w:pPr>
            <w:r w:rsidRPr="004F033E">
              <w:rPr>
                <w:b/>
                <w:lang w:val="en-US"/>
              </w:rPr>
              <w:t>Acute-phase reaction</w:t>
            </w:r>
          </w:p>
        </w:tc>
        <w:tc>
          <w:tcPr>
            <w:tcW w:w="1316" w:type="dxa"/>
          </w:tcPr>
          <w:p w14:paraId="43BFFB53" w14:textId="77777777" w:rsidR="0097025A" w:rsidRPr="004F033E" w:rsidRDefault="0097025A" w:rsidP="00462854">
            <w:pPr>
              <w:rPr>
                <w:b/>
                <w:lang w:val="en-US"/>
              </w:rPr>
            </w:pPr>
            <w:r w:rsidRPr="004F033E">
              <w:rPr>
                <w:b/>
                <w:lang w:val="en-US"/>
              </w:rPr>
              <w:t>Disability</w:t>
            </w:r>
          </w:p>
        </w:tc>
        <w:tc>
          <w:tcPr>
            <w:tcW w:w="5134" w:type="dxa"/>
          </w:tcPr>
          <w:p w14:paraId="37198402" w14:textId="77777777" w:rsidR="0097025A" w:rsidRPr="004F033E" w:rsidRDefault="0097025A" w:rsidP="00462854">
            <w:pPr>
              <w:rPr>
                <w:b/>
                <w:lang w:val="en-US"/>
              </w:rPr>
            </w:pPr>
            <w:r w:rsidRPr="004F033E">
              <w:rPr>
                <w:b/>
                <w:lang w:val="en-US"/>
              </w:rPr>
              <w:t>Comment</w:t>
            </w:r>
          </w:p>
        </w:tc>
      </w:tr>
      <w:tr w:rsidR="0097025A" w:rsidRPr="00506159" w14:paraId="146BE57E" w14:textId="77777777" w:rsidTr="00462854">
        <w:tc>
          <w:tcPr>
            <w:tcW w:w="1316" w:type="dxa"/>
          </w:tcPr>
          <w:p w14:paraId="7518E03A" w14:textId="77777777" w:rsidR="0097025A" w:rsidRPr="004F033E" w:rsidRDefault="0097025A" w:rsidP="00462854">
            <w:pPr>
              <w:rPr>
                <w:b/>
                <w:lang w:val="en-US"/>
              </w:rPr>
            </w:pPr>
            <w:r w:rsidRPr="004F033E">
              <w:rPr>
                <w:b/>
                <w:lang w:val="en-US"/>
              </w:rPr>
              <w:t>1</w:t>
            </w:r>
          </w:p>
        </w:tc>
        <w:tc>
          <w:tcPr>
            <w:tcW w:w="1316" w:type="dxa"/>
          </w:tcPr>
          <w:p w14:paraId="565F165E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++</w:t>
            </w:r>
          </w:p>
        </w:tc>
        <w:tc>
          <w:tcPr>
            <w:tcW w:w="1316" w:type="dxa"/>
          </w:tcPr>
          <w:p w14:paraId="18E9F363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-</w:t>
            </w:r>
          </w:p>
        </w:tc>
        <w:tc>
          <w:tcPr>
            <w:tcW w:w="1316" w:type="dxa"/>
          </w:tcPr>
          <w:p w14:paraId="622ACB45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++</w:t>
            </w:r>
          </w:p>
        </w:tc>
        <w:tc>
          <w:tcPr>
            <w:tcW w:w="1316" w:type="dxa"/>
          </w:tcPr>
          <w:p w14:paraId="1EC4F9A6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++</w:t>
            </w:r>
          </w:p>
        </w:tc>
        <w:tc>
          <w:tcPr>
            <w:tcW w:w="1316" w:type="dxa"/>
          </w:tcPr>
          <w:p w14:paraId="05AA1825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</w:t>
            </w:r>
          </w:p>
        </w:tc>
        <w:tc>
          <w:tcPr>
            <w:tcW w:w="5134" w:type="dxa"/>
          </w:tcPr>
          <w:p w14:paraId="696CF7D0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“Probable” SJIA with potential MAS</w:t>
            </w:r>
          </w:p>
        </w:tc>
      </w:tr>
      <w:tr w:rsidR="0097025A" w:rsidRPr="00506159" w14:paraId="28950321" w14:textId="77777777" w:rsidTr="00462854">
        <w:tc>
          <w:tcPr>
            <w:tcW w:w="1316" w:type="dxa"/>
          </w:tcPr>
          <w:p w14:paraId="0A4FE114" w14:textId="77777777" w:rsidR="0097025A" w:rsidRPr="004F033E" w:rsidRDefault="0097025A" w:rsidP="00462854">
            <w:pPr>
              <w:rPr>
                <w:b/>
                <w:lang w:val="en-US"/>
              </w:rPr>
            </w:pPr>
            <w:r w:rsidRPr="004F033E">
              <w:rPr>
                <w:b/>
                <w:lang w:val="en-US"/>
              </w:rPr>
              <w:t>2</w:t>
            </w:r>
          </w:p>
        </w:tc>
        <w:tc>
          <w:tcPr>
            <w:tcW w:w="1316" w:type="dxa"/>
          </w:tcPr>
          <w:p w14:paraId="357A68A0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++</w:t>
            </w:r>
          </w:p>
        </w:tc>
        <w:tc>
          <w:tcPr>
            <w:tcW w:w="1316" w:type="dxa"/>
          </w:tcPr>
          <w:p w14:paraId="340C89FB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 (acute)</w:t>
            </w:r>
          </w:p>
        </w:tc>
        <w:tc>
          <w:tcPr>
            <w:tcW w:w="1316" w:type="dxa"/>
          </w:tcPr>
          <w:p w14:paraId="60164370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</w:t>
            </w:r>
          </w:p>
        </w:tc>
        <w:tc>
          <w:tcPr>
            <w:tcW w:w="1316" w:type="dxa"/>
          </w:tcPr>
          <w:p w14:paraId="5126170C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++</w:t>
            </w:r>
          </w:p>
        </w:tc>
        <w:tc>
          <w:tcPr>
            <w:tcW w:w="1316" w:type="dxa"/>
          </w:tcPr>
          <w:p w14:paraId="3D4F0EC3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++</w:t>
            </w:r>
          </w:p>
        </w:tc>
        <w:tc>
          <w:tcPr>
            <w:tcW w:w="5134" w:type="dxa"/>
          </w:tcPr>
          <w:p w14:paraId="1CF61BCB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“Definitive” SJIA with potential MAS</w:t>
            </w:r>
          </w:p>
        </w:tc>
      </w:tr>
      <w:tr w:rsidR="0097025A" w:rsidRPr="00506159" w14:paraId="62C41FF0" w14:textId="77777777" w:rsidTr="00462854">
        <w:tc>
          <w:tcPr>
            <w:tcW w:w="1316" w:type="dxa"/>
          </w:tcPr>
          <w:p w14:paraId="77A5CE4B" w14:textId="77777777" w:rsidR="0097025A" w:rsidRPr="004F033E" w:rsidRDefault="0097025A" w:rsidP="00462854">
            <w:pPr>
              <w:rPr>
                <w:b/>
                <w:lang w:val="en-US"/>
              </w:rPr>
            </w:pPr>
            <w:r w:rsidRPr="004F033E">
              <w:rPr>
                <w:b/>
                <w:lang w:val="en-US"/>
              </w:rPr>
              <w:t>3</w:t>
            </w:r>
          </w:p>
        </w:tc>
        <w:tc>
          <w:tcPr>
            <w:tcW w:w="1316" w:type="dxa"/>
          </w:tcPr>
          <w:p w14:paraId="2EE81420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++</w:t>
            </w:r>
          </w:p>
        </w:tc>
        <w:tc>
          <w:tcPr>
            <w:tcW w:w="1316" w:type="dxa"/>
          </w:tcPr>
          <w:p w14:paraId="1858D34A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-</w:t>
            </w:r>
          </w:p>
        </w:tc>
        <w:tc>
          <w:tcPr>
            <w:tcW w:w="1316" w:type="dxa"/>
          </w:tcPr>
          <w:p w14:paraId="22AE722F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</w:t>
            </w:r>
          </w:p>
        </w:tc>
        <w:tc>
          <w:tcPr>
            <w:tcW w:w="1316" w:type="dxa"/>
          </w:tcPr>
          <w:p w14:paraId="195F46AC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++</w:t>
            </w:r>
          </w:p>
        </w:tc>
        <w:tc>
          <w:tcPr>
            <w:tcW w:w="1316" w:type="dxa"/>
          </w:tcPr>
          <w:p w14:paraId="772706E7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++</w:t>
            </w:r>
          </w:p>
        </w:tc>
        <w:tc>
          <w:tcPr>
            <w:tcW w:w="5134" w:type="dxa"/>
          </w:tcPr>
          <w:p w14:paraId="2F40C4A1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“Probable” SJIA fulfilling Yamaguchi criteria</w:t>
            </w:r>
          </w:p>
        </w:tc>
      </w:tr>
      <w:tr w:rsidR="0097025A" w:rsidRPr="00506159" w14:paraId="140A6E13" w14:textId="77777777" w:rsidTr="00462854">
        <w:tc>
          <w:tcPr>
            <w:tcW w:w="1316" w:type="dxa"/>
          </w:tcPr>
          <w:p w14:paraId="190A3705" w14:textId="77777777" w:rsidR="0097025A" w:rsidRPr="004F033E" w:rsidRDefault="0097025A" w:rsidP="00462854">
            <w:pPr>
              <w:rPr>
                <w:b/>
                <w:lang w:val="en-US"/>
              </w:rPr>
            </w:pPr>
            <w:r w:rsidRPr="004F033E">
              <w:rPr>
                <w:b/>
                <w:lang w:val="en-US"/>
              </w:rPr>
              <w:t>4</w:t>
            </w:r>
          </w:p>
        </w:tc>
        <w:tc>
          <w:tcPr>
            <w:tcW w:w="1316" w:type="dxa"/>
          </w:tcPr>
          <w:p w14:paraId="37ED85D2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</w:t>
            </w:r>
          </w:p>
        </w:tc>
        <w:tc>
          <w:tcPr>
            <w:tcW w:w="1316" w:type="dxa"/>
          </w:tcPr>
          <w:p w14:paraId="2E339C50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 (acute)</w:t>
            </w:r>
          </w:p>
        </w:tc>
        <w:tc>
          <w:tcPr>
            <w:tcW w:w="1316" w:type="dxa"/>
          </w:tcPr>
          <w:p w14:paraId="0D00666F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-</w:t>
            </w:r>
          </w:p>
        </w:tc>
        <w:tc>
          <w:tcPr>
            <w:tcW w:w="1316" w:type="dxa"/>
          </w:tcPr>
          <w:p w14:paraId="63665ABB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++</w:t>
            </w:r>
          </w:p>
        </w:tc>
        <w:tc>
          <w:tcPr>
            <w:tcW w:w="1316" w:type="dxa"/>
          </w:tcPr>
          <w:p w14:paraId="68B3B0CA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</w:t>
            </w:r>
          </w:p>
        </w:tc>
        <w:tc>
          <w:tcPr>
            <w:tcW w:w="5134" w:type="dxa"/>
          </w:tcPr>
          <w:p w14:paraId="5092350F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“Definitive” SJIA with acute arthritis</w:t>
            </w:r>
          </w:p>
        </w:tc>
      </w:tr>
      <w:tr w:rsidR="0097025A" w:rsidRPr="00506159" w14:paraId="06A93A80" w14:textId="77777777" w:rsidTr="00462854">
        <w:tc>
          <w:tcPr>
            <w:tcW w:w="1316" w:type="dxa"/>
          </w:tcPr>
          <w:p w14:paraId="6F2D7869" w14:textId="77777777" w:rsidR="0097025A" w:rsidRPr="004F033E" w:rsidRDefault="0097025A" w:rsidP="00462854">
            <w:pPr>
              <w:rPr>
                <w:b/>
                <w:lang w:val="en-US"/>
              </w:rPr>
            </w:pPr>
            <w:r w:rsidRPr="004F033E">
              <w:rPr>
                <w:b/>
                <w:lang w:val="en-US"/>
              </w:rPr>
              <w:t>5</w:t>
            </w:r>
          </w:p>
        </w:tc>
        <w:tc>
          <w:tcPr>
            <w:tcW w:w="1316" w:type="dxa"/>
          </w:tcPr>
          <w:p w14:paraId="3E71461C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</w:t>
            </w:r>
          </w:p>
        </w:tc>
        <w:tc>
          <w:tcPr>
            <w:tcW w:w="1316" w:type="dxa"/>
          </w:tcPr>
          <w:p w14:paraId="1A9B84A7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</w:t>
            </w:r>
          </w:p>
        </w:tc>
        <w:tc>
          <w:tcPr>
            <w:tcW w:w="1316" w:type="dxa"/>
          </w:tcPr>
          <w:p w14:paraId="5B3CC465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</w:t>
            </w:r>
          </w:p>
        </w:tc>
        <w:tc>
          <w:tcPr>
            <w:tcW w:w="1316" w:type="dxa"/>
          </w:tcPr>
          <w:p w14:paraId="45474CB4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</w:t>
            </w:r>
          </w:p>
        </w:tc>
        <w:tc>
          <w:tcPr>
            <w:tcW w:w="1316" w:type="dxa"/>
          </w:tcPr>
          <w:p w14:paraId="5B567273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-</w:t>
            </w:r>
          </w:p>
        </w:tc>
        <w:tc>
          <w:tcPr>
            <w:tcW w:w="5134" w:type="dxa"/>
          </w:tcPr>
          <w:p w14:paraId="1E71968C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“Definitive” SJIA with chronic arthritis</w:t>
            </w:r>
          </w:p>
        </w:tc>
      </w:tr>
      <w:tr w:rsidR="0097025A" w:rsidRPr="00506159" w14:paraId="2C53DE4D" w14:textId="77777777" w:rsidTr="00462854">
        <w:tc>
          <w:tcPr>
            <w:tcW w:w="1316" w:type="dxa"/>
          </w:tcPr>
          <w:p w14:paraId="2535F879" w14:textId="77777777" w:rsidR="0097025A" w:rsidRPr="004F033E" w:rsidRDefault="0097025A" w:rsidP="00462854">
            <w:pPr>
              <w:rPr>
                <w:b/>
                <w:lang w:val="en-US"/>
              </w:rPr>
            </w:pPr>
            <w:r w:rsidRPr="004F033E">
              <w:rPr>
                <w:b/>
                <w:lang w:val="en-US"/>
              </w:rPr>
              <w:t>6</w:t>
            </w:r>
          </w:p>
        </w:tc>
        <w:tc>
          <w:tcPr>
            <w:tcW w:w="1316" w:type="dxa"/>
          </w:tcPr>
          <w:p w14:paraId="228A07BC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</w:t>
            </w:r>
          </w:p>
        </w:tc>
        <w:tc>
          <w:tcPr>
            <w:tcW w:w="1316" w:type="dxa"/>
          </w:tcPr>
          <w:p w14:paraId="24577F9B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++</w:t>
            </w:r>
          </w:p>
        </w:tc>
        <w:tc>
          <w:tcPr>
            <w:tcW w:w="1316" w:type="dxa"/>
          </w:tcPr>
          <w:p w14:paraId="4BC71BA6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</w:t>
            </w:r>
          </w:p>
        </w:tc>
        <w:tc>
          <w:tcPr>
            <w:tcW w:w="1316" w:type="dxa"/>
          </w:tcPr>
          <w:p w14:paraId="307C8DF1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</w:t>
            </w:r>
          </w:p>
        </w:tc>
        <w:tc>
          <w:tcPr>
            <w:tcW w:w="1316" w:type="dxa"/>
          </w:tcPr>
          <w:p w14:paraId="355E19D6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+</w:t>
            </w:r>
          </w:p>
        </w:tc>
        <w:tc>
          <w:tcPr>
            <w:tcW w:w="5134" w:type="dxa"/>
          </w:tcPr>
          <w:p w14:paraId="761204ED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“Definitive” SJIA with chronic polyarthritis (but atypical course, i.e. first polyarthritis, then fever)</w:t>
            </w:r>
          </w:p>
        </w:tc>
      </w:tr>
      <w:tr w:rsidR="0097025A" w:rsidRPr="00506159" w14:paraId="18D386BF" w14:textId="77777777" w:rsidTr="00462854">
        <w:trPr>
          <w:trHeight w:val="403"/>
        </w:trPr>
        <w:tc>
          <w:tcPr>
            <w:tcW w:w="13030" w:type="dxa"/>
            <w:gridSpan w:val="7"/>
          </w:tcPr>
          <w:p w14:paraId="28840086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MAS, macrophage activation syndrome; SJIA, systemic juvenile idiopathic arthritis</w:t>
            </w:r>
          </w:p>
          <w:p w14:paraId="6B14D245" w14:textId="77777777" w:rsidR="0097025A" w:rsidRPr="004F033E" w:rsidRDefault="0097025A" w:rsidP="00462854">
            <w:pPr>
              <w:rPr>
                <w:lang w:val="en-US"/>
              </w:rPr>
            </w:pPr>
            <w:r w:rsidRPr="004F033E">
              <w:rPr>
                <w:lang w:val="en-US"/>
              </w:rPr>
              <w:t>“</w:t>
            </w:r>
            <w:proofErr w:type="gramStart"/>
            <w:r w:rsidRPr="004F033E">
              <w:rPr>
                <w:lang w:val="en-US"/>
              </w:rPr>
              <w:t>-“ indicates</w:t>
            </w:r>
            <w:proofErr w:type="gramEnd"/>
            <w:r w:rsidRPr="004F033E">
              <w:rPr>
                <w:lang w:val="en-US"/>
              </w:rPr>
              <w:t xml:space="preserve"> absence of this finding; “+”, “++” indicate moderate or marked intensity of this finding</w:t>
            </w:r>
          </w:p>
        </w:tc>
      </w:tr>
    </w:tbl>
    <w:p w14:paraId="05E51399" w14:textId="77777777" w:rsidR="0097025A" w:rsidRPr="004F033E" w:rsidRDefault="0097025A" w:rsidP="0097025A">
      <w:pPr>
        <w:rPr>
          <w:lang w:val="en-US"/>
        </w:rPr>
      </w:pPr>
    </w:p>
    <w:p w14:paraId="1E75493E" w14:textId="7649F270" w:rsidR="00CE4B45" w:rsidRPr="00506159" w:rsidRDefault="00CE4B45" w:rsidP="00506159">
      <w:pPr>
        <w:rPr>
          <w:lang w:val="en-US"/>
        </w:rPr>
      </w:pPr>
      <w:bookmarkStart w:id="2" w:name="_GoBack"/>
      <w:bookmarkEnd w:id="2"/>
    </w:p>
    <w:bookmarkEnd w:id="0"/>
    <w:sectPr w:rsidR="00CE4B45" w:rsidRPr="00506159" w:rsidSect="00506159">
      <w:pgSz w:w="16840" w:h="11901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7D118A" w14:textId="77777777" w:rsidR="00786C1B" w:rsidRDefault="00786C1B">
      <w:pPr>
        <w:spacing w:after="0" w:line="240" w:lineRule="auto"/>
      </w:pPr>
      <w:r>
        <w:separator/>
      </w:r>
    </w:p>
  </w:endnote>
  <w:endnote w:type="continuationSeparator" w:id="0">
    <w:p w14:paraId="29A37145" w14:textId="77777777" w:rsidR="00786C1B" w:rsidRDefault="00786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7A858C" w14:textId="77777777" w:rsidR="00786C1B" w:rsidRDefault="00786C1B">
      <w:pPr>
        <w:spacing w:after="0" w:line="240" w:lineRule="auto"/>
      </w:pPr>
      <w:r>
        <w:separator/>
      </w:r>
    </w:p>
  </w:footnote>
  <w:footnote w:type="continuationSeparator" w:id="0">
    <w:p w14:paraId="736414A9" w14:textId="77777777" w:rsidR="00786C1B" w:rsidRDefault="00786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5042A"/>
    <w:multiLevelType w:val="hybridMultilevel"/>
    <w:tmpl w:val="CC9626BC"/>
    <w:lvl w:ilvl="0" w:tplc="9F10C02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17FE3"/>
    <w:multiLevelType w:val="hybridMultilevel"/>
    <w:tmpl w:val="48B6DF6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A7BF6"/>
    <w:multiLevelType w:val="hybridMultilevel"/>
    <w:tmpl w:val="FE92EF04"/>
    <w:lvl w:ilvl="0" w:tplc="128A807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000C1"/>
    <w:multiLevelType w:val="hybridMultilevel"/>
    <w:tmpl w:val="4532EC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B71E4"/>
    <w:multiLevelType w:val="hybridMultilevel"/>
    <w:tmpl w:val="C6900F80"/>
    <w:lvl w:ilvl="0" w:tplc="A46C4E6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12FCB"/>
    <w:multiLevelType w:val="hybridMultilevel"/>
    <w:tmpl w:val="6B4CAD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E548D"/>
    <w:multiLevelType w:val="hybridMultilevel"/>
    <w:tmpl w:val="A3268D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62947"/>
    <w:multiLevelType w:val="hybridMultilevel"/>
    <w:tmpl w:val="795AE1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8250ADA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C93892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6761F9"/>
    <w:multiLevelType w:val="hybridMultilevel"/>
    <w:tmpl w:val="C3566608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EB026C"/>
    <w:multiLevelType w:val="hybridMultilevel"/>
    <w:tmpl w:val="0C765B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9C6182"/>
    <w:multiLevelType w:val="hybridMultilevel"/>
    <w:tmpl w:val="55843528"/>
    <w:lvl w:ilvl="0" w:tplc="9A5070E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5F0D31"/>
    <w:multiLevelType w:val="hybridMultilevel"/>
    <w:tmpl w:val="AB985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C8600D"/>
    <w:multiLevelType w:val="hybridMultilevel"/>
    <w:tmpl w:val="2F121A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3B6D3D"/>
    <w:multiLevelType w:val="hybridMultilevel"/>
    <w:tmpl w:val="034AAC5A"/>
    <w:lvl w:ilvl="0" w:tplc="95BAAA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CF225F"/>
    <w:multiLevelType w:val="hybridMultilevel"/>
    <w:tmpl w:val="2206A70A"/>
    <w:lvl w:ilvl="0" w:tplc="969418B4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B5DDD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DA471D0"/>
    <w:multiLevelType w:val="hybridMultilevel"/>
    <w:tmpl w:val="EC6A6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434F4C"/>
    <w:multiLevelType w:val="hybridMultilevel"/>
    <w:tmpl w:val="F532285E"/>
    <w:lvl w:ilvl="0" w:tplc="BB5404F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EE5126"/>
    <w:multiLevelType w:val="hybridMultilevel"/>
    <w:tmpl w:val="AAF4DD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856227"/>
    <w:multiLevelType w:val="hybridMultilevel"/>
    <w:tmpl w:val="784217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9710C3"/>
    <w:multiLevelType w:val="hybridMultilevel"/>
    <w:tmpl w:val="94DC58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682756"/>
    <w:multiLevelType w:val="hybridMultilevel"/>
    <w:tmpl w:val="9572C974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EFE7DB4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211D30"/>
    <w:multiLevelType w:val="hybridMultilevel"/>
    <w:tmpl w:val="FC226D12"/>
    <w:lvl w:ilvl="0" w:tplc="95BAAA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C93F5C"/>
    <w:multiLevelType w:val="hybridMultilevel"/>
    <w:tmpl w:val="BF943484"/>
    <w:lvl w:ilvl="0" w:tplc="0DB8BB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D21BB0"/>
    <w:multiLevelType w:val="hybridMultilevel"/>
    <w:tmpl w:val="E42611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571742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5763EB9"/>
    <w:multiLevelType w:val="hybridMultilevel"/>
    <w:tmpl w:val="68BA20FE"/>
    <w:lvl w:ilvl="0" w:tplc="95BAAAE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65D4857"/>
    <w:multiLevelType w:val="hybridMultilevel"/>
    <w:tmpl w:val="0FA202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237203"/>
    <w:multiLevelType w:val="hybridMultilevel"/>
    <w:tmpl w:val="4CFA6B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2A38A6"/>
    <w:multiLevelType w:val="hybridMultilevel"/>
    <w:tmpl w:val="F8546EE0"/>
    <w:lvl w:ilvl="0" w:tplc="95BAAA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237AB5"/>
    <w:multiLevelType w:val="hybridMultilevel"/>
    <w:tmpl w:val="A1E690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19"/>
  </w:num>
  <w:num w:numId="5">
    <w:abstractNumId w:val="16"/>
  </w:num>
  <w:num w:numId="6">
    <w:abstractNumId w:val="27"/>
  </w:num>
  <w:num w:numId="7">
    <w:abstractNumId w:val="21"/>
  </w:num>
  <w:num w:numId="8">
    <w:abstractNumId w:val="18"/>
  </w:num>
  <w:num w:numId="9">
    <w:abstractNumId w:val="14"/>
  </w:num>
  <w:num w:numId="10">
    <w:abstractNumId w:val="31"/>
  </w:num>
  <w:num w:numId="11">
    <w:abstractNumId w:val="33"/>
  </w:num>
  <w:num w:numId="12">
    <w:abstractNumId w:val="3"/>
  </w:num>
  <w:num w:numId="13">
    <w:abstractNumId w:val="30"/>
  </w:num>
  <w:num w:numId="14">
    <w:abstractNumId w:val="5"/>
  </w:num>
  <w:num w:numId="15">
    <w:abstractNumId w:val="20"/>
  </w:num>
  <w:num w:numId="16">
    <w:abstractNumId w:val="13"/>
  </w:num>
  <w:num w:numId="17">
    <w:abstractNumId w:val="6"/>
  </w:num>
  <w:num w:numId="18">
    <w:abstractNumId w:val="22"/>
  </w:num>
  <w:num w:numId="19">
    <w:abstractNumId w:val="7"/>
  </w:num>
  <w:num w:numId="20">
    <w:abstractNumId w:val="23"/>
  </w:num>
  <w:num w:numId="21">
    <w:abstractNumId w:val="10"/>
  </w:num>
  <w:num w:numId="22">
    <w:abstractNumId w:val="8"/>
  </w:num>
  <w:num w:numId="23">
    <w:abstractNumId w:val="2"/>
  </w:num>
  <w:num w:numId="24">
    <w:abstractNumId w:val="29"/>
  </w:num>
  <w:num w:numId="25">
    <w:abstractNumId w:val="12"/>
  </w:num>
  <w:num w:numId="26">
    <w:abstractNumId w:val="32"/>
  </w:num>
  <w:num w:numId="27">
    <w:abstractNumId w:val="25"/>
  </w:num>
  <w:num w:numId="28">
    <w:abstractNumId w:val="15"/>
  </w:num>
  <w:num w:numId="29">
    <w:abstractNumId w:val="26"/>
  </w:num>
  <w:num w:numId="30">
    <w:abstractNumId w:val="0"/>
  </w:num>
  <w:num w:numId="31">
    <w:abstractNumId w:val="24"/>
  </w:num>
  <w:num w:numId="32">
    <w:abstractNumId w:val="28"/>
  </w:num>
  <w:num w:numId="33">
    <w:abstractNumId w:val="17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ediatr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D21E8"/>
    <w:rsid w:val="00000E37"/>
    <w:rsid w:val="00010631"/>
    <w:rsid w:val="00025CFE"/>
    <w:rsid w:val="0008479F"/>
    <w:rsid w:val="00094CC6"/>
    <w:rsid w:val="000B42BE"/>
    <w:rsid w:val="000B5038"/>
    <w:rsid w:val="000C146D"/>
    <w:rsid w:val="000E5E72"/>
    <w:rsid w:val="000F6EFC"/>
    <w:rsid w:val="00142675"/>
    <w:rsid w:val="0015517F"/>
    <w:rsid w:val="00156DDA"/>
    <w:rsid w:val="0019314C"/>
    <w:rsid w:val="001A4220"/>
    <w:rsid w:val="001A6A37"/>
    <w:rsid w:val="001B29AE"/>
    <w:rsid w:val="001C0A08"/>
    <w:rsid w:val="001C6D32"/>
    <w:rsid w:val="001D21E8"/>
    <w:rsid w:val="001F136E"/>
    <w:rsid w:val="001F13A4"/>
    <w:rsid w:val="001F4D66"/>
    <w:rsid w:val="001F6536"/>
    <w:rsid w:val="00202B48"/>
    <w:rsid w:val="00215EAB"/>
    <w:rsid w:val="00231032"/>
    <w:rsid w:val="00243BE6"/>
    <w:rsid w:val="0025450F"/>
    <w:rsid w:val="00262771"/>
    <w:rsid w:val="0026346E"/>
    <w:rsid w:val="00265804"/>
    <w:rsid w:val="0026663C"/>
    <w:rsid w:val="00285A2F"/>
    <w:rsid w:val="00294AA7"/>
    <w:rsid w:val="002A6364"/>
    <w:rsid w:val="002C12E5"/>
    <w:rsid w:val="002E049F"/>
    <w:rsid w:val="003449A2"/>
    <w:rsid w:val="00353B8A"/>
    <w:rsid w:val="00374104"/>
    <w:rsid w:val="00390A68"/>
    <w:rsid w:val="0039140C"/>
    <w:rsid w:val="00394958"/>
    <w:rsid w:val="003A3D40"/>
    <w:rsid w:val="003C6BE4"/>
    <w:rsid w:val="003E2B74"/>
    <w:rsid w:val="003E526E"/>
    <w:rsid w:val="003F5C6B"/>
    <w:rsid w:val="004152CB"/>
    <w:rsid w:val="00432F45"/>
    <w:rsid w:val="00432F66"/>
    <w:rsid w:val="00444217"/>
    <w:rsid w:val="00462854"/>
    <w:rsid w:val="00477419"/>
    <w:rsid w:val="004B10CB"/>
    <w:rsid w:val="004C35B8"/>
    <w:rsid w:val="004C5F21"/>
    <w:rsid w:val="004D5DC4"/>
    <w:rsid w:val="004F033E"/>
    <w:rsid w:val="00506159"/>
    <w:rsid w:val="00522779"/>
    <w:rsid w:val="00524E6D"/>
    <w:rsid w:val="00524F9E"/>
    <w:rsid w:val="00527D66"/>
    <w:rsid w:val="005634F4"/>
    <w:rsid w:val="00581EA7"/>
    <w:rsid w:val="005B24FB"/>
    <w:rsid w:val="005D2EDC"/>
    <w:rsid w:val="005F380A"/>
    <w:rsid w:val="00642E1B"/>
    <w:rsid w:val="006A0495"/>
    <w:rsid w:val="006A6DBB"/>
    <w:rsid w:val="006C3D17"/>
    <w:rsid w:val="00702B21"/>
    <w:rsid w:val="007611CF"/>
    <w:rsid w:val="007646CE"/>
    <w:rsid w:val="007654E6"/>
    <w:rsid w:val="00766805"/>
    <w:rsid w:val="0076696F"/>
    <w:rsid w:val="00782450"/>
    <w:rsid w:val="00786C1B"/>
    <w:rsid w:val="007956DC"/>
    <w:rsid w:val="007C03C9"/>
    <w:rsid w:val="007F7076"/>
    <w:rsid w:val="0080012C"/>
    <w:rsid w:val="0082709A"/>
    <w:rsid w:val="00877C4B"/>
    <w:rsid w:val="00881947"/>
    <w:rsid w:val="008841AC"/>
    <w:rsid w:val="008C13FA"/>
    <w:rsid w:val="00924689"/>
    <w:rsid w:val="0097025A"/>
    <w:rsid w:val="00976079"/>
    <w:rsid w:val="00985370"/>
    <w:rsid w:val="009A6755"/>
    <w:rsid w:val="009B0429"/>
    <w:rsid w:val="009B68EC"/>
    <w:rsid w:val="009C3666"/>
    <w:rsid w:val="009F3944"/>
    <w:rsid w:val="009F6CF3"/>
    <w:rsid w:val="009F73B2"/>
    <w:rsid w:val="00A072B3"/>
    <w:rsid w:val="00A31C05"/>
    <w:rsid w:val="00A36AD7"/>
    <w:rsid w:val="00A40467"/>
    <w:rsid w:val="00A45608"/>
    <w:rsid w:val="00A6380F"/>
    <w:rsid w:val="00A80E88"/>
    <w:rsid w:val="00AD218B"/>
    <w:rsid w:val="00AD71F5"/>
    <w:rsid w:val="00AE5B62"/>
    <w:rsid w:val="00AF12E2"/>
    <w:rsid w:val="00B05BBA"/>
    <w:rsid w:val="00B119AF"/>
    <w:rsid w:val="00B12790"/>
    <w:rsid w:val="00B417D2"/>
    <w:rsid w:val="00B6214F"/>
    <w:rsid w:val="00B629E4"/>
    <w:rsid w:val="00BA09B6"/>
    <w:rsid w:val="00BA7A6F"/>
    <w:rsid w:val="00C022AA"/>
    <w:rsid w:val="00CA48A3"/>
    <w:rsid w:val="00CC45BD"/>
    <w:rsid w:val="00CE4733"/>
    <w:rsid w:val="00CE4B45"/>
    <w:rsid w:val="00CE7F0F"/>
    <w:rsid w:val="00D069C0"/>
    <w:rsid w:val="00D31F76"/>
    <w:rsid w:val="00D467DD"/>
    <w:rsid w:val="00D5109C"/>
    <w:rsid w:val="00D70DF3"/>
    <w:rsid w:val="00D93CC7"/>
    <w:rsid w:val="00DA01B9"/>
    <w:rsid w:val="00DA1B9C"/>
    <w:rsid w:val="00DD6F78"/>
    <w:rsid w:val="00DE5141"/>
    <w:rsid w:val="00E219A2"/>
    <w:rsid w:val="00E24943"/>
    <w:rsid w:val="00E26191"/>
    <w:rsid w:val="00E416F7"/>
    <w:rsid w:val="00E60E48"/>
    <w:rsid w:val="00E634D3"/>
    <w:rsid w:val="00E82FE1"/>
    <w:rsid w:val="00E844E6"/>
    <w:rsid w:val="00E86607"/>
    <w:rsid w:val="00EA25A4"/>
    <w:rsid w:val="00EB4C27"/>
    <w:rsid w:val="00EC0AEC"/>
    <w:rsid w:val="00ED597B"/>
    <w:rsid w:val="00EE301B"/>
    <w:rsid w:val="00F51427"/>
    <w:rsid w:val="00F618FB"/>
    <w:rsid w:val="00F77EFD"/>
    <w:rsid w:val="00F8391E"/>
    <w:rsid w:val="00FA18CD"/>
    <w:rsid w:val="00FA7DBD"/>
    <w:rsid w:val="00FB526A"/>
    <w:rsid w:val="00FB55C0"/>
    <w:rsid w:val="00FD4C26"/>
    <w:rsid w:val="00FD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CB63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1D21E8"/>
    <w:pPr>
      <w:spacing w:after="200" w:line="276" w:lineRule="auto"/>
    </w:pPr>
    <w:rPr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1D2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D21E8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Listenabsatz">
    <w:name w:val="List Paragraph"/>
    <w:basedOn w:val="Standard"/>
    <w:uiPriority w:val="34"/>
    <w:qFormat/>
    <w:rsid w:val="001D21E8"/>
    <w:pPr>
      <w:ind w:left="720"/>
      <w:contextualSpacing/>
    </w:pPr>
  </w:style>
  <w:style w:type="character" w:styleId="Link">
    <w:name w:val="Hyperlink"/>
    <w:basedOn w:val="Absatz-Standardschriftart"/>
    <w:uiPriority w:val="99"/>
    <w:unhideWhenUsed/>
    <w:rsid w:val="001D21E8"/>
    <w:rPr>
      <w:color w:val="0563C1" w:themeColor="hyperlink"/>
      <w:u w:val="single"/>
    </w:rPr>
  </w:style>
  <w:style w:type="table" w:styleId="Tabellenraster">
    <w:name w:val="Table Grid"/>
    <w:basedOn w:val="NormaleTabelle"/>
    <w:uiPriority w:val="59"/>
    <w:rsid w:val="001D21E8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chriftung">
    <w:name w:val="caption"/>
    <w:basedOn w:val="Standard"/>
    <w:next w:val="Standard"/>
    <w:uiPriority w:val="35"/>
    <w:unhideWhenUsed/>
    <w:qFormat/>
    <w:rsid w:val="001D21E8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D21E8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D21E8"/>
    <w:pPr>
      <w:spacing w:line="240" w:lineRule="auto"/>
    </w:pPr>
    <w:rPr>
      <w:sz w:val="24"/>
      <w:szCs w:val="2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21E8"/>
    <w:rPr>
      <w:b/>
      <w:bCs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21E8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21E8"/>
    <w:rPr>
      <w:rFonts w:ascii="Lucida Grande" w:hAnsi="Lucida Grande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21E8"/>
    <w:pPr>
      <w:spacing w:after="0" w:line="240" w:lineRule="auto"/>
    </w:pPr>
    <w:rPr>
      <w:rFonts w:ascii="Lucida Grande" w:hAnsi="Lucida Grande"/>
      <w:sz w:val="18"/>
      <w:szCs w:val="18"/>
    </w:rPr>
  </w:style>
  <w:style w:type="paragraph" w:customStyle="1" w:styleId="EndNoteBibliographyTitle">
    <w:name w:val="EndNote Bibliography Title"/>
    <w:basedOn w:val="Standard"/>
    <w:link w:val="EndNoteBibliographyTitleZchn"/>
    <w:rsid w:val="001D21E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1D21E8"/>
    <w:rPr>
      <w:rFonts w:ascii="Calibri" w:hAnsi="Calibri" w:cs="Calibri"/>
      <w:noProof/>
      <w:sz w:val="22"/>
      <w:szCs w:val="22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1D21E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1D21E8"/>
    <w:rPr>
      <w:rFonts w:ascii="Calibri" w:hAnsi="Calibri" w:cs="Calibri"/>
      <w:noProof/>
      <w:sz w:val="22"/>
      <w:szCs w:val="22"/>
      <w:lang w:val="en-US"/>
    </w:rPr>
  </w:style>
  <w:style w:type="paragraph" w:customStyle="1" w:styleId="paragraph">
    <w:name w:val="paragraph"/>
    <w:basedOn w:val="Standard"/>
    <w:rsid w:val="001D2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1D21E8"/>
  </w:style>
  <w:style w:type="character" w:customStyle="1" w:styleId="eop">
    <w:name w:val="eop"/>
    <w:basedOn w:val="Absatz-Standardschriftart"/>
    <w:rsid w:val="001D21E8"/>
  </w:style>
  <w:style w:type="paragraph" w:styleId="Kopfzeile">
    <w:name w:val="header"/>
    <w:basedOn w:val="Standard"/>
    <w:link w:val="KopfzeileZchn"/>
    <w:uiPriority w:val="99"/>
    <w:unhideWhenUsed/>
    <w:rsid w:val="001D2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D21E8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D2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D21E8"/>
    <w:rPr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2E1B"/>
    <w:rPr>
      <w:sz w:val="18"/>
      <w:szCs w:val="18"/>
    </w:rPr>
  </w:style>
  <w:style w:type="character" w:styleId="Zeilennummer">
    <w:name w:val="line number"/>
    <w:basedOn w:val="Absatz-Standardschriftart"/>
    <w:uiPriority w:val="99"/>
    <w:semiHidden/>
    <w:unhideWhenUsed/>
    <w:rsid w:val="0047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2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8CFA4E2-B393-BE4C-83CC-1FBAEC3E9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704</Characters>
  <Application>Microsoft Macintosh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UKM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Claas Hinze</dc:creator>
  <cp:lastModifiedBy>Claas Hinze</cp:lastModifiedBy>
  <cp:revision>3</cp:revision>
  <dcterms:created xsi:type="dcterms:W3CDTF">2017-10-25T14:32:00Z</dcterms:created>
  <dcterms:modified xsi:type="dcterms:W3CDTF">2017-10-25T14:33:00Z</dcterms:modified>
</cp:coreProperties>
</file>