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320" w:rsidRPr="001C18F3" w:rsidRDefault="00291320" w:rsidP="00291320">
      <w:pPr>
        <w:rPr>
          <w:rFonts w:ascii="Times New Roman" w:hAnsi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lang w:val="en-GB"/>
        </w:rPr>
        <w:t>Additional file 2.</w:t>
      </w:r>
      <w:r w:rsidRPr="001C18F3">
        <w:rPr>
          <w:rFonts w:ascii="Times New Roman" w:hAnsi="Times New Roman"/>
          <w:b/>
          <w:lang w:val="en-GB"/>
        </w:rPr>
        <w:t xml:space="preserve"> Classification of reported autoimmune diseases in parents of included JIA patients.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544"/>
        <w:gridCol w:w="5670"/>
      </w:tblGrid>
      <w:tr w:rsidR="00291320" w:rsidRPr="00C47A98" w:rsidTr="006166D2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Autoimmune disease category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Reported autoimmune diseases included</w:t>
            </w:r>
          </w:p>
        </w:tc>
      </w:tr>
      <w:tr w:rsidR="00291320" w:rsidRPr="00C47A98" w:rsidTr="006166D2">
        <w:tc>
          <w:tcPr>
            <w:tcW w:w="3544" w:type="dxa"/>
            <w:tcBorders>
              <w:top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Psoriasis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Psoriasis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Autoimmune thyroid disease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Hashimoto’s thyroiditis, Graves’ disease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Rheumatoid arthritis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Rheumatoid arthritis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Ankylosing spondylitis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Ankylosing spondylitis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Inflammatory bowel disease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Crohn’s disease, ulcerative colitis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Juvenile idiopathic arthritis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Juvenile idiopathic arthritis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Asthma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Asthma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Insulin-dependent diabetes mellitus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Insulin-dependent diabetes mellitus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Systemic lupus erythematosus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Systemic lupus erythematosus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Vitiligo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Vitiligo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Celiac disease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Celiac disease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Multiple sclerosis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Multiple sclerosis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Uveitis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Uveitis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Sarcoidosis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Sarcoidosis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Reactive arthritis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Reactive arthritis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96156">
              <w:rPr>
                <w:rFonts w:ascii="Times New Roman" w:hAnsi="Times New Roman"/>
                <w:lang w:val="en-GB"/>
              </w:rPr>
              <w:t>Sjögren’s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syndrome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96156">
              <w:rPr>
                <w:rFonts w:ascii="Times New Roman" w:hAnsi="Times New Roman"/>
                <w:lang w:val="en-GB"/>
              </w:rPr>
              <w:t>Sjögren’s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syndrome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Rheumatic fever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Rheumatic fever</w:t>
            </w:r>
          </w:p>
        </w:tc>
      </w:tr>
      <w:tr w:rsidR="00291320" w:rsidRPr="00C47A98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796156">
              <w:rPr>
                <w:rFonts w:ascii="Times New Roman" w:hAnsi="Times New Roman"/>
                <w:lang w:val="en-GB"/>
              </w:rPr>
              <w:t>Vasculitides</w:t>
            </w:r>
            <w:proofErr w:type="spellEnd"/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 xml:space="preserve">ANCA-associated vasculitis,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Churg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>-Strauss syndrome, giant cell arteritis, Henoch-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Schönlein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purpura,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leukocytoclastic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vasculitis, microscopic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polyangiitis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, nodular vasculitis,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polyarteritis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nodosa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Takayasu’s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arteritis, Wegener’s granulomatosis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Still’s disease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Still’s disease</w:t>
            </w:r>
          </w:p>
        </w:tc>
      </w:tr>
      <w:tr w:rsidR="00291320" w:rsidRPr="00796156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Familial Mediterranean fever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Familial Mediterranean fever</w:t>
            </w:r>
          </w:p>
        </w:tc>
      </w:tr>
      <w:tr w:rsidR="00291320" w:rsidRPr="00C47A98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Other autoimmune arthritis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Psoriatic arthritis, undifferentiated arthritis, unspecified arthritis</w:t>
            </w:r>
          </w:p>
        </w:tc>
      </w:tr>
      <w:tr w:rsidR="00291320" w:rsidRPr="00C47A98" w:rsidTr="006166D2">
        <w:tc>
          <w:tcPr>
            <w:tcW w:w="3544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Other connective tissue disease</w:t>
            </w:r>
          </w:p>
        </w:tc>
        <w:tc>
          <w:tcPr>
            <w:tcW w:w="5670" w:type="dxa"/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Scleroderma, mixed connective tissue disease</w:t>
            </w:r>
          </w:p>
        </w:tc>
      </w:tr>
      <w:tr w:rsidR="00291320" w:rsidRPr="00C47A98" w:rsidTr="006166D2">
        <w:tc>
          <w:tcPr>
            <w:tcW w:w="3544" w:type="dxa"/>
            <w:tcBorders>
              <w:bottom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>Other autoimmune disease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1320" w:rsidRPr="00796156" w:rsidRDefault="00291320" w:rsidP="006166D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796156">
              <w:rPr>
                <w:rFonts w:ascii="Times New Roman" w:hAnsi="Times New Roman"/>
                <w:lang w:val="en-GB"/>
              </w:rPr>
              <w:t xml:space="preserve">Eczema, alopecia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areata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, cutaneous lupus, immune thrombocytopenia, pemphigus, antiphospholipid antibody syndrome, autoimmune nephritis, autoimmune atrophic gastritis, autoimmune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hemolytic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anemia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, autoimmune hepatitis, Evans syndrome,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miastenia</w:t>
            </w:r>
            <w:proofErr w:type="spellEnd"/>
            <w:r w:rsidRPr="00796156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796156">
              <w:rPr>
                <w:rFonts w:ascii="Times New Roman" w:hAnsi="Times New Roman"/>
                <w:lang w:val="en-GB"/>
              </w:rPr>
              <w:t>dermatomyositis</w:t>
            </w:r>
            <w:proofErr w:type="spellEnd"/>
          </w:p>
        </w:tc>
      </w:tr>
    </w:tbl>
    <w:p w:rsidR="00291320" w:rsidRDefault="00291320" w:rsidP="00291320">
      <w:pPr>
        <w:rPr>
          <w:rFonts w:ascii="Times New Roman" w:hAnsi="Times New Roman"/>
          <w:lang w:val="en-GB"/>
        </w:rPr>
      </w:pPr>
    </w:p>
    <w:p w:rsidR="00291320" w:rsidRDefault="00291320" w:rsidP="00291320">
      <w:pPr>
        <w:rPr>
          <w:rFonts w:ascii="Times New Roman" w:hAnsi="Times New Roman"/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291320" w:rsidRPr="00796156" w:rsidRDefault="00291320" w:rsidP="00291320">
      <w:pPr>
        <w:rPr>
          <w:lang w:val="en-GB"/>
        </w:rPr>
      </w:pPr>
    </w:p>
    <w:p w:rsidR="00BA0AA8" w:rsidRDefault="00291320"/>
    <w:sectPr w:rsidR="00BA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20"/>
    <w:rsid w:val="00241E3D"/>
    <w:rsid w:val="00291320"/>
    <w:rsid w:val="00395652"/>
    <w:rsid w:val="006B0C93"/>
    <w:rsid w:val="00760BC3"/>
    <w:rsid w:val="00B24E0E"/>
    <w:rsid w:val="00C32AC9"/>
    <w:rsid w:val="00F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E82BE-DB73-480B-AAA5-4FCF6DD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1320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Joeri van Straalen</dc:creator>
  <cp:keywords/>
  <dc:description/>
  <cp:lastModifiedBy>Joeri van Straalen</cp:lastModifiedBy>
  <cp:revision>1</cp:revision>
  <dcterms:created xsi:type="dcterms:W3CDTF">2022-08-29T13:10:00Z</dcterms:created>
  <dcterms:modified xsi:type="dcterms:W3CDTF">2022-08-29T13:10:00Z</dcterms:modified>
</cp:coreProperties>
</file>