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8140C" w14:textId="77777777" w:rsidR="00EA193D" w:rsidRDefault="00CC3F25" w:rsidP="00B74043">
      <w:pPr>
        <w:bidi w:val="0"/>
        <w:spacing w:line="240" w:lineRule="auto"/>
        <w:rPr>
          <w:rFonts w:asciiTheme="majorBidi" w:hAnsiTheme="majorBidi" w:cstheme="majorBidi"/>
          <w:color w:val="222222"/>
          <w:sz w:val="24"/>
          <w:szCs w:val="24"/>
          <w:shd w:val="clear" w:color="auto" w:fill="FFFFFF"/>
        </w:rPr>
      </w:pPr>
      <w:r w:rsidRPr="005A1935">
        <w:rPr>
          <w:rFonts w:asciiTheme="majorBidi" w:hAnsiTheme="majorBidi" w:cstheme="majorBidi"/>
          <w:sz w:val="27"/>
          <w:szCs w:val="27"/>
        </w:rPr>
        <w:t>PROJ-D-2</w:t>
      </w:r>
      <w:r>
        <w:rPr>
          <w:rFonts w:asciiTheme="majorBidi" w:hAnsiTheme="majorBidi" w:cstheme="majorBidi"/>
          <w:sz w:val="27"/>
          <w:szCs w:val="27"/>
        </w:rPr>
        <w:t>3</w:t>
      </w:r>
      <w:r w:rsidRPr="005A1935">
        <w:rPr>
          <w:rFonts w:asciiTheme="majorBidi" w:hAnsiTheme="majorBidi" w:cstheme="majorBidi"/>
          <w:sz w:val="27"/>
          <w:szCs w:val="27"/>
        </w:rPr>
        <w:t>-00</w:t>
      </w:r>
      <w:r>
        <w:rPr>
          <w:rFonts w:asciiTheme="majorBidi" w:hAnsiTheme="majorBidi" w:cstheme="majorBidi"/>
          <w:sz w:val="27"/>
          <w:szCs w:val="27"/>
        </w:rPr>
        <w:t>098</w:t>
      </w:r>
      <w:r w:rsidRPr="005A1935">
        <w:rPr>
          <w:rFonts w:asciiTheme="majorBidi" w:hAnsiTheme="majorBidi" w:cstheme="majorBidi"/>
          <w:sz w:val="27"/>
          <w:szCs w:val="27"/>
        </w:rPr>
        <w:br/>
      </w:r>
      <w:r>
        <w:t>Extreme Periodic Fever, Aphthous Stomatitis, Pharyngitis, Adenitis (PFAPA): A Discrete Group of Patients</w:t>
      </w:r>
    </w:p>
    <w:p w14:paraId="0315C3EA" w14:textId="1C69038A" w:rsidR="00EA193D" w:rsidRPr="00687E8B" w:rsidRDefault="00CC3F25" w:rsidP="00B74043">
      <w:pPr>
        <w:bidi w:val="0"/>
        <w:spacing w:line="240" w:lineRule="auto"/>
        <w:rPr>
          <w:rFonts w:asciiTheme="majorBidi" w:hAnsiTheme="majorBidi" w:cstheme="majorBidi"/>
          <w:sz w:val="24"/>
          <w:szCs w:val="24"/>
          <w:shd w:val="clear" w:color="auto" w:fill="FFFFFF"/>
        </w:rPr>
      </w:pPr>
      <w:r w:rsidRPr="00687E8B">
        <w:rPr>
          <w:rFonts w:asciiTheme="majorBidi" w:hAnsiTheme="majorBidi" w:cstheme="majorBidi"/>
          <w:b/>
          <w:bCs/>
          <w:sz w:val="24"/>
          <w:szCs w:val="24"/>
          <w:shd w:val="clear" w:color="auto" w:fill="FFFFFF"/>
        </w:rPr>
        <w:t>General comment by the authors</w:t>
      </w:r>
      <w:r w:rsidRPr="00687E8B">
        <w:rPr>
          <w:rFonts w:asciiTheme="majorBidi" w:hAnsiTheme="majorBidi" w:cstheme="majorBidi"/>
          <w:sz w:val="24"/>
          <w:szCs w:val="24"/>
          <w:shd w:val="clear" w:color="auto" w:fill="FFFFFF"/>
        </w:rPr>
        <w:t xml:space="preserve"> - We would like to thank the </w:t>
      </w:r>
      <w:r w:rsidR="000E43CC">
        <w:rPr>
          <w:rFonts w:asciiTheme="majorBidi" w:hAnsiTheme="majorBidi" w:cstheme="majorBidi"/>
          <w:sz w:val="24"/>
          <w:szCs w:val="24"/>
          <w:shd w:val="clear" w:color="auto" w:fill="FFFFFF"/>
        </w:rPr>
        <w:t>four</w:t>
      </w:r>
      <w:r w:rsidRPr="00687E8B">
        <w:rPr>
          <w:rFonts w:asciiTheme="majorBidi" w:hAnsiTheme="majorBidi" w:cstheme="majorBidi"/>
          <w:sz w:val="24"/>
          <w:szCs w:val="24"/>
          <w:shd w:val="clear" w:color="auto" w:fill="FFFFFF"/>
        </w:rPr>
        <w:t xml:space="preserve"> reviewers who </w:t>
      </w:r>
      <w:r w:rsidR="000E43CC">
        <w:rPr>
          <w:rFonts w:asciiTheme="majorBidi" w:hAnsiTheme="majorBidi" w:cstheme="majorBidi"/>
          <w:sz w:val="24"/>
          <w:szCs w:val="24"/>
          <w:shd w:val="clear" w:color="auto" w:fill="FFFFFF"/>
        </w:rPr>
        <w:t>dedicated</w:t>
      </w:r>
      <w:r w:rsidR="000E43CC" w:rsidRPr="00687E8B">
        <w:rPr>
          <w:rFonts w:asciiTheme="majorBidi" w:hAnsiTheme="majorBidi" w:cstheme="majorBidi"/>
          <w:sz w:val="24"/>
          <w:szCs w:val="24"/>
          <w:shd w:val="clear" w:color="auto" w:fill="FFFFFF"/>
        </w:rPr>
        <w:t xml:space="preserve"> </w:t>
      </w:r>
      <w:r w:rsidRPr="00687E8B">
        <w:rPr>
          <w:rFonts w:asciiTheme="majorBidi" w:hAnsiTheme="majorBidi" w:cstheme="majorBidi"/>
          <w:sz w:val="24"/>
          <w:szCs w:val="24"/>
          <w:shd w:val="clear" w:color="auto" w:fill="FFFFFF"/>
        </w:rPr>
        <w:t xml:space="preserve">their time and expertise to review our manuscript. We carefully considered and responded to every comment and question, and believe our </w:t>
      </w:r>
      <w:r w:rsidR="000E43CC">
        <w:rPr>
          <w:rFonts w:asciiTheme="majorBidi" w:hAnsiTheme="majorBidi" w:cstheme="majorBidi"/>
          <w:sz w:val="24"/>
          <w:szCs w:val="24"/>
          <w:shd w:val="clear" w:color="auto" w:fill="FFFFFF"/>
        </w:rPr>
        <w:t>revised manuscript is</w:t>
      </w:r>
      <w:r w:rsidRPr="00687E8B">
        <w:rPr>
          <w:rFonts w:asciiTheme="majorBidi" w:hAnsiTheme="majorBidi" w:cstheme="majorBidi"/>
          <w:sz w:val="24"/>
          <w:szCs w:val="24"/>
          <w:shd w:val="clear" w:color="auto" w:fill="FFFFFF"/>
        </w:rPr>
        <w:t xml:space="preserve"> more accurate, </w:t>
      </w:r>
      <w:proofErr w:type="gramStart"/>
      <w:r w:rsidRPr="00687E8B">
        <w:rPr>
          <w:rFonts w:asciiTheme="majorBidi" w:hAnsiTheme="majorBidi" w:cstheme="majorBidi"/>
          <w:sz w:val="24"/>
          <w:szCs w:val="24"/>
          <w:shd w:val="clear" w:color="auto" w:fill="FFFFFF"/>
        </w:rPr>
        <w:t>coherent</w:t>
      </w:r>
      <w:proofErr w:type="gramEnd"/>
      <w:r w:rsidRPr="00687E8B">
        <w:rPr>
          <w:rFonts w:asciiTheme="majorBidi" w:hAnsiTheme="majorBidi" w:cstheme="majorBidi"/>
          <w:sz w:val="24"/>
          <w:szCs w:val="24"/>
          <w:shd w:val="clear" w:color="auto" w:fill="FFFFFF"/>
        </w:rPr>
        <w:t xml:space="preserve"> and interesting </w:t>
      </w:r>
      <w:r w:rsidR="000E43CC">
        <w:rPr>
          <w:rFonts w:asciiTheme="majorBidi" w:hAnsiTheme="majorBidi" w:cstheme="majorBidi"/>
          <w:sz w:val="24"/>
          <w:szCs w:val="24"/>
          <w:shd w:val="clear" w:color="auto" w:fill="FFFFFF"/>
        </w:rPr>
        <w:t>subsequent to the</w:t>
      </w:r>
      <w:r w:rsidRPr="00687E8B">
        <w:rPr>
          <w:rFonts w:asciiTheme="majorBidi" w:hAnsiTheme="majorBidi" w:cstheme="majorBidi"/>
          <w:sz w:val="24"/>
          <w:szCs w:val="24"/>
          <w:shd w:val="clear" w:color="auto" w:fill="FFFFFF"/>
        </w:rPr>
        <w:t xml:space="preserve"> feedback</w:t>
      </w:r>
      <w:r>
        <w:rPr>
          <w:rFonts w:asciiTheme="majorBidi" w:hAnsiTheme="majorBidi" w:cstheme="majorBidi"/>
          <w:sz w:val="24"/>
          <w:szCs w:val="24"/>
          <w:shd w:val="clear" w:color="auto" w:fill="FFFFFF"/>
        </w:rPr>
        <w:t>.</w:t>
      </w:r>
      <w:r w:rsidRPr="00687E8B">
        <w:rPr>
          <w:rFonts w:asciiTheme="majorBidi" w:hAnsiTheme="majorBidi" w:cstheme="majorBidi"/>
          <w:sz w:val="24"/>
          <w:szCs w:val="24"/>
          <w:shd w:val="clear" w:color="auto" w:fill="FFFFFF"/>
        </w:rPr>
        <w:t xml:space="preserve"> Thank you for the opportunity to improve and enrich our study.</w:t>
      </w:r>
    </w:p>
    <w:p w14:paraId="75099A48" w14:textId="77777777" w:rsidR="00EA193D" w:rsidRDefault="00EA193D" w:rsidP="00B74043">
      <w:pPr>
        <w:bidi w:val="0"/>
        <w:spacing w:line="240" w:lineRule="auto"/>
        <w:rPr>
          <w:rFonts w:asciiTheme="majorBidi" w:hAnsiTheme="majorBidi" w:cstheme="majorBidi"/>
          <w:b/>
          <w:bCs/>
          <w:color w:val="222222"/>
          <w:sz w:val="28"/>
          <w:szCs w:val="28"/>
          <w:u w:val="single"/>
          <w:shd w:val="clear" w:color="auto" w:fill="FFFFFF"/>
        </w:rPr>
      </w:pPr>
    </w:p>
    <w:p w14:paraId="0C70B7CB" w14:textId="77777777" w:rsidR="00EA193D" w:rsidRPr="00233FFA" w:rsidRDefault="00CC3F25" w:rsidP="00B74043">
      <w:pPr>
        <w:bidi w:val="0"/>
        <w:spacing w:line="240" w:lineRule="auto"/>
        <w:rPr>
          <w:rFonts w:asciiTheme="majorBidi" w:hAnsiTheme="majorBidi" w:cstheme="majorBidi"/>
          <w:color w:val="222222"/>
          <w:shd w:val="clear" w:color="auto" w:fill="FFFFFF"/>
        </w:rPr>
      </w:pPr>
      <w:r w:rsidRPr="00233FFA">
        <w:rPr>
          <w:rFonts w:asciiTheme="majorBidi" w:hAnsiTheme="majorBidi" w:cstheme="majorBidi"/>
          <w:b/>
          <w:bCs/>
          <w:color w:val="222222"/>
          <w:sz w:val="28"/>
          <w:szCs w:val="28"/>
          <w:u w:val="single"/>
          <w:shd w:val="clear" w:color="auto" w:fill="FFFFFF"/>
        </w:rPr>
        <w:t>Reviewer #1:</w:t>
      </w:r>
      <w:r w:rsidRPr="00233FFA">
        <w:rPr>
          <w:rFonts w:asciiTheme="majorBidi" w:hAnsiTheme="majorBidi" w:cstheme="majorBidi"/>
          <w:color w:val="222222"/>
          <w:sz w:val="28"/>
          <w:szCs w:val="28"/>
          <w:shd w:val="clear" w:color="auto" w:fill="FFFFFF"/>
        </w:rPr>
        <w:t xml:space="preserve"> </w:t>
      </w:r>
    </w:p>
    <w:p w14:paraId="5B47A60F" w14:textId="77777777" w:rsidR="00EA193D" w:rsidRDefault="00CC3F25" w:rsidP="00B74043">
      <w:pPr>
        <w:bidi w:val="0"/>
        <w:spacing w:line="240" w:lineRule="auto"/>
      </w:pPr>
      <w:r>
        <w:t xml:space="preserve">The authors created a subset of patients (e-PFAPA) in the PFAPA group who had a flare of fewer than two weeks between attacks and compared it with other n-PFAPA groups. I think </w:t>
      </w:r>
      <w:r>
        <w:t>that this categorization seems to be both novel and that the term (e-PFAPA) is not widely accepted.</w:t>
      </w:r>
    </w:p>
    <w:p w14:paraId="66BA79F1" w14:textId="77777777" w:rsidR="00EA193D" w:rsidRPr="00CC3F25" w:rsidRDefault="00CC3F25" w:rsidP="00B74043">
      <w:pPr>
        <w:bidi w:val="0"/>
        <w:spacing w:line="240" w:lineRule="auto"/>
        <w:rPr>
          <w:b/>
          <w:bCs/>
        </w:rPr>
      </w:pPr>
      <w:r w:rsidRPr="00CC3F25">
        <w:rPr>
          <w:b/>
          <w:bCs/>
        </w:rPr>
        <w:t>Answer: Thank you for your comment.</w:t>
      </w:r>
    </w:p>
    <w:p w14:paraId="1AE5135B" w14:textId="370279AB" w:rsidR="00EA193D" w:rsidRPr="005F23E6" w:rsidRDefault="00CC3F25" w:rsidP="00B74043">
      <w:pPr>
        <w:bidi w:val="0"/>
        <w:spacing w:line="240" w:lineRule="auto"/>
        <w:rPr>
          <w:rFonts w:cstheme="minorHAnsi"/>
        </w:rPr>
      </w:pPr>
      <w:r>
        <w:br/>
        <w:t xml:space="preserve">It is well known that the disease resolves completely after the age of 14. In other words, while it improves with age, </w:t>
      </w:r>
      <w:r>
        <w:t>it can be expected to show a different clinical course with shorter intervals at early ages. This may be the result of changes in the immune system with age. Therefore, instead of saying extreme PFAPA, it can be claimed that the attack interval may be shor</w:t>
      </w:r>
      <w:r>
        <w:t xml:space="preserve">ter for those who start at an early age. I think it would be appropriate to discuss this issue in the Discussion section. There was no difference between these two groups, which may also lend support to this notion. Therefore, it would be more accurate to </w:t>
      </w:r>
      <w:r>
        <w:t xml:space="preserve">state that the </w:t>
      </w:r>
      <w:r w:rsidRPr="005F23E6">
        <w:rPr>
          <w:rFonts w:cstheme="minorHAnsi"/>
        </w:rPr>
        <w:t xml:space="preserve">early age of onset of PFAPA may result in short intervals between attacks. </w:t>
      </w:r>
    </w:p>
    <w:p w14:paraId="612446C0" w14:textId="473C188A" w:rsidR="004B5FA3" w:rsidRPr="000E43CC" w:rsidRDefault="00CC3F25" w:rsidP="00B74043">
      <w:pPr>
        <w:bidi w:val="0"/>
        <w:spacing w:line="240" w:lineRule="auto"/>
        <w:rPr>
          <w:rFonts w:cstheme="minorHAnsi"/>
          <w:b/>
          <w:bCs/>
        </w:rPr>
      </w:pPr>
      <w:r w:rsidRPr="000E43CC">
        <w:rPr>
          <w:rFonts w:cstheme="minorHAnsi"/>
          <w:b/>
          <w:bCs/>
        </w:rPr>
        <w:t xml:space="preserve">Answer: </w:t>
      </w:r>
      <w:r w:rsidR="00EA193D" w:rsidRPr="000E43CC">
        <w:rPr>
          <w:rFonts w:cstheme="minorHAnsi"/>
          <w:b/>
          <w:bCs/>
        </w:rPr>
        <w:t xml:space="preserve">This is an important insight, </w:t>
      </w:r>
      <w:r w:rsidR="00730DFA">
        <w:rPr>
          <w:rFonts w:cstheme="minorHAnsi"/>
          <w:b/>
          <w:bCs/>
        </w:rPr>
        <w:t xml:space="preserve">which </w:t>
      </w:r>
      <w:r w:rsidR="00EA193D" w:rsidRPr="000E43CC">
        <w:rPr>
          <w:rFonts w:cstheme="minorHAnsi"/>
          <w:b/>
          <w:bCs/>
        </w:rPr>
        <w:t>we have add</w:t>
      </w:r>
      <w:r w:rsidR="005F23E6" w:rsidRPr="000E43CC">
        <w:rPr>
          <w:rFonts w:cstheme="minorHAnsi"/>
          <w:b/>
          <w:bCs/>
        </w:rPr>
        <w:t>ed to the Discussion section:</w:t>
      </w:r>
      <w:r w:rsidRPr="000E43CC">
        <w:rPr>
          <w:rFonts w:cstheme="minorHAnsi"/>
          <w:b/>
          <w:bCs/>
        </w:rPr>
        <w:t xml:space="preserve"> "</w:t>
      </w:r>
      <w:r w:rsidR="000E43CC">
        <w:rPr>
          <w:rFonts w:cstheme="minorHAnsi"/>
          <w:b/>
          <w:bCs/>
        </w:rPr>
        <w:t>As</w:t>
      </w:r>
      <w:r w:rsidRPr="000E43CC">
        <w:rPr>
          <w:rFonts w:cstheme="majorBidi"/>
          <w:b/>
          <w:bCs/>
        </w:rPr>
        <w:t xml:space="preserve"> PFAPA improves with age, it may also present with shorter intervals at early ages, as a result of changes in the immune system with age</w:t>
      </w:r>
      <w:r w:rsidR="00C1381C">
        <w:rPr>
          <w:rFonts w:cstheme="majorBidi"/>
          <w:b/>
          <w:bCs/>
        </w:rPr>
        <w:t xml:space="preserve"> [</w:t>
      </w:r>
      <w:r>
        <w:rPr>
          <w:rFonts w:cstheme="majorBidi"/>
          <w:b/>
          <w:bCs/>
        </w:rPr>
        <w:t>11</w:t>
      </w:r>
      <w:r w:rsidR="00C1381C">
        <w:rPr>
          <w:rFonts w:cstheme="majorBidi"/>
          <w:b/>
          <w:bCs/>
          <w:sz w:val="24"/>
          <w:szCs w:val="24"/>
        </w:rPr>
        <w:t>]</w:t>
      </w:r>
      <w:r w:rsidRPr="000E43CC">
        <w:rPr>
          <w:rFonts w:cstheme="majorBidi"/>
          <w:b/>
          <w:bCs/>
        </w:rPr>
        <w:t xml:space="preserve">. </w:t>
      </w:r>
      <w:r w:rsidRPr="000E43CC">
        <w:rPr>
          <w:rFonts w:cstheme="majorBidi"/>
          <w:b/>
          <w:bCs/>
        </w:rPr>
        <w:t xml:space="preserve">This might explain </w:t>
      </w:r>
      <w:r w:rsidR="000E43CC">
        <w:rPr>
          <w:rFonts w:cstheme="majorBidi"/>
          <w:b/>
          <w:bCs/>
        </w:rPr>
        <w:t>the presentation of</w:t>
      </w:r>
      <w:r w:rsidR="000E43CC" w:rsidRPr="000E43CC">
        <w:rPr>
          <w:rFonts w:cstheme="majorBidi"/>
          <w:b/>
          <w:bCs/>
        </w:rPr>
        <w:t xml:space="preserve"> </w:t>
      </w:r>
      <w:proofErr w:type="spellStart"/>
      <w:r w:rsidRPr="000E43CC">
        <w:rPr>
          <w:rFonts w:cstheme="majorBidi"/>
          <w:b/>
          <w:bCs/>
        </w:rPr>
        <w:t>ePFAPA</w:t>
      </w:r>
      <w:proofErr w:type="spellEnd"/>
      <w:r w:rsidRPr="000E43CC">
        <w:rPr>
          <w:rFonts w:cstheme="majorBidi"/>
          <w:b/>
          <w:bCs/>
        </w:rPr>
        <w:t xml:space="preserve"> at an earlier age than </w:t>
      </w:r>
      <w:proofErr w:type="spellStart"/>
      <w:r w:rsidRPr="000E43CC">
        <w:rPr>
          <w:rFonts w:cstheme="majorBidi"/>
          <w:b/>
          <w:bCs/>
        </w:rPr>
        <w:t>nPFAPA</w:t>
      </w:r>
      <w:proofErr w:type="spellEnd"/>
      <w:r w:rsidRPr="000E43CC">
        <w:rPr>
          <w:rFonts w:cstheme="majorBidi"/>
          <w:b/>
          <w:bCs/>
        </w:rPr>
        <w:t xml:space="preserve">. The </w:t>
      </w:r>
      <w:r w:rsidR="000E43CC">
        <w:rPr>
          <w:rFonts w:cstheme="majorBidi"/>
          <w:b/>
          <w:bCs/>
        </w:rPr>
        <w:t>observation of</w:t>
      </w:r>
      <w:r w:rsidRPr="000E43CC">
        <w:rPr>
          <w:rFonts w:cstheme="majorBidi"/>
          <w:b/>
          <w:bCs/>
        </w:rPr>
        <w:t xml:space="preserve"> no other d</w:t>
      </w:r>
      <w:r w:rsidRPr="000E43CC">
        <w:rPr>
          <w:rFonts w:cstheme="majorBidi"/>
          <w:b/>
          <w:bCs/>
        </w:rPr>
        <w:t>ifference between these two groups also support</w:t>
      </w:r>
      <w:r w:rsidR="00730DFA">
        <w:rPr>
          <w:rFonts w:cstheme="majorBidi"/>
          <w:b/>
          <w:bCs/>
        </w:rPr>
        <w:t>s</w:t>
      </w:r>
      <w:r w:rsidRPr="000E43CC">
        <w:rPr>
          <w:rFonts w:cstheme="majorBidi"/>
          <w:b/>
          <w:bCs/>
        </w:rPr>
        <w:t xml:space="preserve"> this notion</w:t>
      </w:r>
      <w:r w:rsidR="00730DFA">
        <w:rPr>
          <w:rFonts w:cstheme="majorBidi"/>
          <w:b/>
          <w:bCs/>
        </w:rPr>
        <w:t>.</w:t>
      </w:r>
      <w:r w:rsidRPr="000E43CC">
        <w:rPr>
          <w:rFonts w:cstheme="majorBidi"/>
          <w:b/>
          <w:bCs/>
        </w:rPr>
        <w:t>"</w:t>
      </w:r>
    </w:p>
    <w:p w14:paraId="47BB1289" w14:textId="77777777" w:rsidR="005C1CEB" w:rsidRDefault="00CC3F25" w:rsidP="00B74043">
      <w:pPr>
        <w:bidi w:val="0"/>
        <w:spacing w:line="240" w:lineRule="auto"/>
      </w:pPr>
      <w:r>
        <w:t>In this cohort, however, it would be appropriate to construct subgroups according to the onset age of the PFAPA and compare them in terms of attack intervals.</w:t>
      </w:r>
    </w:p>
    <w:p w14:paraId="6EC2E2FD" w14:textId="24230733" w:rsidR="005C1CEB" w:rsidRPr="002E4CAA" w:rsidRDefault="00CC3F25" w:rsidP="00B74043">
      <w:pPr>
        <w:bidi w:val="0"/>
        <w:spacing w:line="240" w:lineRule="auto"/>
        <w:rPr>
          <w:b/>
          <w:bCs/>
        </w:rPr>
      </w:pPr>
      <w:r w:rsidRPr="000E43CC">
        <w:rPr>
          <w:b/>
          <w:bCs/>
        </w:rPr>
        <w:t>Answer: Thank you for this suggest</w:t>
      </w:r>
      <w:r w:rsidRPr="000E43CC">
        <w:rPr>
          <w:b/>
          <w:bCs/>
        </w:rPr>
        <w:t>ion. We tried to create a sub analysis based on age onset</w:t>
      </w:r>
      <w:r w:rsidR="00C3272C">
        <w:rPr>
          <w:b/>
          <w:bCs/>
        </w:rPr>
        <w:t>.</w:t>
      </w:r>
      <w:r w:rsidRPr="000E43CC">
        <w:rPr>
          <w:b/>
          <w:bCs/>
        </w:rPr>
        <w:t xml:space="preserve"> </w:t>
      </w:r>
      <w:r w:rsidR="00C3272C">
        <w:rPr>
          <w:b/>
          <w:bCs/>
        </w:rPr>
        <w:t>H</w:t>
      </w:r>
      <w:r w:rsidR="00C1381C" w:rsidRPr="000E43CC">
        <w:rPr>
          <w:b/>
          <w:bCs/>
        </w:rPr>
        <w:t>owever</w:t>
      </w:r>
      <w:r w:rsidR="00C3272C">
        <w:rPr>
          <w:b/>
          <w:bCs/>
        </w:rPr>
        <w:t>,</w:t>
      </w:r>
      <w:r w:rsidR="00C1381C" w:rsidRPr="000E43CC">
        <w:rPr>
          <w:b/>
          <w:bCs/>
        </w:rPr>
        <w:t xml:space="preserve"> </w:t>
      </w:r>
      <w:r w:rsidR="000B27E9">
        <w:rPr>
          <w:b/>
          <w:bCs/>
        </w:rPr>
        <w:t>this was not possible due to</w:t>
      </w:r>
      <w:r w:rsidRPr="000E43CC">
        <w:rPr>
          <w:b/>
          <w:bCs/>
        </w:rPr>
        <w:t xml:space="preserve"> </w:t>
      </w:r>
      <w:r w:rsidR="00C5059D">
        <w:rPr>
          <w:b/>
          <w:bCs/>
        </w:rPr>
        <w:t xml:space="preserve">an </w:t>
      </w:r>
      <w:r w:rsidRPr="000E43CC">
        <w:rPr>
          <w:b/>
          <w:bCs/>
        </w:rPr>
        <w:t xml:space="preserve">age difference of less than </w:t>
      </w:r>
      <w:r w:rsidR="000B27E9">
        <w:rPr>
          <w:b/>
          <w:bCs/>
        </w:rPr>
        <w:t>one</w:t>
      </w:r>
      <w:r w:rsidRPr="000E43CC">
        <w:rPr>
          <w:b/>
          <w:bCs/>
        </w:rPr>
        <w:t xml:space="preserve"> year between the two groups (median of 1.5 vs 2.5 in the </w:t>
      </w:r>
      <w:proofErr w:type="spellStart"/>
      <w:r w:rsidRPr="000E43CC">
        <w:rPr>
          <w:b/>
          <w:bCs/>
        </w:rPr>
        <w:t>ePFAPA</w:t>
      </w:r>
      <w:proofErr w:type="spellEnd"/>
      <w:r w:rsidRPr="000E43CC">
        <w:rPr>
          <w:b/>
          <w:bCs/>
        </w:rPr>
        <w:t xml:space="preserve"> and </w:t>
      </w:r>
      <w:proofErr w:type="spellStart"/>
      <w:r w:rsidRPr="000E43CC">
        <w:rPr>
          <w:b/>
          <w:bCs/>
        </w:rPr>
        <w:t>nPFAPA</w:t>
      </w:r>
      <w:proofErr w:type="spellEnd"/>
      <w:r w:rsidRPr="000E43CC">
        <w:rPr>
          <w:b/>
          <w:bCs/>
        </w:rPr>
        <w:t xml:space="preserve"> groups respectively)</w:t>
      </w:r>
      <w:r w:rsidR="00120399">
        <w:rPr>
          <w:b/>
          <w:bCs/>
        </w:rPr>
        <w:t>.</w:t>
      </w:r>
      <w:r w:rsidRPr="002E4CAA">
        <w:rPr>
          <w:b/>
          <w:bCs/>
        </w:rPr>
        <w:t xml:space="preserve"> </w:t>
      </w:r>
    </w:p>
    <w:p w14:paraId="458B0037" w14:textId="77777777" w:rsidR="005C1CEB" w:rsidRDefault="005C1CEB" w:rsidP="00B74043">
      <w:pPr>
        <w:bidi w:val="0"/>
        <w:spacing w:line="240" w:lineRule="auto"/>
      </w:pPr>
    </w:p>
    <w:p w14:paraId="00942503" w14:textId="77777777" w:rsidR="005C1CEB" w:rsidRPr="00233FFA" w:rsidRDefault="00CC3F25" w:rsidP="00B74043">
      <w:pPr>
        <w:bidi w:val="0"/>
        <w:spacing w:line="240" w:lineRule="auto"/>
        <w:rPr>
          <w:rFonts w:asciiTheme="majorBidi" w:hAnsiTheme="majorBidi" w:cstheme="majorBidi"/>
          <w:color w:val="222222"/>
          <w:shd w:val="clear" w:color="auto" w:fill="FFFFFF"/>
        </w:rPr>
      </w:pPr>
      <w:r>
        <w:rPr>
          <w:rFonts w:asciiTheme="majorBidi" w:hAnsiTheme="majorBidi" w:cstheme="majorBidi"/>
          <w:b/>
          <w:bCs/>
          <w:color w:val="222222"/>
          <w:sz w:val="28"/>
          <w:szCs w:val="28"/>
          <w:u w:val="single"/>
          <w:shd w:val="clear" w:color="auto" w:fill="FFFFFF"/>
        </w:rPr>
        <w:t>Reviewer #2</w:t>
      </w:r>
      <w:r w:rsidRPr="00233FFA">
        <w:rPr>
          <w:rFonts w:asciiTheme="majorBidi" w:hAnsiTheme="majorBidi" w:cstheme="majorBidi"/>
          <w:b/>
          <w:bCs/>
          <w:color w:val="222222"/>
          <w:sz w:val="28"/>
          <w:szCs w:val="28"/>
          <w:u w:val="single"/>
          <w:shd w:val="clear" w:color="auto" w:fill="FFFFFF"/>
        </w:rPr>
        <w:t>:</w:t>
      </w:r>
      <w:r w:rsidRPr="00233FFA">
        <w:rPr>
          <w:rFonts w:asciiTheme="majorBidi" w:hAnsiTheme="majorBidi" w:cstheme="majorBidi"/>
          <w:color w:val="222222"/>
          <w:sz w:val="28"/>
          <w:szCs w:val="28"/>
          <w:shd w:val="clear" w:color="auto" w:fill="FFFFFF"/>
        </w:rPr>
        <w:t xml:space="preserve"> </w:t>
      </w:r>
    </w:p>
    <w:p w14:paraId="4E5C8E33" w14:textId="77777777" w:rsidR="005C1CEB" w:rsidRDefault="005C1CEB" w:rsidP="00B74043">
      <w:pPr>
        <w:bidi w:val="0"/>
        <w:spacing w:line="240" w:lineRule="auto"/>
      </w:pPr>
    </w:p>
    <w:p w14:paraId="4FC81784" w14:textId="77777777" w:rsidR="005C1CEB" w:rsidRDefault="00CC3F25" w:rsidP="00B74043">
      <w:pPr>
        <w:bidi w:val="0"/>
        <w:spacing w:line="240" w:lineRule="auto"/>
      </w:pPr>
      <w:r>
        <w:t xml:space="preserve">Thank you for submitting your report, it was very interesting, especially the results that apart from the frequency there did not seem to be </w:t>
      </w:r>
      <w:r>
        <w:t xml:space="preserve">a difference in percentages of presenting symptoms among </w:t>
      </w:r>
      <w:proofErr w:type="spellStart"/>
      <w:r>
        <w:t>ePFAPA</w:t>
      </w:r>
      <w:proofErr w:type="spellEnd"/>
      <w:r>
        <w:t>/</w:t>
      </w:r>
      <w:proofErr w:type="spellStart"/>
      <w:r>
        <w:t>nPFAPA</w:t>
      </w:r>
      <w:proofErr w:type="spellEnd"/>
      <w:r>
        <w:t xml:space="preserve">. That could argue for an unrelated etiology of the fevers or the </w:t>
      </w:r>
      <w:proofErr w:type="spellStart"/>
      <w:r>
        <w:t>ePFAPA</w:t>
      </w:r>
      <w:proofErr w:type="spellEnd"/>
      <w:r>
        <w:t xml:space="preserve"> group could have a different IL-1 signature/pathway defect. </w:t>
      </w:r>
      <w:r>
        <w:br/>
        <w:t>Obviously, there is a lot of interest in PFAPA espec</w:t>
      </w:r>
      <w:r>
        <w:t xml:space="preserve">ially when presentation is less typical. This </w:t>
      </w:r>
      <w:r>
        <w:lastRenderedPageBreak/>
        <w:t>is a large cohort and there might be more information in the data.</w:t>
      </w:r>
      <w:r>
        <w:br/>
      </w:r>
    </w:p>
    <w:p w14:paraId="4A3AF1DA" w14:textId="6134E2AE" w:rsidR="005C1CEB" w:rsidRPr="002E4CAA" w:rsidRDefault="00CC3F25" w:rsidP="00B74043">
      <w:pPr>
        <w:bidi w:val="0"/>
        <w:spacing w:line="240" w:lineRule="auto"/>
        <w:rPr>
          <w:b/>
          <w:bCs/>
        </w:rPr>
      </w:pPr>
      <w:r w:rsidRPr="002E4CAA">
        <w:rPr>
          <w:b/>
          <w:bCs/>
        </w:rPr>
        <w:t>Answer: Thank you</w:t>
      </w:r>
      <w:r w:rsidR="00776566">
        <w:rPr>
          <w:b/>
          <w:bCs/>
        </w:rPr>
        <w:t xml:space="preserve"> </w:t>
      </w:r>
      <w:r w:rsidR="00F5384A">
        <w:rPr>
          <w:b/>
          <w:bCs/>
        </w:rPr>
        <w:t>very</w:t>
      </w:r>
      <w:r w:rsidR="00776566">
        <w:rPr>
          <w:b/>
          <w:bCs/>
        </w:rPr>
        <w:t xml:space="preserve"> much</w:t>
      </w:r>
      <w:r w:rsidRPr="002E4CAA">
        <w:rPr>
          <w:b/>
          <w:bCs/>
        </w:rPr>
        <w:t xml:space="preserve"> for the positive feedback.</w:t>
      </w:r>
    </w:p>
    <w:p w14:paraId="525D1C4C" w14:textId="77777777" w:rsidR="00E90F36" w:rsidRDefault="00CC3F25" w:rsidP="00B74043">
      <w:pPr>
        <w:bidi w:val="0"/>
        <w:spacing w:line="240" w:lineRule="auto"/>
      </w:pPr>
      <w:r>
        <w:t xml:space="preserve">Also, I found the labeling of </w:t>
      </w:r>
      <w:proofErr w:type="spellStart"/>
      <w:r>
        <w:t>ePFAPA</w:t>
      </w:r>
      <w:proofErr w:type="spellEnd"/>
      <w:r>
        <w:t xml:space="preserve"> for both at onset/post steroid therapy increased frequency confusing, maybe one could consider an </w:t>
      </w:r>
      <w:proofErr w:type="gramStart"/>
      <w:r>
        <w:t>er(</w:t>
      </w:r>
      <w:proofErr w:type="gramEnd"/>
      <w:r>
        <w:t xml:space="preserve">extreme responder)PFAP or </w:t>
      </w:r>
      <w:proofErr w:type="spellStart"/>
      <w:r>
        <w:t>xPFAPA</w:t>
      </w:r>
      <w:proofErr w:type="spellEnd"/>
      <w:r>
        <w:t xml:space="preserve"> for those responding to steroids with a shortening of the interval and keep the </w:t>
      </w:r>
      <w:proofErr w:type="spellStart"/>
      <w:r>
        <w:t>ePFAP</w:t>
      </w:r>
      <w:r>
        <w:t>A</w:t>
      </w:r>
      <w:proofErr w:type="spellEnd"/>
      <w:r>
        <w:t xml:space="preserve"> for the high-frequency-flare-at-onset group. </w:t>
      </w:r>
      <w:r>
        <w:br/>
      </w:r>
    </w:p>
    <w:p w14:paraId="59138339" w14:textId="1C3AD173" w:rsidR="00E933E0" w:rsidRPr="00A05810" w:rsidRDefault="00CC3F25" w:rsidP="00B74043">
      <w:pPr>
        <w:bidi w:val="0"/>
        <w:spacing w:line="240" w:lineRule="auto"/>
        <w:rPr>
          <w:rFonts w:cstheme="minorHAnsi"/>
          <w:b/>
          <w:bCs/>
        </w:rPr>
      </w:pPr>
      <w:r w:rsidRPr="00A05810">
        <w:rPr>
          <w:rFonts w:cstheme="minorHAnsi"/>
          <w:b/>
          <w:bCs/>
        </w:rPr>
        <w:t xml:space="preserve">Answer: </w:t>
      </w:r>
      <w:r w:rsidR="00E90F36" w:rsidRPr="00A05810">
        <w:rPr>
          <w:rFonts w:cstheme="minorHAnsi"/>
          <w:b/>
          <w:bCs/>
        </w:rPr>
        <w:t>Thank you for this feedback. We ch</w:t>
      </w:r>
      <w:r w:rsidR="00012A2E" w:rsidRPr="00A05810">
        <w:rPr>
          <w:rFonts w:cstheme="minorHAnsi"/>
          <w:b/>
          <w:bCs/>
        </w:rPr>
        <w:t>anged the labeling accordingly:</w:t>
      </w:r>
      <w:r w:rsidRPr="00A05810">
        <w:rPr>
          <w:rFonts w:cstheme="minorHAnsi"/>
          <w:b/>
          <w:bCs/>
        </w:rPr>
        <w:t xml:space="preserve"> </w:t>
      </w:r>
      <w:r w:rsidRPr="00A05810">
        <w:rPr>
          <w:rFonts w:cstheme="majorBidi"/>
          <w:b/>
          <w:bCs/>
        </w:rPr>
        <w:t xml:space="preserve">"Hence, the definition of </w:t>
      </w:r>
      <w:proofErr w:type="spellStart"/>
      <w:r w:rsidRPr="00A05810">
        <w:rPr>
          <w:rFonts w:cstheme="majorBidi"/>
          <w:b/>
          <w:bCs/>
        </w:rPr>
        <w:t>ePFAPA</w:t>
      </w:r>
      <w:proofErr w:type="spellEnd"/>
      <w:r w:rsidRPr="00A05810">
        <w:rPr>
          <w:rFonts w:cstheme="majorBidi"/>
          <w:b/>
          <w:bCs/>
        </w:rPr>
        <w:t xml:space="preserve"> included both patients who started their disease with short intervals (</w:t>
      </w:r>
      <w:proofErr w:type="spellStart"/>
      <w:r w:rsidRPr="00A05810">
        <w:rPr>
          <w:rFonts w:cstheme="majorBidi"/>
          <w:b/>
          <w:bCs/>
        </w:rPr>
        <w:t>ePFAPA</w:t>
      </w:r>
      <w:proofErr w:type="spellEnd"/>
      <w:r w:rsidRPr="00A05810">
        <w:rPr>
          <w:rFonts w:cstheme="majorBidi"/>
          <w:b/>
          <w:bCs/>
        </w:rPr>
        <w:t xml:space="preserve"> upon presentation) and</w:t>
      </w:r>
      <w:r w:rsidRPr="00A05810">
        <w:rPr>
          <w:rFonts w:cstheme="majorBidi"/>
          <w:b/>
          <w:bCs/>
        </w:rPr>
        <w:t xml:space="preserve"> patients who met the criteria for </w:t>
      </w:r>
      <w:proofErr w:type="spellStart"/>
      <w:r w:rsidRPr="00A05810">
        <w:rPr>
          <w:rFonts w:cstheme="majorBidi"/>
          <w:b/>
          <w:bCs/>
        </w:rPr>
        <w:t>ePFAPA</w:t>
      </w:r>
      <w:proofErr w:type="spellEnd"/>
      <w:r w:rsidRPr="00A05810">
        <w:rPr>
          <w:rFonts w:cstheme="majorBidi"/>
          <w:b/>
          <w:bCs/>
        </w:rPr>
        <w:t xml:space="preserve"> during the course of their disease</w:t>
      </w:r>
      <w:r w:rsidR="00A05810">
        <w:rPr>
          <w:rFonts w:cstheme="majorBidi"/>
          <w:b/>
          <w:bCs/>
        </w:rPr>
        <w:t>.</w:t>
      </w:r>
      <w:r w:rsidRPr="00A05810">
        <w:rPr>
          <w:rFonts w:cstheme="majorBidi"/>
          <w:b/>
          <w:bCs/>
        </w:rPr>
        <w:t xml:space="preserve"> The latter occurred after initiation of a single dose of treatment with glucocorticoids during an attack (</w:t>
      </w:r>
      <w:proofErr w:type="spellStart"/>
      <w:r w:rsidRPr="00A05810">
        <w:rPr>
          <w:rFonts w:cstheme="majorBidi"/>
          <w:b/>
          <w:bCs/>
        </w:rPr>
        <w:t>erPFAPA</w:t>
      </w:r>
      <w:proofErr w:type="spellEnd"/>
      <w:r w:rsidRPr="00A05810">
        <w:rPr>
          <w:rFonts w:cstheme="majorBidi"/>
          <w:b/>
          <w:bCs/>
        </w:rPr>
        <w:t xml:space="preserve">, extreme responder PFAPA). </w:t>
      </w:r>
      <w:r w:rsidR="00A05810">
        <w:rPr>
          <w:rFonts w:cstheme="majorBidi"/>
          <w:b/>
          <w:bCs/>
        </w:rPr>
        <w:t>In a</w:t>
      </w:r>
      <w:r w:rsidRPr="002E4CAA">
        <w:rPr>
          <w:rFonts w:cstheme="majorBidi"/>
          <w:b/>
          <w:bCs/>
        </w:rPr>
        <w:t xml:space="preserve"> sub-analysis</w:t>
      </w:r>
      <w:r w:rsidR="00A05810">
        <w:rPr>
          <w:rFonts w:cstheme="majorBidi"/>
          <w:b/>
          <w:bCs/>
        </w:rPr>
        <w:t>, we</w:t>
      </w:r>
      <w:r w:rsidRPr="002E4CAA">
        <w:rPr>
          <w:rFonts w:cstheme="majorBidi"/>
          <w:b/>
          <w:bCs/>
        </w:rPr>
        <w:t xml:space="preserve"> compare</w:t>
      </w:r>
      <w:r w:rsidR="00A05810">
        <w:rPr>
          <w:rFonts w:cstheme="majorBidi"/>
          <w:b/>
          <w:bCs/>
        </w:rPr>
        <w:t>d</w:t>
      </w:r>
      <w:r w:rsidRPr="00A05810">
        <w:rPr>
          <w:rFonts w:cstheme="majorBidi"/>
          <w:b/>
          <w:bCs/>
        </w:rPr>
        <w:t xml:space="preserve"> charac</w:t>
      </w:r>
      <w:r w:rsidRPr="00A05810">
        <w:rPr>
          <w:rFonts w:cstheme="majorBidi"/>
          <w:b/>
          <w:bCs/>
        </w:rPr>
        <w:t xml:space="preserve">teristics between the three groups: </w:t>
      </w:r>
      <w:proofErr w:type="spellStart"/>
      <w:r w:rsidRPr="00A05810">
        <w:rPr>
          <w:rFonts w:cstheme="majorBidi"/>
          <w:b/>
          <w:bCs/>
        </w:rPr>
        <w:t>nPFAPA</w:t>
      </w:r>
      <w:proofErr w:type="spellEnd"/>
      <w:r w:rsidRPr="00A05810">
        <w:rPr>
          <w:rFonts w:cstheme="majorBidi"/>
          <w:b/>
          <w:bCs/>
        </w:rPr>
        <w:t xml:space="preserve">, </w:t>
      </w:r>
      <w:proofErr w:type="spellStart"/>
      <w:r w:rsidRPr="00A05810">
        <w:rPr>
          <w:rFonts w:cstheme="majorBidi"/>
          <w:b/>
          <w:bCs/>
        </w:rPr>
        <w:t>ePFAPA</w:t>
      </w:r>
      <w:proofErr w:type="spellEnd"/>
      <w:r w:rsidRPr="00A05810">
        <w:rPr>
          <w:rFonts w:cstheme="majorBidi"/>
          <w:b/>
          <w:bCs/>
        </w:rPr>
        <w:t xml:space="preserve"> upon presentation, and </w:t>
      </w:r>
      <w:proofErr w:type="spellStart"/>
      <w:r w:rsidRPr="00A05810">
        <w:rPr>
          <w:rFonts w:cstheme="majorBidi"/>
          <w:b/>
          <w:bCs/>
        </w:rPr>
        <w:t>erPF</w:t>
      </w:r>
      <w:r w:rsidRPr="00A05810">
        <w:rPr>
          <w:rFonts w:cstheme="minorHAnsi"/>
          <w:b/>
          <w:bCs/>
        </w:rPr>
        <w:t>APA</w:t>
      </w:r>
      <w:proofErr w:type="spellEnd"/>
      <w:r w:rsidRPr="00A05810">
        <w:rPr>
          <w:rFonts w:cstheme="minorHAnsi"/>
          <w:b/>
          <w:bCs/>
        </w:rPr>
        <w:t>".</w:t>
      </w:r>
    </w:p>
    <w:p w14:paraId="5C9E05F6" w14:textId="77777777" w:rsidR="00012A2E" w:rsidRPr="00E933E0" w:rsidRDefault="00012A2E" w:rsidP="00B74043">
      <w:pPr>
        <w:bidi w:val="0"/>
        <w:spacing w:line="240" w:lineRule="auto"/>
      </w:pPr>
    </w:p>
    <w:p w14:paraId="3557898E" w14:textId="77777777" w:rsidR="003059B9" w:rsidRDefault="00CC3F25" w:rsidP="00B74043">
      <w:pPr>
        <w:bidi w:val="0"/>
        <w:spacing w:line="240" w:lineRule="auto"/>
      </w:pPr>
      <w:r>
        <w:t>A few comments regarding:</w:t>
      </w:r>
      <w:r>
        <w:br/>
        <w:t>A. Content:1. As for the studied group: PFAPA definition - you mention using the newer Vanoni 2018 listed criteria. How were infections, immunode</w:t>
      </w:r>
      <w:r>
        <w:t>ficiency, and cyclic neutropenia excluded? Specifically, were patients with URI symptoms excluded? How did you exclude patients with FMF? Did all of them have genetic testing for FMF, MVK, and TRAPS? Based on prior publications from the area, there seems t</w:t>
      </w:r>
      <w:r>
        <w:t xml:space="preserve">o be an increased prevalence of FMF mutations even among PFAPA patients published by Dr. </w:t>
      </w:r>
      <w:proofErr w:type="spellStart"/>
      <w:r>
        <w:t>Padeh</w:t>
      </w:r>
      <w:proofErr w:type="spellEnd"/>
      <w:r>
        <w:t xml:space="preserve">. The clockwork periodicity is </w:t>
      </w:r>
      <w:proofErr w:type="gramStart"/>
      <w:r>
        <w:t>actually a</w:t>
      </w:r>
      <w:proofErr w:type="gramEnd"/>
      <w:r>
        <w:t xml:space="preserve"> cardinal feature of PFAPA, so I </w:t>
      </w:r>
      <w:proofErr w:type="spellStart"/>
      <w:r>
        <w:t>can not</w:t>
      </w:r>
      <w:proofErr w:type="spellEnd"/>
      <w:r>
        <w:t xml:space="preserve"> agree with the comment in the introduction:  "Occasionally, flares may occur at </w:t>
      </w:r>
      <w:r>
        <w:t>predictable intervals (Federici et al., 2014)." What percentage of patients did have such periodicity and was there a difference between them re: presenting symptoms/length of symptom? </w:t>
      </w:r>
    </w:p>
    <w:p w14:paraId="7A44E898" w14:textId="473BBBFE" w:rsidR="0062100E" w:rsidRPr="00A05810" w:rsidRDefault="00CC3F25" w:rsidP="00B74043">
      <w:pPr>
        <w:bidi w:val="0"/>
        <w:spacing w:line="240" w:lineRule="auto"/>
        <w:rPr>
          <w:b/>
          <w:bCs/>
        </w:rPr>
      </w:pPr>
      <w:r w:rsidRPr="00A05810">
        <w:rPr>
          <w:b/>
          <w:bCs/>
        </w:rPr>
        <w:t xml:space="preserve">Answer: </w:t>
      </w:r>
      <w:r w:rsidR="003059B9" w:rsidRPr="00A05810">
        <w:rPr>
          <w:b/>
          <w:bCs/>
        </w:rPr>
        <w:t>Thank you for these</w:t>
      </w:r>
      <w:r w:rsidR="000F284C" w:rsidRPr="00A05810">
        <w:rPr>
          <w:b/>
          <w:bCs/>
        </w:rPr>
        <w:t xml:space="preserve"> important</w:t>
      </w:r>
      <w:r w:rsidR="003059B9" w:rsidRPr="00A05810">
        <w:rPr>
          <w:b/>
          <w:bCs/>
        </w:rPr>
        <w:t xml:space="preserve"> </w:t>
      </w:r>
      <w:r w:rsidR="00776566">
        <w:rPr>
          <w:b/>
          <w:bCs/>
        </w:rPr>
        <w:t>comments</w:t>
      </w:r>
      <w:r w:rsidR="003059B9" w:rsidRPr="00A05810">
        <w:rPr>
          <w:b/>
          <w:bCs/>
        </w:rPr>
        <w:t xml:space="preserve">. </w:t>
      </w:r>
    </w:p>
    <w:p w14:paraId="409C1185" w14:textId="40A99669" w:rsidR="00D33D4F" w:rsidRPr="00A05810" w:rsidRDefault="00CC3F25" w:rsidP="00B74043">
      <w:pPr>
        <w:pStyle w:val="CommentText"/>
        <w:bidi w:val="0"/>
        <w:spacing w:after="160"/>
        <w:rPr>
          <w:rFonts w:cstheme="minorHAnsi"/>
          <w:b/>
          <w:bCs/>
          <w:sz w:val="22"/>
          <w:szCs w:val="22"/>
        </w:rPr>
      </w:pPr>
      <w:r>
        <w:rPr>
          <w:rFonts w:cstheme="minorHAnsi"/>
          <w:b/>
          <w:bCs/>
          <w:sz w:val="22"/>
          <w:szCs w:val="22"/>
        </w:rPr>
        <w:t>Patients with i</w:t>
      </w:r>
      <w:r w:rsidR="003059B9" w:rsidRPr="00A05810">
        <w:rPr>
          <w:rFonts w:cstheme="minorHAnsi"/>
          <w:b/>
          <w:bCs/>
          <w:sz w:val="22"/>
          <w:szCs w:val="22"/>
        </w:rPr>
        <w:t xml:space="preserve">nfections, immunodeficiency and cyclic neutropenia </w:t>
      </w:r>
      <w:r w:rsidR="00AB39DE" w:rsidRPr="00A05810">
        <w:rPr>
          <w:rFonts w:cstheme="minorHAnsi"/>
          <w:b/>
          <w:bCs/>
          <w:sz w:val="22"/>
          <w:szCs w:val="22"/>
        </w:rPr>
        <w:t xml:space="preserve">were </w:t>
      </w:r>
      <w:r w:rsidR="003059B9" w:rsidRPr="00A05810">
        <w:rPr>
          <w:rFonts w:cstheme="minorHAnsi"/>
          <w:b/>
          <w:bCs/>
          <w:sz w:val="22"/>
          <w:szCs w:val="22"/>
        </w:rPr>
        <w:t xml:space="preserve">excluded based on </w:t>
      </w:r>
      <w:r>
        <w:rPr>
          <w:rFonts w:cstheme="minorHAnsi"/>
          <w:b/>
          <w:bCs/>
          <w:sz w:val="22"/>
          <w:szCs w:val="22"/>
        </w:rPr>
        <w:t xml:space="preserve">their </w:t>
      </w:r>
      <w:r w:rsidR="003059B9" w:rsidRPr="00A05810">
        <w:rPr>
          <w:rFonts w:cstheme="minorHAnsi"/>
          <w:b/>
          <w:bCs/>
          <w:sz w:val="22"/>
          <w:szCs w:val="22"/>
        </w:rPr>
        <w:t>medical histor</w:t>
      </w:r>
      <w:r>
        <w:rPr>
          <w:rFonts w:cstheme="minorHAnsi"/>
          <w:b/>
          <w:bCs/>
          <w:sz w:val="22"/>
          <w:szCs w:val="22"/>
        </w:rPr>
        <w:t>ies</w:t>
      </w:r>
      <w:r w:rsidR="003059B9" w:rsidRPr="00A05810">
        <w:rPr>
          <w:rFonts w:cstheme="minorHAnsi"/>
          <w:b/>
          <w:bCs/>
          <w:sz w:val="22"/>
          <w:szCs w:val="22"/>
        </w:rPr>
        <w:t xml:space="preserve">, </w:t>
      </w:r>
      <w:r>
        <w:rPr>
          <w:rFonts w:cstheme="minorHAnsi"/>
          <w:b/>
          <w:bCs/>
          <w:sz w:val="22"/>
          <w:szCs w:val="22"/>
        </w:rPr>
        <w:t>p</w:t>
      </w:r>
      <w:r w:rsidR="003059B9" w:rsidRPr="00A05810">
        <w:rPr>
          <w:rFonts w:cstheme="minorHAnsi"/>
          <w:b/>
          <w:bCs/>
          <w:sz w:val="22"/>
          <w:szCs w:val="22"/>
        </w:rPr>
        <w:t xml:space="preserve">hysical </w:t>
      </w:r>
      <w:proofErr w:type="gramStart"/>
      <w:r w:rsidR="003059B9" w:rsidRPr="00A05810">
        <w:rPr>
          <w:rFonts w:cstheme="minorHAnsi"/>
          <w:b/>
          <w:bCs/>
          <w:sz w:val="22"/>
          <w:szCs w:val="22"/>
        </w:rPr>
        <w:t>examination</w:t>
      </w:r>
      <w:r>
        <w:rPr>
          <w:rFonts w:cstheme="minorHAnsi"/>
          <w:b/>
          <w:bCs/>
          <w:sz w:val="22"/>
          <w:szCs w:val="22"/>
        </w:rPr>
        <w:t>s</w:t>
      </w:r>
      <w:proofErr w:type="gramEnd"/>
      <w:r w:rsidR="003059B9" w:rsidRPr="00A05810">
        <w:rPr>
          <w:rFonts w:cstheme="minorHAnsi"/>
          <w:b/>
          <w:bCs/>
          <w:sz w:val="22"/>
          <w:szCs w:val="22"/>
        </w:rPr>
        <w:t xml:space="preserve"> and lab work</w:t>
      </w:r>
      <w:r w:rsidR="00AB39DE" w:rsidRPr="00A05810">
        <w:rPr>
          <w:rFonts w:cstheme="minorHAnsi"/>
          <w:b/>
          <w:bCs/>
          <w:sz w:val="22"/>
          <w:szCs w:val="22"/>
        </w:rPr>
        <w:t>.</w:t>
      </w:r>
      <w:r w:rsidR="003059B9" w:rsidRPr="00A05810">
        <w:rPr>
          <w:rFonts w:cstheme="minorHAnsi"/>
          <w:b/>
          <w:bCs/>
          <w:sz w:val="22"/>
          <w:szCs w:val="22"/>
        </w:rPr>
        <w:t xml:space="preserve"> </w:t>
      </w:r>
      <w:r>
        <w:rPr>
          <w:rFonts w:cstheme="minorHAnsi"/>
          <w:b/>
          <w:bCs/>
          <w:sz w:val="22"/>
          <w:szCs w:val="22"/>
        </w:rPr>
        <w:t xml:space="preserve">Patients with </w:t>
      </w:r>
      <w:r w:rsidR="0058660B" w:rsidRPr="00A05810">
        <w:rPr>
          <w:rFonts w:cstheme="minorHAnsi"/>
          <w:b/>
          <w:bCs/>
          <w:sz w:val="22"/>
          <w:szCs w:val="22"/>
        </w:rPr>
        <w:t xml:space="preserve">URI </w:t>
      </w:r>
      <w:r>
        <w:rPr>
          <w:rFonts w:cstheme="minorHAnsi"/>
          <w:b/>
          <w:bCs/>
          <w:sz w:val="22"/>
          <w:szCs w:val="22"/>
        </w:rPr>
        <w:t xml:space="preserve">symptoms </w:t>
      </w:r>
      <w:r w:rsidR="0058660B" w:rsidRPr="00A05810">
        <w:rPr>
          <w:rFonts w:cstheme="minorHAnsi"/>
          <w:b/>
          <w:bCs/>
          <w:sz w:val="22"/>
          <w:szCs w:val="22"/>
        </w:rPr>
        <w:t>were</w:t>
      </w:r>
      <w:r>
        <w:rPr>
          <w:rFonts w:cstheme="minorHAnsi"/>
          <w:b/>
          <w:bCs/>
          <w:sz w:val="22"/>
          <w:szCs w:val="22"/>
        </w:rPr>
        <w:t xml:space="preserve"> excluded</w:t>
      </w:r>
      <w:r w:rsidR="0058660B" w:rsidRPr="00A05810">
        <w:rPr>
          <w:rFonts w:cstheme="minorHAnsi"/>
          <w:b/>
          <w:bCs/>
          <w:sz w:val="22"/>
          <w:szCs w:val="22"/>
        </w:rPr>
        <w:t xml:space="preserve"> based on classical PFAPA symptoms </w:t>
      </w:r>
      <w:r w:rsidR="00AB39DE" w:rsidRPr="00A05810">
        <w:rPr>
          <w:rFonts w:cstheme="minorHAnsi"/>
          <w:b/>
          <w:bCs/>
          <w:sz w:val="22"/>
          <w:szCs w:val="22"/>
        </w:rPr>
        <w:t xml:space="preserve">(pharyngitis, aphtha, etc.) </w:t>
      </w:r>
      <w:r w:rsidR="0058660B" w:rsidRPr="00A05810">
        <w:rPr>
          <w:rFonts w:cstheme="minorHAnsi"/>
          <w:b/>
          <w:bCs/>
          <w:sz w:val="22"/>
          <w:szCs w:val="22"/>
        </w:rPr>
        <w:t>and</w:t>
      </w:r>
      <w:r w:rsidR="00AB39DE" w:rsidRPr="00A05810">
        <w:rPr>
          <w:rFonts w:cstheme="minorHAnsi"/>
          <w:b/>
          <w:bCs/>
          <w:sz w:val="22"/>
          <w:szCs w:val="22"/>
        </w:rPr>
        <w:t xml:space="preserve">, </w:t>
      </w:r>
      <w:r w:rsidR="00776566">
        <w:rPr>
          <w:rFonts w:cstheme="minorHAnsi"/>
          <w:b/>
          <w:bCs/>
          <w:sz w:val="22"/>
          <w:szCs w:val="22"/>
        </w:rPr>
        <w:t>more specifically</w:t>
      </w:r>
      <w:r w:rsidR="00AB39DE" w:rsidRPr="00A05810">
        <w:rPr>
          <w:rFonts w:cstheme="minorHAnsi"/>
          <w:b/>
          <w:bCs/>
          <w:sz w:val="22"/>
          <w:szCs w:val="22"/>
        </w:rPr>
        <w:t>,</w:t>
      </w:r>
      <w:r w:rsidR="0058660B" w:rsidRPr="00A05810">
        <w:rPr>
          <w:rFonts w:cstheme="minorHAnsi"/>
          <w:b/>
          <w:bCs/>
          <w:sz w:val="22"/>
          <w:szCs w:val="22"/>
        </w:rPr>
        <w:t xml:space="preserve"> </w:t>
      </w:r>
      <w:r>
        <w:rPr>
          <w:rFonts w:cstheme="minorHAnsi"/>
          <w:b/>
          <w:bCs/>
          <w:sz w:val="22"/>
          <w:szCs w:val="22"/>
        </w:rPr>
        <w:t xml:space="preserve">the </w:t>
      </w:r>
      <w:r w:rsidR="0058660B" w:rsidRPr="00A05810">
        <w:rPr>
          <w:rFonts w:cstheme="minorHAnsi"/>
          <w:b/>
          <w:bCs/>
          <w:sz w:val="22"/>
          <w:szCs w:val="22"/>
        </w:rPr>
        <w:t>resolution of fever</w:t>
      </w:r>
      <w:r w:rsidR="00AB39DE" w:rsidRPr="00A05810">
        <w:rPr>
          <w:rFonts w:cstheme="minorHAnsi"/>
          <w:b/>
          <w:bCs/>
          <w:sz w:val="22"/>
          <w:szCs w:val="22"/>
        </w:rPr>
        <w:t xml:space="preserve"> within hours</w:t>
      </w:r>
      <w:r w:rsidR="0058660B" w:rsidRPr="00A05810">
        <w:rPr>
          <w:rFonts w:cstheme="minorHAnsi"/>
          <w:b/>
          <w:bCs/>
          <w:sz w:val="22"/>
          <w:szCs w:val="22"/>
        </w:rPr>
        <w:t xml:space="preserve"> </w:t>
      </w:r>
      <w:r w:rsidR="00AB39DE" w:rsidRPr="00A05810">
        <w:rPr>
          <w:rFonts w:cstheme="minorHAnsi"/>
          <w:b/>
          <w:bCs/>
          <w:sz w:val="22"/>
          <w:szCs w:val="22"/>
        </w:rPr>
        <w:t xml:space="preserve">after treatment with </w:t>
      </w:r>
      <w:r w:rsidR="0062100E" w:rsidRPr="00A05810">
        <w:rPr>
          <w:rFonts w:cstheme="minorHAnsi"/>
          <w:b/>
          <w:bCs/>
          <w:sz w:val="22"/>
          <w:szCs w:val="22"/>
        </w:rPr>
        <w:t>a single dose of steroids. We ad</w:t>
      </w:r>
      <w:r w:rsidR="00D54A44" w:rsidRPr="00A05810">
        <w:rPr>
          <w:rFonts w:cstheme="minorHAnsi"/>
          <w:b/>
          <w:bCs/>
          <w:sz w:val="22"/>
          <w:szCs w:val="22"/>
        </w:rPr>
        <w:t xml:space="preserve">ded </w:t>
      </w:r>
      <w:r>
        <w:rPr>
          <w:rFonts w:cstheme="minorHAnsi"/>
          <w:b/>
          <w:bCs/>
          <w:sz w:val="22"/>
          <w:szCs w:val="22"/>
        </w:rPr>
        <w:t xml:space="preserve">a </w:t>
      </w:r>
      <w:r w:rsidR="00776566">
        <w:rPr>
          <w:rFonts w:cstheme="minorHAnsi"/>
          <w:b/>
          <w:bCs/>
          <w:sz w:val="22"/>
          <w:szCs w:val="22"/>
        </w:rPr>
        <w:t>paragraph</w:t>
      </w:r>
      <w:r w:rsidR="00D54A44" w:rsidRPr="00A05810">
        <w:rPr>
          <w:rFonts w:cstheme="minorHAnsi"/>
          <w:b/>
          <w:bCs/>
          <w:sz w:val="22"/>
          <w:szCs w:val="22"/>
        </w:rPr>
        <w:t xml:space="preserve"> </w:t>
      </w:r>
      <w:r>
        <w:rPr>
          <w:rFonts w:cstheme="minorHAnsi"/>
          <w:b/>
          <w:bCs/>
          <w:sz w:val="22"/>
          <w:szCs w:val="22"/>
        </w:rPr>
        <w:t xml:space="preserve">on this topic </w:t>
      </w:r>
      <w:r w:rsidR="00D54A44" w:rsidRPr="00A05810">
        <w:rPr>
          <w:rFonts w:cstheme="minorHAnsi"/>
          <w:b/>
          <w:bCs/>
          <w:sz w:val="22"/>
          <w:szCs w:val="22"/>
        </w:rPr>
        <w:t xml:space="preserve">to the Methods section: "A fourth criterion is </w:t>
      </w:r>
      <w:r w:rsidR="00D54A44" w:rsidRPr="00A05810">
        <w:rPr>
          <w:rFonts w:eastAsia="Times New Roman" w:cstheme="minorHAnsi"/>
          <w:b/>
          <w:bCs/>
          <w:sz w:val="22"/>
          <w:szCs w:val="22"/>
        </w:rPr>
        <w:t xml:space="preserve">exclusion of </w:t>
      </w:r>
      <w:r w:rsidR="00A054D0">
        <w:rPr>
          <w:rFonts w:eastAsia="Times New Roman" w:cstheme="minorHAnsi"/>
          <w:b/>
          <w:bCs/>
          <w:sz w:val="22"/>
          <w:szCs w:val="22"/>
        </w:rPr>
        <w:t xml:space="preserve">patients with </w:t>
      </w:r>
      <w:r w:rsidR="00D54A44" w:rsidRPr="00A05810">
        <w:rPr>
          <w:rFonts w:eastAsia="Times New Roman" w:cstheme="minorHAnsi"/>
          <w:b/>
          <w:bCs/>
          <w:sz w:val="22"/>
          <w:szCs w:val="22"/>
        </w:rPr>
        <w:t>other causes of recurrent fever</w:t>
      </w:r>
      <w:r w:rsidR="00D54A44" w:rsidRPr="00A05810">
        <w:rPr>
          <w:rFonts w:cstheme="minorHAnsi"/>
          <w:b/>
          <w:bCs/>
          <w:sz w:val="22"/>
          <w:szCs w:val="22"/>
        </w:rPr>
        <w:t xml:space="preserve">, </w:t>
      </w:r>
      <w:r w:rsidR="00D54A44" w:rsidRPr="00A05810">
        <w:rPr>
          <w:rFonts w:eastAsia="Times New Roman" w:cstheme="minorHAnsi"/>
          <w:b/>
          <w:bCs/>
          <w:sz w:val="22"/>
          <w:szCs w:val="22"/>
        </w:rPr>
        <w:t>infections, immunodeficiency and cyclic neutropenia</w:t>
      </w:r>
      <w:r w:rsidR="00A054D0">
        <w:rPr>
          <w:rFonts w:eastAsia="Times New Roman" w:cstheme="minorHAnsi"/>
          <w:b/>
          <w:bCs/>
          <w:sz w:val="22"/>
          <w:szCs w:val="22"/>
        </w:rPr>
        <w:t>, according to their</w:t>
      </w:r>
      <w:r w:rsidR="00D54A44" w:rsidRPr="00A05810">
        <w:rPr>
          <w:rFonts w:cstheme="minorHAnsi"/>
          <w:b/>
          <w:bCs/>
          <w:sz w:val="22"/>
          <w:szCs w:val="22"/>
        </w:rPr>
        <w:t xml:space="preserve"> medical histor</w:t>
      </w:r>
      <w:r w:rsidR="00A054D0">
        <w:rPr>
          <w:rFonts w:cstheme="minorHAnsi"/>
          <w:b/>
          <w:bCs/>
          <w:sz w:val="22"/>
          <w:szCs w:val="22"/>
        </w:rPr>
        <w:t>ies</w:t>
      </w:r>
      <w:r w:rsidR="00D54A44" w:rsidRPr="00A05810">
        <w:rPr>
          <w:rFonts w:cstheme="minorHAnsi"/>
          <w:b/>
          <w:bCs/>
          <w:sz w:val="22"/>
          <w:szCs w:val="22"/>
        </w:rPr>
        <w:t xml:space="preserve">, </w:t>
      </w:r>
      <w:r w:rsidR="00A054D0">
        <w:rPr>
          <w:rFonts w:cstheme="minorHAnsi"/>
          <w:b/>
          <w:bCs/>
          <w:sz w:val="22"/>
          <w:szCs w:val="22"/>
        </w:rPr>
        <w:t>p</w:t>
      </w:r>
      <w:r w:rsidR="00D54A44" w:rsidRPr="00A05810">
        <w:rPr>
          <w:rFonts w:cstheme="minorHAnsi"/>
          <w:b/>
          <w:bCs/>
          <w:sz w:val="22"/>
          <w:szCs w:val="22"/>
        </w:rPr>
        <w:t>hysical examination</w:t>
      </w:r>
      <w:r w:rsidR="00A054D0">
        <w:rPr>
          <w:rFonts w:cstheme="minorHAnsi"/>
          <w:b/>
          <w:bCs/>
          <w:sz w:val="22"/>
          <w:szCs w:val="22"/>
        </w:rPr>
        <w:t>s</w:t>
      </w:r>
      <w:r w:rsidR="00D54A44" w:rsidRPr="00A05810">
        <w:rPr>
          <w:rFonts w:cstheme="minorHAnsi"/>
          <w:b/>
          <w:bCs/>
          <w:sz w:val="22"/>
          <w:szCs w:val="22"/>
        </w:rPr>
        <w:t xml:space="preserve"> and lab work</w:t>
      </w:r>
      <w:r w:rsidR="00455619" w:rsidRPr="00A05810">
        <w:rPr>
          <w:rFonts w:cstheme="minorHAnsi"/>
          <w:b/>
          <w:bCs/>
          <w:sz w:val="22"/>
          <w:szCs w:val="22"/>
        </w:rPr>
        <w:t>"</w:t>
      </w:r>
      <w:r w:rsidR="00A054D0">
        <w:rPr>
          <w:rFonts w:cstheme="minorHAnsi"/>
          <w:b/>
          <w:bCs/>
          <w:sz w:val="22"/>
          <w:szCs w:val="22"/>
        </w:rPr>
        <w:t>.</w:t>
      </w:r>
      <w:r w:rsidR="00455619" w:rsidRPr="00A05810">
        <w:rPr>
          <w:rFonts w:cstheme="minorHAnsi"/>
          <w:b/>
          <w:bCs/>
          <w:sz w:val="22"/>
          <w:szCs w:val="22"/>
        </w:rPr>
        <w:t xml:space="preserve"> </w:t>
      </w:r>
      <w:r w:rsidR="00A054D0">
        <w:rPr>
          <w:rFonts w:cstheme="minorHAnsi"/>
          <w:b/>
          <w:bCs/>
          <w:sz w:val="22"/>
          <w:szCs w:val="22"/>
        </w:rPr>
        <w:t>L</w:t>
      </w:r>
      <w:r w:rsidR="00455619" w:rsidRPr="00A05810">
        <w:rPr>
          <w:rFonts w:cstheme="minorHAnsi"/>
          <w:b/>
          <w:bCs/>
          <w:sz w:val="22"/>
          <w:szCs w:val="22"/>
        </w:rPr>
        <w:t>ater</w:t>
      </w:r>
      <w:r w:rsidR="00A054D0">
        <w:rPr>
          <w:rFonts w:cstheme="minorHAnsi"/>
          <w:b/>
          <w:bCs/>
          <w:sz w:val="22"/>
          <w:szCs w:val="22"/>
        </w:rPr>
        <w:t>, we wrote</w:t>
      </w:r>
      <w:r w:rsidR="00455619" w:rsidRPr="00A05810">
        <w:rPr>
          <w:rFonts w:cstheme="minorHAnsi"/>
          <w:b/>
          <w:bCs/>
          <w:sz w:val="22"/>
          <w:szCs w:val="22"/>
        </w:rPr>
        <w:t>:</w:t>
      </w:r>
      <w:r w:rsidRPr="00A05810">
        <w:rPr>
          <w:rFonts w:cstheme="minorHAnsi"/>
          <w:b/>
          <w:bCs/>
          <w:sz w:val="22"/>
          <w:szCs w:val="22"/>
        </w:rPr>
        <w:t xml:space="preserve"> "PFAPA attacks were identified </w:t>
      </w:r>
      <w:r w:rsidR="00A054D0">
        <w:rPr>
          <w:rFonts w:cstheme="minorHAnsi"/>
          <w:b/>
          <w:bCs/>
          <w:sz w:val="22"/>
          <w:szCs w:val="22"/>
        </w:rPr>
        <w:t>according to</w:t>
      </w:r>
      <w:r w:rsidRPr="00A05810">
        <w:rPr>
          <w:rFonts w:cstheme="minorHAnsi"/>
          <w:b/>
          <w:bCs/>
          <w:sz w:val="22"/>
          <w:szCs w:val="22"/>
        </w:rPr>
        <w:t xml:space="preserve"> classical symptoms and complete resolution of fever within hours of steroid treatment. Response</w:t>
      </w:r>
      <w:r w:rsidR="00A054D0">
        <w:rPr>
          <w:rFonts w:cstheme="minorHAnsi"/>
          <w:b/>
          <w:bCs/>
          <w:sz w:val="22"/>
          <w:szCs w:val="22"/>
        </w:rPr>
        <w:t>s</w:t>
      </w:r>
      <w:r w:rsidRPr="00A05810">
        <w:rPr>
          <w:rFonts w:cstheme="minorHAnsi"/>
          <w:b/>
          <w:bCs/>
          <w:sz w:val="22"/>
          <w:szCs w:val="22"/>
        </w:rPr>
        <w:t xml:space="preserve"> to steroids</w:t>
      </w:r>
      <w:r w:rsidR="00C12467">
        <w:rPr>
          <w:rFonts w:cstheme="minorHAnsi"/>
          <w:b/>
          <w:bCs/>
          <w:sz w:val="22"/>
          <w:szCs w:val="22"/>
        </w:rPr>
        <w:t xml:space="preserve"> and symptoms</w:t>
      </w:r>
      <w:r w:rsidRPr="00A05810">
        <w:rPr>
          <w:rFonts w:cstheme="minorHAnsi"/>
          <w:b/>
          <w:bCs/>
          <w:sz w:val="22"/>
          <w:szCs w:val="22"/>
        </w:rPr>
        <w:t xml:space="preserve"> differentiated between PFAPA flairs and upper respiratory tract infections</w:t>
      </w:r>
      <w:r w:rsidR="00C12467">
        <w:rPr>
          <w:rFonts w:cstheme="minorHAnsi"/>
          <w:b/>
          <w:bCs/>
          <w:sz w:val="22"/>
          <w:szCs w:val="22"/>
        </w:rPr>
        <w:t>.</w:t>
      </w:r>
      <w:r w:rsidRPr="00A05810">
        <w:rPr>
          <w:rFonts w:cstheme="minorHAnsi"/>
          <w:b/>
          <w:bCs/>
          <w:sz w:val="22"/>
          <w:szCs w:val="22"/>
        </w:rPr>
        <w:t>"</w:t>
      </w:r>
    </w:p>
    <w:p w14:paraId="3E58F05C" w14:textId="06EB42AF" w:rsidR="007B4D2B" w:rsidRPr="00A05810" w:rsidRDefault="00CC3F25" w:rsidP="00B74043">
      <w:pPr>
        <w:bidi w:val="0"/>
        <w:spacing w:line="240" w:lineRule="auto"/>
        <w:rPr>
          <w:b/>
          <w:bCs/>
        </w:rPr>
      </w:pPr>
      <w:r w:rsidRPr="00A05810">
        <w:rPr>
          <w:b/>
          <w:bCs/>
        </w:rPr>
        <w:t>PFAPA and FMF</w:t>
      </w:r>
      <w:r w:rsidR="00A054D0">
        <w:rPr>
          <w:b/>
          <w:bCs/>
        </w:rPr>
        <w:t xml:space="preserve"> are</w:t>
      </w:r>
      <w:r w:rsidRPr="00A05810">
        <w:rPr>
          <w:b/>
          <w:bCs/>
        </w:rPr>
        <w:t xml:space="preserve"> both prevalent in Israel. </w:t>
      </w:r>
      <w:r w:rsidR="00A054D0">
        <w:rPr>
          <w:b/>
          <w:bCs/>
        </w:rPr>
        <w:t xml:space="preserve">Their clinical presentations differ </w:t>
      </w:r>
      <w:r>
        <w:t>substantiall</w:t>
      </w:r>
      <w:r>
        <w:rPr>
          <w:b/>
          <w:bCs/>
        </w:rPr>
        <w:t>y</w:t>
      </w:r>
      <w:r w:rsidR="00A054D0">
        <w:rPr>
          <w:b/>
          <w:bCs/>
        </w:rPr>
        <w:t xml:space="preserve">. </w:t>
      </w:r>
      <w:r w:rsidRPr="00A05810">
        <w:rPr>
          <w:b/>
          <w:bCs/>
        </w:rPr>
        <w:t>Hence, patients who presented with classical PFAPA attacks</w:t>
      </w:r>
      <w:r w:rsidR="00821573">
        <w:rPr>
          <w:b/>
          <w:bCs/>
        </w:rPr>
        <w:t>, as evident from their</w:t>
      </w:r>
      <w:r w:rsidR="00A054D0">
        <w:rPr>
          <w:b/>
          <w:bCs/>
        </w:rPr>
        <w:t xml:space="preserve"> </w:t>
      </w:r>
      <w:r w:rsidRPr="00A05810">
        <w:rPr>
          <w:b/>
          <w:bCs/>
        </w:rPr>
        <w:t xml:space="preserve">symptoms, </w:t>
      </w:r>
      <w:r w:rsidR="00821573">
        <w:rPr>
          <w:b/>
          <w:bCs/>
        </w:rPr>
        <w:t xml:space="preserve">the </w:t>
      </w:r>
      <w:r w:rsidRPr="00A05810">
        <w:rPr>
          <w:b/>
          <w:bCs/>
        </w:rPr>
        <w:t xml:space="preserve">duration of fever and </w:t>
      </w:r>
      <w:r w:rsidR="00821573">
        <w:rPr>
          <w:b/>
          <w:bCs/>
        </w:rPr>
        <w:t xml:space="preserve">their </w:t>
      </w:r>
      <w:r w:rsidRPr="00A05810">
        <w:rPr>
          <w:b/>
          <w:bCs/>
        </w:rPr>
        <w:t xml:space="preserve">clinical response to steroids (the latter </w:t>
      </w:r>
      <w:r w:rsidR="00A054D0">
        <w:rPr>
          <w:b/>
          <w:bCs/>
        </w:rPr>
        <w:t>together</w:t>
      </w:r>
      <w:r w:rsidR="00776566">
        <w:rPr>
          <w:b/>
          <w:bCs/>
        </w:rPr>
        <w:t xml:space="preserve"> with </w:t>
      </w:r>
      <w:r w:rsidR="00A054D0">
        <w:rPr>
          <w:b/>
          <w:bCs/>
        </w:rPr>
        <w:t xml:space="preserve">a </w:t>
      </w:r>
      <w:r w:rsidR="00776566">
        <w:rPr>
          <w:b/>
          <w:bCs/>
        </w:rPr>
        <w:t xml:space="preserve">lack of APA symptoms </w:t>
      </w:r>
      <w:r w:rsidRPr="00A05810">
        <w:rPr>
          <w:b/>
          <w:bCs/>
        </w:rPr>
        <w:t>distinguishe</w:t>
      </w:r>
      <w:r w:rsidR="00A054D0">
        <w:rPr>
          <w:b/>
          <w:bCs/>
        </w:rPr>
        <w:t>d</w:t>
      </w:r>
      <w:r w:rsidRPr="00A05810">
        <w:rPr>
          <w:b/>
          <w:bCs/>
        </w:rPr>
        <w:t xml:space="preserve"> PFAPA from FMF), did not undergo genetic testin</w:t>
      </w:r>
      <w:r w:rsidR="00E22217" w:rsidRPr="00A05810">
        <w:rPr>
          <w:b/>
          <w:bCs/>
        </w:rPr>
        <w:t>g for FMF</w:t>
      </w:r>
      <w:r w:rsidR="00A054D0">
        <w:rPr>
          <w:b/>
          <w:bCs/>
        </w:rPr>
        <w:t>. An exception was those who later</w:t>
      </w:r>
      <w:r w:rsidRPr="00A05810">
        <w:rPr>
          <w:b/>
          <w:bCs/>
        </w:rPr>
        <w:t xml:space="preserve"> develop</w:t>
      </w:r>
      <w:r w:rsidR="00A054D0">
        <w:rPr>
          <w:b/>
          <w:bCs/>
        </w:rPr>
        <w:t>ed</w:t>
      </w:r>
      <w:r w:rsidRPr="00A05810">
        <w:rPr>
          <w:b/>
          <w:bCs/>
        </w:rPr>
        <w:t xml:space="preserve"> classical FMF attacks</w:t>
      </w:r>
      <w:r w:rsidR="00A054D0">
        <w:rPr>
          <w:b/>
          <w:bCs/>
        </w:rPr>
        <w:t>; these</w:t>
      </w:r>
      <w:r w:rsidRPr="00A05810">
        <w:rPr>
          <w:b/>
          <w:bCs/>
        </w:rPr>
        <w:t xml:space="preserve"> were excluded from the </w:t>
      </w:r>
      <w:r w:rsidR="00A054D0">
        <w:rPr>
          <w:b/>
          <w:bCs/>
        </w:rPr>
        <w:t>analysis</w:t>
      </w:r>
      <w:r w:rsidRPr="00A05810">
        <w:rPr>
          <w:b/>
          <w:bCs/>
        </w:rPr>
        <w:t>.</w:t>
      </w:r>
    </w:p>
    <w:p w14:paraId="7509D97A" w14:textId="172020A6" w:rsidR="005E11CB" w:rsidRPr="006D6BB9" w:rsidRDefault="00CC3F25" w:rsidP="00B74043">
      <w:pPr>
        <w:bidi w:val="0"/>
        <w:spacing w:line="240" w:lineRule="auto"/>
        <w:rPr>
          <w:b/>
          <w:bCs/>
        </w:rPr>
      </w:pPr>
      <w:r w:rsidRPr="00A05810">
        <w:rPr>
          <w:b/>
          <w:bCs/>
        </w:rPr>
        <w:lastRenderedPageBreak/>
        <w:t xml:space="preserve">MVK and TRAPS are rare diseases with </w:t>
      </w:r>
      <w:r w:rsidR="00776566">
        <w:rPr>
          <w:b/>
          <w:bCs/>
        </w:rPr>
        <w:t>specific</w:t>
      </w:r>
      <w:r w:rsidR="00776566" w:rsidRPr="00A05810">
        <w:rPr>
          <w:b/>
          <w:bCs/>
        </w:rPr>
        <w:t xml:space="preserve"> </w:t>
      </w:r>
      <w:r w:rsidRPr="00A05810">
        <w:rPr>
          <w:b/>
          <w:bCs/>
        </w:rPr>
        <w:t>manifestations</w:t>
      </w:r>
      <w:r w:rsidR="00EA297A">
        <w:rPr>
          <w:b/>
          <w:bCs/>
        </w:rPr>
        <w:t>. As they differ</w:t>
      </w:r>
      <w:r w:rsidR="00FB5C79" w:rsidRPr="00A05810">
        <w:rPr>
          <w:b/>
          <w:bCs/>
        </w:rPr>
        <w:t xml:space="preserve"> from PFAP</w:t>
      </w:r>
      <w:r w:rsidR="00776566">
        <w:rPr>
          <w:b/>
          <w:bCs/>
        </w:rPr>
        <w:t>A</w:t>
      </w:r>
      <w:r w:rsidR="00A054D0">
        <w:rPr>
          <w:b/>
          <w:bCs/>
        </w:rPr>
        <w:t>, individuals with</w:t>
      </w:r>
      <w:r w:rsidR="00C5059D">
        <w:rPr>
          <w:b/>
          <w:bCs/>
        </w:rPr>
        <w:t xml:space="preserve"> PFAPA do not</w:t>
      </w:r>
      <w:r w:rsidR="00776566">
        <w:rPr>
          <w:b/>
          <w:bCs/>
        </w:rPr>
        <w:t xml:space="preserve"> routinely undergo genetic evaluation</w:t>
      </w:r>
      <w:r w:rsidR="00EA297A">
        <w:rPr>
          <w:b/>
          <w:bCs/>
        </w:rPr>
        <w:t>s for such diseases.</w:t>
      </w:r>
    </w:p>
    <w:p w14:paraId="15E91848" w14:textId="27643EB9" w:rsidR="00D33D4F" w:rsidRPr="00A05810" w:rsidRDefault="00CC3F25" w:rsidP="00B74043">
      <w:pPr>
        <w:bidi w:val="0"/>
        <w:spacing w:line="240" w:lineRule="auto"/>
        <w:rPr>
          <w:rFonts w:cstheme="minorHAnsi"/>
          <w:b/>
          <w:bCs/>
        </w:rPr>
      </w:pPr>
      <w:r>
        <w:rPr>
          <w:b/>
          <w:bCs/>
        </w:rPr>
        <w:t xml:space="preserve">While </w:t>
      </w:r>
      <w:r w:rsidR="005E11CB" w:rsidRPr="006D6BB9">
        <w:rPr>
          <w:b/>
          <w:bCs/>
        </w:rPr>
        <w:t>clockwork periodicity</w:t>
      </w:r>
      <w:r w:rsidR="00E02E25">
        <w:rPr>
          <w:b/>
          <w:bCs/>
        </w:rPr>
        <w:t xml:space="preserve"> has high specificity</w:t>
      </w:r>
      <w:r w:rsidR="00C5059D">
        <w:rPr>
          <w:b/>
          <w:bCs/>
        </w:rPr>
        <w:t>,</w:t>
      </w:r>
      <w:r w:rsidR="00E02E25">
        <w:rPr>
          <w:b/>
          <w:bCs/>
        </w:rPr>
        <w:t xml:space="preserve"> it has low sensitivity. Indeed, </w:t>
      </w:r>
      <w:r w:rsidR="005E11CB" w:rsidRPr="00A05810">
        <w:rPr>
          <w:b/>
          <w:bCs/>
        </w:rPr>
        <w:t xml:space="preserve">none of our patients </w:t>
      </w:r>
      <w:r w:rsidR="00A054D0">
        <w:rPr>
          <w:b/>
          <w:bCs/>
        </w:rPr>
        <w:t>showed</w:t>
      </w:r>
      <w:r w:rsidR="00A054D0" w:rsidRPr="00A05810">
        <w:rPr>
          <w:b/>
          <w:bCs/>
        </w:rPr>
        <w:t xml:space="preserve"> </w:t>
      </w:r>
      <w:r w:rsidR="005E11CB" w:rsidRPr="00A05810">
        <w:rPr>
          <w:b/>
          <w:bCs/>
        </w:rPr>
        <w:t>fixed intervals</w:t>
      </w:r>
      <w:r w:rsidR="00A054D0">
        <w:rPr>
          <w:b/>
          <w:bCs/>
        </w:rPr>
        <w:t xml:space="preserve"> of </w:t>
      </w:r>
      <w:r>
        <w:rPr>
          <w:b/>
          <w:bCs/>
        </w:rPr>
        <w:t>attacks</w:t>
      </w:r>
      <w:r w:rsidR="005E11CB" w:rsidRPr="00EA297A">
        <w:rPr>
          <w:b/>
          <w:bCs/>
        </w:rPr>
        <w:t>.</w:t>
      </w:r>
      <w:r w:rsidR="00473741" w:rsidRPr="00A05810">
        <w:rPr>
          <w:b/>
          <w:bCs/>
        </w:rPr>
        <w:t xml:space="preserve"> </w:t>
      </w:r>
      <w:r w:rsidR="00E22217" w:rsidRPr="00A05810">
        <w:rPr>
          <w:rFonts w:cstheme="minorHAnsi"/>
          <w:b/>
          <w:bCs/>
        </w:rPr>
        <w:t>We added this</w:t>
      </w:r>
      <w:r w:rsidR="00A757B5" w:rsidRPr="00A05810">
        <w:rPr>
          <w:rFonts w:cstheme="minorHAnsi"/>
          <w:b/>
          <w:bCs/>
        </w:rPr>
        <w:t xml:space="preserve"> information</w:t>
      </w:r>
      <w:r w:rsidR="00020011" w:rsidRPr="00A05810">
        <w:rPr>
          <w:rFonts w:cstheme="minorHAnsi"/>
          <w:b/>
          <w:bCs/>
        </w:rPr>
        <w:t xml:space="preserve"> to the discussion:</w:t>
      </w:r>
      <w:r w:rsidRPr="00A05810">
        <w:rPr>
          <w:rFonts w:cstheme="minorHAnsi"/>
          <w:b/>
          <w:bCs/>
        </w:rPr>
        <w:t xml:space="preserve"> "Of note, unlike previous reports, none of our patients </w:t>
      </w:r>
      <w:r w:rsidR="00A054D0">
        <w:rPr>
          <w:rFonts w:cstheme="minorHAnsi"/>
          <w:b/>
          <w:bCs/>
        </w:rPr>
        <w:t>showed</w:t>
      </w:r>
      <w:r w:rsidR="00A054D0" w:rsidRPr="00A05810">
        <w:rPr>
          <w:rFonts w:cstheme="minorHAnsi"/>
          <w:b/>
          <w:bCs/>
        </w:rPr>
        <w:t xml:space="preserve"> </w:t>
      </w:r>
      <w:r w:rsidRPr="00A05810">
        <w:rPr>
          <w:rFonts w:cstheme="minorHAnsi"/>
          <w:b/>
          <w:bCs/>
        </w:rPr>
        <w:t>clockwise intervals".</w:t>
      </w:r>
    </w:p>
    <w:p w14:paraId="2A55387B" w14:textId="77777777" w:rsidR="0093753F" w:rsidRDefault="0093753F" w:rsidP="00B74043">
      <w:pPr>
        <w:bidi w:val="0"/>
        <w:spacing w:line="240" w:lineRule="auto"/>
      </w:pPr>
    </w:p>
    <w:p w14:paraId="2264949C" w14:textId="77777777" w:rsidR="0093753F" w:rsidRDefault="00CC3F25" w:rsidP="00B74043">
      <w:pPr>
        <w:bidi w:val="0"/>
        <w:spacing w:line="240" w:lineRule="auto"/>
      </w:pPr>
      <w:r>
        <w:t xml:space="preserve">2. Why was the median for the interquartile range chosen </w:t>
      </w:r>
      <w:r>
        <w:t>instead of the median for the whole group?</w:t>
      </w:r>
    </w:p>
    <w:p w14:paraId="07A5FAEB" w14:textId="0A69F092" w:rsidR="0093753F" w:rsidRPr="00962A49" w:rsidRDefault="00CC3F25" w:rsidP="00B74043">
      <w:pPr>
        <w:bidi w:val="0"/>
        <w:spacing w:line="240" w:lineRule="auto"/>
        <w:rPr>
          <w:b/>
          <w:bCs/>
        </w:rPr>
      </w:pPr>
      <w:r w:rsidRPr="00962A49">
        <w:rPr>
          <w:b/>
          <w:bCs/>
        </w:rPr>
        <w:t xml:space="preserve">Answer: </w:t>
      </w:r>
      <w:r w:rsidR="00E02E25" w:rsidRPr="00962A49">
        <w:rPr>
          <w:b/>
          <w:bCs/>
        </w:rPr>
        <w:t xml:space="preserve">Thank you </w:t>
      </w:r>
      <w:r w:rsidR="006D6BB9" w:rsidRPr="00663254">
        <w:rPr>
          <w:b/>
          <w:bCs/>
        </w:rPr>
        <w:t>for</w:t>
      </w:r>
      <w:r w:rsidR="006D6BB9">
        <w:rPr>
          <w:b/>
          <w:bCs/>
        </w:rPr>
        <w:t xml:space="preserve"> </w:t>
      </w:r>
      <w:r w:rsidR="00962A49">
        <w:rPr>
          <w:b/>
          <w:bCs/>
        </w:rPr>
        <w:t xml:space="preserve">noticing </w:t>
      </w:r>
      <w:r w:rsidR="00E02E25" w:rsidRPr="00962A49">
        <w:rPr>
          <w:b/>
          <w:bCs/>
        </w:rPr>
        <w:t>this. W</w:t>
      </w:r>
      <w:r w:rsidRPr="00962A49">
        <w:rPr>
          <w:b/>
          <w:bCs/>
        </w:rPr>
        <w:t xml:space="preserve">e did not clarify this point. The median we used was for the </w:t>
      </w:r>
      <w:r w:rsidR="00962A49">
        <w:rPr>
          <w:b/>
          <w:bCs/>
        </w:rPr>
        <w:t>entire</w:t>
      </w:r>
      <w:r w:rsidR="00962A49" w:rsidRPr="00962A49">
        <w:rPr>
          <w:b/>
          <w:bCs/>
        </w:rPr>
        <w:t xml:space="preserve"> </w:t>
      </w:r>
      <w:r w:rsidRPr="00962A49">
        <w:rPr>
          <w:b/>
          <w:bCs/>
        </w:rPr>
        <w:t>group</w:t>
      </w:r>
      <w:r w:rsidR="00962A49">
        <w:rPr>
          <w:b/>
          <w:bCs/>
        </w:rPr>
        <w:t>.</w:t>
      </w:r>
      <w:r w:rsidR="00E02E25" w:rsidRPr="00962A49">
        <w:rPr>
          <w:b/>
          <w:bCs/>
        </w:rPr>
        <w:t xml:space="preserve"> </w:t>
      </w:r>
      <w:r w:rsidR="00962A49">
        <w:rPr>
          <w:b/>
          <w:bCs/>
        </w:rPr>
        <w:t>W</w:t>
      </w:r>
      <w:r w:rsidR="00E02E25" w:rsidRPr="00962A49">
        <w:rPr>
          <w:b/>
          <w:bCs/>
        </w:rPr>
        <w:t xml:space="preserve">e </w:t>
      </w:r>
      <w:r w:rsidR="00962A49">
        <w:rPr>
          <w:b/>
          <w:bCs/>
        </w:rPr>
        <w:t>made the appropriate corrections in</w:t>
      </w:r>
      <w:r w:rsidR="00E02E25" w:rsidRPr="00962A49">
        <w:rPr>
          <w:b/>
          <w:bCs/>
        </w:rPr>
        <w:t xml:space="preserve"> the </w:t>
      </w:r>
      <w:r w:rsidR="00E85E09">
        <w:rPr>
          <w:b/>
          <w:bCs/>
        </w:rPr>
        <w:t xml:space="preserve">revised </w:t>
      </w:r>
      <w:r w:rsidR="00E02E25" w:rsidRPr="00962A49">
        <w:rPr>
          <w:b/>
          <w:bCs/>
        </w:rPr>
        <w:t>manuscript</w:t>
      </w:r>
      <w:r w:rsidRPr="00962A49">
        <w:rPr>
          <w:b/>
          <w:bCs/>
        </w:rPr>
        <w:t>.</w:t>
      </w:r>
    </w:p>
    <w:p w14:paraId="5C564D4B" w14:textId="77777777" w:rsidR="00B74043" w:rsidRDefault="00CC3F25" w:rsidP="00B74043">
      <w:pPr>
        <w:bidi w:val="0"/>
        <w:spacing w:line="240" w:lineRule="auto"/>
      </w:pPr>
      <w:r>
        <w:t xml:space="preserve"> Choosing the interval under 2 we</w:t>
      </w:r>
      <w:r>
        <w:t xml:space="preserve">eks for </w:t>
      </w:r>
      <w:proofErr w:type="spellStart"/>
      <w:r>
        <w:t>ePFAPA</w:t>
      </w:r>
      <w:proofErr w:type="spellEnd"/>
      <w:r>
        <w:t xml:space="preserve"> is valid, nevertheless, most patients will be in the </w:t>
      </w:r>
      <w:proofErr w:type="gramStart"/>
      <w:r>
        <w:t>3-5 week</w:t>
      </w:r>
      <w:proofErr w:type="gramEnd"/>
      <w:r>
        <w:t xml:space="preserve"> range and the 2 </w:t>
      </w:r>
      <w:proofErr w:type="spellStart"/>
      <w:r>
        <w:t>weekers</w:t>
      </w:r>
      <w:proofErr w:type="spellEnd"/>
      <w:r>
        <w:t xml:space="preserve"> could be already outliers, was there a sharp difference between </w:t>
      </w:r>
      <w:proofErr w:type="spellStart"/>
      <w:r>
        <w:t>ePFAPA</w:t>
      </w:r>
      <w:proofErr w:type="spellEnd"/>
      <w:r>
        <w:t xml:space="preserve"> group and the "2 - </w:t>
      </w:r>
      <w:proofErr w:type="spellStart"/>
      <w:r>
        <w:t>weekers</w:t>
      </w:r>
      <w:proofErr w:type="spellEnd"/>
      <w:r>
        <w:t xml:space="preserve">"? Do your numbers differ if you include the 2 </w:t>
      </w:r>
      <w:proofErr w:type="spellStart"/>
      <w:r>
        <w:t>weekers</w:t>
      </w:r>
      <w:proofErr w:type="spellEnd"/>
      <w:r>
        <w:t xml:space="preserve">? I </w:t>
      </w:r>
      <w:r>
        <w:t xml:space="preserve">am just trying to see if the less than 3-week group is </w:t>
      </w:r>
      <w:proofErr w:type="gramStart"/>
      <w:r>
        <w:t>actually an</w:t>
      </w:r>
      <w:proofErr w:type="gramEnd"/>
      <w:r>
        <w:t xml:space="preserve"> </w:t>
      </w:r>
      <w:proofErr w:type="spellStart"/>
      <w:r>
        <w:t>ePFAPA</w:t>
      </w:r>
      <w:proofErr w:type="spellEnd"/>
      <w:r>
        <w:t xml:space="preserve"> population, rather than a less than 2-week group. </w:t>
      </w:r>
    </w:p>
    <w:p w14:paraId="29993DFB" w14:textId="0B311733" w:rsidR="001B3EF1" w:rsidRDefault="00CC3F25" w:rsidP="00B74043">
      <w:pPr>
        <w:bidi w:val="0"/>
        <w:spacing w:line="240" w:lineRule="auto"/>
      </w:pPr>
      <w:r w:rsidRPr="00962A49">
        <w:rPr>
          <w:b/>
          <w:bCs/>
        </w:rPr>
        <w:t xml:space="preserve">Answer: </w:t>
      </w:r>
      <w:r w:rsidR="0093753F" w:rsidRPr="00962A49">
        <w:rPr>
          <w:b/>
          <w:bCs/>
        </w:rPr>
        <w:t xml:space="preserve">Thank you for this </w:t>
      </w:r>
      <w:r w:rsidR="00E02E25" w:rsidRPr="00962A49">
        <w:rPr>
          <w:b/>
          <w:bCs/>
        </w:rPr>
        <w:t>important comment</w:t>
      </w:r>
      <w:r w:rsidR="0093753F" w:rsidRPr="00962A49">
        <w:rPr>
          <w:b/>
          <w:bCs/>
        </w:rPr>
        <w:t xml:space="preserve">. </w:t>
      </w:r>
      <w:r w:rsidR="00040626" w:rsidRPr="00962A49">
        <w:rPr>
          <w:b/>
          <w:bCs/>
        </w:rPr>
        <w:t xml:space="preserve">We tried </w:t>
      </w:r>
      <w:r w:rsidR="00E02E25" w:rsidRPr="00962A49">
        <w:rPr>
          <w:b/>
          <w:bCs/>
        </w:rPr>
        <w:t xml:space="preserve">to </w:t>
      </w:r>
      <w:r w:rsidR="00962A49">
        <w:rPr>
          <w:b/>
          <w:bCs/>
        </w:rPr>
        <w:t xml:space="preserve">perform an </w:t>
      </w:r>
      <w:r w:rsidR="00E02E25" w:rsidRPr="00962A49">
        <w:rPr>
          <w:b/>
          <w:bCs/>
        </w:rPr>
        <w:t>analy</w:t>
      </w:r>
      <w:r w:rsidR="00962A49">
        <w:rPr>
          <w:b/>
          <w:bCs/>
        </w:rPr>
        <w:t>sis</w:t>
      </w:r>
      <w:r w:rsidR="00040626" w:rsidRPr="00962A49">
        <w:rPr>
          <w:b/>
          <w:bCs/>
        </w:rPr>
        <w:t xml:space="preserve"> for intervals </w:t>
      </w:r>
      <w:r w:rsidR="002F75A7">
        <w:rPr>
          <w:b/>
          <w:bCs/>
        </w:rPr>
        <w:t xml:space="preserve">shorter </w:t>
      </w:r>
      <w:r w:rsidRPr="00962A49">
        <w:rPr>
          <w:b/>
          <w:bCs/>
        </w:rPr>
        <w:t xml:space="preserve">than 3 </w:t>
      </w:r>
      <w:r w:rsidRPr="00962A49">
        <w:rPr>
          <w:b/>
          <w:bCs/>
        </w:rPr>
        <w:t>weeks, but there were no</w:t>
      </w:r>
      <w:r w:rsidR="00040626" w:rsidRPr="00962A49">
        <w:rPr>
          <w:b/>
          <w:bCs/>
        </w:rPr>
        <w:t xml:space="preserve"> statistical</w:t>
      </w:r>
      <w:r w:rsidR="00E85E09">
        <w:rPr>
          <w:b/>
          <w:bCs/>
        </w:rPr>
        <w:t xml:space="preserve">ly </w:t>
      </w:r>
      <w:r w:rsidR="00E85E09" w:rsidRPr="00962A49">
        <w:rPr>
          <w:b/>
          <w:bCs/>
        </w:rPr>
        <w:t>significant</w:t>
      </w:r>
      <w:r w:rsidR="00040626" w:rsidRPr="00962A49">
        <w:rPr>
          <w:b/>
          <w:bCs/>
        </w:rPr>
        <w:t xml:space="preserve"> differences. For this reason, and to emphasis the liability of frequent fevers on families and health care providers, we decided to use a cutoff of 2 weeks.</w:t>
      </w:r>
      <w:r w:rsidR="003059B9" w:rsidRPr="00962A49">
        <w:rPr>
          <w:b/>
          <w:bCs/>
        </w:rPr>
        <w:br/>
      </w:r>
      <w:r w:rsidR="00EA193D">
        <w:br/>
      </w:r>
      <w:r>
        <w:t xml:space="preserve">3. Higher colchicine prophylaxis for </w:t>
      </w:r>
      <w:proofErr w:type="spellStart"/>
      <w:r>
        <w:t>ePFAPA</w:t>
      </w:r>
      <w:proofErr w:type="spellEnd"/>
      <w:r>
        <w:t xml:space="preserve"> pat</w:t>
      </w:r>
      <w:r>
        <w:t>ients is listed - was it based on the provider's discretion?</w:t>
      </w:r>
    </w:p>
    <w:p w14:paraId="76EB826C" w14:textId="23D469A5" w:rsidR="001B3EF1" w:rsidRPr="00962A49" w:rsidRDefault="00CC3F25" w:rsidP="00B74043">
      <w:pPr>
        <w:bidi w:val="0"/>
        <w:spacing w:line="240" w:lineRule="auto"/>
        <w:rPr>
          <w:rFonts w:asciiTheme="majorBidi" w:hAnsiTheme="majorBidi" w:cstheme="majorBidi"/>
          <w:b/>
          <w:bCs/>
        </w:rPr>
      </w:pPr>
      <w:r w:rsidRPr="00962A49">
        <w:rPr>
          <w:b/>
          <w:bCs/>
        </w:rPr>
        <w:t xml:space="preserve">Thank you for this </w:t>
      </w:r>
      <w:r w:rsidR="00E02E25" w:rsidRPr="00962A49">
        <w:rPr>
          <w:b/>
          <w:bCs/>
        </w:rPr>
        <w:t>comment</w:t>
      </w:r>
      <w:r w:rsidRPr="00962A49">
        <w:rPr>
          <w:b/>
          <w:bCs/>
        </w:rPr>
        <w:t>.</w:t>
      </w:r>
      <w:r w:rsidRPr="00962A49">
        <w:rPr>
          <w:b/>
          <w:bCs/>
          <w:rtl/>
        </w:rPr>
        <w:t xml:space="preserve"> </w:t>
      </w:r>
      <w:r w:rsidRPr="00962A49">
        <w:rPr>
          <w:b/>
          <w:bCs/>
        </w:rPr>
        <w:t>It was indeed based on the provider</w:t>
      </w:r>
      <w:r w:rsidR="006D6BB9">
        <w:rPr>
          <w:b/>
          <w:bCs/>
        </w:rPr>
        <w:t>s'</w:t>
      </w:r>
      <w:r w:rsidRPr="00962A49">
        <w:rPr>
          <w:b/>
          <w:bCs/>
        </w:rPr>
        <w:t xml:space="preserve"> discretion. We have </w:t>
      </w:r>
      <w:r w:rsidR="00932BF9" w:rsidRPr="00962A49">
        <w:rPr>
          <w:b/>
          <w:bCs/>
        </w:rPr>
        <w:t xml:space="preserve">added </w:t>
      </w:r>
      <w:r w:rsidR="00962A49">
        <w:rPr>
          <w:b/>
          <w:bCs/>
        </w:rPr>
        <w:t>this</w:t>
      </w:r>
      <w:r w:rsidR="00962A49" w:rsidRPr="00962A49">
        <w:rPr>
          <w:b/>
          <w:bCs/>
        </w:rPr>
        <w:t xml:space="preserve"> </w:t>
      </w:r>
      <w:r w:rsidR="00932BF9" w:rsidRPr="00962A49">
        <w:rPr>
          <w:b/>
          <w:bCs/>
        </w:rPr>
        <w:t>to the Results section: "</w:t>
      </w:r>
      <w:r w:rsidR="00932BF9" w:rsidRPr="00962A49">
        <w:rPr>
          <w:rFonts w:asciiTheme="majorBidi" w:hAnsiTheme="majorBidi" w:cstheme="majorBidi"/>
          <w:b/>
          <w:bCs/>
        </w:rPr>
        <w:t xml:space="preserve">Table 3 shows the various prophylactic treatments the patients received </w:t>
      </w:r>
      <w:r w:rsidR="00FF1076" w:rsidRPr="00962A49">
        <w:rPr>
          <w:rFonts w:asciiTheme="majorBidi" w:hAnsiTheme="majorBidi" w:cstheme="majorBidi"/>
          <w:b/>
          <w:bCs/>
        </w:rPr>
        <w:t xml:space="preserve">based on </w:t>
      </w:r>
      <w:r w:rsidR="00CE1BE6" w:rsidRPr="00962A49">
        <w:rPr>
          <w:rFonts w:asciiTheme="majorBidi" w:hAnsiTheme="majorBidi" w:cstheme="majorBidi"/>
          <w:b/>
          <w:bCs/>
        </w:rPr>
        <w:t xml:space="preserve">the </w:t>
      </w:r>
      <w:r w:rsidR="00FF1076" w:rsidRPr="00962A49">
        <w:rPr>
          <w:rFonts w:asciiTheme="majorBidi" w:hAnsiTheme="majorBidi" w:cstheme="majorBidi"/>
          <w:b/>
          <w:bCs/>
        </w:rPr>
        <w:t>providers</w:t>
      </w:r>
      <w:r w:rsidR="00310AD5">
        <w:rPr>
          <w:rFonts w:asciiTheme="majorBidi" w:hAnsiTheme="majorBidi" w:cstheme="majorBidi"/>
          <w:b/>
          <w:bCs/>
        </w:rPr>
        <w:t>'</w:t>
      </w:r>
      <w:r w:rsidR="00FF1076" w:rsidRPr="00962A49">
        <w:rPr>
          <w:rFonts w:asciiTheme="majorBidi" w:hAnsiTheme="majorBidi" w:cstheme="majorBidi"/>
          <w:b/>
          <w:bCs/>
        </w:rPr>
        <w:t xml:space="preserve"> discretion"</w:t>
      </w:r>
    </w:p>
    <w:p w14:paraId="43F76AEF" w14:textId="77777777" w:rsidR="001B3EF1" w:rsidRDefault="00CC3F25" w:rsidP="00B74043">
      <w:pPr>
        <w:bidi w:val="0"/>
        <w:spacing w:line="240" w:lineRule="auto"/>
      </w:pPr>
      <w:r>
        <w:t xml:space="preserve">4. The abstract's conclusion is confusing:  "About half the patients categorized with </w:t>
      </w:r>
      <w:proofErr w:type="spellStart"/>
      <w:r>
        <w:t>ePFAPA</w:t>
      </w:r>
      <w:proofErr w:type="spellEnd"/>
      <w:r>
        <w:t xml:space="preserve"> syndrome met the criteria upon presentation with PFAPA". How was the other half of the </w:t>
      </w:r>
      <w:proofErr w:type="spellStart"/>
      <w:r>
        <w:t>ePFAPA</w:t>
      </w:r>
      <w:proofErr w:type="spellEnd"/>
      <w:r>
        <w:t xml:space="preserve"> group diagnosed with PFAPA then? </w:t>
      </w:r>
    </w:p>
    <w:p w14:paraId="05CE3CDA" w14:textId="269D2587" w:rsidR="004B5FA3" w:rsidRPr="00962A49" w:rsidRDefault="00CC3F25" w:rsidP="00B74043">
      <w:pPr>
        <w:bidi w:val="0"/>
        <w:spacing w:line="240" w:lineRule="auto"/>
        <w:rPr>
          <w:rFonts w:eastAsia="Times New Roman" w:cstheme="minorHAnsi"/>
          <w:b/>
          <w:bCs/>
        </w:rPr>
      </w:pPr>
      <w:r w:rsidRPr="00962A49">
        <w:rPr>
          <w:rFonts w:cstheme="minorHAnsi"/>
          <w:b/>
          <w:bCs/>
        </w:rPr>
        <w:t xml:space="preserve">Answer: </w:t>
      </w:r>
      <w:r w:rsidR="001B3EF1" w:rsidRPr="00962A49">
        <w:rPr>
          <w:rFonts w:cstheme="minorHAnsi"/>
          <w:b/>
          <w:bCs/>
        </w:rPr>
        <w:t xml:space="preserve">Thank you for this </w:t>
      </w:r>
      <w:r w:rsidR="00E02E25">
        <w:rPr>
          <w:rFonts w:cstheme="minorHAnsi"/>
          <w:b/>
          <w:bCs/>
        </w:rPr>
        <w:t xml:space="preserve">important </w:t>
      </w:r>
      <w:r w:rsidR="001B3EF1" w:rsidRPr="00962A49">
        <w:rPr>
          <w:rFonts w:cstheme="minorHAnsi"/>
          <w:b/>
          <w:bCs/>
        </w:rPr>
        <w:t xml:space="preserve">comment; </w:t>
      </w:r>
      <w:r w:rsidR="00E02E25">
        <w:rPr>
          <w:rFonts w:cstheme="minorHAnsi"/>
          <w:b/>
          <w:bCs/>
        </w:rPr>
        <w:t xml:space="preserve">the meaning was </w:t>
      </w:r>
      <w:r w:rsidR="00245CA2" w:rsidRPr="00310AD5">
        <w:rPr>
          <w:rFonts w:cstheme="minorHAnsi"/>
          <w:b/>
          <w:bCs/>
        </w:rPr>
        <w:t xml:space="preserve">that </w:t>
      </w:r>
      <w:r w:rsidR="001B3EF1" w:rsidRPr="00310AD5">
        <w:rPr>
          <w:rFonts w:cstheme="minorHAnsi"/>
          <w:b/>
          <w:bCs/>
        </w:rPr>
        <w:t xml:space="preserve">half the patients with </w:t>
      </w:r>
      <w:proofErr w:type="spellStart"/>
      <w:r w:rsidR="001B3EF1" w:rsidRPr="00663254">
        <w:rPr>
          <w:rFonts w:cstheme="minorHAnsi"/>
          <w:b/>
          <w:bCs/>
        </w:rPr>
        <w:t>ePFAPA</w:t>
      </w:r>
      <w:proofErr w:type="spellEnd"/>
      <w:r w:rsidR="001B3EF1" w:rsidRPr="00663254">
        <w:rPr>
          <w:rFonts w:cstheme="minorHAnsi"/>
          <w:b/>
          <w:bCs/>
        </w:rPr>
        <w:t xml:space="preserve"> already </w:t>
      </w:r>
      <w:r w:rsidR="00E85E09" w:rsidRPr="00663254">
        <w:rPr>
          <w:rFonts w:cstheme="minorHAnsi"/>
          <w:b/>
          <w:bCs/>
        </w:rPr>
        <w:t xml:space="preserve">had </w:t>
      </w:r>
      <w:r w:rsidR="001B3EF1" w:rsidRPr="00663254">
        <w:rPr>
          <w:rFonts w:cstheme="minorHAnsi"/>
          <w:b/>
          <w:bCs/>
        </w:rPr>
        <w:t xml:space="preserve">extreme PFAPA </w:t>
      </w:r>
      <w:r w:rsidR="00E85E09" w:rsidRPr="00663254">
        <w:rPr>
          <w:rFonts w:cstheme="minorHAnsi"/>
          <w:b/>
          <w:bCs/>
        </w:rPr>
        <w:t xml:space="preserve">features </w:t>
      </w:r>
      <w:r w:rsidR="001B3EF1" w:rsidRPr="00663254">
        <w:rPr>
          <w:rFonts w:cstheme="minorHAnsi"/>
          <w:b/>
          <w:bCs/>
        </w:rPr>
        <w:t>upon presentation (</w:t>
      </w:r>
      <w:r w:rsidR="00962A49" w:rsidRPr="00663254">
        <w:rPr>
          <w:rFonts w:cstheme="minorHAnsi"/>
          <w:b/>
          <w:bCs/>
        </w:rPr>
        <w:t>in contrast</w:t>
      </w:r>
      <w:r w:rsidR="001B3EF1" w:rsidRPr="00663254">
        <w:rPr>
          <w:rFonts w:cstheme="minorHAnsi"/>
          <w:b/>
          <w:bCs/>
        </w:rPr>
        <w:t xml:space="preserve"> to </w:t>
      </w:r>
      <w:r w:rsidR="00962A49" w:rsidRPr="00663254">
        <w:rPr>
          <w:rFonts w:cstheme="minorHAnsi"/>
          <w:b/>
          <w:bCs/>
        </w:rPr>
        <w:t xml:space="preserve">those with </w:t>
      </w:r>
      <w:proofErr w:type="spellStart"/>
      <w:r w:rsidR="001B3EF1" w:rsidRPr="00CC3F25">
        <w:rPr>
          <w:rFonts w:cstheme="minorHAnsi"/>
          <w:b/>
          <w:bCs/>
        </w:rPr>
        <w:t>erPFPAA</w:t>
      </w:r>
      <w:proofErr w:type="spellEnd"/>
      <w:r w:rsidR="001B3EF1" w:rsidRPr="00663254">
        <w:rPr>
          <w:rFonts w:cstheme="minorHAnsi"/>
          <w:b/>
          <w:bCs/>
        </w:rPr>
        <w:t xml:space="preserve">, who </w:t>
      </w:r>
      <w:r w:rsidR="00E85E09" w:rsidRPr="00663254">
        <w:rPr>
          <w:rFonts w:cstheme="minorHAnsi"/>
          <w:b/>
          <w:bCs/>
        </w:rPr>
        <w:t>presented with</w:t>
      </w:r>
      <w:r w:rsidR="001B3EF1" w:rsidRPr="00663254">
        <w:rPr>
          <w:rFonts w:cstheme="minorHAnsi"/>
          <w:b/>
          <w:bCs/>
        </w:rPr>
        <w:t xml:space="preserve"> extreme </w:t>
      </w:r>
      <w:r w:rsidR="00E85E09" w:rsidRPr="00663254">
        <w:rPr>
          <w:rFonts w:cstheme="minorHAnsi"/>
          <w:b/>
          <w:bCs/>
        </w:rPr>
        <w:t xml:space="preserve">features </w:t>
      </w:r>
      <w:r w:rsidR="001B3EF1" w:rsidRPr="00663254">
        <w:rPr>
          <w:rFonts w:cstheme="minorHAnsi"/>
          <w:b/>
          <w:bCs/>
        </w:rPr>
        <w:t>after treatment with steroids</w:t>
      </w:r>
      <w:r w:rsidRPr="00663254">
        <w:rPr>
          <w:rFonts w:cstheme="minorHAnsi"/>
          <w:b/>
          <w:bCs/>
        </w:rPr>
        <w:t>). We clari</w:t>
      </w:r>
      <w:r w:rsidR="007255C0" w:rsidRPr="00663254">
        <w:rPr>
          <w:rFonts w:cstheme="minorHAnsi"/>
          <w:b/>
          <w:bCs/>
        </w:rPr>
        <w:t>fied this point in the Abstract</w:t>
      </w:r>
      <w:r w:rsidR="007255C0" w:rsidRPr="00962A49">
        <w:rPr>
          <w:rFonts w:cstheme="minorHAnsi"/>
          <w:b/>
          <w:bCs/>
        </w:rPr>
        <w:t xml:space="preserve">: </w:t>
      </w:r>
      <w:r w:rsidR="007255C0" w:rsidRPr="00962A49">
        <w:rPr>
          <w:rFonts w:eastAsia="Times New Roman" w:cstheme="minorHAnsi"/>
          <w:b/>
          <w:bCs/>
        </w:rPr>
        <w:t xml:space="preserve">"About half the patients categorized with </w:t>
      </w:r>
      <w:proofErr w:type="spellStart"/>
      <w:r w:rsidR="007255C0" w:rsidRPr="00962A49">
        <w:rPr>
          <w:rFonts w:eastAsia="Times New Roman" w:cstheme="minorHAnsi"/>
          <w:b/>
          <w:bCs/>
        </w:rPr>
        <w:t>ePFAPA</w:t>
      </w:r>
      <w:proofErr w:type="spellEnd"/>
      <w:r w:rsidR="007255C0" w:rsidRPr="00962A49">
        <w:rPr>
          <w:rFonts w:eastAsia="Times New Roman" w:cstheme="minorHAnsi"/>
          <w:b/>
          <w:bCs/>
        </w:rPr>
        <w:t> syndrome</w:t>
      </w:r>
      <w:r w:rsidRPr="00962A49">
        <w:rPr>
          <w:rFonts w:eastAsia="Times New Roman" w:cstheme="minorHAnsi"/>
          <w:b/>
          <w:bCs/>
        </w:rPr>
        <w:t xml:space="preserve"> already </w:t>
      </w:r>
      <w:r w:rsidR="00962A49">
        <w:rPr>
          <w:rFonts w:eastAsia="Times New Roman" w:cstheme="minorHAnsi"/>
          <w:b/>
          <w:bCs/>
        </w:rPr>
        <w:t xml:space="preserve">had </w:t>
      </w:r>
      <w:r w:rsidR="00E02E25">
        <w:rPr>
          <w:rFonts w:eastAsia="Times New Roman" w:cstheme="minorHAnsi"/>
          <w:b/>
          <w:bCs/>
        </w:rPr>
        <w:t>extreme features</w:t>
      </w:r>
      <w:r w:rsidR="00E02E25" w:rsidRPr="00962A49">
        <w:rPr>
          <w:rFonts w:eastAsia="Times New Roman" w:cstheme="minorHAnsi"/>
          <w:b/>
          <w:bCs/>
        </w:rPr>
        <w:t xml:space="preserve"> </w:t>
      </w:r>
      <w:r w:rsidRPr="00962A49">
        <w:rPr>
          <w:rFonts w:eastAsia="Times New Roman" w:cstheme="minorHAnsi"/>
          <w:b/>
          <w:bCs/>
        </w:rPr>
        <w:t>upon presentation".</w:t>
      </w:r>
    </w:p>
    <w:p w14:paraId="54012B7F" w14:textId="77777777" w:rsidR="00535DD7" w:rsidRDefault="00CC3F25" w:rsidP="00B74043">
      <w:pPr>
        <w:bidi w:val="0"/>
        <w:spacing w:line="240" w:lineRule="auto"/>
      </w:pPr>
      <w:r>
        <w:t>5. In the introduction, you mention the genetic predisposition for PFAPA, which is likely true an</w:t>
      </w:r>
      <w:r>
        <w:t xml:space="preserve">d PFAPA likely has a polygenic etiology. The group </w:t>
      </w:r>
      <w:proofErr w:type="gramStart"/>
      <w:r>
        <w:t>of  Mediterranean</w:t>
      </w:r>
      <w:proofErr w:type="gramEnd"/>
      <w:r>
        <w:t xml:space="preserve"> ancestry needs some clarification, it seems, in the results the Israeli Arabs are separate from the Mediterranean group but in the tables, they do belong to that. Could you please, clarif</w:t>
      </w:r>
      <w:r>
        <w:t xml:space="preserve">y this? Your argument for the Mediterranean "factor" in genetics is based on </w:t>
      </w:r>
      <w:proofErr w:type="spellStart"/>
      <w:r>
        <w:t>Amarilyo</w:t>
      </w:r>
      <w:proofErr w:type="spellEnd"/>
      <w:r>
        <w:t xml:space="preserve"> 2020 report, which has </w:t>
      </w:r>
      <w:proofErr w:type="gramStart"/>
      <w:r>
        <w:t>a  selection</w:t>
      </w:r>
      <w:proofErr w:type="gramEnd"/>
      <w:r>
        <w:t xml:space="preserve"> bias there due to the origin of the analyzed population. In that report, it seems Sephardic Jewish and Arabic descent were counted as </w:t>
      </w:r>
      <w:r>
        <w:t>Mediterranean, and obviously, there are other ethnicities in the Mediterranean region. Could you clarify who you count as having Mediterranean ancestry? It looks like</w:t>
      </w:r>
      <w:r w:rsidR="00AB70E0">
        <w:t xml:space="preserve"> mostly Sephardic Jews, right? </w:t>
      </w:r>
    </w:p>
    <w:p w14:paraId="4BEE78BC" w14:textId="26AB032D" w:rsidR="00012A2E" w:rsidRPr="00962A49" w:rsidRDefault="00CC3F25" w:rsidP="00B74043">
      <w:pPr>
        <w:bidi w:val="0"/>
        <w:spacing w:line="240" w:lineRule="auto"/>
        <w:rPr>
          <w:b/>
          <w:bCs/>
        </w:rPr>
      </w:pPr>
      <w:r w:rsidRPr="00962A49">
        <w:rPr>
          <w:b/>
          <w:bCs/>
        </w:rPr>
        <w:t xml:space="preserve">Answer: </w:t>
      </w:r>
      <w:r w:rsidR="00535DD7" w:rsidRPr="00962A49">
        <w:rPr>
          <w:b/>
          <w:bCs/>
        </w:rPr>
        <w:t>Thank you for this question. In our study</w:t>
      </w:r>
      <w:r w:rsidR="005A7B2E">
        <w:rPr>
          <w:b/>
          <w:bCs/>
        </w:rPr>
        <w:t>,</w:t>
      </w:r>
      <w:r w:rsidR="00535DD7" w:rsidRPr="00962A49">
        <w:rPr>
          <w:b/>
          <w:bCs/>
        </w:rPr>
        <w:t xml:space="preserve"> Mediterranean ancestry consisted </w:t>
      </w:r>
      <w:r w:rsidR="00AB70E0" w:rsidRPr="00962A49">
        <w:rPr>
          <w:b/>
          <w:bCs/>
        </w:rPr>
        <w:t xml:space="preserve">only </w:t>
      </w:r>
      <w:r w:rsidR="00535DD7" w:rsidRPr="00962A49">
        <w:rPr>
          <w:b/>
          <w:bCs/>
        </w:rPr>
        <w:t>of S</w:t>
      </w:r>
      <w:r w:rsidRPr="00962A49">
        <w:rPr>
          <w:b/>
          <w:bCs/>
        </w:rPr>
        <w:t xml:space="preserve">ephardi Jews and Israeli </w:t>
      </w:r>
      <w:r w:rsidRPr="00962A49">
        <w:rPr>
          <w:rFonts w:cstheme="minorHAnsi"/>
          <w:b/>
          <w:bCs/>
        </w:rPr>
        <w:t>Arabs</w:t>
      </w:r>
      <w:r w:rsidR="006C19C9" w:rsidRPr="00962A49">
        <w:rPr>
          <w:rFonts w:cstheme="minorHAnsi"/>
          <w:b/>
          <w:bCs/>
        </w:rPr>
        <w:t xml:space="preserve"> (there are almost no other Mediterranean ancestries in Israel</w:t>
      </w:r>
      <w:r w:rsidR="005A7B2E">
        <w:rPr>
          <w:rFonts w:cstheme="minorHAnsi"/>
          <w:b/>
          <w:bCs/>
        </w:rPr>
        <w:t>,</w:t>
      </w:r>
      <w:r w:rsidR="006C19C9" w:rsidRPr="00962A49">
        <w:rPr>
          <w:rFonts w:cstheme="minorHAnsi"/>
          <w:b/>
          <w:bCs/>
        </w:rPr>
        <w:t xml:space="preserve"> and specifically, no</w:t>
      </w:r>
      <w:r w:rsidR="005A7B2E">
        <w:rPr>
          <w:rFonts w:cstheme="minorHAnsi"/>
          <w:b/>
          <w:bCs/>
        </w:rPr>
        <w:t>t</w:t>
      </w:r>
      <w:r w:rsidR="006C19C9" w:rsidRPr="00962A49">
        <w:rPr>
          <w:rFonts w:cstheme="minorHAnsi"/>
          <w:b/>
          <w:bCs/>
        </w:rPr>
        <w:t xml:space="preserve"> in our cohort)</w:t>
      </w:r>
      <w:r w:rsidR="005A7B2E">
        <w:rPr>
          <w:rFonts w:cstheme="minorHAnsi"/>
          <w:b/>
          <w:bCs/>
        </w:rPr>
        <w:t>.</w:t>
      </w:r>
      <w:r w:rsidRPr="00962A49">
        <w:rPr>
          <w:rFonts w:cstheme="minorHAnsi"/>
          <w:b/>
          <w:bCs/>
        </w:rPr>
        <w:t xml:space="preserve"> </w:t>
      </w:r>
      <w:r w:rsidR="005A7B2E">
        <w:rPr>
          <w:rFonts w:cstheme="minorHAnsi"/>
          <w:b/>
          <w:bCs/>
        </w:rPr>
        <w:t>T</w:t>
      </w:r>
      <w:r w:rsidR="00535DD7" w:rsidRPr="00962A49">
        <w:rPr>
          <w:rFonts w:cstheme="minorHAnsi"/>
          <w:b/>
          <w:bCs/>
        </w:rPr>
        <w:t xml:space="preserve">he error </w:t>
      </w:r>
      <w:r w:rsidRPr="00962A49">
        <w:rPr>
          <w:rFonts w:cstheme="minorHAnsi"/>
          <w:b/>
          <w:bCs/>
        </w:rPr>
        <w:t xml:space="preserve">in the </w:t>
      </w:r>
      <w:r w:rsidR="00310AD5">
        <w:rPr>
          <w:rFonts w:cstheme="minorHAnsi"/>
          <w:b/>
          <w:bCs/>
        </w:rPr>
        <w:t>results</w:t>
      </w:r>
      <w:r w:rsidRPr="00962A49">
        <w:rPr>
          <w:rFonts w:cstheme="minorHAnsi"/>
          <w:b/>
          <w:bCs/>
        </w:rPr>
        <w:t xml:space="preserve"> was corrected:</w:t>
      </w:r>
      <w:r w:rsidR="00535DD7" w:rsidRPr="00962A49">
        <w:rPr>
          <w:rFonts w:cstheme="minorHAnsi"/>
          <w:b/>
          <w:bCs/>
        </w:rPr>
        <w:t xml:space="preserve"> </w:t>
      </w:r>
      <w:r w:rsidRPr="00962A49">
        <w:rPr>
          <w:rFonts w:cstheme="minorHAnsi"/>
          <w:b/>
          <w:bCs/>
        </w:rPr>
        <w:t>"</w:t>
      </w:r>
      <w:r w:rsidR="00927A62">
        <w:rPr>
          <w:rFonts w:cstheme="minorHAnsi"/>
          <w:b/>
          <w:bCs/>
        </w:rPr>
        <w:t>D</w:t>
      </w:r>
      <w:r w:rsidRPr="00962A49">
        <w:rPr>
          <w:rFonts w:cstheme="minorHAnsi"/>
          <w:b/>
          <w:bCs/>
        </w:rPr>
        <w:t xml:space="preserve">ata </w:t>
      </w:r>
      <w:r w:rsidRPr="00962A49">
        <w:rPr>
          <w:rFonts w:cstheme="minorHAnsi"/>
          <w:b/>
          <w:bCs/>
        </w:rPr>
        <w:lastRenderedPageBreak/>
        <w:t xml:space="preserve">were available for 341 patients. Of them, 170 (50%) </w:t>
      </w:r>
      <w:r w:rsidRPr="00962A49">
        <w:rPr>
          <w:rFonts w:cstheme="minorHAnsi"/>
          <w:b/>
          <w:bCs/>
        </w:rPr>
        <w:t>were of Mediterranean ancestry (</w:t>
      </w:r>
      <w:proofErr w:type="gramStart"/>
      <w:r w:rsidRPr="00962A49">
        <w:rPr>
          <w:rFonts w:cstheme="minorHAnsi"/>
          <w:b/>
          <w:bCs/>
        </w:rPr>
        <w:t>i.e.</w:t>
      </w:r>
      <w:proofErr w:type="gramEnd"/>
      <w:r w:rsidRPr="00962A49">
        <w:rPr>
          <w:rFonts w:cstheme="minorHAnsi"/>
          <w:b/>
          <w:bCs/>
        </w:rPr>
        <w:t xml:space="preserve"> Israeli Arabs and Sephardic Jews</w:t>
      </w:r>
      <w:r w:rsidR="006C19C9" w:rsidRPr="00962A49">
        <w:rPr>
          <w:rFonts w:cstheme="minorHAnsi"/>
          <w:b/>
          <w:bCs/>
        </w:rPr>
        <w:t>) and</w:t>
      </w:r>
      <w:r w:rsidRPr="00962A49">
        <w:rPr>
          <w:rFonts w:cstheme="minorHAnsi"/>
          <w:b/>
          <w:bCs/>
        </w:rPr>
        <w:t xml:space="preserve"> 13 patients (4%) were Ashkenazi Jews".</w:t>
      </w:r>
    </w:p>
    <w:p w14:paraId="4394E331" w14:textId="77777777" w:rsidR="003F175C" w:rsidRDefault="00CC3F25" w:rsidP="00B74043">
      <w:pPr>
        <w:bidi w:val="0"/>
        <w:spacing w:line="240" w:lineRule="auto"/>
      </w:pPr>
      <w:r>
        <w:t>6. In results - what triggered tonsillectomy? As for colchicine response be</w:t>
      </w:r>
      <w:r>
        <w:t xml:space="preserve">ing better in </w:t>
      </w:r>
      <w:proofErr w:type="spellStart"/>
      <w:r>
        <w:t>ePFAPA</w:t>
      </w:r>
      <w:proofErr w:type="spellEnd"/>
      <w:r>
        <w:t xml:space="preserve">, it seems, a much higher proportion of patients in </w:t>
      </w:r>
      <w:proofErr w:type="spellStart"/>
      <w:r>
        <w:t>ePFAPA</w:t>
      </w:r>
      <w:proofErr w:type="spellEnd"/>
      <w:r>
        <w:t xml:space="preserve"> received colchicine, to begin with, was that accounted for in the response? If it is so, it could be clinically relevant to reach for colchicine in </w:t>
      </w:r>
      <w:proofErr w:type="spellStart"/>
      <w:r>
        <w:t>ePFAPA</w:t>
      </w:r>
      <w:proofErr w:type="spellEnd"/>
      <w:r>
        <w:t xml:space="preserve"> patients faster than i</w:t>
      </w:r>
      <w:r>
        <w:t xml:space="preserve">n </w:t>
      </w:r>
      <w:proofErr w:type="spellStart"/>
      <w:r>
        <w:t>nPFAPA</w:t>
      </w:r>
      <w:proofErr w:type="spellEnd"/>
      <w:r>
        <w:t>.</w:t>
      </w:r>
    </w:p>
    <w:p w14:paraId="41DC9A2E" w14:textId="77777777" w:rsidR="0010529C" w:rsidRPr="00962A49" w:rsidRDefault="00CC3F25" w:rsidP="00B74043">
      <w:pPr>
        <w:bidi w:val="0"/>
        <w:spacing w:line="240" w:lineRule="auto"/>
        <w:rPr>
          <w:b/>
          <w:bCs/>
        </w:rPr>
      </w:pPr>
      <w:r w:rsidRPr="00962A49">
        <w:rPr>
          <w:b/>
          <w:bCs/>
        </w:rPr>
        <w:t xml:space="preserve">Answer: Thank you for these questions. </w:t>
      </w:r>
    </w:p>
    <w:p w14:paraId="4713A636" w14:textId="09A59950" w:rsidR="0010529C" w:rsidRPr="00962A49" w:rsidRDefault="00CC3F25" w:rsidP="00B74043">
      <w:pPr>
        <w:bidi w:val="0"/>
        <w:spacing w:line="240" w:lineRule="auto"/>
        <w:rPr>
          <w:b/>
          <w:bCs/>
        </w:rPr>
      </w:pPr>
      <w:r w:rsidRPr="00962A49">
        <w:rPr>
          <w:b/>
          <w:bCs/>
        </w:rPr>
        <w:t xml:space="preserve">We do not routinely recommend tonsillectomy. </w:t>
      </w:r>
      <w:r w:rsidR="0029621B">
        <w:rPr>
          <w:b/>
          <w:bCs/>
        </w:rPr>
        <w:t>Following this comment, w</w:t>
      </w:r>
      <w:r w:rsidRPr="00962A49">
        <w:rPr>
          <w:b/>
          <w:bCs/>
        </w:rPr>
        <w:t>e reviewed the medical records of the few patients who underwent tonsillectomy</w:t>
      </w:r>
      <w:r w:rsidR="0029621B">
        <w:rPr>
          <w:b/>
          <w:bCs/>
        </w:rPr>
        <w:t>.</w:t>
      </w:r>
      <w:r w:rsidRPr="00962A49">
        <w:rPr>
          <w:b/>
          <w:bCs/>
        </w:rPr>
        <w:t xml:space="preserve"> </w:t>
      </w:r>
      <w:r w:rsidR="0029621B">
        <w:rPr>
          <w:b/>
          <w:bCs/>
        </w:rPr>
        <w:t>F</w:t>
      </w:r>
      <w:r w:rsidRPr="00962A49">
        <w:rPr>
          <w:b/>
          <w:bCs/>
        </w:rPr>
        <w:t>or two of 13</w:t>
      </w:r>
      <w:r w:rsidR="0029621B">
        <w:rPr>
          <w:b/>
          <w:bCs/>
        </w:rPr>
        <w:t xml:space="preserve"> of them,</w:t>
      </w:r>
      <w:r w:rsidRPr="00962A49">
        <w:rPr>
          <w:b/>
          <w:bCs/>
        </w:rPr>
        <w:t xml:space="preserve"> recurrent tonsillitis was the rea</w:t>
      </w:r>
      <w:r w:rsidRPr="00962A49">
        <w:rPr>
          <w:b/>
          <w:bCs/>
        </w:rPr>
        <w:t xml:space="preserve">son specified for the procedure. </w:t>
      </w:r>
      <w:r w:rsidR="00927A62">
        <w:rPr>
          <w:b/>
          <w:bCs/>
        </w:rPr>
        <w:t>Indications were not recorded for the remaining patients</w:t>
      </w:r>
      <w:r w:rsidRPr="00962A49">
        <w:rPr>
          <w:b/>
          <w:bCs/>
        </w:rPr>
        <w:t>.</w:t>
      </w:r>
    </w:p>
    <w:p w14:paraId="57DC34BE" w14:textId="30F73BE0" w:rsidR="005F23E6" w:rsidRPr="00962A49" w:rsidRDefault="00CC3F25" w:rsidP="00B74043">
      <w:pPr>
        <w:bidi w:val="0"/>
        <w:spacing w:line="240" w:lineRule="auto"/>
        <w:rPr>
          <w:rFonts w:cstheme="minorHAnsi"/>
          <w:b/>
          <w:bCs/>
        </w:rPr>
      </w:pPr>
      <w:r w:rsidRPr="00962A49">
        <w:rPr>
          <w:b/>
          <w:bCs/>
        </w:rPr>
        <w:t xml:space="preserve">The higher proportion of colchicine treatment in the </w:t>
      </w:r>
      <w:proofErr w:type="spellStart"/>
      <w:r w:rsidRPr="00962A49">
        <w:rPr>
          <w:b/>
          <w:bCs/>
        </w:rPr>
        <w:t>ePFAPA</w:t>
      </w:r>
      <w:proofErr w:type="spellEnd"/>
      <w:r w:rsidRPr="00962A49">
        <w:rPr>
          <w:b/>
          <w:bCs/>
        </w:rPr>
        <w:t xml:space="preserve"> group might result in a </w:t>
      </w:r>
      <w:r w:rsidRPr="00962A49">
        <w:rPr>
          <w:rFonts w:cstheme="minorHAnsi"/>
          <w:b/>
          <w:bCs/>
        </w:rPr>
        <w:t xml:space="preserve">bias. We added this </w:t>
      </w:r>
      <w:r w:rsidR="0029621B">
        <w:rPr>
          <w:rFonts w:cstheme="minorHAnsi"/>
          <w:b/>
          <w:bCs/>
        </w:rPr>
        <w:t xml:space="preserve">point </w:t>
      </w:r>
      <w:r w:rsidRPr="00962A49">
        <w:rPr>
          <w:rFonts w:cstheme="minorHAnsi"/>
          <w:b/>
          <w:bCs/>
        </w:rPr>
        <w:t>to the Discussion section</w:t>
      </w:r>
      <w:r w:rsidR="006C19C9" w:rsidRPr="00962A49">
        <w:rPr>
          <w:rFonts w:cstheme="minorHAnsi"/>
          <w:b/>
          <w:bCs/>
        </w:rPr>
        <w:t xml:space="preserve"> under the limitation paragraph</w:t>
      </w:r>
      <w:r w:rsidRPr="00962A49">
        <w:rPr>
          <w:rFonts w:cstheme="minorHAnsi"/>
          <w:b/>
          <w:bCs/>
        </w:rPr>
        <w:t xml:space="preserve">: </w:t>
      </w:r>
      <w:r w:rsidR="004B5FA3" w:rsidRPr="00962A49">
        <w:rPr>
          <w:rFonts w:cstheme="minorHAnsi"/>
          <w:b/>
          <w:bCs/>
        </w:rPr>
        <w:t xml:space="preserve">"Moreover, </w:t>
      </w:r>
      <w:r w:rsidR="004B5FA3" w:rsidRPr="00962A49">
        <w:rPr>
          <w:rFonts w:cstheme="majorBidi"/>
          <w:b/>
          <w:bCs/>
        </w:rPr>
        <w:t xml:space="preserve">a much higher proportion of patients </w:t>
      </w:r>
      <w:r w:rsidR="00AB0FF8">
        <w:rPr>
          <w:rFonts w:cstheme="majorBidi"/>
          <w:b/>
          <w:bCs/>
        </w:rPr>
        <w:t>with</w:t>
      </w:r>
      <w:r w:rsidR="00AB0FF8" w:rsidRPr="00962A49">
        <w:rPr>
          <w:rFonts w:cstheme="majorBidi"/>
          <w:b/>
          <w:bCs/>
        </w:rPr>
        <w:t xml:space="preserve"> </w:t>
      </w:r>
      <w:proofErr w:type="spellStart"/>
      <w:r w:rsidR="004B5FA3" w:rsidRPr="00962A49">
        <w:rPr>
          <w:rFonts w:cstheme="majorBidi"/>
          <w:b/>
          <w:bCs/>
        </w:rPr>
        <w:t>ePFAPA</w:t>
      </w:r>
      <w:proofErr w:type="spellEnd"/>
      <w:r w:rsidR="004B5FA3" w:rsidRPr="00962A49">
        <w:rPr>
          <w:rFonts w:cstheme="majorBidi"/>
          <w:b/>
          <w:bCs/>
        </w:rPr>
        <w:t xml:space="preserve"> received colchicine</w:t>
      </w:r>
      <w:r w:rsidR="0029621B">
        <w:rPr>
          <w:rFonts w:cstheme="majorBidi"/>
          <w:b/>
          <w:bCs/>
        </w:rPr>
        <w:t>. This</w:t>
      </w:r>
      <w:r w:rsidR="004B5FA3" w:rsidRPr="00962A49">
        <w:rPr>
          <w:rFonts w:cstheme="majorBidi"/>
          <w:b/>
          <w:bCs/>
        </w:rPr>
        <w:t xml:space="preserve"> may </w:t>
      </w:r>
      <w:r w:rsidR="0029621B">
        <w:rPr>
          <w:rFonts w:cstheme="majorBidi"/>
          <w:b/>
          <w:bCs/>
        </w:rPr>
        <w:t xml:space="preserve">have </w:t>
      </w:r>
      <w:r w:rsidR="004B5FA3" w:rsidRPr="00962A49">
        <w:rPr>
          <w:rFonts w:cstheme="majorBidi"/>
          <w:b/>
          <w:bCs/>
        </w:rPr>
        <w:t>result</w:t>
      </w:r>
      <w:r w:rsidR="0029621B">
        <w:rPr>
          <w:rFonts w:cstheme="majorBidi"/>
          <w:b/>
          <w:bCs/>
        </w:rPr>
        <w:t>ed</w:t>
      </w:r>
      <w:r w:rsidR="004B5FA3" w:rsidRPr="00962A49">
        <w:rPr>
          <w:rFonts w:cstheme="majorBidi"/>
          <w:b/>
          <w:bCs/>
        </w:rPr>
        <w:t xml:space="preserve"> in a bias regarding the treatment response".</w:t>
      </w:r>
    </w:p>
    <w:p w14:paraId="35E02FAC" w14:textId="58CBAC54" w:rsidR="008A541F" w:rsidRPr="00962A49" w:rsidRDefault="00CC3F25" w:rsidP="00B74043">
      <w:pPr>
        <w:bidi w:val="0"/>
        <w:spacing w:line="240" w:lineRule="auto"/>
        <w:rPr>
          <w:b/>
          <w:bCs/>
        </w:rPr>
      </w:pPr>
      <w:r w:rsidRPr="00962A49">
        <w:rPr>
          <w:b/>
          <w:bCs/>
        </w:rPr>
        <w:t xml:space="preserve"> We </w:t>
      </w:r>
      <w:r w:rsidR="0029621B">
        <w:rPr>
          <w:b/>
          <w:bCs/>
        </w:rPr>
        <w:t>mitigated this bias</w:t>
      </w:r>
      <w:r w:rsidRPr="00962A49">
        <w:rPr>
          <w:b/>
          <w:bCs/>
        </w:rPr>
        <w:t xml:space="preserve"> by analyzing </w:t>
      </w:r>
      <w:r w:rsidR="0029621B">
        <w:rPr>
          <w:b/>
          <w:bCs/>
        </w:rPr>
        <w:t xml:space="preserve">the </w:t>
      </w:r>
      <w:r w:rsidRPr="00962A49">
        <w:rPr>
          <w:b/>
          <w:bCs/>
        </w:rPr>
        <w:t xml:space="preserve">response to treatment only </w:t>
      </w:r>
      <w:r w:rsidR="0029621B">
        <w:rPr>
          <w:b/>
          <w:bCs/>
        </w:rPr>
        <w:t>among</w:t>
      </w:r>
      <w:r w:rsidRPr="00962A49">
        <w:rPr>
          <w:b/>
          <w:bCs/>
        </w:rPr>
        <w:t xml:space="preserve"> the patients who were treated with colchicine in both groups (% of treated – see </w:t>
      </w:r>
      <w:r w:rsidR="0029621B">
        <w:rPr>
          <w:b/>
          <w:bCs/>
        </w:rPr>
        <w:t xml:space="preserve">the </w:t>
      </w:r>
      <w:r w:rsidRPr="00962A49">
        <w:rPr>
          <w:b/>
          <w:bCs/>
        </w:rPr>
        <w:t>highlight in table 3)</w:t>
      </w:r>
      <w:r w:rsidR="0029621B">
        <w:rPr>
          <w:b/>
          <w:bCs/>
        </w:rPr>
        <w:t>.</w:t>
      </w:r>
      <w:r w:rsidRPr="00962A49">
        <w:rPr>
          <w:b/>
          <w:bCs/>
        </w:rPr>
        <w:t xml:space="preserve"> </w:t>
      </w:r>
      <w:r w:rsidR="0029621B">
        <w:rPr>
          <w:b/>
          <w:bCs/>
        </w:rPr>
        <w:t>N</w:t>
      </w:r>
      <w:r w:rsidRPr="00962A49">
        <w:rPr>
          <w:b/>
          <w:bCs/>
        </w:rPr>
        <w:t>o signifi</w:t>
      </w:r>
      <w:r w:rsidRPr="00962A49">
        <w:rPr>
          <w:b/>
          <w:bCs/>
        </w:rPr>
        <w:t xml:space="preserve">cant </w:t>
      </w:r>
      <w:r w:rsidR="006C19C9" w:rsidRPr="00962A49">
        <w:rPr>
          <w:b/>
          <w:bCs/>
        </w:rPr>
        <w:t xml:space="preserve">differences </w:t>
      </w:r>
      <w:r w:rsidRPr="00962A49">
        <w:rPr>
          <w:b/>
          <w:bCs/>
        </w:rPr>
        <w:t xml:space="preserve">were seen. </w:t>
      </w:r>
      <w:r w:rsidR="00AB0FF8">
        <w:rPr>
          <w:b/>
          <w:bCs/>
        </w:rPr>
        <w:t>I</w:t>
      </w:r>
      <w:r w:rsidRPr="00962A49">
        <w:rPr>
          <w:b/>
          <w:bCs/>
        </w:rPr>
        <w:t xml:space="preserve">n the </w:t>
      </w:r>
      <w:r w:rsidR="00AB0FF8">
        <w:rPr>
          <w:b/>
          <w:bCs/>
        </w:rPr>
        <w:t>d</w:t>
      </w:r>
      <w:r w:rsidRPr="00962A49">
        <w:rPr>
          <w:b/>
          <w:bCs/>
        </w:rPr>
        <w:t xml:space="preserve">iscussion </w:t>
      </w:r>
      <w:r w:rsidR="00EF1987">
        <w:rPr>
          <w:b/>
          <w:bCs/>
        </w:rPr>
        <w:t>section</w:t>
      </w:r>
      <w:r w:rsidR="00AB0FF8">
        <w:rPr>
          <w:b/>
          <w:bCs/>
        </w:rPr>
        <w:t>, we suggested</w:t>
      </w:r>
      <w:r w:rsidR="00EF1987" w:rsidRPr="00962A49">
        <w:rPr>
          <w:b/>
          <w:bCs/>
        </w:rPr>
        <w:t xml:space="preserve"> </w:t>
      </w:r>
      <w:r w:rsidRPr="00962A49">
        <w:rPr>
          <w:b/>
          <w:bCs/>
        </w:rPr>
        <w:t xml:space="preserve">that earlier introduction of </w:t>
      </w:r>
      <w:r w:rsidR="0029621B">
        <w:rPr>
          <w:b/>
          <w:bCs/>
        </w:rPr>
        <w:t>c</w:t>
      </w:r>
      <w:r w:rsidRPr="00962A49">
        <w:rPr>
          <w:b/>
          <w:bCs/>
        </w:rPr>
        <w:t xml:space="preserve">olchicine might be warranted. </w:t>
      </w:r>
    </w:p>
    <w:p w14:paraId="74919A5F" w14:textId="77777777" w:rsidR="008A541F" w:rsidRPr="00955F55" w:rsidRDefault="00CC3F25" w:rsidP="00B74043">
      <w:pPr>
        <w:bidi w:val="0"/>
        <w:spacing w:line="240" w:lineRule="auto"/>
        <w:rPr>
          <w:rFonts w:cstheme="minorHAnsi"/>
        </w:rPr>
      </w:pPr>
      <w:r>
        <w:t xml:space="preserve">7. Again, in the results, could you please clarify:  "Twenty-two (47%) of the patients with </w:t>
      </w:r>
      <w:proofErr w:type="spellStart"/>
      <w:r w:rsidRPr="00955F55">
        <w:rPr>
          <w:rFonts w:cstheme="minorHAnsi"/>
        </w:rPr>
        <w:t>ePFAPA</w:t>
      </w:r>
      <w:proofErr w:type="spellEnd"/>
      <w:r w:rsidRPr="00955F55">
        <w:rPr>
          <w:rFonts w:cstheme="minorHAnsi"/>
        </w:rPr>
        <w:t xml:space="preserve"> filled the criteria of </w:t>
      </w:r>
      <w:proofErr w:type="spellStart"/>
      <w:r w:rsidRPr="00955F55">
        <w:rPr>
          <w:rFonts w:cstheme="minorHAnsi"/>
        </w:rPr>
        <w:t>ePFAPA</w:t>
      </w:r>
      <w:proofErr w:type="spellEnd"/>
      <w:r w:rsidRPr="00955F55">
        <w:rPr>
          <w:rFonts w:cstheme="minorHAnsi"/>
        </w:rPr>
        <w:t xml:space="preserve"> upon first presentation with </w:t>
      </w:r>
      <w:proofErr w:type="spellStart"/>
      <w:r w:rsidRPr="00955F55">
        <w:rPr>
          <w:rFonts w:cstheme="minorHAnsi"/>
        </w:rPr>
        <w:t>ePFAPA</w:t>
      </w:r>
      <w:proofErr w:type="spellEnd"/>
      <w:r w:rsidRPr="00955F55">
        <w:rPr>
          <w:rFonts w:cstheme="minorHAnsi"/>
        </w:rPr>
        <w:t>".</w:t>
      </w:r>
    </w:p>
    <w:p w14:paraId="10DC13E5" w14:textId="46194FFE" w:rsidR="004B5FA3" w:rsidRPr="0029621B" w:rsidRDefault="00CC3F25" w:rsidP="00B74043">
      <w:pPr>
        <w:bidi w:val="0"/>
        <w:spacing w:line="240" w:lineRule="auto"/>
        <w:rPr>
          <w:rFonts w:cstheme="minorHAnsi"/>
          <w:b/>
          <w:bCs/>
        </w:rPr>
      </w:pPr>
      <w:r w:rsidRPr="0029621B">
        <w:rPr>
          <w:rFonts w:cstheme="minorHAnsi"/>
          <w:b/>
          <w:bCs/>
        </w:rPr>
        <w:t xml:space="preserve">Answer: </w:t>
      </w:r>
      <w:r w:rsidR="008A541F" w:rsidRPr="0029621B">
        <w:rPr>
          <w:rFonts w:cstheme="minorHAnsi"/>
          <w:b/>
          <w:bCs/>
        </w:rPr>
        <w:t>Thank you</w:t>
      </w:r>
      <w:r w:rsidR="007F6CE4" w:rsidRPr="0029621B">
        <w:rPr>
          <w:rFonts w:cstheme="minorHAnsi"/>
          <w:b/>
          <w:bCs/>
        </w:rPr>
        <w:t xml:space="preserve"> again, we </w:t>
      </w:r>
      <w:r w:rsidR="000B4E6E" w:rsidRPr="0029621B">
        <w:rPr>
          <w:rFonts w:cstheme="minorHAnsi"/>
          <w:b/>
          <w:bCs/>
        </w:rPr>
        <w:t>corr</w:t>
      </w:r>
      <w:r w:rsidR="00955F55" w:rsidRPr="0029621B">
        <w:rPr>
          <w:rFonts w:cstheme="minorHAnsi"/>
          <w:b/>
          <w:bCs/>
        </w:rPr>
        <w:t>ected</w:t>
      </w:r>
      <w:r w:rsidR="007F6CE4" w:rsidRPr="0029621B">
        <w:rPr>
          <w:rFonts w:cstheme="minorHAnsi"/>
          <w:b/>
          <w:bCs/>
        </w:rPr>
        <w:t xml:space="preserve"> the paragraph as follows</w:t>
      </w:r>
      <w:r w:rsidR="00955F55" w:rsidRPr="0029621B">
        <w:rPr>
          <w:rFonts w:cstheme="minorHAnsi"/>
          <w:b/>
          <w:bCs/>
        </w:rPr>
        <w:t xml:space="preserve">: </w:t>
      </w:r>
      <w:r w:rsidRPr="0029621B">
        <w:rPr>
          <w:rFonts w:cstheme="minorHAnsi"/>
          <w:b/>
          <w:bCs/>
        </w:rPr>
        <w:t>"Twenty-two (</w:t>
      </w:r>
      <w:r w:rsidRPr="0029621B">
        <w:rPr>
          <w:rFonts w:cstheme="majorBidi"/>
          <w:b/>
          <w:bCs/>
        </w:rPr>
        <w:t xml:space="preserve">47%) of the </w:t>
      </w:r>
      <w:r w:rsidRPr="0029621B">
        <w:rPr>
          <w:rFonts w:cstheme="majorBidi"/>
          <w:b/>
          <w:bCs/>
        </w:rPr>
        <w:t xml:space="preserve">patients with </w:t>
      </w:r>
      <w:proofErr w:type="spellStart"/>
      <w:r w:rsidRPr="0029621B">
        <w:rPr>
          <w:rFonts w:cstheme="majorBidi"/>
          <w:b/>
          <w:bCs/>
        </w:rPr>
        <w:t>ePFAPA</w:t>
      </w:r>
      <w:proofErr w:type="spellEnd"/>
      <w:r w:rsidRPr="0029621B">
        <w:rPr>
          <w:rFonts w:cstheme="majorBidi"/>
          <w:b/>
          <w:bCs/>
        </w:rPr>
        <w:t xml:space="preserve"> already </w:t>
      </w:r>
      <w:r w:rsidR="0029621B">
        <w:rPr>
          <w:rFonts w:cstheme="majorBidi"/>
          <w:b/>
          <w:bCs/>
        </w:rPr>
        <w:t xml:space="preserve">had </w:t>
      </w:r>
      <w:r w:rsidRPr="0029621B">
        <w:rPr>
          <w:rFonts w:cstheme="majorBidi"/>
          <w:b/>
          <w:bCs/>
        </w:rPr>
        <w:t>extreme PFAPA</w:t>
      </w:r>
      <w:r w:rsidR="0029621B">
        <w:rPr>
          <w:rFonts w:cstheme="majorBidi"/>
          <w:b/>
          <w:bCs/>
        </w:rPr>
        <w:t>,</w:t>
      </w:r>
      <w:r w:rsidRPr="0029621B">
        <w:rPr>
          <w:rFonts w:cstheme="majorBidi"/>
          <w:b/>
          <w:bCs/>
        </w:rPr>
        <w:t xml:space="preserve"> with intervals of less than two weeks upon </w:t>
      </w:r>
      <w:r w:rsidR="0029621B">
        <w:rPr>
          <w:rFonts w:cstheme="majorBidi"/>
          <w:b/>
          <w:bCs/>
        </w:rPr>
        <w:t xml:space="preserve">the </w:t>
      </w:r>
      <w:r w:rsidRPr="0029621B">
        <w:rPr>
          <w:rFonts w:cstheme="majorBidi"/>
          <w:b/>
          <w:bCs/>
        </w:rPr>
        <w:t xml:space="preserve">first presentation with </w:t>
      </w:r>
      <w:r w:rsidRPr="0029621B">
        <w:rPr>
          <w:rFonts w:cstheme="majorBidi"/>
          <w:b/>
          <w:bCs/>
        </w:rPr>
        <w:t>PFAPA</w:t>
      </w:r>
      <w:r w:rsidR="0029621B">
        <w:rPr>
          <w:rFonts w:cstheme="majorBidi"/>
          <w:b/>
          <w:bCs/>
        </w:rPr>
        <w:t xml:space="preserve">. </w:t>
      </w:r>
      <w:r w:rsidRPr="0029621B">
        <w:rPr>
          <w:rFonts w:cstheme="majorBidi"/>
          <w:b/>
          <w:bCs/>
        </w:rPr>
        <w:t xml:space="preserve"> </w:t>
      </w:r>
      <w:r w:rsidR="0029621B">
        <w:rPr>
          <w:rFonts w:cstheme="majorBidi"/>
          <w:b/>
          <w:bCs/>
        </w:rPr>
        <w:t>A</w:t>
      </w:r>
      <w:r w:rsidR="0029621B" w:rsidRPr="0029621B">
        <w:rPr>
          <w:rFonts w:cstheme="majorBidi"/>
          <w:b/>
          <w:bCs/>
        </w:rPr>
        <w:t>fter treatment with steroids</w:t>
      </w:r>
      <w:r w:rsidR="0029621B">
        <w:rPr>
          <w:rFonts w:cstheme="majorBidi"/>
          <w:b/>
          <w:bCs/>
        </w:rPr>
        <w:t>,</w:t>
      </w:r>
      <w:r w:rsidRPr="0029621B">
        <w:rPr>
          <w:rFonts w:cstheme="majorBidi"/>
          <w:b/>
          <w:bCs/>
        </w:rPr>
        <w:t xml:space="preserve"> </w:t>
      </w:r>
      <w:r w:rsidRPr="0029621B">
        <w:rPr>
          <w:rFonts w:cstheme="majorBidi"/>
          <w:b/>
          <w:bCs/>
        </w:rPr>
        <w:t xml:space="preserve">25 (53%) </w:t>
      </w:r>
      <w:r>
        <w:rPr>
          <w:rFonts w:cstheme="majorBidi"/>
          <w:b/>
          <w:bCs/>
        </w:rPr>
        <w:t>developed</w:t>
      </w:r>
      <w:r w:rsidR="00651FE9" w:rsidRPr="0029621B">
        <w:rPr>
          <w:rFonts w:cstheme="majorBidi"/>
          <w:b/>
          <w:bCs/>
        </w:rPr>
        <w:t xml:space="preserve"> </w:t>
      </w:r>
      <w:r w:rsidRPr="0029621B">
        <w:rPr>
          <w:rFonts w:cstheme="majorBidi"/>
          <w:b/>
          <w:bCs/>
        </w:rPr>
        <w:t xml:space="preserve">extreme </w:t>
      </w:r>
      <w:r w:rsidR="0029621B">
        <w:rPr>
          <w:rFonts w:cstheme="majorBidi"/>
          <w:b/>
          <w:bCs/>
        </w:rPr>
        <w:t>PFAPA</w:t>
      </w:r>
      <w:r w:rsidRPr="0029621B">
        <w:rPr>
          <w:rFonts w:cstheme="majorBidi"/>
          <w:b/>
          <w:bCs/>
        </w:rPr>
        <w:t>".</w:t>
      </w:r>
    </w:p>
    <w:p w14:paraId="65F3E286" w14:textId="77777777" w:rsidR="000B4E6E" w:rsidRDefault="00CC3F25" w:rsidP="00B74043">
      <w:pPr>
        <w:bidi w:val="0"/>
        <w:spacing w:line="240" w:lineRule="auto"/>
      </w:pPr>
      <w:r>
        <w:br/>
        <w:t xml:space="preserve">8. In the discussion </w:t>
      </w:r>
      <w:proofErr w:type="gramStart"/>
      <w:r>
        <w:t>part,  I</w:t>
      </w:r>
      <w:proofErr w:type="gramEnd"/>
      <w:r>
        <w:t xml:space="preserve"> do not think you have </w:t>
      </w:r>
      <w:r>
        <w:t xml:space="preserve">the data/numbers to recommend cimetidine for </w:t>
      </w:r>
      <w:proofErr w:type="spellStart"/>
      <w:r>
        <w:t>ePFAPA</w:t>
      </w:r>
      <w:proofErr w:type="spellEnd"/>
      <w:r>
        <w:t>. </w:t>
      </w:r>
    </w:p>
    <w:p w14:paraId="58462092" w14:textId="1659BCD9" w:rsidR="000B4E6E" w:rsidRPr="00310872" w:rsidRDefault="00CC3F25" w:rsidP="00B74043">
      <w:pPr>
        <w:bidi w:val="0"/>
        <w:spacing w:line="240" w:lineRule="auto"/>
        <w:rPr>
          <w:b/>
          <w:bCs/>
        </w:rPr>
      </w:pPr>
      <w:r w:rsidRPr="00310872">
        <w:rPr>
          <w:b/>
          <w:bCs/>
        </w:rPr>
        <w:t xml:space="preserve">Answer: Thank you for this comment, </w:t>
      </w:r>
      <w:r w:rsidR="0011676A">
        <w:rPr>
          <w:b/>
          <w:bCs/>
        </w:rPr>
        <w:t xml:space="preserve">with which </w:t>
      </w:r>
      <w:r w:rsidRPr="00310872">
        <w:rPr>
          <w:b/>
          <w:bCs/>
        </w:rPr>
        <w:t>we agree (Cimetidine is not commercially available in Israel)</w:t>
      </w:r>
      <w:r w:rsidR="00310872">
        <w:rPr>
          <w:b/>
          <w:bCs/>
        </w:rPr>
        <w:t>. We</w:t>
      </w:r>
      <w:r w:rsidRPr="00310872">
        <w:rPr>
          <w:b/>
          <w:bCs/>
        </w:rPr>
        <w:t xml:space="preserve"> removed </w:t>
      </w:r>
      <w:r w:rsidR="00310872">
        <w:rPr>
          <w:b/>
          <w:bCs/>
        </w:rPr>
        <w:t>the statement</w:t>
      </w:r>
      <w:r w:rsidR="00310872" w:rsidRPr="00310872">
        <w:rPr>
          <w:b/>
          <w:bCs/>
        </w:rPr>
        <w:t xml:space="preserve"> </w:t>
      </w:r>
      <w:r w:rsidRPr="00310872">
        <w:rPr>
          <w:b/>
          <w:bCs/>
        </w:rPr>
        <w:t xml:space="preserve">from the </w:t>
      </w:r>
      <w:r w:rsidR="007F6CE4" w:rsidRPr="00310872">
        <w:rPr>
          <w:b/>
          <w:bCs/>
        </w:rPr>
        <w:t>d</w:t>
      </w:r>
      <w:r w:rsidRPr="00310872">
        <w:rPr>
          <w:b/>
          <w:bCs/>
        </w:rPr>
        <w:t>iscussion</w:t>
      </w:r>
      <w:r w:rsidR="007F6CE4" w:rsidRPr="00310872">
        <w:rPr>
          <w:b/>
          <w:bCs/>
        </w:rPr>
        <w:t xml:space="preserve"> section</w:t>
      </w:r>
      <w:r w:rsidRPr="00310872">
        <w:rPr>
          <w:b/>
          <w:bCs/>
        </w:rPr>
        <w:t xml:space="preserve">. </w:t>
      </w:r>
      <w:r w:rsidR="003F175C" w:rsidRPr="00310872">
        <w:rPr>
          <w:b/>
          <w:bCs/>
        </w:rPr>
        <w:br/>
      </w:r>
    </w:p>
    <w:p w14:paraId="155C5E7A" w14:textId="77777777" w:rsidR="006E1169" w:rsidRDefault="00CC3F25" w:rsidP="00B74043">
      <w:pPr>
        <w:bidi w:val="0"/>
        <w:spacing w:line="240" w:lineRule="auto"/>
      </w:pPr>
      <w:r>
        <w:t xml:space="preserve">9. In the discussion part, the </w:t>
      </w:r>
      <w:r>
        <w:t>paragraph on FMF and PFAPA link is confusing- prior reports coming from your area have listed the increased presence of FMF mutations/variants in PFAPA patients. Is that the same percentage as in the general population with no FMF? What do you mean under "</w:t>
      </w:r>
      <w:r>
        <w:t xml:space="preserve"> ethical reasons" not to test for FMF? Table 1 does seem to bring up the point of FMF in families. You reported earlier that FMF patients were indeed excluded, but here you argue that it is irrelevant to look for MEFV mutations. Once again, how did you exc</w:t>
      </w:r>
      <w:r>
        <w:t xml:space="preserve">lude FMF patients then? It also sounds like you argue, that FMF patients can evolve into PFAPA? I can see it occurring the other way due to the scarcity of symptoms at onset; how many of your 365 PFAPA patients "have evolved" into FMF? Having MEFV testing </w:t>
      </w:r>
      <w:r>
        <w:t>for all PFAPA patients in your area specifically could point to a subgroup of PFAPA patients who would require closer monitoring and checking inter-flare SAA levels. </w:t>
      </w:r>
      <w:r>
        <w:br/>
      </w:r>
    </w:p>
    <w:p w14:paraId="13A13535" w14:textId="2583377C" w:rsidR="00E47A8A" w:rsidRPr="00AB4751" w:rsidRDefault="00CC3F25" w:rsidP="00B74043">
      <w:pPr>
        <w:bidi w:val="0"/>
        <w:spacing w:line="240" w:lineRule="auto"/>
        <w:rPr>
          <w:b/>
          <w:bCs/>
        </w:rPr>
      </w:pPr>
      <w:r w:rsidRPr="00AB4751">
        <w:rPr>
          <w:b/>
          <w:bCs/>
        </w:rPr>
        <w:t xml:space="preserve">Answer: Thank you for these </w:t>
      </w:r>
      <w:r w:rsidR="007F6CE4" w:rsidRPr="00AB4751">
        <w:rPr>
          <w:b/>
          <w:bCs/>
        </w:rPr>
        <w:t>important comments</w:t>
      </w:r>
      <w:r w:rsidRPr="00AB4751">
        <w:rPr>
          <w:b/>
          <w:bCs/>
        </w:rPr>
        <w:t>. As we mentioned in response to section A</w:t>
      </w:r>
      <w:r w:rsidRPr="00AB4751">
        <w:rPr>
          <w:b/>
          <w:bCs/>
        </w:rPr>
        <w:t>1, there are significant clinical differences between PFAPA and FMF</w:t>
      </w:r>
      <w:r w:rsidR="00AB4751">
        <w:rPr>
          <w:b/>
          <w:bCs/>
        </w:rPr>
        <w:t>. A</w:t>
      </w:r>
      <w:r w:rsidRPr="00AB4751">
        <w:rPr>
          <w:b/>
          <w:bCs/>
        </w:rPr>
        <w:t xml:space="preserve"> main</w:t>
      </w:r>
      <w:r w:rsidR="00AB4751">
        <w:rPr>
          <w:b/>
          <w:bCs/>
        </w:rPr>
        <w:t xml:space="preserve"> difference is the presentation of</w:t>
      </w:r>
      <w:r w:rsidRPr="00AB4751">
        <w:rPr>
          <w:b/>
          <w:bCs/>
        </w:rPr>
        <w:t xml:space="preserve"> pharyngitis and </w:t>
      </w:r>
      <w:r w:rsidR="00651FE9" w:rsidRPr="00853E08">
        <w:rPr>
          <w:b/>
          <w:bCs/>
        </w:rPr>
        <w:t>the complete resolution of fever in PFAPA, in response to steroids</w:t>
      </w:r>
      <w:r w:rsidRPr="00AB4751">
        <w:rPr>
          <w:b/>
          <w:bCs/>
        </w:rPr>
        <w:t>. Patients who</w:t>
      </w:r>
      <w:r w:rsidR="00A138D8">
        <w:rPr>
          <w:b/>
          <w:bCs/>
        </w:rPr>
        <w:t>se symptoms</w:t>
      </w:r>
      <w:r w:rsidRPr="00AB4751">
        <w:rPr>
          <w:b/>
          <w:bCs/>
        </w:rPr>
        <w:t xml:space="preserve"> evolved </w:t>
      </w:r>
      <w:r w:rsidRPr="00AB4751">
        <w:rPr>
          <w:b/>
          <w:bCs/>
        </w:rPr>
        <w:t xml:space="preserve">to </w:t>
      </w:r>
      <w:r w:rsidRPr="00AB4751">
        <w:rPr>
          <w:b/>
          <w:bCs/>
        </w:rPr>
        <w:t>classical FMF at</w:t>
      </w:r>
      <w:r w:rsidRPr="00AB4751">
        <w:rPr>
          <w:b/>
          <w:bCs/>
        </w:rPr>
        <w:t xml:space="preserve">tacks including unresponsiveness to steroids underwent genetic testing and were excluded from the study regardless of their genetic mutations (because they were clinically </w:t>
      </w:r>
      <w:r w:rsidR="0011676A">
        <w:rPr>
          <w:b/>
          <w:bCs/>
        </w:rPr>
        <w:t xml:space="preserve">diagnosed with </w:t>
      </w:r>
      <w:r w:rsidRPr="00AB4751">
        <w:rPr>
          <w:b/>
          <w:bCs/>
        </w:rPr>
        <w:t xml:space="preserve">FMF). We do not have </w:t>
      </w:r>
      <w:r w:rsidR="00AB4751">
        <w:rPr>
          <w:b/>
          <w:bCs/>
        </w:rPr>
        <w:t xml:space="preserve">data of </w:t>
      </w:r>
      <w:r w:rsidRPr="00AB4751">
        <w:rPr>
          <w:b/>
          <w:bCs/>
        </w:rPr>
        <w:t xml:space="preserve">the </w:t>
      </w:r>
      <w:r w:rsidR="00AB4751">
        <w:rPr>
          <w:b/>
          <w:bCs/>
        </w:rPr>
        <w:t>proportions</w:t>
      </w:r>
      <w:r w:rsidRPr="00651FE9">
        <w:rPr>
          <w:b/>
          <w:bCs/>
        </w:rPr>
        <w:t xml:space="preserve"> of patients </w:t>
      </w:r>
      <w:r w:rsidR="00AB4751">
        <w:rPr>
          <w:b/>
          <w:bCs/>
        </w:rPr>
        <w:t>who</w:t>
      </w:r>
      <w:r w:rsidR="00AB4751" w:rsidRPr="00AB4751">
        <w:rPr>
          <w:b/>
          <w:bCs/>
        </w:rPr>
        <w:t xml:space="preserve"> </w:t>
      </w:r>
      <w:r w:rsidRPr="00AB4751">
        <w:rPr>
          <w:b/>
          <w:bCs/>
        </w:rPr>
        <w:t>were exc</w:t>
      </w:r>
      <w:r w:rsidRPr="00AB4751">
        <w:rPr>
          <w:b/>
          <w:bCs/>
        </w:rPr>
        <w:t xml:space="preserve">luded for this reason. However, </w:t>
      </w:r>
      <w:r w:rsidR="00AB4751" w:rsidRPr="00AB4751">
        <w:rPr>
          <w:b/>
          <w:bCs/>
        </w:rPr>
        <w:t xml:space="preserve">in </w:t>
      </w:r>
      <w:r w:rsidR="00AB4751">
        <w:rPr>
          <w:b/>
          <w:bCs/>
        </w:rPr>
        <w:t xml:space="preserve">the </w:t>
      </w:r>
      <w:r w:rsidR="00AB4751" w:rsidRPr="00AB4751">
        <w:rPr>
          <w:b/>
          <w:bCs/>
        </w:rPr>
        <w:t>Journal of Pediatrics (2019) using a similar cohort</w:t>
      </w:r>
      <w:r w:rsidR="00651FE9">
        <w:rPr>
          <w:b/>
          <w:bCs/>
        </w:rPr>
        <w:t>,</w:t>
      </w:r>
      <w:r w:rsidR="00AB4751">
        <w:rPr>
          <w:b/>
          <w:bCs/>
        </w:rPr>
        <w:t xml:space="preserve"> </w:t>
      </w:r>
      <w:proofErr w:type="spellStart"/>
      <w:r w:rsidRPr="00AB4751">
        <w:rPr>
          <w:b/>
          <w:bCs/>
        </w:rPr>
        <w:t>Butbul</w:t>
      </w:r>
      <w:proofErr w:type="spellEnd"/>
      <w:r w:rsidRPr="00AB4751">
        <w:rPr>
          <w:b/>
          <w:bCs/>
        </w:rPr>
        <w:t xml:space="preserve"> et al. reported</w:t>
      </w:r>
      <w:r w:rsidR="007F6CE4" w:rsidRPr="00AB4751">
        <w:rPr>
          <w:b/>
          <w:bCs/>
        </w:rPr>
        <w:t xml:space="preserve"> that</w:t>
      </w:r>
      <w:r w:rsidRPr="00AB4751">
        <w:rPr>
          <w:b/>
          <w:bCs/>
        </w:rPr>
        <w:t xml:space="preserve"> 18.9% of </w:t>
      </w:r>
      <w:r w:rsidR="0011676A">
        <w:rPr>
          <w:b/>
          <w:bCs/>
        </w:rPr>
        <w:t xml:space="preserve">patients with </w:t>
      </w:r>
      <w:r w:rsidRPr="00AB4751">
        <w:rPr>
          <w:b/>
          <w:bCs/>
        </w:rPr>
        <w:t xml:space="preserve">PFAPA </w:t>
      </w:r>
      <w:r w:rsidR="0011676A">
        <w:rPr>
          <w:b/>
          <w:bCs/>
        </w:rPr>
        <w:t>developed</w:t>
      </w:r>
      <w:r w:rsidRPr="00AB4751">
        <w:rPr>
          <w:b/>
          <w:bCs/>
        </w:rPr>
        <w:t xml:space="preserve"> FMF </w:t>
      </w:r>
      <w:r w:rsidR="00AB4751">
        <w:rPr>
          <w:b/>
          <w:bCs/>
        </w:rPr>
        <w:t>Therefore, w</w:t>
      </w:r>
      <w:r w:rsidRPr="00AB4751">
        <w:rPr>
          <w:b/>
          <w:bCs/>
        </w:rPr>
        <w:t xml:space="preserve">e assume </w:t>
      </w:r>
      <w:r w:rsidR="00AB4751">
        <w:rPr>
          <w:b/>
          <w:bCs/>
        </w:rPr>
        <w:t>that</w:t>
      </w:r>
      <w:r w:rsidR="007F6CE4" w:rsidRPr="00AB4751">
        <w:rPr>
          <w:b/>
          <w:bCs/>
        </w:rPr>
        <w:t xml:space="preserve"> </w:t>
      </w:r>
      <w:r w:rsidRPr="00AB4751">
        <w:rPr>
          <w:b/>
          <w:bCs/>
        </w:rPr>
        <w:t>our numbers are similar</w:t>
      </w:r>
      <w:r w:rsidR="00853E08">
        <w:rPr>
          <w:b/>
          <w:bCs/>
        </w:rPr>
        <w:t>.</w:t>
      </w:r>
    </w:p>
    <w:p w14:paraId="2A82DF4A" w14:textId="17AC0DF9" w:rsidR="00075AE0" w:rsidRDefault="00CC3F25" w:rsidP="00B74043">
      <w:pPr>
        <w:bidi w:val="0"/>
        <w:spacing w:line="240" w:lineRule="auto"/>
      </w:pPr>
      <w:r>
        <w:rPr>
          <w:b/>
          <w:bCs/>
        </w:rPr>
        <w:t>To clarify t</w:t>
      </w:r>
      <w:r w:rsidR="00CD679D" w:rsidRPr="00AB4751">
        <w:rPr>
          <w:b/>
          <w:bCs/>
        </w:rPr>
        <w:t>he ethical reason</w:t>
      </w:r>
      <w:r w:rsidR="00B74043">
        <w:rPr>
          <w:b/>
          <w:bCs/>
        </w:rPr>
        <w:t>,</w:t>
      </w:r>
      <w:r w:rsidR="00CD679D" w:rsidRPr="00AB4751">
        <w:rPr>
          <w:b/>
          <w:bCs/>
        </w:rPr>
        <w:t xml:space="preserve"> if we </w:t>
      </w:r>
      <w:r w:rsidR="00B05A66">
        <w:rPr>
          <w:b/>
          <w:bCs/>
        </w:rPr>
        <w:t xml:space="preserve">would </w:t>
      </w:r>
      <w:r w:rsidR="00CD679D" w:rsidRPr="00AB4751">
        <w:rPr>
          <w:b/>
          <w:bCs/>
        </w:rPr>
        <w:t xml:space="preserve">test all </w:t>
      </w:r>
      <w:r w:rsidR="00B05A66">
        <w:rPr>
          <w:b/>
          <w:bCs/>
        </w:rPr>
        <w:t xml:space="preserve">the individuals with </w:t>
      </w:r>
      <w:r w:rsidR="00CD679D" w:rsidRPr="00AB4751">
        <w:rPr>
          <w:b/>
          <w:bCs/>
        </w:rPr>
        <w:t xml:space="preserve">PFAPA and </w:t>
      </w:r>
      <w:r w:rsidR="00B05A66">
        <w:rPr>
          <w:b/>
          <w:bCs/>
        </w:rPr>
        <w:t>identify</w:t>
      </w:r>
      <w:r w:rsidR="00B05A66" w:rsidRPr="00AB4751">
        <w:rPr>
          <w:b/>
          <w:bCs/>
        </w:rPr>
        <w:t xml:space="preserve"> </w:t>
      </w:r>
      <w:r w:rsidR="00CD679D" w:rsidRPr="00AB4751">
        <w:rPr>
          <w:b/>
          <w:bCs/>
        </w:rPr>
        <w:t xml:space="preserve">two FMF mutations, </w:t>
      </w:r>
      <w:r w:rsidR="00651FE9">
        <w:rPr>
          <w:b/>
          <w:bCs/>
        </w:rPr>
        <w:t>this would not reveal</w:t>
      </w:r>
      <w:r w:rsidR="00CD679D" w:rsidRPr="00AB4751">
        <w:rPr>
          <w:b/>
          <w:bCs/>
        </w:rPr>
        <w:t xml:space="preserve"> </w:t>
      </w:r>
      <w:proofErr w:type="gramStart"/>
      <w:r w:rsidR="00CD679D" w:rsidRPr="00AB4751">
        <w:rPr>
          <w:b/>
          <w:bCs/>
        </w:rPr>
        <w:t>if and when</w:t>
      </w:r>
      <w:proofErr w:type="gramEnd"/>
      <w:r w:rsidR="00CD679D" w:rsidRPr="00AB4751">
        <w:rPr>
          <w:b/>
          <w:bCs/>
        </w:rPr>
        <w:t xml:space="preserve"> FMF </w:t>
      </w:r>
      <w:r w:rsidR="00B05A66">
        <w:rPr>
          <w:b/>
          <w:bCs/>
        </w:rPr>
        <w:t>would</w:t>
      </w:r>
      <w:r w:rsidR="00B05A66" w:rsidRPr="00AB4751">
        <w:rPr>
          <w:b/>
          <w:bCs/>
        </w:rPr>
        <w:t xml:space="preserve"> </w:t>
      </w:r>
      <w:r w:rsidR="00CD679D" w:rsidRPr="00AB4751">
        <w:rPr>
          <w:b/>
          <w:bCs/>
        </w:rPr>
        <w:t>present</w:t>
      </w:r>
      <w:r w:rsidR="00B05A66">
        <w:rPr>
          <w:b/>
          <w:bCs/>
        </w:rPr>
        <w:t>.</w:t>
      </w:r>
      <w:r w:rsidR="00CD679D" w:rsidRPr="00AB4751">
        <w:rPr>
          <w:b/>
          <w:bCs/>
        </w:rPr>
        <w:t xml:space="preserve"> </w:t>
      </w:r>
      <w:r w:rsidR="00090F93">
        <w:rPr>
          <w:b/>
          <w:bCs/>
        </w:rPr>
        <w:t>The</w:t>
      </w:r>
      <w:r w:rsidR="00D45096">
        <w:rPr>
          <w:b/>
          <w:bCs/>
        </w:rPr>
        <w:t xml:space="preserve"> information</w:t>
      </w:r>
      <w:r w:rsidR="00CD679D" w:rsidRPr="00AB4751">
        <w:rPr>
          <w:b/>
          <w:bCs/>
        </w:rPr>
        <w:t xml:space="preserve"> </w:t>
      </w:r>
      <w:r w:rsidR="007F6CE4" w:rsidRPr="00AB4751">
        <w:rPr>
          <w:b/>
          <w:bCs/>
        </w:rPr>
        <w:t xml:space="preserve">would not </w:t>
      </w:r>
      <w:r w:rsidR="00CD679D" w:rsidRPr="00AB4751">
        <w:rPr>
          <w:b/>
          <w:bCs/>
        </w:rPr>
        <w:t xml:space="preserve">change the management of patients </w:t>
      </w:r>
      <w:r w:rsidR="00D45096">
        <w:rPr>
          <w:b/>
          <w:bCs/>
        </w:rPr>
        <w:t>who</w:t>
      </w:r>
      <w:r w:rsidR="00CD679D" w:rsidRPr="00AB4751">
        <w:rPr>
          <w:b/>
          <w:bCs/>
        </w:rPr>
        <w:t xml:space="preserve"> present clinically with PFAPA attacks</w:t>
      </w:r>
      <w:r w:rsidR="00B05A66">
        <w:rPr>
          <w:b/>
          <w:bCs/>
        </w:rPr>
        <w:t xml:space="preserve">. </w:t>
      </w:r>
      <w:r w:rsidR="00B74043">
        <w:rPr>
          <w:b/>
          <w:bCs/>
        </w:rPr>
        <w:t>S</w:t>
      </w:r>
      <w:r w:rsidR="00D45096">
        <w:rPr>
          <w:b/>
          <w:bCs/>
        </w:rPr>
        <w:t>uch patients</w:t>
      </w:r>
      <w:r w:rsidR="00B05A66">
        <w:rPr>
          <w:b/>
          <w:bCs/>
        </w:rPr>
        <w:t xml:space="preserve"> are</w:t>
      </w:r>
      <w:r w:rsidR="007F6CE4" w:rsidRPr="00AB4751">
        <w:rPr>
          <w:b/>
          <w:bCs/>
        </w:rPr>
        <w:t xml:space="preserve"> usually give</w:t>
      </w:r>
      <w:r w:rsidR="00B05A66">
        <w:rPr>
          <w:b/>
          <w:bCs/>
        </w:rPr>
        <w:t>n a</w:t>
      </w:r>
      <w:r w:rsidR="007F6CE4" w:rsidRPr="00AB4751">
        <w:rPr>
          <w:b/>
          <w:bCs/>
        </w:rPr>
        <w:t xml:space="preserve"> single dose of steroids to halt attack</w:t>
      </w:r>
      <w:r w:rsidR="00B05A66">
        <w:rPr>
          <w:b/>
          <w:bCs/>
        </w:rPr>
        <w:t>s</w:t>
      </w:r>
      <w:r w:rsidR="007F6CE4" w:rsidRPr="00AB4751">
        <w:rPr>
          <w:b/>
          <w:bCs/>
        </w:rPr>
        <w:t xml:space="preserve"> unless the attacks become frequent</w:t>
      </w:r>
      <w:r w:rsidR="00CD679D" w:rsidRPr="00AB4751">
        <w:rPr>
          <w:b/>
          <w:bCs/>
        </w:rPr>
        <w:t xml:space="preserve">. </w:t>
      </w:r>
      <w:r w:rsidR="005D5864">
        <w:rPr>
          <w:b/>
          <w:bCs/>
        </w:rPr>
        <w:t>The genetic detection of FMF in the absence of clinical symptoms</w:t>
      </w:r>
      <w:r w:rsidR="005D5864" w:rsidRPr="00AB4751">
        <w:rPr>
          <w:b/>
          <w:bCs/>
        </w:rPr>
        <w:t xml:space="preserve"> </w:t>
      </w:r>
      <w:r w:rsidR="00B05A66">
        <w:rPr>
          <w:b/>
          <w:bCs/>
        </w:rPr>
        <w:t>would</w:t>
      </w:r>
      <w:r w:rsidR="00B05A66" w:rsidRPr="00AB4751">
        <w:rPr>
          <w:b/>
          <w:bCs/>
        </w:rPr>
        <w:t xml:space="preserve"> </w:t>
      </w:r>
      <w:r w:rsidR="00CD679D" w:rsidRPr="00AB4751">
        <w:rPr>
          <w:b/>
          <w:bCs/>
        </w:rPr>
        <w:t>only cause stress to patients and their famil</w:t>
      </w:r>
      <w:r w:rsidR="007F6CE4" w:rsidRPr="00AB4751">
        <w:rPr>
          <w:b/>
          <w:bCs/>
        </w:rPr>
        <w:t>ies</w:t>
      </w:r>
      <w:r w:rsidR="00CD679D" w:rsidRPr="00651FE9">
        <w:rPr>
          <w:b/>
          <w:bCs/>
        </w:rPr>
        <w:t>. Hence, our clinic's approach is to test for FMF only for patients who present with FMF</w:t>
      </w:r>
      <w:r w:rsidR="00B05A66">
        <w:rPr>
          <w:b/>
          <w:bCs/>
        </w:rPr>
        <w:t>-</w:t>
      </w:r>
      <w:r w:rsidR="00CD679D" w:rsidRPr="00651FE9">
        <w:rPr>
          <w:b/>
          <w:bCs/>
        </w:rPr>
        <w:t>like attacks (including unresponsiveness to steroids).</w:t>
      </w:r>
      <w:r w:rsidR="001B3EF1" w:rsidRPr="00651FE9">
        <w:rPr>
          <w:b/>
          <w:bCs/>
        </w:rPr>
        <w:br/>
      </w:r>
    </w:p>
    <w:p w14:paraId="346A3FA0" w14:textId="21519CE2" w:rsidR="00CC3F25" w:rsidRDefault="00CC3F25" w:rsidP="00CC3F25">
      <w:pPr>
        <w:bidi w:val="0"/>
        <w:spacing w:line="240" w:lineRule="auto"/>
      </w:pPr>
      <w:r>
        <w:t>B. Tables and Figures:</w:t>
      </w:r>
    </w:p>
    <w:p w14:paraId="35066395" w14:textId="1E8177E5" w:rsidR="00CC3F25" w:rsidRDefault="00CC3F25" w:rsidP="00CC3F25">
      <w:pPr>
        <w:bidi w:val="0"/>
        <w:spacing w:line="240" w:lineRule="auto"/>
      </w:pPr>
      <w:r>
        <w:t>3. Table 6 – The P value is comparing which 2 of the 3 groups?</w:t>
      </w:r>
    </w:p>
    <w:p w14:paraId="47FB0D4B" w14:textId="370035E6" w:rsidR="00CC3F25" w:rsidRPr="00CC3F25" w:rsidRDefault="00CC3F25" w:rsidP="00CC3F25">
      <w:pPr>
        <w:bidi w:val="0"/>
        <w:spacing w:line="240" w:lineRule="auto"/>
        <w:rPr>
          <w:b/>
          <w:bCs/>
        </w:rPr>
      </w:pPr>
      <w:r>
        <w:rPr>
          <w:b/>
          <w:bCs/>
        </w:rPr>
        <w:t>Thank you for this question. The P value is comparing the three groups.</w:t>
      </w:r>
    </w:p>
    <w:p w14:paraId="79BCD3B9" w14:textId="77777777" w:rsidR="00E47A8A" w:rsidRDefault="00CC3F25" w:rsidP="00B74043">
      <w:pPr>
        <w:bidi w:val="0"/>
        <w:spacing w:line="240" w:lineRule="auto"/>
        <w:rPr>
          <w:rFonts w:asciiTheme="majorBidi" w:hAnsiTheme="majorBidi" w:cstheme="majorBidi"/>
          <w:color w:val="222222"/>
          <w:sz w:val="28"/>
          <w:szCs w:val="28"/>
          <w:shd w:val="clear" w:color="auto" w:fill="FFFFFF"/>
        </w:rPr>
      </w:pPr>
      <w:r>
        <w:rPr>
          <w:rFonts w:asciiTheme="majorBidi" w:hAnsiTheme="majorBidi" w:cstheme="majorBidi"/>
          <w:b/>
          <w:bCs/>
          <w:color w:val="222222"/>
          <w:sz w:val="28"/>
          <w:szCs w:val="28"/>
          <w:u w:val="single"/>
          <w:shd w:val="clear" w:color="auto" w:fill="FFFFFF"/>
        </w:rPr>
        <w:t>Reviewer #3</w:t>
      </w:r>
      <w:r w:rsidRPr="00233FFA">
        <w:rPr>
          <w:rFonts w:asciiTheme="majorBidi" w:hAnsiTheme="majorBidi" w:cstheme="majorBidi"/>
          <w:b/>
          <w:bCs/>
          <w:color w:val="222222"/>
          <w:sz w:val="28"/>
          <w:szCs w:val="28"/>
          <w:u w:val="single"/>
          <w:shd w:val="clear" w:color="auto" w:fill="FFFFFF"/>
        </w:rPr>
        <w:t>:</w:t>
      </w:r>
      <w:r w:rsidRPr="00233FFA">
        <w:rPr>
          <w:rFonts w:asciiTheme="majorBidi" w:hAnsiTheme="majorBidi" w:cstheme="majorBidi"/>
          <w:color w:val="222222"/>
          <w:sz w:val="28"/>
          <w:szCs w:val="28"/>
          <w:shd w:val="clear" w:color="auto" w:fill="FFFFFF"/>
        </w:rPr>
        <w:t xml:space="preserve"> </w:t>
      </w:r>
    </w:p>
    <w:p w14:paraId="65CEE34A" w14:textId="77777777" w:rsidR="00B74043" w:rsidRDefault="00CC3F25" w:rsidP="00B74043">
      <w:pPr>
        <w:bidi w:val="0"/>
        <w:spacing w:line="240" w:lineRule="auto"/>
      </w:pPr>
      <w:r>
        <w:t xml:space="preserve">It is good to </w:t>
      </w:r>
      <w:r>
        <w:t xml:space="preserve">see to describing first time a </w:t>
      </w:r>
      <w:proofErr w:type="gramStart"/>
      <w:r>
        <w:t>subgroups of patients</w:t>
      </w:r>
      <w:proofErr w:type="gramEnd"/>
      <w:r>
        <w:t xml:space="preserve"> diagnosed with PFAPA. Auto-inflammatory clinical conditions should be defined in more detail in order to shed light on the diagnosis and treatment for clinicians. This article should be accepted.</w:t>
      </w:r>
    </w:p>
    <w:p w14:paraId="6FB3DEE3" w14:textId="3972024C" w:rsidR="00E47A8A" w:rsidRPr="00651FE9" w:rsidRDefault="00CC3F25" w:rsidP="00B74043">
      <w:pPr>
        <w:bidi w:val="0"/>
        <w:spacing w:line="240" w:lineRule="auto"/>
        <w:rPr>
          <w:rFonts w:cstheme="minorHAnsi"/>
          <w:b/>
          <w:bCs/>
          <w:color w:val="222222"/>
          <w:shd w:val="clear" w:color="auto" w:fill="FFFFFF"/>
        </w:rPr>
      </w:pPr>
      <w:r w:rsidRPr="00651FE9">
        <w:rPr>
          <w:rFonts w:cstheme="minorHAnsi"/>
          <w:b/>
          <w:bCs/>
          <w:color w:val="222222"/>
          <w:shd w:val="clear" w:color="auto" w:fill="FFFFFF"/>
        </w:rPr>
        <w:t xml:space="preserve">Answer: </w:t>
      </w:r>
      <w:r w:rsidR="008E5CA8" w:rsidRPr="00651FE9">
        <w:rPr>
          <w:rFonts w:cstheme="minorHAnsi"/>
          <w:b/>
          <w:bCs/>
          <w:color w:val="222222"/>
          <w:shd w:val="clear" w:color="auto" w:fill="FFFFFF"/>
        </w:rPr>
        <w:t>T</w:t>
      </w:r>
      <w:r w:rsidRPr="00651FE9">
        <w:rPr>
          <w:rFonts w:cstheme="minorHAnsi"/>
          <w:b/>
          <w:bCs/>
          <w:color w:val="222222"/>
          <w:shd w:val="clear" w:color="auto" w:fill="FFFFFF"/>
        </w:rPr>
        <w:t xml:space="preserve">hank </w:t>
      </w:r>
      <w:r w:rsidR="008E5CA8" w:rsidRPr="00651FE9">
        <w:rPr>
          <w:rFonts w:cstheme="minorHAnsi"/>
          <w:b/>
          <w:bCs/>
          <w:color w:val="222222"/>
          <w:shd w:val="clear" w:color="auto" w:fill="FFFFFF"/>
        </w:rPr>
        <w:t xml:space="preserve">you </w:t>
      </w:r>
      <w:r w:rsidR="00471D2C" w:rsidRPr="00651FE9">
        <w:rPr>
          <w:rFonts w:cstheme="minorHAnsi"/>
          <w:b/>
          <w:bCs/>
          <w:color w:val="222222"/>
          <w:shd w:val="clear" w:color="auto" w:fill="FFFFFF"/>
        </w:rPr>
        <w:t>for the positive feedback.</w:t>
      </w:r>
    </w:p>
    <w:p w14:paraId="627A9F80" w14:textId="77777777" w:rsidR="008E5CA8" w:rsidRDefault="008E5CA8" w:rsidP="00B74043">
      <w:pPr>
        <w:bidi w:val="0"/>
        <w:spacing w:line="240" w:lineRule="auto"/>
        <w:rPr>
          <w:rFonts w:asciiTheme="majorBidi" w:hAnsiTheme="majorBidi" w:cstheme="majorBidi"/>
          <w:b/>
          <w:bCs/>
          <w:color w:val="222222"/>
          <w:sz w:val="28"/>
          <w:szCs w:val="28"/>
          <w:u w:val="single"/>
          <w:shd w:val="clear" w:color="auto" w:fill="FFFFFF"/>
        </w:rPr>
      </w:pPr>
    </w:p>
    <w:p w14:paraId="1545E737" w14:textId="77777777" w:rsidR="008E5CA8" w:rsidRDefault="008E5CA8" w:rsidP="00B74043">
      <w:pPr>
        <w:bidi w:val="0"/>
        <w:spacing w:line="240" w:lineRule="auto"/>
        <w:rPr>
          <w:rFonts w:asciiTheme="majorBidi" w:hAnsiTheme="majorBidi" w:cstheme="majorBidi"/>
          <w:b/>
          <w:bCs/>
          <w:color w:val="222222"/>
          <w:sz w:val="28"/>
          <w:szCs w:val="28"/>
          <w:u w:val="single"/>
          <w:shd w:val="clear" w:color="auto" w:fill="FFFFFF"/>
        </w:rPr>
      </w:pPr>
    </w:p>
    <w:p w14:paraId="35C3EA2B" w14:textId="77777777" w:rsidR="008E5CA8" w:rsidRPr="008E5CA8" w:rsidRDefault="00CC3F25" w:rsidP="00B74043">
      <w:pPr>
        <w:bidi w:val="0"/>
        <w:spacing w:line="240" w:lineRule="auto"/>
        <w:rPr>
          <w:rFonts w:asciiTheme="majorBidi" w:hAnsiTheme="majorBidi" w:cstheme="majorBidi"/>
          <w:color w:val="222222"/>
          <w:sz w:val="28"/>
          <w:szCs w:val="28"/>
          <w:shd w:val="clear" w:color="auto" w:fill="FFFFFF"/>
        </w:rPr>
      </w:pPr>
      <w:r>
        <w:rPr>
          <w:rFonts w:asciiTheme="majorBidi" w:hAnsiTheme="majorBidi" w:cstheme="majorBidi"/>
          <w:b/>
          <w:bCs/>
          <w:color w:val="222222"/>
          <w:sz w:val="28"/>
          <w:szCs w:val="28"/>
          <w:u w:val="single"/>
          <w:shd w:val="clear" w:color="auto" w:fill="FFFFFF"/>
        </w:rPr>
        <w:t>Reviewer #4</w:t>
      </w:r>
      <w:r w:rsidRPr="00233FFA">
        <w:rPr>
          <w:rFonts w:asciiTheme="majorBidi" w:hAnsiTheme="majorBidi" w:cstheme="majorBidi"/>
          <w:b/>
          <w:bCs/>
          <w:color w:val="222222"/>
          <w:sz w:val="28"/>
          <w:szCs w:val="28"/>
          <w:u w:val="single"/>
          <w:shd w:val="clear" w:color="auto" w:fill="FFFFFF"/>
        </w:rPr>
        <w:t>:</w:t>
      </w:r>
      <w:r w:rsidRPr="00233FFA">
        <w:rPr>
          <w:rFonts w:asciiTheme="majorBidi" w:hAnsiTheme="majorBidi" w:cstheme="majorBidi"/>
          <w:color w:val="222222"/>
          <w:sz w:val="28"/>
          <w:szCs w:val="28"/>
          <w:shd w:val="clear" w:color="auto" w:fill="FFFFFF"/>
        </w:rPr>
        <w:t xml:space="preserve"> </w:t>
      </w:r>
    </w:p>
    <w:p w14:paraId="37FB4E83" w14:textId="77777777" w:rsidR="008E5CA8" w:rsidRDefault="00CC3F25" w:rsidP="00B74043">
      <w:pPr>
        <w:bidi w:val="0"/>
        <w:spacing w:line="240" w:lineRule="auto"/>
      </w:pPr>
      <w:r>
        <w:t>This manuscript presents a retrospective cohort of patients with PFAPA from a single institution and characterizes similarities and differences between those with fever interval of &lt;2 weeks (</w:t>
      </w:r>
      <w:proofErr w:type="spellStart"/>
      <w:r>
        <w:t>ePFAPA</w:t>
      </w:r>
      <w:proofErr w:type="spellEnd"/>
      <w:r>
        <w:t>) and those with fever interval &gt;2 weeks (</w:t>
      </w:r>
      <w:proofErr w:type="spellStart"/>
      <w:r>
        <w:t>nPFAPA</w:t>
      </w:r>
      <w:proofErr w:type="spellEnd"/>
      <w:r>
        <w:t>). The stud</w:t>
      </w:r>
      <w:r>
        <w:t xml:space="preserve">y limitations identified by the authors include a small sample size for the </w:t>
      </w:r>
      <w:proofErr w:type="spellStart"/>
      <w:r>
        <w:t>ePFAPA</w:t>
      </w:r>
      <w:proofErr w:type="spellEnd"/>
      <w:r>
        <w:t xml:space="preserve"> group and potential for recall bias.  Within these limitations, the authors find that characteristics between the two groups are overall similar, apart from age of onset and</w:t>
      </w:r>
      <w:r>
        <w:t xml:space="preserve"> diagnosis, use of prophylactic medications and response of fever interval to abortive corticosteroid initiation.  </w:t>
      </w:r>
      <w:r>
        <w:br/>
      </w:r>
      <w:r>
        <w:br/>
        <w:t>The study is of interest as differentiating subgroups of patients with PFAPA may inform about management options, particularly with respect</w:t>
      </w:r>
      <w:r>
        <w:t xml:space="preserve"> to what may be expected with corticosteroids or prophylactic medication trials. </w:t>
      </w:r>
      <w:r>
        <w:br/>
      </w:r>
      <w:r>
        <w:br/>
        <w:t xml:space="preserve">The manuscript is well-written, </w:t>
      </w:r>
      <w:proofErr w:type="gramStart"/>
      <w:r>
        <w:t>clear</w:t>
      </w:r>
      <w:proofErr w:type="gramEnd"/>
      <w:r>
        <w:t xml:space="preserve"> and concise.</w:t>
      </w:r>
    </w:p>
    <w:p w14:paraId="3EFFB7BB" w14:textId="2998F4CD" w:rsidR="00471D2C" w:rsidRDefault="00CC3F25" w:rsidP="00B74043">
      <w:pPr>
        <w:bidi w:val="0"/>
        <w:spacing w:line="240" w:lineRule="auto"/>
      </w:pPr>
      <w:r w:rsidRPr="00EC3D76">
        <w:rPr>
          <w:b/>
          <w:bCs/>
        </w:rPr>
        <w:t xml:space="preserve">Answer: </w:t>
      </w:r>
      <w:r w:rsidRPr="00EC3D76">
        <w:rPr>
          <w:rFonts w:cstheme="minorHAnsi"/>
          <w:b/>
          <w:bCs/>
          <w:color w:val="222222"/>
          <w:shd w:val="clear" w:color="auto" w:fill="FFFFFF"/>
        </w:rPr>
        <w:t xml:space="preserve">Thank you </w:t>
      </w:r>
      <w:r w:rsidR="00EC3D76">
        <w:rPr>
          <w:rFonts w:cstheme="minorHAnsi"/>
          <w:b/>
          <w:bCs/>
          <w:color w:val="222222"/>
          <w:shd w:val="clear" w:color="auto" w:fill="FFFFFF"/>
        </w:rPr>
        <w:t>very</w:t>
      </w:r>
      <w:r w:rsidR="00EC3D76" w:rsidRPr="00EC3D76">
        <w:rPr>
          <w:rFonts w:cstheme="minorHAnsi"/>
          <w:b/>
          <w:bCs/>
          <w:color w:val="222222"/>
          <w:shd w:val="clear" w:color="auto" w:fill="FFFFFF"/>
        </w:rPr>
        <w:t xml:space="preserve"> </w:t>
      </w:r>
      <w:r w:rsidRPr="00EC3D76">
        <w:rPr>
          <w:rFonts w:cstheme="minorHAnsi"/>
          <w:b/>
          <w:bCs/>
          <w:color w:val="222222"/>
          <w:shd w:val="clear" w:color="auto" w:fill="FFFFFF"/>
        </w:rPr>
        <w:t xml:space="preserve">much for </w:t>
      </w:r>
      <w:r w:rsidR="00EC3D76">
        <w:rPr>
          <w:rFonts w:cstheme="minorHAnsi"/>
          <w:b/>
          <w:bCs/>
          <w:color w:val="222222"/>
          <w:shd w:val="clear" w:color="auto" w:fill="FFFFFF"/>
        </w:rPr>
        <w:t>the</w:t>
      </w:r>
      <w:r w:rsidR="00EC3D76" w:rsidRPr="00EC3D76">
        <w:rPr>
          <w:rFonts w:cstheme="minorHAnsi"/>
          <w:b/>
          <w:bCs/>
          <w:color w:val="222222"/>
          <w:shd w:val="clear" w:color="auto" w:fill="FFFFFF"/>
        </w:rPr>
        <w:t xml:space="preserve"> </w:t>
      </w:r>
      <w:r w:rsidRPr="00EC3D76">
        <w:rPr>
          <w:rFonts w:cstheme="minorHAnsi"/>
          <w:b/>
          <w:bCs/>
          <w:color w:val="222222"/>
          <w:shd w:val="clear" w:color="auto" w:fill="FFFFFF"/>
        </w:rPr>
        <w:t>kind words.</w:t>
      </w:r>
      <w:r w:rsidR="008E5CA8">
        <w:br/>
      </w:r>
      <w:r w:rsidR="008E5CA8">
        <w:br/>
        <w:t>I have the following questions/comments for the authors:</w:t>
      </w:r>
      <w:r w:rsidR="008E5CA8">
        <w:br/>
      </w:r>
      <w:r w:rsidR="008E5CA8">
        <w:br/>
        <w:t>1) Please comment on how the 365 patient records were chosen for this study.  Does this represent all patients with PFAPA at the institution during this period?</w:t>
      </w:r>
    </w:p>
    <w:p w14:paraId="733846FD" w14:textId="365D7B6E" w:rsidR="00655176" w:rsidRPr="00EC3D76" w:rsidRDefault="00CC3F25" w:rsidP="00B74043">
      <w:pPr>
        <w:bidi w:val="0"/>
        <w:spacing w:line="240" w:lineRule="auto"/>
        <w:rPr>
          <w:rFonts w:cstheme="minorHAnsi"/>
          <w:b/>
          <w:bCs/>
        </w:rPr>
      </w:pPr>
      <w:r w:rsidRPr="00EC3D76">
        <w:rPr>
          <w:b/>
          <w:bCs/>
        </w:rPr>
        <w:t>Answer: Th</w:t>
      </w:r>
      <w:r w:rsidR="00EC3D76">
        <w:rPr>
          <w:b/>
          <w:bCs/>
        </w:rPr>
        <w:t>e</w:t>
      </w:r>
      <w:r w:rsidRPr="00EC3D76">
        <w:rPr>
          <w:b/>
          <w:bCs/>
        </w:rPr>
        <w:t xml:space="preserve">se are indeed all the </w:t>
      </w:r>
      <w:r w:rsidR="00EC3D76">
        <w:rPr>
          <w:b/>
          <w:bCs/>
        </w:rPr>
        <w:t xml:space="preserve">patients with </w:t>
      </w:r>
      <w:r w:rsidRPr="00EC3D76">
        <w:rPr>
          <w:b/>
          <w:bCs/>
        </w:rPr>
        <w:t xml:space="preserve">PFAPA </w:t>
      </w:r>
      <w:r w:rsidR="00090F93">
        <w:rPr>
          <w:b/>
          <w:bCs/>
        </w:rPr>
        <w:t xml:space="preserve">who were treated </w:t>
      </w:r>
      <w:r w:rsidR="00EC3D76">
        <w:rPr>
          <w:b/>
          <w:bCs/>
        </w:rPr>
        <w:t>in</w:t>
      </w:r>
      <w:r w:rsidR="009813AE" w:rsidRPr="00EC3D76">
        <w:rPr>
          <w:b/>
          <w:bCs/>
        </w:rPr>
        <w:t xml:space="preserve"> our clinic </w:t>
      </w:r>
      <w:r w:rsidRPr="00EC3D76">
        <w:rPr>
          <w:b/>
          <w:bCs/>
        </w:rPr>
        <w:t>during the study period. W</w:t>
      </w:r>
      <w:r w:rsidRPr="00EC3D76">
        <w:rPr>
          <w:b/>
          <w:bCs/>
        </w:rPr>
        <w:t xml:space="preserve">e </w:t>
      </w:r>
      <w:r w:rsidRPr="00EC3D76">
        <w:rPr>
          <w:rFonts w:cstheme="minorHAnsi"/>
          <w:b/>
          <w:bCs/>
        </w:rPr>
        <w:t>add</w:t>
      </w:r>
      <w:r w:rsidR="008B21B6" w:rsidRPr="00EC3D76">
        <w:rPr>
          <w:rFonts w:cstheme="minorHAnsi"/>
          <w:b/>
          <w:bCs/>
        </w:rPr>
        <w:t xml:space="preserve">ed this to the </w:t>
      </w:r>
      <w:r w:rsidR="00651FE9">
        <w:rPr>
          <w:rFonts w:cstheme="minorHAnsi"/>
          <w:b/>
          <w:bCs/>
        </w:rPr>
        <w:t>m</w:t>
      </w:r>
      <w:r w:rsidR="008B21B6" w:rsidRPr="00EC3D76">
        <w:rPr>
          <w:rFonts w:cstheme="minorHAnsi"/>
          <w:b/>
          <w:bCs/>
        </w:rPr>
        <w:t xml:space="preserve">ethods section: "Data were collected retrospectively from the electronic medical charts of </w:t>
      </w:r>
      <w:r w:rsidR="004B5FA3" w:rsidRPr="00EC3D76">
        <w:rPr>
          <w:rFonts w:cstheme="minorHAnsi"/>
          <w:b/>
          <w:bCs/>
        </w:rPr>
        <w:t xml:space="preserve">all the </w:t>
      </w:r>
      <w:r w:rsidR="008B21B6" w:rsidRPr="00EC3D76">
        <w:rPr>
          <w:rFonts w:cstheme="minorHAnsi"/>
          <w:b/>
          <w:bCs/>
        </w:rPr>
        <w:t>children diagnosed with PFAPA who were followed at the outpatient pediatric rheumatology clinic of Schneider…"</w:t>
      </w:r>
    </w:p>
    <w:p w14:paraId="510851BE" w14:textId="77777777" w:rsidR="00655176" w:rsidRDefault="00CC3F25" w:rsidP="00B74043">
      <w:pPr>
        <w:bidi w:val="0"/>
        <w:spacing w:line="240" w:lineRule="auto"/>
      </w:pPr>
      <w:r>
        <w:t xml:space="preserve"> </w:t>
      </w:r>
      <w:r w:rsidR="008E5CA8">
        <w:br/>
        <w:t>2) How was missing data handled for the analysis?</w:t>
      </w:r>
    </w:p>
    <w:p w14:paraId="4734CD59" w14:textId="3B54FA76" w:rsidR="003F493C" w:rsidRPr="00EC3D76" w:rsidRDefault="00CC3F25" w:rsidP="00B74043">
      <w:pPr>
        <w:bidi w:val="0"/>
        <w:spacing w:line="240" w:lineRule="auto"/>
        <w:rPr>
          <w:rFonts w:cstheme="minorHAnsi"/>
          <w:b/>
          <w:bCs/>
        </w:rPr>
      </w:pPr>
      <w:r w:rsidRPr="00EC3D76">
        <w:rPr>
          <w:rFonts w:cstheme="minorHAnsi"/>
          <w:b/>
          <w:bCs/>
        </w:rPr>
        <w:t xml:space="preserve">Answer: Thank you for </w:t>
      </w:r>
      <w:r w:rsidR="00EC3D76">
        <w:rPr>
          <w:rFonts w:cstheme="minorHAnsi"/>
          <w:b/>
          <w:bCs/>
        </w:rPr>
        <w:t>this</w:t>
      </w:r>
      <w:r w:rsidR="00EC3D76" w:rsidRPr="00EC3D76">
        <w:rPr>
          <w:rFonts w:cstheme="minorHAnsi"/>
          <w:b/>
          <w:bCs/>
        </w:rPr>
        <w:t xml:space="preserve"> </w:t>
      </w:r>
      <w:r w:rsidRPr="00EC3D76">
        <w:rPr>
          <w:rFonts w:cstheme="minorHAnsi"/>
          <w:b/>
          <w:bCs/>
        </w:rPr>
        <w:t xml:space="preserve">question. Missing variables were omitted from the final calculations after verifying that </w:t>
      </w:r>
      <w:r w:rsidR="00B42A79">
        <w:rPr>
          <w:rFonts w:cstheme="minorHAnsi"/>
          <w:b/>
          <w:bCs/>
        </w:rPr>
        <w:t xml:space="preserve">their </w:t>
      </w:r>
      <w:r w:rsidRPr="00EC3D76">
        <w:rPr>
          <w:rFonts w:cstheme="minorHAnsi"/>
          <w:b/>
          <w:bCs/>
        </w:rPr>
        <w:t xml:space="preserve">omission </w:t>
      </w:r>
      <w:r w:rsidR="00EC3D76">
        <w:rPr>
          <w:rFonts w:cstheme="minorHAnsi"/>
          <w:b/>
          <w:bCs/>
        </w:rPr>
        <w:t>would</w:t>
      </w:r>
      <w:r w:rsidR="00EC3D76" w:rsidRPr="00EC3D76">
        <w:rPr>
          <w:rFonts w:cstheme="minorHAnsi"/>
          <w:b/>
          <w:bCs/>
        </w:rPr>
        <w:t xml:space="preserve"> </w:t>
      </w:r>
      <w:r w:rsidRPr="00EC3D76">
        <w:rPr>
          <w:rFonts w:cstheme="minorHAnsi"/>
          <w:b/>
          <w:bCs/>
        </w:rPr>
        <w:t>not cause clinical or statistical bias. We ad</w:t>
      </w:r>
      <w:r w:rsidR="00012A2E" w:rsidRPr="00EC3D76">
        <w:rPr>
          <w:rFonts w:cstheme="minorHAnsi"/>
          <w:b/>
          <w:bCs/>
        </w:rPr>
        <w:t xml:space="preserve">ded this </w:t>
      </w:r>
      <w:r w:rsidR="00EC3D76">
        <w:rPr>
          <w:rFonts w:cstheme="minorHAnsi"/>
          <w:b/>
          <w:bCs/>
        </w:rPr>
        <w:t xml:space="preserve">point </w:t>
      </w:r>
      <w:r w:rsidR="00012A2E" w:rsidRPr="00EC3D76">
        <w:rPr>
          <w:rFonts w:cstheme="minorHAnsi"/>
          <w:b/>
          <w:bCs/>
        </w:rPr>
        <w:t xml:space="preserve">to the </w:t>
      </w:r>
      <w:r w:rsidR="00651FE9">
        <w:rPr>
          <w:rFonts w:cstheme="minorHAnsi"/>
          <w:b/>
          <w:bCs/>
        </w:rPr>
        <w:t>m</w:t>
      </w:r>
      <w:r w:rsidR="00012A2E" w:rsidRPr="00EC3D76">
        <w:rPr>
          <w:rFonts w:cstheme="minorHAnsi"/>
          <w:b/>
          <w:bCs/>
        </w:rPr>
        <w:t>ethods section</w:t>
      </w:r>
      <w:r w:rsidR="004B5FA3" w:rsidRPr="00EC3D76">
        <w:rPr>
          <w:rFonts w:cstheme="minorHAnsi"/>
          <w:b/>
          <w:bCs/>
        </w:rPr>
        <w:t>:</w:t>
      </w:r>
      <w:r w:rsidRPr="00EC3D76">
        <w:rPr>
          <w:rFonts w:cstheme="minorHAnsi"/>
          <w:b/>
          <w:bCs/>
        </w:rPr>
        <w:t xml:space="preserve"> "Missing variables were omitted from the final calculations after verifying that </w:t>
      </w:r>
      <w:r w:rsidR="003B3680">
        <w:rPr>
          <w:rFonts w:cstheme="minorHAnsi"/>
          <w:b/>
          <w:bCs/>
        </w:rPr>
        <w:t>this</w:t>
      </w:r>
      <w:r w:rsidRPr="00EC3D76">
        <w:rPr>
          <w:rFonts w:cstheme="minorHAnsi"/>
          <w:b/>
          <w:bCs/>
        </w:rPr>
        <w:t xml:space="preserve"> </w:t>
      </w:r>
      <w:r w:rsidR="00EC3D76">
        <w:rPr>
          <w:rFonts w:cstheme="minorHAnsi"/>
          <w:b/>
          <w:bCs/>
        </w:rPr>
        <w:t>would</w:t>
      </w:r>
      <w:r w:rsidR="00EC3D76" w:rsidRPr="00EC3D76">
        <w:rPr>
          <w:rFonts w:cstheme="minorHAnsi"/>
          <w:b/>
          <w:bCs/>
        </w:rPr>
        <w:t xml:space="preserve"> </w:t>
      </w:r>
      <w:r w:rsidRPr="00EC3D76">
        <w:rPr>
          <w:rFonts w:cstheme="minorHAnsi"/>
          <w:b/>
          <w:bCs/>
        </w:rPr>
        <w:t>not cause clinical or statistical bias".</w:t>
      </w:r>
    </w:p>
    <w:p w14:paraId="4FB6BBAD" w14:textId="77777777" w:rsidR="009813AE" w:rsidRPr="005F23E6" w:rsidRDefault="00CC3F25" w:rsidP="00B74043">
      <w:pPr>
        <w:bidi w:val="0"/>
        <w:spacing w:line="240" w:lineRule="auto"/>
        <w:rPr>
          <w:rFonts w:cstheme="minorHAnsi"/>
        </w:rPr>
      </w:pPr>
      <w:r>
        <w:br/>
        <w:t xml:space="preserve">3) The </w:t>
      </w:r>
      <w:r>
        <w:t xml:space="preserve">requirement to meet the diagnosis of </w:t>
      </w:r>
      <w:proofErr w:type="spellStart"/>
      <w:r>
        <w:t>ePFAPA</w:t>
      </w:r>
      <w:proofErr w:type="spellEnd"/>
      <w:r>
        <w:t xml:space="preserve"> was a fever interval of &lt;2 weeks for at least 3 months during any period of the study. Does the dataset allow for identification of how dynamic this was (</w:t>
      </w:r>
      <w:proofErr w:type="spellStart"/>
      <w:r>
        <w:t>ie</w:t>
      </w:r>
      <w:proofErr w:type="spellEnd"/>
      <w:r>
        <w:t xml:space="preserve">. did individuals with </w:t>
      </w:r>
      <w:proofErr w:type="spellStart"/>
      <w:r>
        <w:t>ePFAPA</w:t>
      </w:r>
      <w:proofErr w:type="spellEnd"/>
      <w:r>
        <w:t xml:space="preserve"> tend to stay as </w:t>
      </w:r>
      <w:proofErr w:type="spellStart"/>
      <w:r>
        <w:t>ePFAPA</w:t>
      </w:r>
      <w:proofErr w:type="spellEnd"/>
      <w:r>
        <w:t>, or</w:t>
      </w:r>
      <w:r>
        <w:t xml:space="preserve"> are there patients who had transient periods of increased frequency that may be classified within the </w:t>
      </w:r>
      <w:proofErr w:type="spellStart"/>
      <w:r>
        <w:t>ePFAPA</w:t>
      </w:r>
      <w:proofErr w:type="spellEnd"/>
      <w:r>
        <w:t xml:space="preserve"> group)?</w:t>
      </w:r>
    </w:p>
    <w:p w14:paraId="304ACEB7" w14:textId="5EC44548" w:rsidR="00EE3058" w:rsidRPr="00EC3D76" w:rsidRDefault="00CC3F25" w:rsidP="00B74043">
      <w:pPr>
        <w:bidi w:val="0"/>
        <w:spacing w:line="240" w:lineRule="auto"/>
        <w:rPr>
          <w:b/>
          <w:bCs/>
        </w:rPr>
      </w:pPr>
      <w:r w:rsidRPr="00EC3D76">
        <w:rPr>
          <w:rFonts w:cstheme="minorHAnsi"/>
          <w:b/>
          <w:bCs/>
        </w:rPr>
        <w:t>Answer: Thank you for this important question. Unfortunately, we do not have this information due to the retrospective nature of the study</w:t>
      </w:r>
      <w:r w:rsidRPr="00EC3D76">
        <w:rPr>
          <w:rFonts w:cstheme="minorHAnsi"/>
          <w:b/>
          <w:bCs/>
        </w:rPr>
        <w:t xml:space="preserve">. We have added this </w:t>
      </w:r>
      <w:r w:rsidR="005F23E6" w:rsidRPr="00EC3D76">
        <w:rPr>
          <w:rFonts w:cstheme="minorHAnsi"/>
          <w:b/>
          <w:bCs/>
        </w:rPr>
        <w:t xml:space="preserve">to the limitations of the study: "The retrospective nature of the study did not </w:t>
      </w:r>
      <w:r w:rsidR="00B42A79">
        <w:rPr>
          <w:rFonts w:cstheme="minorHAnsi"/>
          <w:b/>
          <w:bCs/>
        </w:rPr>
        <w:t>enable</w:t>
      </w:r>
      <w:r w:rsidR="00B42A79" w:rsidRPr="00EC3D76">
        <w:rPr>
          <w:rFonts w:cstheme="minorHAnsi"/>
          <w:b/>
          <w:bCs/>
        </w:rPr>
        <w:t xml:space="preserve"> </w:t>
      </w:r>
      <w:r w:rsidR="005F23E6" w:rsidRPr="00EC3D76">
        <w:rPr>
          <w:rFonts w:cstheme="minorHAnsi"/>
          <w:b/>
          <w:bCs/>
        </w:rPr>
        <w:t xml:space="preserve">analysis of the duration in which the </w:t>
      </w:r>
      <w:proofErr w:type="spellStart"/>
      <w:r w:rsidR="005F23E6" w:rsidRPr="00EC3D76">
        <w:rPr>
          <w:rFonts w:cstheme="minorHAnsi"/>
          <w:b/>
          <w:bCs/>
        </w:rPr>
        <w:t>ePFAPA</w:t>
      </w:r>
      <w:proofErr w:type="spellEnd"/>
      <w:r w:rsidR="005F23E6" w:rsidRPr="00EC3D76">
        <w:rPr>
          <w:rFonts w:cstheme="minorHAnsi"/>
          <w:b/>
          <w:bCs/>
        </w:rPr>
        <w:t xml:space="preserve"> group remained with high frequency of fever attacks".</w:t>
      </w:r>
      <w:r w:rsidRPr="00EC3D76">
        <w:rPr>
          <w:rFonts w:cstheme="minorHAnsi"/>
          <w:b/>
          <w:bCs/>
        </w:rPr>
        <w:t xml:space="preserve"> </w:t>
      </w:r>
    </w:p>
    <w:p w14:paraId="40E9076A" w14:textId="77777777" w:rsidR="001E0E40" w:rsidRDefault="00CC3F25" w:rsidP="00B74043">
      <w:pPr>
        <w:bidi w:val="0"/>
        <w:spacing w:line="240" w:lineRule="auto"/>
      </w:pPr>
      <w:r>
        <w:t xml:space="preserve">4) With respect to the classification criteria, </w:t>
      </w:r>
      <w:r>
        <w:t>please comment on why this set was used rather than the subsequently developed EULAR/PRINTO criteria.  Also, does 'complete recovery' include normalization of inflammatory markers?</w:t>
      </w:r>
    </w:p>
    <w:p w14:paraId="46CE4B8B" w14:textId="4714A96B" w:rsidR="00455619" w:rsidRPr="00EC3D76" w:rsidRDefault="00CC3F25" w:rsidP="00B74043">
      <w:pPr>
        <w:bidi w:val="0"/>
        <w:spacing w:line="240" w:lineRule="auto"/>
        <w:rPr>
          <w:rFonts w:cstheme="minorHAnsi"/>
          <w:b/>
          <w:bCs/>
        </w:rPr>
      </w:pPr>
      <w:r w:rsidRPr="00EC3D76">
        <w:rPr>
          <w:b/>
          <w:bCs/>
        </w:rPr>
        <w:t xml:space="preserve">Answer: Thank you for this important </w:t>
      </w:r>
      <w:r w:rsidR="00847B8A" w:rsidRPr="00EC3D76">
        <w:rPr>
          <w:b/>
          <w:bCs/>
        </w:rPr>
        <w:t>question</w:t>
      </w:r>
      <w:r w:rsidRPr="00EC3D76">
        <w:rPr>
          <w:b/>
          <w:bCs/>
        </w:rPr>
        <w:t xml:space="preserve">. </w:t>
      </w:r>
      <w:r w:rsidR="00847B8A" w:rsidRPr="00EC3D76">
        <w:rPr>
          <w:b/>
          <w:bCs/>
        </w:rPr>
        <w:t>After thor</w:t>
      </w:r>
      <w:r w:rsidR="0065123D">
        <w:rPr>
          <w:b/>
          <w:bCs/>
        </w:rPr>
        <w:t>o</w:t>
      </w:r>
      <w:r w:rsidR="00847B8A" w:rsidRPr="00EC3D76">
        <w:rPr>
          <w:b/>
          <w:bCs/>
        </w:rPr>
        <w:t>ugh review, o</w:t>
      </w:r>
      <w:r w:rsidR="000B711E" w:rsidRPr="00EC3D76">
        <w:rPr>
          <w:b/>
          <w:bCs/>
        </w:rPr>
        <w:t xml:space="preserve">ur patients </w:t>
      </w:r>
      <w:r w:rsidR="0065123D">
        <w:rPr>
          <w:b/>
          <w:bCs/>
        </w:rPr>
        <w:t>met</w:t>
      </w:r>
      <w:r w:rsidR="0065123D" w:rsidRPr="00EC3D76">
        <w:rPr>
          <w:b/>
          <w:bCs/>
        </w:rPr>
        <w:t xml:space="preserve"> </w:t>
      </w:r>
      <w:r w:rsidR="000B711E" w:rsidRPr="00EC3D76">
        <w:rPr>
          <w:b/>
          <w:bCs/>
        </w:rPr>
        <w:t xml:space="preserve">both EULAR/PRINTO </w:t>
      </w:r>
      <w:r w:rsidR="000B711E" w:rsidRPr="00EC3D76">
        <w:rPr>
          <w:rFonts w:cstheme="minorHAnsi"/>
          <w:b/>
          <w:bCs/>
        </w:rPr>
        <w:t>criteria and Vanoni criteria. We added th</w:t>
      </w:r>
      <w:r w:rsidRPr="00EC3D76">
        <w:rPr>
          <w:rFonts w:cstheme="minorHAnsi"/>
          <w:b/>
          <w:bCs/>
        </w:rPr>
        <w:t xml:space="preserve">is point to the </w:t>
      </w:r>
      <w:r w:rsidR="00502B26">
        <w:rPr>
          <w:rFonts w:cstheme="minorHAnsi"/>
          <w:b/>
          <w:bCs/>
        </w:rPr>
        <w:t>m</w:t>
      </w:r>
      <w:r w:rsidRPr="00EC3D76">
        <w:rPr>
          <w:rFonts w:cstheme="minorHAnsi"/>
          <w:b/>
          <w:bCs/>
        </w:rPr>
        <w:t>ethods section: "The diagnosis of PFAPA was based on previously established clinical criteria</w:t>
      </w:r>
      <w:r w:rsidRPr="00EC3D76">
        <w:rPr>
          <w:rFonts w:cstheme="minorHAnsi"/>
          <w:b/>
          <w:bCs/>
          <w:color w:val="000000"/>
        </w:rPr>
        <w:t xml:space="preserve"> (Vanoni et al 2018, </w:t>
      </w:r>
      <w:proofErr w:type="spellStart"/>
      <w:r w:rsidRPr="00EC3D76">
        <w:rPr>
          <w:rFonts w:cstheme="minorHAnsi"/>
          <w:b/>
          <w:bCs/>
          <w:color w:val="000000"/>
        </w:rPr>
        <w:t>Gattorno</w:t>
      </w:r>
      <w:proofErr w:type="spellEnd"/>
      <w:r w:rsidRPr="00EC3D76">
        <w:rPr>
          <w:rFonts w:cstheme="minorHAnsi"/>
          <w:b/>
          <w:bCs/>
          <w:color w:val="000000"/>
        </w:rPr>
        <w:t xml:space="preserve"> et al 2019)".</w:t>
      </w:r>
    </w:p>
    <w:p w14:paraId="7334EBC2" w14:textId="3377B10D" w:rsidR="00854344" w:rsidRPr="00EC3D76" w:rsidRDefault="00CC3F25" w:rsidP="00B74043">
      <w:pPr>
        <w:bidi w:val="0"/>
        <w:spacing w:line="240" w:lineRule="auto"/>
        <w:rPr>
          <w:b/>
          <w:bCs/>
        </w:rPr>
      </w:pPr>
      <w:r w:rsidRPr="00EC3D76">
        <w:rPr>
          <w:b/>
          <w:bCs/>
        </w:rPr>
        <w:t xml:space="preserve"> As to complete recovery, we </w:t>
      </w:r>
      <w:r w:rsidR="00847B8A" w:rsidRPr="00EC3D76">
        <w:rPr>
          <w:b/>
          <w:bCs/>
        </w:rPr>
        <w:t>do</w:t>
      </w:r>
      <w:r w:rsidRPr="00EC3D76">
        <w:rPr>
          <w:b/>
          <w:bCs/>
        </w:rPr>
        <w:t xml:space="preserve"> not check inflammatory markers routinely once febrile attacks</w:t>
      </w:r>
      <w:r w:rsidR="00B42A79">
        <w:rPr>
          <w:b/>
          <w:bCs/>
        </w:rPr>
        <w:t xml:space="preserve"> resolve. This is</w:t>
      </w:r>
      <w:r w:rsidRPr="00EC3D76">
        <w:rPr>
          <w:b/>
          <w:bCs/>
        </w:rPr>
        <w:t xml:space="preserve"> because PFAPA is in nature </w:t>
      </w:r>
      <w:r w:rsidR="0065123D">
        <w:rPr>
          <w:b/>
          <w:bCs/>
        </w:rPr>
        <w:t xml:space="preserve">a </w:t>
      </w:r>
      <w:r w:rsidRPr="00EC3D76">
        <w:rPr>
          <w:b/>
          <w:bCs/>
        </w:rPr>
        <w:t>transient pediatric illness</w:t>
      </w:r>
      <w:r w:rsidR="00847B8A" w:rsidRPr="00EC3D76">
        <w:rPr>
          <w:b/>
          <w:bCs/>
        </w:rPr>
        <w:t xml:space="preserve"> and inflammatory marker levels are high and nonspecific. </w:t>
      </w:r>
    </w:p>
    <w:p w14:paraId="504570A1" w14:textId="77777777" w:rsidR="00854344" w:rsidRDefault="00CC3F25" w:rsidP="00B74043">
      <w:pPr>
        <w:bidi w:val="0"/>
        <w:spacing w:line="240" w:lineRule="auto"/>
      </w:pPr>
      <w:r w:rsidRPr="00EC3D76">
        <w:rPr>
          <w:b/>
          <w:bCs/>
        </w:rPr>
        <w:br/>
      </w:r>
      <w:r>
        <w:t xml:space="preserve">5) With respect to treatment response, what duration of </w:t>
      </w:r>
      <w:r>
        <w:t>treatment was required to count as an adequate trial?  How was failure due to intolerance handled in the analysis?</w:t>
      </w:r>
    </w:p>
    <w:p w14:paraId="12FEB3C5" w14:textId="06D2F1E3" w:rsidR="002943DA" w:rsidRPr="00EC3D76" w:rsidRDefault="00CC3F25" w:rsidP="00B74043">
      <w:pPr>
        <w:bidi w:val="0"/>
        <w:spacing w:line="240" w:lineRule="auto"/>
        <w:rPr>
          <w:b/>
          <w:bCs/>
        </w:rPr>
      </w:pPr>
      <w:r w:rsidRPr="00EC3D76">
        <w:rPr>
          <w:b/>
          <w:bCs/>
        </w:rPr>
        <w:t>Answer: Thank you for this question. A</w:t>
      </w:r>
      <w:r w:rsidR="0065123D">
        <w:rPr>
          <w:b/>
          <w:bCs/>
        </w:rPr>
        <w:t>n a</w:t>
      </w:r>
      <w:r w:rsidRPr="00EC3D76">
        <w:rPr>
          <w:b/>
          <w:bCs/>
        </w:rPr>
        <w:t>dequate trial was based on the providers</w:t>
      </w:r>
      <w:r w:rsidR="00502B26">
        <w:rPr>
          <w:b/>
          <w:bCs/>
        </w:rPr>
        <w:t>'</w:t>
      </w:r>
      <w:r w:rsidRPr="00EC3D76">
        <w:rPr>
          <w:b/>
          <w:bCs/>
        </w:rPr>
        <w:t xml:space="preserve"> discretion. We generally use</w:t>
      </w:r>
      <w:r w:rsidR="0065123D">
        <w:rPr>
          <w:b/>
          <w:bCs/>
        </w:rPr>
        <w:t>d</w:t>
      </w:r>
      <w:r w:rsidRPr="00EC3D76">
        <w:rPr>
          <w:b/>
          <w:bCs/>
        </w:rPr>
        <w:t xml:space="preserve"> Betamethasone, which is pala</w:t>
      </w:r>
      <w:r w:rsidRPr="00EC3D76">
        <w:rPr>
          <w:b/>
          <w:bCs/>
        </w:rPr>
        <w:t xml:space="preserve">table, so intolerance is infrequent. The minority of patients who </w:t>
      </w:r>
      <w:r w:rsidR="00502B26">
        <w:rPr>
          <w:b/>
          <w:bCs/>
        </w:rPr>
        <w:t>complained of</w:t>
      </w:r>
      <w:r w:rsidR="00502B26" w:rsidRPr="00EC3D76">
        <w:rPr>
          <w:b/>
          <w:bCs/>
        </w:rPr>
        <w:t xml:space="preserve"> </w:t>
      </w:r>
      <w:r w:rsidRPr="00EC3D76">
        <w:rPr>
          <w:b/>
          <w:bCs/>
        </w:rPr>
        <w:t>behavioral change</w:t>
      </w:r>
      <w:r w:rsidR="00847B8A" w:rsidRPr="00EC3D76">
        <w:rPr>
          <w:b/>
          <w:bCs/>
        </w:rPr>
        <w:t>s</w:t>
      </w:r>
      <w:r w:rsidRPr="00EC3D76">
        <w:rPr>
          <w:b/>
          <w:bCs/>
        </w:rPr>
        <w:t xml:space="preserve"> were switched to Prednisolone. The only "side effect" was interval shortening, which we addressed.  </w:t>
      </w:r>
    </w:p>
    <w:p w14:paraId="504359E4" w14:textId="77777777" w:rsidR="00854344" w:rsidRDefault="00CC3F25" w:rsidP="00B74043">
      <w:pPr>
        <w:bidi w:val="0"/>
        <w:spacing w:line="240" w:lineRule="auto"/>
      </w:pPr>
      <w:r>
        <w:br/>
        <w:t>6) Was there a difference in steroid responsiveness bet</w:t>
      </w:r>
      <w:r>
        <w:t>ween the two groups?</w:t>
      </w:r>
    </w:p>
    <w:p w14:paraId="42DC6B0D" w14:textId="44BF4472" w:rsidR="002943DA" w:rsidRPr="004B5FA3" w:rsidRDefault="00CC3F25" w:rsidP="00B74043">
      <w:pPr>
        <w:bidi w:val="0"/>
        <w:spacing w:line="240" w:lineRule="auto"/>
        <w:rPr>
          <w:rFonts w:cstheme="minorHAnsi"/>
        </w:rPr>
      </w:pPr>
      <w:r w:rsidRPr="00EC3D76">
        <w:rPr>
          <w:b/>
          <w:bCs/>
        </w:rPr>
        <w:t xml:space="preserve">Answer: All </w:t>
      </w:r>
      <w:r w:rsidR="0065123D">
        <w:rPr>
          <w:b/>
          <w:bCs/>
        </w:rPr>
        <w:t xml:space="preserve">the </w:t>
      </w:r>
      <w:r w:rsidRPr="00EC3D76">
        <w:rPr>
          <w:b/>
          <w:bCs/>
        </w:rPr>
        <w:t>children were treated with steroids</w:t>
      </w:r>
      <w:r w:rsidR="0065123D">
        <w:rPr>
          <w:b/>
          <w:bCs/>
        </w:rPr>
        <w:t>,</w:t>
      </w:r>
      <w:r w:rsidRPr="00EC3D76">
        <w:rPr>
          <w:b/>
          <w:bCs/>
        </w:rPr>
        <w:t xml:space="preserve"> with </w:t>
      </w:r>
      <w:r w:rsidR="0065123D">
        <w:rPr>
          <w:b/>
          <w:bCs/>
        </w:rPr>
        <w:t xml:space="preserve">consequent </w:t>
      </w:r>
      <w:r w:rsidRPr="00EC3D76">
        <w:rPr>
          <w:b/>
          <w:bCs/>
        </w:rPr>
        <w:t>resolution of fever</w:t>
      </w:r>
      <w:r w:rsidR="0065123D">
        <w:rPr>
          <w:b/>
          <w:bCs/>
        </w:rPr>
        <w:t>. This</w:t>
      </w:r>
      <w:r w:rsidRPr="00EC3D76">
        <w:rPr>
          <w:b/>
          <w:bCs/>
        </w:rPr>
        <w:t xml:space="preserve"> helped differentiate between PFAPA attacks and </w:t>
      </w:r>
      <w:r w:rsidR="00847B8A" w:rsidRPr="00EC3D76">
        <w:rPr>
          <w:b/>
          <w:bCs/>
        </w:rPr>
        <w:t>fever due to infection</w:t>
      </w:r>
      <w:r w:rsidRPr="00EC3D76">
        <w:rPr>
          <w:b/>
          <w:bCs/>
        </w:rPr>
        <w:t>. We ad</w:t>
      </w:r>
      <w:r w:rsidR="002B0BD2" w:rsidRPr="00EC3D76">
        <w:rPr>
          <w:b/>
          <w:bCs/>
        </w:rPr>
        <w:t xml:space="preserve">ded this </w:t>
      </w:r>
      <w:r w:rsidR="0065123D">
        <w:rPr>
          <w:b/>
          <w:bCs/>
        </w:rPr>
        <w:t xml:space="preserve">point </w:t>
      </w:r>
      <w:r w:rsidR="002B0BD2" w:rsidRPr="00EC3D76">
        <w:rPr>
          <w:rFonts w:cstheme="minorHAnsi"/>
          <w:b/>
          <w:bCs/>
        </w:rPr>
        <w:t xml:space="preserve">to the Results section: </w:t>
      </w:r>
      <w:r w:rsidR="004B5FA3" w:rsidRPr="00EC3D76">
        <w:rPr>
          <w:rFonts w:cstheme="minorHAnsi"/>
          <w:b/>
          <w:bCs/>
        </w:rPr>
        <w:t>"All the patients were treated with abortive corticosteroids</w:t>
      </w:r>
      <w:r w:rsidR="0065123D">
        <w:rPr>
          <w:rFonts w:cstheme="minorHAnsi"/>
          <w:b/>
          <w:bCs/>
        </w:rPr>
        <w:t>, and their</w:t>
      </w:r>
      <w:r w:rsidR="004B5FA3" w:rsidRPr="00EC3D76">
        <w:rPr>
          <w:rFonts w:cstheme="minorHAnsi"/>
          <w:b/>
          <w:bCs/>
        </w:rPr>
        <w:t xml:space="preserve"> febrile attacks</w:t>
      </w:r>
      <w:r w:rsidR="0065123D">
        <w:rPr>
          <w:rFonts w:cstheme="minorHAnsi"/>
          <w:b/>
          <w:bCs/>
        </w:rPr>
        <w:t xml:space="preserve"> </w:t>
      </w:r>
      <w:r w:rsidR="0065123D">
        <w:rPr>
          <w:rFonts w:cstheme="minorHAnsi"/>
          <w:b/>
          <w:bCs/>
        </w:rPr>
        <w:t>subsequently resolved</w:t>
      </w:r>
      <w:r w:rsidR="004B5FA3" w:rsidRPr="00EC3D76">
        <w:rPr>
          <w:rFonts w:cstheme="minorHAnsi"/>
          <w:b/>
          <w:bCs/>
        </w:rPr>
        <w:t>."</w:t>
      </w:r>
      <w:r w:rsidR="008E5CA8" w:rsidRPr="00EC3D76">
        <w:rPr>
          <w:b/>
          <w:bCs/>
        </w:rPr>
        <w:br/>
      </w:r>
      <w:r w:rsidR="008E5CA8">
        <w:t>7) It appears that only about 2/3 of patients had data regarding fever frequency following corticosteroids.  Could the authors comment on whether the observed differences in interval shortening may reflect biases in data collection?</w:t>
      </w:r>
    </w:p>
    <w:p w14:paraId="1D03A8CB" w14:textId="1742D3C3" w:rsidR="008E5CA8" w:rsidRPr="00165BBE" w:rsidRDefault="00CC3F25" w:rsidP="00B74043">
      <w:pPr>
        <w:bidi w:val="0"/>
        <w:spacing w:line="240" w:lineRule="auto"/>
        <w:rPr>
          <w:rFonts w:cstheme="minorHAnsi"/>
        </w:rPr>
      </w:pPr>
      <w:r w:rsidRPr="00EC3D76">
        <w:rPr>
          <w:b/>
          <w:bCs/>
        </w:rPr>
        <w:t>Answer: Thank</w:t>
      </w:r>
      <w:r>
        <w:t xml:space="preserve"> </w:t>
      </w:r>
      <w:r w:rsidRPr="00EC3D76">
        <w:rPr>
          <w:b/>
          <w:bCs/>
        </w:rPr>
        <w:t>you fo</w:t>
      </w:r>
      <w:r w:rsidR="00BE1068" w:rsidRPr="00EC3D76">
        <w:rPr>
          <w:b/>
          <w:bCs/>
        </w:rPr>
        <w:t xml:space="preserve">r this important insight. </w:t>
      </w:r>
      <w:r w:rsidR="0065123D">
        <w:rPr>
          <w:b/>
          <w:bCs/>
        </w:rPr>
        <w:t>One-third</w:t>
      </w:r>
      <w:r w:rsidR="00BE1068" w:rsidRPr="00EC3D76">
        <w:rPr>
          <w:b/>
          <w:bCs/>
        </w:rPr>
        <w:t xml:space="preserve"> of the patients were </w:t>
      </w:r>
      <w:r w:rsidR="00554D93" w:rsidRPr="00EC3D76">
        <w:rPr>
          <w:b/>
          <w:bCs/>
        </w:rPr>
        <w:t xml:space="preserve">indeed </w:t>
      </w:r>
      <w:r w:rsidR="00BE1068" w:rsidRPr="00EC3D76">
        <w:rPr>
          <w:b/>
          <w:bCs/>
        </w:rPr>
        <w:t xml:space="preserve">lost to follow </w:t>
      </w:r>
      <w:r w:rsidR="00BE1068" w:rsidRPr="00EC3D76">
        <w:rPr>
          <w:rFonts w:cstheme="minorHAnsi"/>
          <w:b/>
          <w:bCs/>
        </w:rPr>
        <w:t xml:space="preserve">up. </w:t>
      </w:r>
      <w:r w:rsidR="00847B8A">
        <w:rPr>
          <w:rFonts w:cstheme="minorHAnsi"/>
          <w:b/>
          <w:bCs/>
        </w:rPr>
        <w:t>We speculate</w:t>
      </w:r>
      <w:r w:rsidR="00BE1068" w:rsidRPr="00EC3D76">
        <w:rPr>
          <w:rFonts w:cstheme="minorHAnsi"/>
          <w:b/>
          <w:bCs/>
        </w:rPr>
        <w:t xml:space="preserve"> that they probably "</w:t>
      </w:r>
      <w:r w:rsidR="0065123D">
        <w:rPr>
          <w:rFonts w:cstheme="minorHAnsi"/>
          <w:b/>
          <w:bCs/>
        </w:rPr>
        <w:t>out</w:t>
      </w:r>
      <w:r w:rsidR="00BE1068" w:rsidRPr="00EC3D76">
        <w:rPr>
          <w:rFonts w:cstheme="minorHAnsi"/>
          <w:b/>
          <w:bCs/>
        </w:rPr>
        <w:t>gr</w:t>
      </w:r>
      <w:r w:rsidR="0065123D">
        <w:rPr>
          <w:rFonts w:cstheme="minorHAnsi"/>
          <w:b/>
          <w:bCs/>
        </w:rPr>
        <w:t>e</w:t>
      </w:r>
      <w:r w:rsidR="00BE1068" w:rsidRPr="00EC3D76">
        <w:rPr>
          <w:rFonts w:cstheme="minorHAnsi"/>
          <w:b/>
          <w:bCs/>
        </w:rPr>
        <w:t>w" PFAPA and hence stopped their clinical visits</w:t>
      </w:r>
      <w:r w:rsidR="0065123D">
        <w:rPr>
          <w:rFonts w:cstheme="minorHAnsi"/>
          <w:b/>
          <w:bCs/>
        </w:rPr>
        <w:t>. Thus</w:t>
      </w:r>
      <w:r w:rsidR="00BE1068" w:rsidRPr="00EC3D76">
        <w:rPr>
          <w:rFonts w:cstheme="minorHAnsi"/>
          <w:b/>
          <w:bCs/>
        </w:rPr>
        <w:t xml:space="preserve">, the </w:t>
      </w:r>
      <w:r w:rsidR="0065123D">
        <w:rPr>
          <w:rFonts w:cstheme="minorHAnsi"/>
          <w:b/>
          <w:bCs/>
        </w:rPr>
        <w:t>remaining two-thirds</w:t>
      </w:r>
      <w:r w:rsidR="00BE1068" w:rsidRPr="00EC3D76">
        <w:rPr>
          <w:rFonts w:cstheme="minorHAnsi"/>
          <w:b/>
          <w:bCs/>
        </w:rPr>
        <w:t xml:space="preserve"> reflect the most "active" </w:t>
      </w:r>
      <w:r w:rsidR="0065123D">
        <w:rPr>
          <w:rFonts w:cstheme="minorHAnsi"/>
          <w:b/>
          <w:bCs/>
        </w:rPr>
        <w:t xml:space="preserve">patients with </w:t>
      </w:r>
      <w:r w:rsidR="00BE1068" w:rsidRPr="00EC3D76">
        <w:rPr>
          <w:rFonts w:cstheme="minorHAnsi"/>
          <w:b/>
          <w:bCs/>
        </w:rPr>
        <w:t xml:space="preserve">PFAPA. </w:t>
      </w:r>
      <w:r w:rsidR="0065123D">
        <w:rPr>
          <w:rFonts w:cstheme="minorHAnsi"/>
          <w:b/>
          <w:bCs/>
        </w:rPr>
        <w:t>This raises the possibility of</w:t>
      </w:r>
      <w:r w:rsidR="00BE1068" w:rsidRPr="00EC3D76">
        <w:rPr>
          <w:rFonts w:cstheme="minorHAnsi"/>
          <w:b/>
          <w:bCs/>
        </w:rPr>
        <w:t xml:space="preserve"> a bias. We added this </w:t>
      </w:r>
      <w:r w:rsidR="00165BBE" w:rsidRPr="00EC3D76">
        <w:rPr>
          <w:rFonts w:cstheme="minorHAnsi"/>
          <w:b/>
          <w:bCs/>
        </w:rPr>
        <w:t xml:space="preserve">to the limitations of the study: "Furthermore, we only have information </w:t>
      </w:r>
      <w:r w:rsidR="0065123D">
        <w:rPr>
          <w:rFonts w:cstheme="minorHAnsi"/>
          <w:b/>
          <w:bCs/>
        </w:rPr>
        <w:t>regarding</w:t>
      </w:r>
      <w:r w:rsidR="0065123D" w:rsidRPr="00EC3D76">
        <w:rPr>
          <w:rFonts w:cstheme="minorHAnsi"/>
          <w:b/>
          <w:bCs/>
        </w:rPr>
        <w:t xml:space="preserve"> </w:t>
      </w:r>
      <w:r w:rsidR="00165BBE" w:rsidRPr="00EC3D76">
        <w:rPr>
          <w:rFonts w:cstheme="minorHAnsi"/>
          <w:b/>
          <w:bCs/>
        </w:rPr>
        <w:t xml:space="preserve">flare frequency after steroids </w:t>
      </w:r>
      <w:r w:rsidR="0065123D">
        <w:rPr>
          <w:rFonts w:cstheme="minorHAnsi"/>
          <w:b/>
          <w:bCs/>
        </w:rPr>
        <w:t>for</w:t>
      </w:r>
      <w:r w:rsidR="0065123D" w:rsidRPr="00EC3D76">
        <w:rPr>
          <w:rFonts w:cstheme="minorHAnsi"/>
          <w:b/>
          <w:bCs/>
        </w:rPr>
        <w:t xml:space="preserve"> </w:t>
      </w:r>
      <w:r w:rsidR="00165BBE" w:rsidRPr="00EC3D76">
        <w:rPr>
          <w:rFonts w:cstheme="minorHAnsi"/>
          <w:b/>
          <w:bCs/>
        </w:rPr>
        <w:t>two</w:t>
      </w:r>
      <w:r w:rsidR="0065123D">
        <w:rPr>
          <w:rFonts w:cstheme="minorHAnsi"/>
          <w:b/>
          <w:bCs/>
        </w:rPr>
        <w:t>-</w:t>
      </w:r>
      <w:r w:rsidR="00165BBE" w:rsidRPr="00EC3D76">
        <w:rPr>
          <w:rFonts w:cstheme="minorHAnsi"/>
          <w:b/>
          <w:bCs/>
        </w:rPr>
        <w:t>thirds of our patients</w:t>
      </w:r>
      <w:r w:rsidR="0065123D">
        <w:rPr>
          <w:rFonts w:cstheme="minorHAnsi"/>
          <w:b/>
          <w:bCs/>
        </w:rPr>
        <w:t>. This raises the possibility of</w:t>
      </w:r>
      <w:r w:rsidR="00165BBE" w:rsidRPr="00EC3D76">
        <w:rPr>
          <w:rFonts w:cstheme="minorHAnsi"/>
          <w:b/>
          <w:bCs/>
        </w:rPr>
        <w:t xml:space="preserve"> a</w:t>
      </w:r>
      <w:r w:rsidR="00847B8A">
        <w:rPr>
          <w:rFonts w:cstheme="minorHAnsi"/>
          <w:b/>
          <w:bCs/>
        </w:rPr>
        <w:t xml:space="preserve"> selection</w:t>
      </w:r>
      <w:r w:rsidR="00165BBE" w:rsidRPr="00EC3D76">
        <w:rPr>
          <w:rFonts w:cstheme="minorHAnsi"/>
          <w:b/>
          <w:bCs/>
        </w:rPr>
        <w:t xml:space="preserve"> bias</w:t>
      </w:r>
      <w:r w:rsidR="0065123D">
        <w:rPr>
          <w:rFonts w:cstheme="minorHAnsi"/>
          <w:b/>
          <w:bCs/>
        </w:rPr>
        <w:t>,</w:t>
      </w:r>
      <w:r w:rsidR="00847B8A">
        <w:rPr>
          <w:rFonts w:cstheme="minorHAnsi"/>
          <w:b/>
          <w:bCs/>
        </w:rPr>
        <w:t xml:space="preserve"> presumably due to resolution of the disease </w:t>
      </w:r>
      <w:r w:rsidR="0065123D">
        <w:rPr>
          <w:rFonts w:cstheme="minorHAnsi"/>
          <w:b/>
          <w:bCs/>
        </w:rPr>
        <w:t>among</w:t>
      </w:r>
      <w:r w:rsidR="00847B8A">
        <w:rPr>
          <w:rFonts w:cstheme="minorHAnsi"/>
          <w:b/>
          <w:bCs/>
        </w:rPr>
        <w:t xml:space="preserve"> patients who were lost to follow-up</w:t>
      </w:r>
      <w:r w:rsidR="00165BBE" w:rsidRPr="00EC3D76">
        <w:rPr>
          <w:rFonts w:cstheme="minorHAnsi"/>
          <w:b/>
          <w:bCs/>
        </w:rPr>
        <w:t>".</w:t>
      </w:r>
      <w:r w:rsidRPr="00EC3D76">
        <w:rPr>
          <w:rFonts w:cstheme="minorHAnsi"/>
          <w:b/>
          <w:bCs/>
        </w:rPr>
        <w:br/>
      </w:r>
    </w:p>
    <w:p w14:paraId="306F29C5" w14:textId="77777777" w:rsidR="00E47A8A" w:rsidRPr="008E5CA8" w:rsidRDefault="00E47A8A" w:rsidP="00B74043">
      <w:pPr>
        <w:bidi w:val="0"/>
        <w:spacing w:line="240" w:lineRule="auto"/>
        <w:rPr>
          <w:rFonts w:cstheme="minorHAnsi"/>
        </w:rPr>
      </w:pPr>
    </w:p>
    <w:sectPr w:rsidR="00E47A8A" w:rsidRPr="008E5CA8" w:rsidSect="00273A3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93D"/>
    <w:rsid w:val="00012A2E"/>
    <w:rsid w:val="00020011"/>
    <w:rsid w:val="00040626"/>
    <w:rsid w:val="00075AE0"/>
    <w:rsid w:val="00090F93"/>
    <w:rsid w:val="0009445A"/>
    <w:rsid w:val="000B27E9"/>
    <w:rsid w:val="000B4E6E"/>
    <w:rsid w:val="000B711E"/>
    <w:rsid w:val="000E43CC"/>
    <w:rsid w:val="000F09FA"/>
    <w:rsid w:val="000F284C"/>
    <w:rsid w:val="0010529C"/>
    <w:rsid w:val="0011676A"/>
    <w:rsid w:val="00120399"/>
    <w:rsid w:val="00130C30"/>
    <w:rsid w:val="00165BBE"/>
    <w:rsid w:val="001B3EF1"/>
    <w:rsid w:val="001E04AF"/>
    <w:rsid w:val="001E0E40"/>
    <w:rsid w:val="00214FE4"/>
    <w:rsid w:val="00233FFA"/>
    <w:rsid w:val="00245CA2"/>
    <w:rsid w:val="00273A34"/>
    <w:rsid w:val="002943DA"/>
    <w:rsid w:val="0029621B"/>
    <w:rsid w:val="002A0A1F"/>
    <w:rsid w:val="002B0BD2"/>
    <w:rsid w:val="002B638D"/>
    <w:rsid w:val="002E4CAA"/>
    <w:rsid w:val="002F75A7"/>
    <w:rsid w:val="003059B9"/>
    <w:rsid w:val="00310872"/>
    <w:rsid w:val="00310AD5"/>
    <w:rsid w:val="003116AC"/>
    <w:rsid w:val="003B3680"/>
    <w:rsid w:val="003F175C"/>
    <w:rsid w:val="003F493C"/>
    <w:rsid w:val="003F5907"/>
    <w:rsid w:val="00423E75"/>
    <w:rsid w:val="00455619"/>
    <w:rsid w:val="00471D2C"/>
    <w:rsid w:val="00473741"/>
    <w:rsid w:val="004B5FA3"/>
    <w:rsid w:val="00502B26"/>
    <w:rsid w:val="00535DD7"/>
    <w:rsid w:val="00554D93"/>
    <w:rsid w:val="0058660B"/>
    <w:rsid w:val="00595590"/>
    <w:rsid w:val="005A1935"/>
    <w:rsid w:val="005A7B2E"/>
    <w:rsid w:val="005C1CEB"/>
    <w:rsid w:val="005C765D"/>
    <w:rsid w:val="005D5864"/>
    <w:rsid w:val="005E11CB"/>
    <w:rsid w:val="005F23E6"/>
    <w:rsid w:val="0062100E"/>
    <w:rsid w:val="0065123D"/>
    <w:rsid w:val="00651FE9"/>
    <w:rsid w:val="00655176"/>
    <w:rsid w:val="00663254"/>
    <w:rsid w:val="00687E8B"/>
    <w:rsid w:val="006C19C9"/>
    <w:rsid w:val="006D6BB9"/>
    <w:rsid w:val="006D6C28"/>
    <w:rsid w:val="006E1169"/>
    <w:rsid w:val="00720C4A"/>
    <w:rsid w:val="007255C0"/>
    <w:rsid w:val="00730DFA"/>
    <w:rsid w:val="00776566"/>
    <w:rsid w:val="007B4D2B"/>
    <w:rsid w:val="007F6CE4"/>
    <w:rsid w:val="00821573"/>
    <w:rsid w:val="00847B8A"/>
    <w:rsid w:val="00853E08"/>
    <w:rsid w:val="00854344"/>
    <w:rsid w:val="00885186"/>
    <w:rsid w:val="008A3F35"/>
    <w:rsid w:val="008A541F"/>
    <w:rsid w:val="008B21B6"/>
    <w:rsid w:val="008E5CA8"/>
    <w:rsid w:val="00927A62"/>
    <w:rsid w:val="00931340"/>
    <w:rsid w:val="00932BF9"/>
    <w:rsid w:val="0093753F"/>
    <w:rsid w:val="00955F55"/>
    <w:rsid w:val="00962A49"/>
    <w:rsid w:val="009813AE"/>
    <w:rsid w:val="00A054D0"/>
    <w:rsid w:val="00A05810"/>
    <w:rsid w:val="00A138D8"/>
    <w:rsid w:val="00A329DC"/>
    <w:rsid w:val="00A757B5"/>
    <w:rsid w:val="00AB0FF8"/>
    <w:rsid w:val="00AB39DE"/>
    <w:rsid w:val="00AB4751"/>
    <w:rsid w:val="00AB70E0"/>
    <w:rsid w:val="00B05A66"/>
    <w:rsid w:val="00B20AFE"/>
    <w:rsid w:val="00B42A79"/>
    <w:rsid w:val="00B74043"/>
    <w:rsid w:val="00BE1068"/>
    <w:rsid w:val="00BE71D5"/>
    <w:rsid w:val="00C12467"/>
    <w:rsid w:val="00C1381C"/>
    <w:rsid w:val="00C3272C"/>
    <w:rsid w:val="00C5059D"/>
    <w:rsid w:val="00C86D25"/>
    <w:rsid w:val="00CC3F25"/>
    <w:rsid w:val="00CD679D"/>
    <w:rsid w:val="00CE1BE6"/>
    <w:rsid w:val="00D03D6B"/>
    <w:rsid w:val="00D33D4F"/>
    <w:rsid w:val="00D45096"/>
    <w:rsid w:val="00D54A44"/>
    <w:rsid w:val="00D97966"/>
    <w:rsid w:val="00DC0904"/>
    <w:rsid w:val="00DC1AD2"/>
    <w:rsid w:val="00DD0448"/>
    <w:rsid w:val="00E02E25"/>
    <w:rsid w:val="00E22217"/>
    <w:rsid w:val="00E47A8A"/>
    <w:rsid w:val="00E85E09"/>
    <w:rsid w:val="00E90F36"/>
    <w:rsid w:val="00E92112"/>
    <w:rsid w:val="00E933E0"/>
    <w:rsid w:val="00EA193D"/>
    <w:rsid w:val="00EA297A"/>
    <w:rsid w:val="00EC3D76"/>
    <w:rsid w:val="00EE3058"/>
    <w:rsid w:val="00EF1987"/>
    <w:rsid w:val="00EF3A1C"/>
    <w:rsid w:val="00F346B4"/>
    <w:rsid w:val="00F5384A"/>
    <w:rsid w:val="00F66C65"/>
    <w:rsid w:val="00FB5C79"/>
    <w:rsid w:val="00FF107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693DF"/>
  <w15:chartTrackingRefBased/>
  <w15:docId w15:val="{C7C47F58-9272-4274-9E47-E7EB0502B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93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255C0"/>
    <w:rPr>
      <w:sz w:val="16"/>
      <w:szCs w:val="16"/>
    </w:rPr>
  </w:style>
  <w:style w:type="paragraph" w:styleId="CommentText">
    <w:name w:val="annotation text"/>
    <w:basedOn w:val="Normal"/>
    <w:link w:val="CommentTextChar"/>
    <w:uiPriority w:val="99"/>
    <w:unhideWhenUsed/>
    <w:rsid w:val="007255C0"/>
    <w:pPr>
      <w:spacing w:after="200" w:line="240" w:lineRule="auto"/>
    </w:pPr>
    <w:rPr>
      <w:sz w:val="20"/>
      <w:szCs w:val="20"/>
    </w:rPr>
  </w:style>
  <w:style w:type="character" w:customStyle="1" w:styleId="CommentTextChar">
    <w:name w:val="Comment Text Char"/>
    <w:basedOn w:val="DefaultParagraphFont"/>
    <w:link w:val="CommentText"/>
    <w:uiPriority w:val="99"/>
    <w:rsid w:val="007255C0"/>
    <w:rPr>
      <w:sz w:val="20"/>
      <w:szCs w:val="20"/>
    </w:rPr>
  </w:style>
  <w:style w:type="paragraph" w:styleId="BalloonText">
    <w:name w:val="Balloon Text"/>
    <w:basedOn w:val="Normal"/>
    <w:link w:val="BalloonTextChar"/>
    <w:uiPriority w:val="99"/>
    <w:semiHidden/>
    <w:unhideWhenUsed/>
    <w:rsid w:val="00455619"/>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455619"/>
    <w:rPr>
      <w:rFonts w:ascii="Tahoma" w:hAnsi="Tahoma" w:cs="Tahoma"/>
      <w:sz w:val="18"/>
      <w:szCs w:val="18"/>
    </w:rPr>
  </w:style>
  <w:style w:type="paragraph" w:styleId="CommentSubject">
    <w:name w:val="annotation subject"/>
    <w:basedOn w:val="CommentText"/>
    <w:next w:val="CommentText"/>
    <w:link w:val="CommentSubjectChar"/>
    <w:uiPriority w:val="99"/>
    <w:semiHidden/>
    <w:unhideWhenUsed/>
    <w:rsid w:val="00455619"/>
    <w:pPr>
      <w:spacing w:after="160"/>
    </w:pPr>
    <w:rPr>
      <w:b/>
      <w:bCs/>
    </w:rPr>
  </w:style>
  <w:style w:type="character" w:customStyle="1" w:styleId="CommentSubjectChar">
    <w:name w:val="Comment Subject Char"/>
    <w:basedOn w:val="CommentTextChar"/>
    <w:link w:val="CommentSubject"/>
    <w:uiPriority w:val="99"/>
    <w:semiHidden/>
    <w:rsid w:val="00455619"/>
    <w:rPr>
      <w:b/>
      <w:bCs/>
      <w:sz w:val="20"/>
      <w:szCs w:val="20"/>
    </w:rPr>
  </w:style>
  <w:style w:type="character" w:styleId="Hyperlink">
    <w:name w:val="Hyperlink"/>
    <w:basedOn w:val="DefaultParagraphFont"/>
    <w:uiPriority w:val="99"/>
    <w:unhideWhenUsed/>
    <w:rsid w:val="00C1381C"/>
    <w:rPr>
      <w:color w:val="0563C1" w:themeColor="hyperlink"/>
      <w:u w:val="single"/>
    </w:rPr>
  </w:style>
  <w:style w:type="paragraph" w:styleId="Revision">
    <w:name w:val="Revision"/>
    <w:hidden/>
    <w:uiPriority w:val="99"/>
    <w:semiHidden/>
    <w:rsid w:val="000E43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3A280-34BA-4246-A924-B6F5FAD7D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2962</Words>
  <Characters>16885</Characters>
  <Application>Microsoft Office Word</Application>
  <DocSecurity>0</DocSecurity>
  <Lines>140</Lines>
  <Paragraphs>39</Paragraphs>
  <ScaleCrop>false</ScaleCrop>
  <Company/>
  <LinksUpToDate>false</LinksUpToDate>
  <CharactersWithSpaces>19808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Assaf Nadir</dc:creator>
  <cp:lastModifiedBy>Assaf Nadir</cp:lastModifiedBy>
  <cp:revision>2</cp:revision>
  <dcterms:created xsi:type="dcterms:W3CDTF">2023-08-16T20:20:00Z</dcterms:created>
  <dcterms:modified xsi:type="dcterms:W3CDTF">2023-08-16T20:20:00Z</dcterms:modified>
</cp:coreProperties>
</file>