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4E" w:rsidRDefault="0055744E" w:rsidP="0055744E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263900" cy="4648200"/>
            <wp:effectExtent l="0" t="0" r="1270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-5.pd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44E" w:rsidRPr="00FD67F2" w:rsidRDefault="0055744E" w:rsidP="0055744E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Additional File</w:t>
      </w:r>
      <w:r w:rsidRPr="00DA73E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5</w:t>
      </w:r>
      <w:r w:rsidRPr="00FD67F2">
        <w:rPr>
          <w:rFonts w:ascii="Arial" w:hAnsi="Arial" w:cs="Arial"/>
          <w:b/>
          <w:sz w:val="24"/>
          <w:szCs w:val="24"/>
        </w:rPr>
        <w:t>.</w:t>
      </w:r>
      <w:proofErr w:type="gramEnd"/>
      <w:r w:rsidRPr="00FD67F2">
        <w:rPr>
          <w:rFonts w:ascii="Arial" w:hAnsi="Arial" w:cs="Arial"/>
          <w:sz w:val="24"/>
          <w:szCs w:val="24"/>
        </w:rPr>
        <w:t xml:space="preserve"> </w:t>
      </w:r>
      <w:r w:rsidRPr="00A83EAE">
        <w:rPr>
          <w:rFonts w:ascii="Arial" w:hAnsi="Arial" w:cs="Arial"/>
          <w:b/>
          <w:i/>
          <w:iCs/>
          <w:sz w:val="24"/>
          <w:szCs w:val="24"/>
        </w:rPr>
        <w:t xml:space="preserve">Ex vivo </w:t>
      </w:r>
      <w:proofErr w:type="spellStart"/>
      <w:r w:rsidRPr="00A83EAE">
        <w:rPr>
          <w:rFonts w:ascii="Arial" w:hAnsi="Arial" w:cs="Arial"/>
          <w:b/>
          <w:sz w:val="24"/>
          <w:szCs w:val="24"/>
        </w:rPr>
        <w:t>biodistribution</w:t>
      </w:r>
      <w:proofErr w:type="spellEnd"/>
      <w:r w:rsidRPr="00A83EAE">
        <w:rPr>
          <w:rFonts w:ascii="Arial" w:hAnsi="Arial" w:cs="Arial"/>
          <w:b/>
          <w:sz w:val="24"/>
          <w:szCs w:val="24"/>
        </w:rPr>
        <w:t xml:space="preserve"> of [</w:t>
      </w:r>
      <w:r w:rsidRPr="00A83EAE">
        <w:rPr>
          <w:rFonts w:ascii="Arial" w:hAnsi="Arial" w:cs="Arial"/>
          <w:b/>
          <w:sz w:val="24"/>
          <w:szCs w:val="24"/>
          <w:vertAlign w:val="superscript"/>
        </w:rPr>
        <w:t>18</w:t>
      </w:r>
      <w:r w:rsidRPr="00A83EAE">
        <w:rPr>
          <w:rFonts w:ascii="Arial" w:hAnsi="Arial" w:cs="Arial"/>
          <w:b/>
          <w:sz w:val="24"/>
          <w:szCs w:val="24"/>
        </w:rPr>
        <w:t>F]FSPG in EAE versus control mice</w:t>
      </w:r>
      <w:r w:rsidRPr="00FD67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(a</w:t>
      </w:r>
      <w:r w:rsidRPr="0019498B">
        <w:rPr>
          <w:rFonts w:ascii="Arial" w:hAnsi="Arial" w:cs="Arial"/>
          <w:b/>
          <w:sz w:val="24"/>
          <w:szCs w:val="24"/>
        </w:rPr>
        <w:t>)</w:t>
      </w:r>
      <w:r w:rsidRPr="00FD67F2">
        <w:rPr>
          <w:rFonts w:ascii="Arial" w:hAnsi="Arial" w:cs="Arial"/>
          <w:sz w:val="24"/>
          <w:szCs w:val="24"/>
        </w:rPr>
        <w:t xml:space="preserve"> with magnified views of brain </w:t>
      </w:r>
      <w:r>
        <w:rPr>
          <w:rFonts w:ascii="Arial" w:hAnsi="Arial" w:cs="Arial"/>
          <w:b/>
          <w:sz w:val="24"/>
          <w:szCs w:val="24"/>
        </w:rPr>
        <w:t>(b</w:t>
      </w:r>
      <w:r w:rsidRPr="0019498B">
        <w:rPr>
          <w:rFonts w:ascii="Arial" w:hAnsi="Arial" w:cs="Arial"/>
          <w:b/>
          <w:sz w:val="24"/>
          <w:szCs w:val="24"/>
        </w:rPr>
        <w:t>)</w:t>
      </w:r>
      <w:r w:rsidRPr="00FD67F2">
        <w:rPr>
          <w:rFonts w:ascii="Arial" w:hAnsi="Arial" w:cs="Arial"/>
          <w:sz w:val="24"/>
          <w:szCs w:val="24"/>
        </w:rPr>
        <w:t xml:space="preserve"> and spinal cord </w:t>
      </w:r>
      <w:r>
        <w:rPr>
          <w:rFonts w:ascii="Arial" w:hAnsi="Arial" w:cs="Arial"/>
          <w:b/>
          <w:sz w:val="24"/>
          <w:szCs w:val="24"/>
        </w:rPr>
        <w:t>(c</w:t>
      </w:r>
      <w:r w:rsidRPr="0019498B">
        <w:rPr>
          <w:rFonts w:ascii="Arial" w:hAnsi="Arial" w:cs="Arial"/>
          <w:b/>
          <w:sz w:val="24"/>
          <w:szCs w:val="24"/>
        </w:rPr>
        <w:t>)</w:t>
      </w:r>
      <w:r w:rsidRPr="00FD67F2">
        <w:rPr>
          <w:rFonts w:ascii="Arial" w:hAnsi="Arial" w:cs="Arial"/>
          <w:sz w:val="24"/>
          <w:szCs w:val="24"/>
        </w:rPr>
        <w:t xml:space="preserve"> data (n=8-10, mean %ID/g ± SD). </w:t>
      </w:r>
      <w:r>
        <w:rPr>
          <w:rFonts w:ascii="Arial" w:hAnsi="Arial" w:cs="Arial"/>
          <w:sz w:val="24"/>
          <w:szCs w:val="24"/>
        </w:rPr>
        <w:t>Data was collected 110 min after injection</w:t>
      </w:r>
      <w:r w:rsidRPr="00FD67F2">
        <w:rPr>
          <w:rFonts w:ascii="Arial" w:hAnsi="Arial" w:cs="Arial"/>
          <w:sz w:val="24"/>
          <w:szCs w:val="24"/>
        </w:rPr>
        <w:t xml:space="preserve"> of radiotracer</w:t>
      </w:r>
      <w:r>
        <w:rPr>
          <w:rFonts w:ascii="Arial" w:hAnsi="Arial" w:cs="Arial"/>
          <w:sz w:val="24"/>
          <w:szCs w:val="24"/>
        </w:rPr>
        <w:t xml:space="preserve"> and mean score of EAE mice was 2.4±0.8.</w:t>
      </w:r>
      <w:r w:rsidRPr="00FD67F2">
        <w:rPr>
          <w:rFonts w:ascii="Arial" w:hAnsi="Arial" w:cs="Arial"/>
          <w:sz w:val="24"/>
          <w:szCs w:val="24"/>
        </w:rPr>
        <w:t xml:space="preserve"> Significance determined Mann-Whitney test with ****</w:t>
      </w:r>
      <w:r w:rsidRPr="00FD67F2">
        <w:rPr>
          <w:rFonts w:ascii="Arial" w:hAnsi="Arial" w:cs="Arial"/>
          <w:i/>
          <w:sz w:val="24"/>
          <w:szCs w:val="24"/>
        </w:rPr>
        <w:t xml:space="preserve">p </w:t>
      </w:r>
      <w:r w:rsidRPr="00FD67F2">
        <w:rPr>
          <w:rFonts w:ascii="Arial" w:hAnsi="Arial" w:cs="Arial"/>
          <w:sz w:val="24"/>
          <w:szCs w:val="24"/>
        </w:rPr>
        <w:t>&lt;0.0001, ***</w:t>
      </w:r>
      <w:r w:rsidRPr="00FD67F2">
        <w:rPr>
          <w:rFonts w:ascii="Arial" w:hAnsi="Arial" w:cs="Arial"/>
          <w:i/>
          <w:sz w:val="24"/>
          <w:szCs w:val="24"/>
        </w:rPr>
        <w:t>p</w:t>
      </w:r>
      <w:r w:rsidRPr="00FD67F2">
        <w:rPr>
          <w:rFonts w:ascii="Arial" w:hAnsi="Arial" w:cs="Arial"/>
          <w:sz w:val="24"/>
          <w:szCs w:val="24"/>
        </w:rPr>
        <w:t xml:space="preserve"> 0.0001-0.001, **</w:t>
      </w:r>
      <w:r w:rsidRPr="00FD67F2">
        <w:rPr>
          <w:rFonts w:ascii="Arial" w:hAnsi="Arial" w:cs="Arial"/>
          <w:i/>
          <w:sz w:val="24"/>
          <w:szCs w:val="24"/>
        </w:rPr>
        <w:t>p</w:t>
      </w:r>
      <w:r w:rsidRPr="00FD67F2">
        <w:rPr>
          <w:rFonts w:ascii="Arial" w:hAnsi="Arial" w:cs="Arial"/>
          <w:sz w:val="24"/>
          <w:szCs w:val="24"/>
        </w:rPr>
        <w:t xml:space="preserve"> 0.001-0.01, *</w:t>
      </w:r>
      <w:r w:rsidRPr="00FD67F2">
        <w:rPr>
          <w:rFonts w:ascii="Arial" w:hAnsi="Arial" w:cs="Arial"/>
          <w:i/>
          <w:sz w:val="24"/>
          <w:szCs w:val="24"/>
        </w:rPr>
        <w:t>p</w:t>
      </w:r>
      <w:r w:rsidRPr="00FD67F2">
        <w:rPr>
          <w:rFonts w:ascii="Arial" w:hAnsi="Arial" w:cs="Arial"/>
          <w:sz w:val="24"/>
          <w:szCs w:val="24"/>
        </w:rPr>
        <w:t xml:space="preserve"> 0.01-0.05</w:t>
      </w:r>
    </w:p>
    <w:p w:rsidR="009E7C6A" w:rsidRDefault="009E7C6A"/>
    <w:sectPr w:rsidR="009E7C6A" w:rsidSect="009E7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55744E"/>
    <w:rsid w:val="0055744E"/>
    <w:rsid w:val="00971F61"/>
    <w:rsid w:val="009E7C6A"/>
    <w:rsid w:val="00C5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7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2018-01-27T08:48:00Z</dcterms:created>
  <dcterms:modified xsi:type="dcterms:W3CDTF">2018-01-27T08:48:00Z</dcterms:modified>
</cp:coreProperties>
</file>