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A4521" w14:textId="56479ECF" w:rsidR="00B37327" w:rsidRDefault="00AD383C" w:rsidP="000F04A4">
      <w:pPr>
        <w:jc w:val="center"/>
      </w:pPr>
      <w:r>
        <w:rPr>
          <w:noProof/>
        </w:rPr>
        <w:drawing>
          <wp:inline distT="0" distB="0" distL="0" distR="0" wp14:anchorId="05C5468D" wp14:editId="288F9ABF">
            <wp:extent cx="4353311" cy="2966702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3A.tif"/>
                    <pic:cNvPicPr/>
                  </pic:nvPicPr>
                  <pic:blipFill rotWithShape="1"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3" r="14748"/>
                    <a:stretch/>
                  </pic:blipFill>
                  <pic:spPr bwMode="auto">
                    <a:xfrm>
                      <a:off x="0" y="0"/>
                      <a:ext cx="4353337" cy="296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3067A5" wp14:editId="62DF46A8">
            <wp:extent cx="4778485" cy="2966570"/>
            <wp:effectExtent l="0" t="0" r="317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3B.tif"/>
                    <pic:cNvPicPr/>
                  </pic:nvPicPr>
                  <pic:blipFill rotWithShape="1"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" r="7134"/>
                    <a:stretch/>
                  </pic:blipFill>
                  <pic:spPr bwMode="auto">
                    <a:xfrm>
                      <a:off x="0" y="0"/>
                      <a:ext cx="4778727" cy="296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A44BEF" wp14:editId="4830D9AA">
            <wp:extent cx="4699110" cy="2966652"/>
            <wp:effectExtent l="0" t="0" r="635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3C.tif"/>
                    <pic:cNvPicPr/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" r="8642"/>
                    <a:stretch/>
                  </pic:blipFill>
                  <pic:spPr bwMode="auto">
                    <a:xfrm>
                      <a:off x="0" y="0"/>
                      <a:ext cx="4699217" cy="296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70F5B" w14:textId="1B4CA30A" w:rsidR="00AA66AF" w:rsidRPr="00AA66AF" w:rsidRDefault="00AA66AF" w:rsidP="000F04A4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AA66AF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FD52AE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AA66AF">
        <w:rPr>
          <w:rFonts w:ascii="Times New Roman" w:hAnsi="Times New Roman" w:cs="Times New Roman"/>
          <w:b/>
          <w:bCs/>
          <w:sz w:val="24"/>
          <w:szCs w:val="28"/>
        </w:rPr>
        <w:t xml:space="preserve"> S3</w:t>
      </w:r>
      <w:r w:rsidRPr="00AA66AF">
        <w:rPr>
          <w:rFonts w:ascii="Times New Roman" w:hAnsi="Times New Roman" w:cs="Times New Roman"/>
          <w:sz w:val="24"/>
          <w:szCs w:val="28"/>
        </w:rPr>
        <w:t xml:space="preserve"> Interactive network construction by integrated metabolomics and proteomics analysis. Interactive network of the metabolites and proteins of model compared with control </w:t>
      </w:r>
      <w:r w:rsidRPr="00FD52AE">
        <w:rPr>
          <w:rFonts w:ascii="Times New Roman" w:hAnsi="Times New Roman" w:cs="Times New Roman"/>
          <w:b/>
          <w:bCs/>
          <w:sz w:val="24"/>
          <w:szCs w:val="28"/>
        </w:rPr>
        <w:t>(A)</w:t>
      </w:r>
      <w:r w:rsidRPr="00AA66AF">
        <w:rPr>
          <w:rFonts w:ascii="Times New Roman" w:hAnsi="Times New Roman" w:cs="Times New Roman"/>
          <w:sz w:val="24"/>
          <w:szCs w:val="28"/>
        </w:rPr>
        <w:t xml:space="preserve">, FA </w:t>
      </w:r>
      <w:r w:rsidRPr="00FD52AE">
        <w:rPr>
          <w:rFonts w:ascii="Times New Roman" w:hAnsi="Times New Roman" w:cs="Times New Roman"/>
          <w:b/>
          <w:bCs/>
          <w:sz w:val="24"/>
          <w:szCs w:val="28"/>
        </w:rPr>
        <w:t>(B)</w:t>
      </w:r>
      <w:r w:rsidRPr="00AA66AF">
        <w:rPr>
          <w:rFonts w:ascii="Times New Roman" w:hAnsi="Times New Roman" w:cs="Times New Roman"/>
          <w:sz w:val="24"/>
          <w:szCs w:val="28"/>
        </w:rPr>
        <w:t xml:space="preserve">, and FB </w:t>
      </w:r>
      <w:r w:rsidRPr="00FD52AE">
        <w:rPr>
          <w:rFonts w:ascii="Times New Roman" w:hAnsi="Times New Roman" w:cs="Times New Roman"/>
          <w:b/>
          <w:bCs/>
          <w:sz w:val="24"/>
          <w:szCs w:val="28"/>
        </w:rPr>
        <w:t>(C)</w:t>
      </w:r>
      <w:r w:rsidRPr="00AA66AF">
        <w:rPr>
          <w:rFonts w:ascii="Times New Roman" w:hAnsi="Times New Roman" w:cs="Times New Roman"/>
          <w:sz w:val="24"/>
          <w:szCs w:val="28"/>
        </w:rPr>
        <w:t>. Triangles and circles in different colors represent</w:t>
      </w:r>
      <w:r w:rsidR="006E5683">
        <w:rPr>
          <w:rFonts w:ascii="Times New Roman" w:hAnsi="Times New Roman" w:cs="Times New Roman"/>
          <w:sz w:val="24"/>
          <w:szCs w:val="28"/>
        </w:rPr>
        <w:t>ed</w:t>
      </w:r>
      <w:r w:rsidRPr="00AA66AF">
        <w:rPr>
          <w:rFonts w:ascii="Times New Roman" w:hAnsi="Times New Roman" w:cs="Times New Roman"/>
          <w:sz w:val="24"/>
          <w:szCs w:val="28"/>
        </w:rPr>
        <w:t xml:space="preserve"> metabolites and proteins in different metabolic pathways. The metabolites and proteins in red represent</w:t>
      </w:r>
      <w:r w:rsidR="006E5683">
        <w:rPr>
          <w:rFonts w:ascii="Times New Roman" w:hAnsi="Times New Roman" w:cs="Times New Roman"/>
          <w:sz w:val="24"/>
          <w:szCs w:val="28"/>
        </w:rPr>
        <w:t>ed</w:t>
      </w:r>
      <w:r w:rsidRPr="00AA66AF">
        <w:rPr>
          <w:rFonts w:ascii="Times New Roman" w:hAnsi="Times New Roman" w:cs="Times New Roman"/>
          <w:sz w:val="24"/>
          <w:szCs w:val="28"/>
        </w:rPr>
        <w:t xml:space="preserve"> identified biomarkers in the present study.</w:t>
      </w:r>
    </w:p>
    <w:sectPr w:rsidR="00AA66AF" w:rsidRPr="00AA6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282F7" w14:textId="77777777" w:rsidR="00944799" w:rsidRDefault="00944799" w:rsidP="00C44407">
      <w:r>
        <w:separator/>
      </w:r>
    </w:p>
  </w:endnote>
  <w:endnote w:type="continuationSeparator" w:id="0">
    <w:p w14:paraId="0BDCED87" w14:textId="77777777" w:rsidR="00944799" w:rsidRDefault="00944799" w:rsidP="00C44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322A8" w14:textId="77777777" w:rsidR="00944799" w:rsidRDefault="00944799" w:rsidP="00C44407">
      <w:r>
        <w:separator/>
      </w:r>
    </w:p>
  </w:footnote>
  <w:footnote w:type="continuationSeparator" w:id="0">
    <w:p w14:paraId="02C6970E" w14:textId="77777777" w:rsidR="00944799" w:rsidRDefault="00944799" w:rsidP="00C44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92"/>
    <w:rsid w:val="000F04A4"/>
    <w:rsid w:val="00325125"/>
    <w:rsid w:val="003310A9"/>
    <w:rsid w:val="004A5A92"/>
    <w:rsid w:val="004B2B2A"/>
    <w:rsid w:val="005146FF"/>
    <w:rsid w:val="006E5683"/>
    <w:rsid w:val="00845747"/>
    <w:rsid w:val="008B61D9"/>
    <w:rsid w:val="00944799"/>
    <w:rsid w:val="00AA66AF"/>
    <w:rsid w:val="00AD383C"/>
    <w:rsid w:val="00B37327"/>
    <w:rsid w:val="00BA4B96"/>
    <w:rsid w:val="00C44407"/>
    <w:rsid w:val="00FD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06933"/>
  <w14:defaultImageDpi w14:val="330"/>
  <w15:chartTrackingRefBased/>
  <w15:docId w15:val="{4B71D64A-B4C2-4E80-8C63-2638E629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44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4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440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A66A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A66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</Words>
  <Characters>350</Characters>
  <Application>Microsoft Office Word</Application>
  <DocSecurity>0</DocSecurity>
  <Lines>9</Lines>
  <Paragraphs>5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 Lihong</dc:creator>
  <cp:keywords/>
  <dc:description/>
  <cp:lastModifiedBy>Gong Lihong</cp:lastModifiedBy>
  <cp:revision>8</cp:revision>
  <dcterms:created xsi:type="dcterms:W3CDTF">2020-04-01T08:43:00Z</dcterms:created>
  <dcterms:modified xsi:type="dcterms:W3CDTF">2020-04-12T07:42:00Z</dcterms:modified>
</cp:coreProperties>
</file>