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A5" w:rsidRPr="008E47F2" w:rsidRDefault="003975A5" w:rsidP="003975A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 w:rsidRPr="008E47F2">
        <w:rPr>
          <w:rFonts w:ascii="Arial" w:hAnsi="Arial" w:cs="Arial"/>
          <w:b/>
          <w:bCs/>
          <w:sz w:val="20"/>
          <w:szCs w:val="20"/>
        </w:rPr>
        <w:t>Supplementary Table 1.</w:t>
      </w:r>
      <w:proofErr w:type="gramEnd"/>
      <w:r w:rsidRPr="008E47F2">
        <w:rPr>
          <w:rFonts w:ascii="Arial" w:hAnsi="Arial" w:cs="Arial"/>
          <w:b/>
          <w:bCs/>
          <w:sz w:val="20"/>
          <w:szCs w:val="20"/>
        </w:rPr>
        <w:t xml:space="preserve"> Spearman correlation coefficients and p-values comparing chemokines with age at CSF collection within the control group. </w:t>
      </w:r>
    </w:p>
    <w:p w:rsidR="003975A5" w:rsidRPr="008E47F2" w:rsidRDefault="003975A5" w:rsidP="003975A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672"/>
        <w:gridCol w:w="717"/>
      </w:tblGrid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rho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CCL2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0.866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CCL3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0.320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CCL4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1.000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CCL8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0.498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CCl11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0.957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CCL19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0.075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CCL23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0.900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CCL25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0.449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CCL28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0.366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CX3CL1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0.112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CXCL1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0.826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CXCL5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0.127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CXCL6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0.974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CXCL8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0.877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CXCL9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0.55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0.016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CXCL10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-0.04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0.866</w:t>
            </w:r>
          </w:p>
        </w:tc>
      </w:tr>
      <w:tr w:rsidR="003975A5" w:rsidRPr="008E47F2" w:rsidTr="00A31F89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CXCL11</w:t>
            </w:r>
          </w:p>
        </w:tc>
        <w:tc>
          <w:tcPr>
            <w:tcW w:w="0" w:type="auto"/>
            <w:vAlign w:val="center"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3975A5" w:rsidRPr="008E47F2" w:rsidRDefault="003975A5" w:rsidP="00A31F89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8E47F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0.894</w:t>
            </w:r>
          </w:p>
        </w:tc>
      </w:tr>
    </w:tbl>
    <w:p w:rsidR="003975A5" w:rsidRPr="008E47F2" w:rsidRDefault="003975A5" w:rsidP="003975A5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8E47F2">
        <w:rPr>
          <w:rFonts w:ascii="Arial" w:hAnsi="Arial" w:cs="Arial"/>
          <w:b/>
          <w:bCs/>
          <w:sz w:val="20"/>
          <w:szCs w:val="20"/>
        </w:rPr>
        <w:br w:type="page"/>
      </w:r>
    </w:p>
    <w:p w:rsidR="003975A5" w:rsidRPr="008E47F2" w:rsidRDefault="003975A5" w:rsidP="003975A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gramStart"/>
      <w:r w:rsidRPr="008E47F2">
        <w:rPr>
          <w:rFonts w:ascii="Arial" w:hAnsi="Arial" w:cs="Arial"/>
          <w:b/>
          <w:bCs/>
          <w:sz w:val="20"/>
          <w:szCs w:val="20"/>
        </w:rPr>
        <w:lastRenderedPageBreak/>
        <w:t>Supplementary Table 2.</w:t>
      </w:r>
      <w:proofErr w:type="gramEnd"/>
      <w:r w:rsidRPr="008E47F2">
        <w:rPr>
          <w:rFonts w:ascii="Arial" w:hAnsi="Arial" w:cs="Arial"/>
          <w:b/>
          <w:bCs/>
          <w:sz w:val="20"/>
          <w:szCs w:val="20"/>
        </w:rPr>
        <w:t xml:space="preserve"> Mean (standard deviation) normalized protein expression values for the chemokines in controls and each of PPA groups in CSF. Mean differences between the PPA groups and controls along with 95% confidence intervals and p values (significant in bold) are shown underneath. N/A = not assessed &gt;80% values were below the lower limit of detection.</w:t>
      </w:r>
    </w:p>
    <w:p w:rsidR="003975A5" w:rsidRPr="008E47F2" w:rsidRDefault="003975A5" w:rsidP="003975A5">
      <w:pPr>
        <w:rPr>
          <w:rFonts w:ascii="Palatino Linotype" w:hAnsi="Palatino Linotype" w:cstheme="majorHAnsi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975A5" w:rsidRPr="008E47F2" w:rsidTr="00A31F89">
        <w:trPr>
          <w:trHeight w:val="255"/>
        </w:trPr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  <w:u w:val="single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Controls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</w:pPr>
            <w:proofErr w:type="spellStart"/>
            <w:r w:rsidRPr="008E47F2"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  <w:t>svPPA</w:t>
            </w:r>
            <w:proofErr w:type="spellEnd"/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</w:pPr>
            <w:proofErr w:type="spellStart"/>
            <w:r w:rsidRPr="008E47F2"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  <w:t>nfvPPA</w:t>
            </w:r>
            <w:proofErr w:type="spellEnd"/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</w:pPr>
            <w:proofErr w:type="spellStart"/>
            <w:r w:rsidRPr="008E47F2"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  <w:t>lvPPA</w:t>
            </w:r>
            <w:proofErr w:type="spellEnd"/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CCL2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11.2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11.3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11.2 (0.3)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11.6 (0.6)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0.14 (-0.19, 0.47)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p=0.394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-0.02 (-0.33, 0.29)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p=0.909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0.37 (0.05, 0.69)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p=0.023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2.5 (0.3)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2.5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2.5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2.8 (0.4)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0.06 (-0.23, 0.34)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p=0.695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0.03 (-0.25, 0.30)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p=0.844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0.30 (0.18, 0.58)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p=0.037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CCL4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4.6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4.5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4.6 (0.7)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4.8 (0.6)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-0.12 (-0.58, 0.34)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p=0.596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0.00 (-0.43, 0.44)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p=0.990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0.18 (-0.26, 0.53)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p=0.410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CCL7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CCL8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4.7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5.0 (0.7)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4.7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5.1 (0.6)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0.28 (-0.20, 0.76)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p=0.242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-0.05 (-0.51, 0.40)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p=0.816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0.43 (-0.32, 0.90)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p=0.067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CCL11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2.4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2.5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2.3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2.6 (0.4)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0.13 (-0.20, 0.46)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p-0.419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-0.08 (-0.39, 0.23)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p=0.607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0.24 (-0.08, 0.56)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p=0.144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CCL13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CCL19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8.4 (1.1)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7.1 (1.5)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7.6 (1.1)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8.5 (0.6)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-1.30 (-2.37, -0.24)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p=0.017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-0.82 (-1.63, -0.01)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p=0.046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0.06 (-0.56, 0.69)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p=0.847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CCL20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N/A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CCL23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3.3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3.5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3.4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3.7 (0.5)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0.11 (-0.29, 0.51)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p=0.586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0.04 (-0.34, 0.43)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p=0.819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0.36 (-0.03, 0.76)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p=0.068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CCL25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1.3 (0.3)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1.5 (0.3)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1.4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1.5 (0.5)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0.23 (-0.04, 0.50)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p=0.093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0.12 (-0.13, 0.38)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p=0.331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0.24 (-0.02, 0.50)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p=0.071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CCL28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0.4 (0.2)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0.4 (0.2)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0.4 (0.2)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0.5 (0.2)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-0.04 (-0.18, 0.11)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p=0.606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-0.05 (-0.18, 0.07)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p=0.389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0.07 (-0.06, 0.21)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p=0.268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CX3CL1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3.5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3.4 (0.3)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3.3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3.8 (0.4)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-0.10 (-0.42, 0.22)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p=0.523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-0.14 (-0.44, 0.17)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p=0.370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0.37 (0.06, 0.68)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p=0.020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5.9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5.9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5.7 (0.8)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6.2 (0.5)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-0.04 (-0.46, 0.38)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p=0.852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-0.26 (-0.66, 0.14)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p=0.206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0.31 (-0.95, 0.72)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p=0.129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3.3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2.9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2.8 (0.8)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3.4 (0.6)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-0.44 (-1.99, 0.00)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p=0.052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-0.56 (-0.98, -0.14)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p=0.010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0.08 (-0.35, 0.51)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p=0.712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3.1 (0.7)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2.5 (0.7)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2.5 (0.9)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3.1 (0.7)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-0.59 (-1.16, -0.02)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p=0.043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-0.60 (-1.14, -0.63)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p=0.029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-0.13 (-0.57, 0.54)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p=0.963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CXCL8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8.1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8.0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8.0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8.4 (0.4)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-0.07 (-0.39, 0.21)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p=0.655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-0.09 (-0.39, 0.21)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p=0.553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0.27 (-0.05, 0.58)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p=0.092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3.8 (1.0)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3.7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3.7 (1.0)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3.9 (1.0)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-0.07 (-0.77, 0.64)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p=0.848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-0.08 (-0.75, 0.60)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p=0.823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-0.09 (-0.60, 0.77)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p=0.802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CXCL10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9.7 (0.9)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9.7 (1.0)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9.5 (0.7)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10.1 (1.2)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-0.05 (-0.77, 0.67)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p=0.900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-0.22 (-0.77, 0.33)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p=0.425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0.38 (-0.41, 1.17)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p=0.343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CXCL11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3.2 (0.8)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3.5 (1.2)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3.2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3.7 (1.2)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0.30 (-0.50, 1.11)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p=0.464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-0.07 (-0.55, 0.40)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p=0.763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0.49 (-0.25, 1.24)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p=0.191</w:t>
            </w:r>
          </w:p>
        </w:tc>
      </w:tr>
    </w:tbl>
    <w:p w:rsidR="003975A5" w:rsidRPr="008E47F2" w:rsidRDefault="003975A5" w:rsidP="003975A5">
      <w:pPr>
        <w:rPr>
          <w:rFonts w:ascii="Palatino Linotype" w:hAnsi="Palatino Linotype" w:cstheme="majorHAnsi"/>
          <w:sz w:val="20"/>
          <w:szCs w:val="20"/>
          <w:u w:val="single"/>
        </w:rPr>
      </w:pPr>
      <w:r w:rsidRPr="008E47F2">
        <w:rPr>
          <w:rFonts w:ascii="Palatino Linotype" w:hAnsi="Palatino Linotype" w:cstheme="majorHAnsi"/>
          <w:sz w:val="20"/>
          <w:szCs w:val="20"/>
          <w:u w:val="single"/>
        </w:rPr>
        <w:lastRenderedPageBreak/>
        <w:br w:type="page"/>
      </w:r>
    </w:p>
    <w:p w:rsidR="003975A5" w:rsidRPr="008E47F2" w:rsidRDefault="003975A5" w:rsidP="003975A5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proofErr w:type="gramStart"/>
      <w:r w:rsidRPr="008E47F2">
        <w:rPr>
          <w:rFonts w:ascii="Arial" w:hAnsi="Arial" w:cs="Arial"/>
          <w:b/>
          <w:bCs/>
          <w:sz w:val="20"/>
          <w:szCs w:val="20"/>
        </w:rPr>
        <w:lastRenderedPageBreak/>
        <w:t>Suppl</w:t>
      </w:r>
      <w:bookmarkEnd w:id="0"/>
      <w:r w:rsidRPr="008E47F2">
        <w:rPr>
          <w:rFonts w:ascii="Arial" w:hAnsi="Arial" w:cs="Arial"/>
          <w:b/>
          <w:bCs/>
          <w:sz w:val="20"/>
          <w:szCs w:val="20"/>
        </w:rPr>
        <w:t>ementary Table 3.</w:t>
      </w:r>
      <w:proofErr w:type="gramEnd"/>
      <w:r w:rsidRPr="008E47F2">
        <w:rPr>
          <w:rFonts w:ascii="Arial" w:hAnsi="Arial" w:cs="Arial"/>
          <w:b/>
          <w:bCs/>
          <w:sz w:val="20"/>
          <w:szCs w:val="20"/>
        </w:rPr>
        <w:t xml:space="preserve"> Mean (standard deviation) normalized protein expression values for the chemokines in controls and each of PPA groups in plasma. Mean differences between the PPA groups and controls along with 95% confidence intervals and p values (significant in bold) are shown underneath. N/A = not assessed &gt;80% values were below the lower limit of detection.</w:t>
      </w:r>
    </w:p>
    <w:p w:rsidR="003975A5" w:rsidRPr="008E47F2" w:rsidRDefault="003975A5" w:rsidP="003975A5">
      <w:pPr>
        <w:rPr>
          <w:rFonts w:ascii="Palatino Linotype" w:hAnsi="Palatino Linotype" w:cstheme="majorHAnsi"/>
          <w:sz w:val="16"/>
          <w:szCs w:val="1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975A5" w:rsidRPr="008E47F2" w:rsidTr="00A31F89">
        <w:trPr>
          <w:trHeight w:val="255"/>
        </w:trPr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  <w:u w:val="single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Controls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</w:pPr>
            <w:proofErr w:type="spellStart"/>
            <w:r w:rsidRPr="008E47F2"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  <w:t>svPPA</w:t>
            </w:r>
            <w:proofErr w:type="spellEnd"/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</w:pPr>
            <w:proofErr w:type="spellStart"/>
            <w:r w:rsidRPr="008E47F2"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  <w:t>nfvPPA</w:t>
            </w:r>
            <w:proofErr w:type="spellEnd"/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</w:pPr>
            <w:proofErr w:type="spellStart"/>
            <w:r w:rsidRPr="008E47F2">
              <w:rPr>
                <w:rFonts w:ascii="Arial" w:hAnsi="Arial" w:cs="Arial"/>
                <w:b/>
                <w:bCs/>
                <w:sz w:val="12"/>
                <w:szCs w:val="12"/>
                <w:u w:val="single"/>
              </w:rPr>
              <w:t>lvPPA</w:t>
            </w:r>
            <w:proofErr w:type="spellEnd"/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CCL2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10.4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10.5 (0.7)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10.6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10.3 (0.3)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0.08 (-0.32, 0.97)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p=0.376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0.17 (-0.22, 0.56)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p=0.376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-0.13 (-0.53, 0.26)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p=0.498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3.8 (1.1)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4.0 (1.3)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3.6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3.2 (0.3)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0.19 (-0.72, 1.09)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p=0.688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-0.24 (-0.77, 0.28)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p=0.362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-0.65 (-1.16, -0.13)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p=0.014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CCL4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7.3 (1.0)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7.4 (1.2)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7.4 (0.8)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6.9 (0.4)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0.09 (-0.76, 0.94)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p=0.839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0.06 (-0.61, 0.72)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p=0.866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-0.47 (-1.00, 0.62)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p=0.083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CCL7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1.8 (0.7)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1.6 (0.8)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2.2 (1.0)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2.1 (0.9)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-0.27 (-0.85, 0.30)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p=0.357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0.36 (-0.26, 0.97)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p=0.255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0.25 (-0.35, 0.84)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p=0.418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CCL8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8.3 (1.1)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9.1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8.7 (1.0)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8.7 (0.5)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0.77 (0.17, 1.37)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p=0.012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0.45 (-0.26, 1.17)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p=0.217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0.38 (-0.19, 0.94)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p=0.190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CCL11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8.9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8.8 (0.7)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9.1 (0.7)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9.0 (0.6)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-0.05 (-0.54, 0.45)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p=0.849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0.20 (-0.22, 0.63)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p=0.349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0.13 (-0.25, 0.52)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p=0.501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CCL13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4.0 (1.5)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4.4 (1.1)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5.0 (1.4)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5.0 (1.2)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0.36 (-0.57, 1.29)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p=0.450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1.01 (0.01, 2.00)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p-0.047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0.95 (-0.01, 1.90)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p=0.052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CCL19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10.2 (1.1)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10.1 (1.1)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9.8 (1.3)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9.2 (0.5)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-0.05 (-0.84, 0.75)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p=0.910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-0.40 (-1.25, 0.46)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p=0.362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-0.96 (-1.52, -0.39)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p=0.001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CCL20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5.7 (1.0)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5.3 (0.8)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5.0 (0.8)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5.4 (0.7)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-0.39 (-1.03, 0.26)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p=0.236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-0.67 (-1.29, -0.06)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b/>
                <w:bCs/>
                <w:sz w:val="12"/>
                <w:szCs w:val="12"/>
              </w:rPr>
              <w:t>p=0.031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-0.34 (-0.97, 0.28)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p=0.280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CCL23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10.3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10.4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10.3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10.2 (0.5)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0.12 (-0.28, 0.52)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p=0.556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0.02 (-0.37, 0.40)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p=0.937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-0.13 (-0.52, 0.26)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p=0.495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CCL25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6.4 (0.7)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6.8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6.7 (0.60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6.5 (0.7)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0.36 (-0.14, 0.85)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p=0.155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0.23 (-0.24, 0.71)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p=0.321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0.03 (-0.45, 0.51)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p=0.903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CCL28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1.6 (1.1)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1.0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1.1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1.1(0.5)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-0.54 (-1.10, 0.01)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p=0.055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-0.52 (-1.09, 0.05)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p=0.075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0.47 (-1.02, 0.08)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p=0.097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CX3CL1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5.8 (0.5)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6.0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5.6 (0.4)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5.9 (0.5)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0.14 (-0.21, 0.50)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p=0.413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-0.21 (-0.54, 0.13)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p=0.223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0.03 (-0.32, 0.37)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p=0.878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8.7 (1.3)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9.2 (0.9)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9.0 (0.8)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9.3 (1.0)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0.46 (-0.35, 1.29)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p=0.262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0.31 (-0.44, 1.06)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p=0.416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0.63 (-0.19, 1.45)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p=0.134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9.8 (1.9)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10.5 (1.5)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9.8 (0.9)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10.4 (1.4)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0.79 (-0.39, 1.96)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p=0.184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0.09 (-1.02, 1.21)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p=0.867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0.60 (-0.55, 1.74)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p=0.299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8.7 (1.5)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9.2 (1.3)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9.2 (1.2)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9.0 (0.4)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0.54 (-0.47, 1.56)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p=0.291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0.48 (-0.41, 1.38)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p=0.290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0.34 (-0.35, 1.04)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p=0.335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CXCL8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6.2 (1.5)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6.1 (0.9)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6.1 (0.9)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5.7 (0.4)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-0.16 (-1.03, 0.70)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p=0.709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-0.18 (-1.01, 0.66)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p=0.679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-0.55 (-1.29, 0.20)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p=0.153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CXCL9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7.3 (0.8)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7.1 (0.7)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7.1 (0.6)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7.1 (0.7)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-0.17 (-0.70, 0.36)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p=0.537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-0.23 (-0.71, 0.25)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p=0.345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-0.21 (-0.73, 0.30)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p=0.411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CXCL10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9.5 (0.9)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9.5 (1.3)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9.2 90.8)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9.1 (0.4)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0.01 (-0.86, 0.89)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p=0.978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-0.37 (-0.99, 0.25)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p=0.246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-0.41 (-0.88, 0.07)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p=0.093</w:t>
            </w:r>
          </w:p>
        </w:tc>
      </w:tr>
      <w:tr w:rsidR="003975A5" w:rsidRPr="008E47F2" w:rsidTr="00A31F89">
        <w:trPr>
          <w:trHeight w:val="255"/>
        </w:trPr>
        <w:tc>
          <w:tcPr>
            <w:tcW w:w="1870" w:type="dxa"/>
            <w:vMerge w:val="restart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CXCL11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9.2 (2.0)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9.4 (2.1)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10.0 (1.9)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10.0 (1.5)</w:t>
            </w:r>
          </w:p>
        </w:tc>
      </w:tr>
      <w:tr w:rsidR="003975A5" w:rsidRPr="009B5EC4" w:rsidTr="00A31F89">
        <w:trPr>
          <w:trHeight w:val="255"/>
        </w:trPr>
        <w:tc>
          <w:tcPr>
            <w:tcW w:w="1870" w:type="dxa"/>
            <w:vMerge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0.25 (-1.31, 1.80)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p=0.755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0.84 (-0.47, 2.15)</w:t>
            </w:r>
          </w:p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p=0.207</w:t>
            </w:r>
          </w:p>
        </w:tc>
        <w:tc>
          <w:tcPr>
            <w:tcW w:w="1870" w:type="dxa"/>
            <w:vAlign w:val="center"/>
          </w:tcPr>
          <w:p w:rsidR="003975A5" w:rsidRPr="008E47F2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0.86 (-0.36, 2.09)</w:t>
            </w:r>
          </w:p>
          <w:p w:rsidR="003975A5" w:rsidRPr="009B5EC4" w:rsidRDefault="003975A5" w:rsidP="00A31F89">
            <w:pPr>
              <w:spacing w:line="21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E47F2">
              <w:rPr>
                <w:rFonts w:ascii="Arial" w:hAnsi="Arial" w:cs="Arial"/>
                <w:sz w:val="12"/>
                <w:szCs w:val="12"/>
              </w:rPr>
              <w:t>p=0.166</w:t>
            </w:r>
          </w:p>
        </w:tc>
      </w:tr>
    </w:tbl>
    <w:p w:rsidR="003975A5" w:rsidRDefault="003975A5" w:rsidP="003975A5">
      <w:pPr>
        <w:rPr>
          <w:rFonts w:ascii="Palatino Linotype" w:hAnsi="Palatino Linotype" w:cstheme="majorHAnsi"/>
          <w:sz w:val="20"/>
          <w:szCs w:val="20"/>
          <w:u w:val="single"/>
        </w:rPr>
      </w:pPr>
    </w:p>
    <w:p w:rsidR="00FD5B1C" w:rsidRDefault="00FD5B1C"/>
    <w:sectPr w:rsidR="00FD5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A5287"/>
    <w:multiLevelType w:val="hybridMultilevel"/>
    <w:tmpl w:val="8F646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557F3375"/>
    <w:multiLevelType w:val="multilevel"/>
    <w:tmpl w:val="BCE420AE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>
    <w:nsid w:val="65EA021F"/>
    <w:multiLevelType w:val="multilevel"/>
    <w:tmpl w:val="3B54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A5"/>
    <w:rsid w:val="00022416"/>
    <w:rsid w:val="0003273D"/>
    <w:rsid w:val="00097893"/>
    <w:rsid w:val="000E1E7B"/>
    <w:rsid w:val="000F2D1C"/>
    <w:rsid w:val="000F430A"/>
    <w:rsid w:val="000F5361"/>
    <w:rsid w:val="000F7CD1"/>
    <w:rsid w:val="00125CF2"/>
    <w:rsid w:val="001C5FD7"/>
    <w:rsid w:val="001D12C7"/>
    <w:rsid w:val="001D67C0"/>
    <w:rsid w:val="002501A7"/>
    <w:rsid w:val="00290624"/>
    <w:rsid w:val="00296EDC"/>
    <w:rsid w:val="002A52F3"/>
    <w:rsid w:val="002B2710"/>
    <w:rsid w:val="002F401D"/>
    <w:rsid w:val="003200C0"/>
    <w:rsid w:val="00382C46"/>
    <w:rsid w:val="003975A5"/>
    <w:rsid w:val="00414ADA"/>
    <w:rsid w:val="00422E10"/>
    <w:rsid w:val="004301FF"/>
    <w:rsid w:val="00440307"/>
    <w:rsid w:val="004A453A"/>
    <w:rsid w:val="004E41FE"/>
    <w:rsid w:val="0050253B"/>
    <w:rsid w:val="00510E55"/>
    <w:rsid w:val="00536BBA"/>
    <w:rsid w:val="00547D69"/>
    <w:rsid w:val="0055328B"/>
    <w:rsid w:val="00583E5B"/>
    <w:rsid w:val="005B7532"/>
    <w:rsid w:val="005E5436"/>
    <w:rsid w:val="005F2F6E"/>
    <w:rsid w:val="006231DA"/>
    <w:rsid w:val="006250F6"/>
    <w:rsid w:val="006910AD"/>
    <w:rsid w:val="006A3657"/>
    <w:rsid w:val="006C28C9"/>
    <w:rsid w:val="006F7E79"/>
    <w:rsid w:val="007111A4"/>
    <w:rsid w:val="0073668C"/>
    <w:rsid w:val="007732A5"/>
    <w:rsid w:val="007A5BCD"/>
    <w:rsid w:val="007A5C48"/>
    <w:rsid w:val="007B54AF"/>
    <w:rsid w:val="007D1630"/>
    <w:rsid w:val="00823B46"/>
    <w:rsid w:val="00842147"/>
    <w:rsid w:val="008921E8"/>
    <w:rsid w:val="00892ED5"/>
    <w:rsid w:val="008B1361"/>
    <w:rsid w:val="009000A0"/>
    <w:rsid w:val="0093663D"/>
    <w:rsid w:val="00962633"/>
    <w:rsid w:val="009B0633"/>
    <w:rsid w:val="00A21142"/>
    <w:rsid w:val="00A220A3"/>
    <w:rsid w:val="00A6174A"/>
    <w:rsid w:val="00A7422F"/>
    <w:rsid w:val="00A8448F"/>
    <w:rsid w:val="00AB39EA"/>
    <w:rsid w:val="00AE328C"/>
    <w:rsid w:val="00B33C41"/>
    <w:rsid w:val="00B44254"/>
    <w:rsid w:val="00B62F85"/>
    <w:rsid w:val="00B7681A"/>
    <w:rsid w:val="00B93079"/>
    <w:rsid w:val="00BB6464"/>
    <w:rsid w:val="00BC6B7A"/>
    <w:rsid w:val="00BC6BB1"/>
    <w:rsid w:val="00BD75B5"/>
    <w:rsid w:val="00C076A1"/>
    <w:rsid w:val="00C42E11"/>
    <w:rsid w:val="00C8455A"/>
    <w:rsid w:val="00CC3FDE"/>
    <w:rsid w:val="00CD5439"/>
    <w:rsid w:val="00CE4F1F"/>
    <w:rsid w:val="00CE7920"/>
    <w:rsid w:val="00D07284"/>
    <w:rsid w:val="00D162EB"/>
    <w:rsid w:val="00D4267F"/>
    <w:rsid w:val="00D544B8"/>
    <w:rsid w:val="00D66955"/>
    <w:rsid w:val="00D756CC"/>
    <w:rsid w:val="00DB1F2F"/>
    <w:rsid w:val="00DC4F1E"/>
    <w:rsid w:val="00DE114A"/>
    <w:rsid w:val="00DE6B06"/>
    <w:rsid w:val="00E017D0"/>
    <w:rsid w:val="00E061FA"/>
    <w:rsid w:val="00E06235"/>
    <w:rsid w:val="00E25606"/>
    <w:rsid w:val="00E80F47"/>
    <w:rsid w:val="00EB35DA"/>
    <w:rsid w:val="00EB5EDE"/>
    <w:rsid w:val="00EE0407"/>
    <w:rsid w:val="00EF0D9D"/>
    <w:rsid w:val="00F11D18"/>
    <w:rsid w:val="00F16BD9"/>
    <w:rsid w:val="00F178B9"/>
    <w:rsid w:val="00F213D0"/>
    <w:rsid w:val="00F226DE"/>
    <w:rsid w:val="00F3025D"/>
    <w:rsid w:val="00F35EF9"/>
    <w:rsid w:val="00F6095A"/>
    <w:rsid w:val="00F67A81"/>
    <w:rsid w:val="00F96A94"/>
    <w:rsid w:val="00FB6046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5A5"/>
    <w:pPr>
      <w:spacing w:after="0" w:line="240" w:lineRule="auto"/>
    </w:pPr>
    <w:rPr>
      <w:rFonts w:ascii="Times New Roman" w:hAnsi="Times New Roman" w:cs="Times New Roman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5A5"/>
    <w:rPr>
      <w:rFonts w:ascii="Times New Roman" w:hAnsi="Times New Roman" w:cs="Times New Roman"/>
      <w:sz w:val="18"/>
      <w:szCs w:val="18"/>
      <w:lang w:val="en-GB"/>
    </w:rPr>
  </w:style>
  <w:style w:type="paragraph" w:customStyle="1" w:styleId="Default">
    <w:name w:val="Default"/>
    <w:rsid w:val="003975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975A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75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5A5"/>
    <w:pPr>
      <w:spacing w:after="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5A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5A5"/>
    <w:rPr>
      <w:b/>
      <w:bCs/>
      <w:sz w:val="20"/>
      <w:szCs w:val="20"/>
      <w:lang w:val="en-GB"/>
    </w:rPr>
  </w:style>
  <w:style w:type="character" w:customStyle="1" w:styleId="docsum-authors">
    <w:name w:val="docsum-authors"/>
    <w:basedOn w:val="DefaultParagraphFont"/>
    <w:rsid w:val="003975A5"/>
  </w:style>
  <w:style w:type="character" w:customStyle="1" w:styleId="docsum-journal-citation">
    <w:name w:val="docsum-journal-citation"/>
    <w:basedOn w:val="DefaultParagraphFont"/>
    <w:rsid w:val="003975A5"/>
  </w:style>
  <w:style w:type="paragraph" w:styleId="Revision">
    <w:name w:val="Revision"/>
    <w:hidden/>
    <w:uiPriority w:val="99"/>
    <w:semiHidden/>
    <w:rsid w:val="003975A5"/>
    <w:pPr>
      <w:spacing w:after="0" w:line="240" w:lineRule="auto"/>
    </w:pPr>
    <w:rPr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75A5"/>
  </w:style>
  <w:style w:type="paragraph" w:styleId="NormalWeb">
    <w:name w:val="Normal (Web)"/>
    <w:basedOn w:val="Normal"/>
    <w:uiPriority w:val="99"/>
    <w:semiHidden/>
    <w:unhideWhenUsed/>
    <w:rsid w:val="0039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3975A5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75A5"/>
    <w:pPr>
      <w:spacing w:after="0" w:line="240" w:lineRule="auto"/>
      <w:ind w:left="720"/>
      <w:contextualSpacing/>
    </w:pPr>
    <w:rPr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975A5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975A5"/>
  </w:style>
  <w:style w:type="paragraph" w:styleId="Footer">
    <w:name w:val="footer"/>
    <w:basedOn w:val="Normal"/>
    <w:link w:val="FooterChar"/>
    <w:uiPriority w:val="99"/>
    <w:unhideWhenUsed/>
    <w:rsid w:val="003975A5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975A5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975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5A5"/>
    <w:pPr>
      <w:spacing w:after="0" w:line="240" w:lineRule="auto"/>
    </w:pPr>
    <w:rPr>
      <w:rFonts w:ascii="Times New Roman" w:hAnsi="Times New Roman" w:cs="Times New Roman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5A5"/>
    <w:rPr>
      <w:rFonts w:ascii="Times New Roman" w:hAnsi="Times New Roman" w:cs="Times New Roman"/>
      <w:sz w:val="18"/>
      <w:szCs w:val="18"/>
      <w:lang w:val="en-GB"/>
    </w:rPr>
  </w:style>
  <w:style w:type="paragraph" w:customStyle="1" w:styleId="Default">
    <w:name w:val="Default"/>
    <w:rsid w:val="003975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3975A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75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975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5A5"/>
    <w:pPr>
      <w:spacing w:after="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5A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5A5"/>
    <w:rPr>
      <w:b/>
      <w:bCs/>
      <w:sz w:val="20"/>
      <w:szCs w:val="20"/>
      <w:lang w:val="en-GB"/>
    </w:rPr>
  </w:style>
  <w:style w:type="character" w:customStyle="1" w:styleId="docsum-authors">
    <w:name w:val="docsum-authors"/>
    <w:basedOn w:val="DefaultParagraphFont"/>
    <w:rsid w:val="003975A5"/>
  </w:style>
  <w:style w:type="character" w:customStyle="1" w:styleId="docsum-journal-citation">
    <w:name w:val="docsum-journal-citation"/>
    <w:basedOn w:val="DefaultParagraphFont"/>
    <w:rsid w:val="003975A5"/>
  </w:style>
  <w:style w:type="paragraph" w:styleId="Revision">
    <w:name w:val="Revision"/>
    <w:hidden/>
    <w:uiPriority w:val="99"/>
    <w:semiHidden/>
    <w:rsid w:val="003975A5"/>
    <w:pPr>
      <w:spacing w:after="0" w:line="240" w:lineRule="auto"/>
    </w:pPr>
    <w:rPr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75A5"/>
  </w:style>
  <w:style w:type="paragraph" w:styleId="NormalWeb">
    <w:name w:val="Normal (Web)"/>
    <w:basedOn w:val="Normal"/>
    <w:uiPriority w:val="99"/>
    <w:semiHidden/>
    <w:unhideWhenUsed/>
    <w:rsid w:val="00397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3975A5"/>
    <w:pPr>
      <w:spacing w:after="0" w:line="240" w:lineRule="auto"/>
    </w:pPr>
    <w:rPr>
      <w:sz w:val="24"/>
      <w:szCs w:val="24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975A5"/>
    <w:pPr>
      <w:spacing w:after="0" w:line="240" w:lineRule="auto"/>
      <w:ind w:left="720"/>
      <w:contextualSpacing/>
    </w:pPr>
    <w:rPr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975A5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975A5"/>
  </w:style>
  <w:style w:type="paragraph" w:styleId="Footer">
    <w:name w:val="footer"/>
    <w:basedOn w:val="Normal"/>
    <w:link w:val="FooterChar"/>
    <w:uiPriority w:val="99"/>
    <w:unhideWhenUsed/>
    <w:rsid w:val="003975A5"/>
    <w:pPr>
      <w:tabs>
        <w:tab w:val="center" w:pos="4513"/>
        <w:tab w:val="right" w:pos="9026"/>
      </w:tabs>
      <w:spacing w:after="0" w:line="240" w:lineRule="auto"/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975A5"/>
    <w:rPr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397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1</cp:revision>
  <dcterms:created xsi:type="dcterms:W3CDTF">2021-09-13T23:18:00Z</dcterms:created>
  <dcterms:modified xsi:type="dcterms:W3CDTF">2021-09-13T23:19:00Z</dcterms:modified>
</cp:coreProperties>
</file>