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D1046" w14:textId="79FD8766" w:rsidR="00AF191A" w:rsidRDefault="005F786C" w:rsidP="00C2121E">
      <w:pPr>
        <w:pStyle w:val="Heading1"/>
      </w:pPr>
      <w:r>
        <w:t>Supplementary Information</w:t>
      </w:r>
    </w:p>
    <w:p w14:paraId="21A050D9" w14:textId="2EDA227E" w:rsidR="00FB197B" w:rsidRDefault="00FB197B" w:rsidP="005F786C">
      <w:pPr>
        <w:pStyle w:val="NormalWeb"/>
      </w:pPr>
      <w:r>
        <w:rPr>
          <w:noProof/>
        </w:rPr>
        <w:drawing>
          <wp:inline distT="0" distB="0" distL="0" distR="0" wp14:anchorId="6DF2E4B0" wp14:editId="7F92692F">
            <wp:extent cx="4864100" cy="5689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64100" cy="5689600"/>
                    </a:xfrm>
                    <a:prstGeom prst="rect">
                      <a:avLst/>
                    </a:prstGeom>
                    <a:noFill/>
                    <a:ln>
                      <a:noFill/>
                    </a:ln>
                  </pic:spPr>
                </pic:pic>
              </a:graphicData>
            </a:graphic>
          </wp:inline>
        </w:drawing>
      </w:r>
    </w:p>
    <w:p w14:paraId="2D5523A0" w14:textId="2661E566" w:rsidR="005F786C" w:rsidRPr="00DE473C" w:rsidRDefault="005F786C" w:rsidP="005F786C">
      <w:pPr>
        <w:pStyle w:val="NormalWeb"/>
        <w:rPr>
          <w:color w:val="auto"/>
          <w:sz w:val="18"/>
          <w:szCs w:val="18"/>
        </w:rPr>
      </w:pPr>
      <w:r w:rsidRPr="00DE473C">
        <w:rPr>
          <w:b/>
          <w:bCs/>
          <w:color w:val="auto"/>
          <w:sz w:val="18"/>
          <w:szCs w:val="18"/>
        </w:rPr>
        <w:t xml:space="preserve">Figure S1: Effect of parameter variation on the equilibrium states of the system: </w:t>
      </w:r>
      <w:r w:rsidRPr="00DE473C">
        <w:rPr>
          <w:color w:val="auto"/>
          <w:sz w:val="18"/>
          <w:szCs w:val="18"/>
        </w:rPr>
        <w:t>The impact of parameter variation on the system’s state is studied for different levels of I</w:t>
      </w:r>
      <w:r w:rsidRPr="00DE473C">
        <w:rPr>
          <w:color w:val="auto"/>
          <w:sz w:val="18"/>
          <w:szCs w:val="18"/>
          <w:vertAlign w:val="subscript"/>
        </w:rPr>
        <w:t>H</w:t>
      </w:r>
      <w:r w:rsidR="00442710">
        <w:rPr>
          <w:color w:val="auto"/>
          <w:sz w:val="18"/>
          <w:szCs w:val="18"/>
          <w:vertAlign w:val="subscript"/>
        </w:rPr>
        <w:t>A</w:t>
      </w:r>
      <w:r w:rsidRPr="00DE473C">
        <w:rPr>
          <w:color w:val="auto"/>
          <w:sz w:val="18"/>
          <w:szCs w:val="18"/>
        </w:rPr>
        <w:t>. Each solid circle refers to steady</w:t>
      </w:r>
      <w:r w:rsidR="000A7941" w:rsidRPr="00DE473C">
        <w:rPr>
          <w:color w:val="auto"/>
          <w:sz w:val="18"/>
          <w:szCs w:val="18"/>
        </w:rPr>
        <w:t>-</w:t>
      </w:r>
      <w:r w:rsidRPr="00DE473C">
        <w:rPr>
          <w:color w:val="auto"/>
          <w:sz w:val="18"/>
          <w:szCs w:val="18"/>
        </w:rPr>
        <w:t>state histamine and serotonin concentrations. Global sensitivity analysis is performed by providing a two-fold increase and decrease in the parameter of interest, while keeping rest of the parameters fixed.</w:t>
      </w:r>
      <w:r w:rsidRPr="00DE473C">
        <w:rPr>
          <w:b/>
          <w:bCs/>
          <w:color w:val="auto"/>
          <w:sz w:val="18"/>
          <w:szCs w:val="18"/>
        </w:rPr>
        <w:t xml:space="preserve"> </w:t>
      </w:r>
      <w:r w:rsidR="002D5B9F" w:rsidRPr="00F37D88">
        <w:rPr>
          <w:bCs/>
          <w:color w:val="auto"/>
          <w:sz w:val="18"/>
          <w:szCs w:val="18"/>
        </w:rPr>
        <w:t>(</w:t>
      </w:r>
      <w:r w:rsidRPr="00DE473C">
        <w:rPr>
          <w:b/>
          <w:bCs/>
          <w:color w:val="auto"/>
          <w:sz w:val="18"/>
          <w:szCs w:val="18"/>
        </w:rPr>
        <w:t>A</w:t>
      </w:r>
      <w:r w:rsidR="002D5B9F" w:rsidRPr="00F37D88">
        <w:rPr>
          <w:bCs/>
          <w:color w:val="auto"/>
          <w:sz w:val="18"/>
          <w:szCs w:val="18"/>
        </w:rPr>
        <w:t>)</w:t>
      </w:r>
      <w:r w:rsidRPr="00DE473C">
        <w:rPr>
          <w:b/>
          <w:bCs/>
          <w:color w:val="auto"/>
          <w:sz w:val="18"/>
          <w:szCs w:val="18"/>
        </w:rPr>
        <w:t xml:space="preserve"> </w:t>
      </w:r>
      <w:r w:rsidRPr="00DE473C">
        <w:rPr>
          <w:color w:val="auto"/>
          <w:sz w:val="18"/>
          <w:szCs w:val="18"/>
        </w:rPr>
        <w:t>τ</w:t>
      </w:r>
      <w:r w:rsidRPr="00DE473C">
        <w:rPr>
          <w:color w:val="auto"/>
          <w:sz w:val="18"/>
          <w:szCs w:val="18"/>
          <w:vertAlign w:val="subscript"/>
        </w:rPr>
        <w:t>H</w:t>
      </w:r>
      <w:r w:rsidR="00442710">
        <w:rPr>
          <w:color w:val="auto"/>
          <w:sz w:val="18"/>
          <w:szCs w:val="18"/>
          <w:vertAlign w:val="subscript"/>
        </w:rPr>
        <w:t>A</w:t>
      </w:r>
      <w:r w:rsidRPr="00DE473C">
        <w:rPr>
          <w:b/>
          <w:bCs/>
          <w:color w:val="auto"/>
          <w:sz w:val="18"/>
          <w:szCs w:val="18"/>
        </w:rPr>
        <w:t xml:space="preserve"> </w:t>
      </w:r>
      <w:r w:rsidR="002D5B9F" w:rsidRPr="00F37D88">
        <w:rPr>
          <w:bCs/>
          <w:color w:val="auto"/>
          <w:sz w:val="18"/>
          <w:szCs w:val="18"/>
        </w:rPr>
        <w:t>(</w:t>
      </w:r>
      <w:r w:rsidRPr="00DE473C">
        <w:rPr>
          <w:b/>
          <w:bCs/>
          <w:color w:val="auto"/>
          <w:sz w:val="18"/>
          <w:szCs w:val="18"/>
        </w:rPr>
        <w:t>B</w:t>
      </w:r>
      <w:r w:rsidR="002D5B9F" w:rsidRPr="00F37D88">
        <w:rPr>
          <w:bCs/>
          <w:color w:val="auto"/>
          <w:sz w:val="18"/>
          <w:szCs w:val="18"/>
        </w:rPr>
        <w:t>)</w:t>
      </w:r>
      <w:r w:rsidRPr="00DE473C">
        <w:rPr>
          <w:b/>
          <w:bCs/>
          <w:color w:val="auto"/>
          <w:sz w:val="18"/>
          <w:szCs w:val="18"/>
        </w:rPr>
        <w:t xml:space="preserve"> </w:t>
      </w:r>
      <w:r w:rsidRPr="00DE473C">
        <w:rPr>
          <w:color w:val="auto"/>
          <w:sz w:val="18"/>
          <w:szCs w:val="18"/>
        </w:rPr>
        <w:t>τ</w:t>
      </w:r>
      <w:r w:rsidR="00442710">
        <w:rPr>
          <w:color w:val="auto"/>
          <w:sz w:val="18"/>
          <w:szCs w:val="18"/>
          <w:vertAlign w:val="subscript"/>
        </w:rPr>
        <w:t>5HT</w:t>
      </w:r>
      <w:r w:rsidRPr="00DE473C">
        <w:rPr>
          <w:b/>
          <w:bCs/>
          <w:color w:val="auto"/>
          <w:sz w:val="18"/>
          <w:szCs w:val="18"/>
        </w:rPr>
        <w:t xml:space="preserve"> </w:t>
      </w:r>
      <w:r w:rsidR="002D5B9F" w:rsidRPr="00F37D88">
        <w:rPr>
          <w:bCs/>
          <w:color w:val="auto"/>
          <w:sz w:val="18"/>
          <w:szCs w:val="18"/>
        </w:rPr>
        <w:t>(</w:t>
      </w:r>
      <w:r w:rsidRPr="00DE473C">
        <w:rPr>
          <w:b/>
          <w:bCs/>
          <w:color w:val="auto"/>
          <w:sz w:val="18"/>
          <w:szCs w:val="18"/>
        </w:rPr>
        <w:t>C</w:t>
      </w:r>
      <w:r w:rsidR="002D5B9F" w:rsidRPr="00F37D88">
        <w:rPr>
          <w:bCs/>
          <w:color w:val="auto"/>
          <w:sz w:val="18"/>
          <w:szCs w:val="18"/>
        </w:rPr>
        <w:t>)</w:t>
      </w:r>
      <w:r w:rsidRPr="00DE473C">
        <w:rPr>
          <w:b/>
          <w:bCs/>
          <w:color w:val="auto"/>
          <w:sz w:val="18"/>
          <w:szCs w:val="18"/>
        </w:rPr>
        <w:t xml:space="preserve"> </w:t>
      </w:r>
      <w:r w:rsidRPr="00DE473C">
        <w:rPr>
          <w:color w:val="auto"/>
          <w:sz w:val="18"/>
          <w:szCs w:val="18"/>
        </w:rPr>
        <w:t>α</w:t>
      </w:r>
      <w:r w:rsidRPr="00DE473C">
        <w:rPr>
          <w:b/>
          <w:bCs/>
          <w:color w:val="auto"/>
          <w:sz w:val="18"/>
          <w:szCs w:val="18"/>
        </w:rPr>
        <w:t xml:space="preserve"> </w:t>
      </w:r>
      <w:r w:rsidR="002D5B9F" w:rsidRPr="00F37D88">
        <w:rPr>
          <w:bCs/>
          <w:color w:val="auto"/>
          <w:sz w:val="18"/>
          <w:szCs w:val="18"/>
        </w:rPr>
        <w:t>(</w:t>
      </w:r>
      <w:r w:rsidRPr="00DE473C">
        <w:rPr>
          <w:b/>
          <w:bCs/>
          <w:color w:val="auto"/>
          <w:sz w:val="18"/>
          <w:szCs w:val="18"/>
        </w:rPr>
        <w:t>D</w:t>
      </w:r>
      <w:r w:rsidR="002D5B9F" w:rsidRPr="00F37D88">
        <w:rPr>
          <w:bCs/>
          <w:color w:val="auto"/>
          <w:sz w:val="18"/>
          <w:szCs w:val="18"/>
        </w:rPr>
        <w:t>)</w:t>
      </w:r>
      <w:r w:rsidRPr="00DE473C">
        <w:rPr>
          <w:b/>
          <w:bCs/>
          <w:color w:val="auto"/>
          <w:sz w:val="18"/>
          <w:szCs w:val="18"/>
        </w:rPr>
        <w:t xml:space="preserve"> </w:t>
      </w:r>
      <w:r w:rsidRPr="00DE473C">
        <w:rPr>
          <w:color w:val="auto"/>
          <w:sz w:val="18"/>
          <w:szCs w:val="18"/>
        </w:rPr>
        <w:t>β</w:t>
      </w:r>
      <w:r w:rsidRPr="00F37D88">
        <w:rPr>
          <w:bCs/>
          <w:color w:val="auto"/>
          <w:sz w:val="18"/>
          <w:szCs w:val="18"/>
        </w:rPr>
        <w:t xml:space="preserve"> </w:t>
      </w:r>
      <w:r w:rsidR="002D5B9F" w:rsidRPr="00F37D88">
        <w:rPr>
          <w:bCs/>
          <w:color w:val="auto"/>
          <w:sz w:val="18"/>
          <w:szCs w:val="18"/>
        </w:rPr>
        <w:t>(</w:t>
      </w:r>
      <w:r w:rsidRPr="00DE473C">
        <w:rPr>
          <w:b/>
          <w:bCs/>
          <w:color w:val="auto"/>
          <w:sz w:val="18"/>
          <w:szCs w:val="18"/>
        </w:rPr>
        <w:t>E</w:t>
      </w:r>
      <w:r w:rsidR="002D5B9F" w:rsidRPr="00F37D88">
        <w:rPr>
          <w:bCs/>
          <w:color w:val="auto"/>
          <w:sz w:val="18"/>
          <w:szCs w:val="18"/>
        </w:rPr>
        <w:t>)</w:t>
      </w:r>
      <w:r w:rsidRPr="007E08C4">
        <w:rPr>
          <w:bCs/>
          <w:color w:val="auto"/>
          <w:sz w:val="18"/>
          <w:szCs w:val="18"/>
        </w:rPr>
        <w:t xml:space="preserve"> I</w:t>
      </w:r>
      <w:r w:rsidR="00442710" w:rsidRPr="007E08C4">
        <w:rPr>
          <w:bCs/>
          <w:color w:val="auto"/>
          <w:sz w:val="18"/>
          <w:szCs w:val="18"/>
          <w:vertAlign w:val="subscript"/>
        </w:rPr>
        <w:t>5HT</w:t>
      </w:r>
      <w:r w:rsidRPr="00DE473C">
        <w:rPr>
          <w:bCs/>
          <w:color w:val="auto"/>
          <w:sz w:val="18"/>
          <w:szCs w:val="18"/>
        </w:rPr>
        <w:t xml:space="preserve">. </w:t>
      </w:r>
      <w:r w:rsidRPr="00DE473C">
        <w:rPr>
          <w:color w:val="auto"/>
          <w:sz w:val="18"/>
          <w:szCs w:val="18"/>
        </w:rPr>
        <w:t>The blue solid circles correspond to the system's steady states under the basal value of the parameter of interest. Dark red (magenta) solid circles correspond to two-fold increase (decrease) in the parameter.</w:t>
      </w:r>
      <w:r w:rsidR="00FF36FF" w:rsidRPr="00DE473C">
        <w:rPr>
          <w:color w:val="auto"/>
          <w:sz w:val="18"/>
          <w:szCs w:val="18"/>
        </w:rPr>
        <w:t xml:space="preserve"> The </w:t>
      </w:r>
      <w:r w:rsidR="00C10DB2" w:rsidRPr="00DE473C">
        <w:rPr>
          <w:color w:val="auto"/>
          <w:sz w:val="18"/>
          <w:szCs w:val="18"/>
        </w:rPr>
        <w:t xml:space="preserve">basal </w:t>
      </w:r>
      <w:r w:rsidR="00FF36FF" w:rsidRPr="00DE473C">
        <w:rPr>
          <w:color w:val="auto"/>
          <w:sz w:val="18"/>
          <w:szCs w:val="18"/>
        </w:rPr>
        <w:t xml:space="preserve">values of the hypothalamic parameters used here are listed in </w:t>
      </w:r>
      <w:r w:rsidR="00FF36FF" w:rsidRPr="00DE473C">
        <w:rPr>
          <w:b/>
          <w:color w:val="auto"/>
          <w:sz w:val="18"/>
          <w:szCs w:val="18"/>
        </w:rPr>
        <w:t xml:space="preserve">Table </w:t>
      </w:r>
      <w:r w:rsidR="00C10DB2" w:rsidRPr="00DE473C">
        <w:rPr>
          <w:b/>
          <w:color w:val="auto"/>
          <w:sz w:val="18"/>
          <w:szCs w:val="18"/>
        </w:rPr>
        <w:t>S</w:t>
      </w:r>
      <w:r w:rsidR="00FF36FF" w:rsidRPr="00DE473C">
        <w:rPr>
          <w:b/>
          <w:color w:val="auto"/>
          <w:sz w:val="18"/>
          <w:szCs w:val="18"/>
        </w:rPr>
        <w:t>1</w:t>
      </w:r>
      <w:r w:rsidR="00FF36FF" w:rsidRPr="00DE473C">
        <w:rPr>
          <w:color w:val="auto"/>
          <w:sz w:val="18"/>
          <w:szCs w:val="18"/>
        </w:rPr>
        <w:t>.</w:t>
      </w:r>
    </w:p>
    <w:p w14:paraId="36446DBE" w14:textId="77777777" w:rsidR="005F786C" w:rsidRDefault="005F786C" w:rsidP="005F786C"/>
    <w:p w14:paraId="2A453FB3" w14:textId="2D3814F6" w:rsidR="00527EB7" w:rsidRDefault="00527EB7" w:rsidP="001B4A1B"/>
    <w:p w14:paraId="3DF3D96F" w14:textId="27389C98" w:rsidR="00FB197B" w:rsidRPr="001B4A1B" w:rsidRDefault="00FB197B" w:rsidP="001B4A1B">
      <w:r>
        <w:rPr>
          <w:noProof/>
          <w:lang w:val="en-US"/>
        </w:rPr>
        <w:lastRenderedPageBreak/>
        <w:drawing>
          <wp:inline distT="0" distB="0" distL="0" distR="0" wp14:anchorId="217727F0" wp14:editId="4737D3EC">
            <wp:extent cx="5943600" cy="1722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722120"/>
                    </a:xfrm>
                    <a:prstGeom prst="rect">
                      <a:avLst/>
                    </a:prstGeom>
                    <a:noFill/>
                    <a:ln>
                      <a:noFill/>
                    </a:ln>
                  </pic:spPr>
                </pic:pic>
              </a:graphicData>
            </a:graphic>
          </wp:inline>
        </w:drawing>
      </w:r>
    </w:p>
    <w:p w14:paraId="55C966FF" w14:textId="3A0D83F4" w:rsidR="00FD6B8F" w:rsidRPr="00526CDB" w:rsidRDefault="005F786C" w:rsidP="00FD6B8F">
      <w:pPr>
        <w:pStyle w:val="NormalWeb"/>
        <w:rPr>
          <w:sz w:val="18"/>
          <w:szCs w:val="18"/>
        </w:rPr>
      </w:pPr>
      <w:r w:rsidRPr="00526CDB">
        <w:rPr>
          <w:b/>
          <w:bCs/>
          <w:sz w:val="18"/>
          <w:szCs w:val="18"/>
        </w:rPr>
        <w:t xml:space="preserve">Figure S2: Different functional forms considered for the </w:t>
      </w:r>
      <w:r w:rsidR="00442710">
        <w:rPr>
          <w:b/>
          <w:bCs/>
          <w:sz w:val="18"/>
          <w:szCs w:val="18"/>
        </w:rPr>
        <w:t>Stress</w:t>
      </w:r>
      <w:r w:rsidR="00EC57D4" w:rsidRPr="00526CDB">
        <w:rPr>
          <w:b/>
          <w:bCs/>
          <w:sz w:val="18"/>
          <w:szCs w:val="18"/>
        </w:rPr>
        <w:t xml:space="preserve"> </w:t>
      </w:r>
      <w:r w:rsidRPr="00526CDB">
        <w:rPr>
          <w:b/>
          <w:bCs/>
          <w:sz w:val="18"/>
          <w:szCs w:val="18"/>
        </w:rPr>
        <w:t>Index (</w:t>
      </w:r>
      <w:r w:rsidR="00442710">
        <w:rPr>
          <w:b/>
          <w:bCs/>
          <w:sz w:val="18"/>
          <w:szCs w:val="18"/>
        </w:rPr>
        <w:t>S</w:t>
      </w:r>
      <w:r w:rsidR="002E5F6A" w:rsidRPr="00526CDB">
        <w:rPr>
          <w:b/>
          <w:bCs/>
          <w:sz w:val="18"/>
          <w:szCs w:val="18"/>
          <w:vertAlign w:val="subscript"/>
        </w:rPr>
        <w:t>i</w:t>
      </w:r>
      <w:r w:rsidR="00526CDB">
        <w:rPr>
          <w:b/>
          <w:bCs/>
          <w:sz w:val="18"/>
          <w:szCs w:val="18"/>
        </w:rPr>
        <w:t xml:space="preserve">): </w:t>
      </w:r>
      <w:r w:rsidR="00526CDB">
        <w:rPr>
          <w:bCs/>
          <w:sz w:val="18"/>
          <w:szCs w:val="18"/>
        </w:rPr>
        <w:t>(</w:t>
      </w:r>
      <w:r w:rsidR="00526CDB">
        <w:rPr>
          <w:b/>
          <w:bCs/>
          <w:sz w:val="18"/>
          <w:szCs w:val="18"/>
        </w:rPr>
        <w:t>A</w:t>
      </w:r>
      <w:r w:rsidR="00526CDB" w:rsidRPr="00526CDB">
        <w:rPr>
          <w:bCs/>
          <w:sz w:val="18"/>
          <w:szCs w:val="18"/>
        </w:rPr>
        <w:t>)</w:t>
      </w:r>
      <w:r w:rsidRPr="00526CDB">
        <w:rPr>
          <w:b/>
          <w:bCs/>
          <w:sz w:val="18"/>
          <w:szCs w:val="18"/>
        </w:rPr>
        <w:t xml:space="preserve"> </w:t>
      </w:r>
      <w:r w:rsidR="00526CDB">
        <w:rPr>
          <w:sz w:val="18"/>
          <w:szCs w:val="18"/>
        </w:rPr>
        <w:t>The different colo</w:t>
      </w:r>
      <w:r w:rsidRPr="00526CDB">
        <w:rPr>
          <w:sz w:val="18"/>
          <w:szCs w:val="18"/>
        </w:rPr>
        <w:t xml:space="preserve">r schemes denote different functional forms for computing </w:t>
      </w:r>
      <w:r w:rsidR="00442710">
        <w:rPr>
          <w:sz w:val="18"/>
          <w:szCs w:val="18"/>
        </w:rPr>
        <w:t>S</w:t>
      </w:r>
      <w:r w:rsidR="000302FA" w:rsidRPr="00526CDB">
        <w:rPr>
          <w:sz w:val="18"/>
          <w:szCs w:val="18"/>
          <w:vertAlign w:val="subscript"/>
        </w:rPr>
        <w:t>i</w:t>
      </w:r>
      <w:r w:rsidR="00181C62" w:rsidRPr="00526CDB">
        <w:rPr>
          <w:sz w:val="18"/>
          <w:szCs w:val="18"/>
        </w:rPr>
        <w:t xml:space="preserve"> </w:t>
      </w:r>
      <w:r w:rsidRPr="00526CDB">
        <w:rPr>
          <w:sz w:val="18"/>
          <w:szCs w:val="18"/>
        </w:rPr>
        <w:t>based on histamine and serotonin steady state concentrations.</w:t>
      </w:r>
      <w:r w:rsidR="00EC57D4" w:rsidRPr="00526CDB">
        <w:rPr>
          <w:sz w:val="18"/>
          <w:szCs w:val="18"/>
        </w:rPr>
        <w:t xml:space="preserve"> Here, H</w:t>
      </w:r>
      <w:r w:rsidR="00442710">
        <w:rPr>
          <w:sz w:val="18"/>
          <w:szCs w:val="18"/>
        </w:rPr>
        <w:t>A</w:t>
      </w:r>
      <w:r w:rsidR="00EC57D4" w:rsidRPr="00526CDB">
        <w:rPr>
          <w:sz w:val="18"/>
          <w:szCs w:val="18"/>
        </w:rPr>
        <w:t xml:space="preserve"> and </w:t>
      </w:r>
      <w:r w:rsidR="00442710">
        <w:rPr>
          <w:sz w:val="18"/>
          <w:szCs w:val="18"/>
        </w:rPr>
        <w:t>5HT</w:t>
      </w:r>
      <w:r w:rsidR="00EC57D4" w:rsidRPr="00526CDB">
        <w:rPr>
          <w:sz w:val="18"/>
          <w:szCs w:val="18"/>
        </w:rPr>
        <w:t xml:space="preserve"> refer to the hypothalamic steady state extracellular histamine and serotonin concentrations whereas H</w:t>
      </w:r>
      <w:r w:rsidR="00442710">
        <w:rPr>
          <w:sz w:val="18"/>
          <w:szCs w:val="18"/>
        </w:rPr>
        <w:t>A</w:t>
      </w:r>
      <w:r w:rsidR="00EC57D4" w:rsidRPr="00526CDB">
        <w:rPr>
          <w:sz w:val="18"/>
          <w:szCs w:val="18"/>
          <w:vertAlign w:val="subscript"/>
        </w:rPr>
        <w:t>b</w:t>
      </w:r>
      <w:r w:rsidR="00EC57D4" w:rsidRPr="00526CDB">
        <w:rPr>
          <w:sz w:val="18"/>
          <w:szCs w:val="18"/>
        </w:rPr>
        <w:t xml:space="preserve"> and </w:t>
      </w:r>
      <w:r w:rsidR="00442710">
        <w:rPr>
          <w:sz w:val="18"/>
          <w:szCs w:val="18"/>
        </w:rPr>
        <w:t>5HT</w:t>
      </w:r>
      <w:r w:rsidR="00EC57D4" w:rsidRPr="00526CDB">
        <w:rPr>
          <w:sz w:val="18"/>
          <w:szCs w:val="18"/>
          <w:vertAlign w:val="subscript"/>
        </w:rPr>
        <w:t>b</w:t>
      </w:r>
      <w:r w:rsidRPr="00526CDB">
        <w:rPr>
          <w:sz w:val="18"/>
          <w:szCs w:val="18"/>
        </w:rPr>
        <w:t xml:space="preserve"> </w:t>
      </w:r>
      <w:r w:rsidR="00EC57D4" w:rsidRPr="00526CDB">
        <w:rPr>
          <w:sz w:val="18"/>
          <w:szCs w:val="18"/>
        </w:rPr>
        <w:t xml:space="preserve">are the basal extracellular histamine and serotonin concentrations. γ is the strength of serotonin-histamine co-operativity/antagonism. </w:t>
      </w:r>
      <w:r w:rsidR="00526CDB" w:rsidRPr="00526CDB">
        <w:rPr>
          <w:bCs/>
          <w:sz w:val="18"/>
          <w:szCs w:val="18"/>
        </w:rPr>
        <w:t>(</w:t>
      </w:r>
      <w:r w:rsidRPr="00526CDB">
        <w:rPr>
          <w:b/>
          <w:bCs/>
          <w:sz w:val="18"/>
          <w:szCs w:val="18"/>
        </w:rPr>
        <w:t>B-C</w:t>
      </w:r>
      <w:r w:rsidR="00526CDB">
        <w:rPr>
          <w:bCs/>
          <w:sz w:val="18"/>
          <w:szCs w:val="18"/>
        </w:rPr>
        <w:t>)</w:t>
      </w:r>
      <w:r w:rsidRPr="00526CDB">
        <w:rPr>
          <w:b/>
          <w:bCs/>
          <w:sz w:val="18"/>
          <w:szCs w:val="18"/>
        </w:rPr>
        <w:t xml:space="preserve"> </w:t>
      </w:r>
      <w:r w:rsidRPr="00526CDB">
        <w:rPr>
          <w:sz w:val="18"/>
          <w:szCs w:val="18"/>
        </w:rPr>
        <w:t xml:space="preserve">The functional form considered for </w:t>
      </w:r>
      <w:r w:rsidR="00442710">
        <w:rPr>
          <w:sz w:val="18"/>
          <w:szCs w:val="18"/>
        </w:rPr>
        <w:t>S</w:t>
      </w:r>
      <w:r w:rsidR="000302FA" w:rsidRPr="00526CDB">
        <w:rPr>
          <w:sz w:val="18"/>
          <w:szCs w:val="18"/>
          <w:vertAlign w:val="subscript"/>
        </w:rPr>
        <w:t>i</w:t>
      </w:r>
      <w:r w:rsidR="00D414AD" w:rsidRPr="00526CDB" w:rsidDel="00D414AD">
        <w:rPr>
          <w:sz w:val="18"/>
          <w:szCs w:val="18"/>
        </w:rPr>
        <w:t xml:space="preserve"> </w:t>
      </w:r>
      <w:r w:rsidRPr="00526CDB">
        <w:rPr>
          <w:sz w:val="18"/>
          <w:szCs w:val="18"/>
        </w:rPr>
        <w:t>in the paper is shown in dark blue solid circles.</w:t>
      </w:r>
      <w:r w:rsidR="00526CDB">
        <w:rPr>
          <w:b/>
          <w:bCs/>
          <w:sz w:val="18"/>
          <w:szCs w:val="18"/>
        </w:rPr>
        <w:t xml:space="preserve"> </w:t>
      </w:r>
      <w:r w:rsidR="00526CDB">
        <w:rPr>
          <w:bCs/>
          <w:sz w:val="18"/>
          <w:szCs w:val="18"/>
        </w:rPr>
        <w:t>(</w:t>
      </w:r>
      <w:r w:rsidR="00526CDB">
        <w:rPr>
          <w:b/>
          <w:bCs/>
          <w:sz w:val="18"/>
          <w:szCs w:val="18"/>
        </w:rPr>
        <w:t>B</w:t>
      </w:r>
      <w:r w:rsidR="00526CDB">
        <w:rPr>
          <w:bCs/>
          <w:sz w:val="18"/>
          <w:szCs w:val="18"/>
        </w:rPr>
        <w:t>)</w:t>
      </w:r>
      <w:r w:rsidRPr="00526CDB">
        <w:rPr>
          <w:b/>
          <w:bCs/>
          <w:sz w:val="18"/>
          <w:szCs w:val="18"/>
        </w:rPr>
        <w:t xml:space="preserve"> </w:t>
      </w:r>
      <w:r w:rsidRPr="00526CDB">
        <w:rPr>
          <w:sz w:val="18"/>
          <w:szCs w:val="18"/>
        </w:rPr>
        <w:t xml:space="preserve">Different functional dependencies for </w:t>
      </w:r>
      <w:r w:rsidR="00442710">
        <w:rPr>
          <w:sz w:val="18"/>
          <w:szCs w:val="18"/>
        </w:rPr>
        <w:t>S</w:t>
      </w:r>
      <w:r w:rsidR="00442710">
        <w:rPr>
          <w:sz w:val="18"/>
          <w:szCs w:val="18"/>
          <w:vertAlign w:val="subscript"/>
        </w:rPr>
        <w:t>i</w:t>
      </w:r>
      <w:r w:rsidRPr="00526CDB">
        <w:rPr>
          <w:sz w:val="18"/>
          <w:szCs w:val="18"/>
        </w:rPr>
        <w:t xml:space="preserve"> </w:t>
      </w:r>
      <w:r w:rsidR="000302FA" w:rsidRPr="00526CDB">
        <w:rPr>
          <w:sz w:val="18"/>
          <w:szCs w:val="18"/>
        </w:rPr>
        <w:t xml:space="preserve">are plotted </w:t>
      </w:r>
      <w:r w:rsidR="00D414AD" w:rsidRPr="00526CDB">
        <w:rPr>
          <w:sz w:val="18"/>
          <w:szCs w:val="18"/>
        </w:rPr>
        <w:t>as a function of I</w:t>
      </w:r>
      <w:r w:rsidR="00D414AD" w:rsidRPr="00526CDB">
        <w:rPr>
          <w:sz w:val="18"/>
          <w:szCs w:val="18"/>
          <w:vertAlign w:val="subscript"/>
        </w:rPr>
        <w:t>H</w:t>
      </w:r>
      <w:r w:rsidR="00442710">
        <w:rPr>
          <w:sz w:val="18"/>
          <w:szCs w:val="18"/>
          <w:vertAlign w:val="subscript"/>
        </w:rPr>
        <w:t>A</w:t>
      </w:r>
      <w:r w:rsidRPr="00526CDB">
        <w:rPr>
          <w:sz w:val="18"/>
          <w:szCs w:val="18"/>
        </w:rPr>
        <w:t xml:space="preserve"> </w:t>
      </w:r>
      <w:r w:rsidR="00526CDB" w:rsidRPr="00526CDB">
        <w:rPr>
          <w:bCs/>
          <w:sz w:val="18"/>
          <w:szCs w:val="18"/>
        </w:rPr>
        <w:t>(</w:t>
      </w:r>
      <w:r w:rsidR="00526CDB">
        <w:rPr>
          <w:b/>
          <w:bCs/>
          <w:sz w:val="18"/>
          <w:szCs w:val="18"/>
        </w:rPr>
        <w:t>C</w:t>
      </w:r>
      <w:r w:rsidR="00526CDB">
        <w:rPr>
          <w:bCs/>
          <w:sz w:val="18"/>
          <w:szCs w:val="18"/>
        </w:rPr>
        <w:t>)</w:t>
      </w:r>
      <w:r w:rsidRPr="00526CDB">
        <w:rPr>
          <w:b/>
          <w:bCs/>
          <w:sz w:val="18"/>
          <w:szCs w:val="18"/>
        </w:rPr>
        <w:t xml:space="preserve"> </w:t>
      </w:r>
      <w:r w:rsidRPr="00526CDB">
        <w:rPr>
          <w:sz w:val="18"/>
          <w:szCs w:val="18"/>
        </w:rPr>
        <w:t xml:space="preserve">Dark orange solid circles demonstrate the case when histamine and serotonin both have an exponential contribution towards </w:t>
      </w:r>
      <w:r w:rsidR="00442710">
        <w:rPr>
          <w:sz w:val="18"/>
          <w:szCs w:val="18"/>
        </w:rPr>
        <w:t>S</w:t>
      </w:r>
      <w:r w:rsidR="000302FA" w:rsidRPr="00526CDB">
        <w:rPr>
          <w:sz w:val="18"/>
          <w:szCs w:val="18"/>
          <w:vertAlign w:val="subscript"/>
        </w:rPr>
        <w:t>i</w:t>
      </w:r>
      <w:r w:rsidRPr="00526CDB">
        <w:rPr>
          <w:sz w:val="18"/>
          <w:szCs w:val="18"/>
        </w:rPr>
        <w:t xml:space="preserve">. The yellow solid circle is the case when histamine has an exponential dependence and serotonin has a linear contribution to </w:t>
      </w:r>
      <w:r w:rsidR="00442710">
        <w:rPr>
          <w:sz w:val="18"/>
          <w:szCs w:val="18"/>
        </w:rPr>
        <w:t>S</w:t>
      </w:r>
      <w:r w:rsidR="00442710">
        <w:rPr>
          <w:sz w:val="18"/>
          <w:szCs w:val="18"/>
          <w:vertAlign w:val="subscript"/>
        </w:rPr>
        <w:t>i</w:t>
      </w:r>
      <w:r w:rsidRPr="00526CDB">
        <w:rPr>
          <w:sz w:val="18"/>
          <w:szCs w:val="18"/>
        </w:rPr>
        <w:t xml:space="preserve">. The latter case demonstrates that even when the functional dependencies of histamine and serotonin are interchanged, </w:t>
      </w:r>
      <w:r w:rsidR="00442710">
        <w:rPr>
          <w:sz w:val="18"/>
          <w:szCs w:val="18"/>
        </w:rPr>
        <w:t>S</w:t>
      </w:r>
      <w:r w:rsidR="000302FA" w:rsidRPr="00526CDB">
        <w:rPr>
          <w:sz w:val="18"/>
          <w:szCs w:val="18"/>
          <w:vertAlign w:val="subscript"/>
        </w:rPr>
        <w:t>i</w:t>
      </w:r>
      <w:r w:rsidR="00B03FF6" w:rsidRPr="00526CDB" w:rsidDel="00B03FF6">
        <w:rPr>
          <w:sz w:val="18"/>
          <w:szCs w:val="18"/>
        </w:rPr>
        <w:t xml:space="preserve"> </w:t>
      </w:r>
      <w:r w:rsidRPr="00526CDB">
        <w:rPr>
          <w:sz w:val="18"/>
          <w:szCs w:val="18"/>
        </w:rPr>
        <w:t xml:space="preserve">is qualitatively unchanged. </w:t>
      </w:r>
      <w:r w:rsidR="00FD6B8F" w:rsidRPr="00526CDB">
        <w:rPr>
          <w:sz w:val="18"/>
          <w:szCs w:val="18"/>
        </w:rPr>
        <w:t xml:space="preserve">The basal values of the hypothalamic parameters used here are listed in </w:t>
      </w:r>
      <w:r w:rsidR="00FD6B8F" w:rsidRPr="00526CDB">
        <w:rPr>
          <w:b/>
          <w:sz w:val="18"/>
          <w:szCs w:val="18"/>
        </w:rPr>
        <w:t>Table S1</w:t>
      </w:r>
      <w:r w:rsidR="00FD6B8F" w:rsidRPr="00526CDB">
        <w:rPr>
          <w:sz w:val="18"/>
          <w:szCs w:val="18"/>
        </w:rPr>
        <w:t>.</w:t>
      </w:r>
    </w:p>
    <w:p w14:paraId="0967BB6D" w14:textId="2A811F87" w:rsidR="005F786C" w:rsidRPr="00044579" w:rsidRDefault="005F786C" w:rsidP="005F786C">
      <w:pPr>
        <w:pStyle w:val="NormalWeb"/>
      </w:pPr>
    </w:p>
    <w:p w14:paraId="3E3C7C0D" w14:textId="4FB09CF5" w:rsidR="005F786C" w:rsidRDefault="005F786C" w:rsidP="00526CDB">
      <w:pPr>
        <w:pStyle w:val="NormalWeb"/>
      </w:pPr>
      <w:r>
        <w:t>  </w:t>
      </w:r>
    </w:p>
    <w:p w14:paraId="0D7EE5FD" w14:textId="338BEA8D" w:rsidR="00FF77AB" w:rsidRDefault="00FF77AB" w:rsidP="005F786C">
      <w:pPr>
        <w:pStyle w:val="NormalWeb"/>
      </w:pPr>
    </w:p>
    <w:p w14:paraId="148F128A" w14:textId="1C27ECFD" w:rsidR="00FB197B" w:rsidRDefault="00FB197B" w:rsidP="005F786C">
      <w:pPr>
        <w:pStyle w:val="NormalWeb"/>
      </w:pPr>
      <w:r>
        <w:rPr>
          <w:noProof/>
        </w:rPr>
        <w:lastRenderedPageBreak/>
        <w:drawing>
          <wp:inline distT="0" distB="0" distL="0" distR="0" wp14:anchorId="48BC6A10" wp14:editId="22F13FC3">
            <wp:extent cx="5011420" cy="55683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11420" cy="5568315"/>
                    </a:xfrm>
                    <a:prstGeom prst="rect">
                      <a:avLst/>
                    </a:prstGeom>
                    <a:noFill/>
                    <a:ln>
                      <a:noFill/>
                    </a:ln>
                  </pic:spPr>
                </pic:pic>
              </a:graphicData>
            </a:graphic>
          </wp:inline>
        </w:drawing>
      </w:r>
    </w:p>
    <w:p w14:paraId="7DA325AE" w14:textId="20417A40" w:rsidR="00FF77AB" w:rsidRPr="00160946" w:rsidRDefault="005F786C" w:rsidP="00FF77AB">
      <w:pPr>
        <w:pStyle w:val="NormalWeb"/>
        <w:rPr>
          <w:sz w:val="18"/>
          <w:szCs w:val="18"/>
        </w:rPr>
      </w:pPr>
      <w:r w:rsidRPr="00160946">
        <w:rPr>
          <w:b/>
          <w:bCs/>
          <w:sz w:val="18"/>
          <w:szCs w:val="18"/>
        </w:rPr>
        <w:t>Figure S3: Impact of parameter variation o</w:t>
      </w:r>
      <w:r w:rsidR="00442710" w:rsidRPr="00160946">
        <w:rPr>
          <w:b/>
          <w:bCs/>
          <w:sz w:val="18"/>
          <w:szCs w:val="18"/>
        </w:rPr>
        <w:t>n Stress</w:t>
      </w:r>
      <w:r w:rsidR="006428F1" w:rsidRPr="00160946">
        <w:rPr>
          <w:b/>
          <w:bCs/>
          <w:sz w:val="18"/>
          <w:szCs w:val="18"/>
        </w:rPr>
        <w:t xml:space="preserve"> </w:t>
      </w:r>
      <w:r w:rsidRPr="00160946">
        <w:rPr>
          <w:b/>
          <w:bCs/>
          <w:sz w:val="18"/>
          <w:szCs w:val="18"/>
        </w:rPr>
        <w:t>index (</w:t>
      </w:r>
      <w:r w:rsidR="00442710" w:rsidRPr="00160946">
        <w:rPr>
          <w:b/>
          <w:sz w:val="18"/>
          <w:szCs w:val="18"/>
        </w:rPr>
        <w:t>S</w:t>
      </w:r>
      <w:r w:rsidR="00442710" w:rsidRPr="00160946">
        <w:rPr>
          <w:b/>
          <w:sz w:val="18"/>
          <w:szCs w:val="18"/>
          <w:vertAlign w:val="subscript"/>
        </w:rPr>
        <w:t>i</w:t>
      </w:r>
      <w:r w:rsidR="001B4A1B" w:rsidRPr="00160946">
        <w:rPr>
          <w:b/>
          <w:bCs/>
          <w:sz w:val="18"/>
          <w:szCs w:val="18"/>
        </w:rPr>
        <w:t xml:space="preserve">) in hypothalamus. </w:t>
      </w:r>
      <w:r w:rsidR="001B4A1B" w:rsidRPr="00160946">
        <w:rPr>
          <w:bCs/>
          <w:sz w:val="18"/>
          <w:szCs w:val="18"/>
        </w:rPr>
        <w:t>(</w:t>
      </w:r>
      <w:r w:rsidR="001B4A1B" w:rsidRPr="00160946">
        <w:rPr>
          <w:b/>
          <w:bCs/>
          <w:sz w:val="18"/>
          <w:szCs w:val="18"/>
        </w:rPr>
        <w:t>A</w:t>
      </w:r>
      <w:r w:rsidR="001B4A1B" w:rsidRPr="00160946">
        <w:rPr>
          <w:bCs/>
          <w:sz w:val="18"/>
          <w:szCs w:val="18"/>
        </w:rPr>
        <w:t>)</w:t>
      </w:r>
      <w:r w:rsidRPr="00160946">
        <w:rPr>
          <w:b/>
          <w:bCs/>
          <w:sz w:val="18"/>
          <w:szCs w:val="18"/>
        </w:rPr>
        <w:t xml:space="preserve"> </w:t>
      </w:r>
      <w:r w:rsidRPr="00160946">
        <w:rPr>
          <w:sz w:val="18"/>
          <w:szCs w:val="18"/>
        </w:rPr>
        <w:t>The effect of the coefficient of cooperativity/antagonism of serotonin</w:t>
      </w:r>
      <w:r w:rsidR="00FF77AB" w:rsidRPr="00160946">
        <w:rPr>
          <w:sz w:val="18"/>
          <w:szCs w:val="18"/>
        </w:rPr>
        <w:t>-histamine</w:t>
      </w:r>
      <w:r w:rsidRPr="00160946">
        <w:rPr>
          <w:sz w:val="18"/>
          <w:szCs w:val="18"/>
        </w:rPr>
        <w:t xml:space="preserve"> towards depression, γ</w:t>
      </w:r>
      <w:r w:rsidR="00461E6E" w:rsidRPr="00160946">
        <w:rPr>
          <w:sz w:val="18"/>
          <w:szCs w:val="18"/>
        </w:rPr>
        <w:t>,</w:t>
      </w:r>
      <w:r w:rsidRPr="00160946">
        <w:rPr>
          <w:sz w:val="18"/>
          <w:szCs w:val="18"/>
        </w:rPr>
        <w:t xml:space="preserve"> on </w:t>
      </w:r>
      <w:r w:rsidR="00461E6E" w:rsidRPr="00160946">
        <w:rPr>
          <w:sz w:val="18"/>
          <w:szCs w:val="18"/>
        </w:rPr>
        <w:t xml:space="preserve">the </w:t>
      </w:r>
      <w:r w:rsidR="00442710" w:rsidRPr="00160946">
        <w:rPr>
          <w:sz w:val="18"/>
          <w:szCs w:val="18"/>
        </w:rPr>
        <w:t>Stress</w:t>
      </w:r>
      <w:r w:rsidR="00461E6E" w:rsidRPr="00160946">
        <w:rPr>
          <w:sz w:val="18"/>
          <w:szCs w:val="18"/>
        </w:rPr>
        <w:t xml:space="preserve"> Index</w:t>
      </w:r>
      <w:r w:rsidRPr="00160946">
        <w:rPr>
          <w:sz w:val="18"/>
          <w:szCs w:val="18"/>
        </w:rPr>
        <w:t xml:space="preserve"> (</w:t>
      </w:r>
      <w:r w:rsidR="00442710" w:rsidRPr="00160946">
        <w:rPr>
          <w:sz w:val="18"/>
          <w:szCs w:val="18"/>
        </w:rPr>
        <w:t>S</w:t>
      </w:r>
      <w:r w:rsidR="00FF77AB" w:rsidRPr="00160946">
        <w:rPr>
          <w:sz w:val="18"/>
          <w:szCs w:val="18"/>
          <w:vertAlign w:val="subscript"/>
        </w:rPr>
        <w:t>i</w:t>
      </w:r>
      <w:r w:rsidRPr="00160946">
        <w:rPr>
          <w:sz w:val="18"/>
          <w:szCs w:val="18"/>
        </w:rPr>
        <w:t xml:space="preserve">) is illustrated. The dash linear line corresponds to the case with exclusive histamine contribution to </w:t>
      </w:r>
      <w:r w:rsidR="00442710" w:rsidRPr="00160946">
        <w:rPr>
          <w:sz w:val="18"/>
          <w:szCs w:val="18"/>
        </w:rPr>
        <w:t>S</w:t>
      </w:r>
      <w:r w:rsidR="00FF77AB" w:rsidRPr="00160946">
        <w:rPr>
          <w:sz w:val="18"/>
          <w:szCs w:val="18"/>
          <w:vertAlign w:val="subscript"/>
        </w:rPr>
        <w:t>i</w:t>
      </w:r>
      <w:r w:rsidR="006B3A26" w:rsidRPr="00160946">
        <w:rPr>
          <w:sz w:val="18"/>
          <w:szCs w:val="18"/>
        </w:rPr>
        <w:t xml:space="preserve"> (γ = 0).</w:t>
      </w:r>
      <w:r w:rsidRPr="00160946">
        <w:rPr>
          <w:sz w:val="18"/>
          <w:szCs w:val="18"/>
        </w:rPr>
        <w:t xml:space="preserve"> An increase in γ builds up the non-linear contribution of serotonin towards </w:t>
      </w:r>
      <w:r w:rsidR="00442710" w:rsidRPr="00160946">
        <w:rPr>
          <w:sz w:val="18"/>
          <w:szCs w:val="18"/>
        </w:rPr>
        <w:t>S</w:t>
      </w:r>
      <w:r w:rsidR="00FF77AB" w:rsidRPr="00160946">
        <w:rPr>
          <w:sz w:val="18"/>
          <w:szCs w:val="18"/>
          <w:vertAlign w:val="subscript"/>
        </w:rPr>
        <w:t>i</w:t>
      </w:r>
      <w:r w:rsidRPr="00160946">
        <w:rPr>
          <w:sz w:val="18"/>
          <w:szCs w:val="18"/>
        </w:rPr>
        <w:t xml:space="preserve"> for increasing I</w:t>
      </w:r>
      <w:r w:rsidRPr="00160946">
        <w:rPr>
          <w:sz w:val="18"/>
          <w:szCs w:val="18"/>
          <w:vertAlign w:val="subscript"/>
        </w:rPr>
        <w:t>H</w:t>
      </w:r>
      <w:r w:rsidR="00442710" w:rsidRPr="00160946">
        <w:rPr>
          <w:sz w:val="18"/>
          <w:szCs w:val="18"/>
          <w:vertAlign w:val="subscript"/>
        </w:rPr>
        <w:t>A</w:t>
      </w:r>
      <w:r w:rsidRPr="00160946">
        <w:rPr>
          <w:sz w:val="18"/>
          <w:szCs w:val="18"/>
        </w:rPr>
        <w:t xml:space="preserve">. </w:t>
      </w:r>
      <w:r w:rsidR="001B4A1B" w:rsidRPr="00160946">
        <w:rPr>
          <w:bCs/>
          <w:sz w:val="18"/>
          <w:szCs w:val="18"/>
        </w:rPr>
        <w:t>(</w:t>
      </w:r>
      <w:r w:rsidRPr="00160946">
        <w:rPr>
          <w:b/>
          <w:bCs/>
          <w:sz w:val="18"/>
          <w:szCs w:val="18"/>
        </w:rPr>
        <w:t>B-F</w:t>
      </w:r>
      <w:r w:rsidR="001B4A1B" w:rsidRPr="00160946">
        <w:rPr>
          <w:bCs/>
          <w:sz w:val="18"/>
          <w:szCs w:val="18"/>
        </w:rPr>
        <w:t>)</w:t>
      </w:r>
      <w:r w:rsidRPr="00160946">
        <w:rPr>
          <w:sz w:val="18"/>
          <w:szCs w:val="18"/>
        </w:rPr>
        <w:t xml:space="preserve"> Global sensitivity analysis is performed by providing a two-fold increase and decrease in the parameter of interest while keeping rest of the parameters fixed. </w:t>
      </w:r>
      <w:r w:rsidR="001B4A1B" w:rsidRPr="00160946">
        <w:rPr>
          <w:bCs/>
          <w:sz w:val="18"/>
          <w:szCs w:val="18"/>
        </w:rPr>
        <w:t>(</w:t>
      </w:r>
      <w:r w:rsidRPr="00160946">
        <w:rPr>
          <w:b/>
          <w:bCs/>
          <w:sz w:val="18"/>
          <w:szCs w:val="18"/>
        </w:rPr>
        <w:t>B</w:t>
      </w:r>
      <w:r w:rsidR="001B4A1B" w:rsidRPr="00160946">
        <w:rPr>
          <w:sz w:val="18"/>
          <w:szCs w:val="18"/>
        </w:rPr>
        <w:t>)</w:t>
      </w:r>
      <w:r w:rsidRPr="00160946">
        <w:rPr>
          <w:sz w:val="18"/>
          <w:szCs w:val="18"/>
        </w:rPr>
        <w:t xml:space="preserve"> τ</w:t>
      </w:r>
      <w:r w:rsidRPr="00160946">
        <w:rPr>
          <w:sz w:val="18"/>
          <w:szCs w:val="18"/>
          <w:vertAlign w:val="subscript"/>
        </w:rPr>
        <w:t>H</w:t>
      </w:r>
      <w:r w:rsidR="00442710" w:rsidRPr="00160946">
        <w:rPr>
          <w:sz w:val="18"/>
          <w:szCs w:val="18"/>
          <w:vertAlign w:val="subscript"/>
        </w:rPr>
        <w:t>A</w:t>
      </w:r>
      <w:r w:rsidRPr="00160946">
        <w:rPr>
          <w:sz w:val="18"/>
          <w:szCs w:val="18"/>
        </w:rPr>
        <w:t xml:space="preserve"> </w:t>
      </w:r>
      <w:r w:rsidR="001B4A1B" w:rsidRPr="00160946">
        <w:rPr>
          <w:bCs/>
          <w:sz w:val="18"/>
          <w:szCs w:val="18"/>
        </w:rPr>
        <w:t>(</w:t>
      </w:r>
      <w:r w:rsidRPr="00160946">
        <w:rPr>
          <w:b/>
          <w:bCs/>
          <w:sz w:val="18"/>
          <w:szCs w:val="18"/>
        </w:rPr>
        <w:t>C</w:t>
      </w:r>
      <w:r w:rsidR="001B4A1B" w:rsidRPr="00160946">
        <w:rPr>
          <w:sz w:val="18"/>
          <w:szCs w:val="18"/>
        </w:rPr>
        <w:t>)</w:t>
      </w:r>
      <w:r w:rsidRPr="00160946">
        <w:rPr>
          <w:sz w:val="18"/>
          <w:szCs w:val="18"/>
        </w:rPr>
        <w:t xml:space="preserve"> τ</w:t>
      </w:r>
      <w:r w:rsidR="00442710" w:rsidRPr="00160946">
        <w:rPr>
          <w:sz w:val="18"/>
          <w:szCs w:val="18"/>
          <w:vertAlign w:val="subscript"/>
        </w:rPr>
        <w:t>5HT</w:t>
      </w:r>
      <w:r w:rsidRPr="00160946">
        <w:rPr>
          <w:sz w:val="18"/>
          <w:szCs w:val="18"/>
        </w:rPr>
        <w:t xml:space="preserve"> </w:t>
      </w:r>
      <w:r w:rsidR="001B4A1B" w:rsidRPr="00160946">
        <w:rPr>
          <w:bCs/>
          <w:sz w:val="18"/>
          <w:szCs w:val="18"/>
        </w:rPr>
        <w:t>(</w:t>
      </w:r>
      <w:r w:rsidRPr="00160946">
        <w:rPr>
          <w:b/>
          <w:bCs/>
          <w:sz w:val="18"/>
          <w:szCs w:val="18"/>
        </w:rPr>
        <w:t>D</w:t>
      </w:r>
      <w:r w:rsidR="001B4A1B" w:rsidRPr="00160946">
        <w:rPr>
          <w:sz w:val="18"/>
          <w:szCs w:val="18"/>
        </w:rPr>
        <w:t>)</w:t>
      </w:r>
      <w:r w:rsidRPr="00160946">
        <w:rPr>
          <w:sz w:val="18"/>
          <w:szCs w:val="18"/>
        </w:rPr>
        <w:t xml:space="preserve"> </w:t>
      </w:r>
      <w:r w:rsidRPr="00462C5C">
        <w:rPr>
          <w:sz w:val="18"/>
          <w:szCs w:val="18"/>
        </w:rPr>
        <w:t>α</w:t>
      </w:r>
      <w:r w:rsidRPr="00160946">
        <w:rPr>
          <w:sz w:val="18"/>
          <w:szCs w:val="18"/>
        </w:rPr>
        <w:t xml:space="preserve"> </w:t>
      </w:r>
      <w:r w:rsidR="001B4A1B" w:rsidRPr="00160946">
        <w:rPr>
          <w:bCs/>
          <w:sz w:val="18"/>
          <w:szCs w:val="18"/>
        </w:rPr>
        <w:t>(</w:t>
      </w:r>
      <w:r w:rsidRPr="00160946">
        <w:rPr>
          <w:b/>
          <w:bCs/>
          <w:sz w:val="18"/>
          <w:szCs w:val="18"/>
        </w:rPr>
        <w:t>E</w:t>
      </w:r>
      <w:r w:rsidR="001B4A1B" w:rsidRPr="00160946">
        <w:rPr>
          <w:sz w:val="18"/>
          <w:szCs w:val="18"/>
        </w:rPr>
        <w:t>)</w:t>
      </w:r>
      <w:r w:rsidRPr="00160946">
        <w:rPr>
          <w:b/>
          <w:bCs/>
          <w:sz w:val="18"/>
          <w:szCs w:val="18"/>
        </w:rPr>
        <w:t xml:space="preserve"> </w:t>
      </w:r>
      <w:r w:rsidRPr="00160946">
        <w:rPr>
          <w:sz w:val="18"/>
          <w:szCs w:val="18"/>
        </w:rPr>
        <w:t xml:space="preserve">β </w:t>
      </w:r>
      <w:r w:rsidR="001B4A1B" w:rsidRPr="00160946">
        <w:rPr>
          <w:bCs/>
          <w:sz w:val="18"/>
          <w:szCs w:val="18"/>
        </w:rPr>
        <w:t>(</w:t>
      </w:r>
      <w:r w:rsidRPr="00160946">
        <w:rPr>
          <w:b/>
          <w:bCs/>
          <w:sz w:val="18"/>
          <w:szCs w:val="18"/>
        </w:rPr>
        <w:t>F</w:t>
      </w:r>
      <w:r w:rsidR="001B4A1B" w:rsidRPr="00160946">
        <w:rPr>
          <w:sz w:val="18"/>
          <w:szCs w:val="18"/>
        </w:rPr>
        <w:t>)</w:t>
      </w:r>
      <w:r w:rsidRPr="00160946">
        <w:rPr>
          <w:b/>
          <w:bCs/>
          <w:sz w:val="18"/>
          <w:szCs w:val="18"/>
        </w:rPr>
        <w:t xml:space="preserve"> </w:t>
      </w:r>
      <w:r w:rsidRPr="00160946">
        <w:rPr>
          <w:sz w:val="18"/>
          <w:szCs w:val="18"/>
        </w:rPr>
        <w:t>I</w:t>
      </w:r>
      <w:r w:rsidR="00442710" w:rsidRPr="00160946">
        <w:rPr>
          <w:sz w:val="18"/>
          <w:szCs w:val="18"/>
          <w:vertAlign w:val="subscript"/>
        </w:rPr>
        <w:t>5HT</w:t>
      </w:r>
      <w:r w:rsidR="00FF77AB" w:rsidRPr="00160946">
        <w:rPr>
          <w:sz w:val="18"/>
          <w:szCs w:val="18"/>
        </w:rPr>
        <w:t>.</w:t>
      </w:r>
      <w:r w:rsidR="001B4A1B" w:rsidRPr="00160946">
        <w:rPr>
          <w:sz w:val="18"/>
          <w:szCs w:val="18"/>
        </w:rPr>
        <w:t xml:space="preserve"> </w:t>
      </w:r>
      <w:r w:rsidRPr="00160946">
        <w:rPr>
          <w:sz w:val="18"/>
          <w:szCs w:val="18"/>
        </w:rPr>
        <w:t>The blue solid circles depict the system's steady</w:t>
      </w:r>
      <w:r w:rsidR="007F7762" w:rsidRPr="00160946">
        <w:rPr>
          <w:sz w:val="18"/>
          <w:szCs w:val="18"/>
        </w:rPr>
        <w:t>-</w:t>
      </w:r>
      <w:r w:rsidRPr="00160946">
        <w:rPr>
          <w:sz w:val="18"/>
          <w:szCs w:val="18"/>
        </w:rPr>
        <w:t>state under the basal value of the parameter of interest. Dark red (magenta) solid refers to a two-fold increase (decrease) in the parameter.</w:t>
      </w:r>
      <w:r w:rsidR="00FF77AB" w:rsidRPr="00160946">
        <w:rPr>
          <w:sz w:val="18"/>
          <w:szCs w:val="18"/>
        </w:rPr>
        <w:t xml:space="preserve"> The basal values of the hypothalamic parameters used here are listed in </w:t>
      </w:r>
      <w:r w:rsidR="00FF77AB" w:rsidRPr="00160946">
        <w:rPr>
          <w:b/>
          <w:sz w:val="18"/>
          <w:szCs w:val="18"/>
        </w:rPr>
        <w:t>Table S1</w:t>
      </w:r>
      <w:r w:rsidR="00FF77AB" w:rsidRPr="00160946">
        <w:rPr>
          <w:sz w:val="18"/>
          <w:szCs w:val="18"/>
        </w:rPr>
        <w:t>.</w:t>
      </w:r>
      <w:r w:rsidR="001B4A1B" w:rsidRPr="00160946">
        <w:rPr>
          <w:sz w:val="18"/>
          <w:szCs w:val="18"/>
        </w:rPr>
        <w:t xml:space="preserve"> </w:t>
      </w:r>
    </w:p>
    <w:p w14:paraId="18EACAEA" w14:textId="0AFBADAA" w:rsidR="00B4031D" w:rsidRDefault="00B4031D" w:rsidP="005F786C">
      <w:pPr>
        <w:rPr>
          <w:b/>
          <w:bCs/>
        </w:rPr>
      </w:pPr>
    </w:p>
    <w:p w14:paraId="0CAB4CF4" w14:textId="2FEDAB9A" w:rsidR="00FB197B" w:rsidRDefault="00FB197B" w:rsidP="005F786C">
      <w:pPr>
        <w:rPr>
          <w:b/>
          <w:bCs/>
        </w:rPr>
      </w:pPr>
    </w:p>
    <w:p w14:paraId="4BDCF64E" w14:textId="6EABB35B" w:rsidR="00FB197B" w:rsidRDefault="00FB197B" w:rsidP="005F786C">
      <w:pPr>
        <w:rPr>
          <w:b/>
          <w:bCs/>
        </w:rPr>
      </w:pPr>
      <w:r>
        <w:rPr>
          <w:noProof/>
          <w:lang w:val="en-US"/>
        </w:rPr>
        <w:lastRenderedPageBreak/>
        <w:drawing>
          <wp:inline distT="0" distB="0" distL="0" distR="0" wp14:anchorId="11171AF8" wp14:editId="5A381260">
            <wp:extent cx="5943600" cy="66802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6680200"/>
                    </a:xfrm>
                    <a:prstGeom prst="rect">
                      <a:avLst/>
                    </a:prstGeom>
                    <a:noFill/>
                    <a:ln>
                      <a:noFill/>
                    </a:ln>
                  </pic:spPr>
                </pic:pic>
              </a:graphicData>
            </a:graphic>
          </wp:inline>
        </w:drawing>
      </w:r>
    </w:p>
    <w:p w14:paraId="02C2E20B" w14:textId="7BFEA88B" w:rsidR="008C3D67" w:rsidRDefault="005F786C" w:rsidP="0065345E">
      <w:pPr>
        <w:pStyle w:val="NormalWeb"/>
        <w:rPr>
          <w:b/>
          <w:bCs/>
        </w:rPr>
      </w:pPr>
      <w:r w:rsidRPr="00160946">
        <w:rPr>
          <w:b/>
          <w:bCs/>
          <w:sz w:val="18"/>
          <w:szCs w:val="18"/>
        </w:rPr>
        <w:t xml:space="preserve">Figure </w:t>
      </w:r>
      <w:r w:rsidR="008F18A4" w:rsidRPr="00160946">
        <w:rPr>
          <w:b/>
          <w:bCs/>
          <w:sz w:val="18"/>
          <w:szCs w:val="18"/>
        </w:rPr>
        <w:t>S</w:t>
      </w:r>
      <w:r w:rsidRPr="00160946">
        <w:rPr>
          <w:b/>
          <w:bCs/>
          <w:sz w:val="18"/>
          <w:szCs w:val="18"/>
        </w:rPr>
        <w:t>4: Parameter sensitivity analyses of the system in hippocampus.</w:t>
      </w:r>
      <w:r w:rsidRPr="00160946">
        <w:rPr>
          <w:rFonts w:ascii="Calibri" w:hAnsi="Calibri"/>
          <w:b/>
          <w:bCs/>
          <w:sz w:val="18"/>
          <w:szCs w:val="18"/>
        </w:rPr>
        <w:t xml:space="preserve"> </w:t>
      </w:r>
      <w:r w:rsidRPr="00160946">
        <w:rPr>
          <w:b/>
          <w:bCs/>
          <w:sz w:val="18"/>
          <w:szCs w:val="18"/>
        </w:rPr>
        <w:t> </w:t>
      </w:r>
      <w:r w:rsidR="001B4A1B" w:rsidRPr="00160946">
        <w:rPr>
          <w:bCs/>
          <w:sz w:val="18"/>
          <w:szCs w:val="18"/>
        </w:rPr>
        <w:t>(</w:t>
      </w:r>
      <w:r w:rsidRPr="00160946">
        <w:rPr>
          <w:b/>
          <w:bCs/>
          <w:sz w:val="18"/>
          <w:szCs w:val="18"/>
        </w:rPr>
        <w:t>A</w:t>
      </w:r>
      <w:r w:rsidR="001B4A1B" w:rsidRPr="00160946">
        <w:rPr>
          <w:bCs/>
          <w:sz w:val="18"/>
          <w:szCs w:val="18"/>
        </w:rPr>
        <w:t>)</w:t>
      </w:r>
      <w:r w:rsidRPr="00160946">
        <w:rPr>
          <w:b/>
          <w:bCs/>
          <w:sz w:val="18"/>
          <w:szCs w:val="18"/>
        </w:rPr>
        <w:t xml:space="preserve"> </w:t>
      </w:r>
      <w:r w:rsidRPr="00160946">
        <w:rPr>
          <w:sz w:val="18"/>
          <w:szCs w:val="18"/>
        </w:rPr>
        <w:t>The green (red) solid circles are data points with basal hippocampal serotonin levels and associated basal histamine levels, obtained by extrapolating the hypothalamic stress-induced depression model to hippocampal serotonin data, of healthy control (depressed) mice. Nullcline plots for serotonin (in blue) and histamine (in orange) are obtained for two values of I</w:t>
      </w:r>
      <w:r w:rsidRPr="00160946">
        <w:rPr>
          <w:sz w:val="18"/>
          <w:szCs w:val="18"/>
          <w:vertAlign w:val="subscript"/>
        </w:rPr>
        <w:t>H</w:t>
      </w:r>
      <w:r w:rsidR="00442710" w:rsidRPr="00160946">
        <w:rPr>
          <w:sz w:val="18"/>
          <w:szCs w:val="18"/>
          <w:vertAlign w:val="subscript"/>
        </w:rPr>
        <w:t>A</w:t>
      </w:r>
      <w:r w:rsidRPr="00160946">
        <w:rPr>
          <w:sz w:val="18"/>
          <w:szCs w:val="18"/>
          <w:vertAlign w:val="subscript"/>
        </w:rPr>
        <w:t xml:space="preserve"> </w:t>
      </w:r>
      <w:r w:rsidRPr="00160946">
        <w:rPr>
          <w:sz w:val="18"/>
          <w:szCs w:val="18"/>
        </w:rPr>
        <w:t>– normal physiological state associated with basal value of I</w:t>
      </w:r>
      <w:r w:rsidRPr="00160946">
        <w:rPr>
          <w:sz w:val="18"/>
          <w:szCs w:val="18"/>
          <w:vertAlign w:val="subscript"/>
        </w:rPr>
        <w:t>H</w:t>
      </w:r>
      <w:r w:rsidR="00442710" w:rsidRPr="00160946">
        <w:rPr>
          <w:sz w:val="18"/>
          <w:szCs w:val="18"/>
          <w:vertAlign w:val="subscript"/>
        </w:rPr>
        <w:t>A</w:t>
      </w:r>
      <w:r w:rsidRPr="00160946">
        <w:rPr>
          <w:sz w:val="18"/>
          <w:szCs w:val="18"/>
        </w:rPr>
        <w:t xml:space="preserve"> and, stressed state associated with a</w:t>
      </w:r>
      <w:r w:rsidR="00421758" w:rsidRPr="00160946">
        <w:rPr>
          <w:sz w:val="18"/>
          <w:szCs w:val="18"/>
        </w:rPr>
        <w:t xml:space="preserve"> </w:t>
      </w:r>
      <w:r w:rsidRPr="00160946">
        <w:rPr>
          <w:sz w:val="18"/>
          <w:szCs w:val="18"/>
        </w:rPr>
        <w:t>high value of I</w:t>
      </w:r>
      <w:r w:rsidRPr="00160946">
        <w:rPr>
          <w:sz w:val="18"/>
          <w:szCs w:val="18"/>
          <w:vertAlign w:val="subscript"/>
        </w:rPr>
        <w:t>H</w:t>
      </w:r>
      <w:r w:rsidR="00442710" w:rsidRPr="00160946">
        <w:rPr>
          <w:sz w:val="18"/>
          <w:szCs w:val="18"/>
          <w:vertAlign w:val="subscript"/>
        </w:rPr>
        <w:t>A</w:t>
      </w:r>
      <w:r w:rsidR="001B4A1B" w:rsidRPr="00160946">
        <w:rPr>
          <w:sz w:val="18"/>
          <w:szCs w:val="18"/>
        </w:rPr>
        <w:t xml:space="preserve"> </w:t>
      </w:r>
      <w:r w:rsidR="00421758" w:rsidRPr="00160946">
        <w:rPr>
          <w:sz w:val="18"/>
          <w:szCs w:val="18"/>
        </w:rPr>
        <w:t>=</w:t>
      </w:r>
      <w:r w:rsidR="00B4031D" w:rsidRPr="00D467EE">
        <w:rPr>
          <w:color w:val="000000" w:themeColor="text1"/>
          <w:sz w:val="18"/>
          <w:szCs w:val="18"/>
        </w:rPr>
        <w:t xml:space="preserve"> </w:t>
      </w:r>
      <w:r w:rsidR="00B4031D" w:rsidRPr="00160946">
        <w:rPr>
          <w:sz w:val="18"/>
          <w:szCs w:val="18"/>
        </w:rPr>
        <w:t>3.88*10</w:t>
      </w:r>
      <w:r w:rsidR="00B4031D" w:rsidRPr="00160946">
        <w:rPr>
          <w:sz w:val="18"/>
          <w:szCs w:val="18"/>
          <w:vertAlign w:val="superscript"/>
        </w:rPr>
        <w:t>4</w:t>
      </w:r>
      <w:r w:rsidR="001B4A1B" w:rsidRPr="00160946">
        <w:rPr>
          <w:sz w:val="18"/>
          <w:szCs w:val="18"/>
        </w:rPr>
        <w:t xml:space="preserve"> n</w:t>
      </w:r>
      <w:r w:rsidR="00B4031D" w:rsidRPr="00160946">
        <w:rPr>
          <w:sz w:val="18"/>
          <w:szCs w:val="18"/>
        </w:rPr>
        <w:t>Ms</w:t>
      </w:r>
      <w:r w:rsidR="00B4031D" w:rsidRPr="00160946">
        <w:rPr>
          <w:sz w:val="18"/>
          <w:szCs w:val="18"/>
          <w:vertAlign w:val="superscript"/>
        </w:rPr>
        <w:t>-1</w:t>
      </w:r>
      <w:r w:rsidR="00B4031D" w:rsidRPr="00D467EE">
        <w:rPr>
          <w:color w:val="000000" w:themeColor="text1"/>
          <w:sz w:val="18"/>
          <w:szCs w:val="18"/>
        </w:rPr>
        <w:t xml:space="preserve"> </w:t>
      </w:r>
      <w:r w:rsidR="001B4A1B" w:rsidRPr="00160946">
        <w:rPr>
          <w:sz w:val="18"/>
          <w:szCs w:val="18"/>
        </w:rPr>
        <w:t>(</w:t>
      </w:r>
      <w:r w:rsidRPr="00160946">
        <w:rPr>
          <w:b/>
          <w:bCs/>
          <w:sz w:val="18"/>
          <w:szCs w:val="18"/>
        </w:rPr>
        <w:t>B-F</w:t>
      </w:r>
      <w:r w:rsidR="001B4A1B" w:rsidRPr="00160946">
        <w:rPr>
          <w:sz w:val="18"/>
          <w:szCs w:val="18"/>
        </w:rPr>
        <w:t>)</w:t>
      </w:r>
      <w:r w:rsidRPr="00160946">
        <w:rPr>
          <w:b/>
          <w:bCs/>
          <w:sz w:val="18"/>
          <w:szCs w:val="18"/>
        </w:rPr>
        <w:t xml:space="preserve"> </w:t>
      </w:r>
      <w:r w:rsidRPr="00160946">
        <w:rPr>
          <w:sz w:val="18"/>
          <w:szCs w:val="18"/>
        </w:rPr>
        <w:t>The impact of parameter variation on the system’s state for different levels of I</w:t>
      </w:r>
      <w:r w:rsidRPr="00160946">
        <w:rPr>
          <w:sz w:val="18"/>
          <w:szCs w:val="18"/>
          <w:vertAlign w:val="subscript"/>
        </w:rPr>
        <w:t>H</w:t>
      </w:r>
      <w:r w:rsidR="00442710" w:rsidRPr="00160946">
        <w:rPr>
          <w:sz w:val="18"/>
          <w:szCs w:val="18"/>
          <w:vertAlign w:val="subscript"/>
        </w:rPr>
        <w:t>A</w:t>
      </w:r>
      <w:r w:rsidRPr="00160946">
        <w:rPr>
          <w:sz w:val="18"/>
          <w:szCs w:val="18"/>
        </w:rPr>
        <w:t>. Each solid circle refers to steady</w:t>
      </w:r>
      <w:r w:rsidR="008154D1" w:rsidRPr="00160946">
        <w:rPr>
          <w:sz w:val="18"/>
          <w:szCs w:val="18"/>
        </w:rPr>
        <w:t>-</w:t>
      </w:r>
      <w:r w:rsidRPr="00160946">
        <w:rPr>
          <w:sz w:val="18"/>
          <w:szCs w:val="18"/>
        </w:rPr>
        <w:t xml:space="preserve">state histamine and serotonin concentrations. Global sensitivity analysis is performed by providing a two-fold increase and decrease in the parameter of interest, while keeping rest of the parameters fixed. </w:t>
      </w:r>
      <w:r w:rsidR="001B4A1B" w:rsidRPr="00160946">
        <w:rPr>
          <w:sz w:val="18"/>
          <w:szCs w:val="18"/>
        </w:rPr>
        <w:t>(</w:t>
      </w:r>
      <w:r w:rsidRPr="00160946">
        <w:rPr>
          <w:b/>
          <w:bCs/>
          <w:sz w:val="18"/>
          <w:szCs w:val="18"/>
        </w:rPr>
        <w:t>B</w:t>
      </w:r>
      <w:r w:rsidR="001B4A1B" w:rsidRPr="00160946">
        <w:rPr>
          <w:sz w:val="18"/>
          <w:szCs w:val="18"/>
        </w:rPr>
        <w:t>)</w:t>
      </w:r>
      <w:r w:rsidRPr="00160946">
        <w:rPr>
          <w:sz w:val="18"/>
          <w:szCs w:val="18"/>
        </w:rPr>
        <w:t xml:space="preserve"> τ</w:t>
      </w:r>
      <w:r w:rsidRPr="00160946">
        <w:rPr>
          <w:sz w:val="18"/>
          <w:szCs w:val="18"/>
          <w:vertAlign w:val="subscript"/>
        </w:rPr>
        <w:t>H</w:t>
      </w:r>
      <w:r w:rsidR="00442710" w:rsidRPr="00160946">
        <w:rPr>
          <w:sz w:val="18"/>
          <w:szCs w:val="18"/>
          <w:vertAlign w:val="subscript"/>
        </w:rPr>
        <w:t>A</w:t>
      </w:r>
      <w:r w:rsidRPr="00160946">
        <w:rPr>
          <w:sz w:val="18"/>
          <w:szCs w:val="18"/>
        </w:rPr>
        <w:t xml:space="preserve"> </w:t>
      </w:r>
      <w:r w:rsidR="001B4A1B" w:rsidRPr="00160946">
        <w:rPr>
          <w:sz w:val="18"/>
          <w:szCs w:val="18"/>
        </w:rPr>
        <w:t>(</w:t>
      </w:r>
      <w:r w:rsidRPr="00160946">
        <w:rPr>
          <w:b/>
          <w:bCs/>
          <w:sz w:val="18"/>
          <w:szCs w:val="18"/>
        </w:rPr>
        <w:t>C</w:t>
      </w:r>
      <w:r w:rsidR="001B4A1B" w:rsidRPr="00160946">
        <w:rPr>
          <w:sz w:val="18"/>
          <w:szCs w:val="18"/>
        </w:rPr>
        <w:t>)</w:t>
      </w:r>
      <w:r w:rsidRPr="00160946">
        <w:rPr>
          <w:b/>
          <w:bCs/>
          <w:sz w:val="18"/>
          <w:szCs w:val="18"/>
        </w:rPr>
        <w:t xml:space="preserve"> </w:t>
      </w:r>
      <w:r w:rsidRPr="00160946">
        <w:rPr>
          <w:sz w:val="18"/>
          <w:szCs w:val="18"/>
        </w:rPr>
        <w:t>τ</w:t>
      </w:r>
      <w:r w:rsidR="00442710" w:rsidRPr="00160946">
        <w:rPr>
          <w:sz w:val="18"/>
          <w:szCs w:val="18"/>
          <w:vertAlign w:val="subscript"/>
        </w:rPr>
        <w:t>5HT</w:t>
      </w:r>
      <w:r w:rsidRPr="00160946">
        <w:rPr>
          <w:sz w:val="18"/>
          <w:szCs w:val="18"/>
        </w:rPr>
        <w:t xml:space="preserve"> </w:t>
      </w:r>
      <w:r w:rsidR="001B4A1B" w:rsidRPr="00160946">
        <w:rPr>
          <w:sz w:val="18"/>
          <w:szCs w:val="18"/>
        </w:rPr>
        <w:t>(</w:t>
      </w:r>
      <w:r w:rsidRPr="00160946">
        <w:rPr>
          <w:b/>
          <w:bCs/>
          <w:sz w:val="18"/>
          <w:szCs w:val="18"/>
        </w:rPr>
        <w:t>D</w:t>
      </w:r>
      <w:r w:rsidR="001B4A1B" w:rsidRPr="00160946">
        <w:rPr>
          <w:sz w:val="18"/>
          <w:szCs w:val="18"/>
        </w:rPr>
        <w:t>)</w:t>
      </w:r>
      <w:r w:rsidRPr="00160946">
        <w:rPr>
          <w:sz w:val="18"/>
          <w:szCs w:val="18"/>
        </w:rPr>
        <w:t xml:space="preserve"> α</w:t>
      </w:r>
      <w:r w:rsidRPr="00160946">
        <w:rPr>
          <w:b/>
          <w:bCs/>
          <w:sz w:val="18"/>
          <w:szCs w:val="18"/>
        </w:rPr>
        <w:t xml:space="preserve"> </w:t>
      </w:r>
      <w:r w:rsidR="001B4A1B" w:rsidRPr="00160946">
        <w:rPr>
          <w:sz w:val="18"/>
          <w:szCs w:val="18"/>
        </w:rPr>
        <w:t>(</w:t>
      </w:r>
      <w:r w:rsidRPr="00160946">
        <w:rPr>
          <w:b/>
          <w:bCs/>
          <w:sz w:val="18"/>
          <w:szCs w:val="18"/>
        </w:rPr>
        <w:t>E</w:t>
      </w:r>
      <w:r w:rsidR="001B4A1B" w:rsidRPr="00160946">
        <w:rPr>
          <w:sz w:val="18"/>
          <w:szCs w:val="18"/>
        </w:rPr>
        <w:t>)</w:t>
      </w:r>
      <w:r w:rsidRPr="00160946">
        <w:rPr>
          <w:sz w:val="18"/>
          <w:szCs w:val="18"/>
        </w:rPr>
        <w:t xml:space="preserve"> β </w:t>
      </w:r>
      <w:r w:rsidR="001B4A1B" w:rsidRPr="00160946">
        <w:rPr>
          <w:sz w:val="18"/>
          <w:szCs w:val="18"/>
        </w:rPr>
        <w:t>(</w:t>
      </w:r>
      <w:r w:rsidRPr="00160946">
        <w:rPr>
          <w:b/>
          <w:bCs/>
          <w:sz w:val="18"/>
          <w:szCs w:val="18"/>
        </w:rPr>
        <w:t>F</w:t>
      </w:r>
      <w:r w:rsidR="001B4A1B" w:rsidRPr="00160946">
        <w:rPr>
          <w:sz w:val="18"/>
          <w:szCs w:val="18"/>
        </w:rPr>
        <w:t>)</w:t>
      </w:r>
      <w:r w:rsidRPr="00160946">
        <w:rPr>
          <w:sz w:val="18"/>
          <w:szCs w:val="18"/>
        </w:rPr>
        <w:t xml:space="preserve"> I</w:t>
      </w:r>
      <w:r w:rsidR="00442710" w:rsidRPr="00160946">
        <w:rPr>
          <w:sz w:val="18"/>
          <w:szCs w:val="18"/>
          <w:vertAlign w:val="subscript"/>
        </w:rPr>
        <w:t>5HT</w:t>
      </w:r>
      <w:r w:rsidRPr="00160946">
        <w:rPr>
          <w:sz w:val="18"/>
          <w:szCs w:val="18"/>
        </w:rPr>
        <w:t xml:space="preserve">. The blue solid circles correspond to the system's steady states under the basal value of the parameter of interest. </w:t>
      </w:r>
      <w:r w:rsidRPr="00160946">
        <w:rPr>
          <w:sz w:val="18"/>
          <w:szCs w:val="18"/>
        </w:rPr>
        <w:lastRenderedPageBreak/>
        <w:t xml:space="preserve">Dark red (magenta) solid circles correspond to two-fold increase (decrease) in the parameter. </w:t>
      </w:r>
      <w:r w:rsidR="001B4A1B" w:rsidRPr="00160946">
        <w:rPr>
          <w:sz w:val="18"/>
          <w:szCs w:val="18"/>
        </w:rPr>
        <w:t>(</w:t>
      </w:r>
      <w:r w:rsidRPr="00160946">
        <w:rPr>
          <w:b/>
          <w:bCs/>
          <w:sz w:val="18"/>
          <w:szCs w:val="18"/>
        </w:rPr>
        <w:t>G-H</w:t>
      </w:r>
      <w:r w:rsidR="001B4A1B" w:rsidRPr="00160946">
        <w:rPr>
          <w:sz w:val="18"/>
          <w:szCs w:val="18"/>
        </w:rPr>
        <w:t>)</w:t>
      </w:r>
      <w:r w:rsidRPr="00160946">
        <w:rPr>
          <w:b/>
          <w:bCs/>
          <w:sz w:val="18"/>
          <w:szCs w:val="18"/>
        </w:rPr>
        <w:t xml:space="preserve"> </w:t>
      </w:r>
      <w:r w:rsidRPr="00160946">
        <w:rPr>
          <w:sz w:val="18"/>
          <w:szCs w:val="18"/>
        </w:rPr>
        <w:t>Percentage change obtained in the system’s state under parameter variation is shown with respect to the system’s state at basal values of the respective parameters. The serotonin levels are shown in blue bars and the associated histamine levels in orange bars.</w:t>
      </w:r>
      <w:r w:rsidR="001B4A1B" w:rsidRPr="00160946">
        <w:rPr>
          <w:sz w:val="18"/>
          <w:szCs w:val="18"/>
        </w:rPr>
        <w:t xml:space="preserve"> (</w:t>
      </w:r>
      <w:r w:rsidRPr="00160946">
        <w:rPr>
          <w:b/>
          <w:bCs/>
          <w:sz w:val="18"/>
          <w:szCs w:val="18"/>
        </w:rPr>
        <w:t>I-J</w:t>
      </w:r>
      <w:r w:rsidR="001B4A1B" w:rsidRPr="00160946">
        <w:rPr>
          <w:sz w:val="18"/>
          <w:szCs w:val="18"/>
        </w:rPr>
        <w:t>)</w:t>
      </w:r>
      <w:r w:rsidRPr="00160946">
        <w:rPr>
          <w:b/>
          <w:bCs/>
          <w:sz w:val="18"/>
          <w:szCs w:val="18"/>
        </w:rPr>
        <w:t xml:space="preserve"> </w:t>
      </w:r>
      <w:r w:rsidRPr="00160946">
        <w:rPr>
          <w:sz w:val="18"/>
          <w:szCs w:val="18"/>
        </w:rPr>
        <w:t>Local sensitivity analysis has been performed to identify the parameters towards which the system is most sensitive and vulnerable.</w:t>
      </w:r>
      <w:r w:rsidR="00B4031D" w:rsidRPr="00160946">
        <w:rPr>
          <w:sz w:val="18"/>
          <w:szCs w:val="18"/>
        </w:rPr>
        <w:t xml:space="preserve"> The basal values of the hippocampal parameters used here are listed in </w:t>
      </w:r>
      <w:r w:rsidR="00B4031D" w:rsidRPr="00160946">
        <w:rPr>
          <w:b/>
          <w:sz w:val="18"/>
          <w:szCs w:val="18"/>
        </w:rPr>
        <w:t>Table S1</w:t>
      </w:r>
      <w:r w:rsidR="00B4031D" w:rsidRPr="00160946">
        <w:rPr>
          <w:sz w:val="18"/>
          <w:szCs w:val="18"/>
        </w:rPr>
        <w:t>.</w:t>
      </w:r>
      <w:r w:rsidR="001B4A1B" w:rsidRPr="00160946">
        <w:rPr>
          <w:sz w:val="18"/>
          <w:szCs w:val="18"/>
        </w:rPr>
        <w:t xml:space="preserve"> </w:t>
      </w:r>
    </w:p>
    <w:p w14:paraId="21B0CAB5" w14:textId="68F58869" w:rsidR="00FB197B" w:rsidRDefault="00FB197B" w:rsidP="0065345E">
      <w:pPr>
        <w:pStyle w:val="NormalWeb"/>
        <w:rPr>
          <w:b/>
          <w:bCs/>
        </w:rPr>
      </w:pPr>
      <w:r>
        <w:rPr>
          <w:noProof/>
        </w:rPr>
        <w:drawing>
          <wp:inline distT="0" distB="0" distL="0" distR="0" wp14:anchorId="5F54E18A" wp14:editId="1499BD08">
            <wp:extent cx="5281930" cy="55016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1930" cy="5501640"/>
                    </a:xfrm>
                    <a:prstGeom prst="rect">
                      <a:avLst/>
                    </a:prstGeom>
                    <a:noFill/>
                    <a:ln>
                      <a:noFill/>
                    </a:ln>
                  </pic:spPr>
                </pic:pic>
              </a:graphicData>
            </a:graphic>
          </wp:inline>
        </w:drawing>
      </w:r>
    </w:p>
    <w:p w14:paraId="48266E55" w14:textId="67E04DF4" w:rsidR="0065345E" w:rsidRPr="00160946" w:rsidRDefault="005F786C" w:rsidP="0065345E">
      <w:pPr>
        <w:pStyle w:val="NormalWeb"/>
        <w:rPr>
          <w:sz w:val="18"/>
          <w:szCs w:val="18"/>
        </w:rPr>
      </w:pPr>
      <w:r w:rsidRPr="00160946">
        <w:rPr>
          <w:b/>
          <w:bCs/>
          <w:sz w:val="18"/>
          <w:szCs w:val="18"/>
        </w:rPr>
        <w:t>Figure S5:</w:t>
      </w:r>
      <w:r w:rsidRPr="00160946">
        <w:rPr>
          <w:sz w:val="18"/>
          <w:szCs w:val="18"/>
        </w:rPr>
        <w:t xml:space="preserve"> </w:t>
      </w:r>
      <w:r w:rsidRPr="00160946">
        <w:rPr>
          <w:b/>
          <w:bCs/>
          <w:sz w:val="18"/>
          <w:szCs w:val="18"/>
        </w:rPr>
        <w:t xml:space="preserve">Effect of parameter variation on </w:t>
      </w:r>
      <w:r w:rsidR="00442710" w:rsidRPr="00160946">
        <w:rPr>
          <w:b/>
          <w:bCs/>
          <w:sz w:val="18"/>
          <w:szCs w:val="18"/>
        </w:rPr>
        <w:t xml:space="preserve">Stress index </w:t>
      </w:r>
      <w:r w:rsidRPr="00160946">
        <w:rPr>
          <w:b/>
          <w:bCs/>
          <w:sz w:val="18"/>
          <w:szCs w:val="18"/>
        </w:rPr>
        <w:t>(</w:t>
      </w:r>
      <w:r w:rsidR="00442710" w:rsidRPr="00160946">
        <w:rPr>
          <w:b/>
          <w:sz w:val="18"/>
          <w:szCs w:val="18"/>
        </w:rPr>
        <w:t>S</w:t>
      </w:r>
      <w:r w:rsidR="009F1F17" w:rsidRPr="00160946">
        <w:rPr>
          <w:b/>
          <w:sz w:val="18"/>
          <w:szCs w:val="18"/>
          <w:vertAlign w:val="subscript"/>
        </w:rPr>
        <w:t>i</w:t>
      </w:r>
      <w:r w:rsidRPr="00160946">
        <w:rPr>
          <w:b/>
          <w:bCs/>
          <w:sz w:val="18"/>
          <w:szCs w:val="18"/>
        </w:rPr>
        <w:t>) in hippocampus.</w:t>
      </w:r>
      <w:r w:rsidRPr="00160946">
        <w:rPr>
          <w:sz w:val="18"/>
          <w:szCs w:val="18"/>
        </w:rPr>
        <w:t xml:space="preserve">  </w:t>
      </w:r>
      <w:r w:rsidR="00442710" w:rsidRPr="00160946">
        <w:rPr>
          <w:sz w:val="18"/>
          <w:szCs w:val="18"/>
        </w:rPr>
        <w:t>S</w:t>
      </w:r>
      <w:r w:rsidR="009F1F17" w:rsidRPr="00160946">
        <w:rPr>
          <w:sz w:val="18"/>
          <w:szCs w:val="18"/>
          <w:vertAlign w:val="subscript"/>
        </w:rPr>
        <w:t>i</w:t>
      </w:r>
      <w:r w:rsidRPr="00160946">
        <w:rPr>
          <w:sz w:val="18"/>
          <w:szCs w:val="18"/>
        </w:rPr>
        <w:t xml:space="preserve"> is a positive scalar function that grades stress-induced depression based on </w:t>
      </w:r>
      <w:r w:rsidR="008C3D67" w:rsidRPr="00160946">
        <w:rPr>
          <w:sz w:val="18"/>
          <w:szCs w:val="18"/>
        </w:rPr>
        <w:t xml:space="preserve">equilibrium </w:t>
      </w:r>
      <w:r w:rsidRPr="00160946">
        <w:rPr>
          <w:sz w:val="18"/>
          <w:szCs w:val="18"/>
        </w:rPr>
        <w:t xml:space="preserve">hippocampal serotonin and associated hippocampal histamine levels of the state of the system. Global sensitivity analysis is performed by providing a two-fold increase and decrease in the parameter of interest while keeping rest of the parameters fixed. </w:t>
      </w:r>
      <w:r w:rsidR="00DB121D" w:rsidRPr="00160946">
        <w:rPr>
          <w:bCs/>
          <w:sz w:val="18"/>
          <w:szCs w:val="18"/>
        </w:rPr>
        <w:t>(</w:t>
      </w:r>
      <w:r w:rsidRPr="00160946">
        <w:rPr>
          <w:b/>
          <w:bCs/>
          <w:sz w:val="18"/>
          <w:szCs w:val="18"/>
        </w:rPr>
        <w:t>A</w:t>
      </w:r>
      <w:r w:rsidR="00DB121D" w:rsidRPr="00160946">
        <w:rPr>
          <w:bCs/>
          <w:sz w:val="18"/>
          <w:szCs w:val="18"/>
        </w:rPr>
        <w:t>)</w:t>
      </w:r>
      <w:r w:rsidRPr="00160946">
        <w:rPr>
          <w:sz w:val="18"/>
          <w:szCs w:val="18"/>
        </w:rPr>
        <w:t xml:space="preserve"> τ</w:t>
      </w:r>
      <w:r w:rsidRPr="00160946">
        <w:rPr>
          <w:sz w:val="18"/>
          <w:szCs w:val="18"/>
          <w:vertAlign w:val="subscript"/>
        </w:rPr>
        <w:t>H</w:t>
      </w:r>
      <w:r w:rsidR="00442710" w:rsidRPr="00160946">
        <w:rPr>
          <w:sz w:val="18"/>
          <w:szCs w:val="18"/>
          <w:vertAlign w:val="subscript"/>
        </w:rPr>
        <w:t>A</w:t>
      </w:r>
      <w:r w:rsidRPr="00160946">
        <w:rPr>
          <w:sz w:val="18"/>
          <w:szCs w:val="18"/>
        </w:rPr>
        <w:t xml:space="preserve"> </w:t>
      </w:r>
      <w:r w:rsidR="00DB121D" w:rsidRPr="00160946">
        <w:rPr>
          <w:bCs/>
          <w:sz w:val="18"/>
          <w:szCs w:val="18"/>
        </w:rPr>
        <w:t>(</w:t>
      </w:r>
      <w:r w:rsidRPr="00160946">
        <w:rPr>
          <w:b/>
          <w:bCs/>
          <w:sz w:val="18"/>
          <w:szCs w:val="18"/>
        </w:rPr>
        <w:t>B</w:t>
      </w:r>
      <w:r w:rsidR="00DB121D" w:rsidRPr="00160946">
        <w:rPr>
          <w:bCs/>
          <w:sz w:val="18"/>
          <w:szCs w:val="18"/>
        </w:rPr>
        <w:t>)</w:t>
      </w:r>
      <w:r w:rsidRPr="00160946">
        <w:rPr>
          <w:sz w:val="18"/>
          <w:szCs w:val="18"/>
        </w:rPr>
        <w:t xml:space="preserve"> τ</w:t>
      </w:r>
      <w:r w:rsidR="00442710" w:rsidRPr="00160946">
        <w:rPr>
          <w:sz w:val="18"/>
          <w:szCs w:val="18"/>
          <w:vertAlign w:val="subscript"/>
        </w:rPr>
        <w:t>5HT</w:t>
      </w:r>
      <w:r w:rsidRPr="00160946">
        <w:rPr>
          <w:sz w:val="18"/>
          <w:szCs w:val="18"/>
        </w:rPr>
        <w:t xml:space="preserve"> </w:t>
      </w:r>
      <w:r w:rsidR="00DB121D" w:rsidRPr="00160946">
        <w:rPr>
          <w:bCs/>
          <w:sz w:val="18"/>
          <w:szCs w:val="18"/>
        </w:rPr>
        <w:t>(</w:t>
      </w:r>
      <w:r w:rsidRPr="00160946">
        <w:rPr>
          <w:b/>
          <w:bCs/>
          <w:sz w:val="18"/>
          <w:szCs w:val="18"/>
        </w:rPr>
        <w:t>C</w:t>
      </w:r>
      <w:r w:rsidR="00DB121D" w:rsidRPr="00160946">
        <w:rPr>
          <w:bCs/>
          <w:sz w:val="18"/>
          <w:szCs w:val="18"/>
        </w:rPr>
        <w:t>)</w:t>
      </w:r>
      <w:r w:rsidRPr="00160946">
        <w:rPr>
          <w:sz w:val="18"/>
          <w:szCs w:val="18"/>
        </w:rPr>
        <w:t xml:space="preserve"> α</w:t>
      </w:r>
      <w:r w:rsidRPr="00160946">
        <w:rPr>
          <w:b/>
          <w:bCs/>
          <w:sz w:val="18"/>
          <w:szCs w:val="18"/>
        </w:rPr>
        <w:t xml:space="preserve"> </w:t>
      </w:r>
      <w:r w:rsidR="00422491" w:rsidRPr="00160946">
        <w:rPr>
          <w:bCs/>
          <w:sz w:val="18"/>
          <w:szCs w:val="18"/>
        </w:rPr>
        <w:t>(</w:t>
      </w:r>
      <w:r w:rsidRPr="00160946">
        <w:rPr>
          <w:b/>
          <w:bCs/>
          <w:sz w:val="18"/>
          <w:szCs w:val="18"/>
        </w:rPr>
        <w:t>D</w:t>
      </w:r>
      <w:r w:rsidR="00422491" w:rsidRPr="00160946">
        <w:rPr>
          <w:bCs/>
          <w:sz w:val="18"/>
          <w:szCs w:val="18"/>
        </w:rPr>
        <w:t>)</w:t>
      </w:r>
      <w:r w:rsidRPr="00160946">
        <w:rPr>
          <w:sz w:val="18"/>
          <w:szCs w:val="18"/>
        </w:rPr>
        <w:t xml:space="preserve"> β </w:t>
      </w:r>
      <w:r w:rsidR="00422491" w:rsidRPr="00160946">
        <w:rPr>
          <w:bCs/>
          <w:sz w:val="18"/>
          <w:szCs w:val="18"/>
        </w:rPr>
        <w:t>(</w:t>
      </w:r>
      <w:r w:rsidRPr="00160946">
        <w:rPr>
          <w:b/>
          <w:bCs/>
          <w:sz w:val="18"/>
          <w:szCs w:val="18"/>
        </w:rPr>
        <w:t>E</w:t>
      </w:r>
      <w:r w:rsidR="00422491" w:rsidRPr="00160946">
        <w:rPr>
          <w:bCs/>
          <w:sz w:val="18"/>
          <w:szCs w:val="18"/>
        </w:rPr>
        <w:t>)</w:t>
      </w:r>
      <w:r w:rsidRPr="00160946">
        <w:rPr>
          <w:sz w:val="18"/>
          <w:szCs w:val="18"/>
        </w:rPr>
        <w:t xml:space="preserve"> I</w:t>
      </w:r>
      <w:r w:rsidR="00442710" w:rsidRPr="00160946">
        <w:rPr>
          <w:sz w:val="18"/>
          <w:szCs w:val="18"/>
          <w:vertAlign w:val="subscript"/>
        </w:rPr>
        <w:t>5HT</w:t>
      </w:r>
      <w:r w:rsidRPr="00160946">
        <w:rPr>
          <w:sz w:val="18"/>
          <w:szCs w:val="18"/>
        </w:rPr>
        <w:t xml:space="preserve">. The blue solid circles depict the system's steady state under the basal value of the parameter of interest. Dark red (magenta) solid refers to a two-fold increase (decrease) in the parameter. </w:t>
      </w:r>
      <w:r w:rsidR="00F37D88" w:rsidRPr="00160946">
        <w:rPr>
          <w:bCs/>
          <w:sz w:val="18"/>
          <w:szCs w:val="18"/>
        </w:rPr>
        <w:t>(</w:t>
      </w:r>
      <w:r w:rsidRPr="00160946">
        <w:rPr>
          <w:b/>
          <w:bCs/>
          <w:sz w:val="18"/>
          <w:szCs w:val="18"/>
        </w:rPr>
        <w:t>F</w:t>
      </w:r>
      <w:r w:rsidR="00F37D88" w:rsidRPr="00160946">
        <w:rPr>
          <w:bCs/>
          <w:sz w:val="18"/>
          <w:szCs w:val="18"/>
        </w:rPr>
        <w:t>)</w:t>
      </w:r>
      <w:r w:rsidRPr="00160946">
        <w:rPr>
          <w:sz w:val="18"/>
          <w:szCs w:val="18"/>
        </w:rPr>
        <w:t xml:space="preserve"> The </w:t>
      </w:r>
      <w:r w:rsidR="00442710" w:rsidRPr="00160946">
        <w:rPr>
          <w:sz w:val="18"/>
          <w:szCs w:val="18"/>
        </w:rPr>
        <w:t>S</w:t>
      </w:r>
      <w:r w:rsidR="009F1F17" w:rsidRPr="00160946">
        <w:rPr>
          <w:sz w:val="18"/>
          <w:szCs w:val="18"/>
          <w:vertAlign w:val="subscript"/>
        </w:rPr>
        <w:t>i</w:t>
      </w:r>
      <w:r w:rsidRPr="00160946">
        <w:rPr>
          <w:sz w:val="18"/>
          <w:szCs w:val="18"/>
        </w:rPr>
        <w:t xml:space="preserve"> values for the stressed state (I</w:t>
      </w:r>
      <w:r w:rsidRPr="00160946">
        <w:rPr>
          <w:sz w:val="18"/>
          <w:szCs w:val="18"/>
          <w:vertAlign w:val="subscript"/>
        </w:rPr>
        <w:t>H</w:t>
      </w:r>
      <w:r w:rsidR="00442710" w:rsidRPr="00160946">
        <w:rPr>
          <w:sz w:val="18"/>
          <w:szCs w:val="18"/>
          <w:vertAlign w:val="subscript"/>
        </w:rPr>
        <w:t>A</w:t>
      </w:r>
      <w:r w:rsidR="00D467EE">
        <w:rPr>
          <w:sz w:val="18"/>
          <w:szCs w:val="18"/>
          <w:vertAlign w:val="subscript"/>
        </w:rPr>
        <w:t xml:space="preserve"> </w:t>
      </w:r>
      <w:r w:rsidR="008C3D67" w:rsidRPr="00160946">
        <w:rPr>
          <w:sz w:val="18"/>
          <w:szCs w:val="18"/>
        </w:rPr>
        <w:t>=</w:t>
      </w:r>
      <w:bookmarkStart w:id="0" w:name="_Hlk61199389"/>
      <w:r w:rsidR="00D467EE">
        <w:rPr>
          <w:sz w:val="18"/>
          <w:szCs w:val="18"/>
        </w:rPr>
        <w:t xml:space="preserve"> </w:t>
      </w:r>
      <w:r w:rsidR="008C3D67" w:rsidRPr="00160946">
        <w:rPr>
          <w:color w:val="000000" w:themeColor="text1"/>
          <w:sz w:val="18"/>
          <w:szCs w:val="18"/>
        </w:rPr>
        <w:t>3.88*10</w:t>
      </w:r>
      <w:r w:rsidR="008C3D67" w:rsidRPr="00160946">
        <w:rPr>
          <w:color w:val="000000" w:themeColor="text1"/>
          <w:sz w:val="18"/>
          <w:szCs w:val="18"/>
          <w:vertAlign w:val="superscript"/>
        </w:rPr>
        <w:t>4</w:t>
      </w:r>
      <w:r w:rsidR="00D467EE">
        <w:rPr>
          <w:color w:val="000000" w:themeColor="text1"/>
          <w:sz w:val="18"/>
          <w:szCs w:val="18"/>
          <w:vertAlign w:val="superscript"/>
        </w:rPr>
        <w:t xml:space="preserve"> </w:t>
      </w:r>
      <w:r w:rsidR="008C3D67" w:rsidRPr="00160946">
        <w:rPr>
          <w:color w:val="000000" w:themeColor="text1"/>
          <w:sz w:val="18"/>
          <w:szCs w:val="18"/>
        </w:rPr>
        <w:t>nMs</w:t>
      </w:r>
      <w:r w:rsidR="008C3D67" w:rsidRPr="00160946">
        <w:rPr>
          <w:color w:val="000000" w:themeColor="text1"/>
          <w:sz w:val="18"/>
          <w:szCs w:val="18"/>
          <w:vertAlign w:val="superscript"/>
        </w:rPr>
        <w:t>-1</w:t>
      </w:r>
      <w:bookmarkEnd w:id="0"/>
      <w:r w:rsidRPr="00160946">
        <w:rPr>
          <w:sz w:val="18"/>
          <w:szCs w:val="18"/>
        </w:rPr>
        <w:t>) are shown for different levels of parameters of the system.</w:t>
      </w:r>
      <w:r w:rsidR="0065345E" w:rsidRPr="00160946">
        <w:rPr>
          <w:sz w:val="18"/>
          <w:szCs w:val="18"/>
        </w:rPr>
        <w:t xml:space="preserve"> </w:t>
      </w:r>
      <w:r w:rsidR="008C3D67" w:rsidRPr="00160946">
        <w:rPr>
          <w:bCs/>
          <w:color w:val="auto"/>
          <w:sz w:val="18"/>
          <w:szCs w:val="18"/>
        </w:rPr>
        <w:t xml:space="preserve">The blue bar refers to </w:t>
      </w:r>
      <w:r w:rsidR="00442710" w:rsidRPr="00160946">
        <w:rPr>
          <w:bCs/>
          <w:color w:val="auto"/>
          <w:sz w:val="18"/>
          <w:szCs w:val="18"/>
        </w:rPr>
        <w:t>S</w:t>
      </w:r>
      <w:r w:rsidR="008C3D67" w:rsidRPr="00160946">
        <w:rPr>
          <w:bCs/>
          <w:color w:val="auto"/>
          <w:sz w:val="18"/>
          <w:szCs w:val="18"/>
          <w:vertAlign w:val="subscript"/>
        </w:rPr>
        <w:t>i</w:t>
      </w:r>
      <w:r w:rsidR="008C3D67" w:rsidRPr="00160946">
        <w:rPr>
          <w:bCs/>
          <w:color w:val="auto"/>
          <w:sz w:val="18"/>
          <w:szCs w:val="18"/>
        </w:rPr>
        <w:t xml:space="preserve"> for the basal condition i.e. when all the parameters are set to their basal value.</w:t>
      </w:r>
      <w:r w:rsidR="008C3D67" w:rsidRPr="00160946">
        <w:rPr>
          <w:sz w:val="18"/>
          <w:szCs w:val="18"/>
        </w:rPr>
        <w:t xml:space="preserve"> </w:t>
      </w:r>
      <w:r w:rsidR="0065345E" w:rsidRPr="00160946">
        <w:rPr>
          <w:sz w:val="18"/>
          <w:szCs w:val="18"/>
        </w:rPr>
        <w:t xml:space="preserve">The basal values of the hippocampal parameters used here are listed in </w:t>
      </w:r>
      <w:r w:rsidR="0065345E" w:rsidRPr="00160946">
        <w:rPr>
          <w:b/>
          <w:sz w:val="18"/>
          <w:szCs w:val="18"/>
        </w:rPr>
        <w:t>Table S1</w:t>
      </w:r>
      <w:r w:rsidR="0065345E" w:rsidRPr="00160946">
        <w:rPr>
          <w:sz w:val="18"/>
          <w:szCs w:val="18"/>
        </w:rPr>
        <w:t>.</w:t>
      </w:r>
    </w:p>
    <w:p w14:paraId="10FE7B1D" w14:textId="77777777" w:rsidR="005F786C" w:rsidRPr="00160946" w:rsidRDefault="005F786C" w:rsidP="005F786C">
      <w:pPr>
        <w:rPr>
          <w:sz w:val="18"/>
          <w:szCs w:val="18"/>
        </w:rPr>
      </w:pPr>
    </w:p>
    <w:p w14:paraId="215757F5" w14:textId="5DFF8BB0" w:rsidR="005F786C" w:rsidRPr="008F78B8" w:rsidRDefault="008C79B9" w:rsidP="005F786C">
      <w:r>
        <w:rPr>
          <w:rFonts w:ascii="Arial" w:eastAsia="Times New Roman" w:hAnsi="Arial" w:cs="Arial"/>
          <w:noProof/>
          <w:color w:val="000000"/>
          <w:sz w:val="22"/>
          <w:szCs w:val="22"/>
          <w:shd w:val="clear" w:color="auto" w:fill="FFFFFF"/>
          <w:lang w:val="en-US"/>
        </w:rPr>
        <mc:AlternateContent>
          <mc:Choice Requires="wpg">
            <w:drawing>
              <wp:anchor distT="0" distB="0" distL="114300" distR="114300" simplePos="0" relativeHeight="251661312" behindDoc="0" locked="0" layoutInCell="1" allowOverlap="1" wp14:anchorId="66FE58CD" wp14:editId="2592D0F2">
                <wp:simplePos x="0" y="0"/>
                <wp:positionH relativeFrom="margin">
                  <wp:posOffset>-61595</wp:posOffset>
                </wp:positionH>
                <wp:positionV relativeFrom="paragraph">
                  <wp:posOffset>506730</wp:posOffset>
                </wp:positionV>
                <wp:extent cx="5690870" cy="7580057"/>
                <wp:effectExtent l="0" t="0" r="0" b="0"/>
                <wp:wrapTopAndBottom/>
                <wp:docPr id="8" name="Group 8"/>
                <wp:cNvGraphicFramePr/>
                <a:graphic xmlns:a="http://schemas.openxmlformats.org/drawingml/2006/main">
                  <a:graphicData uri="http://schemas.microsoft.com/office/word/2010/wordprocessingGroup">
                    <wpg:wgp>
                      <wpg:cNvGrpSpPr/>
                      <wpg:grpSpPr>
                        <a:xfrm>
                          <a:off x="0" y="0"/>
                          <a:ext cx="5690870" cy="7580057"/>
                          <a:chOff x="-81974" y="-28183"/>
                          <a:chExt cx="5691723" cy="7580969"/>
                        </a:xfrm>
                      </wpg:grpSpPr>
                      <wpg:grpSp>
                        <wpg:cNvPr id="31" name="Group 31"/>
                        <wpg:cNvGrpSpPr/>
                        <wpg:grpSpPr>
                          <a:xfrm>
                            <a:off x="-81974" y="-28183"/>
                            <a:ext cx="5691723" cy="5605519"/>
                            <a:chOff x="-81974" y="-28183"/>
                            <a:chExt cx="5691723" cy="5605519"/>
                          </a:xfrm>
                        </wpg:grpSpPr>
                        <pic:pic xmlns:pic="http://schemas.openxmlformats.org/drawingml/2006/picture">
                          <pic:nvPicPr>
                            <pic:cNvPr id="25" name="Picture 25"/>
                            <pic:cNvPicPr>
                              <a:picLocks noChangeAspect="1"/>
                            </pic:cNvPicPr>
                          </pic:nvPicPr>
                          <pic:blipFill>
                            <a:blip r:embed="rId9" cstate="print">
                              <a:extLst>
                                <a:ext uri="{28A0092B-C50C-407E-A947-70E740481C1C}">
                                  <a14:useLocalDpi xmlns:a14="http://schemas.microsoft.com/office/drawing/2010/main" val="0"/>
                                </a:ext>
                              </a:extLst>
                            </a:blip>
                            <a:srcRect/>
                            <a:stretch/>
                          </pic:blipFill>
                          <pic:spPr bwMode="auto">
                            <a:xfrm>
                              <a:off x="9963" y="0"/>
                              <a:ext cx="2713749" cy="1809115"/>
                            </a:xfrm>
                            <a:prstGeom prst="rect">
                              <a:avLst/>
                            </a:prstGeom>
                            <a:noFill/>
                            <a:ln>
                              <a:noFill/>
                            </a:ln>
                          </pic:spPr>
                        </pic:pic>
                        <pic:pic xmlns:pic="http://schemas.openxmlformats.org/drawingml/2006/picture">
                          <pic:nvPicPr>
                            <pic:cNvPr id="26" name="Picture 26"/>
                            <pic:cNvPicPr>
                              <a:picLocks noChangeAspect="1"/>
                            </pic:cNvPicPr>
                          </pic:nvPicPr>
                          <pic:blipFill>
                            <a:blip r:embed="rId10" cstate="print">
                              <a:extLst>
                                <a:ext uri="{28A0092B-C50C-407E-A947-70E740481C1C}">
                                  <a14:useLocalDpi xmlns:a14="http://schemas.microsoft.com/office/drawing/2010/main" val="0"/>
                                </a:ext>
                              </a:extLst>
                            </a:blip>
                            <a:srcRect/>
                            <a:stretch/>
                          </pic:blipFill>
                          <pic:spPr bwMode="auto">
                            <a:xfrm>
                              <a:off x="2838530" y="-28183"/>
                              <a:ext cx="2771219" cy="1847426"/>
                            </a:xfrm>
                            <a:prstGeom prst="rect">
                              <a:avLst/>
                            </a:prstGeom>
                            <a:noFill/>
                            <a:ln>
                              <a:noFill/>
                            </a:ln>
                          </pic:spPr>
                        </pic:pic>
                        <pic:pic xmlns:pic="http://schemas.openxmlformats.org/drawingml/2006/picture">
                          <pic:nvPicPr>
                            <pic:cNvPr id="27" name="Picture 27"/>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bwMode="auto">
                            <a:xfrm>
                              <a:off x="-38101" y="1886086"/>
                              <a:ext cx="2713186" cy="1808957"/>
                            </a:xfrm>
                            <a:prstGeom prst="rect">
                              <a:avLst/>
                            </a:prstGeom>
                            <a:noFill/>
                            <a:ln>
                              <a:noFill/>
                            </a:ln>
                          </pic:spPr>
                        </pic:pic>
                        <pic:pic xmlns:pic="http://schemas.openxmlformats.org/drawingml/2006/picture">
                          <pic:nvPicPr>
                            <pic:cNvPr id="28" name="Picture 28"/>
                            <pic:cNvPicPr>
                              <a:picLocks noChangeAspect="1"/>
                            </pic:cNvPicPr>
                          </pic:nvPicPr>
                          <pic:blipFill>
                            <a:blip r:embed="rId12" cstate="print">
                              <a:extLst>
                                <a:ext uri="{28A0092B-C50C-407E-A947-70E740481C1C}">
                                  <a14:useLocalDpi xmlns:a14="http://schemas.microsoft.com/office/drawing/2010/main" val="0"/>
                                </a:ext>
                              </a:extLst>
                            </a:blip>
                            <a:srcRect/>
                            <a:stretch/>
                          </pic:blipFill>
                          <pic:spPr bwMode="auto">
                            <a:xfrm>
                              <a:off x="2705177" y="1866790"/>
                              <a:ext cx="2817776" cy="1878690"/>
                            </a:xfrm>
                            <a:prstGeom prst="rect">
                              <a:avLst/>
                            </a:prstGeom>
                            <a:noFill/>
                            <a:ln>
                              <a:noFill/>
                            </a:ln>
                          </pic:spPr>
                        </pic:pic>
                        <pic:pic xmlns:pic="http://schemas.openxmlformats.org/drawingml/2006/picture">
                          <pic:nvPicPr>
                            <pic:cNvPr id="29" name="Picture 29"/>
                            <pic:cNvPicPr>
                              <a:picLocks noChangeAspect="1"/>
                            </pic:cNvPicPr>
                          </pic:nvPicPr>
                          <pic:blipFill>
                            <a:blip r:embed="rId13" cstate="print">
                              <a:extLst>
                                <a:ext uri="{28A0092B-C50C-407E-A947-70E740481C1C}">
                                  <a14:useLocalDpi xmlns:a14="http://schemas.microsoft.com/office/drawing/2010/main" val="0"/>
                                </a:ext>
                              </a:extLst>
                            </a:blip>
                            <a:srcRect/>
                            <a:stretch/>
                          </pic:blipFill>
                          <pic:spPr bwMode="auto">
                            <a:xfrm>
                              <a:off x="-81974" y="3762374"/>
                              <a:ext cx="2722191" cy="1814962"/>
                            </a:xfrm>
                            <a:prstGeom prst="rect">
                              <a:avLst/>
                            </a:prstGeom>
                            <a:noFill/>
                            <a:ln>
                              <a:noFill/>
                            </a:ln>
                          </pic:spPr>
                        </pic:pic>
                        <pic:pic xmlns:pic="http://schemas.openxmlformats.org/drawingml/2006/picture">
                          <pic:nvPicPr>
                            <pic:cNvPr id="30" name="Picture 30"/>
                            <pic:cNvPicPr>
                              <a:picLocks noChangeAspect="1"/>
                            </pic:cNvPicPr>
                          </pic:nvPicPr>
                          <pic:blipFill>
                            <a:blip r:embed="rId14" cstate="print">
                              <a:extLst>
                                <a:ext uri="{28A0092B-C50C-407E-A947-70E740481C1C}">
                                  <a14:useLocalDpi xmlns:a14="http://schemas.microsoft.com/office/drawing/2010/main" val="0"/>
                                </a:ext>
                              </a:extLst>
                            </a:blip>
                            <a:srcRect/>
                            <a:stretch/>
                          </pic:blipFill>
                          <pic:spPr bwMode="auto">
                            <a:xfrm>
                              <a:off x="2804534" y="3752851"/>
                              <a:ext cx="2708771" cy="1805952"/>
                            </a:xfrm>
                            <a:prstGeom prst="rect">
                              <a:avLst/>
                            </a:prstGeom>
                            <a:noFill/>
                            <a:ln>
                              <a:noFill/>
                            </a:ln>
                          </pic:spPr>
                        </pic:pic>
                      </wpg:grpSp>
                      <wps:wsp>
                        <wps:cNvPr id="7" name="Text Box 7"/>
                        <wps:cNvSpPr txBox="1"/>
                        <wps:spPr>
                          <a:xfrm>
                            <a:off x="0" y="5629140"/>
                            <a:ext cx="5572325" cy="1923646"/>
                          </a:xfrm>
                          <a:prstGeom prst="rect">
                            <a:avLst/>
                          </a:prstGeom>
                          <a:solidFill>
                            <a:prstClr val="white"/>
                          </a:solidFill>
                          <a:ln>
                            <a:noFill/>
                          </a:ln>
                        </wps:spPr>
                        <wps:txbx>
                          <w:txbxContent>
                            <w:p w14:paraId="6BB6F0A4" w14:textId="4BDA463D" w:rsidR="00462C5C" w:rsidRPr="00160946" w:rsidRDefault="00462C5C" w:rsidP="00CC4EC0">
                              <w:pPr>
                                <w:pStyle w:val="NormalWeb"/>
                                <w:spacing w:before="240" w:beforeAutospacing="0" w:after="240" w:afterAutospacing="0"/>
                                <w:rPr>
                                  <w:sz w:val="18"/>
                                  <w:szCs w:val="18"/>
                                </w:rPr>
                              </w:pPr>
                              <w:r w:rsidRPr="00160946">
                                <w:rPr>
                                  <w:b/>
                                  <w:bCs/>
                                  <w:sz w:val="18"/>
                                  <w:szCs w:val="18"/>
                                </w:rPr>
                                <w:t>Figure S6:</w:t>
                              </w:r>
                              <w:r w:rsidRPr="00160946">
                                <w:rPr>
                                  <w:sz w:val="18"/>
                                  <w:szCs w:val="18"/>
                                </w:rPr>
                                <w:t xml:space="preserve"> </w:t>
                              </w:r>
                              <w:r w:rsidRPr="00160946">
                                <w:rPr>
                                  <w:b/>
                                  <w:bCs/>
                                  <w:sz w:val="18"/>
                                  <w:szCs w:val="18"/>
                                </w:rPr>
                                <w:t>Histograms and Bland-Altman Plots of Baseline Serotonin FSCAV Measurements.</w:t>
                              </w:r>
                              <w:r w:rsidRPr="00160946">
                                <w:rPr>
                                  <w:sz w:val="18"/>
                                  <w:szCs w:val="18"/>
                                </w:rPr>
                                <w:t xml:space="preserve"> Representation of the frequency of occurrence of the difference between pairs of samples for the first 30 data points: </w:t>
                              </w:r>
                              <w:r w:rsidRPr="00160946">
                                <w:rPr>
                                  <w:b/>
                                  <w:bCs/>
                                  <w:sz w:val="18"/>
                                  <w:szCs w:val="18"/>
                                </w:rPr>
                                <w:t>(A)</w:t>
                              </w:r>
                              <w:r w:rsidRPr="00160946">
                                <w:rPr>
                                  <w:sz w:val="18"/>
                                  <w:szCs w:val="18"/>
                                </w:rPr>
                                <w:t xml:space="preserve"> Control and CMS mice (16.76 ± 0.38 nM), (</w:t>
                              </w:r>
                              <w:r w:rsidRPr="00160946">
                                <w:rPr>
                                  <w:b/>
                                  <w:bCs/>
                                  <w:sz w:val="18"/>
                                  <w:szCs w:val="18"/>
                                </w:rPr>
                                <w:t>B)</w:t>
                              </w:r>
                              <w:r w:rsidRPr="00160946">
                                <w:rPr>
                                  <w:sz w:val="18"/>
                                  <w:szCs w:val="18"/>
                                </w:rPr>
                                <w:t xml:space="preserve"> Control and CMS mice (12.14 ± 0.35 nM), and </w:t>
                              </w:r>
                              <w:r w:rsidRPr="00160946">
                                <w:rPr>
                                  <w:b/>
                                  <w:bCs/>
                                  <w:sz w:val="18"/>
                                  <w:szCs w:val="18"/>
                                </w:rPr>
                                <w:t>(C)</w:t>
                              </w:r>
                              <w:r w:rsidRPr="00160946">
                                <w:rPr>
                                  <w:sz w:val="18"/>
                                  <w:szCs w:val="18"/>
                                </w:rPr>
                                <w:t xml:space="preserve"> CMS and CMS mice (-4.63 ± 0.29 nM). Differences between serotonin baseline samples for control and CMS mice were significantly higher than differences between two groups of CMS mice (</w:t>
                              </w:r>
                              <w:r w:rsidRPr="00160946">
                                <w:rPr>
                                  <w:b/>
                                  <w:bCs/>
                                  <w:sz w:val="18"/>
                                  <w:szCs w:val="18"/>
                                </w:rPr>
                                <w:t>Figure 7B</w:t>
                              </w:r>
                              <w:r w:rsidRPr="00160946">
                                <w:rPr>
                                  <w:sz w:val="18"/>
                                  <w:szCs w:val="18"/>
                                </w:rPr>
                                <w:t xml:space="preserve">). Bland-Altman plots to assess systematic bias before and after saline injection for: </w:t>
                              </w:r>
                              <w:r w:rsidRPr="00160946">
                                <w:rPr>
                                  <w:b/>
                                  <w:bCs/>
                                  <w:sz w:val="18"/>
                                  <w:szCs w:val="18"/>
                                </w:rPr>
                                <w:t>(D)</w:t>
                              </w:r>
                              <w:r w:rsidRPr="00160946">
                                <w:rPr>
                                  <w:sz w:val="18"/>
                                  <w:szCs w:val="18"/>
                                </w:rPr>
                                <w:t xml:space="preserve"> Control mice prior to ESCIT administration (</w:t>
                              </w:r>
                              <w:r w:rsidRPr="00160946">
                                <w:rPr>
                                  <w:b/>
                                  <w:bCs/>
                                  <w:sz w:val="18"/>
                                  <w:szCs w:val="18"/>
                                </w:rPr>
                                <w:t>E</w:t>
                              </w:r>
                              <w:r w:rsidRPr="00160946">
                                <w:rPr>
                                  <w:sz w:val="18"/>
                                  <w:szCs w:val="18"/>
                                </w:rPr>
                                <w:t>) CMS mice prior to ESCIT administration and (</w:t>
                              </w:r>
                              <w:r w:rsidRPr="00160946">
                                <w:rPr>
                                  <w:b/>
                                  <w:bCs/>
                                  <w:sz w:val="18"/>
                                  <w:szCs w:val="18"/>
                                </w:rPr>
                                <w:t>F</w:t>
                              </w:r>
                              <w:r w:rsidRPr="00160946">
                                <w:rPr>
                                  <w:sz w:val="18"/>
                                  <w:szCs w:val="18"/>
                                </w:rPr>
                                <w:t xml:space="preserve">) CMS mice prior to ESCIT and FMH administration. No systematic bias or proportional error are appreciated. The blue lines represent the means of the differences, and the red dashed lines the 95% confidence intervals. </w:t>
                              </w:r>
                            </w:p>
                            <w:p w14:paraId="643AC3EE" w14:textId="77777777" w:rsidR="00462C5C" w:rsidRPr="000B1C35" w:rsidRDefault="00462C5C" w:rsidP="00CC4EC0">
                              <w:pPr>
                                <w:pStyle w:val="Caption"/>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6FE58CD" id="Group 8" o:spid="_x0000_s1026" style="position:absolute;margin-left:-4.85pt;margin-top:39.9pt;width:448.1pt;height:596.85pt;z-index:251661312;mso-position-horizontal-relative:margin;mso-width-relative:margin;mso-height-relative:margin" coordorigin="-81974,-28183" coordsize="5691723,758096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">
                <v:group id="Group 31" o:spid="_x0000_s1027" style="position:absolute;left:-81974;top:-28183;width:5691723;height:5605519" coordorigin="-81974,-28183" coordsize="5691723,560551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nEO+HDAAAA2wAAAA8A&#10;AAAAAAAAAAAAAAAAqQ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8" type="#_x0000_t75" style="position:absolute;left:9963;width:2713749;height:18091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0R&#10;Cc/FAAAA2wAAAA8AAABkcnMvZG93bnJldi54bWxEj09rAjEUxO8Fv0N4greaVVB0axRR/HORUi20&#10;3h6b5+7i5mVNoq799E1B6HGYmd8wk1ljKnEj50vLCnrdBARxZnXJuYLPw+p1BMIHZI2VZVLwIA+z&#10;aetlgqm2d/6g2z7kIkLYp6igCKFOpfRZQQZ919bE0TtZZzBE6XKpHd4j3FSynyRDabDkuFBgTYuC&#10;svP+ahRcjm79dSrz6/jnnXmXLfh7edko1Wk38zcQgZrwH362t1pBfwB/X+IPkNN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NEQnPxQAAANsAAAAPAAAAAAAAAAAAAAAAAJwC&#10;AABkcnMvZG93bnJldi54bWxQSwUGAAAAAAQABAD3AAAAjgMAAAAA&#10;">
                    <v:imagedata r:id="rId15" o:title=""/>
                    <v:path arrowok="t"/>
                  </v:shape>
                  <v:shape id="Picture 26" o:spid="_x0000_s1029" type="#_x0000_t75" style="position:absolute;left:2838530;top:-28183;width:2771219;height:184742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kb&#10;XrvDAAAA2wAAAA8AAABkcnMvZG93bnJldi54bWxEj81qwzAQhO+FvoPYQC+lkeuAKU6UEAoN7TE/&#10;JNfF2tgm1sqWton79lWhkOMwM98wi9XoOnWlEFvPBl6nGSjiytuWawOH/cfLG6goyBY7z2TghyKs&#10;lo8PCyytv/GWrjupVYJwLNFAI9KXWseqIYdx6nvi5J19cChJhlrbgLcEd53Os6zQDltOCw329N5Q&#10;ddl9OwPHob7M8s1wCKfNIIUMz6fsi4x5mozrOSihUe7h//anNZAX8Pcl/QC9/AU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iRteu8MAAADbAAAADwAAAAAAAAAAAAAAAACcAgAA&#10;ZHJzL2Rvd25yZXYueG1sUEsFBgAAAAAEAAQA9wAAAIwDAAAAAA==&#10;">
                    <v:imagedata r:id="rId16" o:title=""/>
                    <v:path arrowok="t"/>
                  </v:shape>
                  <v:shape id="Picture 27" o:spid="_x0000_s1030" type="#_x0000_t75" style="position:absolute;left:-38101;top:1886086;width:2713186;height:180895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qx&#10;zaHEAAAA2wAAAA8AAABkcnMvZG93bnJldi54bWxEj9FqwkAURN8F/2G5Qt90YwK2pK4iQqCpD1Lb&#10;D7jNXpNo9m7Y3Wrar3cFoY/DzJxhluvBdOJCzreWFcxnCQjiyuqWawVfn8X0BYQPyBo7y6Tglzys&#10;V+PREnNtr/xBl0OoRYSwz1FBE0KfS+mrhgz6me2Jo3e0zmCI0tVSO7xGuOlkmiQLabDluNBgT9uG&#10;qvPhxyj43p9dOdBuU6ZlRqe/rMjce6HU02TYvIIINIT/8KP9phWkz3D/En+AXN0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PqxzaHEAAAA2wAAAA8AAAAAAAAAAAAAAAAAnAIA&#10;AGRycy9kb3ducmV2LnhtbFBLBQYAAAAABAAEAPcAAACNAwAAAAA=&#10;">
                    <v:imagedata r:id="rId17" o:title=""/>
                    <v:path arrowok="t"/>
                  </v:shape>
                  <v:shape id="Picture 28" o:spid="_x0000_s1031" type="#_x0000_t75" style="position:absolute;left:2705177;top:1866790;width:2817776;height:18786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tU&#10;ewjBAAAA2wAAAA8AAABkcnMvZG93bnJldi54bWxET01rAjEQvRf6H8IUvNVsPaisRimVVsGLWlGP&#10;42bcbN1Mlk3U2F/fHIQeH+97PI22FldqfeVYwVs3A0FcOF1xqWD7/fk6BOEDssbaMSm4k4fp5Plp&#10;jLl2N17TdRNKkULY56jAhNDkUvrCkEXfdQ1x4k6utRgSbEupW7ylcFvLXpb1pcWKU4PBhj4MFefN&#10;xSrAH9ruD78XF2c7/pqvjnFAS6NU5yW+j0AEiuFf/HAvtIJeGpu+pB8gJ3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EtUewjBAAAA2wAAAA8AAAAAAAAAAAAAAAAAnAIAAGRy&#10;cy9kb3ducmV2LnhtbFBLBQYAAAAABAAEAPcAAACKAwAAAAA=&#10;">
                    <v:imagedata r:id="rId18" o:title=""/>
                    <v:path arrowok="t"/>
                  </v:shape>
                  <v:shape id="Picture 29" o:spid="_x0000_s1032" type="#_x0000_t75" style="position:absolute;left:-81974;top:3762374;width:2722191;height:18149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cs&#10;YnW+AAAA2wAAAA8AAABkcnMvZG93bnJldi54bWxEj8sKwjAQRfeC/xBGcKepgqLVKCoICm58fMDQ&#10;TB/YTGoTa/17IwguL/dxuMt1a0rRUO0KywpGwwgEcWJ1wZmC23U/mIFwHlljaZkUvMnBetXtLDHW&#10;9sVnai4+E2GEXYwKcu+rWEqX5GTQDW1FHLzU1gZ9kHUmdY2vMG5KOY6iqTRYcCDkWNEup+R+eZrA&#10;3T7MpNkc3NvckuPpNEqz9CqV6vfazQKEp9b/w7/2QSsYz+H7JfwAufo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IcsYnW+AAAA2wAAAA8AAAAAAAAAAAAAAAAAnAIAAGRycy9k&#10;b3ducmV2LnhtbFBLBQYAAAAABAAEAPcAAACHAwAAAAA=&#10;">
                    <v:imagedata r:id="rId19" o:title=""/>
                    <v:path arrowok="t"/>
                  </v:shape>
                  <v:shape id="Picture 30" o:spid="_x0000_s1033" type="#_x0000_t75" style="position:absolute;left:2804534;top:3752851;width:2708771;height:180595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kA&#10;ZC/AAAAA2wAAAA8AAABkcnMvZG93bnJldi54bWxET02LwjAQvS/4H8IIXmRNVVaWahQpKB5UUJc9&#10;j83YFptJaWJb/705CB4f73ux6kwpGqpdYVnBeBSBIE6tLjhT8HfZfP+CcB5ZY2mZFDzJwWrZ+1pg&#10;rG3LJ2rOPhMhhF2MCnLvq1hKl+Zk0I1sRRy4m60N+gDrTOoa2xBuSjmJopk0WHBoyLGiJKf0fn4Y&#10;BZtp8nM4Jnq7H16Zh9FhWzbtv1KDfreeg/DU+Y/47d5pBdOwPnwJP0AuX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iQBkL8AAAADbAAAADwAAAAAAAAAAAAAAAACcAgAAZHJz&#10;L2Rvd25yZXYueG1sUEsFBgAAAAAEAAQA9wAAAIkDAAAAAA==&#10;">
                    <v:imagedata r:id="rId20" o:title=""/>
                    <v:path arrowok="t"/>
                  </v:shape>
                </v:group>
                <v:shapetype id="_x0000_t202" coordsize="21600,21600" o:spt="202" path="m0,0l0,21600,21600,21600,21600,0xe">
                  <v:stroke joinstyle="miter"/>
                  <v:path gradientshapeok="t" o:connecttype="rect"/>
                </v:shapetype>
                <v:shape id="Text Box 7" o:spid="_x0000_s1034" type="#_x0000_t202" style="position:absolute;top:5629140;width:5572325;height:192364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c/lLxQAA&#10;ANoAAAAPAAAAZHJzL2Rvd25yZXYueG1sRI9BawIxFITvQv9DeAUvotm2orIaRaRC24t068XbY/Pc&#10;rN28LElWt/++KRQ8DjPzDbPa9LYRV/KhdqzgaZKBIC6drrlScPzajxcgQkTW2DgmBT8UYLN+GKww&#10;1+7Gn3QtYiUShEOOCkyMbS5lKA1ZDBPXEifv7LzFmKSvpPZ4S3DbyOcsm0mLNacFgy3tDJXfRWcV&#10;HKangxl159eP7fTFvx+73exSFUoNH/vtEkSkPt7D/+03rWAOf1fSDZDr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xz+UvFAAAA2gAAAA8AAAAAAAAAAAAAAAAAlwIAAGRycy9k&#10;b3ducmV2LnhtbFBLBQYAAAAABAAEAPUAAACJAwAAAAA=&#10;" stroked="f">
                  <v:textbox style="mso-fit-shape-to-text:t" inset="0,0,0,0">
                    <w:txbxContent>
                      <w:p w14:paraId="6BB6F0A4" w14:textId="4BDA463D" w:rsidR="00462C5C" w:rsidRPr="00160946" w:rsidRDefault="00462C5C" w:rsidP="00CC4EC0">
                        <w:pPr>
                          <w:pStyle w:val="NormalWeb"/>
                          <w:spacing w:before="240" w:beforeAutospacing="0" w:after="240" w:afterAutospacing="0"/>
                          <w:rPr>
                            <w:sz w:val="18"/>
                            <w:szCs w:val="18"/>
                          </w:rPr>
                        </w:pPr>
                        <w:r w:rsidRPr="00160946">
                          <w:rPr>
                            <w:b/>
                            <w:bCs/>
                            <w:sz w:val="18"/>
                            <w:szCs w:val="18"/>
                          </w:rPr>
                          <w:t>Figure S6:</w:t>
                        </w:r>
                        <w:r w:rsidRPr="00160946">
                          <w:rPr>
                            <w:sz w:val="18"/>
                            <w:szCs w:val="18"/>
                          </w:rPr>
                          <w:t xml:space="preserve"> </w:t>
                        </w:r>
                        <w:r w:rsidRPr="00160946">
                          <w:rPr>
                            <w:b/>
                            <w:bCs/>
                            <w:sz w:val="18"/>
                            <w:szCs w:val="18"/>
                          </w:rPr>
                          <w:t>Histograms and Bland-Altman Plots of Baseline Serotonin FSCAV Measurements.</w:t>
                        </w:r>
                        <w:r w:rsidRPr="00160946">
                          <w:rPr>
                            <w:sz w:val="18"/>
                            <w:szCs w:val="18"/>
                          </w:rPr>
                          <w:t xml:space="preserve"> Representation of the frequency of occurrence of the difference between pairs of samples for the first 30 data points: </w:t>
                        </w:r>
                        <w:r w:rsidRPr="00160946">
                          <w:rPr>
                            <w:b/>
                            <w:bCs/>
                            <w:sz w:val="18"/>
                            <w:szCs w:val="18"/>
                          </w:rPr>
                          <w:t>(A)</w:t>
                        </w:r>
                        <w:r w:rsidRPr="00160946">
                          <w:rPr>
                            <w:sz w:val="18"/>
                            <w:szCs w:val="18"/>
                          </w:rPr>
                          <w:t xml:space="preserve"> Control and CMS mice (16.76 ± 0.38 nM), (</w:t>
                        </w:r>
                        <w:r w:rsidRPr="00160946">
                          <w:rPr>
                            <w:b/>
                            <w:bCs/>
                            <w:sz w:val="18"/>
                            <w:szCs w:val="18"/>
                          </w:rPr>
                          <w:t>B)</w:t>
                        </w:r>
                        <w:r w:rsidRPr="00160946">
                          <w:rPr>
                            <w:sz w:val="18"/>
                            <w:szCs w:val="18"/>
                          </w:rPr>
                          <w:t xml:space="preserve"> Control and CMS mice (12.14 ± 0.35 nM), and </w:t>
                        </w:r>
                        <w:r w:rsidRPr="00160946">
                          <w:rPr>
                            <w:b/>
                            <w:bCs/>
                            <w:sz w:val="18"/>
                            <w:szCs w:val="18"/>
                          </w:rPr>
                          <w:t>(C)</w:t>
                        </w:r>
                        <w:r w:rsidRPr="00160946">
                          <w:rPr>
                            <w:sz w:val="18"/>
                            <w:szCs w:val="18"/>
                          </w:rPr>
                          <w:t xml:space="preserve"> CMS and CMS mice (-4.63 ± 0.29 nM). Differences between serotonin baseline samples for control and CMS mice were significantly higher than differences between two groups of CMS mice (</w:t>
                        </w:r>
                        <w:r w:rsidRPr="00160946">
                          <w:rPr>
                            <w:b/>
                            <w:bCs/>
                            <w:sz w:val="18"/>
                            <w:szCs w:val="18"/>
                          </w:rPr>
                          <w:t>Figure 7B</w:t>
                        </w:r>
                        <w:r w:rsidRPr="00160946">
                          <w:rPr>
                            <w:sz w:val="18"/>
                            <w:szCs w:val="18"/>
                          </w:rPr>
                          <w:t xml:space="preserve">). Bland-Altman plots to assess systematic bias before and after saline injection for: </w:t>
                        </w:r>
                        <w:r w:rsidRPr="00160946">
                          <w:rPr>
                            <w:b/>
                            <w:bCs/>
                            <w:sz w:val="18"/>
                            <w:szCs w:val="18"/>
                          </w:rPr>
                          <w:t>(D)</w:t>
                        </w:r>
                        <w:r w:rsidRPr="00160946">
                          <w:rPr>
                            <w:sz w:val="18"/>
                            <w:szCs w:val="18"/>
                          </w:rPr>
                          <w:t xml:space="preserve"> Control mice prior to ESCIT administration (</w:t>
                        </w:r>
                        <w:r w:rsidRPr="00160946">
                          <w:rPr>
                            <w:b/>
                            <w:bCs/>
                            <w:sz w:val="18"/>
                            <w:szCs w:val="18"/>
                          </w:rPr>
                          <w:t>E</w:t>
                        </w:r>
                        <w:r w:rsidRPr="00160946">
                          <w:rPr>
                            <w:sz w:val="18"/>
                            <w:szCs w:val="18"/>
                          </w:rPr>
                          <w:t>) CMS mice prior to ESCIT administration and (</w:t>
                        </w:r>
                        <w:r w:rsidRPr="00160946">
                          <w:rPr>
                            <w:b/>
                            <w:bCs/>
                            <w:sz w:val="18"/>
                            <w:szCs w:val="18"/>
                          </w:rPr>
                          <w:t>F</w:t>
                        </w:r>
                        <w:r w:rsidRPr="00160946">
                          <w:rPr>
                            <w:sz w:val="18"/>
                            <w:szCs w:val="18"/>
                          </w:rPr>
                          <w:t xml:space="preserve">) CMS mice prior to ESCIT and FMH administration. No systematic bias or proportional error are appreciated. The blue lines represent the means of the differences, and the red dashed lines the 95% confidence intervals. </w:t>
                        </w:r>
                      </w:p>
                      <w:p w14:paraId="643AC3EE" w14:textId="77777777" w:rsidR="00462C5C" w:rsidRPr="000B1C35" w:rsidRDefault="00462C5C" w:rsidP="00CC4EC0">
                        <w:pPr>
                          <w:pStyle w:val="Caption"/>
                          <w:rPr>
                            <w:rFonts w:ascii="Arial" w:hAnsi="Arial" w:cs="Arial"/>
                          </w:rPr>
                        </w:pPr>
                      </w:p>
                    </w:txbxContent>
                  </v:textbox>
                </v:shape>
                <w10:wrap type="topAndBottom" anchorx="margin"/>
              </v:group>
            </w:pict>
          </mc:Fallback>
        </mc:AlternateContent>
      </w:r>
      <w:r w:rsidR="005F786C">
        <w:br w:type="page"/>
      </w:r>
    </w:p>
    <w:p w14:paraId="69FF244F" w14:textId="5D6C0C6E" w:rsidR="00CC4EC0" w:rsidRDefault="00CC4EC0"/>
    <w:p w14:paraId="7C20E0B5" w14:textId="297EAF7F" w:rsidR="00CC4EC0" w:rsidRDefault="00CC4EC0"/>
    <w:p w14:paraId="21E7AFC4" w14:textId="1331E8AA" w:rsidR="00783412" w:rsidRDefault="00783412"/>
    <w:p w14:paraId="417A1AB7" w14:textId="749774ED" w:rsidR="00CC4EC0" w:rsidRDefault="00E51A85">
      <w:r w:rsidRPr="00251710">
        <w:rPr>
          <w:noProof/>
          <w:lang w:val="en-US"/>
        </w:rPr>
        <mc:AlternateContent>
          <mc:Choice Requires="wpg">
            <w:drawing>
              <wp:anchor distT="0" distB="0" distL="114300" distR="114300" simplePos="0" relativeHeight="251659264" behindDoc="0" locked="0" layoutInCell="1" allowOverlap="1" wp14:anchorId="792E1273" wp14:editId="5282A306">
                <wp:simplePos x="0" y="0"/>
                <wp:positionH relativeFrom="margin">
                  <wp:posOffset>274955</wp:posOffset>
                </wp:positionH>
                <wp:positionV relativeFrom="paragraph">
                  <wp:posOffset>116840</wp:posOffset>
                </wp:positionV>
                <wp:extent cx="5734685" cy="5222875"/>
                <wp:effectExtent l="0" t="0" r="5715" b="9525"/>
                <wp:wrapTopAndBottom/>
                <wp:docPr id="10" name="Group 10"/>
                <wp:cNvGraphicFramePr/>
                <a:graphic xmlns:a="http://schemas.openxmlformats.org/drawingml/2006/main">
                  <a:graphicData uri="http://schemas.microsoft.com/office/word/2010/wordprocessingGroup">
                    <wpg:wgp>
                      <wpg:cNvGrpSpPr/>
                      <wpg:grpSpPr>
                        <a:xfrm>
                          <a:off x="0" y="0"/>
                          <a:ext cx="5734685" cy="5222875"/>
                          <a:chOff x="0" y="0"/>
                          <a:chExt cx="5734685" cy="5222875"/>
                        </a:xfrm>
                      </wpg:grpSpPr>
                      <wpg:grpSp>
                        <wpg:cNvPr id="40" name="Group 40"/>
                        <wpg:cNvGrpSpPr/>
                        <wpg:grpSpPr>
                          <a:xfrm>
                            <a:off x="0" y="0"/>
                            <a:ext cx="5734685" cy="4377055"/>
                            <a:chOff x="0" y="0"/>
                            <a:chExt cx="5734685" cy="4377055"/>
                          </a:xfrm>
                        </wpg:grpSpPr>
                        <pic:pic xmlns:pic="http://schemas.openxmlformats.org/drawingml/2006/picture">
                          <pic:nvPicPr>
                            <pic:cNvPr id="32" name="Picture 3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1485900" y="0"/>
                              <a:ext cx="2765425" cy="2121535"/>
                            </a:xfrm>
                            <a:prstGeom prst="rect">
                              <a:avLst/>
                            </a:prstGeom>
                            <a:noFill/>
                            <a:ln>
                              <a:noFill/>
                            </a:ln>
                          </pic:spPr>
                        </pic:pic>
                        <pic:pic xmlns:pic="http://schemas.openxmlformats.org/drawingml/2006/picture">
                          <pic:nvPicPr>
                            <pic:cNvPr id="38" name="Picture 3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2257425"/>
                              <a:ext cx="2857500" cy="2119630"/>
                            </a:xfrm>
                            <a:prstGeom prst="rect">
                              <a:avLst/>
                            </a:prstGeom>
                            <a:noFill/>
                            <a:ln>
                              <a:noFill/>
                            </a:ln>
                          </pic:spPr>
                        </pic:pic>
                        <pic:pic xmlns:pic="http://schemas.openxmlformats.org/drawingml/2006/picture">
                          <pic:nvPicPr>
                            <pic:cNvPr id="39" name="Picture 39"/>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bwMode="auto">
                            <a:xfrm>
                              <a:off x="2971800" y="2238421"/>
                              <a:ext cx="2762885" cy="2119537"/>
                            </a:xfrm>
                            <a:prstGeom prst="rect">
                              <a:avLst/>
                            </a:prstGeom>
                            <a:noFill/>
                            <a:ln>
                              <a:noFill/>
                            </a:ln>
                          </pic:spPr>
                        </pic:pic>
                      </wpg:grpSp>
                      <wps:wsp>
                        <wps:cNvPr id="9" name="Text Box 9"/>
                        <wps:cNvSpPr txBox="1"/>
                        <wps:spPr>
                          <a:xfrm>
                            <a:off x="0" y="4438650"/>
                            <a:ext cx="5734685" cy="784225"/>
                          </a:xfrm>
                          <a:prstGeom prst="rect">
                            <a:avLst/>
                          </a:prstGeom>
                          <a:solidFill>
                            <a:prstClr val="white"/>
                          </a:solidFill>
                          <a:ln>
                            <a:noFill/>
                          </a:ln>
                        </wps:spPr>
                        <wps:txbx>
                          <w:txbxContent>
                            <w:p w14:paraId="12EEC15A" w14:textId="6DA58DF0" w:rsidR="00462C5C" w:rsidRPr="00160946" w:rsidRDefault="00462C5C" w:rsidP="00FF184A">
                              <w:pPr>
                                <w:pStyle w:val="Caption"/>
                                <w:jc w:val="both"/>
                                <w:rPr>
                                  <w:rFonts w:ascii="Arial" w:hAnsi="Arial" w:cs="Arial"/>
                                  <w:b/>
                                  <w:bCs/>
                                  <w:i w:val="0"/>
                                  <w:iCs w:val="0"/>
                                  <w:color w:val="000000"/>
                                </w:rPr>
                              </w:pPr>
                              <w:r w:rsidRPr="00160946">
                                <w:rPr>
                                  <w:rFonts w:ascii="Arial" w:hAnsi="Arial" w:cs="Arial"/>
                                  <w:b/>
                                  <w:bCs/>
                                  <w:i w:val="0"/>
                                  <w:iCs w:val="0"/>
                                  <w:color w:val="000000"/>
                                </w:rPr>
                                <w:t>Figure S7:</w:t>
                              </w:r>
                              <w:r w:rsidRPr="00160946">
                                <w:rPr>
                                  <w:rFonts w:ascii="Arial" w:hAnsi="Arial" w:cs="Arial"/>
                                  <w:i w:val="0"/>
                                  <w:iCs w:val="0"/>
                                  <w:color w:val="000000"/>
                                </w:rPr>
                                <w:t xml:space="preserve"> </w:t>
                              </w:r>
                              <w:r w:rsidRPr="00160946">
                                <w:rPr>
                                  <w:rFonts w:ascii="Arial" w:hAnsi="Arial" w:cs="Arial"/>
                                  <w:b/>
                                  <w:bCs/>
                                  <w:i w:val="0"/>
                                  <w:iCs w:val="0"/>
                                  <w:color w:val="000000"/>
                                </w:rPr>
                                <w:t>Regression Analysis of Time Series After Drug Administration.</w:t>
                              </w:r>
                              <w:r w:rsidRPr="00160946">
                                <w:rPr>
                                  <w:rFonts w:ascii="Arial" w:hAnsi="Arial" w:cs="Arial"/>
                                  <w:i w:val="0"/>
                                  <w:iCs w:val="0"/>
                                  <w:color w:val="000000"/>
                                </w:rPr>
                                <w:t> Representation of the experimental serotonin basal concentration for: (</w:t>
                              </w:r>
                              <w:r w:rsidRPr="00160946">
                                <w:rPr>
                                  <w:rFonts w:ascii="Arial" w:hAnsi="Arial" w:cs="Arial"/>
                                  <w:b/>
                                  <w:bCs/>
                                  <w:i w:val="0"/>
                                  <w:iCs w:val="0"/>
                                  <w:color w:val="000000"/>
                                </w:rPr>
                                <w:t>A</w:t>
                              </w:r>
                              <w:r w:rsidRPr="00160946">
                                <w:rPr>
                                  <w:rFonts w:ascii="Arial" w:hAnsi="Arial" w:cs="Arial"/>
                                  <w:i w:val="0"/>
                                  <w:iCs w:val="0"/>
                                  <w:color w:val="000000"/>
                                </w:rPr>
                                <w:t>) Control mice after ESCIT administration (60 - 120 min), (</w:t>
                              </w:r>
                              <w:r w:rsidRPr="00160946">
                                <w:rPr>
                                  <w:rFonts w:ascii="Arial" w:hAnsi="Arial" w:cs="Arial"/>
                                  <w:b/>
                                  <w:bCs/>
                                  <w:i w:val="0"/>
                                  <w:iCs w:val="0"/>
                                  <w:color w:val="000000"/>
                                </w:rPr>
                                <w:t>B</w:t>
                              </w:r>
                              <w:r w:rsidRPr="00160946">
                                <w:rPr>
                                  <w:rFonts w:ascii="Arial" w:hAnsi="Arial" w:cs="Arial"/>
                                  <w:i w:val="0"/>
                                  <w:iCs w:val="0"/>
                                  <w:color w:val="000000"/>
                                </w:rPr>
                                <w:t>) CMS mice after ESCIT administration (60 - 120 min) and (</w:t>
                              </w:r>
                              <w:r w:rsidRPr="00160946">
                                <w:rPr>
                                  <w:rFonts w:ascii="Arial" w:hAnsi="Arial" w:cs="Arial"/>
                                  <w:b/>
                                  <w:bCs/>
                                  <w:i w:val="0"/>
                                  <w:iCs w:val="0"/>
                                  <w:color w:val="000000"/>
                                </w:rPr>
                                <w:t>C</w:t>
                              </w:r>
                              <w:r w:rsidRPr="00160946">
                                <w:rPr>
                                  <w:rFonts w:ascii="Arial" w:hAnsi="Arial" w:cs="Arial"/>
                                  <w:i w:val="0"/>
                                  <w:iCs w:val="0"/>
                                  <w:color w:val="000000"/>
                                </w:rPr>
                                <w:t xml:space="preserve">) CMS mice after ESCIT + FMH administration (60 - 120 min). A regression line is fitted to each time series. The 95% prediction limits and confidence limits are also shown. The p-values expressed in the plot are obtained from testing the significance of the regression slope.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92E1273" id="Group 10" o:spid="_x0000_s1035" style="position:absolute;margin-left:21.65pt;margin-top:9.2pt;width:451.55pt;height:411.25pt;z-index:251659264;mso-position-horizontal-relative:margin" coordsize="5734685,522287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">
                <v:group id="Group 40" o:spid="_x0000_s1036" style="position:absolute;width:5734685;height:4377055" coordsize="5734685,43770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u0HwwAAANsAAAAPAAAAZHJzL2Rvd25yZXYueG1sRE/LasJAFN0L/YfhFroz&#10;k7RaSnQUCW3pQgSTQnF3yVyTYOZOyEzz+HtnUejycN7b/WRaMVDvGssKkigGQVxa3XCl4Lv4WL6B&#10;cB5ZY2uZFMzkYL97WGwx1XbkMw25r0QIYZeigtr7LpXSlTUZdJHtiAN3tb1BH2BfSd3jGMJNK5/j&#10;+FUabDg01NhRVlN5y3+Ngs8Rx8NL8j4cb9dsvhTr088xIaWeHqfDBoSnyf+L/9xfWsEq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6O7QfDAAAA2wAAAA8A&#10;AAAAAAAAAAAAAAAAqQIAAGRycy9kb3ducmV2LnhtbFBLBQYAAAAABAAEAPoAAACZAwAAAAA=&#10;">
                  <v:shape id="Picture 32" o:spid="_x0000_s1037" type="#_x0000_t75" style="position:absolute;left:1485900;width:2765425;height:21215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1w&#10;TbLFAAAA2wAAAA8AAABkcnMvZG93bnJldi54bWxEj91qwkAUhO8LfYflFHpXN1VpJboJraIIBesf&#10;eHvInmRDs2dDdqvx7d2C0MthZr5hZnlvG3GmzteOFbwOEhDEhdM1VwqOh+XLBIQPyBobx6TgSh7y&#10;7PFhhql2F97ReR8qESHsU1RgQmhTKX1hyKIfuJY4eqXrLIYou0rqDi8Rbhs5TJI3abHmuGCwpbmh&#10;4mf/axXsNp+lqcJitNHvY7vanr71ly6Ven7qP6YgAvXhP3xvr7WC0RD+vsQfILMb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dcE2yxQAAANsAAAAPAAAAAAAAAAAAAAAAAJwC&#10;AABkcnMvZG93bnJldi54bWxQSwUGAAAAAAQABAD3AAAAjgMAAAAA&#10;">
                    <v:imagedata r:id="rId24" o:title=""/>
                    <v:path arrowok="t"/>
                  </v:shape>
                  <v:shape id="Picture 38" o:spid="_x0000_s1038" type="#_x0000_t75" style="position:absolute;top:2257425;width:2857500;height:21196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4U&#10;2D7CAAAA2wAAAA8AAABkcnMvZG93bnJldi54bWxETz1rwzAQ3Qv5D+ICXUwtJ4W2uJZNMRSyBOKk&#10;Q7Id1tV2a52MpCTuv6+GQMbH+y6q2YziQs4PlhWs0gwEcWv1wJ2Cr8Pn0xsIH5A1jpZJwR95qMrF&#10;Q4G5tldu6LIPnYgh7HNU0Icw5VL6tieDPrUTceS+rTMYInSd1A6vMdyMcp1lL9LgwLGhx4nqntrf&#10;/dko2PHqlNRJfTzvMvc6TD/bxuJWqcfl/PEOItAc7uKbe6MVPMex8Uv8AbL8B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eFNg+wgAAANsAAAAPAAAAAAAAAAAAAAAAAJwCAABk&#10;cnMvZG93bnJldi54bWxQSwUGAAAAAAQABAD3AAAAiwMAAAAA&#10;">
                    <v:imagedata r:id="rId25" o:title=""/>
                    <v:path arrowok="t"/>
                  </v:shape>
                  <v:shape id="Picture 39" o:spid="_x0000_s1039" type="#_x0000_t75" style="position:absolute;left:2971800;top:2238421;width:2762885;height:211953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L6&#10;sUvFAAAA2wAAAA8AAABkcnMvZG93bnJldi54bWxEj81qwzAQhO+BvoPYQG+N7BZK6lg2biFQSJuS&#10;H3zeWBvbxFoZS0nct68ChRyHmfmGSfPRdOJCg2stK4hnEQjiyuqWawX73fJpDsJ5ZI2dZVLwSw7y&#10;7GGSYqLtlTd02fpaBAi7BBU03veJlK5qyKCb2Z44eEc7GPRBDrXUA14D3HTyOYpepcGWw0KDPX00&#10;VJ22Z6Og3H9Fm593257jcVWuDms9L5bfSj1Ox2IBwtPo7+H/9qdW8PIGty/hB8jsD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y+rFLxQAAANsAAAAPAAAAAAAAAAAAAAAAAJwC&#10;AABkcnMvZG93bnJldi54bWxQSwUGAAAAAAQABAD3AAAAjgMAAAAA&#10;">
                    <v:imagedata r:id="rId26" o:title=""/>
                    <v:path arrowok="t"/>
                  </v:shape>
                </v:group>
                <v:shape id="Text Box 9" o:spid="_x0000_s1040" type="#_x0000_t202" style="position:absolute;top:4438650;width:5734685;height:7842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oMiixQAA&#10;ANoAAAAPAAAAZHJzL2Rvd25yZXYueG1sRI9BawIxFITvQv9DeAUvotm2IroaRaRC24t068XbY/Pc&#10;rN28LElWt/++KRQ8DjPzDbPa9LYRV/KhdqzgaZKBIC6drrlScPzaj+cgQkTW2DgmBT8UYLN+GKww&#10;1+7Gn3QtYiUShEOOCkyMbS5lKA1ZDBPXEifv7LzFmKSvpPZ4S3DbyOcsm0mLNacFgy3tDJXfRWcV&#10;HKangxl159eP7fTFvx+73exSFUoNH/vtEkSkPt7D/+03rWABf1fSDZDr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KgyKLFAAAA2gAAAA8AAAAAAAAAAAAAAAAAlwIAAGRycy9k&#10;b3ducmV2LnhtbFBLBQYAAAAABAAEAPUAAACJAwAAAAA=&#10;" stroked="f">
                  <v:textbox style="mso-fit-shape-to-text:t" inset="0,0,0,0">
                    <w:txbxContent>
                      <w:p w14:paraId="12EEC15A" w14:textId="6DA58DF0" w:rsidR="00462C5C" w:rsidRPr="00160946" w:rsidRDefault="00462C5C" w:rsidP="00FF184A">
                        <w:pPr>
                          <w:pStyle w:val="Caption"/>
                          <w:jc w:val="both"/>
                          <w:rPr>
                            <w:rFonts w:ascii="Arial" w:hAnsi="Arial" w:cs="Arial"/>
                            <w:b/>
                            <w:bCs/>
                            <w:i w:val="0"/>
                            <w:iCs w:val="0"/>
                            <w:color w:val="000000"/>
                          </w:rPr>
                        </w:pPr>
                        <w:r w:rsidRPr="00160946">
                          <w:rPr>
                            <w:rFonts w:ascii="Arial" w:hAnsi="Arial" w:cs="Arial"/>
                            <w:b/>
                            <w:bCs/>
                            <w:i w:val="0"/>
                            <w:iCs w:val="0"/>
                            <w:color w:val="000000"/>
                          </w:rPr>
                          <w:t>Figure S7:</w:t>
                        </w:r>
                        <w:r w:rsidRPr="00160946">
                          <w:rPr>
                            <w:rFonts w:ascii="Arial" w:hAnsi="Arial" w:cs="Arial"/>
                            <w:i w:val="0"/>
                            <w:iCs w:val="0"/>
                            <w:color w:val="000000"/>
                          </w:rPr>
                          <w:t xml:space="preserve"> </w:t>
                        </w:r>
                        <w:r w:rsidRPr="00160946">
                          <w:rPr>
                            <w:rFonts w:ascii="Arial" w:hAnsi="Arial" w:cs="Arial"/>
                            <w:b/>
                            <w:bCs/>
                            <w:i w:val="0"/>
                            <w:iCs w:val="0"/>
                            <w:color w:val="000000"/>
                          </w:rPr>
                          <w:t>Regression Analysis of Time Series After Drug Administration.</w:t>
                        </w:r>
                        <w:r w:rsidRPr="00160946">
                          <w:rPr>
                            <w:rFonts w:ascii="Arial" w:hAnsi="Arial" w:cs="Arial"/>
                            <w:i w:val="0"/>
                            <w:iCs w:val="0"/>
                            <w:color w:val="000000"/>
                          </w:rPr>
                          <w:t> Representation of the experimental serotonin basal concentration for: (</w:t>
                        </w:r>
                        <w:r w:rsidRPr="00160946">
                          <w:rPr>
                            <w:rFonts w:ascii="Arial" w:hAnsi="Arial" w:cs="Arial"/>
                            <w:b/>
                            <w:bCs/>
                            <w:i w:val="0"/>
                            <w:iCs w:val="0"/>
                            <w:color w:val="000000"/>
                          </w:rPr>
                          <w:t>A</w:t>
                        </w:r>
                        <w:r w:rsidRPr="00160946">
                          <w:rPr>
                            <w:rFonts w:ascii="Arial" w:hAnsi="Arial" w:cs="Arial"/>
                            <w:i w:val="0"/>
                            <w:iCs w:val="0"/>
                            <w:color w:val="000000"/>
                          </w:rPr>
                          <w:t>) Control mice after ESCIT administration (60 - 120 min), (</w:t>
                        </w:r>
                        <w:r w:rsidRPr="00160946">
                          <w:rPr>
                            <w:rFonts w:ascii="Arial" w:hAnsi="Arial" w:cs="Arial"/>
                            <w:b/>
                            <w:bCs/>
                            <w:i w:val="0"/>
                            <w:iCs w:val="0"/>
                            <w:color w:val="000000"/>
                          </w:rPr>
                          <w:t>B</w:t>
                        </w:r>
                        <w:r w:rsidRPr="00160946">
                          <w:rPr>
                            <w:rFonts w:ascii="Arial" w:hAnsi="Arial" w:cs="Arial"/>
                            <w:i w:val="0"/>
                            <w:iCs w:val="0"/>
                            <w:color w:val="000000"/>
                          </w:rPr>
                          <w:t>) CMS mice after ESCIT administration (60 - 120 min) and (</w:t>
                        </w:r>
                        <w:r w:rsidRPr="00160946">
                          <w:rPr>
                            <w:rFonts w:ascii="Arial" w:hAnsi="Arial" w:cs="Arial"/>
                            <w:b/>
                            <w:bCs/>
                            <w:i w:val="0"/>
                            <w:iCs w:val="0"/>
                            <w:color w:val="000000"/>
                          </w:rPr>
                          <w:t>C</w:t>
                        </w:r>
                        <w:r w:rsidRPr="00160946">
                          <w:rPr>
                            <w:rFonts w:ascii="Arial" w:hAnsi="Arial" w:cs="Arial"/>
                            <w:i w:val="0"/>
                            <w:iCs w:val="0"/>
                            <w:color w:val="000000"/>
                          </w:rPr>
                          <w:t xml:space="preserve">) CMS mice after ESCIT + FMH administration (60 - 120 min). A regression line is fitted to each time series. The 95% prediction limits and confidence limits are also shown. The p-values expressed in the plot are obtained from testing the significance of the regression slope.  </w:t>
                        </w:r>
                      </w:p>
                    </w:txbxContent>
                  </v:textbox>
                </v:shape>
                <w10:wrap type="topAndBottom" anchorx="margin"/>
              </v:group>
            </w:pict>
          </mc:Fallback>
        </mc:AlternateContent>
      </w:r>
    </w:p>
    <w:p w14:paraId="4CE293CD" w14:textId="77777777" w:rsidR="00E51A85" w:rsidRDefault="00E51A85" w:rsidP="00E51A85">
      <w:r>
        <w:rPr>
          <w:noProof/>
          <w:lang w:val="en-US"/>
        </w:rPr>
        <w:lastRenderedPageBreak/>
        <w:drawing>
          <wp:inline distT="0" distB="0" distL="0" distR="0" wp14:anchorId="43FF587C" wp14:editId="35F2592D">
            <wp:extent cx="5943600" cy="32848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l_cytokines.tif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284855"/>
                    </a:xfrm>
                    <a:prstGeom prst="rect">
                      <a:avLst/>
                    </a:prstGeom>
                  </pic:spPr>
                </pic:pic>
              </a:graphicData>
            </a:graphic>
          </wp:inline>
        </w:drawing>
      </w:r>
    </w:p>
    <w:p w14:paraId="2B4CFFD5" w14:textId="77777777" w:rsidR="00E51A85" w:rsidRPr="00213733" w:rsidRDefault="00E51A85" w:rsidP="00E51A85">
      <w:pPr>
        <w:rPr>
          <w:rFonts w:ascii="Times New Roman" w:eastAsia="Times New Roman" w:hAnsi="Times New Roman" w:cs="Times New Roman"/>
          <w:sz w:val="18"/>
          <w:szCs w:val="18"/>
          <w:lang w:val="en-US"/>
        </w:rPr>
      </w:pPr>
      <w:r w:rsidRPr="00213733">
        <w:rPr>
          <w:rFonts w:ascii="Arial" w:hAnsi="Arial" w:cs="Arial"/>
          <w:b/>
          <w:sz w:val="18"/>
          <w:szCs w:val="18"/>
        </w:rPr>
        <w:t xml:space="preserve">Figure S8: Cytokine and hippocampal serotonin correlations. </w:t>
      </w:r>
      <w:r w:rsidRPr="00213733">
        <w:rPr>
          <w:rFonts w:ascii="Arial" w:hAnsi="Arial" w:cs="Arial"/>
          <w:sz w:val="18"/>
          <w:szCs w:val="18"/>
        </w:rPr>
        <w:t>Regressions are shown for (</w:t>
      </w:r>
      <w:r w:rsidRPr="00213733">
        <w:rPr>
          <w:rFonts w:ascii="Arial" w:hAnsi="Arial" w:cs="Arial"/>
          <w:b/>
          <w:sz w:val="18"/>
          <w:szCs w:val="18"/>
        </w:rPr>
        <w:t>A</w:t>
      </w:r>
      <w:r w:rsidRPr="00213733">
        <w:rPr>
          <w:rFonts w:ascii="Arial" w:hAnsi="Arial" w:cs="Arial"/>
          <w:sz w:val="18"/>
          <w:szCs w:val="18"/>
        </w:rPr>
        <w:t>) IL-6, (</w:t>
      </w:r>
      <w:r w:rsidRPr="00213733">
        <w:rPr>
          <w:rFonts w:ascii="Arial" w:hAnsi="Arial" w:cs="Arial"/>
          <w:b/>
          <w:sz w:val="18"/>
          <w:szCs w:val="18"/>
        </w:rPr>
        <w:t>B</w:t>
      </w:r>
      <w:r w:rsidRPr="00213733">
        <w:rPr>
          <w:rFonts w:ascii="Arial" w:hAnsi="Arial" w:cs="Arial"/>
          <w:sz w:val="18"/>
          <w:szCs w:val="18"/>
        </w:rPr>
        <w:t>) IL-1</w:t>
      </w:r>
      <w:r w:rsidRPr="00213733">
        <w:rPr>
          <w:rFonts w:ascii="Arial" w:eastAsia="Times New Roman" w:hAnsi="Arial" w:cs="Arial"/>
          <w:color w:val="202124"/>
          <w:sz w:val="18"/>
          <w:szCs w:val="18"/>
          <w:shd w:val="clear" w:color="auto" w:fill="FFFFFF"/>
          <w:lang w:val="en-US"/>
        </w:rPr>
        <w:t>β, (</w:t>
      </w:r>
      <w:r w:rsidRPr="00213733">
        <w:rPr>
          <w:rFonts w:ascii="Arial" w:eastAsia="Times New Roman" w:hAnsi="Arial" w:cs="Arial"/>
          <w:b/>
          <w:color w:val="202124"/>
          <w:sz w:val="18"/>
          <w:szCs w:val="18"/>
          <w:shd w:val="clear" w:color="auto" w:fill="FFFFFF"/>
          <w:lang w:val="en-US"/>
        </w:rPr>
        <w:t>C</w:t>
      </w:r>
      <w:r w:rsidRPr="00213733">
        <w:rPr>
          <w:rFonts w:ascii="Arial" w:eastAsia="Times New Roman" w:hAnsi="Arial" w:cs="Arial"/>
          <w:color w:val="202124"/>
          <w:sz w:val="18"/>
          <w:szCs w:val="18"/>
          <w:shd w:val="clear" w:color="auto" w:fill="FFFFFF"/>
          <w:lang w:val="en-US"/>
        </w:rPr>
        <w:t>) TNF-</w:t>
      </w:r>
      <w:r w:rsidRPr="00213733">
        <w:rPr>
          <w:rFonts w:ascii="Arial" w:eastAsia="Times New Roman" w:hAnsi="Arial" w:cs="Arial"/>
          <w:bCs/>
          <w:color w:val="202124"/>
          <w:sz w:val="18"/>
          <w:szCs w:val="18"/>
          <w:shd w:val="clear" w:color="auto" w:fill="FFFFFF"/>
          <w:lang w:val="en-US"/>
        </w:rPr>
        <w:t>α</w:t>
      </w:r>
      <w:r w:rsidRPr="00213733">
        <w:rPr>
          <w:rFonts w:ascii="Arial" w:eastAsia="Times New Roman" w:hAnsi="Arial" w:cs="Arial"/>
          <w:color w:val="202124"/>
          <w:sz w:val="18"/>
          <w:szCs w:val="18"/>
          <w:shd w:val="clear" w:color="auto" w:fill="FFFFFF"/>
          <w:lang w:val="en-US"/>
        </w:rPr>
        <w:t>, and the ratios (</w:t>
      </w:r>
      <w:r w:rsidRPr="00213733">
        <w:rPr>
          <w:rFonts w:ascii="Arial" w:eastAsia="Times New Roman" w:hAnsi="Arial" w:cs="Arial"/>
          <w:b/>
          <w:color w:val="202124"/>
          <w:sz w:val="18"/>
          <w:szCs w:val="18"/>
          <w:shd w:val="clear" w:color="auto" w:fill="FFFFFF"/>
          <w:lang w:val="en-US"/>
        </w:rPr>
        <w:t>D</w:t>
      </w:r>
      <w:r w:rsidRPr="00213733">
        <w:rPr>
          <w:rFonts w:ascii="Arial" w:eastAsia="Times New Roman" w:hAnsi="Arial" w:cs="Arial"/>
          <w:color w:val="202124"/>
          <w:sz w:val="18"/>
          <w:szCs w:val="18"/>
          <w:shd w:val="clear" w:color="auto" w:fill="FFFFFF"/>
          <w:lang w:val="en-US"/>
        </w:rPr>
        <w:t>) TNF-</w:t>
      </w:r>
      <w:r w:rsidRPr="00213733">
        <w:rPr>
          <w:rFonts w:ascii="Arial" w:eastAsia="Times New Roman" w:hAnsi="Arial" w:cs="Arial"/>
          <w:bCs/>
          <w:color w:val="202124"/>
          <w:sz w:val="18"/>
          <w:szCs w:val="18"/>
          <w:shd w:val="clear" w:color="auto" w:fill="FFFFFF"/>
          <w:lang w:val="en-US"/>
        </w:rPr>
        <w:t>α/IL-4 and (</w:t>
      </w:r>
      <w:r w:rsidRPr="00213733">
        <w:rPr>
          <w:rFonts w:ascii="Arial" w:eastAsia="Times New Roman" w:hAnsi="Arial" w:cs="Arial"/>
          <w:b/>
          <w:bCs/>
          <w:color w:val="202124"/>
          <w:sz w:val="18"/>
          <w:szCs w:val="18"/>
          <w:shd w:val="clear" w:color="auto" w:fill="FFFFFF"/>
          <w:lang w:val="en-US"/>
        </w:rPr>
        <w:t>E</w:t>
      </w:r>
      <w:r w:rsidRPr="00213733">
        <w:rPr>
          <w:rFonts w:ascii="Arial" w:eastAsia="Times New Roman" w:hAnsi="Arial" w:cs="Arial"/>
          <w:bCs/>
          <w:color w:val="202124"/>
          <w:sz w:val="18"/>
          <w:szCs w:val="18"/>
          <w:shd w:val="clear" w:color="auto" w:fill="FFFFFF"/>
          <w:lang w:val="en-US"/>
        </w:rPr>
        <w:t xml:space="preserve">) </w:t>
      </w:r>
      <w:r w:rsidRPr="00213733">
        <w:rPr>
          <w:rFonts w:ascii="Arial" w:hAnsi="Arial" w:cs="Arial"/>
          <w:sz w:val="18"/>
          <w:szCs w:val="18"/>
        </w:rPr>
        <w:t>IL-6/</w:t>
      </w:r>
      <w:r w:rsidRPr="00213733">
        <w:rPr>
          <w:rFonts w:ascii="Arial" w:eastAsia="Times New Roman" w:hAnsi="Arial" w:cs="Arial"/>
          <w:bCs/>
          <w:color w:val="202124"/>
          <w:sz w:val="18"/>
          <w:szCs w:val="18"/>
          <w:shd w:val="clear" w:color="auto" w:fill="FFFFFF"/>
          <w:lang w:val="en-US"/>
        </w:rPr>
        <w:t xml:space="preserve">IL-4 compared to extracellular hippocampal serotonin values determined using FSCAV for combined control and CMS mice. </w:t>
      </w:r>
    </w:p>
    <w:p w14:paraId="0A86B431" w14:textId="77777777" w:rsidR="008C79B9" w:rsidRDefault="008C79B9" w:rsidP="00E51A85">
      <w:pPr>
        <w:pStyle w:val="NormalWeb"/>
        <w:rPr>
          <w:b/>
          <w:bCs/>
          <w:sz w:val="18"/>
          <w:szCs w:val="18"/>
        </w:rPr>
      </w:pPr>
      <w:r>
        <w:rPr>
          <w:b/>
          <w:bCs/>
          <w:sz w:val="18"/>
          <w:szCs w:val="18"/>
        </w:rPr>
        <w:br w:type="page"/>
      </w:r>
    </w:p>
    <w:p w14:paraId="2D303C4B" w14:textId="553C6F4D" w:rsidR="00E51A85" w:rsidRPr="00213733" w:rsidRDefault="00E51A85" w:rsidP="00E51A85">
      <w:pPr>
        <w:pStyle w:val="NormalWeb"/>
        <w:rPr>
          <w:sz w:val="18"/>
          <w:szCs w:val="18"/>
        </w:rPr>
      </w:pPr>
      <w:r w:rsidRPr="00213733">
        <w:rPr>
          <w:b/>
          <w:bCs/>
          <w:sz w:val="18"/>
          <w:szCs w:val="18"/>
        </w:rPr>
        <w:lastRenderedPageBreak/>
        <w:t xml:space="preserve">Table S1: </w:t>
      </w:r>
      <w:r w:rsidRPr="00213733">
        <w:rPr>
          <w:sz w:val="18"/>
          <w:szCs w:val="18"/>
        </w:rPr>
        <w:t>List of parameters and their values for the hypothalamus and hippocampal model. The parameters for the hypothalamus model have been obtained by fitting experimental data obtained from Samaranayake et al. 2016. Further, for the hippocampal model the serotonergic related parameters are obtained by fitting ambient serotonin levels for depressed and control mice. The hippocampal histamine associated parameters have been obtained by extrapolating the hypothalamic model fit as simultaneous measurement of ambient histamine and serotonin is not experimentally possible yet in the hippocampus.</w:t>
      </w:r>
    </w:p>
    <w:tbl>
      <w:tblPr>
        <w:tblW w:w="9974" w:type="dxa"/>
        <w:tblCellMar>
          <w:top w:w="15" w:type="dxa"/>
          <w:left w:w="15" w:type="dxa"/>
          <w:bottom w:w="15" w:type="dxa"/>
          <w:right w:w="15" w:type="dxa"/>
        </w:tblCellMar>
        <w:tblLook w:val="04A0" w:firstRow="1" w:lastRow="0" w:firstColumn="1" w:lastColumn="0" w:noHBand="0" w:noVBand="1"/>
      </w:tblPr>
      <w:tblGrid>
        <w:gridCol w:w="1474"/>
        <w:gridCol w:w="2428"/>
        <w:gridCol w:w="2429"/>
        <w:gridCol w:w="3643"/>
      </w:tblGrid>
      <w:tr w:rsidR="00B92343" w14:paraId="3635C5C1" w14:textId="77777777" w:rsidTr="00B92343">
        <w:trPr>
          <w:trHeight w:val="374"/>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85D3E0" w14:textId="77777777" w:rsidR="00E51A85" w:rsidRPr="007B4536" w:rsidRDefault="00E51A85" w:rsidP="00E51A85">
            <w:pPr>
              <w:pStyle w:val="NormalWeb"/>
              <w:jc w:val="center"/>
              <w:rPr>
                <w:b/>
                <w:bCs/>
              </w:rPr>
            </w:pPr>
            <w:r w:rsidRPr="007B4536">
              <w:rPr>
                <w:b/>
                <w:bCs/>
              </w:rPr>
              <w:t>Parameters</w:t>
            </w:r>
          </w:p>
        </w:tc>
        <w:tc>
          <w:tcPr>
            <w:tcW w:w="2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1E0EEA" w14:textId="77777777" w:rsidR="00E51A85" w:rsidRPr="007B4536" w:rsidRDefault="00E51A85" w:rsidP="00E51A85">
            <w:pPr>
              <w:pStyle w:val="NormalWeb"/>
              <w:jc w:val="center"/>
              <w:rPr>
                <w:b/>
                <w:bCs/>
              </w:rPr>
            </w:pPr>
            <w:r w:rsidRPr="007B4536">
              <w:rPr>
                <w:b/>
                <w:bCs/>
              </w:rPr>
              <w:t>Hypothalamus model</w:t>
            </w:r>
          </w:p>
        </w:tc>
        <w:tc>
          <w:tcPr>
            <w:tcW w:w="2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2F1F58" w14:textId="77777777" w:rsidR="00E51A85" w:rsidRPr="007B4536" w:rsidRDefault="00E51A85" w:rsidP="00E51A85">
            <w:pPr>
              <w:pStyle w:val="NormalWeb"/>
              <w:jc w:val="center"/>
              <w:rPr>
                <w:b/>
                <w:bCs/>
              </w:rPr>
            </w:pPr>
            <w:r w:rsidRPr="007B4536">
              <w:rPr>
                <w:b/>
                <w:bCs/>
              </w:rPr>
              <w:t>Hippocampus model</w:t>
            </w:r>
          </w:p>
        </w:tc>
        <w:tc>
          <w:tcPr>
            <w:tcW w:w="3643" w:type="dxa"/>
            <w:tcBorders>
              <w:top w:val="single" w:sz="8" w:space="0" w:color="000000"/>
              <w:left w:val="single" w:sz="8" w:space="0" w:color="000000"/>
              <w:bottom w:val="single" w:sz="8" w:space="0" w:color="000000"/>
              <w:right w:val="single" w:sz="8" w:space="0" w:color="000000"/>
            </w:tcBorders>
          </w:tcPr>
          <w:p w14:paraId="6DD241DE" w14:textId="77777777" w:rsidR="00E51A85" w:rsidRPr="007B4536" w:rsidRDefault="00E51A85" w:rsidP="00E51A85">
            <w:pPr>
              <w:pStyle w:val="NormalWeb"/>
              <w:jc w:val="center"/>
              <w:rPr>
                <w:b/>
                <w:bCs/>
              </w:rPr>
            </w:pPr>
            <w:r w:rsidRPr="007B4536">
              <w:rPr>
                <w:b/>
                <w:bCs/>
              </w:rPr>
              <w:t>Description</w:t>
            </w:r>
          </w:p>
        </w:tc>
      </w:tr>
      <w:tr w:rsidR="00B92343" w14:paraId="6D7A21E8" w14:textId="77777777" w:rsidTr="00B92343">
        <w:trPr>
          <w:trHeight w:val="399"/>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F04A5D" w14:textId="77777777" w:rsidR="00E51A85" w:rsidRPr="00F719C7" w:rsidRDefault="00E51A85" w:rsidP="00E51A85">
            <w:pPr>
              <w:pStyle w:val="NormalWeb"/>
              <w:jc w:val="center"/>
              <w:rPr>
                <w:b/>
                <w:bCs/>
              </w:rPr>
            </w:pPr>
            <w:r w:rsidRPr="00F719C7">
              <w:rPr>
                <w:b/>
                <w:bCs/>
              </w:rPr>
              <w:t>τ</w:t>
            </w:r>
            <w:r w:rsidRPr="00F719C7">
              <w:rPr>
                <w:b/>
                <w:bCs/>
                <w:vertAlign w:val="subscript"/>
              </w:rPr>
              <w:t>H</w:t>
            </w:r>
            <w:r>
              <w:rPr>
                <w:b/>
                <w:bCs/>
                <w:vertAlign w:val="subscript"/>
              </w:rPr>
              <w:t>A</w:t>
            </w:r>
          </w:p>
        </w:tc>
        <w:tc>
          <w:tcPr>
            <w:tcW w:w="2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61B609" w14:textId="77777777" w:rsidR="00E51A85" w:rsidRPr="00044579" w:rsidRDefault="00E51A85" w:rsidP="00E51A85">
            <w:pPr>
              <w:pStyle w:val="NormalWeb"/>
              <w:jc w:val="center"/>
            </w:pPr>
            <w:r w:rsidRPr="00044579">
              <w:t>0.8 s</w:t>
            </w:r>
          </w:p>
        </w:tc>
        <w:tc>
          <w:tcPr>
            <w:tcW w:w="2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9178D3" w14:textId="77777777" w:rsidR="00E51A85" w:rsidRPr="00044579" w:rsidRDefault="00E51A85" w:rsidP="00E51A85">
            <w:pPr>
              <w:pStyle w:val="NormalWeb"/>
              <w:jc w:val="center"/>
            </w:pPr>
            <w:r w:rsidRPr="00044579">
              <w:t>0.8 s</w:t>
            </w:r>
          </w:p>
        </w:tc>
        <w:tc>
          <w:tcPr>
            <w:tcW w:w="3643" w:type="dxa"/>
            <w:tcBorders>
              <w:top w:val="single" w:sz="8" w:space="0" w:color="000000"/>
              <w:left w:val="single" w:sz="8" w:space="0" w:color="000000"/>
              <w:bottom w:val="single" w:sz="8" w:space="0" w:color="000000"/>
              <w:right w:val="single" w:sz="8" w:space="0" w:color="000000"/>
            </w:tcBorders>
          </w:tcPr>
          <w:p w14:paraId="72D4EC4C" w14:textId="77777777" w:rsidR="00E51A85" w:rsidRPr="00044579" w:rsidRDefault="00E51A85" w:rsidP="00E51A85">
            <w:pPr>
              <w:pStyle w:val="NormalWeb"/>
              <w:jc w:val="center"/>
            </w:pPr>
            <w:r>
              <w:t>R</w:t>
            </w:r>
            <w:r w:rsidRPr="000B2CC3">
              <w:t>euptake</w:t>
            </w:r>
            <w:r>
              <w:t>/</w:t>
            </w:r>
            <w:r w:rsidRPr="000B2CC3">
              <w:t xml:space="preserve"> </w:t>
            </w:r>
            <w:r>
              <w:t>d</w:t>
            </w:r>
            <w:r w:rsidRPr="000B2CC3">
              <w:t>eca</w:t>
            </w:r>
            <w:r>
              <w:t>y</w:t>
            </w:r>
            <w:r w:rsidRPr="000B2CC3">
              <w:t xml:space="preserve"> time constants of histamine</w:t>
            </w:r>
          </w:p>
        </w:tc>
      </w:tr>
      <w:tr w:rsidR="00B92343" w14:paraId="4CFC6DBB" w14:textId="77777777" w:rsidTr="00B92343">
        <w:trPr>
          <w:trHeight w:val="399"/>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73BCB1" w14:textId="77777777" w:rsidR="00E51A85" w:rsidRPr="00F719C7" w:rsidRDefault="00E51A85" w:rsidP="00E51A85">
            <w:pPr>
              <w:pStyle w:val="NormalWeb"/>
              <w:jc w:val="center"/>
              <w:rPr>
                <w:b/>
                <w:bCs/>
              </w:rPr>
            </w:pPr>
            <w:r w:rsidRPr="00F719C7">
              <w:rPr>
                <w:b/>
                <w:bCs/>
              </w:rPr>
              <w:t>τ</w:t>
            </w:r>
            <w:r>
              <w:rPr>
                <w:b/>
                <w:bCs/>
                <w:vertAlign w:val="subscript"/>
              </w:rPr>
              <w:t>5HT</w:t>
            </w:r>
          </w:p>
        </w:tc>
        <w:tc>
          <w:tcPr>
            <w:tcW w:w="2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1A8C12" w14:textId="77777777" w:rsidR="00E51A85" w:rsidRPr="00044579" w:rsidRDefault="00E51A85" w:rsidP="00E51A85">
            <w:pPr>
              <w:pStyle w:val="NormalWeb"/>
              <w:jc w:val="center"/>
            </w:pPr>
            <w:r w:rsidRPr="00044579">
              <w:t>0.8 s</w:t>
            </w:r>
          </w:p>
        </w:tc>
        <w:tc>
          <w:tcPr>
            <w:tcW w:w="2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7C6A1B" w14:textId="77777777" w:rsidR="00E51A85" w:rsidRPr="00044579" w:rsidRDefault="00E51A85" w:rsidP="00E51A85">
            <w:pPr>
              <w:pStyle w:val="NormalWeb"/>
              <w:jc w:val="center"/>
            </w:pPr>
            <w:r w:rsidRPr="00044579">
              <w:t>0.8 s</w:t>
            </w:r>
          </w:p>
        </w:tc>
        <w:tc>
          <w:tcPr>
            <w:tcW w:w="3643" w:type="dxa"/>
            <w:tcBorders>
              <w:top w:val="single" w:sz="8" w:space="0" w:color="000000"/>
              <w:left w:val="single" w:sz="8" w:space="0" w:color="000000"/>
              <w:bottom w:val="single" w:sz="8" w:space="0" w:color="000000"/>
              <w:right w:val="single" w:sz="8" w:space="0" w:color="000000"/>
            </w:tcBorders>
          </w:tcPr>
          <w:p w14:paraId="30FF4B67" w14:textId="77777777" w:rsidR="00E51A85" w:rsidRPr="00044579" w:rsidRDefault="00E51A85" w:rsidP="00E51A85">
            <w:pPr>
              <w:pStyle w:val="NormalWeb"/>
              <w:jc w:val="center"/>
            </w:pPr>
            <w:r>
              <w:t>R</w:t>
            </w:r>
            <w:r w:rsidRPr="000B2CC3">
              <w:t>euptake</w:t>
            </w:r>
            <w:r>
              <w:t>/decay</w:t>
            </w:r>
            <w:r w:rsidRPr="000B2CC3">
              <w:t xml:space="preserve"> time constants of </w:t>
            </w:r>
            <w:r>
              <w:t>serotonin</w:t>
            </w:r>
          </w:p>
        </w:tc>
      </w:tr>
      <w:tr w:rsidR="00B92343" w14:paraId="58AA0D4D" w14:textId="77777777" w:rsidTr="00B92343">
        <w:trPr>
          <w:trHeight w:val="399"/>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0A8B6F" w14:textId="77777777" w:rsidR="00E51A85" w:rsidRPr="00F719C7" w:rsidRDefault="00E51A85" w:rsidP="00E51A85">
            <w:pPr>
              <w:pStyle w:val="NormalWeb"/>
              <w:jc w:val="center"/>
              <w:rPr>
                <w:b/>
                <w:bCs/>
              </w:rPr>
            </w:pPr>
            <w:r>
              <w:rPr>
                <w:b/>
                <w:bCs/>
              </w:rPr>
              <w:t>α</w:t>
            </w:r>
          </w:p>
        </w:tc>
        <w:tc>
          <w:tcPr>
            <w:tcW w:w="2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93D567" w14:textId="77777777" w:rsidR="00E51A85" w:rsidRPr="00044579" w:rsidRDefault="00E51A85" w:rsidP="00E51A85">
            <w:pPr>
              <w:pStyle w:val="NormalWeb"/>
              <w:jc w:val="center"/>
            </w:pPr>
            <w:r w:rsidRPr="00044579">
              <w:t>69.7971 s</w:t>
            </w:r>
            <w:r w:rsidRPr="00044579">
              <w:rPr>
                <w:vertAlign w:val="superscript"/>
              </w:rPr>
              <w:t>-1</w:t>
            </w:r>
          </w:p>
        </w:tc>
        <w:tc>
          <w:tcPr>
            <w:tcW w:w="2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6E8D1B" w14:textId="77777777" w:rsidR="00E51A85" w:rsidRPr="00044579" w:rsidRDefault="00E51A85" w:rsidP="00E51A85">
            <w:pPr>
              <w:pStyle w:val="NormalWeb"/>
              <w:jc w:val="center"/>
            </w:pPr>
            <w:r w:rsidRPr="00044579">
              <w:t>398 s</w:t>
            </w:r>
            <w:r w:rsidRPr="00044579">
              <w:rPr>
                <w:vertAlign w:val="superscript"/>
              </w:rPr>
              <w:t>-1</w:t>
            </w:r>
          </w:p>
        </w:tc>
        <w:tc>
          <w:tcPr>
            <w:tcW w:w="3643" w:type="dxa"/>
            <w:tcBorders>
              <w:top w:val="single" w:sz="8" w:space="0" w:color="000000"/>
              <w:left w:val="single" w:sz="8" w:space="0" w:color="000000"/>
              <w:bottom w:val="single" w:sz="8" w:space="0" w:color="000000"/>
              <w:right w:val="single" w:sz="8" w:space="0" w:color="000000"/>
            </w:tcBorders>
          </w:tcPr>
          <w:p w14:paraId="442849F5" w14:textId="77777777" w:rsidR="00E51A85" w:rsidRPr="00044579" w:rsidRDefault="00E51A85" w:rsidP="00E51A85">
            <w:pPr>
              <w:pStyle w:val="NormalWeb"/>
              <w:jc w:val="center"/>
            </w:pPr>
            <w:r>
              <w:t>R</w:t>
            </w:r>
            <w:r w:rsidRPr="000B2CC3">
              <w:t>ate of increase in histamine levels due to serotonin</w:t>
            </w:r>
          </w:p>
        </w:tc>
      </w:tr>
      <w:tr w:rsidR="00B92343" w14:paraId="4E28C261" w14:textId="77777777" w:rsidTr="00B92343">
        <w:trPr>
          <w:trHeight w:val="399"/>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CD1FE3" w14:textId="77777777" w:rsidR="00E51A85" w:rsidRPr="00F719C7" w:rsidRDefault="00E51A85" w:rsidP="00E51A85">
            <w:pPr>
              <w:pStyle w:val="NormalWeb"/>
              <w:jc w:val="center"/>
              <w:rPr>
                <w:b/>
                <w:bCs/>
              </w:rPr>
            </w:pPr>
            <w:r>
              <w:rPr>
                <w:b/>
                <w:bCs/>
              </w:rPr>
              <w:t>β</w:t>
            </w:r>
          </w:p>
        </w:tc>
        <w:tc>
          <w:tcPr>
            <w:tcW w:w="2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4D03EE" w14:textId="77777777" w:rsidR="00E51A85" w:rsidRPr="00044579" w:rsidRDefault="00E51A85" w:rsidP="00E51A85">
            <w:pPr>
              <w:pStyle w:val="NormalWeb"/>
              <w:jc w:val="center"/>
            </w:pPr>
            <w:r w:rsidRPr="00044579">
              <w:t>0.0013 s</w:t>
            </w:r>
            <w:r w:rsidRPr="00044579">
              <w:rPr>
                <w:vertAlign w:val="superscript"/>
              </w:rPr>
              <w:t>-1</w:t>
            </w:r>
          </w:p>
        </w:tc>
        <w:tc>
          <w:tcPr>
            <w:tcW w:w="2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9CB1B5" w14:textId="77777777" w:rsidR="00E51A85" w:rsidRPr="00044579" w:rsidRDefault="00E51A85" w:rsidP="00E51A85">
            <w:pPr>
              <w:pStyle w:val="NormalWeb"/>
              <w:jc w:val="center"/>
            </w:pPr>
            <w:r w:rsidRPr="00044579">
              <w:t>0.0013 s</w:t>
            </w:r>
            <w:r w:rsidRPr="00044579">
              <w:rPr>
                <w:vertAlign w:val="superscript"/>
              </w:rPr>
              <w:t>-1</w:t>
            </w:r>
          </w:p>
        </w:tc>
        <w:tc>
          <w:tcPr>
            <w:tcW w:w="3643" w:type="dxa"/>
            <w:tcBorders>
              <w:top w:val="single" w:sz="8" w:space="0" w:color="000000"/>
              <w:left w:val="single" w:sz="8" w:space="0" w:color="000000"/>
              <w:bottom w:val="single" w:sz="8" w:space="0" w:color="000000"/>
              <w:right w:val="single" w:sz="8" w:space="0" w:color="000000"/>
            </w:tcBorders>
          </w:tcPr>
          <w:p w14:paraId="655A2420" w14:textId="77777777" w:rsidR="00E51A85" w:rsidRPr="00044579" w:rsidRDefault="00E51A85" w:rsidP="00E51A85">
            <w:pPr>
              <w:pStyle w:val="NormalWeb"/>
              <w:jc w:val="center"/>
            </w:pPr>
            <w:r>
              <w:t>R</w:t>
            </w:r>
            <w:r w:rsidRPr="000B2CC3">
              <w:t xml:space="preserve">ate of </w:t>
            </w:r>
            <w:r>
              <w:t>decrease</w:t>
            </w:r>
            <w:r w:rsidRPr="000B2CC3">
              <w:t xml:space="preserve"> in </w:t>
            </w:r>
            <w:r>
              <w:t>serotonin</w:t>
            </w:r>
            <w:r w:rsidRPr="000B2CC3">
              <w:t xml:space="preserve"> levels due to </w:t>
            </w:r>
            <w:r>
              <w:t>histamine</w:t>
            </w:r>
          </w:p>
        </w:tc>
      </w:tr>
      <w:tr w:rsidR="00B92343" w14:paraId="0EAE260B" w14:textId="77777777" w:rsidTr="00B92343">
        <w:trPr>
          <w:trHeight w:val="399"/>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B5EC84" w14:textId="77777777" w:rsidR="00E51A85" w:rsidRPr="00F719C7" w:rsidRDefault="00E51A85" w:rsidP="00E51A85">
            <w:pPr>
              <w:pStyle w:val="NormalWeb"/>
              <w:jc w:val="center"/>
              <w:rPr>
                <w:b/>
                <w:bCs/>
              </w:rPr>
            </w:pPr>
            <w:r w:rsidRPr="00F719C7">
              <w:rPr>
                <w:b/>
                <w:bCs/>
              </w:rPr>
              <w:t>I</w:t>
            </w:r>
            <w:r w:rsidRPr="00F719C7">
              <w:rPr>
                <w:b/>
                <w:bCs/>
                <w:vertAlign w:val="subscript"/>
              </w:rPr>
              <w:t>H</w:t>
            </w:r>
            <w:r>
              <w:rPr>
                <w:b/>
                <w:bCs/>
                <w:vertAlign w:val="subscript"/>
              </w:rPr>
              <w:t>A</w:t>
            </w:r>
          </w:p>
        </w:tc>
        <w:tc>
          <w:tcPr>
            <w:tcW w:w="2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3F3F4C" w14:textId="77777777" w:rsidR="00E51A85" w:rsidRPr="00044579" w:rsidRDefault="00E51A85" w:rsidP="00E51A85">
            <w:pPr>
              <w:pStyle w:val="NormalWeb"/>
              <w:jc w:val="center"/>
            </w:pPr>
            <w:r w:rsidRPr="00044579">
              <w:t>1250 nMs</w:t>
            </w:r>
            <w:r w:rsidRPr="00044579">
              <w:rPr>
                <w:vertAlign w:val="superscript"/>
              </w:rPr>
              <w:t>-1</w:t>
            </w:r>
          </w:p>
        </w:tc>
        <w:tc>
          <w:tcPr>
            <w:tcW w:w="2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6C1B0E" w14:textId="77777777" w:rsidR="00E51A85" w:rsidRPr="00044579" w:rsidRDefault="00E51A85" w:rsidP="00E51A85">
            <w:pPr>
              <w:pStyle w:val="NormalWeb"/>
              <w:jc w:val="center"/>
            </w:pPr>
            <w:r w:rsidRPr="00044579">
              <w:t>12500 nMs</w:t>
            </w:r>
            <w:r w:rsidRPr="00044579">
              <w:rPr>
                <w:vertAlign w:val="superscript"/>
              </w:rPr>
              <w:t>-1</w:t>
            </w:r>
          </w:p>
        </w:tc>
        <w:tc>
          <w:tcPr>
            <w:tcW w:w="3643" w:type="dxa"/>
            <w:tcBorders>
              <w:top w:val="single" w:sz="8" w:space="0" w:color="000000"/>
              <w:left w:val="single" w:sz="8" w:space="0" w:color="000000"/>
              <w:bottom w:val="single" w:sz="8" w:space="0" w:color="000000"/>
              <w:right w:val="single" w:sz="8" w:space="0" w:color="000000"/>
            </w:tcBorders>
          </w:tcPr>
          <w:p w14:paraId="7956B6C2" w14:textId="77777777" w:rsidR="00E51A85" w:rsidRPr="00044579" w:rsidRDefault="00E51A85" w:rsidP="00E51A85">
            <w:pPr>
              <w:pStyle w:val="NormalWeb"/>
              <w:jc w:val="center"/>
            </w:pPr>
            <w:r>
              <w:t>T</w:t>
            </w:r>
            <w:r w:rsidRPr="000B2CC3">
              <w:t>onic supply of </w:t>
            </w:r>
            <w:r>
              <w:t>histamine</w:t>
            </w:r>
          </w:p>
        </w:tc>
      </w:tr>
      <w:tr w:rsidR="00B92343" w14:paraId="028A9FC1" w14:textId="77777777" w:rsidTr="00B92343">
        <w:trPr>
          <w:trHeight w:val="399"/>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F62752" w14:textId="77777777" w:rsidR="00E51A85" w:rsidRPr="00F719C7" w:rsidRDefault="00E51A85" w:rsidP="00E51A85">
            <w:pPr>
              <w:pStyle w:val="NormalWeb"/>
              <w:jc w:val="center"/>
              <w:rPr>
                <w:b/>
                <w:bCs/>
              </w:rPr>
            </w:pPr>
            <w:r w:rsidRPr="00F719C7">
              <w:rPr>
                <w:b/>
                <w:bCs/>
              </w:rPr>
              <w:t>I</w:t>
            </w:r>
            <w:r>
              <w:rPr>
                <w:b/>
                <w:bCs/>
                <w:vertAlign w:val="subscript"/>
              </w:rPr>
              <w:t>5HT</w:t>
            </w:r>
          </w:p>
        </w:tc>
        <w:tc>
          <w:tcPr>
            <w:tcW w:w="2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4F5EE4" w14:textId="77777777" w:rsidR="00E51A85" w:rsidRPr="00044579" w:rsidRDefault="00E51A85" w:rsidP="00E51A85">
            <w:pPr>
              <w:pStyle w:val="NormalWeb"/>
              <w:jc w:val="center"/>
            </w:pPr>
            <w:r w:rsidRPr="00044579">
              <w:t>56.3250 nMs</w:t>
            </w:r>
            <w:r w:rsidRPr="00044579">
              <w:rPr>
                <w:vertAlign w:val="superscript"/>
              </w:rPr>
              <w:t>-1</w:t>
            </w:r>
          </w:p>
        </w:tc>
        <w:tc>
          <w:tcPr>
            <w:tcW w:w="2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F80C19" w14:textId="77777777" w:rsidR="00E51A85" w:rsidRPr="00044579" w:rsidRDefault="00E51A85" w:rsidP="00E51A85">
            <w:pPr>
              <w:pStyle w:val="NormalWeb"/>
              <w:jc w:val="center"/>
            </w:pPr>
            <w:r w:rsidRPr="00044579">
              <w:t>118.75 nMs</w:t>
            </w:r>
            <w:r w:rsidRPr="00044579">
              <w:rPr>
                <w:vertAlign w:val="superscript"/>
              </w:rPr>
              <w:t>-1</w:t>
            </w:r>
          </w:p>
        </w:tc>
        <w:tc>
          <w:tcPr>
            <w:tcW w:w="3643" w:type="dxa"/>
            <w:tcBorders>
              <w:top w:val="single" w:sz="8" w:space="0" w:color="000000"/>
              <w:left w:val="single" w:sz="8" w:space="0" w:color="000000"/>
              <w:bottom w:val="single" w:sz="8" w:space="0" w:color="000000"/>
              <w:right w:val="single" w:sz="8" w:space="0" w:color="000000"/>
            </w:tcBorders>
          </w:tcPr>
          <w:p w14:paraId="44F4E88F" w14:textId="77777777" w:rsidR="00E51A85" w:rsidRPr="00044579" w:rsidRDefault="00E51A85" w:rsidP="00E51A85">
            <w:pPr>
              <w:pStyle w:val="NormalWeb"/>
              <w:jc w:val="center"/>
            </w:pPr>
            <w:r>
              <w:t>T</w:t>
            </w:r>
            <w:r w:rsidRPr="000B2CC3">
              <w:t>onic supply of serotonin</w:t>
            </w:r>
          </w:p>
        </w:tc>
      </w:tr>
      <w:tr w:rsidR="00B92343" w14:paraId="7A0E1284" w14:textId="77777777" w:rsidTr="00B92343">
        <w:trPr>
          <w:trHeight w:val="399"/>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1F4E83" w14:textId="77777777" w:rsidR="00E51A85" w:rsidRPr="00F719C7" w:rsidRDefault="00E51A85" w:rsidP="00E51A85">
            <w:pPr>
              <w:pStyle w:val="NormalWeb"/>
              <w:jc w:val="center"/>
              <w:rPr>
                <w:b/>
                <w:bCs/>
              </w:rPr>
            </w:pPr>
            <w:r w:rsidRPr="00F719C7">
              <w:rPr>
                <w:b/>
                <w:bCs/>
              </w:rPr>
              <w:t>∆I</w:t>
            </w:r>
            <w:r w:rsidRPr="00F719C7">
              <w:rPr>
                <w:b/>
                <w:bCs/>
                <w:vertAlign w:val="subscript"/>
              </w:rPr>
              <w:t>H</w:t>
            </w:r>
            <w:r>
              <w:rPr>
                <w:b/>
                <w:bCs/>
                <w:vertAlign w:val="subscript"/>
              </w:rPr>
              <w:t>A</w:t>
            </w:r>
          </w:p>
        </w:tc>
        <w:tc>
          <w:tcPr>
            <w:tcW w:w="2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13AF31" w14:textId="77777777" w:rsidR="00E51A85" w:rsidRPr="00044579" w:rsidRDefault="00E51A85" w:rsidP="00E51A85">
            <w:pPr>
              <w:pStyle w:val="NormalWeb"/>
              <w:jc w:val="center"/>
            </w:pPr>
            <w:r w:rsidRPr="00044579">
              <w:t>1875*[0:10] nMs</w:t>
            </w:r>
            <w:r w:rsidRPr="00044579">
              <w:rPr>
                <w:vertAlign w:val="superscript"/>
              </w:rPr>
              <w:t>-1</w:t>
            </w:r>
          </w:p>
        </w:tc>
        <w:tc>
          <w:tcPr>
            <w:tcW w:w="2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34ACBC" w14:textId="77777777" w:rsidR="00E51A85" w:rsidRPr="00044579" w:rsidRDefault="00E51A85" w:rsidP="00E51A85">
            <w:pPr>
              <w:pStyle w:val="NormalWeb"/>
              <w:jc w:val="center"/>
            </w:pPr>
            <w:r w:rsidRPr="00044579">
              <w:t>1875*[0:14] nMs</w:t>
            </w:r>
            <w:r w:rsidRPr="00044579">
              <w:rPr>
                <w:vertAlign w:val="superscript"/>
              </w:rPr>
              <w:t>-1</w:t>
            </w:r>
          </w:p>
        </w:tc>
        <w:tc>
          <w:tcPr>
            <w:tcW w:w="3643" w:type="dxa"/>
            <w:tcBorders>
              <w:top w:val="single" w:sz="8" w:space="0" w:color="000000"/>
              <w:left w:val="single" w:sz="8" w:space="0" w:color="000000"/>
              <w:bottom w:val="single" w:sz="8" w:space="0" w:color="000000"/>
              <w:right w:val="single" w:sz="8" w:space="0" w:color="000000"/>
            </w:tcBorders>
          </w:tcPr>
          <w:p w14:paraId="48D3A281" w14:textId="77777777" w:rsidR="00E51A85" w:rsidRPr="00044579" w:rsidRDefault="00E51A85" w:rsidP="00E51A85">
            <w:pPr>
              <w:pStyle w:val="NormalWeb"/>
              <w:jc w:val="center"/>
            </w:pPr>
            <w:r>
              <w:t>Stress-induced increase in histamine</w:t>
            </w:r>
          </w:p>
        </w:tc>
      </w:tr>
      <w:tr w:rsidR="00B92343" w14:paraId="58B6C0AA" w14:textId="77777777" w:rsidTr="00B92343">
        <w:trPr>
          <w:trHeight w:val="374"/>
        </w:trPr>
        <w:tc>
          <w:tcPr>
            <w:tcW w:w="14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E94220" w14:textId="77777777" w:rsidR="00E51A85" w:rsidRPr="00F719C7" w:rsidRDefault="00E51A85" w:rsidP="00E51A85">
            <w:pPr>
              <w:pStyle w:val="NormalWeb"/>
              <w:jc w:val="center"/>
              <w:rPr>
                <w:b/>
                <w:bCs/>
              </w:rPr>
            </w:pPr>
            <w:r>
              <w:rPr>
                <w:b/>
                <w:bCs/>
              </w:rPr>
              <w:t>γ</w:t>
            </w:r>
          </w:p>
        </w:tc>
        <w:tc>
          <w:tcPr>
            <w:tcW w:w="2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9A75F3" w14:textId="77777777" w:rsidR="00E51A85" w:rsidRPr="00044579" w:rsidRDefault="00E51A85" w:rsidP="00E51A85">
            <w:pPr>
              <w:pStyle w:val="NormalWeb"/>
              <w:jc w:val="center"/>
            </w:pPr>
            <w:r w:rsidRPr="00044579">
              <w:t>1</w:t>
            </w:r>
          </w:p>
        </w:tc>
        <w:tc>
          <w:tcPr>
            <w:tcW w:w="2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ABF18C" w14:textId="77777777" w:rsidR="00E51A85" w:rsidRPr="00044579" w:rsidRDefault="00E51A85" w:rsidP="00E51A85">
            <w:pPr>
              <w:pStyle w:val="NormalWeb"/>
              <w:jc w:val="center"/>
            </w:pPr>
            <w:r w:rsidRPr="00044579">
              <w:t>1</w:t>
            </w:r>
          </w:p>
        </w:tc>
        <w:tc>
          <w:tcPr>
            <w:tcW w:w="3643" w:type="dxa"/>
            <w:tcBorders>
              <w:top w:val="single" w:sz="8" w:space="0" w:color="000000"/>
              <w:left w:val="single" w:sz="8" w:space="0" w:color="000000"/>
              <w:bottom w:val="single" w:sz="8" w:space="0" w:color="000000"/>
              <w:right w:val="single" w:sz="8" w:space="0" w:color="000000"/>
            </w:tcBorders>
          </w:tcPr>
          <w:p w14:paraId="0E5E74E2" w14:textId="77777777" w:rsidR="00E51A85" w:rsidRPr="00044579" w:rsidRDefault="00E51A85" w:rsidP="00E51A85">
            <w:pPr>
              <w:pStyle w:val="NormalWeb"/>
              <w:jc w:val="center"/>
            </w:pPr>
            <w:r>
              <w:t>S</w:t>
            </w:r>
            <w:r w:rsidRPr="000B2CC3">
              <w:t>trength of cooperativity/antagonism by serotonin</w:t>
            </w:r>
          </w:p>
        </w:tc>
      </w:tr>
    </w:tbl>
    <w:p w14:paraId="760A2D4B" w14:textId="3DC11D21" w:rsidR="00E51A85" w:rsidRDefault="00E51A85" w:rsidP="00E51A85">
      <w:pPr>
        <w:pStyle w:val="NormalWeb"/>
      </w:pPr>
    </w:p>
    <w:p w14:paraId="6CE3FDD1" w14:textId="77777777" w:rsidR="0048029C" w:rsidRDefault="0048029C" w:rsidP="00CC4EC0">
      <w:pPr>
        <w:pStyle w:val="NormalWeb"/>
        <w:spacing w:before="240" w:beforeAutospacing="0" w:after="240" w:afterAutospacing="0"/>
        <w:rPr>
          <w:b/>
          <w:bCs/>
          <w:sz w:val="18"/>
        </w:rPr>
      </w:pPr>
      <w:r>
        <w:rPr>
          <w:b/>
          <w:bCs/>
          <w:sz w:val="18"/>
        </w:rPr>
        <w:br w:type="page"/>
      </w:r>
    </w:p>
    <w:p w14:paraId="5547FBBF" w14:textId="380D2F7F" w:rsidR="00CC4EC0" w:rsidRPr="00160946" w:rsidRDefault="00CC4EC0" w:rsidP="00CC4EC0">
      <w:pPr>
        <w:pStyle w:val="NormalWeb"/>
        <w:spacing w:before="240" w:beforeAutospacing="0" w:after="240" w:afterAutospacing="0"/>
        <w:rPr>
          <w:sz w:val="18"/>
          <w:szCs w:val="18"/>
        </w:rPr>
      </w:pPr>
      <w:r w:rsidRPr="00160946">
        <w:rPr>
          <w:b/>
          <w:bCs/>
          <w:sz w:val="18"/>
        </w:rPr>
        <w:lastRenderedPageBreak/>
        <w:t>T</w:t>
      </w:r>
      <w:r w:rsidRPr="00160946">
        <w:rPr>
          <w:b/>
          <w:bCs/>
          <w:sz w:val="18"/>
          <w:szCs w:val="18"/>
        </w:rPr>
        <w:t xml:space="preserve">able S2: </w:t>
      </w:r>
      <w:r w:rsidRPr="00160946">
        <w:rPr>
          <w:sz w:val="18"/>
          <w:szCs w:val="18"/>
        </w:rPr>
        <w:t>List of names of groups of the analysis of covariance, their regression slope means and indexes.</w:t>
      </w:r>
    </w:p>
    <w:tbl>
      <w:tblPr>
        <w:tblStyle w:val="TableGrid"/>
        <w:tblW w:w="9344" w:type="dxa"/>
        <w:tblLook w:val="04A0" w:firstRow="1" w:lastRow="0" w:firstColumn="1" w:lastColumn="0" w:noHBand="0" w:noVBand="1"/>
      </w:tblPr>
      <w:tblGrid>
        <w:gridCol w:w="2336"/>
        <w:gridCol w:w="2336"/>
        <w:gridCol w:w="2336"/>
        <w:gridCol w:w="2336"/>
      </w:tblGrid>
      <w:tr w:rsidR="00CC4EC0" w14:paraId="691639B6" w14:textId="77777777" w:rsidTr="00783412">
        <w:trPr>
          <w:trHeight w:val="383"/>
        </w:trPr>
        <w:tc>
          <w:tcPr>
            <w:tcW w:w="2336" w:type="dxa"/>
            <w:shd w:val="clear" w:color="auto" w:fill="E7E6E6" w:themeFill="background2"/>
          </w:tcPr>
          <w:p w14:paraId="4591BA22"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Group</w:t>
            </w:r>
          </w:p>
        </w:tc>
        <w:tc>
          <w:tcPr>
            <w:tcW w:w="2336" w:type="dxa"/>
            <w:shd w:val="clear" w:color="auto" w:fill="E7E6E6" w:themeFill="background2"/>
          </w:tcPr>
          <w:p w14:paraId="029E8BD6" w14:textId="77777777" w:rsidR="00CC4EC0" w:rsidRPr="001D7F4A" w:rsidRDefault="00CC4EC0" w:rsidP="00783412">
            <w:pPr>
              <w:spacing w:line="360" w:lineRule="auto"/>
              <w:rPr>
                <w:rFonts w:ascii="Arial" w:hAnsi="Arial" w:cs="Arial"/>
                <w:b/>
                <w:sz w:val="22"/>
                <w:szCs w:val="22"/>
              </w:rPr>
            </w:pPr>
            <w:r>
              <w:rPr>
                <w:rFonts w:ascii="Arial" w:hAnsi="Arial" w:cs="Arial"/>
                <w:b/>
                <w:sz w:val="22"/>
                <w:szCs w:val="22"/>
              </w:rPr>
              <w:t>Time series (min)</w:t>
            </w:r>
          </w:p>
        </w:tc>
        <w:tc>
          <w:tcPr>
            <w:tcW w:w="2336" w:type="dxa"/>
            <w:shd w:val="clear" w:color="auto" w:fill="E7E6E6" w:themeFill="background2"/>
          </w:tcPr>
          <w:p w14:paraId="17675049" w14:textId="77777777" w:rsidR="00CC4EC0" w:rsidRPr="00DB6DD9" w:rsidRDefault="00CC4EC0" w:rsidP="00783412">
            <w:pPr>
              <w:spacing w:line="360" w:lineRule="auto"/>
              <w:rPr>
                <w:rFonts w:ascii="Arial" w:hAnsi="Arial" w:cs="Arial"/>
                <w:b/>
                <w:sz w:val="22"/>
                <w:szCs w:val="22"/>
              </w:rPr>
            </w:pPr>
            <w:r w:rsidRPr="00291FF0">
              <w:rPr>
                <w:rFonts w:ascii="Arial" w:hAnsi="Arial" w:cs="Arial"/>
                <w:b/>
                <w:sz w:val="22"/>
                <w:szCs w:val="22"/>
              </w:rPr>
              <w:t>Slope mean</w:t>
            </w:r>
          </w:p>
          <w:p w14:paraId="717FB532" w14:textId="77777777" w:rsidR="00CC4EC0" w:rsidRPr="00291FF0" w:rsidRDefault="00CC4EC0" w:rsidP="00783412">
            <w:pPr>
              <w:spacing w:line="360" w:lineRule="auto"/>
              <w:rPr>
                <w:rFonts w:ascii="Arial" w:hAnsi="Arial" w:cs="Arial"/>
                <w:b/>
                <w:sz w:val="22"/>
                <w:szCs w:val="22"/>
              </w:rPr>
            </w:pPr>
            <w:r w:rsidRPr="00DB6DD9">
              <w:rPr>
                <w:rFonts w:ascii="Arial" w:hAnsi="Arial" w:cs="Arial"/>
                <w:b/>
                <w:sz w:val="22"/>
                <w:szCs w:val="22"/>
              </w:rPr>
              <w:t xml:space="preserve"> (nM · min</w:t>
            </w:r>
            <w:r w:rsidRPr="00DB6DD9">
              <w:rPr>
                <w:rFonts w:ascii="Arial" w:hAnsi="Arial" w:cs="Arial"/>
                <w:b/>
                <w:sz w:val="22"/>
                <w:szCs w:val="22"/>
                <w:vertAlign w:val="superscript"/>
              </w:rPr>
              <w:t>-1</w:t>
            </w:r>
            <w:r w:rsidRPr="00DB6DD9">
              <w:rPr>
                <w:rFonts w:ascii="Arial" w:hAnsi="Arial" w:cs="Arial"/>
                <w:b/>
                <w:sz w:val="22"/>
                <w:szCs w:val="22"/>
              </w:rPr>
              <w:t>)</w:t>
            </w:r>
          </w:p>
        </w:tc>
        <w:tc>
          <w:tcPr>
            <w:tcW w:w="2336" w:type="dxa"/>
            <w:shd w:val="clear" w:color="auto" w:fill="E7E6E6" w:themeFill="background2"/>
          </w:tcPr>
          <w:p w14:paraId="4B57243E" w14:textId="77777777" w:rsidR="00CC4EC0" w:rsidRPr="00291FF0" w:rsidRDefault="00CC4EC0" w:rsidP="00783412">
            <w:pPr>
              <w:spacing w:line="360" w:lineRule="auto"/>
              <w:rPr>
                <w:rFonts w:ascii="Arial" w:hAnsi="Arial" w:cs="Arial"/>
                <w:b/>
                <w:sz w:val="22"/>
                <w:szCs w:val="22"/>
              </w:rPr>
            </w:pPr>
            <w:r>
              <w:rPr>
                <w:rFonts w:ascii="Arial" w:hAnsi="Arial" w:cs="Arial"/>
                <w:b/>
                <w:sz w:val="22"/>
                <w:szCs w:val="22"/>
              </w:rPr>
              <w:t>Number</w:t>
            </w:r>
          </w:p>
        </w:tc>
      </w:tr>
      <w:tr w:rsidR="00CC4EC0" w14:paraId="7BB9236A" w14:textId="77777777" w:rsidTr="00783412">
        <w:trPr>
          <w:trHeight w:val="383"/>
        </w:trPr>
        <w:tc>
          <w:tcPr>
            <w:tcW w:w="2336" w:type="dxa"/>
          </w:tcPr>
          <w:p w14:paraId="14B0D722"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Control baseline</w:t>
            </w:r>
          </w:p>
        </w:tc>
        <w:tc>
          <w:tcPr>
            <w:tcW w:w="2336" w:type="dxa"/>
          </w:tcPr>
          <w:p w14:paraId="5F39E8EC" w14:textId="77777777" w:rsidR="00CC4EC0" w:rsidRDefault="00CC4EC0" w:rsidP="00783412">
            <w:pPr>
              <w:spacing w:line="360" w:lineRule="auto"/>
              <w:rPr>
                <w:rFonts w:ascii="Arial" w:hAnsi="Arial" w:cs="Arial"/>
                <w:bCs/>
                <w:sz w:val="22"/>
                <w:szCs w:val="22"/>
              </w:rPr>
            </w:pPr>
            <w:r>
              <w:rPr>
                <w:rFonts w:ascii="Arial" w:hAnsi="Arial" w:cs="Arial"/>
                <w:bCs/>
                <w:sz w:val="22"/>
                <w:szCs w:val="22"/>
              </w:rPr>
              <w:t>0 - 30</w:t>
            </w:r>
          </w:p>
        </w:tc>
        <w:tc>
          <w:tcPr>
            <w:tcW w:w="2336" w:type="dxa"/>
          </w:tcPr>
          <w:p w14:paraId="4BA9A111"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-0.02</w:t>
            </w:r>
          </w:p>
        </w:tc>
        <w:tc>
          <w:tcPr>
            <w:tcW w:w="2336" w:type="dxa"/>
          </w:tcPr>
          <w:p w14:paraId="4594E244"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1</w:t>
            </w:r>
          </w:p>
        </w:tc>
      </w:tr>
      <w:tr w:rsidR="00CC4EC0" w14:paraId="4561424B" w14:textId="77777777" w:rsidTr="00783412">
        <w:trPr>
          <w:trHeight w:val="383"/>
        </w:trPr>
        <w:tc>
          <w:tcPr>
            <w:tcW w:w="2336" w:type="dxa"/>
          </w:tcPr>
          <w:p w14:paraId="08909C1D" w14:textId="77777777" w:rsidR="00CC4EC0" w:rsidRPr="001D7F4A" w:rsidRDefault="00CC4EC0" w:rsidP="00783412">
            <w:pPr>
              <w:spacing w:line="360" w:lineRule="auto"/>
              <w:rPr>
                <w:rFonts w:ascii="Arial" w:hAnsi="Arial" w:cs="Arial"/>
                <w:bCs/>
                <w:sz w:val="22"/>
                <w:szCs w:val="22"/>
              </w:rPr>
            </w:pPr>
            <w:r>
              <w:rPr>
                <w:rFonts w:ascii="Arial" w:hAnsi="Arial" w:cs="Arial"/>
                <w:bCs/>
                <w:sz w:val="22"/>
                <w:szCs w:val="22"/>
              </w:rPr>
              <w:t>Control saline</w:t>
            </w:r>
          </w:p>
        </w:tc>
        <w:tc>
          <w:tcPr>
            <w:tcW w:w="2336" w:type="dxa"/>
          </w:tcPr>
          <w:p w14:paraId="2EC1A8BA" w14:textId="77777777" w:rsidR="00CC4EC0" w:rsidRDefault="00CC4EC0" w:rsidP="00783412">
            <w:pPr>
              <w:spacing w:line="360" w:lineRule="auto"/>
              <w:rPr>
                <w:rFonts w:ascii="Arial" w:hAnsi="Arial" w:cs="Arial"/>
                <w:bCs/>
                <w:sz w:val="22"/>
                <w:szCs w:val="22"/>
              </w:rPr>
            </w:pPr>
            <w:r>
              <w:rPr>
                <w:rFonts w:ascii="Arial" w:hAnsi="Arial" w:cs="Arial"/>
                <w:bCs/>
                <w:sz w:val="22"/>
                <w:szCs w:val="22"/>
              </w:rPr>
              <w:t>30 - 60</w:t>
            </w:r>
          </w:p>
        </w:tc>
        <w:tc>
          <w:tcPr>
            <w:tcW w:w="2336" w:type="dxa"/>
          </w:tcPr>
          <w:p w14:paraId="5672B725" w14:textId="77777777" w:rsidR="00CC4EC0" w:rsidRDefault="00CC4EC0" w:rsidP="00783412">
            <w:pPr>
              <w:spacing w:line="360" w:lineRule="auto"/>
              <w:rPr>
                <w:rFonts w:ascii="Arial" w:hAnsi="Arial" w:cs="Arial"/>
                <w:bCs/>
                <w:sz w:val="22"/>
                <w:szCs w:val="22"/>
              </w:rPr>
            </w:pPr>
            <w:r>
              <w:rPr>
                <w:rFonts w:ascii="Arial" w:hAnsi="Arial" w:cs="Arial"/>
                <w:bCs/>
                <w:sz w:val="22"/>
                <w:szCs w:val="22"/>
              </w:rPr>
              <w:t>-0.03</w:t>
            </w:r>
          </w:p>
        </w:tc>
        <w:tc>
          <w:tcPr>
            <w:tcW w:w="2336" w:type="dxa"/>
          </w:tcPr>
          <w:p w14:paraId="09E8DC8A" w14:textId="77777777" w:rsidR="00CC4EC0" w:rsidRPr="001D7F4A" w:rsidRDefault="00CC4EC0" w:rsidP="00783412">
            <w:pPr>
              <w:spacing w:line="360" w:lineRule="auto"/>
              <w:rPr>
                <w:rFonts w:ascii="Arial" w:hAnsi="Arial" w:cs="Arial"/>
                <w:bCs/>
                <w:sz w:val="22"/>
                <w:szCs w:val="22"/>
              </w:rPr>
            </w:pPr>
            <w:r>
              <w:rPr>
                <w:rFonts w:ascii="Arial" w:hAnsi="Arial" w:cs="Arial"/>
                <w:bCs/>
                <w:sz w:val="22"/>
                <w:szCs w:val="22"/>
              </w:rPr>
              <w:t>2</w:t>
            </w:r>
          </w:p>
        </w:tc>
      </w:tr>
      <w:tr w:rsidR="00CC4EC0" w14:paraId="3525E78E" w14:textId="77777777" w:rsidTr="00783412">
        <w:trPr>
          <w:trHeight w:val="383"/>
        </w:trPr>
        <w:tc>
          <w:tcPr>
            <w:tcW w:w="2336" w:type="dxa"/>
          </w:tcPr>
          <w:p w14:paraId="3F391EDF"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Control ESCIT</w:t>
            </w:r>
          </w:p>
        </w:tc>
        <w:tc>
          <w:tcPr>
            <w:tcW w:w="2336" w:type="dxa"/>
          </w:tcPr>
          <w:p w14:paraId="0D6232DF" w14:textId="5975C024" w:rsidR="00CC4EC0" w:rsidRDefault="00CC4EC0" w:rsidP="00783412">
            <w:pPr>
              <w:spacing w:line="360" w:lineRule="auto"/>
              <w:rPr>
                <w:rFonts w:ascii="Arial" w:hAnsi="Arial" w:cs="Arial"/>
                <w:bCs/>
                <w:sz w:val="22"/>
                <w:szCs w:val="22"/>
              </w:rPr>
            </w:pPr>
            <w:r>
              <w:rPr>
                <w:rFonts w:ascii="Arial" w:hAnsi="Arial" w:cs="Arial"/>
                <w:bCs/>
                <w:sz w:val="22"/>
                <w:szCs w:val="22"/>
              </w:rPr>
              <w:t>60</w:t>
            </w:r>
            <w:r w:rsidR="00FF184A">
              <w:rPr>
                <w:rFonts w:ascii="Arial" w:hAnsi="Arial" w:cs="Arial"/>
                <w:bCs/>
                <w:sz w:val="22"/>
                <w:szCs w:val="22"/>
              </w:rPr>
              <w:t xml:space="preserve"> </w:t>
            </w:r>
            <w:r>
              <w:rPr>
                <w:rFonts w:ascii="Arial" w:hAnsi="Arial" w:cs="Arial"/>
                <w:bCs/>
                <w:sz w:val="22"/>
                <w:szCs w:val="22"/>
              </w:rPr>
              <w:t>- 120</w:t>
            </w:r>
          </w:p>
        </w:tc>
        <w:tc>
          <w:tcPr>
            <w:tcW w:w="2336" w:type="dxa"/>
          </w:tcPr>
          <w:p w14:paraId="0B465108"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0.53</w:t>
            </w:r>
          </w:p>
        </w:tc>
        <w:tc>
          <w:tcPr>
            <w:tcW w:w="2336" w:type="dxa"/>
          </w:tcPr>
          <w:p w14:paraId="239F6657"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3</w:t>
            </w:r>
          </w:p>
        </w:tc>
      </w:tr>
      <w:tr w:rsidR="00CC4EC0" w14:paraId="278DB3E5" w14:textId="77777777" w:rsidTr="00783412">
        <w:trPr>
          <w:trHeight w:val="383"/>
        </w:trPr>
        <w:tc>
          <w:tcPr>
            <w:tcW w:w="2336" w:type="dxa"/>
          </w:tcPr>
          <w:p w14:paraId="0A310529" w14:textId="77777777" w:rsidR="00CC4EC0" w:rsidRPr="001D7F4A" w:rsidRDefault="00CC4EC0" w:rsidP="00783412">
            <w:pPr>
              <w:spacing w:line="360" w:lineRule="auto"/>
              <w:rPr>
                <w:rFonts w:ascii="Arial" w:hAnsi="Arial" w:cs="Arial"/>
                <w:bCs/>
                <w:sz w:val="22"/>
                <w:szCs w:val="22"/>
              </w:rPr>
            </w:pPr>
            <w:r>
              <w:rPr>
                <w:rFonts w:ascii="Arial" w:hAnsi="Arial" w:cs="Arial"/>
                <w:bCs/>
                <w:sz w:val="22"/>
                <w:szCs w:val="22"/>
              </w:rPr>
              <w:t>CMS baseline 1</w:t>
            </w:r>
          </w:p>
        </w:tc>
        <w:tc>
          <w:tcPr>
            <w:tcW w:w="2336" w:type="dxa"/>
          </w:tcPr>
          <w:p w14:paraId="159FAFD1" w14:textId="77777777" w:rsidR="00CC4EC0" w:rsidRDefault="00CC4EC0" w:rsidP="00783412">
            <w:pPr>
              <w:spacing w:line="360" w:lineRule="auto"/>
              <w:rPr>
                <w:rFonts w:ascii="Arial" w:hAnsi="Arial" w:cs="Arial"/>
                <w:bCs/>
                <w:sz w:val="22"/>
                <w:szCs w:val="22"/>
              </w:rPr>
            </w:pPr>
            <w:r>
              <w:rPr>
                <w:rFonts w:ascii="Arial" w:hAnsi="Arial" w:cs="Arial"/>
                <w:bCs/>
                <w:sz w:val="22"/>
                <w:szCs w:val="22"/>
              </w:rPr>
              <w:t>0 - 30</w:t>
            </w:r>
          </w:p>
        </w:tc>
        <w:tc>
          <w:tcPr>
            <w:tcW w:w="2336" w:type="dxa"/>
          </w:tcPr>
          <w:p w14:paraId="2A28A810" w14:textId="77777777" w:rsidR="00CC4EC0" w:rsidRDefault="00CC4EC0" w:rsidP="00783412">
            <w:pPr>
              <w:spacing w:line="360" w:lineRule="auto"/>
              <w:rPr>
                <w:rFonts w:ascii="Arial" w:hAnsi="Arial" w:cs="Arial"/>
                <w:bCs/>
                <w:sz w:val="22"/>
                <w:szCs w:val="22"/>
              </w:rPr>
            </w:pPr>
            <w:r>
              <w:rPr>
                <w:rFonts w:ascii="Arial" w:hAnsi="Arial" w:cs="Arial"/>
                <w:bCs/>
                <w:sz w:val="22"/>
                <w:szCs w:val="22"/>
              </w:rPr>
              <w:t>0.06</w:t>
            </w:r>
          </w:p>
        </w:tc>
        <w:tc>
          <w:tcPr>
            <w:tcW w:w="2336" w:type="dxa"/>
          </w:tcPr>
          <w:p w14:paraId="74C43E0F" w14:textId="77777777" w:rsidR="00CC4EC0" w:rsidRPr="001D7F4A" w:rsidRDefault="00CC4EC0" w:rsidP="00783412">
            <w:pPr>
              <w:spacing w:line="360" w:lineRule="auto"/>
              <w:rPr>
                <w:rFonts w:ascii="Arial" w:hAnsi="Arial" w:cs="Arial"/>
                <w:bCs/>
                <w:sz w:val="22"/>
                <w:szCs w:val="22"/>
              </w:rPr>
            </w:pPr>
            <w:r>
              <w:rPr>
                <w:rFonts w:ascii="Arial" w:hAnsi="Arial" w:cs="Arial"/>
                <w:bCs/>
                <w:sz w:val="22"/>
                <w:szCs w:val="22"/>
              </w:rPr>
              <w:t>4</w:t>
            </w:r>
          </w:p>
        </w:tc>
      </w:tr>
      <w:tr w:rsidR="00CC4EC0" w14:paraId="614CCAD1" w14:textId="77777777" w:rsidTr="00783412">
        <w:trPr>
          <w:trHeight w:val="383"/>
        </w:trPr>
        <w:tc>
          <w:tcPr>
            <w:tcW w:w="2336" w:type="dxa"/>
          </w:tcPr>
          <w:p w14:paraId="023B2825"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CMS saline 1</w:t>
            </w:r>
          </w:p>
        </w:tc>
        <w:tc>
          <w:tcPr>
            <w:tcW w:w="2336" w:type="dxa"/>
          </w:tcPr>
          <w:p w14:paraId="327FBFA6" w14:textId="77777777" w:rsidR="00CC4EC0" w:rsidRDefault="00CC4EC0" w:rsidP="00783412">
            <w:pPr>
              <w:spacing w:line="360" w:lineRule="auto"/>
              <w:rPr>
                <w:rFonts w:ascii="Arial" w:hAnsi="Arial" w:cs="Arial"/>
                <w:bCs/>
                <w:sz w:val="22"/>
                <w:szCs w:val="22"/>
              </w:rPr>
            </w:pPr>
            <w:r>
              <w:rPr>
                <w:rFonts w:ascii="Arial" w:hAnsi="Arial" w:cs="Arial"/>
                <w:bCs/>
                <w:sz w:val="22"/>
                <w:szCs w:val="22"/>
              </w:rPr>
              <w:t>30 - 60</w:t>
            </w:r>
          </w:p>
        </w:tc>
        <w:tc>
          <w:tcPr>
            <w:tcW w:w="2336" w:type="dxa"/>
          </w:tcPr>
          <w:p w14:paraId="69E82396"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-0.03</w:t>
            </w:r>
          </w:p>
        </w:tc>
        <w:tc>
          <w:tcPr>
            <w:tcW w:w="2336" w:type="dxa"/>
          </w:tcPr>
          <w:p w14:paraId="09AA31FF"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5</w:t>
            </w:r>
          </w:p>
        </w:tc>
      </w:tr>
      <w:tr w:rsidR="00CC4EC0" w14:paraId="7B9F833E" w14:textId="77777777" w:rsidTr="00783412">
        <w:trPr>
          <w:trHeight w:val="383"/>
        </w:trPr>
        <w:tc>
          <w:tcPr>
            <w:tcW w:w="2336" w:type="dxa"/>
          </w:tcPr>
          <w:p w14:paraId="5A0DA331"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CMS ESCIT</w:t>
            </w:r>
          </w:p>
        </w:tc>
        <w:tc>
          <w:tcPr>
            <w:tcW w:w="2336" w:type="dxa"/>
          </w:tcPr>
          <w:p w14:paraId="583A84E3" w14:textId="15591972" w:rsidR="00CC4EC0" w:rsidRPr="001D7F4A" w:rsidRDefault="00CC4EC0" w:rsidP="00783412">
            <w:pPr>
              <w:spacing w:line="360" w:lineRule="auto"/>
              <w:rPr>
                <w:rFonts w:ascii="Arial" w:hAnsi="Arial" w:cs="Arial"/>
                <w:bCs/>
                <w:sz w:val="22"/>
                <w:szCs w:val="22"/>
              </w:rPr>
            </w:pPr>
            <w:r>
              <w:rPr>
                <w:rFonts w:ascii="Arial" w:hAnsi="Arial" w:cs="Arial"/>
                <w:bCs/>
                <w:sz w:val="22"/>
                <w:szCs w:val="22"/>
              </w:rPr>
              <w:t>60</w:t>
            </w:r>
            <w:r w:rsidR="00FF184A">
              <w:rPr>
                <w:rFonts w:ascii="Arial" w:hAnsi="Arial" w:cs="Arial"/>
                <w:bCs/>
                <w:sz w:val="22"/>
                <w:szCs w:val="22"/>
              </w:rPr>
              <w:t xml:space="preserve"> </w:t>
            </w:r>
            <w:r>
              <w:rPr>
                <w:rFonts w:ascii="Arial" w:hAnsi="Arial" w:cs="Arial"/>
                <w:bCs/>
                <w:sz w:val="22"/>
                <w:szCs w:val="22"/>
              </w:rPr>
              <w:t>- 120</w:t>
            </w:r>
          </w:p>
        </w:tc>
        <w:tc>
          <w:tcPr>
            <w:tcW w:w="2336" w:type="dxa"/>
          </w:tcPr>
          <w:p w14:paraId="5808DC7E"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0.37</w:t>
            </w:r>
          </w:p>
        </w:tc>
        <w:tc>
          <w:tcPr>
            <w:tcW w:w="2336" w:type="dxa"/>
          </w:tcPr>
          <w:p w14:paraId="66FFBA6B"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6</w:t>
            </w:r>
          </w:p>
        </w:tc>
      </w:tr>
      <w:tr w:rsidR="00CC4EC0" w14:paraId="50E35D58" w14:textId="77777777" w:rsidTr="00783412">
        <w:trPr>
          <w:trHeight w:val="383"/>
        </w:trPr>
        <w:tc>
          <w:tcPr>
            <w:tcW w:w="2336" w:type="dxa"/>
          </w:tcPr>
          <w:p w14:paraId="317AE2B3"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CMS baseline 2</w:t>
            </w:r>
          </w:p>
        </w:tc>
        <w:tc>
          <w:tcPr>
            <w:tcW w:w="2336" w:type="dxa"/>
          </w:tcPr>
          <w:p w14:paraId="5257CC8F" w14:textId="77777777" w:rsidR="00CC4EC0" w:rsidRDefault="00CC4EC0" w:rsidP="00783412">
            <w:pPr>
              <w:spacing w:line="360" w:lineRule="auto"/>
              <w:rPr>
                <w:rFonts w:ascii="Arial" w:hAnsi="Arial" w:cs="Arial"/>
                <w:bCs/>
                <w:sz w:val="22"/>
                <w:szCs w:val="22"/>
              </w:rPr>
            </w:pPr>
            <w:r>
              <w:rPr>
                <w:rFonts w:ascii="Arial" w:hAnsi="Arial" w:cs="Arial"/>
                <w:bCs/>
                <w:sz w:val="22"/>
                <w:szCs w:val="22"/>
              </w:rPr>
              <w:t>0 - 30</w:t>
            </w:r>
          </w:p>
        </w:tc>
        <w:tc>
          <w:tcPr>
            <w:tcW w:w="2336" w:type="dxa"/>
          </w:tcPr>
          <w:p w14:paraId="0D4F7A7F"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-0.01</w:t>
            </w:r>
          </w:p>
        </w:tc>
        <w:tc>
          <w:tcPr>
            <w:tcW w:w="2336" w:type="dxa"/>
          </w:tcPr>
          <w:p w14:paraId="3D1B06DF"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7</w:t>
            </w:r>
          </w:p>
        </w:tc>
      </w:tr>
      <w:tr w:rsidR="00CC4EC0" w14:paraId="07CC5EAE" w14:textId="77777777" w:rsidTr="00783412">
        <w:trPr>
          <w:trHeight w:val="383"/>
        </w:trPr>
        <w:tc>
          <w:tcPr>
            <w:tcW w:w="2336" w:type="dxa"/>
          </w:tcPr>
          <w:p w14:paraId="3D80EBFC"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CMS saline 2</w:t>
            </w:r>
          </w:p>
        </w:tc>
        <w:tc>
          <w:tcPr>
            <w:tcW w:w="2336" w:type="dxa"/>
          </w:tcPr>
          <w:p w14:paraId="15E9F56C" w14:textId="77777777" w:rsidR="00CC4EC0" w:rsidRPr="001D7F4A" w:rsidRDefault="00CC4EC0" w:rsidP="00783412">
            <w:pPr>
              <w:spacing w:line="360" w:lineRule="auto"/>
              <w:rPr>
                <w:rFonts w:ascii="Arial" w:hAnsi="Arial" w:cs="Arial"/>
                <w:bCs/>
                <w:sz w:val="22"/>
                <w:szCs w:val="22"/>
              </w:rPr>
            </w:pPr>
            <w:r>
              <w:rPr>
                <w:rFonts w:ascii="Arial" w:hAnsi="Arial" w:cs="Arial"/>
                <w:bCs/>
                <w:sz w:val="22"/>
                <w:szCs w:val="22"/>
              </w:rPr>
              <w:t>30 - 60</w:t>
            </w:r>
          </w:p>
        </w:tc>
        <w:tc>
          <w:tcPr>
            <w:tcW w:w="2336" w:type="dxa"/>
          </w:tcPr>
          <w:p w14:paraId="4B78DFAA" w14:textId="0343181E" w:rsidR="00CC4EC0" w:rsidRPr="00291FF0" w:rsidRDefault="00CC4EC0" w:rsidP="00783412">
            <w:pPr>
              <w:spacing w:line="360" w:lineRule="auto"/>
              <w:rPr>
                <w:rFonts w:ascii="Arial" w:hAnsi="Arial" w:cs="Arial"/>
                <w:bCs/>
                <w:sz w:val="22"/>
                <w:szCs w:val="22"/>
              </w:rPr>
            </w:pPr>
            <w:r>
              <w:rPr>
                <w:rFonts w:ascii="Arial" w:hAnsi="Arial" w:cs="Arial"/>
                <w:bCs/>
                <w:sz w:val="22"/>
                <w:szCs w:val="22"/>
              </w:rPr>
              <w:t>-0.0</w:t>
            </w:r>
            <w:r w:rsidR="006520E8">
              <w:rPr>
                <w:rFonts w:ascii="Arial" w:hAnsi="Arial" w:cs="Arial"/>
                <w:bCs/>
                <w:sz w:val="22"/>
                <w:szCs w:val="22"/>
              </w:rPr>
              <w:t>2</w:t>
            </w:r>
          </w:p>
        </w:tc>
        <w:tc>
          <w:tcPr>
            <w:tcW w:w="2336" w:type="dxa"/>
          </w:tcPr>
          <w:p w14:paraId="772955C5"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8</w:t>
            </w:r>
          </w:p>
        </w:tc>
      </w:tr>
      <w:tr w:rsidR="00CC4EC0" w14:paraId="0B7262DC" w14:textId="77777777" w:rsidTr="00783412">
        <w:trPr>
          <w:trHeight w:val="383"/>
        </w:trPr>
        <w:tc>
          <w:tcPr>
            <w:tcW w:w="2336" w:type="dxa"/>
          </w:tcPr>
          <w:p w14:paraId="4658F348"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CMS ESCIT + FMH</w:t>
            </w:r>
          </w:p>
        </w:tc>
        <w:tc>
          <w:tcPr>
            <w:tcW w:w="2336" w:type="dxa"/>
          </w:tcPr>
          <w:p w14:paraId="5D79E23A" w14:textId="6C3911EA" w:rsidR="00CC4EC0" w:rsidRPr="001D7F4A" w:rsidRDefault="00CC4EC0" w:rsidP="00783412">
            <w:pPr>
              <w:spacing w:line="360" w:lineRule="auto"/>
              <w:rPr>
                <w:rFonts w:ascii="Arial" w:hAnsi="Arial" w:cs="Arial"/>
                <w:bCs/>
                <w:sz w:val="22"/>
                <w:szCs w:val="22"/>
              </w:rPr>
            </w:pPr>
            <w:r>
              <w:rPr>
                <w:rFonts w:ascii="Arial" w:hAnsi="Arial" w:cs="Arial"/>
                <w:bCs/>
                <w:sz w:val="22"/>
                <w:szCs w:val="22"/>
              </w:rPr>
              <w:t>60</w:t>
            </w:r>
            <w:r w:rsidR="00783412">
              <w:rPr>
                <w:rFonts w:ascii="Arial" w:hAnsi="Arial" w:cs="Arial"/>
                <w:bCs/>
                <w:sz w:val="22"/>
                <w:szCs w:val="22"/>
              </w:rPr>
              <w:t xml:space="preserve"> </w:t>
            </w:r>
            <w:r>
              <w:rPr>
                <w:rFonts w:ascii="Arial" w:hAnsi="Arial" w:cs="Arial"/>
                <w:bCs/>
                <w:sz w:val="22"/>
                <w:szCs w:val="22"/>
              </w:rPr>
              <w:t>- 120</w:t>
            </w:r>
          </w:p>
        </w:tc>
        <w:tc>
          <w:tcPr>
            <w:tcW w:w="2336" w:type="dxa"/>
          </w:tcPr>
          <w:p w14:paraId="27E8B971" w14:textId="4000E7FA" w:rsidR="00CC4EC0" w:rsidRPr="00291FF0" w:rsidRDefault="00CC4EC0" w:rsidP="00783412">
            <w:pPr>
              <w:spacing w:line="360" w:lineRule="auto"/>
              <w:rPr>
                <w:rFonts w:ascii="Arial" w:hAnsi="Arial" w:cs="Arial"/>
                <w:bCs/>
                <w:sz w:val="22"/>
                <w:szCs w:val="22"/>
              </w:rPr>
            </w:pPr>
            <w:r>
              <w:rPr>
                <w:rFonts w:ascii="Arial" w:hAnsi="Arial" w:cs="Arial"/>
                <w:bCs/>
                <w:sz w:val="22"/>
                <w:szCs w:val="22"/>
              </w:rPr>
              <w:t>0.</w:t>
            </w:r>
            <w:r w:rsidR="006520E8">
              <w:rPr>
                <w:rFonts w:ascii="Arial" w:hAnsi="Arial" w:cs="Arial"/>
                <w:bCs/>
                <w:sz w:val="22"/>
                <w:szCs w:val="22"/>
              </w:rPr>
              <w:t>514</w:t>
            </w:r>
          </w:p>
        </w:tc>
        <w:tc>
          <w:tcPr>
            <w:tcW w:w="2336" w:type="dxa"/>
          </w:tcPr>
          <w:p w14:paraId="261EECE2" w14:textId="77777777" w:rsidR="00CC4EC0" w:rsidRPr="00291FF0" w:rsidRDefault="00CC4EC0" w:rsidP="00783412">
            <w:pPr>
              <w:spacing w:line="360" w:lineRule="auto"/>
              <w:rPr>
                <w:rFonts w:ascii="Arial" w:hAnsi="Arial" w:cs="Arial"/>
                <w:bCs/>
                <w:sz w:val="22"/>
                <w:szCs w:val="22"/>
              </w:rPr>
            </w:pPr>
            <w:r>
              <w:rPr>
                <w:rFonts w:ascii="Arial" w:hAnsi="Arial" w:cs="Arial"/>
                <w:bCs/>
                <w:sz w:val="22"/>
                <w:szCs w:val="22"/>
              </w:rPr>
              <w:t>9</w:t>
            </w:r>
          </w:p>
        </w:tc>
      </w:tr>
    </w:tbl>
    <w:p w14:paraId="3E4753B6" w14:textId="77777777" w:rsidR="00CC4EC0" w:rsidRPr="00160946" w:rsidRDefault="00CC4EC0" w:rsidP="00CC4EC0">
      <w:pPr>
        <w:pStyle w:val="NormalWeb"/>
        <w:spacing w:before="240" w:beforeAutospacing="0" w:after="240" w:afterAutospacing="0"/>
        <w:rPr>
          <w:sz w:val="18"/>
          <w:szCs w:val="18"/>
        </w:rPr>
      </w:pPr>
      <w:r w:rsidRPr="00160946">
        <w:rPr>
          <w:b/>
          <w:bCs/>
          <w:sz w:val="18"/>
          <w:szCs w:val="18"/>
        </w:rPr>
        <w:t xml:space="preserve">Table S3: </w:t>
      </w:r>
      <w:r w:rsidRPr="00160946">
        <w:rPr>
          <w:sz w:val="18"/>
          <w:szCs w:val="18"/>
        </w:rPr>
        <w:t xml:space="preserve">Analysis of covariance results for the data represented in </w:t>
      </w:r>
      <w:r w:rsidRPr="00160946">
        <w:rPr>
          <w:b/>
          <w:bCs/>
          <w:sz w:val="18"/>
          <w:szCs w:val="18"/>
        </w:rPr>
        <w:t>Figure 7B</w:t>
      </w:r>
      <w:r w:rsidRPr="00160946">
        <w:rPr>
          <w:sz w:val="18"/>
          <w:szCs w:val="18"/>
        </w:rPr>
        <w:t>.</w:t>
      </w:r>
    </w:p>
    <w:tbl>
      <w:tblPr>
        <w:tblStyle w:val="TableGrid"/>
        <w:tblW w:w="0" w:type="auto"/>
        <w:tblLook w:val="04A0" w:firstRow="1" w:lastRow="0" w:firstColumn="1" w:lastColumn="0" w:noHBand="0" w:noVBand="1"/>
      </w:tblPr>
      <w:tblGrid>
        <w:gridCol w:w="1696"/>
        <w:gridCol w:w="1420"/>
        <w:gridCol w:w="1558"/>
        <w:gridCol w:w="1558"/>
        <w:gridCol w:w="1559"/>
        <w:gridCol w:w="1559"/>
      </w:tblGrid>
      <w:tr w:rsidR="006520E8" w14:paraId="7DE55D15" w14:textId="77777777" w:rsidTr="00783412">
        <w:tc>
          <w:tcPr>
            <w:tcW w:w="1696" w:type="dxa"/>
            <w:shd w:val="clear" w:color="auto" w:fill="E7E6E6" w:themeFill="background2"/>
          </w:tcPr>
          <w:p w14:paraId="51633306"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Source</w:t>
            </w:r>
          </w:p>
        </w:tc>
        <w:tc>
          <w:tcPr>
            <w:tcW w:w="1420" w:type="dxa"/>
            <w:shd w:val="clear" w:color="auto" w:fill="E7E6E6" w:themeFill="background2"/>
          </w:tcPr>
          <w:p w14:paraId="65A95913"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Degrees of Freedom</w:t>
            </w:r>
          </w:p>
        </w:tc>
        <w:tc>
          <w:tcPr>
            <w:tcW w:w="1558" w:type="dxa"/>
            <w:shd w:val="clear" w:color="auto" w:fill="E7E6E6" w:themeFill="background2"/>
          </w:tcPr>
          <w:p w14:paraId="2CCB1D52"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Sum Squares</w:t>
            </w:r>
          </w:p>
        </w:tc>
        <w:tc>
          <w:tcPr>
            <w:tcW w:w="1558" w:type="dxa"/>
            <w:shd w:val="clear" w:color="auto" w:fill="E7E6E6" w:themeFill="background2"/>
          </w:tcPr>
          <w:p w14:paraId="0730B074"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Mean Squares</w:t>
            </w:r>
          </w:p>
        </w:tc>
        <w:tc>
          <w:tcPr>
            <w:tcW w:w="1559" w:type="dxa"/>
            <w:shd w:val="clear" w:color="auto" w:fill="E7E6E6" w:themeFill="background2"/>
          </w:tcPr>
          <w:p w14:paraId="71EE0790"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F Statistic</w:t>
            </w:r>
          </w:p>
        </w:tc>
        <w:tc>
          <w:tcPr>
            <w:tcW w:w="1559" w:type="dxa"/>
            <w:shd w:val="clear" w:color="auto" w:fill="E7E6E6" w:themeFill="background2"/>
          </w:tcPr>
          <w:p w14:paraId="53A50CB5"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Prob &gt; F</w:t>
            </w:r>
          </w:p>
        </w:tc>
      </w:tr>
      <w:tr w:rsidR="0046399F" w14:paraId="685C96E3" w14:textId="77777777" w:rsidTr="00783412">
        <w:tc>
          <w:tcPr>
            <w:tcW w:w="1696" w:type="dxa"/>
          </w:tcPr>
          <w:p w14:paraId="6330ECF5"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Group</w:t>
            </w:r>
          </w:p>
        </w:tc>
        <w:tc>
          <w:tcPr>
            <w:tcW w:w="1420" w:type="dxa"/>
          </w:tcPr>
          <w:p w14:paraId="66FF566F"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8</w:t>
            </w:r>
          </w:p>
        </w:tc>
        <w:tc>
          <w:tcPr>
            <w:tcW w:w="1558" w:type="dxa"/>
          </w:tcPr>
          <w:p w14:paraId="6CA3BB96" w14:textId="7DD03AAF" w:rsidR="00CC4EC0" w:rsidRPr="00291FF0" w:rsidRDefault="006520E8" w:rsidP="00783412">
            <w:pPr>
              <w:spacing w:line="360" w:lineRule="auto"/>
              <w:rPr>
                <w:rFonts w:ascii="Arial" w:hAnsi="Arial" w:cs="Arial"/>
                <w:bCs/>
                <w:sz w:val="22"/>
                <w:szCs w:val="22"/>
              </w:rPr>
            </w:pPr>
            <w:r w:rsidRPr="00291FF0">
              <w:rPr>
                <w:rFonts w:ascii="Arial" w:hAnsi="Arial" w:cs="Arial"/>
                <w:bCs/>
                <w:sz w:val="22"/>
                <w:szCs w:val="22"/>
              </w:rPr>
              <w:t>3</w:t>
            </w:r>
            <w:r>
              <w:rPr>
                <w:rFonts w:ascii="Arial" w:hAnsi="Arial" w:cs="Arial"/>
                <w:bCs/>
                <w:sz w:val="22"/>
                <w:szCs w:val="22"/>
              </w:rPr>
              <w:t>0571</w:t>
            </w:r>
            <w:r w:rsidR="00283E18">
              <w:rPr>
                <w:rFonts w:ascii="Arial" w:hAnsi="Arial" w:cs="Arial"/>
                <w:bCs/>
                <w:sz w:val="22"/>
                <w:szCs w:val="22"/>
              </w:rPr>
              <w:t>0</w:t>
            </w:r>
          </w:p>
        </w:tc>
        <w:tc>
          <w:tcPr>
            <w:tcW w:w="1558" w:type="dxa"/>
          </w:tcPr>
          <w:p w14:paraId="60604C79" w14:textId="38684CC0" w:rsidR="00CC4EC0" w:rsidRPr="00291FF0" w:rsidRDefault="006520E8" w:rsidP="00783412">
            <w:pPr>
              <w:spacing w:line="360" w:lineRule="auto"/>
              <w:rPr>
                <w:rFonts w:ascii="Arial" w:hAnsi="Arial" w:cs="Arial"/>
                <w:bCs/>
                <w:sz w:val="22"/>
                <w:szCs w:val="22"/>
              </w:rPr>
            </w:pPr>
            <w:r>
              <w:rPr>
                <w:rFonts w:ascii="Arial" w:hAnsi="Arial" w:cs="Arial"/>
                <w:bCs/>
                <w:sz w:val="22"/>
                <w:szCs w:val="22"/>
              </w:rPr>
              <w:t>3821.4</w:t>
            </w:r>
            <w:r w:rsidR="00283E18">
              <w:rPr>
                <w:rFonts w:ascii="Arial" w:hAnsi="Arial" w:cs="Arial"/>
                <w:bCs/>
                <w:sz w:val="22"/>
                <w:szCs w:val="22"/>
              </w:rPr>
              <w:t>0</w:t>
            </w:r>
          </w:p>
        </w:tc>
        <w:tc>
          <w:tcPr>
            <w:tcW w:w="1559" w:type="dxa"/>
          </w:tcPr>
          <w:p w14:paraId="696295D9" w14:textId="14554149" w:rsidR="00CC4EC0" w:rsidRPr="00291FF0" w:rsidRDefault="0046399F" w:rsidP="00783412">
            <w:pPr>
              <w:spacing w:line="360" w:lineRule="auto"/>
              <w:rPr>
                <w:rFonts w:ascii="Arial" w:hAnsi="Arial" w:cs="Arial"/>
                <w:bCs/>
                <w:sz w:val="22"/>
                <w:szCs w:val="22"/>
              </w:rPr>
            </w:pPr>
            <w:r>
              <w:rPr>
                <w:rFonts w:ascii="Arial" w:hAnsi="Arial" w:cs="Arial"/>
                <w:bCs/>
                <w:sz w:val="22"/>
                <w:szCs w:val="22"/>
              </w:rPr>
              <w:t>2264.47</w:t>
            </w:r>
          </w:p>
        </w:tc>
        <w:tc>
          <w:tcPr>
            <w:tcW w:w="1559" w:type="dxa"/>
          </w:tcPr>
          <w:p w14:paraId="061B8226"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r>
      <w:tr w:rsidR="0046399F" w14:paraId="421E18B0" w14:textId="77777777" w:rsidTr="00783412">
        <w:tc>
          <w:tcPr>
            <w:tcW w:w="1696" w:type="dxa"/>
          </w:tcPr>
          <w:p w14:paraId="43156D50"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Time</w:t>
            </w:r>
          </w:p>
        </w:tc>
        <w:tc>
          <w:tcPr>
            <w:tcW w:w="1420" w:type="dxa"/>
          </w:tcPr>
          <w:p w14:paraId="280F70A7"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w:t>
            </w:r>
          </w:p>
        </w:tc>
        <w:tc>
          <w:tcPr>
            <w:tcW w:w="1558" w:type="dxa"/>
          </w:tcPr>
          <w:p w14:paraId="7361814B" w14:textId="25B657B3" w:rsidR="00CC4EC0" w:rsidRPr="00291FF0" w:rsidRDefault="006520E8" w:rsidP="00783412">
            <w:pPr>
              <w:spacing w:line="360" w:lineRule="auto"/>
              <w:rPr>
                <w:rFonts w:ascii="Arial" w:hAnsi="Arial" w:cs="Arial"/>
                <w:bCs/>
                <w:sz w:val="22"/>
                <w:szCs w:val="22"/>
              </w:rPr>
            </w:pPr>
            <w:r>
              <w:rPr>
                <w:rFonts w:ascii="Arial" w:hAnsi="Arial" w:cs="Arial"/>
                <w:bCs/>
                <w:sz w:val="22"/>
                <w:szCs w:val="22"/>
              </w:rPr>
              <w:t>11931.7</w:t>
            </w:r>
            <w:r w:rsidR="00283E18">
              <w:rPr>
                <w:rFonts w:ascii="Arial" w:hAnsi="Arial" w:cs="Arial"/>
                <w:bCs/>
                <w:sz w:val="22"/>
                <w:szCs w:val="22"/>
              </w:rPr>
              <w:t>0</w:t>
            </w:r>
          </w:p>
        </w:tc>
        <w:tc>
          <w:tcPr>
            <w:tcW w:w="1558" w:type="dxa"/>
          </w:tcPr>
          <w:p w14:paraId="7EAA1726" w14:textId="5F4F411F" w:rsidR="00CC4EC0" w:rsidRPr="00291FF0" w:rsidRDefault="006520E8" w:rsidP="00783412">
            <w:pPr>
              <w:spacing w:line="360" w:lineRule="auto"/>
              <w:rPr>
                <w:rFonts w:ascii="Arial" w:hAnsi="Arial" w:cs="Arial"/>
                <w:bCs/>
                <w:sz w:val="22"/>
                <w:szCs w:val="22"/>
              </w:rPr>
            </w:pPr>
            <w:r>
              <w:rPr>
                <w:rFonts w:ascii="Arial" w:hAnsi="Arial" w:cs="Arial"/>
                <w:bCs/>
                <w:sz w:val="22"/>
                <w:szCs w:val="22"/>
              </w:rPr>
              <w:t>11931.7</w:t>
            </w:r>
            <w:r w:rsidR="00283E18">
              <w:rPr>
                <w:rFonts w:ascii="Arial" w:hAnsi="Arial" w:cs="Arial"/>
                <w:bCs/>
                <w:sz w:val="22"/>
                <w:szCs w:val="22"/>
              </w:rPr>
              <w:t>0</w:t>
            </w:r>
          </w:p>
        </w:tc>
        <w:tc>
          <w:tcPr>
            <w:tcW w:w="1559" w:type="dxa"/>
          </w:tcPr>
          <w:p w14:paraId="5E470537" w14:textId="7E822CF5" w:rsidR="00CC4EC0" w:rsidRPr="00291FF0" w:rsidRDefault="0046399F" w:rsidP="00783412">
            <w:pPr>
              <w:spacing w:line="360" w:lineRule="auto"/>
              <w:rPr>
                <w:rFonts w:ascii="Arial" w:hAnsi="Arial" w:cs="Arial"/>
                <w:bCs/>
                <w:sz w:val="22"/>
                <w:szCs w:val="22"/>
              </w:rPr>
            </w:pPr>
            <w:r>
              <w:rPr>
                <w:rFonts w:ascii="Arial" w:hAnsi="Arial" w:cs="Arial"/>
                <w:bCs/>
                <w:sz w:val="22"/>
                <w:szCs w:val="22"/>
              </w:rPr>
              <w:t>7070.45</w:t>
            </w:r>
          </w:p>
        </w:tc>
        <w:tc>
          <w:tcPr>
            <w:tcW w:w="1559" w:type="dxa"/>
          </w:tcPr>
          <w:p w14:paraId="659FE4EC"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r>
      <w:tr w:rsidR="0046399F" w14:paraId="3030B302" w14:textId="77777777" w:rsidTr="00783412">
        <w:tc>
          <w:tcPr>
            <w:tcW w:w="1696" w:type="dxa"/>
          </w:tcPr>
          <w:p w14:paraId="17A5E172"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Group · Time</w:t>
            </w:r>
          </w:p>
        </w:tc>
        <w:tc>
          <w:tcPr>
            <w:tcW w:w="1420" w:type="dxa"/>
          </w:tcPr>
          <w:p w14:paraId="51C68D28"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8</w:t>
            </w:r>
          </w:p>
        </w:tc>
        <w:tc>
          <w:tcPr>
            <w:tcW w:w="1558" w:type="dxa"/>
          </w:tcPr>
          <w:p w14:paraId="492220F5" w14:textId="1E04E0C4"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4</w:t>
            </w:r>
            <w:r w:rsidR="006520E8">
              <w:rPr>
                <w:rFonts w:ascii="Arial" w:hAnsi="Arial" w:cs="Arial"/>
                <w:bCs/>
                <w:sz w:val="22"/>
                <w:szCs w:val="22"/>
              </w:rPr>
              <w:t>037.3</w:t>
            </w:r>
            <w:r w:rsidR="00283E18">
              <w:rPr>
                <w:rFonts w:ascii="Arial" w:hAnsi="Arial" w:cs="Arial"/>
                <w:bCs/>
                <w:sz w:val="22"/>
                <w:szCs w:val="22"/>
              </w:rPr>
              <w:t>0</w:t>
            </w:r>
          </w:p>
        </w:tc>
        <w:tc>
          <w:tcPr>
            <w:tcW w:w="1558" w:type="dxa"/>
          </w:tcPr>
          <w:p w14:paraId="3D572049" w14:textId="3C2F759A" w:rsidR="00CC4EC0" w:rsidRPr="00291FF0" w:rsidRDefault="0046399F" w:rsidP="00783412">
            <w:pPr>
              <w:spacing w:line="360" w:lineRule="auto"/>
              <w:rPr>
                <w:rFonts w:ascii="Arial" w:hAnsi="Arial" w:cs="Arial"/>
                <w:bCs/>
                <w:sz w:val="22"/>
                <w:szCs w:val="22"/>
              </w:rPr>
            </w:pPr>
            <w:r>
              <w:rPr>
                <w:rFonts w:ascii="Arial" w:hAnsi="Arial" w:cs="Arial"/>
                <w:bCs/>
                <w:sz w:val="22"/>
                <w:szCs w:val="22"/>
              </w:rPr>
              <w:t>504.7</w:t>
            </w:r>
            <w:r w:rsidR="00283E18">
              <w:rPr>
                <w:rFonts w:ascii="Arial" w:hAnsi="Arial" w:cs="Arial"/>
                <w:bCs/>
                <w:sz w:val="22"/>
                <w:szCs w:val="22"/>
              </w:rPr>
              <w:t>0</w:t>
            </w:r>
          </w:p>
        </w:tc>
        <w:tc>
          <w:tcPr>
            <w:tcW w:w="1559" w:type="dxa"/>
          </w:tcPr>
          <w:p w14:paraId="527E5CB9" w14:textId="03BF69D8" w:rsidR="00CC4EC0" w:rsidRPr="00291FF0" w:rsidRDefault="0046399F" w:rsidP="00783412">
            <w:pPr>
              <w:spacing w:line="360" w:lineRule="auto"/>
              <w:rPr>
                <w:rFonts w:ascii="Arial" w:hAnsi="Arial" w:cs="Arial"/>
                <w:bCs/>
                <w:sz w:val="22"/>
                <w:szCs w:val="22"/>
              </w:rPr>
            </w:pPr>
            <w:r>
              <w:rPr>
                <w:rFonts w:ascii="Arial" w:hAnsi="Arial" w:cs="Arial"/>
                <w:bCs/>
                <w:sz w:val="22"/>
                <w:szCs w:val="22"/>
              </w:rPr>
              <w:t>299.05</w:t>
            </w:r>
          </w:p>
        </w:tc>
        <w:tc>
          <w:tcPr>
            <w:tcW w:w="1559" w:type="dxa"/>
          </w:tcPr>
          <w:p w14:paraId="54B7F4A1"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r>
      <w:tr w:rsidR="0046399F" w14:paraId="59AF9093" w14:textId="77777777" w:rsidTr="00783412">
        <w:tc>
          <w:tcPr>
            <w:tcW w:w="1696" w:type="dxa"/>
          </w:tcPr>
          <w:p w14:paraId="57502A7E"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Error</w:t>
            </w:r>
          </w:p>
        </w:tc>
        <w:tc>
          <w:tcPr>
            <w:tcW w:w="1420" w:type="dxa"/>
          </w:tcPr>
          <w:p w14:paraId="397B0AA7"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342</w:t>
            </w:r>
          </w:p>
        </w:tc>
        <w:tc>
          <w:tcPr>
            <w:tcW w:w="1558" w:type="dxa"/>
          </w:tcPr>
          <w:p w14:paraId="40546B34" w14:textId="614C2F3A" w:rsidR="00CC4EC0" w:rsidRPr="00291FF0" w:rsidRDefault="006520E8" w:rsidP="00783412">
            <w:pPr>
              <w:spacing w:line="360" w:lineRule="auto"/>
              <w:rPr>
                <w:rFonts w:ascii="Arial" w:hAnsi="Arial" w:cs="Arial"/>
                <w:bCs/>
                <w:sz w:val="22"/>
                <w:szCs w:val="22"/>
              </w:rPr>
            </w:pPr>
            <w:r>
              <w:rPr>
                <w:rFonts w:ascii="Arial" w:hAnsi="Arial" w:cs="Arial"/>
                <w:bCs/>
                <w:sz w:val="22"/>
                <w:szCs w:val="22"/>
              </w:rPr>
              <w:t>577.1</w:t>
            </w:r>
            <w:r w:rsidR="00283E18">
              <w:rPr>
                <w:rFonts w:ascii="Arial" w:hAnsi="Arial" w:cs="Arial"/>
                <w:bCs/>
                <w:sz w:val="22"/>
                <w:szCs w:val="22"/>
              </w:rPr>
              <w:t>0</w:t>
            </w:r>
          </w:p>
        </w:tc>
        <w:tc>
          <w:tcPr>
            <w:tcW w:w="1558" w:type="dxa"/>
          </w:tcPr>
          <w:p w14:paraId="01A18F1F" w14:textId="42BCA0E8"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w:t>
            </w:r>
            <w:r w:rsidR="0046399F">
              <w:rPr>
                <w:rFonts w:ascii="Arial" w:hAnsi="Arial" w:cs="Arial"/>
                <w:bCs/>
                <w:sz w:val="22"/>
                <w:szCs w:val="22"/>
              </w:rPr>
              <w:t>7</w:t>
            </w:r>
            <w:r w:rsidR="00283E18">
              <w:rPr>
                <w:rFonts w:ascii="Arial" w:hAnsi="Arial" w:cs="Arial"/>
                <w:bCs/>
                <w:sz w:val="22"/>
                <w:szCs w:val="22"/>
              </w:rPr>
              <w:t>0</w:t>
            </w:r>
          </w:p>
        </w:tc>
        <w:tc>
          <w:tcPr>
            <w:tcW w:w="1559" w:type="dxa"/>
          </w:tcPr>
          <w:p w14:paraId="2DFC5AF3" w14:textId="77777777" w:rsidR="00CC4EC0" w:rsidRPr="00291FF0" w:rsidRDefault="00CC4EC0" w:rsidP="00783412">
            <w:pPr>
              <w:spacing w:line="360" w:lineRule="auto"/>
              <w:rPr>
                <w:rFonts w:ascii="Arial" w:hAnsi="Arial" w:cs="Arial"/>
                <w:bCs/>
                <w:sz w:val="22"/>
                <w:szCs w:val="22"/>
              </w:rPr>
            </w:pPr>
          </w:p>
        </w:tc>
        <w:tc>
          <w:tcPr>
            <w:tcW w:w="1559" w:type="dxa"/>
          </w:tcPr>
          <w:p w14:paraId="4539E914" w14:textId="77777777" w:rsidR="00CC4EC0" w:rsidRPr="00291FF0" w:rsidRDefault="00CC4EC0" w:rsidP="00783412">
            <w:pPr>
              <w:spacing w:line="360" w:lineRule="auto"/>
              <w:rPr>
                <w:rFonts w:ascii="Arial" w:hAnsi="Arial" w:cs="Arial"/>
                <w:bCs/>
                <w:sz w:val="22"/>
                <w:szCs w:val="22"/>
              </w:rPr>
            </w:pPr>
          </w:p>
        </w:tc>
      </w:tr>
    </w:tbl>
    <w:p w14:paraId="3F4A3391" w14:textId="77777777" w:rsidR="00CC4EC0" w:rsidRDefault="00CC4EC0" w:rsidP="00CC4EC0">
      <w:pPr>
        <w:spacing w:line="360" w:lineRule="auto"/>
        <w:rPr>
          <w:rFonts w:ascii="Arial" w:hAnsi="Arial" w:cs="Arial"/>
          <w:b/>
          <w:sz w:val="22"/>
          <w:szCs w:val="22"/>
          <w:u w:val="single"/>
        </w:rPr>
      </w:pPr>
    </w:p>
    <w:p w14:paraId="353F4C69" w14:textId="77777777" w:rsidR="0048029C" w:rsidRDefault="0048029C" w:rsidP="00CC4EC0">
      <w:pPr>
        <w:pStyle w:val="NormalWeb"/>
        <w:spacing w:before="240" w:beforeAutospacing="0" w:after="240" w:afterAutospacing="0"/>
        <w:rPr>
          <w:b/>
          <w:bCs/>
          <w:sz w:val="18"/>
          <w:szCs w:val="18"/>
        </w:rPr>
      </w:pPr>
      <w:r>
        <w:rPr>
          <w:b/>
          <w:bCs/>
          <w:sz w:val="18"/>
          <w:szCs w:val="18"/>
        </w:rPr>
        <w:br w:type="page"/>
      </w:r>
    </w:p>
    <w:p w14:paraId="1CA90530" w14:textId="1DA74643" w:rsidR="00CC4EC0" w:rsidRPr="00160946" w:rsidRDefault="00CC4EC0" w:rsidP="00CC4EC0">
      <w:pPr>
        <w:pStyle w:val="NormalWeb"/>
        <w:spacing w:before="240" w:beforeAutospacing="0" w:after="240" w:afterAutospacing="0"/>
        <w:rPr>
          <w:sz w:val="18"/>
          <w:szCs w:val="18"/>
        </w:rPr>
      </w:pPr>
      <w:r w:rsidRPr="00160946">
        <w:rPr>
          <w:b/>
          <w:bCs/>
          <w:sz w:val="18"/>
          <w:szCs w:val="18"/>
        </w:rPr>
        <w:lastRenderedPageBreak/>
        <w:t xml:space="preserve">Table S4: </w:t>
      </w:r>
      <w:r w:rsidRPr="00160946">
        <w:rPr>
          <w:sz w:val="18"/>
          <w:szCs w:val="18"/>
        </w:rPr>
        <w:t xml:space="preserve">Tukey </w:t>
      </w:r>
      <w:r w:rsidRPr="00160946">
        <w:rPr>
          <w:i/>
          <w:iCs/>
          <w:sz w:val="18"/>
          <w:szCs w:val="18"/>
        </w:rPr>
        <w:t>post hoc</w:t>
      </w:r>
      <w:r w:rsidRPr="00160946">
        <w:rPr>
          <w:sz w:val="18"/>
          <w:szCs w:val="18"/>
        </w:rPr>
        <w:t xml:space="preserve"> test across ANCOVA groups. Probabilities in bold text are of interest.</w:t>
      </w:r>
    </w:p>
    <w:tbl>
      <w:tblPr>
        <w:tblStyle w:val="TableGrid"/>
        <w:tblW w:w="9212" w:type="dxa"/>
        <w:tblLayout w:type="fixed"/>
        <w:tblLook w:val="04A0" w:firstRow="1" w:lastRow="0" w:firstColumn="1" w:lastColumn="0" w:noHBand="0" w:noVBand="1"/>
      </w:tblPr>
      <w:tblGrid>
        <w:gridCol w:w="536"/>
        <w:gridCol w:w="964"/>
        <w:gridCol w:w="964"/>
        <w:gridCol w:w="964"/>
        <w:gridCol w:w="964"/>
        <w:gridCol w:w="964"/>
        <w:gridCol w:w="964"/>
        <w:gridCol w:w="964"/>
        <w:gridCol w:w="964"/>
        <w:gridCol w:w="964"/>
      </w:tblGrid>
      <w:tr w:rsidR="00CC4EC0" w14:paraId="09F088C2" w14:textId="77777777" w:rsidTr="000A5F04">
        <w:tc>
          <w:tcPr>
            <w:tcW w:w="9209" w:type="dxa"/>
            <w:gridSpan w:val="10"/>
            <w:shd w:val="clear" w:color="auto" w:fill="E7E6E6" w:themeFill="background2"/>
          </w:tcPr>
          <w:p w14:paraId="1B38CF2B" w14:textId="77777777" w:rsidR="00CC4EC0" w:rsidRPr="00291FF0" w:rsidRDefault="00CC4EC0" w:rsidP="00783412">
            <w:pPr>
              <w:spacing w:line="360" w:lineRule="auto"/>
              <w:rPr>
                <w:rFonts w:ascii="Arial" w:hAnsi="Arial" w:cs="Arial"/>
                <w:b/>
                <w:i/>
                <w:iCs/>
                <w:sz w:val="22"/>
                <w:szCs w:val="22"/>
              </w:rPr>
            </w:pPr>
            <w:r w:rsidRPr="00291FF0">
              <w:rPr>
                <w:rFonts w:ascii="Arial" w:hAnsi="Arial" w:cs="Arial"/>
                <w:b/>
                <w:sz w:val="22"/>
                <w:szCs w:val="22"/>
              </w:rPr>
              <w:t xml:space="preserve">Tukey </w:t>
            </w:r>
            <w:r w:rsidRPr="00291FF0">
              <w:rPr>
                <w:rFonts w:ascii="Arial" w:hAnsi="Arial" w:cs="Arial"/>
                <w:b/>
                <w:i/>
                <w:iCs/>
                <w:sz w:val="22"/>
                <w:szCs w:val="22"/>
              </w:rPr>
              <w:t xml:space="preserve">post hoc tests for slopes of ANCOVA </w:t>
            </w:r>
          </w:p>
          <w:p w14:paraId="6D705818" w14:textId="2F8298BB" w:rsidR="00CC4EC0" w:rsidRPr="00F25826" w:rsidRDefault="00CC4EC0" w:rsidP="00783412">
            <w:pPr>
              <w:spacing w:line="360" w:lineRule="auto"/>
              <w:rPr>
                <w:rFonts w:ascii="Arial" w:hAnsi="Arial" w:cs="Arial"/>
                <w:bCs/>
                <w:sz w:val="22"/>
                <w:szCs w:val="22"/>
              </w:rPr>
            </w:pPr>
            <w:r w:rsidRPr="00291FF0">
              <w:rPr>
                <w:rFonts w:ascii="Arial" w:hAnsi="Arial" w:cs="Arial"/>
                <w:b/>
                <w:sz w:val="22"/>
                <w:szCs w:val="22"/>
              </w:rPr>
              <w:t>Pr &gt; |t|</w:t>
            </w:r>
            <w:r>
              <w:rPr>
                <w:rFonts w:ascii="Arial" w:hAnsi="Arial" w:cs="Arial"/>
                <w:b/>
                <w:sz w:val="22"/>
                <w:szCs w:val="22"/>
              </w:rPr>
              <w:t xml:space="preserve"> for </w:t>
            </w:r>
            <w:r w:rsidRPr="00F25826">
              <w:rPr>
                <w:rFonts w:ascii="Arial" w:hAnsi="Arial" w:cs="Arial"/>
                <w:b/>
                <w:sz w:val="22"/>
                <w:szCs w:val="22"/>
              </w:rPr>
              <w:t>H</w:t>
            </w:r>
            <w:r w:rsidRPr="00F25826">
              <w:rPr>
                <w:rFonts w:ascii="Arial" w:hAnsi="Arial" w:cs="Arial"/>
                <w:b/>
                <w:sz w:val="22"/>
                <w:szCs w:val="22"/>
                <w:vertAlign w:val="subscript"/>
              </w:rPr>
              <w:t>0</w:t>
            </w:r>
            <w:r w:rsidRPr="00291FF0">
              <w:rPr>
                <w:rFonts w:ascii="Arial" w:hAnsi="Arial" w:cs="Arial"/>
                <w:b/>
                <w:sz w:val="22"/>
                <w:szCs w:val="22"/>
              </w:rPr>
              <w:t>: Slope mean (i) = Slope mean (j)</w:t>
            </w:r>
          </w:p>
        </w:tc>
      </w:tr>
      <w:tr w:rsidR="000A5F04" w14:paraId="4063EAB4" w14:textId="77777777" w:rsidTr="000A5F04">
        <w:tc>
          <w:tcPr>
            <w:tcW w:w="536" w:type="dxa"/>
            <w:shd w:val="clear" w:color="auto" w:fill="E7E6E6" w:themeFill="background2"/>
          </w:tcPr>
          <w:p w14:paraId="6BBB2DA6" w14:textId="77777777" w:rsidR="00CC4EC0" w:rsidRPr="00291FF0" w:rsidRDefault="00CC4EC0" w:rsidP="00783412">
            <w:pPr>
              <w:spacing w:line="360" w:lineRule="auto"/>
              <w:rPr>
                <w:rFonts w:ascii="Arial" w:hAnsi="Arial" w:cs="Arial"/>
                <w:b/>
                <w:sz w:val="22"/>
                <w:szCs w:val="22"/>
              </w:rPr>
            </w:pPr>
            <w:r>
              <w:rPr>
                <w:rFonts w:ascii="Arial" w:hAnsi="Arial" w:cs="Arial"/>
                <w:b/>
                <w:sz w:val="22"/>
                <w:szCs w:val="22"/>
              </w:rPr>
              <w:t>i/j</w:t>
            </w:r>
          </w:p>
        </w:tc>
        <w:tc>
          <w:tcPr>
            <w:tcW w:w="964" w:type="dxa"/>
            <w:shd w:val="clear" w:color="auto" w:fill="E7E6E6" w:themeFill="background2"/>
          </w:tcPr>
          <w:p w14:paraId="06D33BD5"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1</w:t>
            </w:r>
          </w:p>
        </w:tc>
        <w:tc>
          <w:tcPr>
            <w:tcW w:w="964" w:type="dxa"/>
            <w:shd w:val="clear" w:color="auto" w:fill="E7E6E6" w:themeFill="background2"/>
          </w:tcPr>
          <w:p w14:paraId="70AB1E09"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2</w:t>
            </w:r>
          </w:p>
        </w:tc>
        <w:tc>
          <w:tcPr>
            <w:tcW w:w="964" w:type="dxa"/>
            <w:shd w:val="clear" w:color="auto" w:fill="E7E6E6" w:themeFill="background2"/>
          </w:tcPr>
          <w:p w14:paraId="6FAC404B"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3</w:t>
            </w:r>
          </w:p>
        </w:tc>
        <w:tc>
          <w:tcPr>
            <w:tcW w:w="964" w:type="dxa"/>
            <w:shd w:val="clear" w:color="auto" w:fill="E7E6E6" w:themeFill="background2"/>
          </w:tcPr>
          <w:p w14:paraId="3E2B755B"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4</w:t>
            </w:r>
          </w:p>
        </w:tc>
        <w:tc>
          <w:tcPr>
            <w:tcW w:w="964" w:type="dxa"/>
            <w:shd w:val="clear" w:color="auto" w:fill="E7E6E6" w:themeFill="background2"/>
          </w:tcPr>
          <w:p w14:paraId="2442047E"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5</w:t>
            </w:r>
          </w:p>
        </w:tc>
        <w:tc>
          <w:tcPr>
            <w:tcW w:w="964" w:type="dxa"/>
            <w:shd w:val="clear" w:color="auto" w:fill="E7E6E6" w:themeFill="background2"/>
          </w:tcPr>
          <w:p w14:paraId="13B326D9"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6</w:t>
            </w:r>
          </w:p>
        </w:tc>
        <w:tc>
          <w:tcPr>
            <w:tcW w:w="964" w:type="dxa"/>
            <w:shd w:val="clear" w:color="auto" w:fill="E7E6E6" w:themeFill="background2"/>
          </w:tcPr>
          <w:p w14:paraId="5AE61AD6"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7</w:t>
            </w:r>
          </w:p>
        </w:tc>
        <w:tc>
          <w:tcPr>
            <w:tcW w:w="964" w:type="dxa"/>
            <w:shd w:val="clear" w:color="auto" w:fill="E7E6E6" w:themeFill="background2"/>
          </w:tcPr>
          <w:p w14:paraId="48A072F0"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8</w:t>
            </w:r>
          </w:p>
        </w:tc>
        <w:tc>
          <w:tcPr>
            <w:tcW w:w="964" w:type="dxa"/>
            <w:shd w:val="clear" w:color="auto" w:fill="E7E6E6" w:themeFill="background2"/>
          </w:tcPr>
          <w:p w14:paraId="4E6629F1"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9</w:t>
            </w:r>
          </w:p>
        </w:tc>
      </w:tr>
      <w:tr w:rsidR="000A5F04" w14:paraId="20BC8850" w14:textId="77777777" w:rsidTr="000A5F04">
        <w:tc>
          <w:tcPr>
            <w:tcW w:w="536" w:type="dxa"/>
            <w:shd w:val="clear" w:color="auto" w:fill="E7E6E6" w:themeFill="background2"/>
          </w:tcPr>
          <w:p w14:paraId="542FC14C"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1</w:t>
            </w:r>
          </w:p>
        </w:tc>
        <w:tc>
          <w:tcPr>
            <w:tcW w:w="964" w:type="dxa"/>
          </w:tcPr>
          <w:p w14:paraId="47176C82" w14:textId="77777777" w:rsidR="00CC4EC0" w:rsidRPr="00291FF0" w:rsidRDefault="00CC4EC0" w:rsidP="00783412">
            <w:pPr>
              <w:spacing w:line="360" w:lineRule="auto"/>
              <w:rPr>
                <w:rFonts w:ascii="Arial" w:hAnsi="Arial" w:cs="Arial"/>
                <w:bCs/>
                <w:sz w:val="22"/>
                <w:szCs w:val="22"/>
              </w:rPr>
            </w:pPr>
          </w:p>
        </w:tc>
        <w:tc>
          <w:tcPr>
            <w:tcW w:w="964" w:type="dxa"/>
          </w:tcPr>
          <w:p w14:paraId="68AA8048"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1.0000</w:t>
            </w:r>
          </w:p>
        </w:tc>
        <w:tc>
          <w:tcPr>
            <w:tcW w:w="964" w:type="dxa"/>
          </w:tcPr>
          <w:p w14:paraId="700827D0"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03EC58B8" w14:textId="1631E144" w:rsidR="00CC4EC0" w:rsidRPr="00291FF0" w:rsidRDefault="000A5F04" w:rsidP="00783412">
            <w:pPr>
              <w:spacing w:line="360" w:lineRule="auto"/>
              <w:rPr>
                <w:rFonts w:ascii="Arial" w:hAnsi="Arial" w:cs="Arial"/>
                <w:bCs/>
                <w:sz w:val="22"/>
                <w:szCs w:val="22"/>
              </w:rPr>
            </w:pPr>
            <w:r>
              <w:rPr>
                <w:rFonts w:ascii="Arial" w:hAnsi="Arial" w:cs="Arial"/>
                <w:bCs/>
                <w:sz w:val="22"/>
                <w:szCs w:val="22"/>
              </w:rPr>
              <w:t>0.4831</w:t>
            </w:r>
          </w:p>
        </w:tc>
        <w:tc>
          <w:tcPr>
            <w:tcW w:w="964" w:type="dxa"/>
          </w:tcPr>
          <w:p w14:paraId="1D142B97"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1.0000</w:t>
            </w:r>
          </w:p>
        </w:tc>
        <w:tc>
          <w:tcPr>
            <w:tcW w:w="964" w:type="dxa"/>
          </w:tcPr>
          <w:p w14:paraId="29D901CB"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05269C98"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1.0000</w:t>
            </w:r>
          </w:p>
        </w:tc>
        <w:tc>
          <w:tcPr>
            <w:tcW w:w="964" w:type="dxa"/>
          </w:tcPr>
          <w:p w14:paraId="35523083" w14:textId="2B7DBC22" w:rsidR="00CC4EC0" w:rsidRPr="00291FF0" w:rsidRDefault="000A5F04" w:rsidP="00783412">
            <w:pPr>
              <w:spacing w:line="360" w:lineRule="auto"/>
              <w:rPr>
                <w:rFonts w:ascii="Arial" w:hAnsi="Arial" w:cs="Arial"/>
                <w:bCs/>
                <w:sz w:val="22"/>
                <w:szCs w:val="22"/>
              </w:rPr>
            </w:pPr>
            <w:r>
              <w:rPr>
                <w:rFonts w:ascii="Arial" w:hAnsi="Arial" w:cs="Arial"/>
                <w:bCs/>
                <w:sz w:val="22"/>
                <w:szCs w:val="22"/>
              </w:rPr>
              <w:t>0.9995</w:t>
            </w:r>
          </w:p>
        </w:tc>
        <w:tc>
          <w:tcPr>
            <w:tcW w:w="964" w:type="dxa"/>
          </w:tcPr>
          <w:p w14:paraId="2D1BDB65"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r>
      <w:tr w:rsidR="000A5F04" w14:paraId="077FA5E3" w14:textId="77777777" w:rsidTr="000A5F04">
        <w:tc>
          <w:tcPr>
            <w:tcW w:w="536" w:type="dxa"/>
            <w:shd w:val="clear" w:color="auto" w:fill="E7E6E6" w:themeFill="background2"/>
          </w:tcPr>
          <w:p w14:paraId="7BC617A3"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2</w:t>
            </w:r>
          </w:p>
        </w:tc>
        <w:tc>
          <w:tcPr>
            <w:tcW w:w="964" w:type="dxa"/>
          </w:tcPr>
          <w:p w14:paraId="7985B95A"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1.0000</w:t>
            </w:r>
          </w:p>
        </w:tc>
        <w:tc>
          <w:tcPr>
            <w:tcW w:w="964" w:type="dxa"/>
          </w:tcPr>
          <w:p w14:paraId="1A24BCB1" w14:textId="77777777" w:rsidR="00CC4EC0" w:rsidRPr="00291FF0" w:rsidRDefault="00CC4EC0" w:rsidP="00783412">
            <w:pPr>
              <w:spacing w:line="360" w:lineRule="auto"/>
              <w:rPr>
                <w:rFonts w:ascii="Arial" w:hAnsi="Arial" w:cs="Arial"/>
                <w:bCs/>
                <w:sz w:val="22"/>
                <w:szCs w:val="22"/>
              </w:rPr>
            </w:pPr>
          </w:p>
        </w:tc>
        <w:tc>
          <w:tcPr>
            <w:tcW w:w="964" w:type="dxa"/>
          </w:tcPr>
          <w:p w14:paraId="0E6783AF"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34337896" w14:textId="70FD5D84"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0.</w:t>
            </w:r>
            <w:r w:rsidR="000A5F04">
              <w:rPr>
                <w:rFonts w:ascii="Arial" w:hAnsi="Arial" w:cs="Arial"/>
                <w:bCs/>
                <w:sz w:val="22"/>
                <w:szCs w:val="22"/>
              </w:rPr>
              <w:t>4654</w:t>
            </w:r>
          </w:p>
        </w:tc>
        <w:tc>
          <w:tcPr>
            <w:tcW w:w="964" w:type="dxa"/>
          </w:tcPr>
          <w:p w14:paraId="35A5EC2F"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1.0000</w:t>
            </w:r>
          </w:p>
        </w:tc>
        <w:tc>
          <w:tcPr>
            <w:tcW w:w="964" w:type="dxa"/>
          </w:tcPr>
          <w:p w14:paraId="39628ACF"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147408D5"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1.0000</w:t>
            </w:r>
          </w:p>
        </w:tc>
        <w:tc>
          <w:tcPr>
            <w:tcW w:w="964" w:type="dxa"/>
          </w:tcPr>
          <w:p w14:paraId="4283A0DB" w14:textId="615EFB16" w:rsidR="00CC4EC0" w:rsidRPr="00291FF0" w:rsidRDefault="000A5F04" w:rsidP="00783412">
            <w:pPr>
              <w:spacing w:line="360" w:lineRule="auto"/>
              <w:rPr>
                <w:rFonts w:ascii="Arial" w:hAnsi="Arial" w:cs="Arial"/>
                <w:bCs/>
                <w:sz w:val="22"/>
                <w:szCs w:val="22"/>
              </w:rPr>
            </w:pPr>
            <w:r>
              <w:rPr>
                <w:rFonts w:ascii="Arial" w:hAnsi="Arial" w:cs="Arial"/>
                <w:bCs/>
                <w:sz w:val="22"/>
                <w:szCs w:val="22"/>
              </w:rPr>
              <w:t>0.9996</w:t>
            </w:r>
          </w:p>
        </w:tc>
        <w:tc>
          <w:tcPr>
            <w:tcW w:w="964" w:type="dxa"/>
          </w:tcPr>
          <w:p w14:paraId="4EBEC45B"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r>
      <w:tr w:rsidR="000A5F04" w14:paraId="2D19E7DD" w14:textId="77777777" w:rsidTr="000A5F04">
        <w:tc>
          <w:tcPr>
            <w:tcW w:w="536" w:type="dxa"/>
            <w:shd w:val="clear" w:color="auto" w:fill="E7E6E6" w:themeFill="background2"/>
          </w:tcPr>
          <w:p w14:paraId="470BAC3D"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3</w:t>
            </w:r>
          </w:p>
        </w:tc>
        <w:tc>
          <w:tcPr>
            <w:tcW w:w="964" w:type="dxa"/>
          </w:tcPr>
          <w:p w14:paraId="25DB7189"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6E9F5248"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7124993A" w14:textId="77777777" w:rsidR="00CC4EC0" w:rsidRPr="00291FF0" w:rsidRDefault="00CC4EC0" w:rsidP="00783412">
            <w:pPr>
              <w:spacing w:line="360" w:lineRule="auto"/>
              <w:rPr>
                <w:rFonts w:ascii="Arial" w:hAnsi="Arial" w:cs="Arial"/>
                <w:bCs/>
                <w:sz w:val="22"/>
                <w:szCs w:val="22"/>
              </w:rPr>
            </w:pPr>
          </w:p>
        </w:tc>
        <w:tc>
          <w:tcPr>
            <w:tcW w:w="964" w:type="dxa"/>
          </w:tcPr>
          <w:p w14:paraId="241736B1"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2999D814"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0E033E73"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2D7F8AAF"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10F82B4D"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1BA1E6A4"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r>
      <w:tr w:rsidR="000A5F04" w14:paraId="16AF4303" w14:textId="77777777" w:rsidTr="000A5F04">
        <w:tc>
          <w:tcPr>
            <w:tcW w:w="536" w:type="dxa"/>
            <w:shd w:val="clear" w:color="auto" w:fill="E7E6E6" w:themeFill="background2"/>
          </w:tcPr>
          <w:p w14:paraId="55E0CB4C"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4</w:t>
            </w:r>
          </w:p>
        </w:tc>
        <w:tc>
          <w:tcPr>
            <w:tcW w:w="964" w:type="dxa"/>
          </w:tcPr>
          <w:p w14:paraId="2BE3FD6D" w14:textId="618DFBC1"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0.</w:t>
            </w:r>
            <w:r w:rsidR="000A5F04">
              <w:rPr>
                <w:rFonts w:ascii="Arial" w:hAnsi="Arial" w:cs="Arial"/>
                <w:bCs/>
                <w:sz w:val="22"/>
                <w:szCs w:val="22"/>
              </w:rPr>
              <w:t>4831</w:t>
            </w:r>
          </w:p>
        </w:tc>
        <w:tc>
          <w:tcPr>
            <w:tcW w:w="964" w:type="dxa"/>
          </w:tcPr>
          <w:p w14:paraId="647DF7C4" w14:textId="264D206F"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0.</w:t>
            </w:r>
            <w:r w:rsidR="000A5F04">
              <w:rPr>
                <w:rFonts w:ascii="Arial" w:hAnsi="Arial" w:cs="Arial"/>
                <w:bCs/>
                <w:sz w:val="22"/>
                <w:szCs w:val="22"/>
              </w:rPr>
              <w:t>4654</w:t>
            </w:r>
          </w:p>
        </w:tc>
        <w:tc>
          <w:tcPr>
            <w:tcW w:w="964" w:type="dxa"/>
          </w:tcPr>
          <w:p w14:paraId="4F970ABF"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7084147B" w14:textId="77777777" w:rsidR="00CC4EC0" w:rsidRPr="00291FF0" w:rsidRDefault="00CC4EC0" w:rsidP="00783412">
            <w:pPr>
              <w:spacing w:line="360" w:lineRule="auto"/>
              <w:rPr>
                <w:rFonts w:ascii="Arial" w:hAnsi="Arial" w:cs="Arial"/>
                <w:bCs/>
                <w:sz w:val="22"/>
                <w:szCs w:val="22"/>
              </w:rPr>
            </w:pPr>
          </w:p>
        </w:tc>
        <w:tc>
          <w:tcPr>
            <w:tcW w:w="964" w:type="dxa"/>
          </w:tcPr>
          <w:p w14:paraId="16129D62" w14:textId="132EB9D4"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0.</w:t>
            </w:r>
            <w:r w:rsidR="000A5F04">
              <w:rPr>
                <w:rFonts w:ascii="Arial" w:hAnsi="Arial" w:cs="Arial"/>
                <w:bCs/>
                <w:sz w:val="22"/>
                <w:szCs w:val="22"/>
              </w:rPr>
              <w:t>3636</w:t>
            </w:r>
          </w:p>
        </w:tc>
        <w:tc>
          <w:tcPr>
            <w:tcW w:w="964" w:type="dxa"/>
          </w:tcPr>
          <w:p w14:paraId="632C8540"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3E00E17C" w14:textId="390760E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0.7</w:t>
            </w:r>
            <w:r w:rsidR="000A5F04">
              <w:rPr>
                <w:rFonts w:ascii="Arial" w:hAnsi="Arial" w:cs="Arial"/>
                <w:bCs/>
                <w:sz w:val="22"/>
                <w:szCs w:val="22"/>
              </w:rPr>
              <w:t>048</w:t>
            </w:r>
          </w:p>
        </w:tc>
        <w:tc>
          <w:tcPr>
            <w:tcW w:w="964" w:type="dxa"/>
          </w:tcPr>
          <w:p w14:paraId="42D727D7" w14:textId="1785656D"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0.</w:t>
            </w:r>
            <w:r w:rsidR="000A5F04">
              <w:rPr>
                <w:rFonts w:ascii="Arial" w:hAnsi="Arial" w:cs="Arial"/>
                <w:bCs/>
                <w:sz w:val="22"/>
                <w:szCs w:val="22"/>
              </w:rPr>
              <w:t>1452</w:t>
            </w:r>
          </w:p>
        </w:tc>
        <w:tc>
          <w:tcPr>
            <w:tcW w:w="964" w:type="dxa"/>
          </w:tcPr>
          <w:p w14:paraId="53203C1F"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r>
      <w:tr w:rsidR="000A5F04" w14:paraId="36616E00" w14:textId="77777777" w:rsidTr="000A5F04">
        <w:tc>
          <w:tcPr>
            <w:tcW w:w="536" w:type="dxa"/>
            <w:shd w:val="clear" w:color="auto" w:fill="E7E6E6" w:themeFill="background2"/>
          </w:tcPr>
          <w:p w14:paraId="5CAA8415"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5</w:t>
            </w:r>
          </w:p>
        </w:tc>
        <w:tc>
          <w:tcPr>
            <w:tcW w:w="964" w:type="dxa"/>
          </w:tcPr>
          <w:p w14:paraId="149A0A19"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1.0000</w:t>
            </w:r>
          </w:p>
        </w:tc>
        <w:tc>
          <w:tcPr>
            <w:tcW w:w="964" w:type="dxa"/>
          </w:tcPr>
          <w:p w14:paraId="74822D35"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1.0000</w:t>
            </w:r>
          </w:p>
        </w:tc>
        <w:tc>
          <w:tcPr>
            <w:tcW w:w="964" w:type="dxa"/>
          </w:tcPr>
          <w:p w14:paraId="410D3913"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33535A41" w14:textId="2AFDF03E"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0.</w:t>
            </w:r>
            <w:r w:rsidR="000A5F04">
              <w:rPr>
                <w:rFonts w:ascii="Arial" w:hAnsi="Arial" w:cs="Arial"/>
                <w:bCs/>
                <w:sz w:val="22"/>
                <w:szCs w:val="22"/>
              </w:rPr>
              <w:t>3636</w:t>
            </w:r>
          </w:p>
        </w:tc>
        <w:tc>
          <w:tcPr>
            <w:tcW w:w="964" w:type="dxa"/>
          </w:tcPr>
          <w:p w14:paraId="1FBA4CFA" w14:textId="77777777" w:rsidR="00CC4EC0" w:rsidRPr="00291FF0" w:rsidRDefault="00CC4EC0" w:rsidP="00783412">
            <w:pPr>
              <w:spacing w:line="360" w:lineRule="auto"/>
              <w:rPr>
                <w:rFonts w:ascii="Arial" w:hAnsi="Arial" w:cs="Arial"/>
                <w:bCs/>
                <w:sz w:val="22"/>
                <w:szCs w:val="22"/>
              </w:rPr>
            </w:pPr>
          </w:p>
        </w:tc>
        <w:tc>
          <w:tcPr>
            <w:tcW w:w="964" w:type="dxa"/>
          </w:tcPr>
          <w:p w14:paraId="4927D2BC"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17CC4DD1"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0.9999</w:t>
            </w:r>
          </w:p>
        </w:tc>
        <w:tc>
          <w:tcPr>
            <w:tcW w:w="964" w:type="dxa"/>
          </w:tcPr>
          <w:p w14:paraId="13D20466"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1.0000</w:t>
            </w:r>
          </w:p>
        </w:tc>
        <w:tc>
          <w:tcPr>
            <w:tcW w:w="964" w:type="dxa"/>
          </w:tcPr>
          <w:p w14:paraId="7AFF7CBE"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r>
      <w:tr w:rsidR="000A5F04" w14:paraId="40661D88" w14:textId="77777777" w:rsidTr="000A5F04">
        <w:tc>
          <w:tcPr>
            <w:tcW w:w="536" w:type="dxa"/>
            <w:shd w:val="clear" w:color="auto" w:fill="E7E6E6" w:themeFill="background2"/>
          </w:tcPr>
          <w:p w14:paraId="52C5BBE8"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6</w:t>
            </w:r>
          </w:p>
        </w:tc>
        <w:tc>
          <w:tcPr>
            <w:tcW w:w="964" w:type="dxa"/>
          </w:tcPr>
          <w:p w14:paraId="06C69F2F"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0CD570C5"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7353ECDC" w14:textId="77777777" w:rsidR="00CC4EC0" w:rsidRPr="00291FF0" w:rsidRDefault="00CC4EC0" w:rsidP="00783412">
            <w:pPr>
              <w:spacing w:line="360" w:lineRule="auto"/>
              <w:rPr>
                <w:rFonts w:ascii="Arial" w:hAnsi="Arial" w:cs="Arial"/>
                <w:b/>
                <w:sz w:val="22"/>
                <w:szCs w:val="22"/>
              </w:rPr>
            </w:pPr>
            <w:r w:rsidRPr="00F25826">
              <w:rPr>
                <w:rFonts w:ascii="Arial" w:hAnsi="Arial" w:cs="Arial"/>
                <w:b/>
                <w:sz w:val="22"/>
                <w:szCs w:val="22"/>
              </w:rPr>
              <w:t>&lt;.0001</w:t>
            </w:r>
          </w:p>
        </w:tc>
        <w:tc>
          <w:tcPr>
            <w:tcW w:w="964" w:type="dxa"/>
          </w:tcPr>
          <w:p w14:paraId="75B2B612" w14:textId="77777777"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&lt;.0001</w:t>
            </w:r>
          </w:p>
        </w:tc>
        <w:tc>
          <w:tcPr>
            <w:tcW w:w="964" w:type="dxa"/>
          </w:tcPr>
          <w:p w14:paraId="63FFBE02" w14:textId="77777777"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&lt;.0001</w:t>
            </w:r>
          </w:p>
        </w:tc>
        <w:tc>
          <w:tcPr>
            <w:tcW w:w="964" w:type="dxa"/>
          </w:tcPr>
          <w:p w14:paraId="65293B1A" w14:textId="77777777" w:rsidR="00CC4EC0" w:rsidRPr="00291FF0" w:rsidRDefault="00CC4EC0" w:rsidP="00783412">
            <w:pPr>
              <w:spacing w:line="360" w:lineRule="auto"/>
              <w:rPr>
                <w:rFonts w:ascii="Arial" w:hAnsi="Arial" w:cs="Arial"/>
                <w:bCs/>
                <w:sz w:val="22"/>
                <w:szCs w:val="22"/>
              </w:rPr>
            </w:pPr>
          </w:p>
        </w:tc>
        <w:tc>
          <w:tcPr>
            <w:tcW w:w="964" w:type="dxa"/>
          </w:tcPr>
          <w:p w14:paraId="79CD2F41"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4F9AD682"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022429D9"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r>
      <w:tr w:rsidR="000A5F04" w14:paraId="08D14085" w14:textId="77777777" w:rsidTr="000A5F04">
        <w:tc>
          <w:tcPr>
            <w:tcW w:w="536" w:type="dxa"/>
            <w:shd w:val="clear" w:color="auto" w:fill="E7E6E6" w:themeFill="background2"/>
          </w:tcPr>
          <w:p w14:paraId="2887D0FD"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7</w:t>
            </w:r>
          </w:p>
        </w:tc>
        <w:tc>
          <w:tcPr>
            <w:tcW w:w="964" w:type="dxa"/>
          </w:tcPr>
          <w:p w14:paraId="7D693793"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1.0000</w:t>
            </w:r>
          </w:p>
        </w:tc>
        <w:tc>
          <w:tcPr>
            <w:tcW w:w="964" w:type="dxa"/>
          </w:tcPr>
          <w:p w14:paraId="4885EF0C"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1.0000</w:t>
            </w:r>
          </w:p>
        </w:tc>
        <w:tc>
          <w:tcPr>
            <w:tcW w:w="964" w:type="dxa"/>
          </w:tcPr>
          <w:p w14:paraId="553087E2"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41D9D1DA" w14:textId="671B6D43"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0.7</w:t>
            </w:r>
            <w:r w:rsidR="000A5F04">
              <w:rPr>
                <w:rFonts w:ascii="Arial" w:hAnsi="Arial" w:cs="Arial"/>
                <w:bCs/>
                <w:sz w:val="22"/>
                <w:szCs w:val="22"/>
              </w:rPr>
              <w:t>048</w:t>
            </w:r>
          </w:p>
        </w:tc>
        <w:tc>
          <w:tcPr>
            <w:tcW w:w="964" w:type="dxa"/>
          </w:tcPr>
          <w:p w14:paraId="5C546F7C" w14:textId="77777777"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0.9999</w:t>
            </w:r>
          </w:p>
        </w:tc>
        <w:tc>
          <w:tcPr>
            <w:tcW w:w="964" w:type="dxa"/>
          </w:tcPr>
          <w:p w14:paraId="2E45D957" w14:textId="77777777"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&lt;.0001</w:t>
            </w:r>
          </w:p>
        </w:tc>
        <w:tc>
          <w:tcPr>
            <w:tcW w:w="964" w:type="dxa"/>
          </w:tcPr>
          <w:p w14:paraId="48AFAAA8" w14:textId="77777777" w:rsidR="00CC4EC0" w:rsidRPr="00291FF0" w:rsidRDefault="00CC4EC0" w:rsidP="00783412">
            <w:pPr>
              <w:spacing w:line="360" w:lineRule="auto"/>
              <w:rPr>
                <w:rFonts w:ascii="Arial" w:hAnsi="Arial" w:cs="Arial"/>
                <w:bCs/>
                <w:sz w:val="22"/>
                <w:szCs w:val="22"/>
              </w:rPr>
            </w:pPr>
          </w:p>
        </w:tc>
        <w:tc>
          <w:tcPr>
            <w:tcW w:w="964" w:type="dxa"/>
          </w:tcPr>
          <w:p w14:paraId="1632D6E2" w14:textId="372917B4"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0.99</w:t>
            </w:r>
            <w:r w:rsidR="000A5F04">
              <w:rPr>
                <w:rFonts w:ascii="Arial" w:hAnsi="Arial" w:cs="Arial"/>
                <w:bCs/>
                <w:sz w:val="22"/>
                <w:szCs w:val="22"/>
              </w:rPr>
              <w:t>06</w:t>
            </w:r>
          </w:p>
        </w:tc>
        <w:tc>
          <w:tcPr>
            <w:tcW w:w="964" w:type="dxa"/>
          </w:tcPr>
          <w:p w14:paraId="376A6C80"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r>
      <w:tr w:rsidR="000A5F04" w14:paraId="32F089AC" w14:textId="77777777" w:rsidTr="000A5F04">
        <w:tc>
          <w:tcPr>
            <w:tcW w:w="536" w:type="dxa"/>
            <w:shd w:val="clear" w:color="auto" w:fill="E7E6E6" w:themeFill="background2"/>
          </w:tcPr>
          <w:p w14:paraId="5EA4F5DF"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8</w:t>
            </w:r>
          </w:p>
        </w:tc>
        <w:tc>
          <w:tcPr>
            <w:tcW w:w="964" w:type="dxa"/>
          </w:tcPr>
          <w:p w14:paraId="797957C1" w14:textId="07AE300D" w:rsidR="00CC4EC0" w:rsidRPr="00291FF0" w:rsidRDefault="000A5F04" w:rsidP="00783412">
            <w:pPr>
              <w:spacing w:line="360" w:lineRule="auto"/>
              <w:rPr>
                <w:rFonts w:ascii="Arial" w:hAnsi="Arial" w:cs="Arial"/>
                <w:bCs/>
                <w:sz w:val="22"/>
                <w:szCs w:val="22"/>
              </w:rPr>
            </w:pPr>
            <w:r>
              <w:rPr>
                <w:rFonts w:ascii="Arial" w:hAnsi="Arial" w:cs="Arial"/>
                <w:bCs/>
                <w:sz w:val="22"/>
                <w:szCs w:val="22"/>
              </w:rPr>
              <w:t>0.9995</w:t>
            </w:r>
          </w:p>
        </w:tc>
        <w:tc>
          <w:tcPr>
            <w:tcW w:w="964" w:type="dxa"/>
          </w:tcPr>
          <w:p w14:paraId="3F288EF5" w14:textId="4F53C6B9" w:rsidR="00CC4EC0" w:rsidRPr="00291FF0" w:rsidRDefault="000A5F04" w:rsidP="00783412">
            <w:pPr>
              <w:spacing w:line="360" w:lineRule="auto"/>
              <w:rPr>
                <w:rFonts w:ascii="Arial" w:hAnsi="Arial" w:cs="Arial"/>
                <w:bCs/>
                <w:sz w:val="22"/>
                <w:szCs w:val="22"/>
              </w:rPr>
            </w:pPr>
            <w:r>
              <w:rPr>
                <w:rFonts w:ascii="Arial" w:hAnsi="Arial" w:cs="Arial"/>
                <w:bCs/>
                <w:sz w:val="22"/>
                <w:szCs w:val="22"/>
              </w:rPr>
              <w:t>0.9996</w:t>
            </w:r>
          </w:p>
        </w:tc>
        <w:tc>
          <w:tcPr>
            <w:tcW w:w="964" w:type="dxa"/>
          </w:tcPr>
          <w:p w14:paraId="120132FC"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530DA930" w14:textId="4EFEA999"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0.</w:t>
            </w:r>
            <w:r w:rsidR="000A5F04">
              <w:rPr>
                <w:rFonts w:ascii="Arial" w:hAnsi="Arial" w:cs="Arial"/>
                <w:bCs/>
                <w:sz w:val="22"/>
                <w:szCs w:val="22"/>
              </w:rPr>
              <w:t>1452</w:t>
            </w:r>
          </w:p>
        </w:tc>
        <w:tc>
          <w:tcPr>
            <w:tcW w:w="964" w:type="dxa"/>
          </w:tcPr>
          <w:p w14:paraId="4E2086C1" w14:textId="77777777"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1.0000</w:t>
            </w:r>
          </w:p>
        </w:tc>
        <w:tc>
          <w:tcPr>
            <w:tcW w:w="964" w:type="dxa"/>
          </w:tcPr>
          <w:p w14:paraId="50DE7EAB" w14:textId="77777777"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&lt;.0001</w:t>
            </w:r>
          </w:p>
        </w:tc>
        <w:tc>
          <w:tcPr>
            <w:tcW w:w="964" w:type="dxa"/>
          </w:tcPr>
          <w:p w14:paraId="02AE36D3" w14:textId="2CB0122A"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0.99</w:t>
            </w:r>
            <w:r w:rsidR="000A5F04">
              <w:rPr>
                <w:rFonts w:ascii="Arial" w:hAnsi="Arial" w:cs="Arial"/>
                <w:bCs/>
                <w:sz w:val="22"/>
                <w:szCs w:val="22"/>
              </w:rPr>
              <w:t>06</w:t>
            </w:r>
          </w:p>
        </w:tc>
        <w:tc>
          <w:tcPr>
            <w:tcW w:w="964" w:type="dxa"/>
          </w:tcPr>
          <w:p w14:paraId="7079E1D0" w14:textId="77777777" w:rsidR="00CC4EC0" w:rsidRPr="00291FF0" w:rsidRDefault="00CC4EC0" w:rsidP="00783412">
            <w:pPr>
              <w:spacing w:line="360" w:lineRule="auto"/>
              <w:rPr>
                <w:rFonts w:ascii="Arial" w:hAnsi="Arial" w:cs="Arial"/>
                <w:bCs/>
                <w:sz w:val="22"/>
                <w:szCs w:val="22"/>
              </w:rPr>
            </w:pPr>
          </w:p>
        </w:tc>
        <w:tc>
          <w:tcPr>
            <w:tcW w:w="964" w:type="dxa"/>
          </w:tcPr>
          <w:p w14:paraId="0ED8EC5E" w14:textId="77777777"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&lt;.0001</w:t>
            </w:r>
          </w:p>
        </w:tc>
      </w:tr>
      <w:tr w:rsidR="000A5F04" w14:paraId="03F0C433" w14:textId="77777777" w:rsidTr="000A5F04">
        <w:tc>
          <w:tcPr>
            <w:tcW w:w="536" w:type="dxa"/>
            <w:shd w:val="clear" w:color="auto" w:fill="E7E6E6" w:themeFill="background2"/>
          </w:tcPr>
          <w:p w14:paraId="50DE55D0"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9</w:t>
            </w:r>
          </w:p>
        </w:tc>
        <w:tc>
          <w:tcPr>
            <w:tcW w:w="964" w:type="dxa"/>
          </w:tcPr>
          <w:p w14:paraId="7C8EED97"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123DC2AD" w14:textId="77777777" w:rsidR="00CC4EC0" w:rsidRPr="00291FF0" w:rsidRDefault="00CC4EC0" w:rsidP="00783412">
            <w:pPr>
              <w:spacing w:line="360" w:lineRule="auto"/>
              <w:rPr>
                <w:rFonts w:ascii="Arial" w:hAnsi="Arial" w:cs="Arial"/>
                <w:bCs/>
                <w:sz w:val="22"/>
                <w:szCs w:val="22"/>
              </w:rPr>
            </w:pPr>
            <w:r w:rsidRPr="00291FF0">
              <w:rPr>
                <w:rFonts w:ascii="Arial" w:hAnsi="Arial" w:cs="Arial"/>
                <w:bCs/>
                <w:sz w:val="22"/>
                <w:szCs w:val="22"/>
              </w:rPr>
              <w:t>&lt;.0001</w:t>
            </w:r>
          </w:p>
        </w:tc>
        <w:tc>
          <w:tcPr>
            <w:tcW w:w="964" w:type="dxa"/>
          </w:tcPr>
          <w:p w14:paraId="66623465" w14:textId="77777777" w:rsidR="00CC4EC0" w:rsidRPr="00291FF0" w:rsidRDefault="00CC4EC0" w:rsidP="00783412">
            <w:pPr>
              <w:spacing w:line="360" w:lineRule="auto"/>
              <w:rPr>
                <w:rFonts w:ascii="Arial" w:hAnsi="Arial" w:cs="Arial"/>
                <w:b/>
                <w:sz w:val="22"/>
                <w:szCs w:val="22"/>
              </w:rPr>
            </w:pPr>
            <w:r w:rsidRPr="00F25826">
              <w:rPr>
                <w:rFonts w:ascii="Arial" w:hAnsi="Arial" w:cs="Arial"/>
                <w:b/>
                <w:sz w:val="22"/>
                <w:szCs w:val="22"/>
              </w:rPr>
              <w:t>&lt;.0001</w:t>
            </w:r>
          </w:p>
        </w:tc>
        <w:tc>
          <w:tcPr>
            <w:tcW w:w="964" w:type="dxa"/>
          </w:tcPr>
          <w:p w14:paraId="608106D1" w14:textId="77777777"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&lt;.0001</w:t>
            </w:r>
          </w:p>
        </w:tc>
        <w:tc>
          <w:tcPr>
            <w:tcW w:w="964" w:type="dxa"/>
          </w:tcPr>
          <w:p w14:paraId="50EF70FE" w14:textId="77777777"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&lt;.0001</w:t>
            </w:r>
          </w:p>
        </w:tc>
        <w:tc>
          <w:tcPr>
            <w:tcW w:w="964" w:type="dxa"/>
          </w:tcPr>
          <w:p w14:paraId="0CCE9DCA" w14:textId="77777777" w:rsidR="00CC4EC0" w:rsidRPr="00291FF0" w:rsidRDefault="00CC4EC0" w:rsidP="00783412">
            <w:pPr>
              <w:spacing w:line="360" w:lineRule="auto"/>
              <w:rPr>
                <w:rFonts w:ascii="Arial" w:hAnsi="Arial" w:cs="Arial"/>
                <w:b/>
                <w:sz w:val="22"/>
                <w:szCs w:val="22"/>
              </w:rPr>
            </w:pPr>
            <w:r w:rsidRPr="00291FF0">
              <w:rPr>
                <w:rFonts w:ascii="Arial" w:hAnsi="Arial" w:cs="Arial"/>
                <w:b/>
                <w:sz w:val="22"/>
                <w:szCs w:val="22"/>
              </w:rPr>
              <w:t>&lt;.0001</w:t>
            </w:r>
          </w:p>
        </w:tc>
        <w:tc>
          <w:tcPr>
            <w:tcW w:w="964" w:type="dxa"/>
          </w:tcPr>
          <w:p w14:paraId="6D87F5DE" w14:textId="77777777"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&lt;.0001</w:t>
            </w:r>
          </w:p>
        </w:tc>
        <w:tc>
          <w:tcPr>
            <w:tcW w:w="964" w:type="dxa"/>
          </w:tcPr>
          <w:p w14:paraId="13F03B4A" w14:textId="77777777" w:rsidR="00CC4EC0" w:rsidRPr="00291FF0" w:rsidRDefault="00CC4EC0" w:rsidP="00783412">
            <w:pPr>
              <w:spacing w:line="360" w:lineRule="auto"/>
              <w:rPr>
                <w:rFonts w:ascii="Arial" w:hAnsi="Arial" w:cs="Arial"/>
                <w:bCs/>
                <w:sz w:val="22"/>
                <w:szCs w:val="22"/>
              </w:rPr>
            </w:pPr>
            <w:r w:rsidRPr="00FD02C1">
              <w:rPr>
                <w:rFonts w:ascii="Arial" w:hAnsi="Arial" w:cs="Arial"/>
                <w:bCs/>
                <w:sz w:val="22"/>
                <w:szCs w:val="22"/>
              </w:rPr>
              <w:t>&lt;.0001</w:t>
            </w:r>
          </w:p>
        </w:tc>
        <w:tc>
          <w:tcPr>
            <w:tcW w:w="964" w:type="dxa"/>
          </w:tcPr>
          <w:p w14:paraId="021F4042" w14:textId="77777777" w:rsidR="00CC4EC0" w:rsidRPr="00291FF0" w:rsidRDefault="00CC4EC0" w:rsidP="00783412">
            <w:pPr>
              <w:spacing w:line="360" w:lineRule="auto"/>
              <w:rPr>
                <w:rFonts w:ascii="Arial" w:hAnsi="Arial" w:cs="Arial"/>
                <w:bCs/>
                <w:sz w:val="22"/>
                <w:szCs w:val="22"/>
              </w:rPr>
            </w:pPr>
          </w:p>
        </w:tc>
      </w:tr>
    </w:tbl>
    <w:p w14:paraId="4C38207B" w14:textId="77777777" w:rsidR="00E97A5E" w:rsidRDefault="00E97A5E" w:rsidP="00F717C0">
      <w:pPr>
        <w:rPr>
          <w:rFonts w:ascii="Times New Roman" w:eastAsia="Times New Roman" w:hAnsi="Times New Roman" w:cs="Times New Roman"/>
          <w:lang w:val="en-US"/>
        </w:rPr>
      </w:pPr>
    </w:p>
    <w:p w14:paraId="5DCC2510" w14:textId="77777777" w:rsidR="0048029C" w:rsidRDefault="0048029C" w:rsidP="00DF0C64">
      <w:pPr>
        <w:jc w:val="both"/>
        <w:rPr>
          <w:rFonts w:ascii="Arial" w:hAnsi="Arial" w:cs="Arial"/>
          <w:b/>
          <w:sz w:val="18"/>
          <w:szCs w:val="18"/>
        </w:rPr>
      </w:pPr>
      <w:r>
        <w:rPr>
          <w:rFonts w:ascii="Arial" w:hAnsi="Arial" w:cs="Arial"/>
          <w:b/>
          <w:sz w:val="18"/>
          <w:szCs w:val="18"/>
        </w:rPr>
        <w:br w:type="page"/>
      </w:r>
    </w:p>
    <w:p w14:paraId="782C35C4" w14:textId="71156B8E" w:rsidR="00DF0C64" w:rsidRPr="00160946" w:rsidRDefault="00DF0C64" w:rsidP="00DF0C64">
      <w:pPr>
        <w:jc w:val="both"/>
        <w:rPr>
          <w:rFonts w:ascii="Arial" w:hAnsi="Arial" w:cs="Arial"/>
          <w:sz w:val="18"/>
          <w:szCs w:val="18"/>
        </w:rPr>
      </w:pPr>
      <w:r w:rsidRPr="00160946">
        <w:rPr>
          <w:rFonts w:ascii="Arial" w:hAnsi="Arial" w:cs="Arial"/>
          <w:b/>
          <w:sz w:val="18"/>
          <w:szCs w:val="18"/>
        </w:rPr>
        <w:lastRenderedPageBreak/>
        <w:t>Table S5</w:t>
      </w:r>
      <w:r w:rsidRPr="00160946">
        <w:rPr>
          <w:rFonts w:ascii="Arial" w:hAnsi="Arial" w:cs="Arial"/>
          <w:sz w:val="18"/>
          <w:szCs w:val="18"/>
        </w:rPr>
        <w:t>: Behavioral statistical test results. Each of the behavioral tests was tested for significance using a two-way ANOVA with factors of sex (male and female) and type of m</w:t>
      </w:r>
      <w:r w:rsidR="00C37F6F" w:rsidRPr="00160946">
        <w:rPr>
          <w:rFonts w:ascii="Arial" w:hAnsi="Arial" w:cs="Arial"/>
          <w:sz w:val="18"/>
          <w:szCs w:val="18"/>
        </w:rPr>
        <w:t>ouse</w:t>
      </w:r>
      <w:r w:rsidRPr="00160946">
        <w:rPr>
          <w:rFonts w:ascii="Arial" w:hAnsi="Arial" w:cs="Arial"/>
          <w:sz w:val="18"/>
          <w:szCs w:val="18"/>
        </w:rPr>
        <w:t xml:space="preserve"> (control and CMS), followed by a Tukey-Kramer </w:t>
      </w:r>
      <w:r w:rsidRPr="00160946">
        <w:rPr>
          <w:rFonts w:ascii="Arial" w:hAnsi="Arial" w:cs="Arial"/>
          <w:i/>
          <w:iCs/>
          <w:sz w:val="18"/>
          <w:szCs w:val="18"/>
        </w:rPr>
        <w:t>post hoc</w:t>
      </w:r>
      <w:r w:rsidRPr="00160946">
        <w:rPr>
          <w:rFonts w:ascii="Arial" w:hAnsi="Arial" w:cs="Arial"/>
          <w:sz w:val="18"/>
          <w:szCs w:val="18"/>
        </w:rPr>
        <w:t xml:space="preserve"> multiple comparisons. Mean ± SEM and p-values of the multiple comparisons are given in the table. Individual comparisons found to be significant (p</w:t>
      </w:r>
      <w:r w:rsidR="006019D6" w:rsidRPr="00160946">
        <w:rPr>
          <w:rFonts w:ascii="Arial" w:hAnsi="Arial" w:cs="Arial"/>
          <w:sz w:val="18"/>
          <w:szCs w:val="18"/>
        </w:rPr>
        <w:t xml:space="preserve"> </w:t>
      </w:r>
      <w:r w:rsidRPr="00160946">
        <w:rPr>
          <w:rFonts w:ascii="Arial" w:hAnsi="Arial" w:cs="Arial"/>
          <w:sz w:val="18"/>
          <w:szCs w:val="18"/>
        </w:rPr>
        <w:t>&lt;</w:t>
      </w:r>
      <w:r w:rsidR="006019D6" w:rsidRPr="00160946">
        <w:rPr>
          <w:rFonts w:ascii="Arial" w:hAnsi="Arial" w:cs="Arial"/>
          <w:sz w:val="18"/>
          <w:szCs w:val="18"/>
        </w:rPr>
        <w:t xml:space="preserve"> </w:t>
      </w:r>
      <w:r w:rsidRPr="00160946">
        <w:rPr>
          <w:rFonts w:ascii="Arial" w:hAnsi="Arial" w:cs="Arial"/>
          <w:sz w:val="18"/>
          <w:szCs w:val="18"/>
        </w:rPr>
        <w:t xml:space="preserve">0.05) are in bold type. Full content of ANOVA tables and all multiple comparisons are available upon request. </w:t>
      </w:r>
    </w:p>
    <w:p w14:paraId="531787D4" w14:textId="77777777" w:rsidR="00DF0C64" w:rsidRDefault="00DF0C64" w:rsidP="00DF0C64">
      <w:pPr>
        <w:rPr>
          <w:rFonts w:ascii="Arial" w:hAnsi="Arial" w:cs="Arial"/>
          <w:sz w:val="20"/>
          <w:szCs w:val="20"/>
        </w:rPr>
      </w:pPr>
    </w:p>
    <w:tbl>
      <w:tblPr>
        <w:tblStyle w:val="TableGrid"/>
        <w:tblW w:w="5000" w:type="pct"/>
        <w:tblLook w:val="04A0" w:firstRow="1" w:lastRow="0" w:firstColumn="1" w:lastColumn="0" w:noHBand="0" w:noVBand="1"/>
      </w:tblPr>
      <w:tblGrid>
        <w:gridCol w:w="1258"/>
        <w:gridCol w:w="922"/>
        <w:gridCol w:w="922"/>
        <w:gridCol w:w="922"/>
        <w:gridCol w:w="927"/>
        <w:gridCol w:w="954"/>
        <w:gridCol w:w="915"/>
        <w:gridCol w:w="937"/>
        <w:gridCol w:w="771"/>
        <w:gridCol w:w="822"/>
      </w:tblGrid>
      <w:tr w:rsidR="00DF0C64" w14:paraId="2615D166" w14:textId="77777777" w:rsidTr="00DF0C64">
        <w:tc>
          <w:tcPr>
            <w:tcW w:w="681" w:type="pct"/>
            <w:tcBorders>
              <w:top w:val="single" w:sz="4" w:space="0" w:color="auto"/>
              <w:left w:val="single" w:sz="4" w:space="0" w:color="auto"/>
              <w:bottom w:val="single" w:sz="4" w:space="0" w:color="auto"/>
              <w:right w:val="single" w:sz="4" w:space="0" w:color="auto"/>
            </w:tcBorders>
            <w:vAlign w:val="center"/>
            <w:hideMark/>
          </w:tcPr>
          <w:p w14:paraId="48C2B1F2" w14:textId="77777777" w:rsidR="00DF0C64" w:rsidRDefault="00DF0C64">
            <w:pPr>
              <w:jc w:val="center"/>
              <w:rPr>
                <w:rFonts w:ascii="Arial" w:hAnsi="Arial" w:cs="Arial"/>
                <w:b/>
                <w:sz w:val="18"/>
                <w:szCs w:val="18"/>
                <w:lang w:val="en-US"/>
              </w:rPr>
            </w:pPr>
            <w:r>
              <w:rPr>
                <w:rFonts w:ascii="Arial" w:hAnsi="Arial" w:cs="Arial"/>
                <w:b/>
                <w:sz w:val="18"/>
                <w:szCs w:val="18"/>
                <w:lang w:val="en-US"/>
              </w:rPr>
              <w:t>Behavior</w:t>
            </w:r>
          </w:p>
        </w:tc>
        <w:tc>
          <w:tcPr>
            <w:tcW w:w="501" w:type="pct"/>
            <w:tcBorders>
              <w:top w:val="single" w:sz="4" w:space="0" w:color="auto"/>
              <w:left w:val="single" w:sz="4" w:space="0" w:color="auto"/>
              <w:bottom w:val="single" w:sz="4" w:space="0" w:color="auto"/>
              <w:right w:val="single" w:sz="4" w:space="0" w:color="auto"/>
            </w:tcBorders>
            <w:vAlign w:val="center"/>
            <w:hideMark/>
          </w:tcPr>
          <w:p w14:paraId="70317A43" w14:textId="77777777" w:rsidR="00DF0C64" w:rsidRDefault="00DF0C64">
            <w:pPr>
              <w:jc w:val="center"/>
              <w:rPr>
                <w:rFonts w:ascii="Arial" w:hAnsi="Arial" w:cs="Arial"/>
                <w:b/>
                <w:sz w:val="18"/>
                <w:szCs w:val="18"/>
                <w:lang w:val="en-US"/>
              </w:rPr>
            </w:pPr>
            <w:r>
              <w:rPr>
                <w:rFonts w:ascii="Arial" w:hAnsi="Arial" w:cs="Arial"/>
                <w:b/>
                <w:sz w:val="18"/>
                <w:szCs w:val="18"/>
                <w:lang w:val="en-US"/>
              </w:rPr>
              <w:t>Female Control</w:t>
            </w:r>
          </w:p>
        </w:tc>
        <w:tc>
          <w:tcPr>
            <w:tcW w:w="501" w:type="pct"/>
            <w:tcBorders>
              <w:top w:val="single" w:sz="4" w:space="0" w:color="auto"/>
              <w:left w:val="single" w:sz="4" w:space="0" w:color="auto"/>
              <w:bottom w:val="single" w:sz="4" w:space="0" w:color="auto"/>
              <w:right w:val="single" w:sz="4" w:space="0" w:color="auto"/>
            </w:tcBorders>
            <w:vAlign w:val="center"/>
            <w:hideMark/>
          </w:tcPr>
          <w:p w14:paraId="352C4504" w14:textId="77777777" w:rsidR="00DF0C64" w:rsidRDefault="00DF0C64">
            <w:pPr>
              <w:jc w:val="center"/>
              <w:rPr>
                <w:rFonts w:ascii="Arial" w:hAnsi="Arial" w:cs="Arial"/>
                <w:b/>
                <w:sz w:val="18"/>
                <w:szCs w:val="18"/>
                <w:lang w:val="en-US"/>
              </w:rPr>
            </w:pPr>
            <w:r>
              <w:rPr>
                <w:rFonts w:ascii="Arial" w:hAnsi="Arial" w:cs="Arial"/>
                <w:b/>
                <w:sz w:val="18"/>
                <w:szCs w:val="18"/>
                <w:lang w:val="en-US"/>
              </w:rPr>
              <w:t>Male Control</w:t>
            </w:r>
          </w:p>
        </w:tc>
        <w:tc>
          <w:tcPr>
            <w:tcW w:w="501" w:type="pct"/>
            <w:tcBorders>
              <w:top w:val="single" w:sz="4" w:space="0" w:color="auto"/>
              <w:left w:val="single" w:sz="4" w:space="0" w:color="auto"/>
              <w:bottom w:val="single" w:sz="4" w:space="0" w:color="auto"/>
              <w:right w:val="single" w:sz="4" w:space="0" w:color="auto"/>
            </w:tcBorders>
            <w:vAlign w:val="center"/>
            <w:hideMark/>
          </w:tcPr>
          <w:p w14:paraId="7E607AD9" w14:textId="77777777" w:rsidR="00DF0C64" w:rsidRDefault="00DF0C64">
            <w:pPr>
              <w:jc w:val="center"/>
              <w:rPr>
                <w:rFonts w:ascii="Arial" w:hAnsi="Arial" w:cs="Arial"/>
                <w:b/>
                <w:sz w:val="18"/>
                <w:szCs w:val="18"/>
                <w:lang w:val="en-US"/>
              </w:rPr>
            </w:pPr>
            <w:r>
              <w:rPr>
                <w:rFonts w:ascii="Arial" w:hAnsi="Arial" w:cs="Arial"/>
                <w:b/>
                <w:sz w:val="18"/>
                <w:szCs w:val="18"/>
                <w:lang w:val="en-US"/>
              </w:rPr>
              <w:t>Control Total</w:t>
            </w:r>
          </w:p>
        </w:tc>
        <w:tc>
          <w:tcPr>
            <w:tcW w:w="504" w:type="pct"/>
            <w:tcBorders>
              <w:top w:val="single" w:sz="4" w:space="0" w:color="auto"/>
              <w:left w:val="single" w:sz="4" w:space="0" w:color="auto"/>
              <w:bottom w:val="single" w:sz="4" w:space="0" w:color="auto"/>
              <w:right w:val="single" w:sz="4" w:space="0" w:color="auto"/>
            </w:tcBorders>
            <w:vAlign w:val="center"/>
            <w:hideMark/>
          </w:tcPr>
          <w:p w14:paraId="5655D336" w14:textId="77777777" w:rsidR="00DF0C64" w:rsidRDefault="00DF0C64">
            <w:pPr>
              <w:jc w:val="center"/>
              <w:rPr>
                <w:rFonts w:ascii="Arial" w:hAnsi="Arial" w:cs="Arial"/>
                <w:b/>
                <w:sz w:val="18"/>
                <w:szCs w:val="18"/>
                <w:lang w:val="en-US"/>
              </w:rPr>
            </w:pPr>
            <w:r>
              <w:rPr>
                <w:rFonts w:ascii="Arial" w:hAnsi="Arial" w:cs="Arial"/>
                <w:b/>
                <w:sz w:val="18"/>
                <w:szCs w:val="18"/>
                <w:lang w:val="en-US"/>
              </w:rPr>
              <w:t>Female CMS</w:t>
            </w:r>
          </w:p>
        </w:tc>
        <w:tc>
          <w:tcPr>
            <w:tcW w:w="518" w:type="pct"/>
            <w:tcBorders>
              <w:top w:val="single" w:sz="4" w:space="0" w:color="auto"/>
              <w:left w:val="single" w:sz="4" w:space="0" w:color="auto"/>
              <w:bottom w:val="single" w:sz="4" w:space="0" w:color="auto"/>
              <w:right w:val="single" w:sz="4" w:space="0" w:color="auto"/>
            </w:tcBorders>
            <w:vAlign w:val="center"/>
            <w:hideMark/>
          </w:tcPr>
          <w:p w14:paraId="3594AC8A" w14:textId="77777777" w:rsidR="00DF0C64" w:rsidRDefault="00DF0C64">
            <w:pPr>
              <w:jc w:val="center"/>
              <w:rPr>
                <w:rFonts w:ascii="Arial" w:hAnsi="Arial" w:cs="Arial"/>
                <w:b/>
                <w:sz w:val="18"/>
                <w:szCs w:val="18"/>
                <w:lang w:val="en-US"/>
              </w:rPr>
            </w:pPr>
            <w:r>
              <w:rPr>
                <w:rFonts w:ascii="Arial" w:hAnsi="Arial" w:cs="Arial"/>
                <w:b/>
                <w:sz w:val="18"/>
                <w:szCs w:val="18"/>
                <w:lang w:val="en-US"/>
              </w:rPr>
              <w:t>Male CMS</w:t>
            </w:r>
          </w:p>
        </w:tc>
        <w:tc>
          <w:tcPr>
            <w:tcW w:w="497" w:type="pct"/>
            <w:tcBorders>
              <w:top w:val="single" w:sz="4" w:space="0" w:color="auto"/>
              <w:left w:val="single" w:sz="4" w:space="0" w:color="auto"/>
              <w:bottom w:val="single" w:sz="4" w:space="0" w:color="auto"/>
              <w:right w:val="single" w:sz="4" w:space="0" w:color="auto"/>
            </w:tcBorders>
            <w:vAlign w:val="center"/>
            <w:hideMark/>
          </w:tcPr>
          <w:p w14:paraId="23ABEF85" w14:textId="77777777" w:rsidR="00DF0C64" w:rsidRDefault="00DF0C64">
            <w:pPr>
              <w:jc w:val="center"/>
              <w:rPr>
                <w:rFonts w:ascii="Arial" w:hAnsi="Arial" w:cs="Arial"/>
                <w:b/>
                <w:sz w:val="18"/>
                <w:szCs w:val="18"/>
                <w:lang w:val="en-US"/>
              </w:rPr>
            </w:pPr>
            <w:r>
              <w:rPr>
                <w:rFonts w:ascii="Arial" w:hAnsi="Arial" w:cs="Arial"/>
                <w:b/>
                <w:sz w:val="18"/>
                <w:szCs w:val="18"/>
                <w:lang w:val="en-US"/>
              </w:rPr>
              <w:t>CMS Total</w:t>
            </w:r>
          </w:p>
        </w:tc>
        <w:tc>
          <w:tcPr>
            <w:tcW w:w="430" w:type="pct"/>
            <w:tcBorders>
              <w:top w:val="single" w:sz="4" w:space="0" w:color="auto"/>
              <w:left w:val="single" w:sz="4" w:space="0" w:color="auto"/>
              <w:bottom w:val="single" w:sz="4" w:space="0" w:color="auto"/>
              <w:right w:val="single" w:sz="4" w:space="0" w:color="auto"/>
            </w:tcBorders>
            <w:vAlign w:val="center"/>
            <w:hideMark/>
          </w:tcPr>
          <w:p w14:paraId="16107C70" w14:textId="77777777" w:rsidR="00DF0C64" w:rsidRDefault="00DF0C64">
            <w:pPr>
              <w:jc w:val="center"/>
              <w:rPr>
                <w:rFonts w:ascii="Arial" w:hAnsi="Arial" w:cs="Arial"/>
                <w:b/>
                <w:sz w:val="18"/>
                <w:szCs w:val="18"/>
                <w:lang w:val="en-US"/>
              </w:rPr>
            </w:pPr>
            <w:r>
              <w:rPr>
                <w:rFonts w:ascii="Arial" w:hAnsi="Arial" w:cs="Arial"/>
                <w:b/>
                <w:sz w:val="18"/>
                <w:szCs w:val="18"/>
                <w:lang w:val="en-US"/>
              </w:rPr>
              <w:t>p-val:</w:t>
            </w:r>
          </w:p>
          <w:p w14:paraId="1182943B" w14:textId="77777777" w:rsidR="00DF0C64" w:rsidRDefault="00DF0C64">
            <w:pPr>
              <w:jc w:val="center"/>
              <w:rPr>
                <w:rFonts w:ascii="Arial" w:hAnsi="Arial" w:cs="Arial"/>
                <w:b/>
                <w:sz w:val="18"/>
                <w:szCs w:val="18"/>
                <w:lang w:val="en-US"/>
              </w:rPr>
            </w:pPr>
            <w:r>
              <w:rPr>
                <w:rFonts w:ascii="Arial" w:hAnsi="Arial" w:cs="Arial"/>
                <w:b/>
                <w:sz w:val="18"/>
                <w:szCs w:val="18"/>
                <w:lang w:val="en-US"/>
              </w:rPr>
              <w:t>Females</w:t>
            </w:r>
          </w:p>
        </w:tc>
        <w:tc>
          <w:tcPr>
            <w:tcW w:w="420" w:type="pct"/>
            <w:tcBorders>
              <w:top w:val="single" w:sz="4" w:space="0" w:color="auto"/>
              <w:left w:val="single" w:sz="4" w:space="0" w:color="auto"/>
              <w:bottom w:val="single" w:sz="4" w:space="0" w:color="auto"/>
              <w:right w:val="single" w:sz="4" w:space="0" w:color="auto"/>
            </w:tcBorders>
            <w:vAlign w:val="center"/>
            <w:hideMark/>
          </w:tcPr>
          <w:p w14:paraId="597D501B" w14:textId="77777777" w:rsidR="00DF0C64" w:rsidRDefault="00DF0C64">
            <w:pPr>
              <w:jc w:val="center"/>
              <w:rPr>
                <w:rFonts w:ascii="Arial" w:hAnsi="Arial" w:cs="Arial"/>
                <w:b/>
                <w:sz w:val="18"/>
                <w:szCs w:val="18"/>
                <w:lang w:val="en-US"/>
              </w:rPr>
            </w:pPr>
            <w:r>
              <w:rPr>
                <w:rFonts w:ascii="Arial" w:hAnsi="Arial" w:cs="Arial"/>
                <w:b/>
                <w:sz w:val="18"/>
                <w:szCs w:val="18"/>
                <w:lang w:val="en-US"/>
              </w:rPr>
              <w:t>p-val: Males</w:t>
            </w:r>
          </w:p>
        </w:tc>
        <w:tc>
          <w:tcPr>
            <w:tcW w:w="447" w:type="pct"/>
            <w:tcBorders>
              <w:top w:val="single" w:sz="4" w:space="0" w:color="auto"/>
              <w:left w:val="single" w:sz="4" w:space="0" w:color="auto"/>
              <w:bottom w:val="single" w:sz="4" w:space="0" w:color="auto"/>
              <w:right w:val="single" w:sz="4" w:space="0" w:color="auto"/>
            </w:tcBorders>
            <w:vAlign w:val="center"/>
            <w:hideMark/>
          </w:tcPr>
          <w:p w14:paraId="3777103F" w14:textId="77777777" w:rsidR="00DF0C64" w:rsidRDefault="00DF0C64">
            <w:pPr>
              <w:jc w:val="center"/>
              <w:rPr>
                <w:rFonts w:ascii="Arial" w:hAnsi="Arial" w:cs="Arial"/>
                <w:b/>
                <w:sz w:val="18"/>
                <w:szCs w:val="18"/>
                <w:lang w:val="en-US"/>
              </w:rPr>
            </w:pPr>
            <w:r>
              <w:rPr>
                <w:rFonts w:ascii="Arial" w:hAnsi="Arial" w:cs="Arial"/>
                <w:b/>
                <w:sz w:val="18"/>
                <w:szCs w:val="18"/>
                <w:lang w:val="en-US"/>
              </w:rPr>
              <w:t>p-val:</w:t>
            </w:r>
          </w:p>
          <w:p w14:paraId="6DB72510" w14:textId="77777777" w:rsidR="00DF0C64" w:rsidRDefault="00DF0C64">
            <w:pPr>
              <w:jc w:val="center"/>
              <w:rPr>
                <w:rFonts w:ascii="Arial" w:hAnsi="Arial" w:cs="Arial"/>
                <w:b/>
                <w:sz w:val="18"/>
                <w:szCs w:val="18"/>
                <w:lang w:val="en-US"/>
              </w:rPr>
            </w:pPr>
            <w:r>
              <w:rPr>
                <w:rFonts w:ascii="Arial" w:hAnsi="Arial" w:cs="Arial"/>
                <w:b/>
                <w:sz w:val="18"/>
                <w:szCs w:val="18"/>
                <w:lang w:val="en-US"/>
              </w:rPr>
              <w:t>Total</w:t>
            </w:r>
          </w:p>
        </w:tc>
      </w:tr>
      <w:tr w:rsidR="00DF0C64" w14:paraId="0E134D38" w14:textId="77777777" w:rsidTr="00DF0C64">
        <w:trPr>
          <w:trHeight w:val="332"/>
        </w:trPr>
        <w:tc>
          <w:tcPr>
            <w:tcW w:w="5000" w:type="pct"/>
            <w:gridSpan w:val="10"/>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E0EEFD3" w14:textId="77777777" w:rsidR="00DF0C64" w:rsidRDefault="00DF0C64">
            <w:pPr>
              <w:rPr>
                <w:rFonts w:ascii="Arial" w:hAnsi="Arial" w:cs="Arial"/>
                <w:sz w:val="18"/>
                <w:szCs w:val="18"/>
                <w:lang w:val="en-US"/>
              </w:rPr>
            </w:pPr>
            <w:r>
              <w:rPr>
                <w:rFonts w:ascii="Arial" w:hAnsi="Arial" w:cs="Arial"/>
                <w:sz w:val="18"/>
                <w:szCs w:val="18"/>
                <w:lang w:val="en-US"/>
              </w:rPr>
              <w:t>Sucrose Preference Test (SPT)</w:t>
            </w:r>
          </w:p>
        </w:tc>
      </w:tr>
      <w:tr w:rsidR="00DF0C64" w14:paraId="141187C5"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vAlign w:val="center"/>
            <w:hideMark/>
          </w:tcPr>
          <w:p w14:paraId="15860F79" w14:textId="77777777" w:rsidR="00DF0C64" w:rsidRDefault="00DF0C64">
            <w:pPr>
              <w:jc w:val="center"/>
              <w:rPr>
                <w:rFonts w:ascii="Arial" w:hAnsi="Arial" w:cs="Arial"/>
                <w:sz w:val="18"/>
                <w:szCs w:val="18"/>
                <w:lang w:val="en-US"/>
              </w:rPr>
            </w:pPr>
            <w:r>
              <w:rPr>
                <w:rFonts w:ascii="Arial" w:hAnsi="Arial" w:cs="Arial"/>
                <w:sz w:val="18"/>
                <w:szCs w:val="18"/>
                <w:lang w:val="en-US"/>
              </w:rPr>
              <w:t>1 hr sucrose preference</w:t>
            </w:r>
          </w:p>
        </w:tc>
        <w:tc>
          <w:tcPr>
            <w:tcW w:w="501" w:type="pct"/>
            <w:tcBorders>
              <w:top w:val="single" w:sz="4" w:space="0" w:color="auto"/>
              <w:left w:val="single" w:sz="4" w:space="0" w:color="auto"/>
              <w:bottom w:val="single" w:sz="4" w:space="0" w:color="auto"/>
              <w:right w:val="single" w:sz="4" w:space="0" w:color="auto"/>
            </w:tcBorders>
            <w:vAlign w:val="center"/>
            <w:hideMark/>
          </w:tcPr>
          <w:p w14:paraId="530C5C4A" w14:textId="77777777" w:rsidR="00DF0C64" w:rsidRDefault="00DF0C64">
            <w:pPr>
              <w:jc w:val="center"/>
              <w:rPr>
                <w:rFonts w:ascii="Arial" w:hAnsi="Arial" w:cs="Arial"/>
                <w:sz w:val="18"/>
                <w:szCs w:val="18"/>
                <w:lang w:val="en-US"/>
              </w:rPr>
            </w:pPr>
            <w:r>
              <w:rPr>
                <w:rFonts w:ascii="Arial" w:hAnsi="Arial" w:cs="Arial"/>
                <w:sz w:val="18"/>
                <w:szCs w:val="18"/>
                <w:lang w:val="en-US"/>
              </w:rPr>
              <w:t>72.5 ± 2.7</w:t>
            </w:r>
          </w:p>
        </w:tc>
        <w:tc>
          <w:tcPr>
            <w:tcW w:w="501" w:type="pct"/>
            <w:tcBorders>
              <w:top w:val="single" w:sz="4" w:space="0" w:color="auto"/>
              <w:left w:val="single" w:sz="4" w:space="0" w:color="auto"/>
              <w:bottom w:val="single" w:sz="4" w:space="0" w:color="auto"/>
              <w:right w:val="single" w:sz="4" w:space="0" w:color="auto"/>
            </w:tcBorders>
            <w:vAlign w:val="center"/>
            <w:hideMark/>
          </w:tcPr>
          <w:p w14:paraId="1C3D59BA" w14:textId="77777777" w:rsidR="00DF0C64" w:rsidRDefault="00DF0C64">
            <w:pPr>
              <w:jc w:val="center"/>
              <w:rPr>
                <w:rFonts w:ascii="Arial" w:hAnsi="Arial" w:cs="Arial"/>
                <w:sz w:val="18"/>
                <w:szCs w:val="18"/>
                <w:lang w:val="en-US"/>
              </w:rPr>
            </w:pPr>
            <w:r>
              <w:rPr>
                <w:rFonts w:ascii="Arial" w:hAnsi="Arial" w:cs="Arial"/>
                <w:sz w:val="18"/>
                <w:szCs w:val="18"/>
                <w:lang w:val="en-US"/>
              </w:rPr>
              <w:t>73.8 ± 4.4</w:t>
            </w:r>
          </w:p>
        </w:tc>
        <w:tc>
          <w:tcPr>
            <w:tcW w:w="501" w:type="pct"/>
            <w:tcBorders>
              <w:top w:val="single" w:sz="4" w:space="0" w:color="auto"/>
              <w:left w:val="single" w:sz="4" w:space="0" w:color="auto"/>
              <w:bottom w:val="single" w:sz="4" w:space="0" w:color="auto"/>
              <w:right w:val="single" w:sz="4" w:space="0" w:color="auto"/>
            </w:tcBorders>
            <w:vAlign w:val="center"/>
            <w:hideMark/>
          </w:tcPr>
          <w:p w14:paraId="78A7FC0C" w14:textId="77777777" w:rsidR="00DF0C64" w:rsidRDefault="00DF0C64">
            <w:pPr>
              <w:jc w:val="center"/>
              <w:rPr>
                <w:rFonts w:ascii="Arial" w:hAnsi="Arial" w:cs="Arial"/>
                <w:sz w:val="18"/>
                <w:szCs w:val="18"/>
                <w:lang w:val="en-US"/>
              </w:rPr>
            </w:pPr>
            <w:r>
              <w:rPr>
                <w:rFonts w:ascii="Arial" w:hAnsi="Arial" w:cs="Arial"/>
                <w:sz w:val="18"/>
                <w:szCs w:val="18"/>
                <w:lang w:val="en-US"/>
              </w:rPr>
              <w:t>73.2 ± 2.6</w:t>
            </w:r>
          </w:p>
        </w:tc>
        <w:tc>
          <w:tcPr>
            <w:tcW w:w="504" w:type="pct"/>
            <w:tcBorders>
              <w:top w:val="single" w:sz="4" w:space="0" w:color="auto"/>
              <w:left w:val="single" w:sz="4" w:space="0" w:color="auto"/>
              <w:bottom w:val="single" w:sz="4" w:space="0" w:color="auto"/>
              <w:right w:val="single" w:sz="4" w:space="0" w:color="auto"/>
            </w:tcBorders>
            <w:vAlign w:val="center"/>
            <w:hideMark/>
          </w:tcPr>
          <w:p w14:paraId="5F7D6380" w14:textId="77777777" w:rsidR="00DF0C64" w:rsidRDefault="00DF0C64">
            <w:pPr>
              <w:jc w:val="center"/>
              <w:rPr>
                <w:rFonts w:ascii="Arial" w:hAnsi="Arial" w:cs="Arial"/>
                <w:sz w:val="18"/>
                <w:szCs w:val="18"/>
                <w:lang w:val="en-US"/>
              </w:rPr>
            </w:pPr>
            <w:r>
              <w:rPr>
                <w:rFonts w:ascii="Arial" w:hAnsi="Arial" w:cs="Arial"/>
                <w:sz w:val="18"/>
                <w:szCs w:val="18"/>
                <w:lang w:val="en-US"/>
              </w:rPr>
              <w:t>74.7 ± 1.8</w:t>
            </w:r>
          </w:p>
        </w:tc>
        <w:tc>
          <w:tcPr>
            <w:tcW w:w="518" w:type="pct"/>
            <w:tcBorders>
              <w:top w:val="single" w:sz="4" w:space="0" w:color="auto"/>
              <w:left w:val="single" w:sz="4" w:space="0" w:color="auto"/>
              <w:bottom w:val="single" w:sz="4" w:space="0" w:color="auto"/>
              <w:right w:val="single" w:sz="4" w:space="0" w:color="auto"/>
            </w:tcBorders>
            <w:vAlign w:val="center"/>
            <w:hideMark/>
          </w:tcPr>
          <w:p w14:paraId="685F0B2D" w14:textId="77777777" w:rsidR="00DF0C64" w:rsidRDefault="00DF0C64">
            <w:pPr>
              <w:jc w:val="center"/>
              <w:rPr>
                <w:rFonts w:ascii="Arial" w:hAnsi="Arial" w:cs="Arial"/>
                <w:sz w:val="18"/>
                <w:szCs w:val="18"/>
                <w:lang w:val="en-US"/>
              </w:rPr>
            </w:pPr>
            <w:r>
              <w:rPr>
                <w:rFonts w:ascii="Arial" w:hAnsi="Arial" w:cs="Arial"/>
                <w:sz w:val="18"/>
                <w:szCs w:val="18"/>
                <w:lang w:val="en-US"/>
              </w:rPr>
              <w:t>67.3 ± 3.6</w:t>
            </w:r>
          </w:p>
        </w:tc>
        <w:tc>
          <w:tcPr>
            <w:tcW w:w="497" w:type="pct"/>
            <w:tcBorders>
              <w:top w:val="single" w:sz="4" w:space="0" w:color="auto"/>
              <w:left w:val="single" w:sz="4" w:space="0" w:color="auto"/>
              <w:bottom w:val="single" w:sz="4" w:space="0" w:color="auto"/>
              <w:right w:val="single" w:sz="4" w:space="0" w:color="auto"/>
            </w:tcBorders>
            <w:vAlign w:val="center"/>
            <w:hideMark/>
          </w:tcPr>
          <w:p w14:paraId="213CA9D9" w14:textId="77777777" w:rsidR="00DF0C64" w:rsidRDefault="00DF0C64">
            <w:pPr>
              <w:jc w:val="center"/>
              <w:rPr>
                <w:rFonts w:ascii="Arial" w:hAnsi="Arial" w:cs="Arial"/>
                <w:sz w:val="18"/>
                <w:szCs w:val="18"/>
                <w:lang w:val="en-US"/>
              </w:rPr>
            </w:pPr>
            <w:r>
              <w:rPr>
                <w:rFonts w:ascii="Arial" w:hAnsi="Arial" w:cs="Arial"/>
                <w:sz w:val="18"/>
                <w:szCs w:val="18"/>
                <w:lang w:val="en-US"/>
              </w:rPr>
              <w:t>71.0 ± 2.0</w:t>
            </w:r>
          </w:p>
        </w:tc>
        <w:tc>
          <w:tcPr>
            <w:tcW w:w="430" w:type="pct"/>
            <w:tcBorders>
              <w:top w:val="single" w:sz="4" w:space="0" w:color="auto"/>
              <w:left w:val="single" w:sz="4" w:space="0" w:color="auto"/>
              <w:bottom w:val="single" w:sz="4" w:space="0" w:color="auto"/>
              <w:right w:val="single" w:sz="4" w:space="0" w:color="auto"/>
            </w:tcBorders>
            <w:vAlign w:val="center"/>
            <w:hideMark/>
          </w:tcPr>
          <w:p w14:paraId="2F4C9DE9" w14:textId="77777777" w:rsidR="00DF0C64" w:rsidRDefault="00DF0C64">
            <w:pPr>
              <w:jc w:val="center"/>
              <w:rPr>
                <w:rFonts w:ascii="Arial" w:hAnsi="Arial" w:cs="Arial"/>
                <w:sz w:val="18"/>
                <w:szCs w:val="18"/>
                <w:lang w:val="en-US"/>
              </w:rPr>
            </w:pPr>
            <w:r>
              <w:rPr>
                <w:rFonts w:ascii="Arial" w:hAnsi="Arial" w:cs="Arial"/>
                <w:sz w:val="18"/>
                <w:szCs w:val="18"/>
                <w:lang w:val="en-US"/>
              </w:rPr>
              <w:t>0.9665</w:t>
            </w:r>
          </w:p>
        </w:tc>
        <w:tc>
          <w:tcPr>
            <w:tcW w:w="420" w:type="pct"/>
            <w:tcBorders>
              <w:top w:val="single" w:sz="4" w:space="0" w:color="auto"/>
              <w:left w:val="single" w:sz="4" w:space="0" w:color="auto"/>
              <w:bottom w:val="single" w:sz="4" w:space="0" w:color="auto"/>
              <w:right w:val="single" w:sz="4" w:space="0" w:color="auto"/>
            </w:tcBorders>
            <w:vAlign w:val="center"/>
            <w:hideMark/>
          </w:tcPr>
          <w:p w14:paraId="2952B057" w14:textId="77777777" w:rsidR="00DF0C64" w:rsidRDefault="00DF0C64">
            <w:pPr>
              <w:jc w:val="center"/>
              <w:rPr>
                <w:rFonts w:ascii="Arial" w:hAnsi="Arial" w:cs="Arial"/>
                <w:sz w:val="18"/>
                <w:szCs w:val="18"/>
                <w:lang w:val="en-US"/>
              </w:rPr>
            </w:pPr>
            <w:r>
              <w:rPr>
                <w:rFonts w:ascii="Arial" w:hAnsi="Arial" w:cs="Arial"/>
                <w:sz w:val="18"/>
                <w:szCs w:val="18"/>
                <w:lang w:val="en-US"/>
              </w:rPr>
              <w:t>0.5030</w:t>
            </w:r>
          </w:p>
        </w:tc>
        <w:tc>
          <w:tcPr>
            <w:tcW w:w="447" w:type="pct"/>
            <w:tcBorders>
              <w:top w:val="single" w:sz="4" w:space="0" w:color="auto"/>
              <w:left w:val="single" w:sz="4" w:space="0" w:color="auto"/>
              <w:bottom w:val="single" w:sz="4" w:space="0" w:color="auto"/>
              <w:right w:val="single" w:sz="4" w:space="0" w:color="auto"/>
            </w:tcBorders>
            <w:vAlign w:val="center"/>
            <w:hideMark/>
          </w:tcPr>
          <w:p w14:paraId="6443B206" w14:textId="77777777" w:rsidR="00DF0C64" w:rsidRDefault="00DF0C64">
            <w:pPr>
              <w:jc w:val="center"/>
              <w:rPr>
                <w:rFonts w:ascii="Arial" w:hAnsi="Arial" w:cs="Arial"/>
                <w:sz w:val="18"/>
                <w:szCs w:val="18"/>
                <w:lang w:val="en-US"/>
              </w:rPr>
            </w:pPr>
            <w:r>
              <w:rPr>
                <w:rFonts w:ascii="Arial" w:hAnsi="Arial" w:cs="Arial"/>
                <w:sz w:val="18"/>
                <w:szCs w:val="18"/>
                <w:lang w:val="en-US"/>
              </w:rPr>
              <w:t>0.5102</w:t>
            </w:r>
          </w:p>
        </w:tc>
      </w:tr>
      <w:tr w:rsidR="00DF0C64" w14:paraId="040B5BA1"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vAlign w:val="center"/>
            <w:hideMark/>
          </w:tcPr>
          <w:p w14:paraId="7F924024" w14:textId="77777777" w:rsidR="00DF0C64" w:rsidRDefault="00DF0C64">
            <w:pPr>
              <w:jc w:val="center"/>
              <w:rPr>
                <w:rFonts w:ascii="Arial" w:hAnsi="Arial" w:cs="Arial"/>
                <w:sz w:val="18"/>
                <w:szCs w:val="18"/>
                <w:lang w:val="en-US"/>
              </w:rPr>
            </w:pPr>
            <w:r>
              <w:rPr>
                <w:rFonts w:ascii="Arial" w:hAnsi="Arial" w:cs="Arial"/>
                <w:sz w:val="18"/>
                <w:szCs w:val="18"/>
                <w:lang w:val="en-US"/>
              </w:rPr>
              <w:t>3 hr sucrose preference</w:t>
            </w:r>
          </w:p>
        </w:tc>
        <w:tc>
          <w:tcPr>
            <w:tcW w:w="501" w:type="pct"/>
            <w:tcBorders>
              <w:top w:val="single" w:sz="4" w:space="0" w:color="auto"/>
              <w:left w:val="single" w:sz="4" w:space="0" w:color="auto"/>
              <w:bottom w:val="single" w:sz="4" w:space="0" w:color="auto"/>
              <w:right w:val="single" w:sz="4" w:space="0" w:color="auto"/>
            </w:tcBorders>
            <w:vAlign w:val="center"/>
            <w:hideMark/>
          </w:tcPr>
          <w:p w14:paraId="28B3B265" w14:textId="77777777" w:rsidR="00DF0C64" w:rsidRDefault="00DF0C64">
            <w:pPr>
              <w:jc w:val="center"/>
              <w:rPr>
                <w:rFonts w:ascii="Arial" w:hAnsi="Arial" w:cs="Arial"/>
                <w:sz w:val="18"/>
                <w:szCs w:val="18"/>
                <w:lang w:val="en-US"/>
              </w:rPr>
            </w:pPr>
            <w:r>
              <w:rPr>
                <w:rFonts w:ascii="Arial" w:hAnsi="Arial" w:cs="Arial"/>
                <w:sz w:val="18"/>
                <w:szCs w:val="18"/>
                <w:lang w:val="en-US"/>
              </w:rPr>
              <w:t>73.1 ± 1.8</w:t>
            </w:r>
          </w:p>
        </w:tc>
        <w:tc>
          <w:tcPr>
            <w:tcW w:w="501" w:type="pct"/>
            <w:tcBorders>
              <w:top w:val="single" w:sz="4" w:space="0" w:color="auto"/>
              <w:left w:val="single" w:sz="4" w:space="0" w:color="auto"/>
              <w:bottom w:val="single" w:sz="4" w:space="0" w:color="auto"/>
              <w:right w:val="single" w:sz="4" w:space="0" w:color="auto"/>
            </w:tcBorders>
            <w:vAlign w:val="center"/>
            <w:hideMark/>
          </w:tcPr>
          <w:p w14:paraId="10CF9659" w14:textId="77777777" w:rsidR="00DF0C64" w:rsidRDefault="00DF0C64">
            <w:pPr>
              <w:jc w:val="center"/>
              <w:rPr>
                <w:rFonts w:ascii="Arial" w:hAnsi="Arial" w:cs="Arial"/>
                <w:sz w:val="18"/>
                <w:szCs w:val="18"/>
                <w:lang w:val="en-US"/>
              </w:rPr>
            </w:pPr>
            <w:r>
              <w:rPr>
                <w:rFonts w:ascii="Arial" w:hAnsi="Arial" w:cs="Arial"/>
                <w:sz w:val="18"/>
                <w:szCs w:val="18"/>
                <w:lang w:val="en-US"/>
              </w:rPr>
              <w:t>76.3 ± 2.1</w:t>
            </w:r>
          </w:p>
        </w:tc>
        <w:tc>
          <w:tcPr>
            <w:tcW w:w="501" w:type="pct"/>
            <w:tcBorders>
              <w:top w:val="single" w:sz="4" w:space="0" w:color="auto"/>
              <w:left w:val="single" w:sz="4" w:space="0" w:color="auto"/>
              <w:bottom w:val="single" w:sz="4" w:space="0" w:color="auto"/>
              <w:right w:val="single" w:sz="4" w:space="0" w:color="auto"/>
            </w:tcBorders>
            <w:vAlign w:val="center"/>
            <w:hideMark/>
          </w:tcPr>
          <w:p w14:paraId="06C79D04" w14:textId="77777777" w:rsidR="00DF0C64" w:rsidRDefault="00DF0C64">
            <w:pPr>
              <w:jc w:val="center"/>
              <w:rPr>
                <w:rFonts w:ascii="Arial" w:hAnsi="Arial" w:cs="Arial"/>
                <w:sz w:val="18"/>
                <w:szCs w:val="18"/>
                <w:lang w:val="en-US"/>
              </w:rPr>
            </w:pPr>
            <w:r>
              <w:rPr>
                <w:rFonts w:ascii="Arial" w:hAnsi="Arial" w:cs="Arial"/>
                <w:sz w:val="18"/>
                <w:szCs w:val="18"/>
                <w:lang w:val="en-US"/>
              </w:rPr>
              <w:t>74.7 ± 1.4</w:t>
            </w:r>
          </w:p>
        </w:tc>
        <w:tc>
          <w:tcPr>
            <w:tcW w:w="504" w:type="pct"/>
            <w:tcBorders>
              <w:top w:val="single" w:sz="4" w:space="0" w:color="auto"/>
              <w:left w:val="single" w:sz="4" w:space="0" w:color="auto"/>
              <w:bottom w:val="single" w:sz="4" w:space="0" w:color="auto"/>
              <w:right w:val="single" w:sz="4" w:space="0" w:color="auto"/>
            </w:tcBorders>
            <w:vAlign w:val="center"/>
            <w:hideMark/>
          </w:tcPr>
          <w:p w14:paraId="32DF5D46" w14:textId="77777777" w:rsidR="00DF0C64" w:rsidRDefault="00DF0C64">
            <w:pPr>
              <w:jc w:val="center"/>
              <w:rPr>
                <w:rFonts w:ascii="Arial" w:hAnsi="Arial" w:cs="Arial"/>
                <w:sz w:val="18"/>
                <w:szCs w:val="18"/>
                <w:lang w:val="en-US"/>
              </w:rPr>
            </w:pPr>
            <w:r>
              <w:rPr>
                <w:rFonts w:ascii="Arial" w:hAnsi="Arial" w:cs="Arial"/>
                <w:sz w:val="18"/>
                <w:szCs w:val="18"/>
                <w:lang w:val="en-US"/>
              </w:rPr>
              <w:t>68.7 ± 1.5</w:t>
            </w:r>
          </w:p>
        </w:tc>
        <w:tc>
          <w:tcPr>
            <w:tcW w:w="518" w:type="pct"/>
            <w:tcBorders>
              <w:top w:val="single" w:sz="4" w:space="0" w:color="auto"/>
              <w:left w:val="single" w:sz="4" w:space="0" w:color="auto"/>
              <w:bottom w:val="single" w:sz="4" w:space="0" w:color="auto"/>
              <w:right w:val="single" w:sz="4" w:space="0" w:color="auto"/>
            </w:tcBorders>
            <w:vAlign w:val="center"/>
            <w:hideMark/>
          </w:tcPr>
          <w:p w14:paraId="3E0A1076" w14:textId="77777777" w:rsidR="00DF0C64" w:rsidRDefault="00DF0C64">
            <w:pPr>
              <w:jc w:val="center"/>
              <w:rPr>
                <w:rFonts w:ascii="Arial" w:hAnsi="Arial" w:cs="Arial"/>
                <w:sz w:val="18"/>
                <w:szCs w:val="18"/>
                <w:lang w:val="en-US"/>
              </w:rPr>
            </w:pPr>
            <w:r>
              <w:rPr>
                <w:rFonts w:ascii="Arial" w:hAnsi="Arial" w:cs="Arial"/>
                <w:sz w:val="18"/>
                <w:szCs w:val="18"/>
                <w:lang w:val="en-US"/>
              </w:rPr>
              <w:t>69.4 ± 2.5</w:t>
            </w:r>
          </w:p>
        </w:tc>
        <w:tc>
          <w:tcPr>
            <w:tcW w:w="497" w:type="pct"/>
            <w:tcBorders>
              <w:top w:val="single" w:sz="4" w:space="0" w:color="auto"/>
              <w:left w:val="single" w:sz="4" w:space="0" w:color="auto"/>
              <w:bottom w:val="single" w:sz="4" w:space="0" w:color="auto"/>
              <w:right w:val="single" w:sz="4" w:space="0" w:color="auto"/>
            </w:tcBorders>
            <w:vAlign w:val="center"/>
            <w:hideMark/>
          </w:tcPr>
          <w:p w14:paraId="23264407" w14:textId="77777777" w:rsidR="00DF0C64" w:rsidRDefault="00DF0C64">
            <w:pPr>
              <w:jc w:val="center"/>
              <w:rPr>
                <w:rFonts w:ascii="Arial" w:hAnsi="Arial" w:cs="Arial"/>
                <w:sz w:val="18"/>
                <w:szCs w:val="18"/>
                <w:lang w:val="en-US"/>
              </w:rPr>
            </w:pPr>
            <w:r>
              <w:rPr>
                <w:rFonts w:ascii="Arial" w:hAnsi="Arial" w:cs="Arial"/>
                <w:sz w:val="18"/>
                <w:szCs w:val="18"/>
                <w:lang w:val="en-US"/>
              </w:rPr>
              <w:t>69.1 ± 1.4</w:t>
            </w:r>
          </w:p>
        </w:tc>
        <w:tc>
          <w:tcPr>
            <w:tcW w:w="430" w:type="pct"/>
            <w:tcBorders>
              <w:top w:val="single" w:sz="4" w:space="0" w:color="auto"/>
              <w:left w:val="single" w:sz="4" w:space="0" w:color="auto"/>
              <w:bottom w:val="single" w:sz="4" w:space="0" w:color="auto"/>
              <w:right w:val="single" w:sz="4" w:space="0" w:color="auto"/>
            </w:tcBorders>
            <w:vAlign w:val="center"/>
            <w:hideMark/>
          </w:tcPr>
          <w:p w14:paraId="0E0C8D20" w14:textId="77777777" w:rsidR="00DF0C64" w:rsidRDefault="00DF0C64">
            <w:pPr>
              <w:jc w:val="center"/>
              <w:rPr>
                <w:rFonts w:ascii="Arial" w:hAnsi="Arial" w:cs="Arial"/>
                <w:sz w:val="18"/>
                <w:szCs w:val="18"/>
                <w:lang w:val="en-US"/>
              </w:rPr>
            </w:pPr>
            <w:r>
              <w:rPr>
                <w:rFonts w:ascii="Arial" w:hAnsi="Arial" w:cs="Arial"/>
                <w:sz w:val="18"/>
                <w:szCs w:val="18"/>
                <w:lang w:val="en-US"/>
              </w:rPr>
              <w:t>0.4201</w:t>
            </w:r>
          </w:p>
        </w:tc>
        <w:tc>
          <w:tcPr>
            <w:tcW w:w="420" w:type="pct"/>
            <w:tcBorders>
              <w:top w:val="single" w:sz="4" w:space="0" w:color="auto"/>
              <w:left w:val="single" w:sz="4" w:space="0" w:color="auto"/>
              <w:bottom w:val="single" w:sz="4" w:space="0" w:color="auto"/>
              <w:right w:val="single" w:sz="4" w:space="0" w:color="auto"/>
            </w:tcBorders>
            <w:vAlign w:val="center"/>
            <w:hideMark/>
          </w:tcPr>
          <w:p w14:paraId="128EAA2B" w14:textId="77777777" w:rsidR="00DF0C64" w:rsidRDefault="00DF0C64">
            <w:pPr>
              <w:jc w:val="center"/>
              <w:rPr>
                <w:rFonts w:ascii="Arial" w:hAnsi="Arial" w:cs="Arial"/>
                <w:sz w:val="18"/>
                <w:szCs w:val="18"/>
                <w:lang w:val="en-US"/>
              </w:rPr>
            </w:pPr>
            <w:r>
              <w:rPr>
                <w:rFonts w:ascii="Arial" w:hAnsi="Arial" w:cs="Arial"/>
                <w:b/>
                <w:sz w:val="18"/>
                <w:szCs w:val="18"/>
                <w:lang w:val="en-US"/>
              </w:rPr>
              <w:t>0.0089</w:t>
            </w:r>
          </w:p>
        </w:tc>
        <w:tc>
          <w:tcPr>
            <w:tcW w:w="447" w:type="pct"/>
            <w:tcBorders>
              <w:top w:val="single" w:sz="4" w:space="0" w:color="auto"/>
              <w:left w:val="single" w:sz="4" w:space="0" w:color="auto"/>
              <w:bottom w:val="single" w:sz="4" w:space="0" w:color="auto"/>
              <w:right w:val="single" w:sz="4" w:space="0" w:color="auto"/>
            </w:tcBorders>
            <w:vAlign w:val="center"/>
            <w:hideMark/>
          </w:tcPr>
          <w:p w14:paraId="0622E72D" w14:textId="77777777" w:rsidR="00DF0C64" w:rsidRDefault="00DF0C64">
            <w:pPr>
              <w:jc w:val="center"/>
              <w:rPr>
                <w:rFonts w:ascii="Arial" w:hAnsi="Arial" w:cs="Arial"/>
                <w:b/>
                <w:sz w:val="18"/>
                <w:szCs w:val="18"/>
                <w:lang w:val="en-US"/>
              </w:rPr>
            </w:pPr>
            <w:r>
              <w:rPr>
                <w:rFonts w:ascii="Arial" w:hAnsi="Arial" w:cs="Arial"/>
                <w:b/>
                <w:sz w:val="18"/>
                <w:szCs w:val="18"/>
                <w:lang w:val="en-US"/>
              </w:rPr>
              <w:t>0.0070</w:t>
            </w:r>
          </w:p>
        </w:tc>
      </w:tr>
      <w:tr w:rsidR="00DF0C64" w14:paraId="0473B222"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vAlign w:val="center"/>
            <w:hideMark/>
          </w:tcPr>
          <w:p w14:paraId="42C6DE65" w14:textId="77777777" w:rsidR="00DF0C64" w:rsidRDefault="00DF0C64">
            <w:pPr>
              <w:jc w:val="center"/>
              <w:rPr>
                <w:rFonts w:ascii="Arial" w:hAnsi="Arial" w:cs="Arial"/>
                <w:sz w:val="18"/>
                <w:szCs w:val="18"/>
                <w:lang w:val="en-US"/>
              </w:rPr>
            </w:pPr>
            <w:r>
              <w:rPr>
                <w:rFonts w:ascii="Arial" w:hAnsi="Arial" w:cs="Arial"/>
                <w:sz w:val="18"/>
                <w:szCs w:val="18"/>
                <w:lang w:val="en-US"/>
              </w:rPr>
              <w:t>12 hr sucrose preference</w:t>
            </w:r>
          </w:p>
        </w:tc>
        <w:tc>
          <w:tcPr>
            <w:tcW w:w="501" w:type="pct"/>
            <w:tcBorders>
              <w:top w:val="single" w:sz="4" w:space="0" w:color="auto"/>
              <w:left w:val="single" w:sz="4" w:space="0" w:color="auto"/>
              <w:bottom w:val="single" w:sz="4" w:space="0" w:color="auto"/>
              <w:right w:val="single" w:sz="4" w:space="0" w:color="auto"/>
            </w:tcBorders>
            <w:vAlign w:val="center"/>
            <w:hideMark/>
          </w:tcPr>
          <w:p w14:paraId="624E974A" w14:textId="77777777" w:rsidR="00DF0C64" w:rsidRDefault="00DF0C64">
            <w:pPr>
              <w:jc w:val="center"/>
              <w:rPr>
                <w:rFonts w:ascii="Arial" w:hAnsi="Arial" w:cs="Arial"/>
                <w:sz w:val="18"/>
                <w:szCs w:val="18"/>
                <w:lang w:val="en-US"/>
              </w:rPr>
            </w:pPr>
            <w:r>
              <w:rPr>
                <w:rFonts w:ascii="Arial" w:hAnsi="Arial" w:cs="Arial"/>
                <w:sz w:val="18"/>
                <w:szCs w:val="18"/>
                <w:lang w:val="en-US"/>
              </w:rPr>
              <w:t>77.7 ± 1.6</w:t>
            </w:r>
          </w:p>
        </w:tc>
        <w:tc>
          <w:tcPr>
            <w:tcW w:w="501" w:type="pct"/>
            <w:tcBorders>
              <w:top w:val="single" w:sz="4" w:space="0" w:color="auto"/>
              <w:left w:val="single" w:sz="4" w:space="0" w:color="auto"/>
              <w:bottom w:val="single" w:sz="4" w:space="0" w:color="auto"/>
              <w:right w:val="single" w:sz="4" w:space="0" w:color="auto"/>
            </w:tcBorders>
            <w:vAlign w:val="center"/>
            <w:hideMark/>
          </w:tcPr>
          <w:p w14:paraId="7C0EE079" w14:textId="77777777" w:rsidR="00DF0C64" w:rsidRDefault="00DF0C64">
            <w:pPr>
              <w:jc w:val="center"/>
              <w:rPr>
                <w:rFonts w:ascii="Arial" w:hAnsi="Arial" w:cs="Arial"/>
                <w:sz w:val="18"/>
                <w:szCs w:val="18"/>
                <w:lang w:val="en-US"/>
              </w:rPr>
            </w:pPr>
            <w:r>
              <w:rPr>
                <w:rFonts w:ascii="Arial" w:hAnsi="Arial" w:cs="Arial"/>
                <w:sz w:val="18"/>
                <w:szCs w:val="18"/>
                <w:lang w:val="en-US"/>
              </w:rPr>
              <w:t>88.3 ± 0.9</w:t>
            </w:r>
          </w:p>
        </w:tc>
        <w:tc>
          <w:tcPr>
            <w:tcW w:w="501" w:type="pct"/>
            <w:tcBorders>
              <w:top w:val="single" w:sz="4" w:space="0" w:color="auto"/>
              <w:left w:val="single" w:sz="4" w:space="0" w:color="auto"/>
              <w:bottom w:val="single" w:sz="4" w:space="0" w:color="auto"/>
              <w:right w:val="single" w:sz="4" w:space="0" w:color="auto"/>
            </w:tcBorders>
            <w:vAlign w:val="center"/>
            <w:hideMark/>
          </w:tcPr>
          <w:p w14:paraId="61C6860E" w14:textId="77777777" w:rsidR="00DF0C64" w:rsidRDefault="00DF0C64">
            <w:pPr>
              <w:jc w:val="center"/>
              <w:rPr>
                <w:rFonts w:ascii="Arial" w:hAnsi="Arial" w:cs="Arial"/>
                <w:sz w:val="18"/>
                <w:szCs w:val="18"/>
                <w:lang w:val="en-US"/>
              </w:rPr>
            </w:pPr>
            <w:r>
              <w:rPr>
                <w:rFonts w:ascii="Arial" w:hAnsi="Arial" w:cs="Arial"/>
                <w:sz w:val="18"/>
                <w:szCs w:val="18"/>
                <w:lang w:val="en-US"/>
              </w:rPr>
              <w:t>83.0 ± 1.3</w:t>
            </w:r>
          </w:p>
        </w:tc>
        <w:tc>
          <w:tcPr>
            <w:tcW w:w="504" w:type="pct"/>
            <w:tcBorders>
              <w:top w:val="single" w:sz="4" w:space="0" w:color="auto"/>
              <w:left w:val="single" w:sz="4" w:space="0" w:color="auto"/>
              <w:bottom w:val="single" w:sz="4" w:space="0" w:color="auto"/>
              <w:right w:val="single" w:sz="4" w:space="0" w:color="auto"/>
            </w:tcBorders>
            <w:vAlign w:val="center"/>
            <w:hideMark/>
          </w:tcPr>
          <w:p w14:paraId="1811A9EB" w14:textId="77777777" w:rsidR="00DF0C64" w:rsidRDefault="00DF0C64">
            <w:pPr>
              <w:jc w:val="center"/>
              <w:rPr>
                <w:rFonts w:ascii="Arial" w:hAnsi="Arial" w:cs="Arial"/>
                <w:sz w:val="18"/>
                <w:szCs w:val="18"/>
                <w:lang w:val="en-US"/>
              </w:rPr>
            </w:pPr>
            <w:r>
              <w:rPr>
                <w:rFonts w:ascii="Arial" w:hAnsi="Arial" w:cs="Arial"/>
                <w:sz w:val="18"/>
                <w:szCs w:val="18"/>
                <w:lang w:val="en-US"/>
              </w:rPr>
              <w:t>77.1 ± 1.7</w:t>
            </w:r>
          </w:p>
        </w:tc>
        <w:tc>
          <w:tcPr>
            <w:tcW w:w="518" w:type="pct"/>
            <w:tcBorders>
              <w:top w:val="single" w:sz="4" w:space="0" w:color="auto"/>
              <w:left w:val="single" w:sz="4" w:space="0" w:color="auto"/>
              <w:bottom w:val="single" w:sz="4" w:space="0" w:color="auto"/>
              <w:right w:val="single" w:sz="4" w:space="0" w:color="auto"/>
            </w:tcBorders>
            <w:vAlign w:val="center"/>
            <w:hideMark/>
          </w:tcPr>
          <w:p w14:paraId="78B0663F" w14:textId="77777777" w:rsidR="00DF0C64" w:rsidRDefault="00DF0C64">
            <w:pPr>
              <w:jc w:val="center"/>
              <w:rPr>
                <w:rFonts w:ascii="Arial" w:hAnsi="Arial" w:cs="Arial"/>
                <w:sz w:val="18"/>
                <w:szCs w:val="18"/>
                <w:lang w:val="en-US"/>
              </w:rPr>
            </w:pPr>
            <w:r>
              <w:rPr>
                <w:rFonts w:ascii="Arial" w:hAnsi="Arial" w:cs="Arial"/>
                <w:sz w:val="18"/>
                <w:szCs w:val="18"/>
                <w:lang w:val="en-US"/>
              </w:rPr>
              <w:t>83.3 ± 1.4</w:t>
            </w:r>
          </w:p>
        </w:tc>
        <w:tc>
          <w:tcPr>
            <w:tcW w:w="497" w:type="pct"/>
            <w:tcBorders>
              <w:top w:val="single" w:sz="4" w:space="0" w:color="auto"/>
              <w:left w:val="single" w:sz="4" w:space="0" w:color="auto"/>
              <w:bottom w:val="single" w:sz="4" w:space="0" w:color="auto"/>
              <w:right w:val="single" w:sz="4" w:space="0" w:color="auto"/>
            </w:tcBorders>
            <w:vAlign w:val="center"/>
            <w:hideMark/>
          </w:tcPr>
          <w:p w14:paraId="224F82D6" w14:textId="77777777" w:rsidR="00DF0C64" w:rsidRDefault="00DF0C64">
            <w:pPr>
              <w:jc w:val="center"/>
              <w:rPr>
                <w:rFonts w:ascii="Arial" w:hAnsi="Arial" w:cs="Arial"/>
                <w:sz w:val="18"/>
                <w:szCs w:val="18"/>
                <w:lang w:val="en-US"/>
              </w:rPr>
            </w:pPr>
            <w:r>
              <w:rPr>
                <w:rFonts w:ascii="Arial" w:hAnsi="Arial" w:cs="Arial"/>
                <w:sz w:val="18"/>
                <w:szCs w:val="18"/>
                <w:lang w:val="en-US"/>
              </w:rPr>
              <w:t>80.1 ± 1.2</w:t>
            </w:r>
          </w:p>
        </w:tc>
        <w:tc>
          <w:tcPr>
            <w:tcW w:w="430" w:type="pct"/>
            <w:tcBorders>
              <w:top w:val="single" w:sz="4" w:space="0" w:color="auto"/>
              <w:left w:val="single" w:sz="4" w:space="0" w:color="auto"/>
              <w:bottom w:val="single" w:sz="4" w:space="0" w:color="auto"/>
              <w:right w:val="single" w:sz="4" w:space="0" w:color="auto"/>
            </w:tcBorders>
            <w:vAlign w:val="center"/>
            <w:hideMark/>
          </w:tcPr>
          <w:p w14:paraId="5F5B20A2" w14:textId="77777777" w:rsidR="00DF0C64" w:rsidRDefault="00DF0C64">
            <w:pPr>
              <w:jc w:val="center"/>
              <w:rPr>
                <w:rFonts w:ascii="Arial" w:hAnsi="Arial" w:cs="Arial"/>
                <w:sz w:val="18"/>
                <w:szCs w:val="18"/>
                <w:lang w:val="en-US"/>
              </w:rPr>
            </w:pPr>
            <w:r>
              <w:rPr>
                <w:rFonts w:ascii="Arial" w:hAnsi="Arial" w:cs="Arial"/>
                <w:sz w:val="18"/>
                <w:szCs w:val="18"/>
                <w:lang w:val="en-US"/>
              </w:rPr>
              <w:t>0.9910</w:t>
            </w:r>
          </w:p>
        </w:tc>
        <w:tc>
          <w:tcPr>
            <w:tcW w:w="420" w:type="pct"/>
            <w:tcBorders>
              <w:top w:val="single" w:sz="4" w:space="0" w:color="auto"/>
              <w:left w:val="single" w:sz="4" w:space="0" w:color="auto"/>
              <w:bottom w:val="single" w:sz="4" w:space="0" w:color="auto"/>
              <w:right w:val="single" w:sz="4" w:space="0" w:color="auto"/>
            </w:tcBorders>
            <w:vAlign w:val="center"/>
            <w:hideMark/>
          </w:tcPr>
          <w:p w14:paraId="45FFDF56" w14:textId="77777777" w:rsidR="00DF0C64" w:rsidRDefault="00DF0C64">
            <w:pPr>
              <w:jc w:val="center"/>
              <w:rPr>
                <w:rFonts w:ascii="Arial" w:hAnsi="Arial" w:cs="Arial"/>
                <w:b/>
                <w:sz w:val="18"/>
                <w:szCs w:val="18"/>
                <w:lang w:val="en-US"/>
              </w:rPr>
            </w:pPr>
            <w:r>
              <w:rPr>
                <w:rFonts w:ascii="Arial" w:hAnsi="Arial" w:cs="Arial"/>
                <w:b/>
                <w:sz w:val="18"/>
                <w:szCs w:val="18"/>
                <w:lang w:val="en-US"/>
              </w:rPr>
              <w:t>0.0087</w:t>
            </w:r>
          </w:p>
        </w:tc>
        <w:tc>
          <w:tcPr>
            <w:tcW w:w="447" w:type="pct"/>
            <w:tcBorders>
              <w:top w:val="single" w:sz="4" w:space="0" w:color="auto"/>
              <w:left w:val="single" w:sz="4" w:space="0" w:color="auto"/>
              <w:bottom w:val="single" w:sz="4" w:space="0" w:color="auto"/>
              <w:right w:val="single" w:sz="4" w:space="0" w:color="auto"/>
            </w:tcBorders>
            <w:vAlign w:val="center"/>
            <w:hideMark/>
          </w:tcPr>
          <w:p w14:paraId="0427C315" w14:textId="77777777" w:rsidR="00DF0C64" w:rsidRDefault="00DF0C64">
            <w:pPr>
              <w:jc w:val="center"/>
              <w:rPr>
                <w:rFonts w:ascii="Arial" w:hAnsi="Arial" w:cs="Arial"/>
                <w:sz w:val="18"/>
                <w:szCs w:val="18"/>
                <w:lang w:val="en-US"/>
              </w:rPr>
            </w:pPr>
            <w:r>
              <w:rPr>
                <w:rFonts w:ascii="Arial" w:hAnsi="Arial" w:cs="Arial"/>
                <w:sz w:val="18"/>
                <w:szCs w:val="18"/>
                <w:lang w:val="en-US"/>
              </w:rPr>
              <w:t>0.0598</w:t>
            </w:r>
          </w:p>
        </w:tc>
      </w:tr>
      <w:tr w:rsidR="00DF0C64" w14:paraId="4A3FEC1F" w14:textId="77777777" w:rsidTr="00DF0C64">
        <w:trPr>
          <w:trHeight w:val="251"/>
        </w:trPr>
        <w:tc>
          <w:tcPr>
            <w:tcW w:w="5000" w:type="pct"/>
            <w:gridSpan w:val="10"/>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58569FD" w14:textId="77777777" w:rsidR="00DF0C64" w:rsidRDefault="00DF0C64">
            <w:pPr>
              <w:rPr>
                <w:rFonts w:ascii="Arial" w:hAnsi="Arial" w:cs="Arial"/>
                <w:sz w:val="18"/>
                <w:szCs w:val="18"/>
                <w:lang w:val="en-US"/>
              </w:rPr>
            </w:pPr>
            <w:r>
              <w:rPr>
                <w:rFonts w:ascii="Arial" w:hAnsi="Arial" w:cs="Arial"/>
                <w:sz w:val="18"/>
                <w:szCs w:val="18"/>
                <w:lang w:val="en-US"/>
              </w:rPr>
              <w:t>Elevated Zero Maze (EZM)</w:t>
            </w:r>
          </w:p>
        </w:tc>
      </w:tr>
      <w:tr w:rsidR="00DF0C64" w14:paraId="22E72253"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vAlign w:val="center"/>
            <w:hideMark/>
          </w:tcPr>
          <w:p w14:paraId="1152399B" w14:textId="77777777" w:rsidR="00DF0C64" w:rsidRDefault="00DF0C64">
            <w:pPr>
              <w:jc w:val="center"/>
              <w:rPr>
                <w:rFonts w:ascii="Arial" w:hAnsi="Arial" w:cs="Arial"/>
                <w:sz w:val="18"/>
                <w:szCs w:val="18"/>
                <w:lang w:val="en-US"/>
              </w:rPr>
            </w:pPr>
            <w:r>
              <w:rPr>
                <w:rFonts w:ascii="Arial" w:hAnsi="Arial" w:cs="Arial"/>
                <w:sz w:val="18"/>
                <w:szCs w:val="18"/>
                <w:lang w:val="en-US"/>
              </w:rPr>
              <w:t>Latency to enter open spaces (s)</w:t>
            </w:r>
          </w:p>
        </w:tc>
        <w:tc>
          <w:tcPr>
            <w:tcW w:w="501" w:type="pct"/>
            <w:tcBorders>
              <w:top w:val="single" w:sz="4" w:space="0" w:color="auto"/>
              <w:left w:val="single" w:sz="4" w:space="0" w:color="auto"/>
              <w:bottom w:val="single" w:sz="4" w:space="0" w:color="auto"/>
              <w:right w:val="single" w:sz="4" w:space="0" w:color="auto"/>
            </w:tcBorders>
            <w:vAlign w:val="center"/>
            <w:hideMark/>
          </w:tcPr>
          <w:p w14:paraId="1A78A8B5" w14:textId="77777777" w:rsidR="00DF0C64" w:rsidRDefault="00DF0C64">
            <w:pPr>
              <w:jc w:val="center"/>
              <w:rPr>
                <w:rFonts w:ascii="Arial" w:hAnsi="Arial" w:cs="Arial"/>
                <w:sz w:val="18"/>
                <w:szCs w:val="18"/>
                <w:lang w:val="en-US"/>
              </w:rPr>
            </w:pPr>
            <w:r>
              <w:rPr>
                <w:rFonts w:ascii="Arial" w:hAnsi="Arial" w:cs="Arial"/>
                <w:sz w:val="18"/>
                <w:szCs w:val="18"/>
                <w:lang w:val="en-US"/>
              </w:rPr>
              <w:t>38.4 ± 7.3</w:t>
            </w:r>
          </w:p>
        </w:tc>
        <w:tc>
          <w:tcPr>
            <w:tcW w:w="501" w:type="pct"/>
            <w:tcBorders>
              <w:top w:val="single" w:sz="4" w:space="0" w:color="auto"/>
              <w:left w:val="single" w:sz="4" w:space="0" w:color="auto"/>
              <w:bottom w:val="single" w:sz="4" w:space="0" w:color="auto"/>
              <w:right w:val="single" w:sz="4" w:space="0" w:color="auto"/>
            </w:tcBorders>
            <w:vAlign w:val="center"/>
            <w:hideMark/>
          </w:tcPr>
          <w:p w14:paraId="21ECE07A" w14:textId="77777777" w:rsidR="00DF0C64" w:rsidRDefault="00DF0C64">
            <w:pPr>
              <w:jc w:val="center"/>
              <w:rPr>
                <w:rFonts w:ascii="Arial" w:hAnsi="Arial" w:cs="Arial"/>
                <w:sz w:val="18"/>
                <w:szCs w:val="18"/>
                <w:lang w:val="en-US"/>
              </w:rPr>
            </w:pPr>
            <w:r>
              <w:rPr>
                <w:rFonts w:ascii="Arial" w:hAnsi="Arial" w:cs="Arial"/>
                <w:sz w:val="18"/>
                <w:szCs w:val="18"/>
                <w:lang w:val="en-US"/>
              </w:rPr>
              <w:t>34.8 ± 6.8</w:t>
            </w:r>
          </w:p>
        </w:tc>
        <w:tc>
          <w:tcPr>
            <w:tcW w:w="501" w:type="pct"/>
            <w:tcBorders>
              <w:top w:val="single" w:sz="4" w:space="0" w:color="auto"/>
              <w:left w:val="single" w:sz="4" w:space="0" w:color="auto"/>
              <w:bottom w:val="single" w:sz="4" w:space="0" w:color="auto"/>
              <w:right w:val="single" w:sz="4" w:space="0" w:color="auto"/>
            </w:tcBorders>
            <w:vAlign w:val="center"/>
            <w:hideMark/>
          </w:tcPr>
          <w:p w14:paraId="176C6F0E" w14:textId="77777777" w:rsidR="00DF0C64" w:rsidRDefault="00DF0C64">
            <w:pPr>
              <w:jc w:val="center"/>
              <w:rPr>
                <w:rFonts w:ascii="Arial" w:hAnsi="Arial" w:cs="Arial"/>
                <w:sz w:val="18"/>
                <w:szCs w:val="18"/>
                <w:lang w:val="en-US"/>
              </w:rPr>
            </w:pPr>
            <w:r>
              <w:rPr>
                <w:rFonts w:ascii="Arial" w:hAnsi="Arial" w:cs="Arial"/>
                <w:sz w:val="18"/>
                <w:szCs w:val="18"/>
                <w:lang w:val="en-US"/>
              </w:rPr>
              <w:t>36.6 ± 4.9</w:t>
            </w:r>
          </w:p>
        </w:tc>
        <w:tc>
          <w:tcPr>
            <w:tcW w:w="504" w:type="pct"/>
            <w:tcBorders>
              <w:top w:val="single" w:sz="4" w:space="0" w:color="auto"/>
              <w:left w:val="single" w:sz="4" w:space="0" w:color="auto"/>
              <w:bottom w:val="single" w:sz="4" w:space="0" w:color="auto"/>
              <w:right w:val="single" w:sz="4" w:space="0" w:color="auto"/>
            </w:tcBorders>
            <w:vAlign w:val="center"/>
            <w:hideMark/>
          </w:tcPr>
          <w:p w14:paraId="35ED318C" w14:textId="77777777" w:rsidR="00DF0C64" w:rsidRDefault="00DF0C64">
            <w:pPr>
              <w:jc w:val="center"/>
              <w:rPr>
                <w:rFonts w:ascii="Arial" w:hAnsi="Arial" w:cs="Arial"/>
                <w:sz w:val="18"/>
                <w:szCs w:val="18"/>
                <w:lang w:val="en-US"/>
              </w:rPr>
            </w:pPr>
            <w:r>
              <w:rPr>
                <w:rFonts w:ascii="Arial" w:hAnsi="Arial" w:cs="Arial"/>
                <w:sz w:val="18"/>
                <w:szCs w:val="18"/>
                <w:lang w:val="en-US"/>
              </w:rPr>
              <w:t>52.6 ± 7.6</w:t>
            </w:r>
          </w:p>
        </w:tc>
        <w:tc>
          <w:tcPr>
            <w:tcW w:w="518" w:type="pct"/>
            <w:tcBorders>
              <w:top w:val="single" w:sz="4" w:space="0" w:color="auto"/>
              <w:left w:val="single" w:sz="4" w:space="0" w:color="auto"/>
              <w:bottom w:val="single" w:sz="4" w:space="0" w:color="auto"/>
              <w:right w:val="single" w:sz="4" w:space="0" w:color="auto"/>
            </w:tcBorders>
            <w:vAlign w:val="center"/>
            <w:hideMark/>
          </w:tcPr>
          <w:p w14:paraId="679289F2" w14:textId="77777777" w:rsidR="00DF0C64" w:rsidRDefault="00DF0C64">
            <w:pPr>
              <w:jc w:val="center"/>
              <w:rPr>
                <w:rFonts w:ascii="Arial" w:hAnsi="Arial" w:cs="Arial"/>
                <w:sz w:val="18"/>
                <w:szCs w:val="18"/>
                <w:lang w:val="en-US"/>
              </w:rPr>
            </w:pPr>
            <w:r>
              <w:rPr>
                <w:rFonts w:ascii="Arial" w:hAnsi="Arial" w:cs="Arial"/>
                <w:sz w:val="18"/>
                <w:szCs w:val="18"/>
                <w:lang w:val="en-US"/>
              </w:rPr>
              <w:t>41.3 ± 7.5</w:t>
            </w:r>
          </w:p>
        </w:tc>
        <w:tc>
          <w:tcPr>
            <w:tcW w:w="497" w:type="pct"/>
            <w:tcBorders>
              <w:top w:val="single" w:sz="4" w:space="0" w:color="auto"/>
              <w:left w:val="single" w:sz="4" w:space="0" w:color="auto"/>
              <w:bottom w:val="single" w:sz="4" w:space="0" w:color="auto"/>
              <w:right w:val="single" w:sz="4" w:space="0" w:color="auto"/>
            </w:tcBorders>
            <w:vAlign w:val="center"/>
            <w:hideMark/>
          </w:tcPr>
          <w:p w14:paraId="7BC2EAB1" w14:textId="77777777" w:rsidR="00DF0C64" w:rsidRDefault="00DF0C64">
            <w:pPr>
              <w:jc w:val="center"/>
              <w:rPr>
                <w:rFonts w:ascii="Arial" w:hAnsi="Arial" w:cs="Arial"/>
                <w:sz w:val="18"/>
                <w:szCs w:val="18"/>
                <w:lang w:val="en-US"/>
              </w:rPr>
            </w:pPr>
            <w:r>
              <w:rPr>
                <w:rFonts w:ascii="Arial" w:hAnsi="Arial" w:cs="Arial"/>
                <w:sz w:val="18"/>
                <w:szCs w:val="18"/>
                <w:lang w:val="en-US"/>
              </w:rPr>
              <w:t>47.1 ± 5.3</w:t>
            </w:r>
          </w:p>
        </w:tc>
        <w:tc>
          <w:tcPr>
            <w:tcW w:w="430" w:type="pct"/>
            <w:tcBorders>
              <w:top w:val="single" w:sz="4" w:space="0" w:color="auto"/>
              <w:left w:val="single" w:sz="4" w:space="0" w:color="auto"/>
              <w:bottom w:val="single" w:sz="4" w:space="0" w:color="auto"/>
              <w:right w:val="single" w:sz="4" w:space="0" w:color="auto"/>
            </w:tcBorders>
            <w:vAlign w:val="center"/>
            <w:hideMark/>
          </w:tcPr>
          <w:p w14:paraId="7FB28A13" w14:textId="77777777" w:rsidR="00DF0C64" w:rsidRDefault="00DF0C64">
            <w:pPr>
              <w:jc w:val="center"/>
              <w:rPr>
                <w:rFonts w:ascii="Arial" w:hAnsi="Arial" w:cs="Arial"/>
                <w:sz w:val="18"/>
                <w:szCs w:val="18"/>
                <w:lang w:val="en-US"/>
              </w:rPr>
            </w:pPr>
            <w:r>
              <w:rPr>
                <w:rFonts w:ascii="Arial" w:hAnsi="Arial" w:cs="Arial"/>
                <w:sz w:val="18"/>
                <w:szCs w:val="18"/>
                <w:lang w:val="en-US"/>
              </w:rPr>
              <w:t>0.5144</w:t>
            </w:r>
          </w:p>
        </w:tc>
        <w:tc>
          <w:tcPr>
            <w:tcW w:w="420" w:type="pct"/>
            <w:tcBorders>
              <w:top w:val="single" w:sz="4" w:space="0" w:color="auto"/>
              <w:left w:val="single" w:sz="4" w:space="0" w:color="auto"/>
              <w:bottom w:val="single" w:sz="4" w:space="0" w:color="auto"/>
              <w:right w:val="single" w:sz="4" w:space="0" w:color="auto"/>
            </w:tcBorders>
            <w:vAlign w:val="center"/>
            <w:hideMark/>
          </w:tcPr>
          <w:p w14:paraId="7F67EBD1" w14:textId="77777777" w:rsidR="00DF0C64" w:rsidRDefault="00DF0C64">
            <w:pPr>
              <w:jc w:val="center"/>
              <w:rPr>
                <w:rFonts w:ascii="Arial" w:hAnsi="Arial" w:cs="Arial"/>
                <w:sz w:val="18"/>
                <w:szCs w:val="18"/>
                <w:lang w:val="en-US"/>
              </w:rPr>
            </w:pPr>
            <w:r>
              <w:rPr>
                <w:rFonts w:ascii="Arial" w:hAnsi="Arial" w:cs="Arial"/>
                <w:sz w:val="18"/>
                <w:szCs w:val="18"/>
                <w:lang w:val="en-US"/>
              </w:rPr>
              <w:t>0.9227</w:t>
            </w:r>
          </w:p>
        </w:tc>
        <w:tc>
          <w:tcPr>
            <w:tcW w:w="447" w:type="pct"/>
            <w:tcBorders>
              <w:top w:val="single" w:sz="4" w:space="0" w:color="auto"/>
              <w:left w:val="single" w:sz="4" w:space="0" w:color="auto"/>
              <w:bottom w:val="single" w:sz="4" w:space="0" w:color="auto"/>
              <w:right w:val="single" w:sz="4" w:space="0" w:color="auto"/>
            </w:tcBorders>
            <w:vAlign w:val="center"/>
            <w:hideMark/>
          </w:tcPr>
          <w:p w14:paraId="50CEA6F0" w14:textId="77777777" w:rsidR="00DF0C64" w:rsidRDefault="00DF0C64">
            <w:pPr>
              <w:jc w:val="center"/>
              <w:rPr>
                <w:rFonts w:ascii="Arial" w:hAnsi="Arial" w:cs="Arial"/>
                <w:sz w:val="18"/>
                <w:szCs w:val="18"/>
                <w:lang w:val="en-US"/>
              </w:rPr>
            </w:pPr>
            <w:r>
              <w:rPr>
                <w:rFonts w:ascii="Arial" w:hAnsi="Arial" w:cs="Arial"/>
                <w:sz w:val="18"/>
                <w:szCs w:val="18"/>
                <w:lang w:val="en-US"/>
              </w:rPr>
              <w:t>0.1603</w:t>
            </w:r>
          </w:p>
        </w:tc>
      </w:tr>
      <w:tr w:rsidR="00DF0C64" w14:paraId="13325E53"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vAlign w:val="center"/>
            <w:hideMark/>
          </w:tcPr>
          <w:p w14:paraId="181C9B87" w14:textId="77777777" w:rsidR="00DF0C64" w:rsidRDefault="00DF0C64">
            <w:pPr>
              <w:jc w:val="center"/>
              <w:rPr>
                <w:rFonts w:ascii="Arial" w:hAnsi="Arial" w:cs="Arial"/>
                <w:sz w:val="18"/>
                <w:szCs w:val="18"/>
                <w:lang w:val="en-US"/>
              </w:rPr>
            </w:pPr>
            <w:r>
              <w:rPr>
                <w:rFonts w:ascii="Arial" w:hAnsi="Arial" w:cs="Arial"/>
                <w:sz w:val="18"/>
                <w:szCs w:val="18"/>
                <w:lang w:val="en-US"/>
              </w:rPr>
              <w:t># of entries into closed area</w:t>
            </w:r>
          </w:p>
        </w:tc>
        <w:tc>
          <w:tcPr>
            <w:tcW w:w="501" w:type="pct"/>
            <w:tcBorders>
              <w:top w:val="single" w:sz="4" w:space="0" w:color="auto"/>
              <w:left w:val="single" w:sz="4" w:space="0" w:color="auto"/>
              <w:bottom w:val="single" w:sz="4" w:space="0" w:color="auto"/>
              <w:right w:val="single" w:sz="4" w:space="0" w:color="auto"/>
            </w:tcBorders>
            <w:vAlign w:val="center"/>
            <w:hideMark/>
          </w:tcPr>
          <w:p w14:paraId="1C874790" w14:textId="77777777" w:rsidR="00DF0C64" w:rsidRDefault="00DF0C64">
            <w:pPr>
              <w:jc w:val="center"/>
              <w:rPr>
                <w:rFonts w:ascii="Arial" w:hAnsi="Arial" w:cs="Arial"/>
                <w:sz w:val="18"/>
                <w:szCs w:val="18"/>
                <w:lang w:val="en-US"/>
              </w:rPr>
            </w:pPr>
            <w:r>
              <w:rPr>
                <w:rFonts w:ascii="Arial" w:hAnsi="Arial" w:cs="Arial"/>
                <w:sz w:val="18"/>
                <w:szCs w:val="18"/>
                <w:lang w:val="en-US"/>
              </w:rPr>
              <w:t>3.2 ± 0.5</w:t>
            </w:r>
          </w:p>
        </w:tc>
        <w:tc>
          <w:tcPr>
            <w:tcW w:w="501" w:type="pct"/>
            <w:tcBorders>
              <w:top w:val="single" w:sz="4" w:space="0" w:color="auto"/>
              <w:left w:val="single" w:sz="4" w:space="0" w:color="auto"/>
              <w:bottom w:val="single" w:sz="4" w:space="0" w:color="auto"/>
              <w:right w:val="single" w:sz="4" w:space="0" w:color="auto"/>
            </w:tcBorders>
            <w:vAlign w:val="center"/>
            <w:hideMark/>
          </w:tcPr>
          <w:p w14:paraId="0CD117A9" w14:textId="77777777" w:rsidR="00DF0C64" w:rsidRDefault="00DF0C64">
            <w:pPr>
              <w:jc w:val="center"/>
              <w:rPr>
                <w:rFonts w:ascii="Arial" w:hAnsi="Arial" w:cs="Arial"/>
                <w:sz w:val="18"/>
                <w:szCs w:val="18"/>
                <w:lang w:val="en-US"/>
              </w:rPr>
            </w:pPr>
            <w:r>
              <w:rPr>
                <w:rFonts w:ascii="Arial" w:hAnsi="Arial" w:cs="Arial"/>
                <w:sz w:val="18"/>
                <w:szCs w:val="18"/>
                <w:lang w:val="en-US"/>
              </w:rPr>
              <w:t>3.2 ± 0.6</w:t>
            </w:r>
          </w:p>
        </w:tc>
        <w:tc>
          <w:tcPr>
            <w:tcW w:w="501" w:type="pct"/>
            <w:tcBorders>
              <w:top w:val="single" w:sz="4" w:space="0" w:color="auto"/>
              <w:left w:val="single" w:sz="4" w:space="0" w:color="auto"/>
              <w:bottom w:val="single" w:sz="4" w:space="0" w:color="auto"/>
              <w:right w:val="single" w:sz="4" w:space="0" w:color="auto"/>
            </w:tcBorders>
            <w:vAlign w:val="center"/>
            <w:hideMark/>
          </w:tcPr>
          <w:p w14:paraId="4C8578A6" w14:textId="77777777" w:rsidR="00DF0C64" w:rsidRDefault="00DF0C64">
            <w:pPr>
              <w:jc w:val="center"/>
              <w:rPr>
                <w:rFonts w:ascii="Arial" w:hAnsi="Arial" w:cs="Arial"/>
                <w:sz w:val="18"/>
                <w:szCs w:val="18"/>
                <w:lang w:val="en-US"/>
              </w:rPr>
            </w:pPr>
            <w:r>
              <w:rPr>
                <w:rFonts w:ascii="Arial" w:hAnsi="Arial" w:cs="Arial"/>
                <w:sz w:val="18"/>
                <w:szCs w:val="18"/>
                <w:lang w:val="en-US"/>
              </w:rPr>
              <w:t>3.2 ± 0.4</w:t>
            </w:r>
          </w:p>
        </w:tc>
        <w:tc>
          <w:tcPr>
            <w:tcW w:w="504" w:type="pct"/>
            <w:tcBorders>
              <w:top w:val="single" w:sz="4" w:space="0" w:color="auto"/>
              <w:left w:val="single" w:sz="4" w:space="0" w:color="auto"/>
              <w:bottom w:val="single" w:sz="4" w:space="0" w:color="auto"/>
              <w:right w:val="single" w:sz="4" w:space="0" w:color="auto"/>
            </w:tcBorders>
            <w:vAlign w:val="center"/>
            <w:hideMark/>
          </w:tcPr>
          <w:p w14:paraId="3772525F" w14:textId="77777777" w:rsidR="00DF0C64" w:rsidRDefault="00DF0C64">
            <w:pPr>
              <w:jc w:val="center"/>
              <w:rPr>
                <w:rFonts w:ascii="Arial" w:hAnsi="Arial" w:cs="Arial"/>
                <w:sz w:val="18"/>
                <w:szCs w:val="18"/>
                <w:lang w:val="en-US"/>
              </w:rPr>
            </w:pPr>
            <w:r>
              <w:rPr>
                <w:rFonts w:ascii="Arial" w:hAnsi="Arial" w:cs="Arial"/>
                <w:sz w:val="18"/>
                <w:szCs w:val="18"/>
                <w:lang w:val="en-US"/>
              </w:rPr>
              <w:t>2.9 ± 0.5</w:t>
            </w:r>
          </w:p>
        </w:tc>
        <w:tc>
          <w:tcPr>
            <w:tcW w:w="518" w:type="pct"/>
            <w:tcBorders>
              <w:top w:val="single" w:sz="4" w:space="0" w:color="auto"/>
              <w:left w:val="single" w:sz="4" w:space="0" w:color="auto"/>
              <w:bottom w:val="single" w:sz="4" w:space="0" w:color="auto"/>
              <w:right w:val="single" w:sz="4" w:space="0" w:color="auto"/>
            </w:tcBorders>
            <w:vAlign w:val="center"/>
            <w:hideMark/>
          </w:tcPr>
          <w:p w14:paraId="37CEC6BA" w14:textId="77777777" w:rsidR="00DF0C64" w:rsidRDefault="00DF0C64">
            <w:pPr>
              <w:jc w:val="center"/>
              <w:rPr>
                <w:rFonts w:ascii="Arial" w:hAnsi="Arial" w:cs="Arial"/>
                <w:sz w:val="18"/>
                <w:szCs w:val="18"/>
                <w:lang w:val="en-US"/>
              </w:rPr>
            </w:pPr>
            <w:r>
              <w:rPr>
                <w:rFonts w:ascii="Arial" w:hAnsi="Arial" w:cs="Arial"/>
                <w:sz w:val="18"/>
                <w:szCs w:val="18"/>
                <w:lang w:val="en-US"/>
              </w:rPr>
              <w:t>1.7 ± 0.3</w:t>
            </w:r>
          </w:p>
        </w:tc>
        <w:tc>
          <w:tcPr>
            <w:tcW w:w="497" w:type="pct"/>
            <w:tcBorders>
              <w:top w:val="single" w:sz="4" w:space="0" w:color="auto"/>
              <w:left w:val="single" w:sz="4" w:space="0" w:color="auto"/>
              <w:bottom w:val="single" w:sz="4" w:space="0" w:color="auto"/>
              <w:right w:val="single" w:sz="4" w:space="0" w:color="auto"/>
            </w:tcBorders>
            <w:vAlign w:val="center"/>
            <w:hideMark/>
          </w:tcPr>
          <w:p w14:paraId="12AA9A9A" w14:textId="77777777" w:rsidR="00DF0C64" w:rsidRDefault="00DF0C64">
            <w:pPr>
              <w:jc w:val="center"/>
              <w:rPr>
                <w:rFonts w:ascii="Arial" w:hAnsi="Arial" w:cs="Arial"/>
                <w:sz w:val="18"/>
                <w:szCs w:val="18"/>
                <w:lang w:val="en-US"/>
              </w:rPr>
            </w:pPr>
            <w:r>
              <w:rPr>
                <w:rFonts w:ascii="Arial" w:hAnsi="Arial" w:cs="Arial"/>
                <w:sz w:val="18"/>
                <w:szCs w:val="18"/>
                <w:lang w:val="en-US"/>
              </w:rPr>
              <w:t>2.3 ± 0.3</w:t>
            </w:r>
          </w:p>
        </w:tc>
        <w:tc>
          <w:tcPr>
            <w:tcW w:w="430" w:type="pct"/>
            <w:tcBorders>
              <w:top w:val="single" w:sz="4" w:space="0" w:color="auto"/>
              <w:left w:val="single" w:sz="4" w:space="0" w:color="auto"/>
              <w:bottom w:val="single" w:sz="4" w:space="0" w:color="auto"/>
              <w:right w:val="single" w:sz="4" w:space="0" w:color="auto"/>
            </w:tcBorders>
            <w:vAlign w:val="center"/>
            <w:hideMark/>
          </w:tcPr>
          <w:p w14:paraId="35F9AEEF" w14:textId="77777777" w:rsidR="00DF0C64" w:rsidRDefault="00DF0C64">
            <w:pPr>
              <w:jc w:val="center"/>
              <w:rPr>
                <w:rFonts w:ascii="Arial" w:hAnsi="Arial" w:cs="Arial"/>
                <w:sz w:val="18"/>
                <w:szCs w:val="18"/>
                <w:lang w:val="en-US"/>
              </w:rPr>
            </w:pPr>
            <w:r>
              <w:rPr>
                <w:rFonts w:ascii="Arial" w:hAnsi="Arial" w:cs="Arial"/>
                <w:sz w:val="18"/>
                <w:szCs w:val="18"/>
                <w:lang w:val="en-US"/>
              </w:rPr>
              <w:t>0.9545</w:t>
            </w:r>
          </w:p>
        </w:tc>
        <w:tc>
          <w:tcPr>
            <w:tcW w:w="420" w:type="pct"/>
            <w:tcBorders>
              <w:top w:val="single" w:sz="4" w:space="0" w:color="auto"/>
              <w:left w:val="single" w:sz="4" w:space="0" w:color="auto"/>
              <w:bottom w:val="single" w:sz="4" w:space="0" w:color="auto"/>
              <w:right w:val="single" w:sz="4" w:space="0" w:color="auto"/>
            </w:tcBorders>
            <w:vAlign w:val="center"/>
            <w:hideMark/>
          </w:tcPr>
          <w:p w14:paraId="46B8C803" w14:textId="77777777" w:rsidR="00DF0C64" w:rsidRDefault="00DF0C64">
            <w:pPr>
              <w:jc w:val="center"/>
              <w:rPr>
                <w:rFonts w:ascii="Arial" w:hAnsi="Arial" w:cs="Arial"/>
                <w:b/>
                <w:sz w:val="18"/>
                <w:szCs w:val="18"/>
                <w:lang w:val="en-US"/>
              </w:rPr>
            </w:pPr>
            <w:r>
              <w:rPr>
                <w:rFonts w:ascii="Arial" w:hAnsi="Arial" w:cs="Arial"/>
                <w:b/>
                <w:sz w:val="18"/>
                <w:szCs w:val="18"/>
                <w:lang w:val="en-US"/>
              </w:rPr>
              <w:t>0.0389</w:t>
            </w:r>
          </w:p>
        </w:tc>
        <w:tc>
          <w:tcPr>
            <w:tcW w:w="447" w:type="pct"/>
            <w:tcBorders>
              <w:top w:val="single" w:sz="4" w:space="0" w:color="auto"/>
              <w:left w:val="single" w:sz="4" w:space="0" w:color="auto"/>
              <w:bottom w:val="single" w:sz="4" w:space="0" w:color="auto"/>
              <w:right w:val="single" w:sz="4" w:space="0" w:color="auto"/>
            </w:tcBorders>
            <w:vAlign w:val="center"/>
            <w:hideMark/>
          </w:tcPr>
          <w:p w14:paraId="39DDF5FB" w14:textId="77777777" w:rsidR="00DF0C64" w:rsidRDefault="00DF0C64">
            <w:pPr>
              <w:jc w:val="center"/>
              <w:rPr>
                <w:rFonts w:ascii="Arial" w:hAnsi="Arial" w:cs="Arial"/>
                <w:sz w:val="18"/>
                <w:szCs w:val="18"/>
                <w:lang w:val="en-US"/>
              </w:rPr>
            </w:pPr>
            <w:r>
              <w:rPr>
                <w:rFonts w:ascii="Arial" w:hAnsi="Arial" w:cs="Arial"/>
                <w:sz w:val="18"/>
                <w:szCs w:val="18"/>
                <w:lang w:val="en-US"/>
              </w:rPr>
              <w:t>0.0595</w:t>
            </w:r>
          </w:p>
        </w:tc>
      </w:tr>
      <w:tr w:rsidR="00DF0C64" w14:paraId="487C8A8B"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vAlign w:val="center"/>
            <w:hideMark/>
          </w:tcPr>
          <w:p w14:paraId="0E595C37" w14:textId="77777777" w:rsidR="00DF0C64" w:rsidRDefault="00DF0C64">
            <w:pPr>
              <w:jc w:val="center"/>
              <w:rPr>
                <w:rFonts w:ascii="Arial" w:hAnsi="Arial" w:cs="Arial"/>
                <w:sz w:val="18"/>
                <w:szCs w:val="18"/>
                <w:lang w:val="en-US"/>
              </w:rPr>
            </w:pPr>
            <w:r>
              <w:rPr>
                <w:rFonts w:ascii="Arial" w:hAnsi="Arial" w:cs="Arial"/>
                <w:sz w:val="18"/>
                <w:szCs w:val="18"/>
                <w:lang w:val="en-US"/>
              </w:rPr>
              <w:t>Head dips</w:t>
            </w:r>
          </w:p>
        </w:tc>
        <w:tc>
          <w:tcPr>
            <w:tcW w:w="501" w:type="pct"/>
            <w:tcBorders>
              <w:top w:val="single" w:sz="4" w:space="0" w:color="auto"/>
              <w:left w:val="single" w:sz="4" w:space="0" w:color="auto"/>
              <w:bottom w:val="single" w:sz="4" w:space="0" w:color="auto"/>
              <w:right w:val="single" w:sz="4" w:space="0" w:color="auto"/>
            </w:tcBorders>
            <w:vAlign w:val="center"/>
            <w:hideMark/>
          </w:tcPr>
          <w:p w14:paraId="15335717" w14:textId="77777777" w:rsidR="00DF0C64" w:rsidRDefault="00DF0C64">
            <w:pPr>
              <w:jc w:val="center"/>
              <w:rPr>
                <w:rFonts w:ascii="Arial" w:hAnsi="Arial" w:cs="Arial"/>
                <w:sz w:val="18"/>
                <w:szCs w:val="18"/>
                <w:lang w:val="en-US"/>
              </w:rPr>
            </w:pPr>
            <w:r>
              <w:rPr>
                <w:rFonts w:ascii="Arial" w:hAnsi="Arial" w:cs="Arial"/>
                <w:sz w:val="18"/>
                <w:szCs w:val="18"/>
                <w:lang w:val="en-US"/>
              </w:rPr>
              <w:t>25.3 ± 2.0</w:t>
            </w:r>
          </w:p>
        </w:tc>
        <w:tc>
          <w:tcPr>
            <w:tcW w:w="501" w:type="pct"/>
            <w:tcBorders>
              <w:top w:val="single" w:sz="4" w:space="0" w:color="auto"/>
              <w:left w:val="single" w:sz="4" w:space="0" w:color="auto"/>
              <w:bottom w:val="single" w:sz="4" w:space="0" w:color="auto"/>
              <w:right w:val="single" w:sz="4" w:space="0" w:color="auto"/>
            </w:tcBorders>
            <w:vAlign w:val="center"/>
            <w:hideMark/>
          </w:tcPr>
          <w:p w14:paraId="6DA0CE2A" w14:textId="77777777" w:rsidR="00DF0C64" w:rsidRDefault="00DF0C64">
            <w:pPr>
              <w:jc w:val="center"/>
              <w:rPr>
                <w:rFonts w:ascii="Arial" w:hAnsi="Arial" w:cs="Arial"/>
                <w:sz w:val="18"/>
                <w:szCs w:val="18"/>
                <w:lang w:val="en-US"/>
              </w:rPr>
            </w:pPr>
            <w:r>
              <w:rPr>
                <w:rFonts w:ascii="Arial" w:hAnsi="Arial" w:cs="Arial"/>
                <w:sz w:val="18"/>
                <w:szCs w:val="18"/>
                <w:lang w:val="en-US"/>
              </w:rPr>
              <w:t>23.1 ± 1.9</w:t>
            </w:r>
          </w:p>
        </w:tc>
        <w:tc>
          <w:tcPr>
            <w:tcW w:w="501" w:type="pct"/>
            <w:tcBorders>
              <w:top w:val="single" w:sz="4" w:space="0" w:color="auto"/>
              <w:left w:val="single" w:sz="4" w:space="0" w:color="auto"/>
              <w:bottom w:val="single" w:sz="4" w:space="0" w:color="auto"/>
              <w:right w:val="single" w:sz="4" w:space="0" w:color="auto"/>
            </w:tcBorders>
            <w:vAlign w:val="center"/>
            <w:hideMark/>
          </w:tcPr>
          <w:p w14:paraId="4D122608" w14:textId="77777777" w:rsidR="00DF0C64" w:rsidRDefault="00DF0C64">
            <w:pPr>
              <w:jc w:val="center"/>
              <w:rPr>
                <w:rFonts w:ascii="Arial" w:hAnsi="Arial" w:cs="Arial"/>
                <w:sz w:val="18"/>
                <w:szCs w:val="18"/>
                <w:lang w:val="en-US"/>
              </w:rPr>
            </w:pPr>
            <w:r>
              <w:rPr>
                <w:rFonts w:ascii="Arial" w:hAnsi="Arial" w:cs="Arial"/>
                <w:sz w:val="18"/>
                <w:szCs w:val="18"/>
                <w:lang w:val="en-US"/>
              </w:rPr>
              <w:t>24.2 ± 1.4</w:t>
            </w:r>
          </w:p>
        </w:tc>
        <w:tc>
          <w:tcPr>
            <w:tcW w:w="504" w:type="pct"/>
            <w:tcBorders>
              <w:top w:val="single" w:sz="4" w:space="0" w:color="auto"/>
              <w:left w:val="single" w:sz="4" w:space="0" w:color="auto"/>
              <w:bottom w:val="single" w:sz="4" w:space="0" w:color="auto"/>
              <w:right w:val="single" w:sz="4" w:space="0" w:color="auto"/>
            </w:tcBorders>
            <w:vAlign w:val="center"/>
            <w:hideMark/>
          </w:tcPr>
          <w:p w14:paraId="4C49D5A6" w14:textId="77777777" w:rsidR="00DF0C64" w:rsidRDefault="00DF0C64">
            <w:pPr>
              <w:jc w:val="center"/>
              <w:rPr>
                <w:rFonts w:ascii="Arial" w:hAnsi="Arial" w:cs="Arial"/>
                <w:sz w:val="18"/>
                <w:szCs w:val="18"/>
                <w:lang w:val="en-US"/>
              </w:rPr>
            </w:pPr>
            <w:r>
              <w:rPr>
                <w:rFonts w:ascii="Arial" w:hAnsi="Arial" w:cs="Arial"/>
                <w:sz w:val="18"/>
                <w:szCs w:val="18"/>
                <w:lang w:val="en-US"/>
              </w:rPr>
              <w:t>21.6 ± 1.6</w:t>
            </w:r>
          </w:p>
        </w:tc>
        <w:tc>
          <w:tcPr>
            <w:tcW w:w="518" w:type="pct"/>
            <w:tcBorders>
              <w:top w:val="single" w:sz="4" w:space="0" w:color="auto"/>
              <w:left w:val="single" w:sz="4" w:space="0" w:color="auto"/>
              <w:bottom w:val="single" w:sz="4" w:space="0" w:color="auto"/>
              <w:right w:val="single" w:sz="4" w:space="0" w:color="auto"/>
            </w:tcBorders>
            <w:vAlign w:val="center"/>
            <w:hideMark/>
          </w:tcPr>
          <w:p w14:paraId="47962BDA" w14:textId="77777777" w:rsidR="00DF0C64" w:rsidRDefault="00DF0C64">
            <w:pPr>
              <w:jc w:val="center"/>
              <w:rPr>
                <w:rFonts w:ascii="Arial" w:hAnsi="Arial" w:cs="Arial"/>
                <w:sz w:val="18"/>
                <w:szCs w:val="18"/>
                <w:lang w:val="en-US"/>
              </w:rPr>
            </w:pPr>
            <w:r>
              <w:rPr>
                <w:rFonts w:ascii="Arial" w:hAnsi="Arial" w:cs="Arial"/>
                <w:sz w:val="18"/>
                <w:szCs w:val="18"/>
                <w:lang w:val="en-US"/>
              </w:rPr>
              <w:t>16.9 ± 1.0</w:t>
            </w:r>
          </w:p>
        </w:tc>
        <w:tc>
          <w:tcPr>
            <w:tcW w:w="497" w:type="pct"/>
            <w:tcBorders>
              <w:top w:val="single" w:sz="4" w:space="0" w:color="auto"/>
              <w:left w:val="single" w:sz="4" w:space="0" w:color="auto"/>
              <w:bottom w:val="single" w:sz="4" w:space="0" w:color="auto"/>
              <w:right w:val="single" w:sz="4" w:space="0" w:color="auto"/>
            </w:tcBorders>
            <w:vAlign w:val="center"/>
            <w:hideMark/>
          </w:tcPr>
          <w:p w14:paraId="671D2F46" w14:textId="77777777" w:rsidR="00DF0C64" w:rsidRDefault="00DF0C64">
            <w:pPr>
              <w:jc w:val="center"/>
              <w:rPr>
                <w:rFonts w:ascii="Arial" w:hAnsi="Arial" w:cs="Arial"/>
                <w:sz w:val="18"/>
                <w:szCs w:val="18"/>
                <w:lang w:val="en-US"/>
              </w:rPr>
            </w:pPr>
            <w:r>
              <w:rPr>
                <w:rFonts w:ascii="Arial" w:hAnsi="Arial" w:cs="Arial"/>
                <w:sz w:val="18"/>
                <w:szCs w:val="18"/>
                <w:lang w:val="en-US"/>
              </w:rPr>
              <w:t>19.3 ± 1.0</w:t>
            </w:r>
          </w:p>
        </w:tc>
        <w:tc>
          <w:tcPr>
            <w:tcW w:w="430" w:type="pct"/>
            <w:tcBorders>
              <w:top w:val="single" w:sz="4" w:space="0" w:color="auto"/>
              <w:left w:val="single" w:sz="4" w:space="0" w:color="auto"/>
              <w:bottom w:val="single" w:sz="4" w:space="0" w:color="auto"/>
              <w:right w:val="single" w:sz="4" w:space="0" w:color="auto"/>
            </w:tcBorders>
            <w:vAlign w:val="center"/>
            <w:hideMark/>
          </w:tcPr>
          <w:p w14:paraId="65AB6B8A" w14:textId="77777777" w:rsidR="00DF0C64" w:rsidRDefault="00DF0C64">
            <w:pPr>
              <w:jc w:val="center"/>
              <w:rPr>
                <w:rFonts w:ascii="Arial" w:hAnsi="Arial" w:cs="Arial"/>
                <w:sz w:val="18"/>
                <w:szCs w:val="18"/>
                <w:lang w:val="en-US"/>
              </w:rPr>
            </w:pPr>
            <w:r>
              <w:rPr>
                <w:rFonts w:ascii="Arial" w:hAnsi="Arial" w:cs="Arial"/>
                <w:sz w:val="18"/>
                <w:szCs w:val="18"/>
                <w:lang w:val="en-US"/>
              </w:rPr>
              <w:t>0.4256</w:t>
            </w:r>
          </w:p>
        </w:tc>
        <w:tc>
          <w:tcPr>
            <w:tcW w:w="420" w:type="pct"/>
            <w:tcBorders>
              <w:top w:val="single" w:sz="4" w:space="0" w:color="auto"/>
              <w:left w:val="single" w:sz="4" w:space="0" w:color="auto"/>
              <w:bottom w:val="single" w:sz="4" w:space="0" w:color="auto"/>
              <w:right w:val="single" w:sz="4" w:space="0" w:color="auto"/>
            </w:tcBorders>
            <w:vAlign w:val="center"/>
            <w:hideMark/>
          </w:tcPr>
          <w:p w14:paraId="7C498889" w14:textId="77777777" w:rsidR="00DF0C64" w:rsidRDefault="00DF0C64">
            <w:pPr>
              <w:jc w:val="center"/>
              <w:rPr>
                <w:rFonts w:ascii="Arial" w:hAnsi="Arial" w:cs="Arial"/>
                <w:b/>
                <w:sz w:val="18"/>
                <w:szCs w:val="18"/>
                <w:lang w:val="en-US"/>
              </w:rPr>
            </w:pPr>
            <w:r>
              <w:rPr>
                <w:rFonts w:ascii="Arial" w:hAnsi="Arial" w:cs="Arial"/>
                <w:b/>
                <w:sz w:val="18"/>
                <w:szCs w:val="18"/>
                <w:lang w:val="en-US"/>
              </w:rPr>
              <w:t>0.0413</w:t>
            </w:r>
          </w:p>
        </w:tc>
        <w:tc>
          <w:tcPr>
            <w:tcW w:w="447" w:type="pct"/>
            <w:tcBorders>
              <w:top w:val="single" w:sz="4" w:space="0" w:color="auto"/>
              <w:left w:val="single" w:sz="4" w:space="0" w:color="auto"/>
              <w:bottom w:val="single" w:sz="4" w:space="0" w:color="auto"/>
              <w:right w:val="single" w:sz="4" w:space="0" w:color="auto"/>
            </w:tcBorders>
            <w:vAlign w:val="center"/>
            <w:hideMark/>
          </w:tcPr>
          <w:p w14:paraId="2C07F631" w14:textId="77777777" w:rsidR="00DF0C64" w:rsidRDefault="00DF0C64">
            <w:pPr>
              <w:jc w:val="center"/>
              <w:rPr>
                <w:rFonts w:ascii="Arial" w:hAnsi="Arial" w:cs="Arial"/>
                <w:b/>
                <w:sz w:val="18"/>
                <w:szCs w:val="18"/>
                <w:lang w:val="en-US"/>
              </w:rPr>
            </w:pPr>
            <w:r>
              <w:rPr>
                <w:rFonts w:ascii="Arial" w:hAnsi="Arial" w:cs="Arial"/>
                <w:b/>
                <w:sz w:val="18"/>
                <w:szCs w:val="18"/>
                <w:lang w:val="en-US"/>
              </w:rPr>
              <w:t>0.0041</w:t>
            </w:r>
          </w:p>
        </w:tc>
      </w:tr>
      <w:tr w:rsidR="00DF0C64" w14:paraId="14B4CE48"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vAlign w:val="center"/>
            <w:hideMark/>
          </w:tcPr>
          <w:p w14:paraId="6CDBE10B" w14:textId="77777777" w:rsidR="00DF0C64" w:rsidRDefault="00DF0C64">
            <w:pPr>
              <w:jc w:val="center"/>
              <w:rPr>
                <w:rFonts w:ascii="Arial" w:hAnsi="Arial" w:cs="Arial"/>
                <w:sz w:val="18"/>
                <w:szCs w:val="18"/>
                <w:lang w:val="en-US"/>
              </w:rPr>
            </w:pPr>
            <w:r>
              <w:rPr>
                <w:rFonts w:ascii="Arial" w:hAnsi="Arial" w:cs="Arial"/>
                <w:sz w:val="18"/>
                <w:szCs w:val="18"/>
                <w:lang w:val="en-US"/>
              </w:rPr>
              <w:t>Time spent in closed area (s)</w:t>
            </w:r>
          </w:p>
        </w:tc>
        <w:tc>
          <w:tcPr>
            <w:tcW w:w="501" w:type="pct"/>
            <w:tcBorders>
              <w:top w:val="single" w:sz="4" w:space="0" w:color="auto"/>
              <w:left w:val="single" w:sz="4" w:space="0" w:color="auto"/>
              <w:bottom w:val="single" w:sz="4" w:space="0" w:color="auto"/>
              <w:right w:val="single" w:sz="4" w:space="0" w:color="auto"/>
            </w:tcBorders>
            <w:vAlign w:val="center"/>
            <w:hideMark/>
          </w:tcPr>
          <w:p w14:paraId="4A554813" w14:textId="77777777" w:rsidR="00DF0C64" w:rsidRDefault="00DF0C64">
            <w:pPr>
              <w:jc w:val="center"/>
              <w:rPr>
                <w:rFonts w:ascii="Arial" w:hAnsi="Arial" w:cs="Arial"/>
                <w:sz w:val="18"/>
                <w:szCs w:val="18"/>
                <w:lang w:val="en-US"/>
              </w:rPr>
            </w:pPr>
            <w:r>
              <w:rPr>
                <w:rFonts w:ascii="Arial" w:hAnsi="Arial" w:cs="Arial"/>
                <w:sz w:val="18"/>
                <w:szCs w:val="18"/>
                <w:lang w:val="en-US"/>
              </w:rPr>
              <w:t>227.8 ± 5.8</w:t>
            </w:r>
          </w:p>
        </w:tc>
        <w:tc>
          <w:tcPr>
            <w:tcW w:w="501" w:type="pct"/>
            <w:tcBorders>
              <w:top w:val="single" w:sz="4" w:space="0" w:color="auto"/>
              <w:left w:val="single" w:sz="4" w:space="0" w:color="auto"/>
              <w:bottom w:val="single" w:sz="4" w:space="0" w:color="auto"/>
              <w:right w:val="single" w:sz="4" w:space="0" w:color="auto"/>
            </w:tcBorders>
            <w:vAlign w:val="center"/>
            <w:hideMark/>
          </w:tcPr>
          <w:p w14:paraId="44BADC17" w14:textId="77777777" w:rsidR="00DF0C64" w:rsidRDefault="00DF0C64">
            <w:pPr>
              <w:jc w:val="center"/>
              <w:rPr>
                <w:rFonts w:ascii="Arial" w:hAnsi="Arial" w:cs="Arial"/>
                <w:sz w:val="18"/>
                <w:szCs w:val="18"/>
                <w:lang w:val="en-US"/>
              </w:rPr>
            </w:pPr>
            <w:r>
              <w:rPr>
                <w:rFonts w:ascii="Arial" w:hAnsi="Arial" w:cs="Arial"/>
                <w:sz w:val="18"/>
                <w:szCs w:val="18"/>
                <w:lang w:val="en-US"/>
              </w:rPr>
              <w:t>232.4 ± 5.0</w:t>
            </w:r>
          </w:p>
        </w:tc>
        <w:tc>
          <w:tcPr>
            <w:tcW w:w="501" w:type="pct"/>
            <w:tcBorders>
              <w:top w:val="single" w:sz="4" w:space="0" w:color="auto"/>
              <w:left w:val="single" w:sz="4" w:space="0" w:color="auto"/>
              <w:bottom w:val="single" w:sz="4" w:space="0" w:color="auto"/>
              <w:right w:val="single" w:sz="4" w:space="0" w:color="auto"/>
            </w:tcBorders>
            <w:vAlign w:val="center"/>
            <w:hideMark/>
          </w:tcPr>
          <w:p w14:paraId="4F9A3A5E" w14:textId="77777777" w:rsidR="00DF0C64" w:rsidRDefault="00DF0C64">
            <w:pPr>
              <w:jc w:val="center"/>
              <w:rPr>
                <w:rFonts w:ascii="Arial" w:hAnsi="Arial" w:cs="Arial"/>
                <w:sz w:val="18"/>
                <w:szCs w:val="18"/>
                <w:lang w:val="en-US"/>
              </w:rPr>
            </w:pPr>
            <w:r>
              <w:rPr>
                <w:rFonts w:ascii="Arial" w:hAnsi="Arial" w:cs="Arial"/>
                <w:sz w:val="18"/>
                <w:szCs w:val="18"/>
                <w:lang w:val="en-US"/>
              </w:rPr>
              <w:t>230.1 ± 3.8</w:t>
            </w:r>
          </w:p>
        </w:tc>
        <w:tc>
          <w:tcPr>
            <w:tcW w:w="504" w:type="pct"/>
            <w:tcBorders>
              <w:top w:val="single" w:sz="4" w:space="0" w:color="auto"/>
              <w:left w:val="single" w:sz="4" w:space="0" w:color="auto"/>
              <w:bottom w:val="single" w:sz="4" w:space="0" w:color="auto"/>
              <w:right w:val="single" w:sz="4" w:space="0" w:color="auto"/>
            </w:tcBorders>
            <w:vAlign w:val="center"/>
            <w:hideMark/>
          </w:tcPr>
          <w:p w14:paraId="6ABE0415" w14:textId="77777777" w:rsidR="00DF0C64" w:rsidRDefault="00DF0C64">
            <w:pPr>
              <w:jc w:val="center"/>
              <w:rPr>
                <w:rFonts w:ascii="Arial" w:hAnsi="Arial" w:cs="Arial"/>
                <w:sz w:val="18"/>
                <w:szCs w:val="18"/>
                <w:lang w:val="en-US"/>
              </w:rPr>
            </w:pPr>
            <w:r>
              <w:rPr>
                <w:rFonts w:ascii="Arial" w:hAnsi="Arial" w:cs="Arial"/>
                <w:sz w:val="18"/>
                <w:szCs w:val="18"/>
                <w:lang w:val="en-US"/>
              </w:rPr>
              <w:t>248.2 ± 4.5</w:t>
            </w:r>
          </w:p>
        </w:tc>
        <w:tc>
          <w:tcPr>
            <w:tcW w:w="518" w:type="pct"/>
            <w:tcBorders>
              <w:top w:val="single" w:sz="4" w:space="0" w:color="auto"/>
              <w:left w:val="single" w:sz="4" w:space="0" w:color="auto"/>
              <w:bottom w:val="single" w:sz="4" w:space="0" w:color="auto"/>
              <w:right w:val="single" w:sz="4" w:space="0" w:color="auto"/>
            </w:tcBorders>
            <w:vAlign w:val="center"/>
            <w:hideMark/>
          </w:tcPr>
          <w:p w14:paraId="16AF94F7" w14:textId="77777777" w:rsidR="00DF0C64" w:rsidRDefault="00DF0C64">
            <w:pPr>
              <w:jc w:val="center"/>
              <w:rPr>
                <w:rFonts w:ascii="Arial" w:hAnsi="Arial" w:cs="Arial"/>
                <w:sz w:val="18"/>
                <w:szCs w:val="18"/>
                <w:lang w:val="en-US"/>
              </w:rPr>
            </w:pPr>
            <w:r>
              <w:rPr>
                <w:rFonts w:ascii="Arial" w:hAnsi="Arial" w:cs="Arial"/>
                <w:sz w:val="18"/>
                <w:szCs w:val="18"/>
                <w:lang w:val="en-US"/>
              </w:rPr>
              <w:t>251.6 ± 3.2</w:t>
            </w:r>
          </w:p>
        </w:tc>
        <w:tc>
          <w:tcPr>
            <w:tcW w:w="497" w:type="pct"/>
            <w:tcBorders>
              <w:top w:val="single" w:sz="4" w:space="0" w:color="auto"/>
              <w:left w:val="single" w:sz="4" w:space="0" w:color="auto"/>
              <w:bottom w:val="single" w:sz="4" w:space="0" w:color="auto"/>
              <w:right w:val="single" w:sz="4" w:space="0" w:color="auto"/>
            </w:tcBorders>
            <w:vAlign w:val="center"/>
            <w:hideMark/>
          </w:tcPr>
          <w:p w14:paraId="68F27A74" w14:textId="77777777" w:rsidR="00DF0C64" w:rsidRDefault="00DF0C64">
            <w:pPr>
              <w:jc w:val="center"/>
              <w:rPr>
                <w:rFonts w:ascii="Arial" w:hAnsi="Arial" w:cs="Arial"/>
                <w:sz w:val="18"/>
                <w:szCs w:val="18"/>
                <w:lang w:val="en-US"/>
              </w:rPr>
            </w:pPr>
            <w:r>
              <w:rPr>
                <w:rFonts w:ascii="Arial" w:hAnsi="Arial" w:cs="Arial"/>
                <w:sz w:val="18"/>
                <w:szCs w:val="18"/>
                <w:lang w:val="en-US"/>
              </w:rPr>
              <w:t>249.8 ± 2.8</w:t>
            </w:r>
          </w:p>
        </w:tc>
        <w:tc>
          <w:tcPr>
            <w:tcW w:w="430" w:type="pct"/>
            <w:tcBorders>
              <w:top w:val="single" w:sz="4" w:space="0" w:color="auto"/>
              <w:left w:val="single" w:sz="4" w:space="0" w:color="auto"/>
              <w:bottom w:val="single" w:sz="4" w:space="0" w:color="auto"/>
              <w:right w:val="single" w:sz="4" w:space="0" w:color="auto"/>
            </w:tcBorders>
            <w:vAlign w:val="center"/>
            <w:hideMark/>
          </w:tcPr>
          <w:p w14:paraId="3950B338" w14:textId="77777777" w:rsidR="00DF0C64" w:rsidRDefault="00DF0C64">
            <w:pPr>
              <w:jc w:val="center"/>
              <w:rPr>
                <w:rFonts w:ascii="Arial" w:hAnsi="Arial" w:cs="Arial"/>
                <w:b/>
                <w:sz w:val="18"/>
                <w:szCs w:val="18"/>
                <w:lang w:val="en-US"/>
              </w:rPr>
            </w:pPr>
            <w:r>
              <w:rPr>
                <w:rFonts w:ascii="Arial" w:hAnsi="Arial" w:cs="Arial"/>
                <w:b/>
                <w:sz w:val="18"/>
                <w:szCs w:val="18"/>
                <w:lang w:val="en-US"/>
              </w:rPr>
              <w:t>0.0163</w:t>
            </w:r>
          </w:p>
        </w:tc>
        <w:tc>
          <w:tcPr>
            <w:tcW w:w="420" w:type="pct"/>
            <w:tcBorders>
              <w:top w:val="single" w:sz="4" w:space="0" w:color="auto"/>
              <w:left w:val="single" w:sz="4" w:space="0" w:color="auto"/>
              <w:bottom w:val="single" w:sz="4" w:space="0" w:color="auto"/>
              <w:right w:val="single" w:sz="4" w:space="0" w:color="auto"/>
            </w:tcBorders>
            <w:vAlign w:val="center"/>
            <w:hideMark/>
          </w:tcPr>
          <w:p w14:paraId="67F84794" w14:textId="77777777" w:rsidR="00DF0C64" w:rsidRDefault="00DF0C64">
            <w:pPr>
              <w:jc w:val="center"/>
              <w:rPr>
                <w:rFonts w:ascii="Arial" w:hAnsi="Arial" w:cs="Arial"/>
                <w:b/>
                <w:sz w:val="18"/>
                <w:szCs w:val="18"/>
                <w:lang w:val="en-US"/>
              </w:rPr>
            </w:pPr>
            <w:r>
              <w:rPr>
                <w:rFonts w:ascii="Arial" w:hAnsi="Arial" w:cs="Arial"/>
                <w:b/>
                <w:sz w:val="18"/>
                <w:szCs w:val="18"/>
                <w:lang w:val="en-US"/>
              </w:rPr>
              <w:t>0.0280</w:t>
            </w:r>
          </w:p>
        </w:tc>
        <w:tc>
          <w:tcPr>
            <w:tcW w:w="447" w:type="pct"/>
            <w:tcBorders>
              <w:top w:val="single" w:sz="4" w:space="0" w:color="auto"/>
              <w:left w:val="single" w:sz="4" w:space="0" w:color="auto"/>
              <w:bottom w:val="single" w:sz="4" w:space="0" w:color="auto"/>
              <w:right w:val="single" w:sz="4" w:space="0" w:color="auto"/>
            </w:tcBorders>
            <w:vAlign w:val="center"/>
            <w:hideMark/>
          </w:tcPr>
          <w:p w14:paraId="3ADEE99C" w14:textId="77777777" w:rsidR="00DF0C64" w:rsidRDefault="00DF0C64">
            <w:pPr>
              <w:jc w:val="center"/>
              <w:rPr>
                <w:rFonts w:ascii="Arial" w:hAnsi="Arial" w:cs="Arial"/>
                <w:b/>
                <w:sz w:val="18"/>
                <w:szCs w:val="18"/>
                <w:lang w:val="en-US"/>
              </w:rPr>
            </w:pPr>
            <w:r>
              <w:rPr>
                <w:rFonts w:ascii="Arial" w:hAnsi="Arial" w:cs="Arial"/>
                <w:b/>
                <w:sz w:val="18"/>
                <w:szCs w:val="18"/>
                <w:lang w:val="en-US"/>
              </w:rPr>
              <w:t>&lt; 0.0001</w:t>
            </w:r>
          </w:p>
        </w:tc>
      </w:tr>
      <w:tr w:rsidR="00DF0C64" w14:paraId="5F559EE0" w14:textId="77777777" w:rsidTr="00DF0C64">
        <w:trPr>
          <w:trHeight w:val="251"/>
        </w:trPr>
        <w:tc>
          <w:tcPr>
            <w:tcW w:w="5000" w:type="pct"/>
            <w:gridSpan w:val="10"/>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75A5401" w14:textId="77777777" w:rsidR="00DF0C64" w:rsidRDefault="00DF0C64">
            <w:pPr>
              <w:rPr>
                <w:rFonts w:ascii="Arial" w:hAnsi="Arial" w:cs="Arial"/>
                <w:sz w:val="18"/>
                <w:szCs w:val="18"/>
                <w:lang w:val="en-US"/>
              </w:rPr>
            </w:pPr>
            <w:r>
              <w:rPr>
                <w:rFonts w:ascii="Arial" w:hAnsi="Arial" w:cs="Arial"/>
                <w:sz w:val="18"/>
                <w:szCs w:val="18"/>
                <w:lang w:val="en-US"/>
              </w:rPr>
              <w:t>Forced Swim Test (FST)</w:t>
            </w:r>
          </w:p>
        </w:tc>
      </w:tr>
      <w:tr w:rsidR="00DF0C64" w14:paraId="5DC044B9"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hideMark/>
          </w:tcPr>
          <w:p w14:paraId="72BCE298" w14:textId="77777777" w:rsidR="00DF0C64" w:rsidRDefault="00DF0C64">
            <w:pPr>
              <w:rPr>
                <w:rFonts w:ascii="Arial" w:hAnsi="Arial" w:cs="Arial"/>
                <w:sz w:val="18"/>
                <w:szCs w:val="18"/>
                <w:lang w:val="en-US"/>
              </w:rPr>
            </w:pPr>
            <w:r>
              <w:rPr>
                <w:rFonts w:ascii="Arial" w:hAnsi="Arial" w:cs="Arial"/>
                <w:sz w:val="18"/>
                <w:szCs w:val="18"/>
                <w:lang w:val="en-US"/>
              </w:rPr>
              <w:t>Pretest + test immobility</w:t>
            </w:r>
          </w:p>
        </w:tc>
        <w:tc>
          <w:tcPr>
            <w:tcW w:w="501" w:type="pct"/>
            <w:tcBorders>
              <w:top w:val="single" w:sz="4" w:space="0" w:color="auto"/>
              <w:left w:val="single" w:sz="4" w:space="0" w:color="auto"/>
              <w:bottom w:val="single" w:sz="4" w:space="0" w:color="auto"/>
              <w:right w:val="single" w:sz="4" w:space="0" w:color="auto"/>
            </w:tcBorders>
            <w:hideMark/>
          </w:tcPr>
          <w:p w14:paraId="534DDEA6" w14:textId="77777777" w:rsidR="00DF0C64" w:rsidRDefault="00DF0C64">
            <w:pPr>
              <w:rPr>
                <w:rFonts w:ascii="Arial" w:hAnsi="Arial" w:cs="Arial"/>
                <w:sz w:val="18"/>
                <w:szCs w:val="18"/>
                <w:lang w:val="en-US"/>
              </w:rPr>
            </w:pPr>
            <w:r>
              <w:rPr>
                <w:rFonts w:ascii="Arial" w:hAnsi="Arial" w:cs="Arial"/>
                <w:sz w:val="18"/>
                <w:szCs w:val="18"/>
                <w:lang w:val="en-US"/>
              </w:rPr>
              <w:t>36.7 ± 2.3</w:t>
            </w:r>
          </w:p>
        </w:tc>
        <w:tc>
          <w:tcPr>
            <w:tcW w:w="501" w:type="pct"/>
            <w:tcBorders>
              <w:top w:val="single" w:sz="4" w:space="0" w:color="auto"/>
              <w:left w:val="single" w:sz="4" w:space="0" w:color="auto"/>
              <w:bottom w:val="single" w:sz="4" w:space="0" w:color="auto"/>
              <w:right w:val="single" w:sz="4" w:space="0" w:color="auto"/>
            </w:tcBorders>
            <w:hideMark/>
          </w:tcPr>
          <w:p w14:paraId="6D6362D7" w14:textId="77777777" w:rsidR="00DF0C64" w:rsidRDefault="00DF0C64">
            <w:pPr>
              <w:rPr>
                <w:rFonts w:ascii="Arial" w:hAnsi="Arial" w:cs="Arial"/>
                <w:sz w:val="18"/>
                <w:szCs w:val="18"/>
                <w:lang w:val="en-US"/>
              </w:rPr>
            </w:pPr>
            <w:r>
              <w:rPr>
                <w:rFonts w:ascii="Arial" w:hAnsi="Arial" w:cs="Arial"/>
                <w:sz w:val="18"/>
                <w:szCs w:val="18"/>
                <w:lang w:val="en-US"/>
              </w:rPr>
              <w:t>30.6 ± 6.3</w:t>
            </w:r>
          </w:p>
        </w:tc>
        <w:tc>
          <w:tcPr>
            <w:tcW w:w="501" w:type="pct"/>
            <w:tcBorders>
              <w:top w:val="single" w:sz="4" w:space="0" w:color="auto"/>
              <w:left w:val="single" w:sz="4" w:space="0" w:color="auto"/>
              <w:bottom w:val="single" w:sz="4" w:space="0" w:color="auto"/>
              <w:right w:val="single" w:sz="4" w:space="0" w:color="auto"/>
            </w:tcBorders>
            <w:hideMark/>
          </w:tcPr>
          <w:p w14:paraId="18D3B876" w14:textId="77777777" w:rsidR="00DF0C64" w:rsidRDefault="00DF0C64">
            <w:pPr>
              <w:rPr>
                <w:rFonts w:ascii="Arial" w:hAnsi="Arial" w:cs="Arial"/>
                <w:sz w:val="18"/>
                <w:szCs w:val="18"/>
                <w:lang w:val="en-US"/>
              </w:rPr>
            </w:pPr>
            <w:r>
              <w:rPr>
                <w:rFonts w:ascii="Arial" w:hAnsi="Arial" w:cs="Arial"/>
                <w:sz w:val="18"/>
                <w:szCs w:val="18"/>
                <w:lang w:val="en-US"/>
              </w:rPr>
              <w:t>34.7 ± 3.2</w:t>
            </w:r>
          </w:p>
        </w:tc>
        <w:tc>
          <w:tcPr>
            <w:tcW w:w="504" w:type="pct"/>
            <w:tcBorders>
              <w:top w:val="single" w:sz="4" w:space="0" w:color="auto"/>
              <w:left w:val="single" w:sz="4" w:space="0" w:color="auto"/>
              <w:bottom w:val="single" w:sz="4" w:space="0" w:color="auto"/>
              <w:right w:val="single" w:sz="4" w:space="0" w:color="auto"/>
            </w:tcBorders>
            <w:hideMark/>
          </w:tcPr>
          <w:p w14:paraId="0D583F24" w14:textId="77777777" w:rsidR="00DF0C64" w:rsidRDefault="00DF0C64">
            <w:pPr>
              <w:rPr>
                <w:rFonts w:ascii="Arial" w:hAnsi="Arial" w:cs="Arial"/>
                <w:sz w:val="18"/>
                <w:szCs w:val="18"/>
                <w:lang w:val="en-US"/>
              </w:rPr>
            </w:pPr>
            <w:r>
              <w:rPr>
                <w:rFonts w:ascii="Arial" w:hAnsi="Arial" w:cs="Arial"/>
                <w:sz w:val="18"/>
                <w:szCs w:val="18"/>
                <w:lang w:val="en-US"/>
              </w:rPr>
              <w:t>48.7 ± 3.2</w:t>
            </w:r>
          </w:p>
        </w:tc>
        <w:tc>
          <w:tcPr>
            <w:tcW w:w="518" w:type="pct"/>
            <w:tcBorders>
              <w:top w:val="single" w:sz="4" w:space="0" w:color="auto"/>
              <w:left w:val="single" w:sz="4" w:space="0" w:color="auto"/>
              <w:bottom w:val="single" w:sz="4" w:space="0" w:color="auto"/>
              <w:right w:val="single" w:sz="4" w:space="0" w:color="auto"/>
            </w:tcBorders>
            <w:hideMark/>
          </w:tcPr>
          <w:p w14:paraId="0D7B0B5E" w14:textId="77777777" w:rsidR="00DF0C64" w:rsidRDefault="00DF0C64">
            <w:pPr>
              <w:rPr>
                <w:rFonts w:ascii="Arial" w:hAnsi="Arial" w:cs="Arial"/>
                <w:sz w:val="18"/>
                <w:szCs w:val="18"/>
                <w:lang w:val="en-US"/>
              </w:rPr>
            </w:pPr>
            <w:r>
              <w:rPr>
                <w:rFonts w:ascii="Arial" w:hAnsi="Arial" w:cs="Arial"/>
                <w:sz w:val="18"/>
                <w:szCs w:val="18"/>
                <w:lang w:val="en-US"/>
              </w:rPr>
              <w:t>55.1 ± 10.5</w:t>
            </w:r>
          </w:p>
        </w:tc>
        <w:tc>
          <w:tcPr>
            <w:tcW w:w="497" w:type="pct"/>
            <w:tcBorders>
              <w:top w:val="single" w:sz="4" w:space="0" w:color="auto"/>
              <w:left w:val="single" w:sz="4" w:space="0" w:color="auto"/>
              <w:bottom w:val="single" w:sz="4" w:space="0" w:color="auto"/>
              <w:right w:val="single" w:sz="4" w:space="0" w:color="auto"/>
            </w:tcBorders>
            <w:hideMark/>
          </w:tcPr>
          <w:p w14:paraId="446FCCF8" w14:textId="77777777" w:rsidR="00DF0C64" w:rsidRDefault="00DF0C64">
            <w:pPr>
              <w:rPr>
                <w:rFonts w:ascii="Arial" w:hAnsi="Arial" w:cs="Arial"/>
                <w:sz w:val="18"/>
                <w:szCs w:val="18"/>
                <w:lang w:val="en-US"/>
              </w:rPr>
            </w:pPr>
            <w:r>
              <w:rPr>
                <w:rFonts w:ascii="Arial" w:hAnsi="Arial" w:cs="Arial"/>
                <w:sz w:val="18"/>
                <w:szCs w:val="18"/>
                <w:lang w:val="en-US"/>
              </w:rPr>
              <w:t>52.2 ± 4.4</w:t>
            </w:r>
          </w:p>
        </w:tc>
        <w:tc>
          <w:tcPr>
            <w:tcW w:w="430" w:type="pct"/>
            <w:tcBorders>
              <w:top w:val="single" w:sz="4" w:space="0" w:color="auto"/>
              <w:left w:val="single" w:sz="4" w:space="0" w:color="auto"/>
              <w:bottom w:val="single" w:sz="4" w:space="0" w:color="auto"/>
              <w:right w:val="single" w:sz="4" w:space="0" w:color="auto"/>
            </w:tcBorders>
            <w:hideMark/>
          </w:tcPr>
          <w:p w14:paraId="10172C4D" w14:textId="77777777" w:rsidR="00DF0C64" w:rsidRDefault="00DF0C64">
            <w:pPr>
              <w:rPr>
                <w:rFonts w:ascii="Arial" w:hAnsi="Arial" w:cs="Arial"/>
                <w:b/>
                <w:sz w:val="18"/>
                <w:szCs w:val="18"/>
                <w:lang w:val="en-US"/>
              </w:rPr>
            </w:pPr>
            <w:r>
              <w:rPr>
                <w:rFonts w:ascii="Arial" w:hAnsi="Arial" w:cs="Arial"/>
                <w:b/>
                <w:sz w:val="18"/>
                <w:szCs w:val="18"/>
                <w:lang w:val="en-US"/>
              </w:rPr>
              <w:t>0.0265</w:t>
            </w:r>
          </w:p>
        </w:tc>
        <w:tc>
          <w:tcPr>
            <w:tcW w:w="420" w:type="pct"/>
            <w:tcBorders>
              <w:top w:val="single" w:sz="4" w:space="0" w:color="auto"/>
              <w:left w:val="single" w:sz="4" w:space="0" w:color="auto"/>
              <w:bottom w:val="single" w:sz="4" w:space="0" w:color="auto"/>
              <w:right w:val="single" w:sz="4" w:space="0" w:color="auto"/>
            </w:tcBorders>
            <w:hideMark/>
          </w:tcPr>
          <w:p w14:paraId="640B3028" w14:textId="77777777" w:rsidR="00DF0C64" w:rsidRDefault="00DF0C64">
            <w:pPr>
              <w:rPr>
                <w:rFonts w:ascii="Arial" w:hAnsi="Arial" w:cs="Arial"/>
                <w:b/>
                <w:sz w:val="18"/>
                <w:szCs w:val="18"/>
                <w:lang w:val="en-US"/>
              </w:rPr>
            </w:pPr>
            <w:r>
              <w:rPr>
                <w:rFonts w:ascii="Arial" w:hAnsi="Arial" w:cs="Arial"/>
                <w:b/>
                <w:sz w:val="18"/>
                <w:szCs w:val="18"/>
                <w:lang w:val="en-US"/>
              </w:rPr>
              <w:t>0.0341</w:t>
            </w:r>
          </w:p>
        </w:tc>
        <w:tc>
          <w:tcPr>
            <w:tcW w:w="447" w:type="pct"/>
            <w:tcBorders>
              <w:top w:val="single" w:sz="4" w:space="0" w:color="auto"/>
              <w:left w:val="single" w:sz="4" w:space="0" w:color="auto"/>
              <w:bottom w:val="single" w:sz="4" w:space="0" w:color="auto"/>
              <w:right w:val="single" w:sz="4" w:space="0" w:color="auto"/>
            </w:tcBorders>
            <w:hideMark/>
          </w:tcPr>
          <w:p w14:paraId="1C43527D" w14:textId="77777777" w:rsidR="00DF0C64" w:rsidRDefault="00DF0C64">
            <w:pPr>
              <w:rPr>
                <w:rFonts w:ascii="Arial" w:hAnsi="Arial" w:cs="Arial"/>
                <w:b/>
                <w:sz w:val="18"/>
                <w:szCs w:val="18"/>
                <w:lang w:val="en-US"/>
              </w:rPr>
            </w:pPr>
            <w:r>
              <w:rPr>
                <w:rFonts w:ascii="Arial" w:hAnsi="Arial" w:cs="Arial"/>
                <w:b/>
                <w:sz w:val="18"/>
                <w:szCs w:val="18"/>
                <w:lang w:val="en-US"/>
              </w:rPr>
              <w:t>0.0037</w:t>
            </w:r>
          </w:p>
        </w:tc>
      </w:tr>
      <w:tr w:rsidR="00DF0C64" w14:paraId="0BC9CF2F"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hideMark/>
          </w:tcPr>
          <w:p w14:paraId="341959B4" w14:textId="77777777" w:rsidR="00DF0C64" w:rsidRDefault="00DF0C64">
            <w:pPr>
              <w:rPr>
                <w:rFonts w:ascii="Arial" w:hAnsi="Arial" w:cs="Arial"/>
                <w:sz w:val="18"/>
                <w:szCs w:val="18"/>
                <w:lang w:val="en-US"/>
              </w:rPr>
            </w:pPr>
            <w:r>
              <w:rPr>
                <w:rFonts w:ascii="Arial" w:hAnsi="Arial" w:cs="Arial"/>
                <w:sz w:val="18"/>
                <w:szCs w:val="18"/>
                <w:lang w:val="en-US"/>
              </w:rPr>
              <w:t>Test immobility</w:t>
            </w:r>
          </w:p>
        </w:tc>
        <w:tc>
          <w:tcPr>
            <w:tcW w:w="501" w:type="pct"/>
            <w:tcBorders>
              <w:top w:val="single" w:sz="4" w:space="0" w:color="auto"/>
              <w:left w:val="single" w:sz="4" w:space="0" w:color="auto"/>
              <w:bottom w:val="single" w:sz="4" w:space="0" w:color="auto"/>
              <w:right w:val="single" w:sz="4" w:space="0" w:color="auto"/>
            </w:tcBorders>
            <w:hideMark/>
          </w:tcPr>
          <w:p w14:paraId="4B9328D4" w14:textId="77777777" w:rsidR="00DF0C64" w:rsidRDefault="00DF0C64">
            <w:pPr>
              <w:rPr>
                <w:rFonts w:ascii="Arial" w:hAnsi="Arial" w:cs="Arial"/>
                <w:sz w:val="18"/>
                <w:szCs w:val="18"/>
                <w:lang w:val="en-US"/>
              </w:rPr>
            </w:pPr>
            <w:r>
              <w:rPr>
                <w:rFonts w:ascii="Arial" w:hAnsi="Arial" w:cs="Arial"/>
                <w:sz w:val="18"/>
                <w:szCs w:val="18"/>
                <w:lang w:val="en-US"/>
              </w:rPr>
              <w:t>50.3 ± 3.7</w:t>
            </w:r>
          </w:p>
        </w:tc>
        <w:tc>
          <w:tcPr>
            <w:tcW w:w="501" w:type="pct"/>
            <w:tcBorders>
              <w:top w:val="single" w:sz="4" w:space="0" w:color="auto"/>
              <w:left w:val="single" w:sz="4" w:space="0" w:color="auto"/>
              <w:bottom w:val="single" w:sz="4" w:space="0" w:color="auto"/>
              <w:right w:val="single" w:sz="4" w:space="0" w:color="auto"/>
            </w:tcBorders>
            <w:hideMark/>
          </w:tcPr>
          <w:p w14:paraId="67923012" w14:textId="77777777" w:rsidR="00DF0C64" w:rsidRDefault="00DF0C64">
            <w:pPr>
              <w:rPr>
                <w:rFonts w:ascii="Arial" w:hAnsi="Arial" w:cs="Arial"/>
                <w:sz w:val="18"/>
                <w:szCs w:val="18"/>
                <w:lang w:val="en-US"/>
              </w:rPr>
            </w:pPr>
            <w:r>
              <w:rPr>
                <w:rFonts w:ascii="Arial" w:hAnsi="Arial" w:cs="Arial"/>
                <w:sz w:val="18"/>
                <w:szCs w:val="18"/>
                <w:lang w:val="en-US"/>
              </w:rPr>
              <w:t>41.3 ± 8.0</w:t>
            </w:r>
          </w:p>
        </w:tc>
        <w:tc>
          <w:tcPr>
            <w:tcW w:w="501" w:type="pct"/>
            <w:tcBorders>
              <w:top w:val="single" w:sz="4" w:space="0" w:color="auto"/>
              <w:left w:val="single" w:sz="4" w:space="0" w:color="auto"/>
              <w:bottom w:val="single" w:sz="4" w:space="0" w:color="auto"/>
              <w:right w:val="single" w:sz="4" w:space="0" w:color="auto"/>
            </w:tcBorders>
            <w:hideMark/>
          </w:tcPr>
          <w:p w14:paraId="6E4B0152" w14:textId="77777777" w:rsidR="00DF0C64" w:rsidRDefault="00DF0C64">
            <w:pPr>
              <w:rPr>
                <w:rFonts w:ascii="Arial" w:hAnsi="Arial" w:cs="Arial"/>
                <w:sz w:val="18"/>
                <w:szCs w:val="18"/>
                <w:lang w:val="en-US"/>
              </w:rPr>
            </w:pPr>
            <w:r>
              <w:rPr>
                <w:rFonts w:ascii="Arial" w:hAnsi="Arial" w:cs="Arial"/>
                <w:sz w:val="18"/>
                <w:szCs w:val="18"/>
                <w:lang w:val="en-US"/>
              </w:rPr>
              <w:t>47.3 ± 4.2</w:t>
            </w:r>
          </w:p>
        </w:tc>
        <w:tc>
          <w:tcPr>
            <w:tcW w:w="504" w:type="pct"/>
            <w:tcBorders>
              <w:top w:val="single" w:sz="4" w:space="0" w:color="auto"/>
              <w:left w:val="single" w:sz="4" w:space="0" w:color="auto"/>
              <w:bottom w:val="single" w:sz="4" w:space="0" w:color="auto"/>
              <w:right w:val="single" w:sz="4" w:space="0" w:color="auto"/>
            </w:tcBorders>
            <w:hideMark/>
          </w:tcPr>
          <w:p w14:paraId="4E7E9E60" w14:textId="77777777" w:rsidR="00DF0C64" w:rsidRDefault="00DF0C64">
            <w:pPr>
              <w:rPr>
                <w:rFonts w:ascii="Arial" w:hAnsi="Arial" w:cs="Arial"/>
                <w:sz w:val="18"/>
                <w:szCs w:val="18"/>
                <w:lang w:val="en-US"/>
              </w:rPr>
            </w:pPr>
            <w:r>
              <w:rPr>
                <w:rFonts w:ascii="Arial" w:hAnsi="Arial" w:cs="Arial"/>
                <w:sz w:val="18"/>
                <w:szCs w:val="18"/>
                <w:lang w:val="en-US"/>
              </w:rPr>
              <w:t>61.4 ± 5.5</w:t>
            </w:r>
          </w:p>
        </w:tc>
        <w:tc>
          <w:tcPr>
            <w:tcW w:w="518" w:type="pct"/>
            <w:tcBorders>
              <w:top w:val="single" w:sz="4" w:space="0" w:color="auto"/>
              <w:left w:val="single" w:sz="4" w:space="0" w:color="auto"/>
              <w:bottom w:val="single" w:sz="4" w:space="0" w:color="auto"/>
              <w:right w:val="single" w:sz="4" w:space="0" w:color="auto"/>
            </w:tcBorders>
            <w:hideMark/>
          </w:tcPr>
          <w:p w14:paraId="6A8E9ED1" w14:textId="77777777" w:rsidR="00DF0C64" w:rsidRDefault="00DF0C64">
            <w:pPr>
              <w:rPr>
                <w:rFonts w:ascii="Arial" w:hAnsi="Arial" w:cs="Arial"/>
                <w:sz w:val="18"/>
                <w:szCs w:val="18"/>
                <w:lang w:val="en-US"/>
              </w:rPr>
            </w:pPr>
            <w:r>
              <w:rPr>
                <w:rFonts w:ascii="Arial" w:hAnsi="Arial" w:cs="Arial"/>
                <w:sz w:val="18"/>
                <w:szCs w:val="18"/>
                <w:lang w:val="en-US"/>
              </w:rPr>
              <w:t>66.1 ± 9.1</w:t>
            </w:r>
          </w:p>
        </w:tc>
        <w:tc>
          <w:tcPr>
            <w:tcW w:w="497" w:type="pct"/>
            <w:tcBorders>
              <w:top w:val="single" w:sz="4" w:space="0" w:color="auto"/>
              <w:left w:val="single" w:sz="4" w:space="0" w:color="auto"/>
              <w:bottom w:val="single" w:sz="4" w:space="0" w:color="auto"/>
              <w:right w:val="single" w:sz="4" w:space="0" w:color="auto"/>
            </w:tcBorders>
            <w:hideMark/>
          </w:tcPr>
          <w:p w14:paraId="7C6F9EE0" w14:textId="77777777" w:rsidR="00DF0C64" w:rsidRDefault="00DF0C64">
            <w:pPr>
              <w:rPr>
                <w:rFonts w:ascii="Arial" w:hAnsi="Arial" w:cs="Arial"/>
                <w:sz w:val="18"/>
                <w:szCs w:val="18"/>
                <w:lang w:val="en-US"/>
              </w:rPr>
            </w:pPr>
            <w:r>
              <w:rPr>
                <w:rFonts w:ascii="Arial" w:hAnsi="Arial" w:cs="Arial"/>
                <w:sz w:val="18"/>
                <w:szCs w:val="18"/>
                <w:lang w:val="en-US"/>
              </w:rPr>
              <w:t>64.0 ± 4.3</w:t>
            </w:r>
          </w:p>
        </w:tc>
        <w:tc>
          <w:tcPr>
            <w:tcW w:w="430" w:type="pct"/>
            <w:tcBorders>
              <w:top w:val="single" w:sz="4" w:space="0" w:color="auto"/>
              <w:left w:val="single" w:sz="4" w:space="0" w:color="auto"/>
              <w:bottom w:val="single" w:sz="4" w:space="0" w:color="auto"/>
              <w:right w:val="single" w:sz="4" w:space="0" w:color="auto"/>
            </w:tcBorders>
            <w:hideMark/>
          </w:tcPr>
          <w:p w14:paraId="612EE73E" w14:textId="77777777" w:rsidR="00DF0C64" w:rsidRDefault="00DF0C64">
            <w:pPr>
              <w:rPr>
                <w:rFonts w:ascii="Arial" w:hAnsi="Arial" w:cs="Arial"/>
                <w:sz w:val="18"/>
                <w:szCs w:val="18"/>
                <w:lang w:val="en-US"/>
              </w:rPr>
            </w:pPr>
            <w:r>
              <w:rPr>
                <w:rFonts w:ascii="Arial" w:hAnsi="Arial" w:cs="Arial"/>
                <w:sz w:val="18"/>
                <w:szCs w:val="18"/>
                <w:lang w:val="en-US"/>
              </w:rPr>
              <w:t>0.5964</w:t>
            </w:r>
          </w:p>
        </w:tc>
        <w:tc>
          <w:tcPr>
            <w:tcW w:w="420" w:type="pct"/>
            <w:tcBorders>
              <w:top w:val="single" w:sz="4" w:space="0" w:color="auto"/>
              <w:left w:val="single" w:sz="4" w:space="0" w:color="auto"/>
              <w:bottom w:val="single" w:sz="4" w:space="0" w:color="auto"/>
              <w:right w:val="single" w:sz="4" w:space="0" w:color="auto"/>
            </w:tcBorders>
            <w:hideMark/>
          </w:tcPr>
          <w:p w14:paraId="5F6A16B4" w14:textId="77777777" w:rsidR="00DF0C64" w:rsidRDefault="00DF0C64">
            <w:pPr>
              <w:rPr>
                <w:rFonts w:ascii="Arial" w:hAnsi="Arial" w:cs="Arial"/>
                <w:b/>
                <w:sz w:val="18"/>
                <w:szCs w:val="18"/>
                <w:lang w:val="en-US"/>
              </w:rPr>
            </w:pPr>
            <w:r>
              <w:rPr>
                <w:rFonts w:ascii="Arial" w:hAnsi="Arial" w:cs="Arial"/>
                <w:b/>
                <w:sz w:val="18"/>
                <w:szCs w:val="18"/>
                <w:lang w:val="en-US"/>
              </w:rPr>
              <w:t>0.0413</w:t>
            </w:r>
          </w:p>
        </w:tc>
        <w:tc>
          <w:tcPr>
            <w:tcW w:w="447" w:type="pct"/>
            <w:tcBorders>
              <w:top w:val="single" w:sz="4" w:space="0" w:color="auto"/>
              <w:left w:val="single" w:sz="4" w:space="0" w:color="auto"/>
              <w:bottom w:val="single" w:sz="4" w:space="0" w:color="auto"/>
              <w:right w:val="single" w:sz="4" w:space="0" w:color="auto"/>
            </w:tcBorders>
            <w:hideMark/>
          </w:tcPr>
          <w:p w14:paraId="03F5E7C9" w14:textId="77777777" w:rsidR="00DF0C64" w:rsidRDefault="00DF0C64">
            <w:pPr>
              <w:rPr>
                <w:rFonts w:ascii="Arial" w:hAnsi="Arial" w:cs="Arial"/>
                <w:b/>
                <w:sz w:val="18"/>
                <w:szCs w:val="18"/>
                <w:lang w:val="en-US"/>
              </w:rPr>
            </w:pPr>
            <w:r>
              <w:rPr>
                <w:rFonts w:ascii="Arial" w:hAnsi="Arial" w:cs="Arial"/>
                <w:b/>
                <w:sz w:val="18"/>
                <w:szCs w:val="18"/>
                <w:lang w:val="en-US"/>
              </w:rPr>
              <w:t>0.0079</w:t>
            </w:r>
          </w:p>
        </w:tc>
      </w:tr>
      <w:tr w:rsidR="00DF0C64" w14:paraId="096BAA96"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hideMark/>
          </w:tcPr>
          <w:p w14:paraId="581DE449" w14:textId="77777777" w:rsidR="00DF0C64" w:rsidRDefault="00DF0C64">
            <w:pPr>
              <w:rPr>
                <w:rFonts w:ascii="Arial" w:hAnsi="Arial" w:cs="Arial"/>
                <w:sz w:val="18"/>
                <w:szCs w:val="18"/>
                <w:lang w:val="en-US"/>
              </w:rPr>
            </w:pPr>
            <w:r>
              <w:rPr>
                <w:rFonts w:ascii="Arial" w:hAnsi="Arial" w:cs="Arial"/>
                <w:sz w:val="18"/>
                <w:szCs w:val="18"/>
                <w:lang w:val="en-US"/>
              </w:rPr>
              <w:t>Swimming during test</w:t>
            </w:r>
          </w:p>
        </w:tc>
        <w:tc>
          <w:tcPr>
            <w:tcW w:w="501" w:type="pct"/>
            <w:tcBorders>
              <w:top w:val="single" w:sz="4" w:space="0" w:color="auto"/>
              <w:left w:val="single" w:sz="4" w:space="0" w:color="auto"/>
              <w:bottom w:val="single" w:sz="4" w:space="0" w:color="auto"/>
              <w:right w:val="single" w:sz="4" w:space="0" w:color="auto"/>
            </w:tcBorders>
            <w:hideMark/>
          </w:tcPr>
          <w:p w14:paraId="0DCBB6CA" w14:textId="77777777" w:rsidR="00DF0C64" w:rsidRDefault="00DF0C64">
            <w:pPr>
              <w:rPr>
                <w:rFonts w:ascii="Arial" w:hAnsi="Arial" w:cs="Arial"/>
                <w:sz w:val="18"/>
                <w:szCs w:val="18"/>
                <w:lang w:val="en-US"/>
              </w:rPr>
            </w:pPr>
            <w:r>
              <w:rPr>
                <w:rFonts w:ascii="Arial" w:hAnsi="Arial" w:cs="Arial"/>
                <w:sz w:val="18"/>
                <w:szCs w:val="18"/>
                <w:lang w:val="en-US"/>
              </w:rPr>
              <w:t>35.2 ± 2.3</w:t>
            </w:r>
          </w:p>
        </w:tc>
        <w:tc>
          <w:tcPr>
            <w:tcW w:w="501" w:type="pct"/>
            <w:tcBorders>
              <w:top w:val="single" w:sz="4" w:space="0" w:color="auto"/>
              <w:left w:val="single" w:sz="4" w:space="0" w:color="auto"/>
              <w:bottom w:val="single" w:sz="4" w:space="0" w:color="auto"/>
              <w:right w:val="single" w:sz="4" w:space="0" w:color="auto"/>
            </w:tcBorders>
            <w:hideMark/>
          </w:tcPr>
          <w:p w14:paraId="5B3016EF" w14:textId="77777777" w:rsidR="00DF0C64" w:rsidRDefault="00DF0C64">
            <w:pPr>
              <w:rPr>
                <w:rFonts w:ascii="Arial" w:hAnsi="Arial" w:cs="Arial"/>
                <w:sz w:val="18"/>
                <w:szCs w:val="18"/>
                <w:lang w:val="en-US"/>
              </w:rPr>
            </w:pPr>
            <w:r>
              <w:rPr>
                <w:rFonts w:ascii="Arial" w:hAnsi="Arial" w:cs="Arial"/>
                <w:sz w:val="18"/>
                <w:szCs w:val="18"/>
                <w:lang w:val="en-US"/>
              </w:rPr>
              <w:t>40.7 ± 7.0</w:t>
            </w:r>
          </w:p>
        </w:tc>
        <w:tc>
          <w:tcPr>
            <w:tcW w:w="501" w:type="pct"/>
            <w:tcBorders>
              <w:top w:val="single" w:sz="4" w:space="0" w:color="auto"/>
              <w:left w:val="single" w:sz="4" w:space="0" w:color="auto"/>
              <w:bottom w:val="single" w:sz="4" w:space="0" w:color="auto"/>
              <w:right w:val="single" w:sz="4" w:space="0" w:color="auto"/>
            </w:tcBorders>
            <w:hideMark/>
          </w:tcPr>
          <w:p w14:paraId="5EECA776" w14:textId="77777777" w:rsidR="00DF0C64" w:rsidRDefault="00DF0C64">
            <w:pPr>
              <w:rPr>
                <w:rFonts w:ascii="Arial" w:hAnsi="Arial" w:cs="Arial"/>
                <w:sz w:val="18"/>
                <w:szCs w:val="18"/>
                <w:lang w:val="en-US"/>
              </w:rPr>
            </w:pPr>
            <w:r>
              <w:rPr>
                <w:rFonts w:ascii="Arial" w:hAnsi="Arial" w:cs="Arial"/>
                <w:sz w:val="18"/>
                <w:szCs w:val="18"/>
                <w:lang w:val="en-US"/>
              </w:rPr>
              <w:t>37.4 ± 3.4</w:t>
            </w:r>
          </w:p>
        </w:tc>
        <w:tc>
          <w:tcPr>
            <w:tcW w:w="504" w:type="pct"/>
            <w:tcBorders>
              <w:top w:val="single" w:sz="4" w:space="0" w:color="auto"/>
              <w:left w:val="single" w:sz="4" w:space="0" w:color="auto"/>
              <w:bottom w:val="single" w:sz="4" w:space="0" w:color="auto"/>
              <w:right w:val="single" w:sz="4" w:space="0" w:color="auto"/>
            </w:tcBorders>
            <w:hideMark/>
          </w:tcPr>
          <w:p w14:paraId="37E15580" w14:textId="77777777" w:rsidR="00DF0C64" w:rsidRDefault="00DF0C64">
            <w:pPr>
              <w:rPr>
                <w:rFonts w:ascii="Arial" w:hAnsi="Arial" w:cs="Arial"/>
                <w:sz w:val="18"/>
                <w:szCs w:val="18"/>
                <w:lang w:val="en-US"/>
              </w:rPr>
            </w:pPr>
            <w:r>
              <w:rPr>
                <w:rFonts w:ascii="Arial" w:hAnsi="Arial" w:cs="Arial"/>
                <w:sz w:val="18"/>
                <w:szCs w:val="18"/>
                <w:lang w:val="en-US"/>
              </w:rPr>
              <w:t>27.7 ± 4.6</w:t>
            </w:r>
          </w:p>
        </w:tc>
        <w:tc>
          <w:tcPr>
            <w:tcW w:w="518" w:type="pct"/>
            <w:tcBorders>
              <w:top w:val="single" w:sz="4" w:space="0" w:color="auto"/>
              <w:left w:val="single" w:sz="4" w:space="0" w:color="auto"/>
              <w:bottom w:val="single" w:sz="4" w:space="0" w:color="auto"/>
              <w:right w:val="single" w:sz="4" w:space="0" w:color="auto"/>
            </w:tcBorders>
            <w:hideMark/>
          </w:tcPr>
          <w:p w14:paraId="5A99DE19" w14:textId="77777777" w:rsidR="00DF0C64" w:rsidRDefault="00DF0C64">
            <w:pPr>
              <w:rPr>
                <w:rFonts w:ascii="Arial" w:hAnsi="Arial" w:cs="Arial"/>
                <w:sz w:val="18"/>
                <w:szCs w:val="18"/>
                <w:lang w:val="en-US"/>
              </w:rPr>
            </w:pPr>
            <w:r>
              <w:rPr>
                <w:rFonts w:ascii="Arial" w:hAnsi="Arial" w:cs="Arial"/>
                <w:sz w:val="18"/>
                <w:szCs w:val="18"/>
                <w:lang w:val="en-US"/>
              </w:rPr>
              <w:t>21.7 ± 6.8</w:t>
            </w:r>
          </w:p>
        </w:tc>
        <w:tc>
          <w:tcPr>
            <w:tcW w:w="497" w:type="pct"/>
            <w:tcBorders>
              <w:top w:val="single" w:sz="4" w:space="0" w:color="auto"/>
              <w:left w:val="single" w:sz="4" w:space="0" w:color="auto"/>
              <w:bottom w:val="single" w:sz="4" w:space="0" w:color="auto"/>
              <w:right w:val="single" w:sz="4" w:space="0" w:color="auto"/>
            </w:tcBorders>
            <w:hideMark/>
          </w:tcPr>
          <w:p w14:paraId="5BEA53AD" w14:textId="77777777" w:rsidR="00DF0C64" w:rsidRDefault="00DF0C64">
            <w:pPr>
              <w:rPr>
                <w:rFonts w:ascii="Arial" w:hAnsi="Arial" w:cs="Arial"/>
                <w:sz w:val="18"/>
                <w:szCs w:val="18"/>
                <w:lang w:val="en-US"/>
              </w:rPr>
            </w:pPr>
            <w:r>
              <w:rPr>
                <w:rFonts w:ascii="Arial" w:hAnsi="Arial" w:cs="Arial"/>
                <w:sz w:val="18"/>
                <w:szCs w:val="18"/>
                <w:lang w:val="en-US"/>
              </w:rPr>
              <w:t>24.5 ± 3.6</w:t>
            </w:r>
          </w:p>
        </w:tc>
        <w:tc>
          <w:tcPr>
            <w:tcW w:w="430" w:type="pct"/>
            <w:tcBorders>
              <w:top w:val="single" w:sz="4" w:space="0" w:color="auto"/>
              <w:left w:val="single" w:sz="4" w:space="0" w:color="auto"/>
              <w:bottom w:val="single" w:sz="4" w:space="0" w:color="auto"/>
              <w:right w:val="single" w:sz="4" w:space="0" w:color="auto"/>
            </w:tcBorders>
            <w:hideMark/>
          </w:tcPr>
          <w:p w14:paraId="4798F195" w14:textId="77777777" w:rsidR="00DF0C64" w:rsidRDefault="00DF0C64">
            <w:pPr>
              <w:rPr>
                <w:rFonts w:ascii="Arial" w:hAnsi="Arial" w:cs="Arial"/>
                <w:sz w:val="18"/>
                <w:szCs w:val="18"/>
                <w:lang w:val="en-US"/>
              </w:rPr>
            </w:pPr>
            <w:r>
              <w:rPr>
                <w:rFonts w:ascii="Arial" w:hAnsi="Arial" w:cs="Arial"/>
                <w:sz w:val="18"/>
                <w:szCs w:val="18"/>
                <w:lang w:val="en-US"/>
              </w:rPr>
              <w:t>0.7264</w:t>
            </w:r>
          </w:p>
        </w:tc>
        <w:tc>
          <w:tcPr>
            <w:tcW w:w="420" w:type="pct"/>
            <w:tcBorders>
              <w:top w:val="single" w:sz="4" w:space="0" w:color="auto"/>
              <w:left w:val="single" w:sz="4" w:space="0" w:color="auto"/>
              <w:bottom w:val="single" w:sz="4" w:space="0" w:color="auto"/>
              <w:right w:val="single" w:sz="4" w:space="0" w:color="auto"/>
            </w:tcBorders>
            <w:hideMark/>
          </w:tcPr>
          <w:p w14:paraId="5178C3E2" w14:textId="77777777" w:rsidR="00DF0C64" w:rsidRDefault="00DF0C64">
            <w:pPr>
              <w:rPr>
                <w:rFonts w:ascii="Arial" w:hAnsi="Arial" w:cs="Arial"/>
                <w:b/>
                <w:sz w:val="18"/>
                <w:szCs w:val="18"/>
                <w:lang w:val="en-US"/>
              </w:rPr>
            </w:pPr>
            <w:r>
              <w:rPr>
                <w:rFonts w:ascii="Arial" w:hAnsi="Arial" w:cs="Arial"/>
                <w:b/>
                <w:sz w:val="18"/>
                <w:szCs w:val="18"/>
                <w:lang w:val="en-US"/>
              </w:rPr>
              <w:t>0.0413</w:t>
            </w:r>
          </w:p>
        </w:tc>
        <w:tc>
          <w:tcPr>
            <w:tcW w:w="447" w:type="pct"/>
            <w:tcBorders>
              <w:top w:val="single" w:sz="4" w:space="0" w:color="auto"/>
              <w:left w:val="single" w:sz="4" w:space="0" w:color="auto"/>
              <w:bottom w:val="single" w:sz="4" w:space="0" w:color="auto"/>
              <w:right w:val="single" w:sz="4" w:space="0" w:color="auto"/>
            </w:tcBorders>
            <w:hideMark/>
          </w:tcPr>
          <w:p w14:paraId="20FF9E61" w14:textId="77777777" w:rsidR="00DF0C64" w:rsidRDefault="00DF0C64">
            <w:pPr>
              <w:rPr>
                <w:rFonts w:ascii="Arial" w:hAnsi="Arial" w:cs="Arial"/>
                <w:b/>
                <w:sz w:val="18"/>
                <w:szCs w:val="18"/>
                <w:lang w:val="en-US"/>
              </w:rPr>
            </w:pPr>
            <w:r>
              <w:rPr>
                <w:rFonts w:ascii="Arial" w:hAnsi="Arial" w:cs="Arial"/>
                <w:b/>
                <w:sz w:val="18"/>
                <w:szCs w:val="18"/>
                <w:lang w:val="en-US"/>
              </w:rPr>
              <w:t>0.0152</w:t>
            </w:r>
          </w:p>
        </w:tc>
      </w:tr>
      <w:tr w:rsidR="00DF0C64" w14:paraId="46DC7695"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hideMark/>
          </w:tcPr>
          <w:p w14:paraId="027BEA94" w14:textId="77777777" w:rsidR="00DF0C64" w:rsidRDefault="00DF0C64">
            <w:pPr>
              <w:rPr>
                <w:rFonts w:ascii="Arial" w:hAnsi="Arial" w:cs="Arial"/>
                <w:sz w:val="18"/>
                <w:szCs w:val="18"/>
                <w:lang w:val="en-US"/>
              </w:rPr>
            </w:pPr>
            <w:r>
              <w:rPr>
                <w:rFonts w:ascii="Arial" w:hAnsi="Arial" w:cs="Arial"/>
                <w:sz w:val="18"/>
                <w:szCs w:val="18"/>
                <w:lang w:val="en-US"/>
              </w:rPr>
              <w:t>Climbing during test</w:t>
            </w:r>
          </w:p>
        </w:tc>
        <w:tc>
          <w:tcPr>
            <w:tcW w:w="501" w:type="pct"/>
            <w:tcBorders>
              <w:top w:val="single" w:sz="4" w:space="0" w:color="auto"/>
              <w:left w:val="single" w:sz="4" w:space="0" w:color="auto"/>
              <w:bottom w:val="single" w:sz="4" w:space="0" w:color="auto"/>
              <w:right w:val="single" w:sz="4" w:space="0" w:color="auto"/>
            </w:tcBorders>
            <w:hideMark/>
          </w:tcPr>
          <w:p w14:paraId="66E2D813" w14:textId="77777777" w:rsidR="00DF0C64" w:rsidRDefault="00DF0C64">
            <w:pPr>
              <w:rPr>
                <w:rFonts w:ascii="Arial" w:hAnsi="Arial" w:cs="Arial"/>
                <w:sz w:val="18"/>
                <w:szCs w:val="18"/>
                <w:lang w:val="en-US"/>
              </w:rPr>
            </w:pPr>
            <w:r>
              <w:rPr>
                <w:rFonts w:ascii="Arial" w:hAnsi="Arial" w:cs="Arial"/>
                <w:sz w:val="18"/>
                <w:szCs w:val="18"/>
                <w:lang w:val="en-US"/>
              </w:rPr>
              <w:t>7.7 ± 3.1</w:t>
            </w:r>
          </w:p>
        </w:tc>
        <w:tc>
          <w:tcPr>
            <w:tcW w:w="501" w:type="pct"/>
            <w:tcBorders>
              <w:top w:val="single" w:sz="4" w:space="0" w:color="auto"/>
              <w:left w:val="single" w:sz="4" w:space="0" w:color="auto"/>
              <w:bottom w:val="single" w:sz="4" w:space="0" w:color="auto"/>
              <w:right w:val="single" w:sz="4" w:space="0" w:color="auto"/>
            </w:tcBorders>
            <w:hideMark/>
          </w:tcPr>
          <w:p w14:paraId="27884678" w14:textId="77777777" w:rsidR="00DF0C64" w:rsidRDefault="00DF0C64">
            <w:pPr>
              <w:rPr>
                <w:rFonts w:ascii="Arial" w:hAnsi="Arial" w:cs="Arial"/>
                <w:sz w:val="18"/>
                <w:szCs w:val="18"/>
                <w:lang w:val="en-US"/>
              </w:rPr>
            </w:pPr>
            <w:r>
              <w:rPr>
                <w:rFonts w:ascii="Arial" w:hAnsi="Arial" w:cs="Arial"/>
                <w:sz w:val="18"/>
                <w:szCs w:val="18"/>
                <w:lang w:val="en-US"/>
              </w:rPr>
              <w:t>6.8 ± 2.2</w:t>
            </w:r>
          </w:p>
        </w:tc>
        <w:tc>
          <w:tcPr>
            <w:tcW w:w="501" w:type="pct"/>
            <w:tcBorders>
              <w:top w:val="single" w:sz="4" w:space="0" w:color="auto"/>
              <w:left w:val="single" w:sz="4" w:space="0" w:color="auto"/>
              <w:bottom w:val="single" w:sz="4" w:space="0" w:color="auto"/>
              <w:right w:val="single" w:sz="4" w:space="0" w:color="auto"/>
            </w:tcBorders>
            <w:hideMark/>
          </w:tcPr>
          <w:p w14:paraId="320433D9" w14:textId="77777777" w:rsidR="00DF0C64" w:rsidRDefault="00DF0C64">
            <w:pPr>
              <w:rPr>
                <w:rFonts w:ascii="Arial" w:hAnsi="Arial" w:cs="Arial"/>
                <w:sz w:val="18"/>
                <w:szCs w:val="18"/>
                <w:lang w:val="en-US"/>
              </w:rPr>
            </w:pPr>
            <w:r>
              <w:rPr>
                <w:rFonts w:ascii="Arial" w:hAnsi="Arial" w:cs="Arial"/>
                <w:sz w:val="18"/>
                <w:szCs w:val="18"/>
                <w:lang w:val="en-US"/>
              </w:rPr>
              <w:t>5.2 ± 1.6</w:t>
            </w:r>
          </w:p>
        </w:tc>
        <w:tc>
          <w:tcPr>
            <w:tcW w:w="504" w:type="pct"/>
            <w:tcBorders>
              <w:top w:val="single" w:sz="4" w:space="0" w:color="auto"/>
              <w:left w:val="single" w:sz="4" w:space="0" w:color="auto"/>
              <w:bottom w:val="single" w:sz="4" w:space="0" w:color="auto"/>
              <w:right w:val="single" w:sz="4" w:space="0" w:color="auto"/>
            </w:tcBorders>
            <w:hideMark/>
          </w:tcPr>
          <w:p w14:paraId="6645E5E5" w14:textId="77777777" w:rsidR="00DF0C64" w:rsidRDefault="00DF0C64">
            <w:pPr>
              <w:rPr>
                <w:rFonts w:ascii="Arial" w:hAnsi="Arial" w:cs="Arial"/>
                <w:sz w:val="18"/>
                <w:szCs w:val="18"/>
                <w:lang w:val="en-US"/>
              </w:rPr>
            </w:pPr>
            <w:r>
              <w:rPr>
                <w:rFonts w:ascii="Arial" w:hAnsi="Arial" w:cs="Arial"/>
                <w:sz w:val="18"/>
                <w:szCs w:val="18"/>
                <w:lang w:val="en-US"/>
              </w:rPr>
              <w:t>3.6 ± 1.5</w:t>
            </w:r>
          </w:p>
        </w:tc>
        <w:tc>
          <w:tcPr>
            <w:tcW w:w="518" w:type="pct"/>
            <w:tcBorders>
              <w:top w:val="single" w:sz="4" w:space="0" w:color="auto"/>
              <w:left w:val="single" w:sz="4" w:space="0" w:color="auto"/>
              <w:bottom w:val="single" w:sz="4" w:space="0" w:color="auto"/>
              <w:right w:val="single" w:sz="4" w:space="0" w:color="auto"/>
            </w:tcBorders>
            <w:hideMark/>
          </w:tcPr>
          <w:p w14:paraId="229168C5" w14:textId="77777777" w:rsidR="00DF0C64" w:rsidRDefault="00DF0C64">
            <w:pPr>
              <w:rPr>
                <w:rFonts w:ascii="Arial" w:hAnsi="Arial" w:cs="Arial"/>
                <w:sz w:val="18"/>
                <w:szCs w:val="18"/>
                <w:lang w:val="en-US"/>
              </w:rPr>
            </w:pPr>
            <w:r>
              <w:rPr>
                <w:rFonts w:ascii="Arial" w:hAnsi="Arial" w:cs="Arial"/>
                <w:sz w:val="18"/>
                <w:szCs w:val="18"/>
                <w:lang w:val="en-US"/>
              </w:rPr>
              <w:t>5.7 ± 3.1</w:t>
            </w:r>
          </w:p>
        </w:tc>
        <w:tc>
          <w:tcPr>
            <w:tcW w:w="497" w:type="pct"/>
            <w:tcBorders>
              <w:top w:val="single" w:sz="4" w:space="0" w:color="auto"/>
              <w:left w:val="single" w:sz="4" w:space="0" w:color="auto"/>
              <w:bottom w:val="single" w:sz="4" w:space="0" w:color="auto"/>
              <w:right w:val="single" w:sz="4" w:space="0" w:color="auto"/>
            </w:tcBorders>
            <w:hideMark/>
          </w:tcPr>
          <w:p w14:paraId="3F6D1A98" w14:textId="77777777" w:rsidR="00DF0C64" w:rsidRDefault="00DF0C64">
            <w:pPr>
              <w:rPr>
                <w:rFonts w:ascii="Arial" w:hAnsi="Arial" w:cs="Arial"/>
                <w:sz w:val="18"/>
                <w:szCs w:val="18"/>
                <w:lang w:val="en-US"/>
              </w:rPr>
            </w:pPr>
            <w:r>
              <w:rPr>
                <w:rFonts w:ascii="Arial" w:hAnsi="Arial" w:cs="Arial"/>
                <w:sz w:val="18"/>
                <w:szCs w:val="18"/>
                <w:lang w:val="en-US"/>
              </w:rPr>
              <w:t>4.7 ± 1.4</w:t>
            </w:r>
          </w:p>
        </w:tc>
        <w:tc>
          <w:tcPr>
            <w:tcW w:w="430" w:type="pct"/>
            <w:tcBorders>
              <w:top w:val="single" w:sz="4" w:space="0" w:color="auto"/>
              <w:left w:val="single" w:sz="4" w:space="0" w:color="auto"/>
              <w:bottom w:val="single" w:sz="4" w:space="0" w:color="auto"/>
              <w:right w:val="single" w:sz="4" w:space="0" w:color="auto"/>
            </w:tcBorders>
            <w:hideMark/>
          </w:tcPr>
          <w:p w14:paraId="57A20891" w14:textId="77777777" w:rsidR="00DF0C64" w:rsidRDefault="00DF0C64">
            <w:pPr>
              <w:rPr>
                <w:rFonts w:ascii="Arial" w:hAnsi="Arial" w:cs="Arial"/>
                <w:sz w:val="18"/>
                <w:szCs w:val="18"/>
                <w:lang w:val="en-US"/>
              </w:rPr>
            </w:pPr>
            <w:r>
              <w:rPr>
                <w:rFonts w:ascii="Arial" w:hAnsi="Arial" w:cs="Arial"/>
                <w:sz w:val="18"/>
                <w:szCs w:val="18"/>
                <w:lang w:val="en-US"/>
              </w:rPr>
              <w:t>0.6768</w:t>
            </w:r>
          </w:p>
        </w:tc>
        <w:tc>
          <w:tcPr>
            <w:tcW w:w="420" w:type="pct"/>
            <w:tcBorders>
              <w:top w:val="single" w:sz="4" w:space="0" w:color="auto"/>
              <w:left w:val="single" w:sz="4" w:space="0" w:color="auto"/>
              <w:bottom w:val="single" w:sz="4" w:space="0" w:color="auto"/>
              <w:right w:val="single" w:sz="4" w:space="0" w:color="auto"/>
            </w:tcBorders>
            <w:hideMark/>
          </w:tcPr>
          <w:p w14:paraId="7E2F8A39" w14:textId="77777777" w:rsidR="00DF0C64" w:rsidRDefault="00DF0C64">
            <w:pPr>
              <w:rPr>
                <w:rFonts w:ascii="Arial" w:hAnsi="Arial" w:cs="Arial"/>
                <w:sz w:val="18"/>
                <w:szCs w:val="18"/>
                <w:lang w:val="en-US"/>
              </w:rPr>
            </w:pPr>
            <w:r>
              <w:rPr>
                <w:rFonts w:ascii="Arial" w:hAnsi="Arial" w:cs="Arial"/>
                <w:sz w:val="18"/>
                <w:szCs w:val="18"/>
                <w:lang w:val="en-US"/>
              </w:rPr>
              <w:t>0.9938</w:t>
            </w:r>
          </w:p>
        </w:tc>
        <w:tc>
          <w:tcPr>
            <w:tcW w:w="447" w:type="pct"/>
            <w:tcBorders>
              <w:top w:val="single" w:sz="4" w:space="0" w:color="auto"/>
              <w:left w:val="single" w:sz="4" w:space="0" w:color="auto"/>
              <w:bottom w:val="single" w:sz="4" w:space="0" w:color="auto"/>
              <w:right w:val="single" w:sz="4" w:space="0" w:color="auto"/>
            </w:tcBorders>
            <w:hideMark/>
          </w:tcPr>
          <w:p w14:paraId="00D6ADF6" w14:textId="77777777" w:rsidR="00DF0C64" w:rsidRDefault="00DF0C64">
            <w:pPr>
              <w:rPr>
                <w:rFonts w:ascii="Arial" w:hAnsi="Arial" w:cs="Arial"/>
                <w:sz w:val="18"/>
                <w:szCs w:val="18"/>
                <w:lang w:val="en-US"/>
              </w:rPr>
            </w:pPr>
            <w:r>
              <w:rPr>
                <w:rFonts w:ascii="Arial" w:hAnsi="Arial" w:cs="Arial"/>
                <w:sz w:val="18"/>
                <w:szCs w:val="18"/>
                <w:lang w:val="en-US"/>
              </w:rPr>
              <w:t>0.3225</w:t>
            </w:r>
          </w:p>
        </w:tc>
      </w:tr>
      <w:tr w:rsidR="00DF0C64" w14:paraId="1DF27C59" w14:textId="77777777" w:rsidTr="00DF0C64">
        <w:trPr>
          <w:trHeight w:val="251"/>
        </w:trPr>
        <w:tc>
          <w:tcPr>
            <w:tcW w:w="5000" w:type="pct"/>
            <w:gridSpan w:val="10"/>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2BDFF29" w14:textId="77777777" w:rsidR="00DF0C64" w:rsidRDefault="00DF0C64">
            <w:pPr>
              <w:rPr>
                <w:rFonts w:ascii="Arial" w:hAnsi="Arial" w:cs="Arial"/>
                <w:sz w:val="18"/>
                <w:szCs w:val="18"/>
                <w:lang w:val="en-US"/>
              </w:rPr>
            </w:pPr>
            <w:r>
              <w:rPr>
                <w:rFonts w:ascii="Arial" w:hAnsi="Arial" w:cs="Arial"/>
                <w:sz w:val="18"/>
                <w:szCs w:val="18"/>
                <w:lang w:val="en-US"/>
              </w:rPr>
              <w:t>Tail Suspension Test (TST)</w:t>
            </w:r>
          </w:p>
        </w:tc>
      </w:tr>
      <w:tr w:rsidR="00DF0C64" w14:paraId="7D6CF472"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hideMark/>
          </w:tcPr>
          <w:p w14:paraId="7A991B80" w14:textId="77777777" w:rsidR="00DF0C64" w:rsidRDefault="00DF0C64">
            <w:pPr>
              <w:rPr>
                <w:rFonts w:ascii="Arial" w:hAnsi="Arial" w:cs="Arial"/>
                <w:sz w:val="18"/>
                <w:szCs w:val="18"/>
                <w:lang w:val="en-US"/>
              </w:rPr>
            </w:pPr>
            <w:r>
              <w:rPr>
                <w:rFonts w:ascii="Arial" w:hAnsi="Arial" w:cs="Arial"/>
                <w:sz w:val="18"/>
                <w:szCs w:val="18"/>
                <w:lang w:val="en-US"/>
              </w:rPr>
              <w:t>Pretest + test immobility</w:t>
            </w:r>
          </w:p>
        </w:tc>
        <w:tc>
          <w:tcPr>
            <w:tcW w:w="501" w:type="pct"/>
            <w:tcBorders>
              <w:top w:val="single" w:sz="4" w:space="0" w:color="auto"/>
              <w:left w:val="single" w:sz="4" w:space="0" w:color="auto"/>
              <w:bottom w:val="single" w:sz="4" w:space="0" w:color="auto"/>
              <w:right w:val="single" w:sz="4" w:space="0" w:color="auto"/>
            </w:tcBorders>
            <w:hideMark/>
          </w:tcPr>
          <w:p w14:paraId="5EC0EE0A" w14:textId="77777777" w:rsidR="00DF0C64" w:rsidRDefault="00DF0C64">
            <w:pPr>
              <w:rPr>
                <w:rFonts w:ascii="Arial" w:hAnsi="Arial" w:cs="Arial"/>
                <w:sz w:val="18"/>
                <w:szCs w:val="18"/>
                <w:lang w:val="en-US"/>
              </w:rPr>
            </w:pPr>
            <w:r>
              <w:rPr>
                <w:rFonts w:ascii="Arial" w:hAnsi="Arial" w:cs="Arial"/>
                <w:sz w:val="18"/>
                <w:szCs w:val="18"/>
                <w:lang w:val="en-US"/>
              </w:rPr>
              <w:t>136.0 ± 7.2</w:t>
            </w:r>
          </w:p>
        </w:tc>
        <w:tc>
          <w:tcPr>
            <w:tcW w:w="501" w:type="pct"/>
            <w:tcBorders>
              <w:top w:val="single" w:sz="4" w:space="0" w:color="auto"/>
              <w:left w:val="single" w:sz="4" w:space="0" w:color="auto"/>
              <w:bottom w:val="single" w:sz="4" w:space="0" w:color="auto"/>
              <w:right w:val="single" w:sz="4" w:space="0" w:color="auto"/>
            </w:tcBorders>
            <w:hideMark/>
          </w:tcPr>
          <w:p w14:paraId="2A78EF3E" w14:textId="77777777" w:rsidR="00DF0C64" w:rsidRDefault="00DF0C64">
            <w:pPr>
              <w:rPr>
                <w:rFonts w:ascii="Arial" w:hAnsi="Arial" w:cs="Arial"/>
                <w:sz w:val="18"/>
                <w:szCs w:val="18"/>
                <w:lang w:val="en-US"/>
              </w:rPr>
            </w:pPr>
            <w:r>
              <w:rPr>
                <w:rFonts w:ascii="Arial" w:hAnsi="Arial" w:cs="Arial"/>
                <w:sz w:val="18"/>
                <w:szCs w:val="18"/>
                <w:lang w:val="en-US"/>
              </w:rPr>
              <w:t>119.5 ± 7.5</w:t>
            </w:r>
          </w:p>
        </w:tc>
        <w:tc>
          <w:tcPr>
            <w:tcW w:w="501" w:type="pct"/>
            <w:tcBorders>
              <w:top w:val="single" w:sz="4" w:space="0" w:color="auto"/>
              <w:left w:val="single" w:sz="4" w:space="0" w:color="auto"/>
              <w:bottom w:val="single" w:sz="4" w:space="0" w:color="auto"/>
              <w:right w:val="single" w:sz="4" w:space="0" w:color="auto"/>
            </w:tcBorders>
            <w:hideMark/>
          </w:tcPr>
          <w:p w14:paraId="7C7EEFCB" w14:textId="77777777" w:rsidR="00DF0C64" w:rsidRDefault="00DF0C64">
            <w:pPr>
              <w:rPr>
                <w:rFonts w:ascii="Arial" w:hAnsi="Arial" w:cs="Arial"/>
                <w:sz w:val="18"/>
                <w:szCs w:val="18"/>
                <w:lang w:val="en-US"/>
              </w:rPr>
            </w:pPr>
            <w:r>
              <w:rPr>
                <w:rFonts w:ascii="Arial" w:hAnsi="Arial" w:cs="Arial"/>
                <w:sz w:val="18"/>
                <w:szCs w:val="18"/>
                <w:lang w:val="en-US"/>
              </w:rPr>
              <w:t>128.0 ± 5.3</w:t>
            </w:r>
          </w:p>
        </w:tc>
        <w:tc>
          <w:tcPr>
            <w:tcW w:w="504" w:type="pct"/>
            <w:tcBorders>
              <w:top w:val="single" w:sz="4" w:space="0" w:color="auto"/>
              <w:left w:val="single" w:sz="4" w:space="0" w:color="auto"/>
              <w:bottom w:val="single" w:sz="4" w:space="0" w:color="auto"/>
              <w:right w:val="single" w:sz="4" w:space="0" w:color="auto"/>
            </w:tcBorders>
            <w:hideMark/>
          </w:tcPr>
          <w:p w14:paraId="2CC22985" w14:textId="77777777" w:rsidR="00DF0C64" w:rsidRDefault="00DF0C64">
            <w:pPr>
              <w:rPr>
                <w:rFonts w:ascii="Arial" w:hAnsi="Arial" w:cs="Arial"/>
                <w:sz w:val="18"/>
                <w:szCs w:val="18"/>
                <w:lang w:val="en-US"/>
              </w:rPr>
            </w:pPr>
            <w:r>
              <w:rPr>
                <w:rFonts w:ascii="Arial" w:hAnsi="Arial" w:cs="Arial"/>
                <w:sz w:val="18"/>
                <w:szCs w:val="18"/>
                <w:lang w:val="en-US"/>
              </w:rPr>
              <w:t>145.7 ± 7.3</w:t>
            </w:r>
          </w:p>
        </w:tc>
        <w:tc>
          <w:tcPr>
            <w:tcW w:w="518" w:type="pct"/>
            <w:tcBorders>
              <w:top w:val="single" w:sz="4" w:space="0" w:color="auto"/>
              <w:left w:val="single" w:sz="4" w:space="0" w:color="auto"/>
              <w:bottom w:val="single" w:sz="4" w:space="0" w:color="auto"/>
              <w:right w:val="single" w:sz="4" w:space="0" w:color="auto"/>
            </w:tcBorders>
            <w:hideMark/>
          </w:tcPr>
          <w:p w14:paraId="2FBFA703" w14:textId="77777777" w:rsidR="00DF0C64" w:rsidRDefault="00DF0C64">
            <w:pPr>
              <w:rPr>
                <w:rFonts w:ascii="Arial" w:hAnsi="Arial" w:cs="Arial"/>
                <w:sz w:val="18"/>
                <w:szCs w:val="18"/>
                <w:lang w:val="en-US"/>
              </w:rPr>
            </w:pPr>
            <w:r>
              <w:rPr>
                <w:rFonts w:ascii="Arial" w:hAnsi="Arial" w:cs="Arial"/>
                <w:sz w:val="18"/>
                <w:szCs w:val="18"/>
                <w:lang w:val="en-US"/>
              </w:rPr>
              <w:t>135.4 ± 5.9</w:t>
            </w:r>
          </w:p>
        </w:tc>
        <w:tc>
          <w:tcPr>
            <w:tcW w:w="497" w:type="pct"/>
            <w:tcBorders>
              <w:top w:val="single" w:sz="4" w:space="0" w:color="auto"/>
              <w:left w:val="single" w:sz="4" w:space="0" w:color="auto"/>
              <w:bottom w:val="single" w:sz="4" w:space="0" w:color="auto"/>
              <w:right w:val="single" w:sz="4" w:space="0" w:color="auto"/>
            </w:tcBorders>
            <w:hideMark/>
          </w:tcPr>
          <w:p w14:paraId="6676F3CE" w14:textId="77777777" w:rsidR="00DF0C64" w:rsidRDefault="00DF0C64">
            <w:pPr>
              <w:rPr>
                <w:rFonts w:ascii="Arial" w:hAnsi="Arial" w:cs="Arial"/>
                <w:sz w:val="18"/>
                <w:szCs w:val="18"/>
                <w:lang w:val="en-US"/>
              </w:rPr>
            </w:pPr>
            <w:r>
              <w:rPr>
                <w:rFonts w:ascii="Arial" w:hAnsi="Arial" w:cs="Arial"/>
                <w:sz w:val="18"/>
                <w:szCs w:val="18"/>
                <w:lang w:val="en-US"/>
              </w:rPr>
              <w:t>140.5 ± 4.7</w:t>
            </w:r>
          </w:p>
        </w:tc>
        <w:tc>
          <w:tcPr>
            <w:tcW w:w="430" w:type="pct"/>
            <w:tcBorders>
              <w:top w:val="single" w:sz="4" w:space="0" w:color="auto"/>
              <w:left w:val="single" w:sz="4" w:space="0" w:color="auto"/>
              <w:bottom w:val="single" w:sz="4" w:space="0" w:color="auto"/>
              <w:right w:val="single" w:sz="4" w:space="0" w:color="auto"/>
            </w:tcBorders>
            <w:hideMark/>
          </w:tcPr>
          <w:p w14:paraId="7C741E3E" w14:textId="77777777" w:rsidR="00DF0C64" w:rsidRDefault="00DF0C64">
            <w:pPr>
              <w:rPr>
                <w:rFonts w:ascii="Arial" w:hAnsi="Arial" w:cs="Arial"/>
                <w:sz w:val="18"/>
                <w:szCs w:val="18"/>
                <w:lang w:val="en-US"/>
              </w:rPr>
            </w:pPr>
            <w:r>
              <w:rPr>
                <w:rFonts w:ascii="Arial" w:hAnsi="Arial" w:cs="Arial"/>
                <w:sz w:val="18"/>
                <w:szCs w:val="18"/>
                <w:lang w:val="en-US"/>
              </w:rPr>
              <w:t>0.7579</w:t>
            </w:r>
          </w:p>
        </w:tc>
        <w:tc>
          <w:tcPr>
            <w:tcW w:w="420" w:type="pct"/>
            <w:tcBorders>
              <w:top w:val="single" w:sz="4" w:space="0" w:color="auto"/>
              <w:left w:val="single" w:sz="4" w:space="0" w:color="auto"/>
              <w:bottom w:val="single" w:sz="4" w:space="0" w:color="auto"/>
              <w:right w:val="single" w:sz="4" w:space="0" w:color="auto"/>
            </w:tcBorders>
            <w:hideMark/>
          </w:tcPr>
          <w:p w14:paraId="0DB92CC2" w14:textId="77777777" w:rsidR="00DF0C64" w:rsidRDefault="00DF0C64">
            <w:pPr>
              <w:rPr>
                <w:rFonts w:ascii="Arial" w:hAnsi="Arial" w:cs="Arial"/>
                <w:sz w:val="18"/>
                <w:szCs w:val="18"/>
                <w:lang w:val="en-US"/>
              </w:rPr>
            </w:pPr>
            <w:r>
              <w:rPr>
                <w:rFonts w:ascii="Arial" w:hAnsi="Arial" w:cs="Arial"/>
                <w:sz w:val="18"/>
                <w:szCs w:val="18"/>
                <w:lang w:val="en-US"/>
              </w:rPr>
              <w:t>0.3920</w:t>
            </w:r>
          </w:p>
        </w:tc>
        <w:tc>
          <w:tcPr>
            <w:tcW w:w="447" w:type="pct"/>
            <w:tcBorders>
              <w:top w:val="single" w:sz="4" w:space="0" w:color="auto"/>
              <w:left w:val="single" w:sz="4" w:space="0" w:color="auto"/>
              <w:bottom w:val="single" w:sz="4" w:space="0" w:color="auto"/>
              <w:right w:val="single" w:sz="4" w:space="0" w:color="auto"/>
            </w:tcBorders>
            <w:hideMark/>
          </w:tcPr>
          <w:p w14:paraId="13F6C840" w14:textId="77777777" w:rsidR="00DF0C64" w:rsidRDefault="00DF0C64">
            <w:pPr>
              <w:rPr>
                <w:rFonts w:ascii="Arial" w:hAnsi="Arial" w:cs="Arial"/>
                <w:sz w:val="18"/>
                <w:szCs w:val="18"/>
                <w:lang w:val="en-US"/>
              </w:rPr>
            </w:pPr>
            <w:r>
              <w:rPr>
                <w:rFonts w:ascii="Arial" w:hAnsi="Arial" w:cs="Arial"/>
                <w:sz w:val="18"/>
                <w:szCs w:val="18"/>
                <w:lang w:val="en-US"/>
              </w:rPr>
              <w:t>0.0726</w:t>
            </w:r>
          </w:p>
        </w:tc>
      </w:tr>
      <w:tr w:rsidR="00DF0C64" w14:paraId="3F3EB129" w14:textId="77777777" w:rsidTr="00DF0C64">
        <w:trPr>
          <w:trHeight w:val="251"/>
        </w:trPr>
        <w:tc>
          <w:tcPr>
            <w:tcW w:w="681" w:type="pct"/>
            <w:tcBorders>
              <w:top w:val="single" w:sz="4" w:space="0" w:color="auto"/>
              <w:left w:val="single" w:sz="4" w:space="0" w:color="auto"/>
              <w:bottom w:val="single" w:sz="4" w:space="0" w:color="auto"/>
              <w:right w:val="single" w:sz="4" w:space="0" w:color="auto"/>
            </w:tcBorders>
            <w:hideMark/>
          </w:tcPr>
          <w:p w14:paraId="57EAB844" w14:textId="77777777" w:rsidR="00DF0C64" w:rsidRDefault="00DF0C64">
            <w:pPr>
              <w:rPr>
                <w:rFonts w:ascii="Arial" w:hAnsi="Arial" w:cs="Arial"/>
                <w:sz w:val="18"/>
                <w:szCs w:val="18"/>
                <w:lang w:val="en-US"/>
              </w:rPr>
            </w:pPr>
            <w:r>
              <w:rPr>
                <w:rFonts w:ascii="Arial" w:hAnsi="Arial" w:cs="Arial"/>
                <w:sz w:val="18"/>
                <w:szCs w:val="18"/>
                <w:lang w:val="en-US"/>
              </w:rPr>
              <w:t>Test immobility</w:t>
            </w:r>
          </w:p>
        </w:tc>
        <w:tc>
          <w:tcPr>
            <w:tcW w:w="501" w:type="pct"/>
            <w:tcBorders>
              <w:top w:val="single" w:sz="4" w:space="0" w:color="auto"/>
              <w:left w:val="single" w:sz="4" w:space="0" w:color="auto"/>
              <w:bottom w:val="single" w:sz="4" w:space="0" w:color="auto"/>
              <w:right w:val="single" w:sz="4" w:space="0" w:color="auto"/>
            </w:tcBorders>
            <w:hideMark/>
          </w:tcPr>
          <w:p w14:paraId="62ABF679" w14:textId="77777777" w:rsidR="00DF0C64" w:rsidRDefault="00DF0C64">
            <w:pPr>
              <w:rPr>
                <w:rFonts w:ascii="Arial" w:hAnsi="Arial" w:cs="Arial"/>
                <w:sz w:val="18"/>
                <w:szCs w:val="18"/>
                <w:lang w:val="en-US"/>
              </w:rPr>
            </w:pPr>
            <w:r>
              <w:rPr>
                <w:rFonts w:ascii="Arial" w:hAnsi="Arial" w:cs="Arial"/>
                <w:sz w:val="18"/>
                <w:szCs w:val="18"/>
                <w:lang w:val="en-US"/>
              </w:rPr>
              <w:t>68.9 ± 6.1</w:t>
            </w:r>
          </w:p>
        </w:tc>
        <w:tc>
          <w:tcPr>
            <w:tcW w:w="501" w:type="pct"/>
            <w:tcBorders>
              <w:top w:val="single" w:sz="4" w:space="0" w:color="auto"/>
              <w:left w:val="single" w:sz="4" w:space="0" w:color="auto"/>
              <w:bottom w:val="single" w:sz="4" w:space="0" w:color="auto"/>
              <w:right w:val="single" w:sz="4" w:space="0" w:color="auto"/>
            </w:tcBorders>
            <w:hideMark/>
          </w:tcPr>
          <w:p w14:paraId="7A1B5DC4" w14:textId="77777777" w:rsidR="00DF0C64" w:rsidRDefault="00DF0C64">
            <w:pPr>
              <w:rPr>
                <w:rFonts w:ascii="Arial" w:hAnsi="Arial" w:cs="Arial"/>
                <w:sz w:val="18"/>
                <w:szCs w:val="18"/>
                <w:lang w:val="en-US"/>
              </w:rPr>
            </w:pPr>
            <w:r>
              <w:rPr>
                <w:rFonts w:ascii="Arial" w:hAnsi="Arial" w:cs="Arial"/>
                <w:sz w:val="18"/>
                <w:szCs w:val="18"/>
                <w:lang w:val="en-US"/>
              </w:rPr>
              <w:t>62.2 ± 5.7</w:t>
            </w:r>
          </w:p>
        </w:tc>
        <w:tc>
          <w:tcPr>
            <w:tcW w:w="501" w:type="pct"/>
            <w:tcBorders>
              <w:top w:val="single" w:sz="4" w:space="0" w:color="auto"/>
              <w:left w:val="single" w:sz="4" w:space="0" w:color="auto"/>
              <w:bottom w:val="single" w:sz="4" w:space="0" w:color="auto"/>
              <w:right w:val="single" w:sz="4" w:space="0" w:color="auto"/>
            </w:tcBorders>
            <w:hideMark/>
          </w:tcPr>
          <w:p w14:paraId="06E911EE" w14:textId="77777777" w:rsidR="00DF0C64" w:rsidRDefault="00DF0C64">
            <w:pPr>
              <w:rPr>
                <w:rFonts w:ascii="Arial" w:hAnsi="Arial" w:cs="Arial"/>
                <w:sz w:val="18"/>
                <w:szCs w:val="18"/>
                <w:lang w:val="en-US"/>
              </w:rPr>
            </w:pPr>
            <w:r>
              <w:rPr>
                <w:rFonts w:ascii="Arial" w:hAnsi="Arial" w:cs="Arial"/>
                <w:sz w:val="18"/>
                <w:szCs w:val="18"/>
                <w:lang w:val="en-US"/>
              </w:rPr>
              <w:t>65.6 ± 4.2</w:t>
            </w:r>
          </w:p>
        </w:tc>
        <w:tc>
          <w:tcPr>
            <w:tcW w:w="504" w:type="pct"/>
            <w:tcBorders>
              <w:top w:val="single" w:sz="4" w:space="0" w:color="auto"/>
              <w:left w:val="single" w:sz="4" w:space="0" w:color="auto"/>
              <w:bottom w:val="single" w:sz="4" w:space="0" w:color="auto"/>
              <w:right w:val="single" w:sz="4" w:space="0" w:color="auto"/>
            </w:tcBorders>
            <w:hideMark/>
          </w:tcPr>
          <w:p w14:paraId="36619654" w14:textId="77777777" w:rsidR="00DF0C64" w:rsidRDefault="00DF0C64">
            <w:pPr>
              <w:rPr>
                <w:rFonts w:ascii="Arial" w:hAnsi="Arial" w:cs="Arial"/>
                <w:sz w:val="18"/>
                <w:szCs w:val="18"/>
                <w:lang w:val="en-US"/>
              </w:rPr>
            </w:pPr>
            <w:r>
              <w:rPr>
                <w:rFonts w:ascii="Arial" w:hAnsi="Arial" w:cs="Arial"/>
                <w:sz w:val="18"/>
                <w:szCs w:val="18"/>
                <w:lang w:val="en-US"/>
              </w:rPr>
              <w:t>74.8 ± 5.8</w:t>
            </w:r>
          </w:p>
        </w:tc>
        <w:tc>
          <w:tcPr>
            <w:tcW w:w="518" w:type="pct"/>
            <w:tcBorders>
              <w:top w:val="single" w:sz="4" w:space="0" w:color="auto"/>
              <w:left w:val="single" w:sz="4" w:space="0" w:color="auto"/>
              <w:bottom w:val="single" w:sz="4" w:space="0" w:color="auto"/>
              <w:right w:val="single" w:sz="4" w:space="0" w:color="auto"/>
            </w:tcBorders>
            <w:hideMark/>
          </w:tcPr>
          <w:p w14:paraId="58D0D733" w14:textId="77777777" w:rsidR="00DF0C64" w:rsidRDefault="00DF0C64">
            <w:pPr>
              <w:rPr>
                <w:rFonts w:ascii="Arial" w:hAnsi="Arial" w:cs="Arial"/>
                <w:sz w:val="18"/>
                <w:szCs w:val="18"/>
                <w:lang w:val="en-US"/>
              </w:rPr>
            </w:pPr>
            <w:r>
              <w:rPr>
                <w:rFonts w:ascii="Arial" w:hAnsi="Arial" w:cs="Arial"/>
                <w:sz w:val="18"/>
                <w:szCs w:val="18"/>
                <w:lang w:val="en-US"/>
              </w:rPr>
              <w:t>66.2 ± 4.1</w:t>
            </w:r>
          </w:p>
        </w:tc>
        <w:tc>
          <w:tcPr>
            <w:tcW w:w="497" w:type="pct"/>
            <w:tcBorders>
              <w:top w:val="single" w:sz="4" w:space="0" w:color="auto"/>
              <w:left w:val="single" w:sz="4" w:space="0" w:color="auto"/>
              <w:bottom w:val="single" w:sz="4" w:space="0" w:color="auto"/>
              <w:right w:val="single" w:sz="4" w:space="0" w:color="auto"/>
            </w:tcBorders>
            <w:hideMark/>
          </w:tcPr>
          <w:p w14:paraId="5EDCB2B1" w14:textId="77777777" w:rsidR="00DF0C64" w:rsidRDefault="00DF0C64">
            <w:pPr>
              <w:rPr>
                <w:rFonts w:ascii="Arial" w:hAnsi="Arial" w:cs="Arial"/>
                <w:sz w:val="18"/>
                <w:szCs w:val="18"/>
                <w:lang w:val="en-US"/>
              </w:rPr>
            </w:pPr>
            <w:r>
              <w:rPr>
                <w:rFonts w:ascii="Arial" w:hAnsi="Arial" w:cs="Arial"/>
                <w:sz w:val="18"/>
                <w:szCs w:val="18"/>
                <w:lang w:val="en-US"/>
              </w:rPr>
              <w:t>70.5 ± 3.6</w:t>
            </w:r>
          </w:p>
        </w:tc>
        <w:tc>
          <w:tcPr>
            <w:tcW w:w="430" w:type="pct"/>
            <w:tcBorders>
              <w:top w:val="single" w:sz="4" w:space="0" w:color="auto"/>
              <w:left w:val="single" w:sz="4" w:space="0" w:color="auto"/>
              <w:bottom w:val="single" w:sz="4" w:space="0" w:color="auto"/>
              <w:right w:val="single" w:sz="4" w:space="0" w:color="auto"/>
            </w:tcBorders>
            <w:hideMark/>
          </w:tcPr>
          <w:p w14:paraId="53C0111B" w14:textId="77777777" w:rsidR="00DF0C64" w:rsidRDefault="00DF0C64">
            <w:pPr>
              <w:rPr>
                <w:rFonts w:ascii="Arial" w:hAnsi="Arial" w:cs="Arial"/>
                <w:sz w:val="18"/>
                <w:szCs w:val="18"/>
                <w:lang w:val="en-US"/>
              </w:rPr>
            </w:pPr>
            <w:r>
              <w:rPr>
                <w:rFonts w:ascii="Arial" w:hAnsi="Arial" w:cs="Arial"/>
                <w:sz w:val="18"/>
                <w:szCs w:val="18"/>
                <w:lang w:val="en-US"/>
              </w:rPr>
              <w:t>0.8721</w:t>
            </w:r>
          </w:p>
        </w:tc>
        <w:tc>
          <w:tcPr>
            <w:tcW w:w="420" w:type="pct"/>
            <w:tcBorders>
              <w:top w:val="single" w:sz="4" w:space="0" w:color="auto"/>
              <w:left w:val="single" w:sz="4" w:space="0" w:color="auto"/>
              <w:bottom w:val="single" w:sz="4" w:space="0" w:color="auto"/>
              <w:right w:val="single" w:sz="4" w:space="0" w:color="auto"/>
            </w:tcBorders>
            <w:hideMark/>
          </w:tcPr>
          <w:p w14:paraId="0A5D2CBA" w14:textId="77777777" w:rsidR="00DF0C64" w:rsidRDefault="00DF0C64">
            <w:pPr>
              <w:rPr>
                <w:rFonts w:ascii="Arial" w:hAnsi="Arial" w:cs="Arial"/>
                <w:sz w:val="18"/>
                <w:szCs w:val="18"/>
                <w:lang w:val="en-US"/>
              </w:rPr>
            </w:pPr>
            <w:r>
              <w:rPr>
                <w:rFonts w:ascii="Arial" w:hAnsi="Arial" w:cs="Arial"/>
                <w:sz w:val="18"/>
                <w:szCs w:val="18"/>
                <w:lang w:val="en-US"/>
              </w:rPr>
              <w:t>0.9558</w:t>
            </w:r>
          </w:p>
        </w:tc>
        <w:tc>
          <w:tcPr>
            <w:tcW w:w="447" w:type="pct"/>
            <w:tcBorders>
              <w:top w:val="single" w:sz="4" w:space="0" w:color="auto"/>
              <w:left w:val="single" w:sz="4" w:space="0" w:color="auto"/>
              <w:bottom w:val="single" w:sz="4" w:space="0" w:color="auto"/>
              <w:right w:val="single" w:sz="4" w:space="0" w:color="auto"/>
            </w:tcBorders>
            <w:hideMark/>
          </w:tcPr>
          <w:p w14:paraId="33898EF9" w14:textId="77777777" w:rsidR="00DF0C64" w:rsidRDefault="00DF0C64">
            <w:pPr>
              <w:rPr>
                <w:rFonts w:ascii="Arial" w:hAnsi="Arial" w:cs="Arial"/>
                <w:sz w:val="18"/>
                <w:szCs w:val="18"/>
                <w:lang w:val="en-US"/>
              </w:rPr>
            </w:pPr>
            <w:r>
              <w:rPr>
                <w:rFonts w:ascii="Arial" w:hAnsi="Arial" w:cs="Arial"/>
                <w:sz w:val="18"/>
                <w:szCs w:val="18"/>
                <w:lang w:val="en-US"/>
              </w:rPr>
              <w:t>0.3720</w:t>
            </w:r>
          </w:p>
        </w:tc>
      </w:tr>
    </w:tbl>
    <w:p w14:paraId="7CA9914A" w14:textId="77777777" w:rsidR="00954D06" w:rsidRDefault="00954D06" w:rsidP="00F717C0">
      <w:pPr>
        <w:rPr>
          <w:rFonts w:ascii="Times New Roman" w:eastAsia="Times New Roman" w:hAnsi="Times New Roman" w:cs="Times New Roman"/>
          <w:lang w:val="en-US"/>
        </w:rPr>
      </w:pPr>
    </w:p>
    <w:p w14:paraId="1037AFB5" w14:textId="77777777" w:rsidR="00954D06" w:rsidRDefault="00954D06" w:rsidP="00F717C0">
      <w:pPr>
        <w:rPr>
          <w:rFonts w:ascii="Times New Roman" w:eastAsia="Times New Roman" w:hAnsi="Times New Roman" w:cs="Times New Roman"/>
          <w:lang w:val="en-US"/>
        </w:rPr>
      </w:pPr>
    </w:p>
    <w:p w14:paraId="298D5FA2" w14:textId="77777777" w:rsidR="00E97A5E" w:rsidRPr="00160946" w:rsidRDefault="00E97A5E" w:rsidP="00E97A5E">
      <w:pPr>
        <w:rPr>
          <w:rFonts w:ascii="Times New Roman" w:eastAsia="Times New Roman" w:hAnsi="Times New Roman" w:cs="Times New Roman"/>
          <w:sz w:val="18"/>
          <w:szCs w:val="18"/>
          <w:lang w:val="en-US"/>
        </w:rPr>
      </w:pPr>
    </w:p>
    <w:p w14:paraId="4E1A9908" w14:textId="77777777" w:rsidR="0048029C" w:rsidRDefault="0048029C" w:rsidP="00251710">
      <w:pPr>
        <w:spacing w:before="240" w:after="240"/>
        <w:jc w:val="both"/>
        <w:rPr>
          <w:rFonts w:ascii="Arial" w:eastAsia="Times New Roman" w:hAnsi="Arial" w:cs="Arial"/>
          <w:b/>
          <w:bCs/>
          <w:color w:val="000000"/>
          <w:sz w:val="18"/>
          <w:szCs w:val="18"/>
          <w:lang w:eastAsia="en-GB"/>
        </w:rPr>
      </w:pPr>
      <w:r>
        <w:rPr>
          <w:rFonts w:ascii="Arial" w:eastAsia="Times New Roman" w:hAnsi="Arial" w:cs="Arial"/>
          <w:b/>
          <w:bCs/>
          <w:color w:val="000000"/>
          <w:sz w:val="18"/>
          <w:szCs w:val="18"/>
          <w:lang w:eastAsia="en-GB"/>
        </w:rPr>
        <w:br w:type="page"/>
      </w:r>
    </w:p>
    <w:p w14:paraId="3327C148" w14:textId="5BE6FED3" w:rsidR="00251710" w:rsidRPr="00160946" w:rsidRDefault="00251710" w:rsidP="00251710">
      <w:pPr>
        <w:spacing w:before="240" w:after="240"/>
        <w:jc w:val="both"/>
        <w:rPr>
          <w:rFonts w:ascii="Arial" w:eastAsia="Times New Roman" w:hAnsi="Arial" w:cs="Arial"/>
          <w:sz w:val="18"/>
          <w:szCs w:val="18"/>
          <w:lang w:eastAsia="en-GB"/>
        </w:rPr>
      </w:pPr>
      <w:r w:rsidRPr="00160946">
        <w:rPr>
          <w:rFonts w:ascii="Arial" w:eastAsia="Times New Roman" w:hAnsi="Arial" w:cs="Arial"/>
          <w:b/>
          <w:bCs/>
          <w:color w:val="000000"/>
          <w:sz w:val="18"/>
          <w:szCs w:val="18"/>
          <w:lang w:eastAsia="en-GB"/>
        </w:rPr>
        <w:lastRenderedPageBreak/>
        <w:t xml:space="preserve">Table S6: </w:t>
      </w:r>
      <w:r w:rsidRPr="00160946">
        <w:rPr>
          <w:rFonts w:ascii="Arial" w:eastAsia="Times New Roman" w:hAnsi="Arial" w:cs="Arial"/>
          <w:color w:val="000000"/>
          <w:sz w:val="18"/>
          <w:szCs w:val="18"/>
          <w:lang w:eastAsia="en-GB"/>
        </w:rPr>
        <w:t>List of names of groups and indexes of the analysis of variance for ratio TNF-</w:t>
      </w:r>
      <w:r w:rsidR="001B700A" w:rsidRPr="00852FB3">
        <w:rPr>
          <w:rFonts w:ascii="Arial" w:eastAsia="Times New Roman" w:hAnsi="Arial" w:cs="Arial"/>
          <w:bCs/>
          <w:color w:val="202124"/>
          <w:sz w:val="18"/>
          <w:szCs w:val="18"/>
          <w:shd w:val="clear" w:color="auto" w:fill="FFFFFF"/>
          <w:lang w:val="en-US"/>
        </w:rPr>
        <w:t>α</w:t>
      </w:r>
      <w:r w:rsidR="00E83231">
        <w:rPr>
          <w:rFonts w:ascii="Arial" w:eastAsia="Times New Roman" w:hAnsi="Arial" w:cs="Arial"/>
          <w:bCs/>
          <w:color w:val="202124"/>
          <w:sz w:val="18"/>
          <w:szCs w:val="18"/>
          <w:shd w:val="clear" w:color="auto" w:fill="FFFFFF"/>
          <w:lang w:val="en-US"/>
        </w:rPr>
        <w:t xml:space="preserve"> </w:t>
      </w:r>
      <w:r w:rsidRPr="00160946">
        <w:rPr>
          <w:rFonts w:ascii="Arial" w:eastAsia="Times New Roman" w:hAnsi="Arial" w:cs="Arial"/>
          <w:color w:val="000000"/>
          <w:sz w:val="18"/>
          <w:szCs w:val="18"/>
          <w:lang w:eastAsia="en-GB"/>
        </w:rPr>
        <w:t>/</w:t>
      </w:r>
      <w:r w:rsidR="00E83231">
        <w:rPr>
          <w:rFonts w:ascii="Arial" w:eastAsia="Times New Roman" w:hAnsi="Arial" w:cs="Arial"/>
          <w:color w:val="000000"/>
          <w:sz w:val="18"/>
          <w:szCs w:val="18"/>
          <w:lang w:eastAsia="en-GB"/>
        </w:rPr>
        <w:t xml:space="preserve"> </w:t>
      </w:r>
      <w:r w:rsidRPr="00160946">
        <w:rPr>
          <w:rFonts w:ascii="Arial" w:eastAsia="Times New Roman" w:hAnsi="Arial" w:cs="Arial"/>
          <w:color w:val="000000"/>
          <w:sz w:val="18"/>
          <w:szCs w:val="18"/>
          <w:lang w:eastAsia="en-GB"/>
        </w:rPr>
        <w:t>IL-4. </w:t>
      </w:r>
    </w:p>
    <w:tbl>
      <w:tblPr>
        <w:tblW w:w="9035" w:type="dxa"/>
        <w:tblCellMar>
          <w:top w:w="15" w:type="dxa"/>
          <w:left w:w="15" w:type="dxa"/>
          <w:bottom w:w="15" w:type="dxa"/>
          <w:right w:w="15" w:type="dxa"/>
        </w:tblCellMar>
        <w:tblLook w:val="04A0" w:firstRow="1" w:lastRow="0" w:firstColumn="1" w:lastColumn="0" w:noHBand="0" w:noVBand="1"/>
      </w:tblPr>
      <w:tblGrid>
        <w:gridCol w:w="2916"/>
        <w:gridCol w:w="2916"/>
        <w:gridCol w:w="3203"/>
      </w:tblGrid>
      <w:tr w:rsidR="00251710" w:rsidRPr="00251710" w14:paraId="50CF433B" w14:textId="77777777" w:rsidTr="00283E18">
        <w:trPr>
          <w:trHeight w:val="454"/>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72EA62C"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Group</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3A9B69B"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Number </w:t>
            </w:r>
          </w:p>
        </w:tc>
      </w:tr>
      <w:tr w:rsidR="00251710" w:rsidRPr="00251710" w14:paraId="48F5AA0E" w14:textId="77777777" w:rsidTr="00283E18">
        <w:trPr>
          <w:trHeight w:val="454"/>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A531011"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Effect 1</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F9C29A7"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Effect 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F6BE77" w14:textId="77777777" w:rsidR="00251710" w:rsidRPr="00251710" w:rsidRDefault="00251710" w:rsidP="00251710">
            <w:pPr>
              <w:rPr>
                <w:rFonts w:ascii="Arial" w:eastAsia="Times New Roman" w:hAnsi="Arial" w:cs="Arial"/>
                <w:sz w:val="22"/>
                <w:szCs w:val="22"/>
                <w:lang w:eastAsia="en-GB"/>
              </w:rPr>
            </w:pPr>
          </w:p>
        </w:tc>
      </w:tr>
      <w:tr w:rsidR="00251710" w:rsidRPr="00251710" w14:paraId="19ABB527" w14:textId="77777777" w:rsidTr="00283E18">
        <w:trPr>
          <w:trHeight w:val="2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9B83A" w14:textId="546AD643" w:rsidR="00251710" w:rsidRPr="00251710" w:rsidRDefault="00283E18" w:rsidP="00251710">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Control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D3415" w14:textId="1D69E340" w:rsidR="00251710" w:rsidRPr="00251710" w:rsidRDefault="00283E18" w:rsidP="00251710">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3C725"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1</w:t>
            </w:r>
          </w:p>
        </w:tc>
      </w:tr>
      <w:tr w:rsidR="00251710" w:rsidRPr="00251710" w14:paraId="4548A035" w14:textId="77777777" w:rsidTr="00283E18">
        <w:trPr>
          <w:trHeight w:val="27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1636B" w14:textId="05AB1161" w:rsidR="00251710" w:rsidRPr="00251710" w:rsidRDefault="00283E18" w:rsidP="00251710">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CMS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0004D" w14:textId="3ECB5292" w:rsidR="00251710" w:rsidRPr="00251710" w:rsidRDefault="00283E18" w:rsidP="00251710">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F84A55"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2</w:t>
            </w:r>
          </w:p>
        </w:tc>
      </w:tr>
      <w:tr w:rsidR="00251710" w:rsidRPr="00251710" w14:paraId="37C4E0C9" w14:textId="77777777" w:rsidTr="00283E18">
        <w:trPr>
          <w:trHeight w:val="2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6D884" w14:textId="58B0B5B9" w:rsidR="00251710" w:rsidRPr="00251710" w:rsidRDefault="00283E18" w:rsidP="00251710">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Control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1CE976" w14:textId="059F50F9" w:rsidR="00251710" w:rsidRPr="00251710" w:rsidRDefault="00283E18" w:rsidP="00251710">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545D6"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3</w:t>
            </w:r>
          </w:p>
        </w:tc>
      </w:tr>
      <w:tr w:rsidR="00251710" w:rsidRPr="00251710" w14:paraId="23CE5972" w14:textId="77777777" w:rsidTr="00283E18">
        <w:trPr>
          <w:trHeight w:val="2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041C9" w14:textId="1E27B873" w:rsidR="00251710" w:rsidRPr="00251710" w:rsidRDefault="00283E18" w:rsidP="00251710">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CMS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8696E" w14:textId="4343B69F" w:rsidR="00251710" w:rsidRPr="00251710" w:rsidRDefault="00283E18" w:rsidP="00251710">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15749"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4</w:t>
            </w:r>
          </w:p>
        </w:tc>
      </w:tr>
    </w:tbl>
    <w:p w14:paraId="4C847302" w14:textId="4BA0EF6A" w:rsidR="00251710" w:rsidRPr="00160946" w:rsidRDefault="00251710" w:rsidP="00251710">
      <w:pPr>
        <w:spacing w:before="240" w:after="240"/>
        <w:jc w:val="both"/>
        <w:rPr>
          <w:rFonts w:ascii="Arial" w:eastAsia="Times New Roman" w:hAnsi="Arial" w:cs="Arial"/>
          <w:sz w:val="18"/>
          <w:szCs w:val="18"/>
          <w:lang w:eastAsia="en-GB"/>
        </w:rPr>
      </w:pPr>
      <w:r w:rsidRPr="00160946">
        <w:rPr>
          <w:rFonts w:ascii="Arial" w:eastAsia="Times New Roman" w:hAnsi="Arial" w:cs="Arial"/>
          <w:b/>
          <w:bCs/>
          <w:color w:val="000000"/>
          <w:sz w:val="18"/>
          <w:szCs w:val="18"/>
          <w:lang w:eastAsia="en-GB"/>
        </w:rPr>
        <w:t>Table S7:</w:t>
      </w:r>
      <w:r w:rsidRPr="00160946">
        <w:rPr>
          <w:rFonts w:ascii="Arial" w:eastAsia="Times New Roman" w:hAnsi="Arial" w:cs="Arial"/>
          <w:color w:val="000000"/>
          <w:sz w:val="18"/>
          <w:szCs w:val="18"/>
          <w:lang w:eastAsia="en-GB"/>
        </w:rPr>
        <w:t xml:space="preserve"> Analysis of variance results for the TNF-</w:t>
      </w:r>
      <w:r w:rsidR="001B700A" w:rsidRPr="00852FB3">
        <w:rPr>
          <w:rFonts w:ascii="Arial" w:eastAsia="Times New Roman" w:hAnsi="Arial" w:cs="Arial"/>
          <w:bCs/>
          <w:color w:val="202124"/>
          <w:sz w:val="18"/>
          <w:szCs w:val="18"/>
          <w:shd w:val="clear" w:color="auto" w:fill="FFFFFF"/>
          <w:lang w:val="en-US"/>
        </w:rPr>
        <w:t>α</w:t>
      </w:r>
      <w:r w:rsidR="00E83231">
        <w:rPr>
          <w:rFonts w:ascii="Arial" w:eastAsia="Times New Roman" w:hAnsi="Arial" w:cs="Arial"/>
          <w:bCs/>
          <w:color w:val="202124"/>
          <w:sz w:val="18"/>
          <w:szCs w:val="18"/>
          <w:shd w:val="clear" w:color="auto" w:fill="FFFFFF"/>
          <w:lang w:val="en-US"/>
        </w:rPr>
        <w:t xml:space="preserve"> </w:t>
      </w:r>
      <w:r w:rsidRPr="00160946">
        <w:rPr>
          <w:rFonts w:ascii="Arial" w:eastAsia="Times New Roman" w:hAnsi="Arial" w:cs="Arial"/>
          <w:color w:val="000000"/>
          <w:sz w:val="18"/>
          <w:szCs w:val="18"/>
          <w:lang w:eastAsia="en-GB"/>
        </w:rPr>
        <w:t>/</w:t>
      </w:r>
      <w:r w:rsidR="00E83231">
        <w:rPr>
          <w:rFonts w:ascii="Arial" w:eastAsia="Times New Roman" w:hAnsi="Arial" w:cs="Arial"/>
          <w:color w:val="000000"/>
          <w:sz w:val="18"/>
          <w:szCs w:val="18"/>
          <w:lang w:eastAsia="en-GB"/>
        </w:rPr>
        <w:t xml:space="preserve"> </w:t>
      </w:r>
      <w:r w:rsidRPr="00160946">
        <w:rPr>
          <w:rFonts w:ascii="Arial" w:eastAsia="Times New Roman" w:hAnsi="Arial" w:cs="Arial"/>
          <w:color w:val="000000"/>
          <w:sz w:val="18"/>
          <w:szCs w:val="18"/>
          <w:lang w:eastAsia="en-GB"/>
        </w:rPr>
        <w:t>IL-</w:t>
      </w:r>
      <w:r w:rsidR="00283E18" w:rsidRPr="00160946">
        <w:rPr>
          <w:rFonts w:ascii="Arial" w:eastAsia="Times New Roman" w:hAnsi="Arial" w:cs="Arial"/>
          <w:color w:val="000000"/>
          <w:sz w:val="18"/>
          <w:szCs w:val="18"/>
          <w:lang w:eastAsia="en-GB"/>
        </w:rPr>
        <w:t>4 measured</w:t>
      </w:r>
      <w:r w:rsidRPr="00160946">
        <w:rPr>
          <w:rFonts w:ascii="Arial" w:eastAsia="Times New Roman" w:hAnsi="Arial" w:cs="Arial"/>
          <w:color w:val="000000"/>
          <w:sz w:val="18"/>
          <w:szCs w:val="18"/>
          <w:lang w:eastAsia="en-GB"/>
        </w:rPr>
        <w:t xml:space="preserve"> ratios. </w:t>
      </w:r>
    </w:p>
    <w:tbl>
      <w:tblPr>
        <w:tblW w:w="9026" w:type="dxa"/>
        <w:tblCellMar>
          <w:top w:w="15" w:type="dxa"/>
          <w:left w:w="15" w:type="dxa"/>
          <w:bottom w:w="15" w:type="dxa"/>
          <w:right w:w="15" w:type="dxa"/>
        </w:tblCellMar>
        <w:tblLook w:val="04A0" w:firstRow="1" w:lastRow="0" w:firstColumn="1" w:lastColumn="0" w:noHBand="0" w:noVBand="1"/>
      </w:tblPr>
      <w:tblGrid>
        <w:gridCol w:w="1843"/>
        <w:gridCol w:w="1836"/>
        <w:gridCol w:w="711"/>
        <w:gridCol w:w="1532"/>
        <w:gridCol w:w="1646"/>
        <w:gridCol w:w="1458"/>
      </w:tblGrid>
      <w:tr w:rsidR="00283E18" w:rsidRPr="00251710" w14:paraId="3FD54338" w14:textId="77777777" w:rsidTr="00251710">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103CE999"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Source</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0BDA4C35"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Sum sq.</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50AA3484"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d.f.</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2CAD8CB0"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Mean sq.</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18FB0286"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F statistic</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709C8633"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Prob &gt; F</w:t>
            </w:r>
          </w:p>
        </w:tc>
      </w:tr>
      <w:tr w:rsidR="00251710" w:rsidRPr="00251710" w14:paraId="170F6746" w14:textId="77777777" w:rsidTr="002517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09C60"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BF155" w14:textId="35DFB1FC" w:rsidR="00251710" w:rsidRPr="00251710" w:rsidRDefault="00283E18" w:rsidP="00251710">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965.0</w:t>
            </w:r>
            <w:r>
              <w:rPr>
                <w:rFonts w:ascii="Arial" w:eastAsia="Times New Roman" w:hAnsi="Arial" w:cs="Arial"/>
                <w:color w:val="000000"/>
                <w:sz w:val="22"/>
                <w:szCs w:val="22"/>
                <w:lang w:eastAsia="en-GB"/>
              </w:rPr>
              <w:t>871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6176F" w14:textId="0F49269B" w:rsidR="00251710" w:rsidRPr="00251710" w:rsidRDefault="00283E18" w:rsidP="00251710">
            <w:pPr>
              <w:rPr>
                <w:rFonts w:ascii="Arial" w:eastAsia="Times New Roman" w:hAnsi="Arial" w:cs="Arial"/>
                <w:sz w:val="22"/>
                <w:szCs w:val="22"/>
                <w:lang w:eastAsia="en-GB"/>
              </w:rPr>
            </w:pPr>
            <w:r>
              <w:rPr>
                <w:rFonts w:ascii="Arial" w:eastAsia="Times New Roman" w:hAnsi="Arial" w:cs="Arial"/>
                <w:sz w:val="22"/>
                <w:szCs w:val="22"/>
                <w:lang w:eastAsia="en-GB"/>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DB0B9" w14:textId="47D6A9E1" w:rsidR="00251710"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965.0871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19A47" w14:textId="34374A21" w:rsidR="00251710"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12.1805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84D04" w14:textId="4367B055" w:rsidR="00251710"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0.0009</w:t>
            </w:r>
          </w:p>
        </w:tc>
      </w:tr>
      <w:tr w:rsidR="00251710" w:rsidRPr="00251710" w14:paraId="0404F2B7" w14:textId="77777777" w:rsidTr="002517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9B395"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Treatment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6B3C16" w14:textId="7B02552D" w:rsidR="00251710" w:rsidRPr="00251710" w:rsidRDefault="00283E18" w:rsidP="00251710">
            <w:pPr>
              <w:rPr>
                <w:rFonts w:ascii="Arial" w:eastAsia="Times New Roman" w:hAnsi="Arial" w:cs="Arial"/>
                <w:sz w:val="22"/>
                <w:szCs w:val="22"/>
                <w:lang w:eastAsia="en-GB"/>
              </w:rPr>
            </w:pPr>
            <w:r w:rsidRPr="00283E18">
              <w:rPr>
                <w:rFonts w:ascii="Arial" w:eastAsia="Times New Roman" w:hAnsi="Arial" w:cs="Arial"/>
                <w:sz w:val="22"/>
                <w:szCs w:val="22"/>
                <w:lang w:eastAsia="en-GB"/>
              </w:rPr>
              <w:t>49.</w:t>
            </w:r>
            <w:r>
              <w:rPr>
                <w:rFonts w:ascii="Arial" w:eastAsia="Times New Roman" w:hAnsi="Arial" w:cs="Arial"/>
                <w:sz w:val="22"/>
                <w:szCs w:val="22"/>
                <w:lang w:eastAsia="en-GB"/>
              </w:rPr>
              <w:t>8279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ECF37B"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458735" w14:textId="47EE69C7" w:rsidR="00251710"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49.8279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0C7B5" w14:textId="4CC355C5" w:rsidR="00251710" w:rsidRPr="00251710" w:rsidRDefault="00283E18" w:rsidP="00251710">
            <w:pPr>
              <w:rPr>
                <w:rFonts w:ascii="Arial" w:eastAsia="Times New Roman" w:hAnsi="Arial" w:cs="Arial"/>
                <w:sz w:val="22"/>
                <w:szCs w:val="22"/>
                <w:lang w:eastAsia="en-GB"/>
              </w:rPr>
            </w:pPr>
            <w:r>
              <w:rPr>
                <w:rFonts w:ascii="Arial" w:eastAsia="Times New Roman" w:hAnsi="Arial" w:cs="Arial"/>
                <w:sz w:val="22"/>
                <w:szCs w:val="22"/>
                <w:lang w:eastAsia="en-GB"/>
              </w:rPr>
              <w:t>0.6289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A4139" w14:textId="7F00D604"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0.</w:t>
            </w:r>
            <w:r w:rsidR="00283E18">
              <w:rPr>
                <w:rFonts w:ascii="Arial" w:eastAsia="Times New Roman" w:hAnsi="Arial" w:cs="Arial"/>
                <w:color w:val="000000"/>
                <w:sz w:val="22"/>
                <w:szCs w:val="22"/>
                <w:lang w:eastAsia="en-GB"/>
              </w:rPr>
              <w:t>4306</w:t>
            </w:r>
          </w:p>
        </w:tc>
      </w:tr>
      <w:tr w:rsidR="00251710" w:rsidRPr="00251710" w14:paraId="5DB3C31D" w14:textId="77777777" w:rsidTr="002517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00323"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Interference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53972" w14:textId="7FC38EED" w:rsidR="00251710" w:rsidRPr="00251710" w:rsidRDefault="00283E18" w:rsidP="00251710">
            <w:pPr>
              <w:rPr>
                <w:rFonts w:ascii="Arial" w:eastAsia="Times New Roman" w:hAnsi="Arial" w:cs="Arial"/>
                <w:sz w:val="22"/>
                <w:szCs w:val="22"/>
                <w:lang w:eastAsia="en-GB"/>
              </w:rPr>
            </w:pPr>
            <w:r>
              <w:rPr>
                <w:rFonts w:ascii="Arial" w:eastAsia="Times New Roman" w:hAnsi="Arial" w:cs="Arial"/>
                <w:sz w:val="22"/>
                <w:szCs w:val="22"/>
                <w:lang w:eastAsia="en-GB"/>
              </w:rPr>
              <w:t>58.4522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99B30" w14:textId="7358F608" w:rsidR="00251710"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352EF" w14:textId="2B40FA9F" w:rsidR="00251710"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58.4522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17423" w14:textId="37A615A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0.7</w:t>
            </w:r>
            <w:r w:rsidR="00283E18">
              <w:rPr>
                <w:rFonts w:ascii="Arial" w:eastAsia="Times New Roman" w:hAnsi="Arial" w:cs="Arial"/>
                <w:color w:val="000000"/>
                <w:sz w:val="22"/>
                <w:szCs w:val="22"/>
                <w:lang w:eastAsia="en-GB"/>
              </w:rPr>
              <w:t>377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15056" w14:textId="6362A789"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0.</w:t>
            </w:r>
            <w:r w:rsidR="00283E18">
              <w:rPr>
                <w:rFonts w:ascii="Arial" w:eastAsia="Times New Roman" w:hAnsi="Arial" w:cs="Arial"/>
                <w:color w:val="000000"/>
                <w:sz w:val="22"/>
                <w:szCs w:val="22"/>
                <w:lang w:eastAsia="en-GB"/>
              </w:rPr>
              <w:t>3935</w:t>
            </w:r>
          </w:p>
        </w:tc>
      </w:tr>
      <w:tr w:rsidR="00251710" w:rsidRPr="00251710" w14:paraId="4AE17823" w14:textId="77777777" w:rsidTr="002517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12180"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Error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F0FE7" w14:textId="385D1839" w:rsidR="00251710"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5.1500e+03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1FA0A" w14:textId="4AAAED74" w:rsidR="00251710"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24BC4" w14:textId="74E9561C" w:rsidR="00251710"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79.2321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17B0A"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A0A7F"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r>
      <w:tr w:rsidR="00251710" w:rsidRPr="00251710" w14:paraId="37C3D6F4" w14:textId="77777777" w:rsidTr="002517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AB3ED"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56370" w14:textId="05950700" w:rsidR="00251710"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6.3037e+03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A49F71" w14:textId="15D5D846" w:rsidR="00251710" w:rsidRPr="00251710" w:rsidRDefault="00283E18" w:rsidP="00251710">
            <w:pPr>
              <w:rPr>
                <w:rFonts w:ascii="Arial" w:eastAsia="Times New Roman" w:hAnsi="Arial" w:cs="Arial"/>
                <w:sz w:val="22"/>
                <w:szCs w:val="22"/>
                <w:lang w:eastAsia="en-GB"/>
              </w:rPr>
            </w:pPr>
            <w:r>
              <w:rPr>
                <w:rFonts w:ascii="Arial" w:eastAsia="Times New Roman" w:hAnsi="Arial" w:cs="Arial"/>
                <w:sz w:val="22"/>
                <w:szCs w:val="22"/>
                <w:lang w:eastAsia="en-GB"/>
              </w:rPr>
              <w:t>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5B77F"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D704F"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A5321" w14:textId="77777777"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r>
    </w:tbl>
    <w:p w14:paraId="5ACEDA00" w14:textId="2A3066C2" w:rsidR="00251710" w:rsidRPr="00251710" w:rsidRDefault="00251710" w:rsidP="00251710">
      <w:pPr>
        <w:spacing w:after="240"/>
        <w:rPr>
          <w:rFonts w:ascii="Arial" w:eastAsia="Times New Roman" w:hAnsi="Arial" w:cs="Arial"/>
          <w:sz w:val="22"/>
          <w:szCs w:val="22"/>
          <w:lang w:eastAsia="en-GB"/>
        </w:rPr>
      </w:pPr>
    </w:p>
    <w:p w14:paraId="4C8E0E63" w14:textId="3BB135F6" w:rsidR="00251710" w:rsidRPr="00160946" w:rsidRDefault="00251710" w:rsidP="00251710">
      <w:pPr>
        <w:spacing w:before="240" w:after="240"/>
        <w:jc w:val="both"/>
        <w:rPr>
          <w:rFonts w:ascii="Arial" w:eastAsia="Times New Roman" w:hAnsi="Arial" w:cs="Arial"/>
          <w:sz w:val="18"/>
          <w:szCs w:val="18"/>
          <w:lang w:eastAsia="en-GB"/>
        </w:rPr>
      </w:pPr>
      <w:r w:rsidRPr="00160946">
        <w:rPr>
          <w:rFonts w:ascii="Arial" w:eastAsia="Times New Roman" w:hAnsi="Arial" w:cs="Arial"/>
          <w:b/>
          <w:bCs/>
          <w:color w:val="000000"/>
          <w:sz w:val="18"/>
          <w:szCs w:val="18"/>
          <w:lang w:eastAsia="en-GB"/>
        </w:rPr>
        <w:t xml:space="preserve">Table </w:t>
      </w:r>
      <w:r w:rsidR="000033B4" w:rsidRPr="00160946">
        <w:rPr>
          <w:rFonts w:ascii="Arial" w:eastAsia="Times New Roman" w:hAnsi="Arial" w:cs="Arial"/>
          <w:b/>
          <w:bCs/>
          <w:color w:val="000000"/>
          <w:sz w:val="18"/>
          <w:szCs w:val="18"/>
          <w:lang w:eastAsia="en-GB"/>
        </w:rPr>
        <w:t>S</w:t>
      </w:r>
      <w:r w:rsidRPr="00160946">
        <w:rPr>
          <w:rFonts w:ascii="Arial" w:eastAsia="Times New Roman" w:hAnsi="Arial" w:cs="Arial"/>
          <w:b/>
          <w:bCs/>
          <w:color w:val="000000"/>
          <w:sz w:val="18"/>
          <w:szCs w:val="18"/>
          <w:lang w:eastAsia="en-GB"/>
        </w:rPr>
        <w:t xml:space="preserve">8: </w:t>
      </w:r>
      <w:r w:rsidRPr="00160946">
        <w:rPr>
          <w:rFonts w:ascii="Arial" w:eastAsia="Times New Roman" w:hAnsi="Arial" w:cs="Arial"/>
          <w:color w:val="000000"/>
          <w:sz w:val="18"/>
          <w:szCs w:val="18"/>
          <w:lang w:eastAsia="en-GB"/>
        </w:rPr>
        <w:t>Tukey-Kramer post-hoc multiple tests results for the TNF-</w:t>
      </w:r>
      <w:r w:rsidR="001B700A" w:rsidRPr="00852FB3">
        <w:rPr>
          <w:rFonts w:ascii="Arial" w:eastAsia="Times New Roman" w:hAnsi="Arial" w:cs="Arial"/>
          <w:bCs/>
          <w:color w:val="202124"/>
          <w:sz w:val="18"/>
          <w:szCs w:val="18"/>
          <w:shd w:val="clear" w:color="auto" w:fill="FFFFFF"/>
          <w:lang w:val="en-US"/>
        </w:rPr>
        <w:t>α</w:t>
      </w:r>
      <w:r w:rsidR="00E83231">
        <w:rPr>
          <w:rFonts w:ascii="Arial" w:eastAsia="Times New Roman" w:hAnsi="Arial" w:cs="Arial"/>
          <w:bCs/>
          <w:color w:val="202124"/>
          <w:sz w:val="18"/>
          <w:szCs w:val="18"/>
          <w:shd w:val="clear" w:color="auto" w:fill="FFFFFF"/>
          <w:lang w:val="en-US"/>
        </w:rPr>
        <w:t xml:space="preserve"> </w:t>
      </w:r>
      <w:r w:rsidRPr="00160946">
        <w:rPr>
          <w:rFonts w:ascii="Arial" w:eastAsia="Times New Roman" w:hAnsi="Arial" w:cs="Arial"/>
          <w:color w:val="000000"/>
          <w:sz w:val="18"/>
          <w:szCs w:val="18"/>
          <w:lang w:eastAsia="en-GB"/>
        </w:rPr>
        <w:t>/</w:t>
      </w:r>
      <w:r w:rsidR="00E83231">
        <w:rPr>
          <w:rFonts w:ascii="Arial" w:eastAsia="Times New Roman" w:hAnsi="Arial" w:cs="Arial"/>
          <w:color w:val="000000"/>
          <w:sz w:val="18"/>
          <w:szCs w:val="18"/>
          <w:lang w:eastAsia="en-GB"/>
        </w:rPr>
        <w:t xml:space="preserve"> </w:t>
      </w:r>
      <w:bookmarkStart w:id="1" w:name="_GoBack"/>
      <w:bookmarkEnd w:id="1"/>
      <w:r w:rsidRPr="00160946">
        <w:rPr>
          <w:rFonts w:ascii="Arial" w:eastAsia="Times New Roman" w:hAnsi="Arial" w:cs="Arial"/>
          <w:color w:val="000000"/>
          <w:sz w:val="18"/>
          <w:szCs w:val="18"/>
          <w:lang w:eastAsia="en-GB"/>
        </w:rPr>
        <w:t>IL-</w:t>
      </w:r>
      <w:r w:rsidR="00283E18" w:rsidRPr="00160946">
        <w:rPr>
          <w:rFonts w:ascii="Arial" w:eastAsia="Times New Roman" w:hAnsi="Arial" w:cs="Arial"/>
          <w:color w:val="000000"/>
          <w:sz w:val="18"/>
          <w:szCs w:val="18"/>
          <w:lang w:eastAsia="en-GB"/>
        </w:rPr>
        <w:t>4 measured</w:t>
      </w:r>
      <w:r w:rsidRPr="00160946">
        <w:rPr>
          <w:rFonts w:ascii="Arial" w:eastAsia="Times New Roman" w:hAnsi="Arial" w:cs="Arial"/>
          <w:color w:val="000000"/>
          <w:sz w:val="18"/>
          <w:szCs w:val="18"/>
          <w:lang w:eastAsia="en-GB"/>
        </w:rPr>
        <w:t xml:space="preserve"> ratios. Probabilities in bold text are of interest. </w:t>
      </w:r>
    </w:p>
    <w:tbl>
      <w:tblPr>
        <w:tblW w:w="9026" w:type="dxa"/>
        <w:tblCellMar>
          <w:top w:w="15" w:type="dxa"/>
          <w:left w:w="15" w:type="dxa"/>
          <w:bottom w:w="15" w:type="dxa"/>
          <w:right w:w="15" w:type="dxa"/>
        </w:tblCellMar>
        <w:tblLook w:val="04A0" w:firstRow="1" w:lastRow="0" w:firstColumn="1" w:lastColumn="0" w:noHBand="0" w:noVBand="1"/>
      </w:tblPr>
      <w:tblGrid>
        <w:gridCol w:w="894"/>
        <w:gridCol w:w="2033"/>
        <w:gridCol w:w="2033"/>
        <w:gridCol w:w="2033"/>
        <w:gridCol w:w="2033"/>
      </w:tblGrid>
      <w:tr w:rsidR="00251710" w:rsidRPr="00251710" w14:paraId="148B15B3" w14:textId="77777777" w:rsidTr="00251710">
        <w:trPr>
          <w:trHeight w:val="449"/>
        </w:trPr>
        <w:tc>
          <w:tcPr>
            <w:tcW w:w="0" w:type="auto"/>
            <w:gridSpan w:val="5"/>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00CAC462" w14:textId="42C7EE7B"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i/>
                <w:iCs/>
                <w:color w:val="000000"/>
                <w:sz w:val="22"/>
                <w:szCs w:val="22"/>
                <w:lang w:eastAsia="en-GB"/>
              </w:rPr>
              <w:t>Tukey-</w:t>
            </w:r>
            <w:r w:rsidR="000033B4" w:rsidRPr="00251710">
              <w:rPr>
                <w:rFonts w:ascii="Arial" w:eastAsia="Times New Roman" w:hAnsi="Arial" w:cs="Arial"/>
                <w:b/>
                <w:bCs/>
                <w:i/>
                <w:iCs/>
                <w:color w:val="000000"/>
                <w:sz w:val="22"/>
                <w:szCs w:val="22"/>
                <w:lang w:eastAsia="en-GB"/>
              </w:rPr>
              <w:t>Kramer post</w:t>
            </w:r>
            <w:r w:rsidRPr="00251710">
              <w:rPr>
                <w:rFonts w:ascii="Arial" w:eastAsia="Times New Roman" w:hAnsi="Arial" w:cs="Arial"/>
                <w:b/>
                <w:bCs/>
                <w:i/>
                <w:iCs/>
                <w:color w:val="000000"/>
                <w:sz w:val="22"/>
                <w:szCs w:val="22"/>
                <w:lang w:eastAsia="en-GB"/>
              </w:rPr>
              <w:t>-hoc</w:t>
            </w:r>
            <w:r w:rsidRPr="00251710">
              <w:rPr>
                <w:rFonts w:ascii="Arial" w:eastAsia="Times New Roman" w:hAnsi="Arial" w:cs="Arial"/>
                <w:b/>
                <w:bCs/>
                <w:color w:val="000000"/>
                <w:sz w:val="22"/>
                <w:szCs w:val="22"/>
                <w:lang w:eastAsia="en-GB"/>
              </w:rPr>
              <w:t xml:space="preserve"> multiple tests</w:t>
            </w:r>
          </w:p>
          <w:p w14:paraId="7DDCA3F6" w14:textId="3D859348" w:rsidR="00251710" w:rsidRPr="00251710" w:rsidRDefault="00251710"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Pr &gt; |t| for H</w:t>
            </w:r>
            <w:r w:rsidRPr="00251710">
              <w:rPr>
                <w:rFonts w:ascii="Arial" w:eastAsia="Times New Roman" w:hAnsi="Arial" w:cs="Arial"/>
                <w:b/>
                <w:bCs/>
                <w:color w:val="000000"/>
                <w:sz w:val="22"/>
                <w:szCs w:val="22"/>
                <w:vertAlign w:val="subscript"/>
                <w:lang w:eastAsia="en-GB"/>
              </w:rPr>
              <w:t>0</w:t>
            </w:r>
            <w:r w:rsidRPr="00251710">
              <w:rPr>
                <w:rFonts w:ascii="Arial" w:eastAsia="Times New Roman" w:hAnsi="Arial" w:cs="Arial"/>
                <w:b/>
                <w:bCs/>
                <w:color w:val="000000"/>
                <w:sz w:val="22"/>
                <w:szCs w:val="22"/>
                <w:lang w:eastAsia="en-GB"/>
              </w:rPr>
              <w:t xml:space="preserve">: </w:t>
            </w:r>
            <w:r w:rsidR="00283E18" w:rsidRPr="00283E18">
              <w:rPr>
                <w:rFonts w:ascii="Arial" w:eastAsia="Times New Roman" w:hAnsi="Arial" w:cs="Arial"/>
                <w:b/>
                <w:bCs/>
                <w:color w:val="000000"/>
                <w:sz w:val="22"/>
                <w:szCs w:val="22"/>
                <w:lang w:eastAsia="en-GB"/>
              </w:rPr>
              <w:t xml:space="preserve">Mean </w:t>
            </w:r>
            <w:r w:rsidRPr="00283E18">
              <w:rPr>
                <w:rFonts w:ascii="Arial" w:eastAsia="Times New Roman" w:hAnsi="Arial" w:cs="Arial"/>
                <w:b/>
                <w:bCs/>
                <w:color w:val="000000"/>
                <w:sz w:val="22"/>
                <w:szCs w:val="22"/>
                <w:lang w:eastAsia="en-GB"/>
              </w:rPr>
              <w:t>TNF-a / IL-</w:t>
            </w:r>
            <w:r w:rsidR="000033B4" w:rsidRPr="00283E18">
              <w:rPr>
                <w:rFonts w:ascii="Arial" w:eastAsia="Times New Roman" w:hAnsi="Arial" w:cs="Arial"/>
                <w:b/>
                <w:bCs/>
                <w:color w:val="000000"/>
                <w:sz w:val="22"/>
                <w:szCs w:val="22"/>
                <w:lang w:eastAsia="en-GB"/>
              </w:rPr>
              <w:t xml:space="preserve">4 </w:t>
            </w:r>
            <w:r w:rsidR="000033B4" w:rsidRPr="00251710">
              <w:rPr>
                <w:rFonts w:ascii="Arial" w:eastAsia="Times New Roman" w:hAnsi="Arial" w:cs="Arial"/>
                <w:b/>
                <w:bCs/>
                <w:color w:val="000000"/>
                <w:sz w:val="22"/>
                <w:szCs w:val="22"/>
                <w:lang w:eastAsia="en-GB"/>
              </w:rPr>
              <w:t>(</w:t>
            </w:r>
            <w:r w:rsidRPr="00251710">
              <w:rPr>
                <w:rFonts w:ascii="Arial" w:eastAsia="Times New Roman" w:hAnsi="Arial" w:cs="Arial"/>
                <w:b/>
                <w:bCs/>
                <w:color w:val="000000"/>
                <w:sz w:val="22"/>
                <w:szCs w:val="22"/>
                <w:lang w:eastAsia="en-GB"/>
              </w:rPr>
              <w:t xml:space="preserve">i) = </w:t>
            </w:r>
            <w:r w:rsidRPr="00283E18">
              <w:rPr>
                <w:rFonts w:ascii="Arial" w:eastAsia="Times New Roman" w:hAnsi="Arial" w:cs="Arial"/>
                <w:color w:val="000000"/>
                <w:sz w:val="22"/>
                <w:szCs w:val="22"/>
                <w:lang w:eastAsia="en-GB"/>
              </w:rPr>
              <w:t xml:space="preserve"> </w:t>
            </w:r>
            <w:r w:rsidR="00283E18" w:rsidRPr="00283E18">
              <w:rPr>
                <w:rFonts w:ascii="Arial" w:eastAsia="Times New Roman" w:hAnsi="Arial" w:cs="Arial"/>
                <w:b/>
                <w:bCs/>
                <w:color w:val="000000"/>
                <w:sz w:val="22"/>
                <w:szCs w:val="22"/>
                <w:lang w:eastAsia="en-GB"/>
              </w:rPr>
              <w:t xml:space="preserve">Mean TNF-a / IL-4 </w:t>
            </w:r>
            <w:r w:rsidRPr="00251710">
              <w:rPr>
                <w:rFonts w:ascii="Arial" w:eastAsia="Times New Roman" w:hAnsi="Arial" w:cs="Arial"/>
                <w:b/>
                <w:bCs/>
                <w:color w:val="000000"/>
                <w:sz w:val="22"/>
                <w:szCs w:val="22"/>
                <w:lang w:eastAsia="en-GB"/>
              </w:rPr>
              <w:t>(j)</w:t>
            </w:r>
          </w:p>
        </w:tc>
      </w:tr>
      <w:tr w:rsidR="00283E18" w:rsidRPr="00251710" w14:paraId="1C7F6173" w14:textId="77777777" w:rsidTr="00251710">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36CC2050"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i/j</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50005DF3"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1</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392118A8"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2</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45BBB5A7"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3</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4D34B297"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4</w:t>
            </w:r>
          </w:p>
        </w:tc>
      </w:tr>
      <w:tr w:rsidR="00283E18" w:rsidRPr="00251710" w14:paraId="2C110347" w14:textId="77777777" w:rsidTr="00251710">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5DCA27D5"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66F2EB"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81E15D" w14:textId="33096431" w:rsidR="00283E18"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0.2975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F64E8" w14:textId="434A794E" w:rsidR="00283E18"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0.6675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EF3FE" w14:textId="4F580B19" w:rsidR="00283E18" w:rsidRPr="00251710" w:rsidRDefault="00283E18" w:rsidP="00251710">
            <w:pPr>
              <w:rPr>
                <w:rFonts w:ascii="Arial" w:eastAsia="Times New Roman" w:hAnsi="Arial" w:cs="Arial"/>
                <w:sz w:val="22"/>
                <w:szCs w:val="22"/>
                <w:lang w:eastAsia="en-GB"/>
              </w:rPr>
            </w:pPr>
            <w:r>
              <w:rPr>
                <w:rFonts w:ascii="Arial" w:eastAsia="Times New Roman" w:hAnsi="Arial" w:cs="Arial"/>
                <w:sz w:val="22"/>
                <w:szCs w:val="22"/>
                <w:lang w:eastAsia="en-GB"/>
              </w:rPr>
              <w:t>0.2563</w:t>
            </w:r>
          </w:p>
        </w:tc>
      </w:tr>
      <w:tr w:rsidR="00283E18" w:rsidRPr="00251710" w14:paraId="4F67AFF7" w14:textId="77777777" w:rsidTr="00251710">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23B77B3C"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F685D" w14:textId="3D4CB952" w:rsidR="00283E18" w:rsidRPr="00251710" w:rsidRDefault="000033B4" w:rsidP="00251710">
            <w:pPr>
              <w:rPr>
                <w:rFonts w:ascii="Arial" w:eastAsia="Times New Roman" w:hAnsi="Arial" w:cs="Arial"/>
                <w:sz w:val="22"/>
                <w:szCs w:val="22"/>
                <w:lang w:eastAsia="en-GB"/>
              </w:rPr>
            </w:pPr>
            <w:r>
              <w:rPr>
                <w:rFonts w:ascii="Arial" w:eastAsia="Times New Roman" w:hAnsi="Arial" w:cs="Arial"/>
                <w:sz w:val="22"/>
                <w:szCs w:val="22"/>
                <w:lang w:eastAsia="en-GB"/>
              </w:rPr>
              <w:t>0.2975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3A122"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97E07" w14:textId="596193DA" w:rsidR="00283E18" w:rsidRPr="00251710" w:rsidRDefault="00283E18"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0.0143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4A2F0"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1.000</w:t>
            </w:r>
          </w:p>
        </w:tc>
      </w:tr>
      <w:tr w:rsidR="00283E18" w:rsidRPr="00251710" w14:paraId="4E835D8A" w14:textId="77777777" w:rsidTr="00251710">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57D67836"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E9585" w14:textId="49FADDA6" w:rsidR="00283E18" w:rsidRPr="00251710" w:rsidRDefault="000033B4" w:rsidP="00251710">
            <w:pPr>
              <w:rPr>
                <w:rFonts w:ascii="Arial" w:eastAsia="Times New Roman" w:hAnsi="Arial" w:cs="Arial"/>
                <w:sz w:val="22"/>
                <w:szCs w:val="22"/>
                <w:lang w:eastAsia="en-GB"/>
              </w:rPr>
            </w:pPr>
            <w:r>
              <w:rPr>
                <w:rFonts w:ascii="Arial" w:eastAsia="Times New Roman" w:hAnsi="Arial" w:cs="Arial"/>
                <w:sz w:val="22"/>
                <w:szCs w:val="22"/>
                <w:lang w:eastAsia="en-GB"/>
              </w:rPr>
              <w:t>0.6675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AEA5A" w14:textId="388BA336" w:rsidR="00283E18" w:rsidRPr="00251710" w:rsidRDefault="000033B4" w:rsidP="00251710">
            <w:pPr>
              <w:rPr>
                <w:rFonts w:ascii="Arial" w:eastAsia="Times New Roman" w:hAnsi="Arial" w:cs="Arial"/>
                <w:sz w:val="22"/>
                <w:szCs w:val="22"/>
                <w:lang w:eastAsia="en-GB"/>
              </w:rPr>
            </w:pPr>
            <w:r>
              <w:rPr>
                <w:rFonts w:ascii="Arial" w:eastAsia="Times New Roman" w:hAnsi="Arial" w:cs="Arial"/>
                <w:color w:val="000000"/>
                <w:sz w:val="22"/>
                <w:szCs w:val="22"/>
                <w:lang w:eastAsia="en-GB"/>
              </w:rPr>
              <w:t>0.0143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D7323" w14:textId="77777777"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6C388" w14:textId="530D6959" w:rsidR="00283E18" w:rsidRPr="00251710" w:rsidRDefault="00283E18" w:rsidP="00251710">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0.</w:t>
            </w:r>
            <w:r>
              <w:rPr>
                <w:rFonts w:ascii="Arial" w:eastAsia="Times New Roman" w:hAnsi="Arial" w:cs="Arial"/>
                <w:color w:val="000000"/>
                <w:sz w:val="22"/>
                <w:szCs w:val="22"/>
                <w:lang w:eastAsia="en-GB"/>
              </w:rPr>
              <w:t>0096</w:t>
            </w:r>
          </w:p>
        </w:tc>
      </w:tr>
      <w:tr w:rsidR="00283E18" w:rsidRPr="00251710" w14:paraId="15C53775" w14:textId="77777777" w:rsidTr="00251710">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20A84FA0" w14:textId="77777777" w:rsidR="00283E18" w:rsidRPr="00251710" w:rsidRDefault="00283E18" w:rsidP="00283E18">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37474" w14:textId="308A171E" w:rsidR="00283E18" w:rsidRPr="00251710" w:rsidRDefault="00283E18" w:rsidP="00283E18">
            <w:pPr>
              <w:rPr>
                <w:rFonts w:ascii="Arial" w:eastAsia="Times New Roman" w:hAnsi="Arial" w:cs="Arial"/>
                <w:sz w:val="22"/>
                <w:szCs w:val="22"/>
                <w:lang w:eastAsia="en-GB"/>
              </w:rPr>
            </w:pPr>
            <w:r>
              <w:rPr>
                <w:rFonts w:ascii="Arial" w:eastAsia="Times New Roman" w:hAnsi="Arial" w:cs="Arial"/>
                <w:sz w:val="22"/>
                <w:szCs w:val="22"/>
                <w:lang w:eastAsia="en-GB"/>
              </w:rPr>
              <w:t>0.2563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78359" w14:textId="77777777" w:rsidR="00283E18" w:rsidRPr="00251710" w:rsidRDefault="00283E18" w:rsidP="00283E18">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1.000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6B4E4" w14:textId="47C1430B" w:rsidR="00283E18" w:rsidRPr="008A2EF3" w:rsidRDefault="00283E18" w:rsidP="00283E18">
            <w:pPr>
              <w:rPr>
                <w:rFonts w:ascii="Arial" w:eastAsia="Times New Roman" w:hAnsi="Arial" w:cs="Arial"/>
                <w:b/>
                <w:bCs/>
                <w:sz w:val="22"/>
                <w:szCs w:val="22"/>
                <w:lang w:eastAsia="en-GB"/>
              </w:rPr>
            </w:pPr>
            <w:r w:rsidRPr="008A2EF3">
              <w:rPr>
                <w:rFonts w:ascii="Arial" w:eastAsia="Times New Roman" w:hAnsi="Arial" w:cs="Arial"/>
                <w:b/>
                <w:bCs/>
                <w:color w:val="000000"/>
                <w:sz w:val="22"/>
                <w:szCs w:val="22"/>
                <w:lang w:eastAsia="en-GB"/>
              </w:rPr>
              <w:t>0.0096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A65435" w14:textId="77777777" w:rsidR="00283E18" w:rsidRPr="00251710" w:rsidRDefault="00283E18" w:rsidP="00283E18">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r>
    </w:tbl>
    <w:p w14:paraId="493568FE" w14:textId="2DC58EDE" w:rsidR="00E97A5E" w:rsidRDefault="00E97A5E">
      <w:pPr>
        <w:rPr>
          <w:rFonts w:ascii="Arial" w:hAnsi="Arial" w:cs="Arial"/>
          <w:sz w:val="22"/>
          <w:szCs w:val="22"/>
        </w:rPr>
      </w:pPr>
    </w:p>
    <w:p w14:paraId="6D6DA5DD" w14:textId="77777777" w:rsidR="0048029C" w:rsidRDefault="0048029C" w:rsidP="000033B4">
      <w:pPr>
        <w:spacing w:before="240" w:after="240"/>
        <w:jc w:val="both"/>
        <w:rPr>
          <w:rFonts w:ascii="Arial" w:eastAsia="Times New Roman" w:hAnsi="Arial" w:cs="Arial"/>
          <w:b/>
          <w:bCs/>
          <w:color w:val="000000"/>
          <w:sz w:val="18"/>
          <w:szCs w:val="18"/>
          <w:lang w:eastAsia="en-GB"/>
        </w:rPr>
      </w:pPr>
    </w:p>
    <w:p w14:paraId="228106F3" w14:textId="77777777" w:rsidR="0048029C" w:rsidRDefault="0048029C" w:rsidP="000033B4">
      <w:pPr>
        <w:spacing w:before="240" w:after="240"/>
        <w:jc w:val="both"/>
        <w:rPr>
          <w:rFonts w:ascii="Arial" w:eastAsia="Times New Roman" w:hAnsi="Arial" w:cs="Arial"/>
          <w:b/>
          <w:bCs/>
          <w:color w:val="000000"/>
          <w:sz w:val="18"/>
          <w:szCs w:val="18"/>
          <w:lang w:eastAsia="en-GB"/>
        </w:rPr>
      </w:pPr>
    </w:p>
    <w:p w14:paraId="0CD16D68" w14:textId="795A9335" w:rsidR="000033B4" w:rsidRPr="00160946" w:rsidRDefault="000033B4" w:rsidP="000033B4">
      <w:pPr>
        <w:spacing w:before="240" w:after="240"/>
        <w:jc w:val="both"/>
        <w:rPr>
          <w:rFonts w:ascii="Arial" w:eastAsia="Times New Roman" w:hAnsi="Arial" w:cs="Arial"/>
          <w:sz w:val="18"/>
          <w:szCs w:val="18"/>
          <w:lang w:eastAsia="en-GB"/>
        </w:rPr>
      </w:pPr>
      <w:r w:rsidRPr="00160946">
        <w:rPr>
          <w:rFonts w:ascii="Arial" w:eastAsia="Times New Roman" w:hAnsi="Arial" w:cs="Arial"/>
          <w:b/>
          <w:bCs/>
          <w:color w:val="000000"/>
          <w:sz w:val="18"/>
          <w:szCs w:val="18"/>
          <w:lang w:eastAsia="en-GB"/>
        </w:rPr>
        <w:lastRenderedPageBreak/>
        <w:t xml:space="preserve">Table S9: </w:t>
      </w:r>
      <w:r w:rsidRPr="00160946">
        <w:rPr>
          <w:rFonts w:ascii="Arial" w:eastAsia="Times New Roman" w:hAnsi="Arial" w:cs="Arial"/>
          <w:color w:val="000000"/>
          <w:sz w:val="18"/>
          <w:szCs w:val="18"/>
          <w:lang w:eastAsia="en-GB"/>
        </w:rPr>
        <w:t>List of names of groups and indexes of the analysis of variance for ratio IL-6 / IL-4. </w:t>
      </w:r>
    </w:p>
    <w:tbl>
      <w:tblPr>
        <w:tblW w:w="9035" w:type="dxa"/>
        <w:tblCellMar>
          <w:top w:w="15" w:type="dxa"/>
          <w:left w:w="15" w:type="dxa"/>
          <w:bottom w:w="15" w:type="dxa"/>
          <w:right w:w="15" w:type="dxa"/>
        </w:tblCellMar>
        <w:tblLook w:val="04A0" w:firstRow="1" w:lastRow="0" w:firstColumn="1" w:lastColumn="0" w:noHBand="0" w:noVBand="1"/>
      </w:tblPr>
      <w:tblGrid>
        <w:gridCol w:w="2916"/>
        <w:gridCol w:w="2916"/>
        <w:gridCol w:w="3203"/>
      </w:tblGrid>
      <w:tr w:rsidR="000033B4" w:rsidRPr="00251710" w14:paraId="71F3B5F0" w14:textId="77777777" w:rsidTr="00783412">
        <w:trPr>
          <w:trHeight w:val="454"/>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95EF5F6"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Group</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B0ECDA3"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Number </w:t>
            </w:r>
          </w:p>
        </w:tc>
      </w:tr>
      <w:tr w:rsidR="000033B4" w:rsidRPr="00251710" w14:paraId="02CE9335" w14:textId="77777777" w:rsidTr="00783412">
        <w:trPr>
          <w:trHeight w:val="454"/>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D979C38"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Effect 1</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C50D6B4"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Effect 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49805F" w14:textId="77777777" w:rsidR="000033B4" w:rsidRPr="00251710" w:rsidRDefault="000033B4" w:rsidP="00783412">
            <w:pPr>
              <w:rPr>
                <w:rFonts w:ascii="Arial" w:eastAsia="Times New Roman" w:hAnsi="Arial" w:cs="Arial"/>
                <w:sz w:val="22"/>
                <w:szCs w:val="22"/>
                <w:lang w:eastAsia="en-GB"/>
              </w:rPr>
            </w:pPr>
          </w:p>
        </w:tc>
      </w:tr>
      <w:tr w:rsidR="000033B4" w:rsidRPr="00251710" w14:paraId="5ECA66F9" w14:textId="77777777" w:rsidTr="00783412">
        <w:trPr>
          <w:trHeight w:val="2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211CC" w14:textId="77777777" w:rsidR="000033B4" w:rsidRPr="00251710" w:rsidRDefault="000033B4" w:rsidP="00783412">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Control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1AC21" w14:textId="77777777" w:rsidR="000033B4" w:rsidRPr="00251710" w:rsidRDefault="000033B4" w:rsidP="00783412">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569D8"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1</w:t>
            </w:r>
          </w:p>
        </w:tc>
      </w:tr>
      <w:tr w:rsidR="000033B4" w:rsidRPr="00251710" w14:paraId="7F81CBCA" w14:textId="77777777" w:rsidTr="00783412">
        <w:trPr>
          <w:trHeight w:val="27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D40B1" w14:textId="77777777" w:rsidR="000033B4" w:rsidRPr="00251710" w:rsidRDefault="000033B4" w:rsidP="00783412">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CMS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77ECB" w14:textId="77777777" w:rsidR="000033B4" w:rsidRPr="00251710" w:rsidRDefault="000033B4" w:rsidP="00783412">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8304E"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2</w:t>
            </w:r>
          </w:p>
        </w:tc>
      </w:tr>
      <w:tr w:rsidR="000033B4" w:rsidRPr="00251710" w14:paraId="009750EC" w14:textId="77777777" w:rsidTr="00783412">
        <w:trPr>
          <w:trHeight w:val="2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41213" w14:textId="77777777" w:rsidR="000033B4" w:rsidRPr="00251710" w:rsidRDefault="000033B4" w:rsidP="00783412">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Control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628F6" w14:textId="77777777" w:rsidR="000033B4" w:rsidRPr="00251710" w:rsidRDefault="000033B4" w:rsidP="00783412">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BE38D7"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3</w:t>
            </w:r>
          </w:p>
        </w:tc>
      </w:tr>
      <w:tr w:rsidR="000033B4" w:rsidRPr="00251710" w14:paraId="4AB0FA50" w14:textId="77777777" w:rsidTr="00783412">
        <w:trPr>
          <w:trHeight w:val="2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0825C8" w14:textId="77777777" w:rsidR="000033B4" w:rsidRPr="00251710" w:rsidRDefault="000033B4" w:rsidP="00783412">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CMS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E3E66" w14:textId="77777777" w:rsidR="000033B4" w:rsidRPr="00251710" w:rsidRDefault="000033B4" w:rsidP="00783412">
            <w:pPr>
              <w:rPr>
                <w:rFonts w:ascii="Arial" w:eastAsia="Times New Roman" w:hAnsi="Arial" w:cs="Arial"/>
                <w:sz w:val="22"/>
                <w:szCs w:val="22"/>
                <w:lang w:eastAsia="en-GB"/>
              </w:rPr>
            </w:pPr>
            <w:r w:rsidRPr="00283E18">
              <w:rPr>
                <w:rFonts w:ascii="Arial" w:eastAsia="Times New Roman" w:hAnsi="Arial" w:cs="Arial"/>
                <w:color w:val="000000"/>
                <w:sz w:val="22"/>
                <w:szCs w:val="22"/>
                <w:lang w:eastAsia="en-GB"/>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CC512"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4</w:t>
            </w:r>
          </w:p>
        </w:tc>
      </w:tr>
    </w:tbl>
    <w:p w14:paraId="027FA071" w14:textId="22AFC1B1" w:rsidR="000033B4" w:rsidRPr="00160946" w:rsidRDefault="000033B4" w:rsidP="000033B4">
      <w:pPr>
        <w:spacing w:before="240" w:after="240"/>
        <w:jc w:val="both"/>
        <w:rPr>
          <w:rFonts w:ascii="Arial" w:eastAsia="Times New Roman" w:hAnsi="Arial" w:cs="Arial"/>
          <w:sz w:val="18"/>
          <w:szCs w:val="18"/>
          <w:lang w:eastAsia="en-GB"/>
        </w:rPr>
      </w:pPr>
      <w:r w:rsidRPr="00160946">
        <w:rPr>
          <w:rFonts w:ascii="Arial" w:eastAsia="Times New Roman" w:hAnsi="Arial" w:cs="Arial"/>
          <w:b/>
          <w:bCs/>
          <w:color w:val="000000"/>
          <w:sz w:val="18"/>
          <w:szCs w:val="18"/>
          <w:lang w:eastAsia="en-GB"/>
        </w:rPr>
        <w:t>Table S10:</w:t>
      </w:r>
      <w:r w:rsidRPr="00160946">
        <w:rPr>
          <w:rFonts w:ascii="Arial" w:eastAsia="Times New Roman" w:hAnsi="Arial" w:cs="Arial"/>
          <w:color w:val="000000"/>
          <w:sz w:val="18"/>
          <w:szCs w:val="18"/>
          <w:lang w:eastAsia="en-GB"/>
        </w:rPr>
        <w:t xml:space="preserve"> Analysis of variance results for the IL-6 / IL-4 measured ratios. </w:t>
      </w:r>
    </w:p>
    <w:tbl>
      <w:tblPr>
        <w:tblW w:w="9026" w:type="dxa"/>
        <w:tblCellMar>
          <w:top w:w="15" w:type="dxa"/>
          <w:left w:w="15" w:type="dxa"/>
          <w:bottom w:w="15" w:type="dxa"/>
          <w:right w:w="15" w:type="dxa"/>
        </w:tblCellMar>
        <w:tblLook w:val="04A0" w:firstRow="1" w:lastRow="0" w:firstColumn="1" w:lastColumn="0" w:noHBand="0" w:noVBand="1"/>
      </w:tblPr>
      <w:tblGrid>
        <w:gridCol w:w="1843"/>
        <w:gridCol w:w="1836"/>
        <w:gridCol w:w="711"/>
        <w:gridCol w:w="1532"/>
        <w:gridCol w:w="1646"/>
        <w:gridCol w:w="1458"/>
      </w:tblGrid>
      <w:tr w:rsidR="000033B4" w:rsidRPr="00251710" w14:paraId="46661AF5" w14:textId="77777777" w:rsidTr="00783412">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753AB1AA"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Source</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67BEC3D0"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Sum sq.</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1C6AF97A"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d.f.</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4EF17AE9"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Mean sq.</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21052253"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F statistic</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5D029049"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Prob &gt; F</w:t>
            </w:r>
          </w:p>
        </w:tc>
      </w:tr>
      <w:tr w:rsidR="000033B4" w:rsidRPr="00251710" w14:paraId="64F5E214" w14:textId="77777777" w:rsidTr="007834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50C0F"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C7A3B" w14:textId="31F82E77"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287.8829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A2106" w14:textId="77777777"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D192C1" w14:textId="582191ED"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287.8829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8036E" w14:textId="1197D895"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3.0514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85C9D" w14:textId="469B9485"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0.0854</w:t>
            </w:r>
          </w:p>
        </w:tc>
      </w:tr>
      <w:tr w:rsidR="000033B4" w:rsidRPr="00251710" w14:paraId="46A74505" w14:textId="77777777" w:rsidTr="007834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EFA73"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Treatment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AD7CF" w14:textId="127EDC05"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155.7874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5E55B"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CC6FF" w14:textId="6805DC1B"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155.7874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B16E8" w14:textId="419756A6"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1.6513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A75D5" w14:textId="4183FF1A"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0.2033</w:t>
            </w:r>
          </w:p>
        </w:tc>
      </w:tr>
      <w:tr w:rsidR="000033B4" w:rsidRPr="00251710" w14:paraId="36C04103" w14:textId="77777777" w:rsidTr="007834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FB18D"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Interference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B34CE" w14:textId="7B6E119C"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41.6456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5A0B9" w14:textId="77777777"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3A389" w14:textId="7E518BB1"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41.6456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59FCC" w14:textId="631E9C78"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0.4414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205DEE" w14:textId="0AEA81C1"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0.5088</w:t>
            </w:r>
          </w:p>
        </w:tc>
      </w:tr>
      <w:tr w:rsidR="000033B4" w:rsidRPr="00251710" w14:paraId="150C4027" w14:textId="77777777" w:rsidTr="007834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AE9DC"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Error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A4143" w14:textId="62D78606"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6.1323e+03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684D9" w14:textId="77777777"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36D0B" w14:textId="3D395051"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94.3432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B34A1"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F0B95"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r>
      <w:tr w:rsidR="000033B4" w:rsidRPr="00251710" w14:paraId="14921239" w14:textId="77777777" w:rsidTr="0078341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5D6BC"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BB77A" w14:textId="5D073E4B"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6.6284e+03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A7A3F" w14:textId="77777777"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07BD5"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B7604"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B56E9"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r>
    </w:tbl>
    <w:p w14:paraId="42D1C5A3" w14:textId="77777777" w:rsidR="000033B4" w:rsidRPr="00251710" w:rsidRDefault="000033B4" w:rsidP="000033B4">
      <w:pPr>
        <w:spacing w:after="240"/>
        <w:rPr>
          <w:rFonts w:ascii="Arial" w:eastAsia="Times New Roman" w:hAnsi="Arial" w:cs="Arial"/>
          <w:sz w:val="22"/>
          <w:szCs w:val="22"/>
          <w:lang w:eastAsia="en-GB"/>
        </w:rPr>
      </w:pPr>
    </w:p>
    <w:p w14:paraId="0497C926" w14:textId="26AE5D91" w:rsidR="000033B4" w:rsidRPr="00160946" w:rsidRDefault="000033B4" w:rsidP="000033B4">
      <w:pPr>
        <w:spacing w:before="240" w:after="240"/>
        <w:jc w:val="both"/>
        <w:rPr>
          <w:rFonts w:ascii="Arial" w:eastAsia="Times New Roman" w:hAnsi="Arial" w:cs="Arial"/>
          <w:sz w:val="18"/>
          <w:szCs w:val="18"/>
          <w:lang w:eastAsia="en-GB"/>
        </w:rPr>
      </w:pPr>
      <w:r w:rsidRPr="00160946">
        <w:rPr>
          <w:rFonts w:ascii="Arial" w:eastAsia="Times New Roman" w:hAnsi="Arial" w:cs="Arial"/>
          <w:b/>
          <w:bCs/>
          <w:color w:val="000000"/>
          <w:sz w:val="18"/>
          <w:szCs w:val="18"/>
          <w:lang w:eastAsia="en-GB"/>
        </w:rPr>
        <w:t xml:space="preserve">Table S11: </w:t>
      </w:r>
      <w:r w:rsidRPr="00160946">
        <w:rPr>
          <w:rFonts w:ascii="Arial" w:eastAsia="Times New Roman" w:hAnsi="Arial" w:cs="Arial"/>
          <w:color w:val="000000"/>
          <w:sz w:val="18"/>
          <w:szCs w:val="18"/>
          <w:lang w:eastAsia="en-GB"/>
        </w:rPr>
        <w:t xml:space="preserve">Tukey-Kramer post-hoc multiple tests results for the IL-6 / IL-4 measured ratios. Probabilities in bold text are of interest. </w:t>
      </w:r>
    </w:p>
    <w:tbl>
      <w:tblPr>
        <w:tblW w:w="9026" w:type="dxa"/>
        <w:tblCellMar>
          <w:top w:w="15" w:type="dxa"/>
          <w:left w:w="15" w:type="dxa"/>
          <w:bottom w:w="15" w:type="dxa"/>
          <w:right w:w="15" w:type="dxa"/>
        </w:tblCellMar>
        <w:tblLook w:val="04A0" w:firstRow="1" w:lastRow="0" w:firstColumn="1" w:lastColumn="0" w:noHBand="0" w:noVBand="1"/>
      </w:tblPr>
      <w:tblGrid>
        <w:gridCol w:w="896"/>
        <w:gridCol w:w="2034"/>
        <w:gridCol w:w="2032"/>
        <w:gridCol w:w="2032"/>
        <w:gridCol w:w="2032"/>
      </w:tblGrid>
      <w:tr w:rsidR="000033B4" w:rsidRPr="00251710" w14:paraId="39270B86" w14:textId="77777777" w:rsidTr="00783412">
        <w:trPr>
          <w:trHeight w:val="449"/>
        </w:trPr>
        <w:tc>
          <w:tcPr>
            <w:tcW w:w="0" w:type="auto"/>
            <w:gridSpan w:val="5"/>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4E0C5C7E"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i/>
                <w:iCs/>
                <w:color w:val="000000"/>
                <w:sz w:val="22"/>
                <w:szCs w:val="22"/>
                <w:lang w:eastAsia="en-GB"/>
              </w:rPr>
              <w:t>Tukey-Kramer post-hoc</w:t>
            </w:r>
            <w:r w:rsidRPr="00251710">
              <w:rPr>
                <w:rFonts w:ascii="Arial" w:eastAsia="Times New Roman" w:hAnsi="Arial" w:cs="Arial"/>
                <w:b/>
                <w:bCs/>
                <w:color w:val="000000"/>
                <w:sz w:val="22"/>
                <w:szCs w:val="22"/>
                <w:lang w:eastAsia="en-GB"/>
              </w:rPr>
              <w:t xml:space="preserve"> multiple tests</w:t>
            </w:r>
          </w:p>
          <w:p w14:paraId="4B4535A0" w14:textId="152F9BE8"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Pr &gt; |t| for H</w:t>
            </w:r>
            <w:r w:rsidRPr="00251710">
              <w:rPr>
                <w:rFonts w:ascii="Arial" w:eastAsia="Times New Roman" w:hAnsi="Arial" w:cs="Arial"/>
                <w:b/>
                <w:bCs/>
                <w:color w:val="000000"/>
                <w:sz w:val="22"/>
                <w:szCs w:val="22"/>
                <w:vertAlign w:val="subscript"/>
                <w:lang w:eastAsia="en-GB"/>
              </w:rPr>
              <w:t>0</w:t>
            </w:r>
            <w:r w:rsidRPr="00251710">
              <w:rPr>
                <w:rFonts w:ascii="Arial" w:eastAsia="Times New Roman" w:hAnsi="Arial" w:cs="Arial"/>
                <w:b/>
                <w:bCs/>
                <w:color w:val="000000"/>
                <w:sz w:val="22"/>
                <w:szCs w:val="22"/>
                <w:lang w:eastAsia="en-GB"/>
              </w:rPr>
              <w:t xml:space="preserve">: </w:t>
            </w:r>
            <w:r w:rsidRPr="00283E18">
              <w:rPr>
                <w:rFonts w:ascii="Arial" w:eastAsia="Times New Roman" w:hAnsi="Arial" w:cs="Arial"/>
                <w:b/>
                <w:bCs/>
                <w:color w:val="000000"/>
                <w:sz w:val="22"/>
                <w:szCs w:val="22"/>
                <w:lang w:eastAsia="en-GB"/>
              </w:rPr>
              <w:t xml:space="preserve">Mean </w:t>
            </w:r>
            <w:r>
              <w:rPr>
                <w:rFonts w:ascii="Arial" w:eastAsia="Times New Roman" w:hAnsi="Arial" w:cs="Arial"/>
                <w:b/>
                <w:bCs/>
                <w:color w:val="000000"/>
                <w:sz w:val="22"/>
                <w:szCs w:val="22"/>
                <w:lang w:eastAsia="en-GB"/>
              </w:rPr>
              <w:t>IL-6</w:t>
            </w:r>
            <w:r w:rsidRPr="00283E18">
              <w:rPr>
                <w:rFonts w:ascii="Arial" w:eastAsia="Times New Roman" w:hAnsi="Arial" w:cs="Arial"/>
                <w:b/>
                <w:bCs/>
                <w:color w:val="000000"/>
                <w:sz w:val="22"/>
                <w:szCs w:val="22"/>
                <w:lang w:eastAsia="en-GB"/>
              </w:rPr>
              <w:t xml:space="preserve"> / IL-4 </w:t>
            </w:r>
            <w:r w:rsidRPr="00251710">
              <w:rPr>
                <w:rFonts w:ascii="Arial" w:eastAsia="Times New Roman" w:hAnsi="Arial" w:cs="Arial"/>
                <w:b/>
                <w:bCs/>
                <w:color w:val="000000"/>
                <w:sz w:val="22"/>
                <w:szCs w:val="22"/>
                <w:lang w:eastAsia="en-GB"/>
              </w:rPr>
              <w:t xml:space="preserve">(i) = </w:t>
            </w:r>
            <w:r w:rsidRPr="00283E18">
              <w:rPr>
                <w:rFonts w:ascii="Arial" w:eastAsia="Times New Roman" w:hAnsi="Arial" w:cs="Arial"/>
                <w:color w:val="000000"/>
                <w:sz w:val="22"/>
                <w:szCs w:val="22"/>
                <w:lang w:eastAsia="en-GB"/>
              </w:rPr>
              <w:t xml:space="preserve"> </w:t>
            </w:r>
            <w:r w:rsidRPr="00283E18">
              <w:rPr>
                <w:rFonts w:ascii="Arial" w:eastAsia="Times New Roman" w:hAnsi="Arial" w:cs="Arial"/>
                <w:b/>
                <w:bCs/>
                <w:color w:val="000000"/>
                <w:sz w:val="22"/>
                <w:szCs w:val="22"/>
                <w:lang w:eastAsia="en-GB"/>
              </w:rPr>
              <w:t xml:space="preserve">Mean </w:t>
            </w:r>
            <w:r>
              <w:rPr>
                <w:rFonts w:ascii="Arial" w:eastAsia="Times New Roman" w:hAnsi="Arial" w:cs="Arial"/>
                <w:b/>
                <w:bCs/>
                <w:color w:val="000000"/>
                <w:sz w:val="22"/>
                <w:szCs w:val="22"/>
                <w:lang w:eastAsia="en-GB"/>
              </w:rPr>
              <w:t>IL-6</w:t>
            </w:r>
            <w:r w:rsidRPr="00283E18">
              <w:rPr>
                <w:rFonts w:ascii="Arial" w:eastAsia="Times New Roman" w:hAnsi="Arial" w:cs="Arial"/>
                <w:b/>
                <w:bCs/>
                <w:color w:val="000000"/>
                <w:sz w:val="22"/>
                <w:szCs w:val="22"/>
                <w:lang w:eastAsia="en-GB"/>
              </w:rPr>
              <w:t xml:space="preserve"> / IL-4 </w:t>
            </w:r>
            <w:r w:rsidRPr="00251710">
              <w:rPr>
                <w:rFonts w:ascii="Arial" w:eastAsia="Times New Roman" w:hAnsi="Arial" w:cs="Arial"/>
                <w:b/>
                <w:bCs/>
                <w:color w:val="000000"/>
                <w:sz w:val="22"/>
                <w:szCs w:val="22"/>
                <w:lang w:eastAsia="en-GB"/>
              </w:rPr>
              <w:t>(j)</w:t>
            </w:r>
          </w:p>
        </w:tc>
      </w:tr>
      <w:tr w:rsidR="000033B4" w:rsidRPr="00251710" w14:paraId="25C930E9" w14:textId="77777777" w:rsidTr="00783412">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29F1E9B3"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i/j</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409F3F96"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1</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385722E0"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2</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01E1CCDC"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3</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4E7CD376"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4</w:t>
            </w:r>
          </w:p>
        </w:tc>
      </w:tr>
      <w:tr w:rsidR="000033B4" w:rsidRPr="00251710" w14:paraId="5C3316AC" w14:textId="77777777" w:rsidTr="00783412">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3266195C"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7B98A"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591D1" w14:textId="45056CBC"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0.3741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7B8A0" w14:textId="1EDD1964"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0.9736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2805B" w14:textId="7FC0393C"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0.9888</w:t>
            </w:r>
          </w:p>
        </w:tc>
      </w:tr>
      <w:tr w:rsidR="000033B4" w:rsidRPr="00251710" w14:paraId="720F12D2" w14:textId="77777777" w:rsidTr="00783412">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2EF9A8D1"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CE15B8" w14:textId="0FEB64C3" w:rsidR="000033B4" w:rsidRPr="008A2EF3" w:rsidRDefault="000033B4" w:rsidP="00783412">
            <w:pPr>
              <w:rPr>
                <w:rFonts w:ascii="Arial" w:eastAsia="Times New Roman" w:hAnsi="Arial" w:cs="Arial"/>
                <w:b/>
                <w:bCs/>
                <w:sz w:val="22"/>
                <w:szCs w:val="22"/>
                <w:lang w:eastAsia="en-GB"/>
              </w:rPr>
            </w:pPr>
            <w:r w:rsidRPr="008A2EF3">
              <w:rPr>
                <w:rFonts w:ascii="Arial" w:eastAsia="Times New Roman" w:hAnsi="Arial" w:cs="Arial"/>
                <w:b/>
                <w:bCs/>
                <w:color w:val="000000"/>
                <w:sz w:val="22"/>
                <w:szCs w:val="22"/>
                <w:lang w:eastAsia="en-GB"/>
              </w:rPr>
              <w:t>0.3741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40BBD"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3079B" w14:textId="3F30229B"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0.1331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7BD1E" w14:textId="716F76CB"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0.4936</w:t>
            </w:r>
          </w:p>
        </w:tc>
      </w:tr>
      <w:tr w:rsidR="000033B4" w:rsidRPr="00251710" w14:paraId="2FA195A8" w14:textId="77777777" w:rsidTr="00783412">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4751E3D8"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EC27E" w14:textId="2588F030"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0.9736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981A45" w14:textId="5D9384EC" w:rsidR="000033B4" w:rsidRPr="00251710" w:rsidRDefault="000033B4" w:rsidP="00783412">
            <w:pPr>
              <w:rPr>
                <w:rFonts w:ascii="Arial" w:eastAsia="Times New Roman" w:hAnsi="Arial" w:cs="Arial"/>
                <w:sz w:val="22"/>
                <w:szCs w:val="22"/>
                <w:lang w:eastAsia="en-GB"/>
              </w:rPr>
            </w:pPr>
            <w:r>
              <w:rPr>
                <w:rFonts w:ascii="Arial" w:eastAsia="Times New Roman" w:hAnsi="Arial" w:cs="Arial"/>
                <w:color w:val="000000"/>
                <w:sz w:val="22"/>
                <w:szCs w:val="22"/>
                <w:lang w:eastAsia="en-GB"/>
              </w:rPr>
              <w:t>0.1331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468E9"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9940E" w14:textId="62A08149"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0.</w:t>
            </w:r>
            <w:r>
              <w:rPr>
                <w:rFonts w:ascii="Arial" w:eastAsia="Times New Roman" w:hAnsi="Arial" w:cs="Arial"/>
                <w:color w:val="000000"/>
                <w:sz w:val="22"/>
                <w:szCs w:val="22"/>
                <w:lang w:eastAsia="en-GB"/>
              </w:rPr>
              <w:t>4497</w:t>
            </w:r>
          </w:p>
        </w:tc>
      </w:tr>
      <w:tr w:rsidR="000033B4" w:rsidRPr="00251710" w14:paraId="246230D0" w14:textId="77777777" w:rsidTr="00783412">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64F72D30"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b/>
                <w:bCs/>
                <w:color w:val="000000"/>
                <w:sz w:val="22"/>
                <w:szCs w:val="22"/>
                <w:lang w:eastAsia="en-G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D7E80" w14:textId="5F5553E0"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0.9888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ADC33" w14:textId="1FBBEE4F" w:rsidR="000033B4" w:rsidRPr="00251710" w:rsidRDefault="000033B4" w:rsidP="00783412">
            <w:pPr>
              <w:rPr>
                <w:rFonts w:ascii="Arial" w:eastAsia="Times New Roman" w:hAnsi="Arial" w:cs="Arial"/>
                <w:sz w:val="22"/>
                <w:szCs w:val="22"/>
                <w:lang w:eastAsia="en-GB"/>
              </w:rPr>
            </w:pPr>
            <w:r>
              <w:rPr>
                <w:rFonts w:ascii="Arial" w:eastAsia="Times New Roman" w:hAnsi="Arial" w:cs="Arial"/>
                <w:sz w:val="22"/>
                <w:szCs w:val="22"/>
                <w:lang w:eastAsia="en-GB"/>
              </w:rPr>
              <w:t>0.4936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E795B" w14:textId="1F5A6DA0" w:rsidR="000033B4" w:rsidRPr="008A2EF3" w:rsidRDefault="000033B4" w:rsidP="00783412">
            <w:pPr>
              <w:rPr>
                <w:rFonts w:ascii="Arial" w:eastAsia="Times New Roman" w:hAnsi="Arial" w:cs="Arial"/>
                <w:b/>
                <w:bCs/>
                <w:sz w:val="22"/>
                <w:szCs w:val="22"/>
                <w:lang w:eastAsia="en-GB"/>
              </w:rPr>
            </w:pPr>
            <w:r w:rsidRPr="008A2EF3">
              <w:rPr>
                <w:rFonts w:ascii="Arial" w:eastAsia="Times New Roman" w:hAnsi="Arial" w:cs="Arial"/>
                <w:b/>
                <w:bCs/>
                <w:color w:val="000000"/>
                <w:sz w:val="22"/>
                <w:szCs w:val="22"/>
                <w:lang w:eastAsia="en-GB"/>
              </w:rPr>
              <w:t>0.4497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24FF5" w14:textId="77777777" w:rsidR="000033B4" w:rsidRPr="00251710" w:rsidRDefault="000033B4" w:rsidP="00783412">
            <w:pPr>
              <w:rPr>
                <w:rFonts w:ascii="Arial" w:eastAsia="Times New Roman" w:hAnsi="Arial" w:cs="Arial"/>
                <w:sz w:val="22"/>
                <w:szCs w:val="22"/>
                <w:lang w:eastAsia="en-GB"/>
              </w:rPr>
            </w:pPr>
            <w:r w:rsidRPr="00251710">
              <w:rPr>
                <w:rFonts w:ascii="Arial" w:eastAsia="Times New Roman" w:hAnsi="Arial" w:cs="Arial"/>
                <w:color w:val="000000"/>
                <w:sz w:val="22"/>
                <w:szCs w:val="22"/>
                <w:lang w:eastAsia="en-GB"/>
              </w:rPr>
              <w:t>-</w:t>
            </w:r>
          </w:p>
        </w:tc>
      </w:tr>
    </w:tbl>
    <w:p w14:paraId="65F767FD" w14:textId="77777777" w:rsidR="000033B4" w:rsidRPr="00283E18" w:rsidRDefault="000033B4" w:rsidP="000033B4">
      <w:pPr>
        <w:rPr>
          <w:rFonts w:ascii="Arial" w:hAnsi="Arial" w:cs="Arial"/>
          <w:sz w:val="22"/>
          <w:szCs w:val="22"/>
        </w:rPr>
      </w:pPr>
    </w:p>
    <w:p w14:paraId="0F06A415" w14:textId="77777777" w:rsidR="000033B4" w:rsidRPr="00283E18" w:rsidRDefault="000033B4">
      <w:pPr>
        <w:rPr>
          <w:rFonts w:ascii="Arial" w:hAnsi="Arial" w:cs="Arial"/>
          <w:sz w:val="22"/>
          <w:szCs w:val="22"/>
        </w:rPr>
      </w:pPr>
    </w:p>
    <w:sectPr w:rsidR="000033B4" w:rsidRPr="00283E18" w:rsidSect="007834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86C"/>
    <w:rsid w:val="000033B4"/>
    <w:rsid w:val="000044B3"/>
    <w:rsid w:val="000302FA"/>
    <w:rsid w:val="000365C9"/>
    <w:rsid w:val="00041FC6"/>
    <w:rsid w:val="00045198"/>
    <w:rsid w:val="000A5F04"/>
    <w:rsid w:val="000A7941"/>
    <w:rsid w:val="000D17A8"/>
    <w:rsid w:val="000D47B4"/>
    <w:rsid w:val="000D7CB3"/>
    <w:rsid w:val="0010170F"/>
    <w:rsid w:val="00137DF3"/>
    <w:rsid w:val="00147FA8"/>
    <w:rsid w:val="00160946"/>
    <w:rsid w:val="001654FC"/>
    <w:rsid w:val="00181C62"/>
    <w:rsid w:val="00197521"/>
    <w:rsid w:val="001B4A1B"/>
    <w:rsid w:val="001B700A"/>
    <w:rsid w:val="0022057D"/>
    <w:rsid w:val="00221B12"/>
    <w:rsid w:val="00241802"/>
    <w:rsid w:val="00251710"/>
    <w:rsid w:val="002650A3"/>
    <w:rsid w:val="00283E18"/>
    <w:rsid w:val="002B2AFC"/>
    <w:rsid w:val="002D5B9F"/>
    <w:rsid w:val="002E5F6A"/>
    <w:rsid w:val="00312AD4"/>
    <w:rsid w:val="003624BA"/>
    <w:rsid w:val="00362A19"/>
    <w:rsid w:val="0038161C"/>
    <w:rsid w:val="003A4964"/>
    <w:rsid w:val="003B69BB"/>
    <w:rsid w:val="00421758"/>
    <w:rsid w:val="00422491"/>
    <w:rsid w:val="004314B6"/>
    <w:rsid w:val="00442710"/>
    <w:rsid w:val="00461E6E"/>
    <w:rsid w:val="00462C5C"/>
    <w:rsid w:val="0046399F"/>
    <w:rsid w:val="0048029C"/>
    <w:rsid w:val="004E1C97"/>
    <w:rsid w:val="004E6007"/>
    <w:rsid w:val="00526CDB"/>
    <w:rsid w:val="00527EB7"/>
    <w:rsid w:val="00535E37"/>
    <w:rsid w:val="00580B53"/>
    <w:rsid w:val="005A199E"/>
    <w:rsid w:val="005D636F"/>
    <w:rsid w:val="005E0653"/>
    <w:rsid w:val="005E71DE"/>
    <w:rsid w:val="005F786C"/>
    <w:rsid w:val="006019D6"/>
    <w:rsid w:val="00617C92"/>
    <w:rsid w:val="00623EB9"/>
    <w:rsid w:val="00640151"/>
    <w:rsid w:val="006428F1"/>
    <w:rsid w:val="006469C7"/>
    <w:rsid w:val="006520E8"/>
    <w:rsid w:val="0065345E"/>
    <w:rsid w:val="0068175D"/>
    <w:rsid w:val="006B1B86"/>
    <w:rsid w:val="006B3A26"/>
    <w:rsid w:val="006C1105"/>
    <w:rsid w:val="006E0425"/>
    <w:rsid w:val="006E4F7C"/>
    <w:rsid w:val="006F05C5"/>
    <w:rsid w:val="00706389"/>
    <w:rsid w:val="00723DFD"/>
    <w:rsid w:val="0073699C"/>
    <w:rsid w:val="00760D81"/>
    <w:rsid w:val="00783412"/>
    <w:rsid w:val="007E08C4"/>
    <w:rsid w:val="007F482E"/>
    <w:rsid w:val="007F7762"/>
    <w:rsid w:val="00810930"/>
    <w:rsid w:val="008154D1"/>
    <w:rsid w:val="0083046B"/>
    <w:rsid w:val="00864139"/>
    <w:rsid w:val="00873B4B"/>
    <w:rsid w:val="0087585F"/>
    <w:rsid w:val="00880EF6"/>
    <w:rsid w:val="008A2EF3"/>
    <w:rsid w:val="008B068D"/>
    <w:rsid w:val="008C3D67"/>
    <w:rsid w:val="008C79B9"/>
    <w:rsid w:val="008D6F5E"/>
    <w:rsid w:val="008F18A4"/>
    <w:rsid w:val="008F1AA0"/>
    <w:rsid w:val="009354F7"/>
    <w:rsid w:val="00954D06"/>
    <w:rsid w:val="009B0F39"/>
    <w:rsid w:val="009D06FC"/>
    <w:rsid w:val="009E0384"/>
    <w:rsid w:val="009F1F17"/>
    <w:rsid w:val="009F78ED"/>
    <w:rsid w:val="00A051CC"/>
    <w:rsid w:val="00A1205E"/>
    <w:rsid w:val="00A429A3"/>
    <w:rsid w:val="00A62456"/>
    <w:rsid w:val="00AA4004"/>
    <w:rsid w:val="00AD7E4B"/>
    <w:rsid w:val="00AF191A"/>
    <w:rsid w:val="00AF3D10"/>
    <w:rsid w:val="00B03FF6"/>
    <w:rsid w:val="00B25A33"/>
    <w:rsid w:val="00B3015F"/>
    <w:rsid w:val="00B322EE"/>
    <w:rsid w:val="00B4031D"/>
    <w:rsid w:val="00B610CA"/>
    <w:rsid w:val="00B92343"/>
    <w:rsid w:val="00B93149"/>
    <w:rsid w:val="00BA0EAC"/>
    <w:rsid w:val="00BA2CF9"/>
    <w:rsid w:val="00BB4C6B"/>
    <w:rsid w:val="00C10DB2"/>
    <w:rsid w:val="00C2121E"/>
    <w:rsid w:val="00C37F6F"/>
    <w:rsid w:val="00C5422D"/>
    <w:rsid w:val="00CC4EC0"/>
    <w:rsid w:val="00CE6F8E"/>
    <w:rsid w:val="00D102AC"/>
    <w:rsid w:val="00D24DCA"/>
    <w:rsid w:val="00D26906"/>
    <w:rsid w:val="00D414AD"/>
    <w:rsid w:val="00D42BE5"/>
    <w:rsid w:val="00D467EE"/>
    <w:rsid w:val="00D46A48"/>
    <w:rsid w:val="00D50B85"/>
    <w:rsid w:val="00D540BA"/>
    <w:rsid w:val="00D97F17"/>
    <w:rsid w:val="00DB121D"/>
    <w:rsid w:val="00DE473C"/>
    <w:rsid w:val="00DF0C64"/>
    <w:rsid w:val="00E44D32"/>
    <w:rsid w:val="00E46F42"/>
    <w:rsid w:val="00E51A85"/>
    <w:rsid w:val="00E51D0D"/>
    <w:rsid w:val="00E568A2"/>
    <w:rsid w:val="00E578D4"/>
    <w:rsid w:val="00E83231"/>
    <w:rsid w:val="00E83E7E"/>
    <w:rsid w:val="00E96786"/>
    <w:rsid w:val="00E97A5E"/>
    <w:rsid w:val="00EC025A"/>
    <w:rsid w:val="00EC57D4"/>
    <w:rsid w:val="00ED7B52"/>
    <w:rsid w:val="00F05336"/>
    <w:rsid w:val="00F209F0"/>
    <w:rsid w:val="00F37D88"/>
    <w:rsid w:val="00F717C0"/>
    <w:rsid w:val="00F719C7"/>
    <w:rsid w:val="00FB197B"/>
    <w:rsid w:val="00FB59CA"/>
    <w:rsid w:val="00FB7714"/>
    <w:rsid w:val="00FD49A3"/>
    <w:rsid w:val="00FD6B8F"/>
    <w:rsid w:val="00FF184A"/>
    <w:rsid w:val="00FF36FF"/>
    <w:rsid w:val="00FF77AB"/>
    <w:rsid w:val="00FF790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7BC2"/>
  <w15:chartTrackingRefBased/>
  <w15:docId w15:val="{E51FE370-0282-D240-B8DD-A69C80920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5F786C"/>
    <w:pPr>
      <w:spacing w:before="100" w:beforeAutospacing="1" w:after="200" w:line="276" w:lineRule="auto"/>
      <w:jc w:val="both"/>
      <w:outlineLvl w:val="0"/>
    </w:pPr>
    <w:rPr>
      <w:rFonts w:ascii="Arial" w:eastAsia="Times New Roman" w:hAnsi="Arial" w:cs="Arial"/>
      <w:b/>
      <w:bCs/>
      <w:color w:val="000000"/>
      <w:kern w:val="36"/>
      <w:sz w:val="26"/>
      <w:szCs w:val="26"/>
      <w:shd w:val="clear" w:color="auto" w:fill="FFFFFF"/>
      <w:lang w:val="en-US"/>
    </w:rPr>
  </w:style>
  <w:style w:type="paragraph" w:styleId="Heading2">
    <w:name w:val="heading 2"/>
    <w:basedOn w:val="Normal"/>
    <w:next w:val="Normal"/>
    <w:link w:val="Heading2Char"/>
    <w:uiPriority w:val="9"/>
    <w:unhideWhenUsed/>
    <w:qFormat/>
    <w:rsid w:val="005F786C"/>
    <w:pPr>
      <w:keepNext/>
      <w:keepLines/>
      <w:spacing w:after="100" w:line="276" w:lineRule="auto"/>
      <w:jc w:val="both"/>
      <w:outlineLvl w:val="1"/>
    </w:pPr>
    <w:rPr>
      <w:rFonts w:ascii="Arial" w:eastAsiaTheme="majorEastAsia" w:hAnsi="Arial" w:cs="Arial"/>
      <w:b/>
      <w:color w:val="2F5496" w:themeColor="accent1" w:themeShade="BF"/>
      <w:sz w:val="22"/>
      <w:szCs w:val="22"/>
      <w:shd w:val="clear" w:color="auto" w:fill="FFFFF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86C"/>
    <w:rPr>
      <w:rFonts w:ascii="Arial" w:eastAsia="Times New Roman" w:hAnsi="Arial" w:cs="Arial"/>
      <w:b/>
      <w:bCs/>
      <w:color w:val="000000"/>
      <w:kern w:val="36"/>
      <w:sz w:val="26"/>
      <w:szCs w:val="26"/>
    </w:rPr>
  </w:style>
  <w:style w:type="character" w:customStyle="1" w:styleId="Heading2Char">
    <w:name w:val="Heading 2 Char"/>
    <w:basedOn w:val="DefaultParagraphFont"/>
    <w:link w:val="Heading2"/>
    <w:uiPriority w:val="9"/>
    <w:rsid w:val="005F786C"/>
    <w:rPr>
      <w:rFonts w:ascii="Arial" w:eastAsiaTheme="majorEastAsia" w:hAnsi="Arial" w:cs="Arial"/>
      <w:b/>
      <w:color w:val="2F5496" w:themeColor="accent1" w:themeShade="BF"/>
      <w:sz w:val="22"/>
      <w:szCs w:val="22"/>
    </w:rPr>
  </w:style>
  <w:style w:type="paragraph" w:styleId="NormalWeb">
    <w:name w:val="Normal (Web)"/>
    <w:basedOn w:val="Normal"/>
    <w:uiPriority w:val="99"/>
    <w:unhideWhenUsed/>
    <w:rsid w:val="005F786C"/>
    <w:pPr>
      <w:spacing w:before="100" w:beforeAutospacing="1" w:after="100" w:afterAutospacing="1" w:line="276" w:lineRule="auto"/>
      <w:jc w:val="both"/>
    </w:pPr>
    <w:rPr>
      <w:rFonts w:ascii="Arial" w:eastAsia="Times New Roman" w:hAnsi="Arial" w:cs="Arial"/>
      <w:color w:val="000000"/>
      <w:sz w:val="22"/>
      <w:szCs w:val="22"/>
      <w:shd w:val="clear" w:color="auto" w:fill="FFFFFF"/>
      <w:lang w:val="en-US"/>
    </w:rPr>
  </w:style>
  <w:style w:type="paragraph" w:customStyle="1" w:styleId="EndNoteBibliography">
    <w:name w:val="EndNote Bibliography"/>
    <w:basedOn w:val="Normal"/>
    <w:rsid w:val="005F786C"/>
    <w:pPr>
      <w:spacing w:after="100"/>
      <w:jc w:val="both"/>
    </w:pPr>
    <w:rPr>
      <w:rFonts w:ascii="Calibri" w:eastAsia="Times New Roman" w:hAnsi="Calibri"/>
      <w:color w:val="000000"/>
      <w:szCs w:val="22"/>
      <w:shd w:val="clear" w:color="auto" w:fill="FFFFFF"/>
      <w:lang w:val="en-US"/>
    </w:rPr>
  </w:style>
  <w:style w:type="paragraph" w:styleId="BalloonText">
    <w:name w:val="Balloon Text"/>
    <w:basedOn w:val="Normal"/>
    <w:link w:val="BalloonTextChar"/>
    <w:uiPriority w:val="99"/>
    <w:semiHidden/>
    <w:unhideWhenUsed/>
    <w:rsid w:val="000A79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A7941"/>
    <w:rPr>
      <w:rFonts w:ascii="Times New Roman" w:hAnsi="Times New Roman" w:cs="Times New Roman"/>
      <w:sz w:val="18"/>
      <w:szCs w:val="18"/>
      <w:lang w:val="en-GB"/>
    </w:rPr>
  </w:style>
  <w:style w:type="character" w:styleId="CommentReference">
    <w:name w:val="annotation reference"/>
    <w:basedOn w:val="DefaultParagraphFont"/>
    <w:uiPriority w:val="99"/>
    <w:semiHidden/>
    <w:unhideWhenUsed/>
    <w:rsid w:val="000A7941"/>
    <w:rPr>
      <w:sz w:val="16"/>
      <w:szCs w:val="16"/>
    </w:rPr>
  </w:style>
  <w:style w:type="paragraph" w:styleId="CommentText">
    <w:name w:val="annotation text"/>
    <w:basedOn w:val="Normal"/>
    <w:link w:val="CommentTextChar"/>
    <w:uiPriority w:val="99"/>
    <w:semiHidden/>
    <w:unhideWhenUsed/>
    <w:rsid w:val="000A7941"/>
    <w:rPr>
      <w:sz w:val="20"/>
      <w:szCs w:val="20"/>
    </w:rPr>
  </w:style>
  <w:style w:type="character" w:customStyle="1" w:styleId="CommentTextChar">
    <w:name w:val="Comment Text Char"/>
    <w:basedOn w:val="DefaultParagraphFont"/>
    <w:link w:val="CommentText"/>
    <w:uiPriority w:val="99"/>
    <w:semiHidden/>
    <w:rsid w:val="000A7941"/>
    <w:rPr>
      <w:sz w:val="20"/>
      <w:szCs w:val="20"/>
      <w:lang w:val="en-GB"/>
    </w:rPr>
  </w:style>
  <w:style w:type="paragraph" w:styleId="CommentSubject">
    <w:name w:val="annotation subject"/>
    <w:basedOn w:val="CommentText"/>
    <w:next w:val="CommentText"/>
    <w:link w:val="CommentSubjectChar"/>
    <w:uiPriority w:val="99"/>
    <w:semiHidden/>
    <w:unhideWhenUsed/>
    <w:rsid w:val="000A7941"/>
    <w:rPr>
      <w:b/>
      <w:bCs/>
    </w:rPr>
  </w:style>
  <w:style w:type="character" w:customStyle="1" w:styleId="CommentSubjectChar">
    <w:name w:val="Comment Subject Char"/>
    <w:basedOn w:val="CommentTextChar"/>
    <w:link w:val="CommentSubject"/>
    <w:uiPriority w:val="99"/>
    <w:semiHidden/>
    <w:rsid w:val="000A7941"/>
    <w:rPr>
      <w:b/>
      <w:bCs/>
      <w:sz w:val="20"/>
      <w:szCs w:val="20"/>
      <w:lang w:val="en-GB"/>
    </w:rPr>
  </w:style>
  <w:style w:type="paragraph" w:styleId="Caption">
    <w:name w:val="caption"/>
    <w:basedOn w:val="Normal"/>
    <w:next w:val="Normal"/>
    <w:uiPriority w:val="35"/>
    <w:unhideWhenUsed/>
    <w:qFormat/>
    <w:rsid w:val="00CC4EC0"/>
    <w:pPr>
      <w:spacing w:after="200"/>
    </w:pPr>
    <w:rPr>
      <w:rFonts w:ascii="Times New Roman" w:hAnsi="Times New Roman" w:cs="Times New Roman"/>
      <w:i/>
      <w:iCs/>
      <w:color w:val="44546A" w:themeColor="text2"/>
      <w:sz w:val="18"/>
      <w:szCs w:val="18"/>
      <w:lang w:val="en-US"/>
    </w:rPr>
  </w:style>
  <w:style w:type="table" w:styleId="TableGrid">
    <w:name w:val="Table Grid"/>
    <w:basedOn w:val="TableNormal"/>
    <w:uiPriority w:val="39"/>
    <w:rsid w:val="00CC4E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3">
    <w:name w:val="Grid Table 5 Dark Accent 3"/>
    <w:basedOn w:val="TableNormal"/>
    <w:uiPriority w:val="50"/>
    <w:rsid w:val="00B610CA"/>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Revision">
    <w:name w:val="Revision"/>
    <w:hidden/>
    <w:uiPriority w:val="99"/>
    <w:semiHidden/>
    <w:rsid w:val="0044271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03733">
      <w:bodyDiv w:val="1"/>
      <w:marLeft w:val="0"/>
      <w:marRight w:val="0"/>
      <w:marTop w:val="0"/>
      <w:marBottom w:val="0"/>
      <w:divBdr>
        <w:top w:val="none" w:sz="0" w:space="0" w:color="auto"/>
        <w:left w:val="none" w:sz="0" w:space="0" w:color="auto"/>
        <w:bottom w:val="none" w:sz="0" w:space="0" w:color="auto"/>
        <w:right w:val="none" w:sz="0" w:space="0" w:color="auto"/>
      </w:divBdr>
    </w:div>
    <w:div w:id="1418749629">
      <w:bodyDiv w:val="1"/>
      <w:marLeft w:val="0"/>
      <w:marRight w:val="0"/>
      <w:marTop w:val="0"/>
      <w:marBottom w:val="0"/>
      <w:divBdr>
        <w:top w:val="none" w:sz="0" w:space="0" w:color="auto"/>
        <w:left w:val="none" w:sz="0" w:space="0" w:color="auto"/>
        <w:bottom w:val="none" w:sz="0" w:space="0" w:color="auto"/>
        <w:right w:val="none" w:sz="0" w:space="0" w:color="auto"/>
      </w:divBdr>
    </w:div>
    <w:div w:id="1479834663">
      <w:bodyDiv w:val="1"/>
      <w:marLeft w:val="0"/>
      <w:marRight w:val="0"/>
      <w:marTop w:val="0"/>
      <w:marBottom w:val="0"/>
      <w:divBdr>
        <w:top w:val="none" w:sz="0" w:space="0" w:color="auto"/>
        <w:left w:val="none" w:sz="0" w:space="0" w:color="auto"/>
        <w:bottom w:val="none" w:sz="0" w:space="0" w:color="auto"/>
        <w:right w:val="none" w:sz="0" w:space="0" w:color="auto"/>
      </w:divBdr>
    </w:div>
    <w:div w:id="1512061099">
      <w:bodyDiv w:val="1"/>
      <w:marLeft w:val="0"/>
      <w:marRight w:val="0"/>
      <w:marTop w:val="0"/>
      <w:marBottom w:val="0"/>
      <w:divBdr>
        <w:top w:val="none" w:sz="0" w:space="0" w:color="auto"/>
        <w:left w:val="none" w:sz="0" w:space="0" w:color="auto"/>
        <w:bottom w:val="none" w:sz="0" w:space="0" w:color="auto"/>
        <w:right w:val="none" w:sz="0" w:space="0" w:color="auto"/>
      </w:divBdr>
      <w:divsChild>
        <w:div w:id="1972320989">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6.png"/><Relationship Id="rId20" Type="http://schemas.openxmlformats.org/officeDocument/2006/relationships/image" Target="media/image17.png"/><Relationship Id="rId21" Type="http://schemas.openxmlformats.org/officeDocument/2006/relationships/image" Target="media/image18.png"/><Relationship Id="rId22" Type="http://schemas.openxmlformats.org/officeDocument/2006/relationships/image" Target="media/image19.png"/><Relationship Id="rId23" Type="http://schemas.openxmlformats.org/officeDocument/2006/relationships/image" Target="media/image20.png"/><Relationship Id="rId24" Type="http://schemas.openxmlformats.org/officeDocument/2006/relationships/image" Target="media/image21.png"/><Relationship Id="rId25" Type="http://schemas.openxmlformats.org/officeDocument/2006/relationships/image" Target="media/image22.png"/><Relationship Id="rId26" Type="http://schemas.openxmlformats.org/officeDocument/2006/relationships/image" Target="media/image23.png"/><Relationship Id="rId27" Type="http://schemas.openxmlformats.org/officeDocument/2006/relationships/image" Target="media/image24.tiff"/><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14</Pages>
  <Words>1849</Words>
  <Characters>10541</Characters>
  <Application>Microsoft Macintosh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Hashemi, Parastoo</dc:creator>
  <cp:keywords/>
  <dc:description/>
  <cp:lastModifiedBy>Melinda</cp:lastModifiedBy>
  <cp:revision>8</cp:revision>
  <dcterms:created xsi:type="dcterms:W3CDTF">2022-04-01T00:03:00Z</dcterms:created>
  <dcterms:modified xsi:type="dcterms:W3CDTF">2022-04-03T21:38:00Z</dcterms:modified>
</cp:coreProperties>
</file>