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DCC3E" w14:textId="1F318D2F" w:rsidR="00541D57" w:rsidRPr="00D364E2" w:rsidRDefault="00541D57" w:rsidP="00541D57">
      <w:pPr>
        <w:spacing w:line="360" w:lineRule="auto"/>
        <w:rPr>
          <w:rFonts w:ascii="Arial" w:hAnsi="Arial" w:cs="Arial"/>
          <w:b/>
          <w:bCs/>
          <w:szCs w:val="21"/>
        </w:rPr>
      </w:pPr>
      <w:r w:rsidRPr="00D364E2">
        <w:rPr>
          <w:rFonts w:ascii="Arial" w:hAnsi="Arial" w:cs="Arial"/>
          <w:b/>
          <w:bCs/>
          <w:szCs w:val="21"/>
        </w:rPr>
        <w:t xml:space="preserve">Supplementary Table </w:t>
      </w:r>
      <w:r w:rsidR="006B2E51">
        <w:rPr>
          <w:rFonts w:ascii="Arial" w:hAnsi="Arial" w:cs="Arial"/>
          <w:b/>
          <w:bCs/>
          <w:szCs w:val="21"/>
        </w:rPr>
        <w:t>3</w:t>
      </w:r>
      <w:r w:rsidRPr="00D364E2">
        <w:rPr>
          <w:rFonts w:ascii="Arial" w:hAnsi="Arial" w:cs="Arial"/>
          <w:b/>
          <w:bCs/>
          <w:szCs w:val="21"/>
        </w:rPr>
        <w:t xml:space="preserve">. The probe sequences of circMETTL9 for </w:t>
      </w:r>
      <w:r>
        <w:rPr>
          <w:rFonts w:ascii="Arial" w:hAnsi="Arial" w:cs="Arial"/>
          <w:b/>
          <w:bCs/>
          <w:szCs w:val="21"/>
        </w:rPr>
        <w:t xml:space="preserve">RNA </w:t>
      </w:r>
      <w:r w:rsidRPr="00D364E2">
        <w:rPr>
          <w:rFonts w:ascii="Arial" w:hAnsi="Arial" w:cs="Arial"/>
          <w:b/>
          <w:bCs/>
          <w:szCs w:val="21"/>
        </w:rPr>
        <w:t>pulldown.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692485" w:rsidRPr="00EE5114" w14:paraId="615CCEC7" w14:textId="77777777" w:rsidTr="00692485">
        <w:trPr>
          <w:trHeight w:val="534"/>
        </w:trPr>
        <w:tc>
          <w:tcPr>
            <w:tcW w:w="8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9E2E23" w14:textId="6C994A1C" w:rsidR="00692485" w:rsidRPr="00EE5114" w:rsidRDefault="00EC16E2" w:rsidP="008B09DA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25926">
              <w:rPr>
                <w:rFonts w:ascii="Times New Roman" w:hAnsi="Times New Roman" w:cs="Times New Roman"/>
              </w:rPr>
              <w:t>Probe Name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="006B2E51">
              <w:rPr>
                <w:rFonts w:ascii="Times New Roman" w:hAnsi="Times New Roman" w:cs="Times New Roman"/>
              </w:rPr>
              <w:t xml:space="preserve">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25926">
              <w:rPr>
                <w:rFonts w:ascii="Times New Roman" w:hAnsi="Times New Roman" w:cs="Times New Roman"/>
              </w:rPr>
              <w:t>Sequence</w:t>
            </w:r>
          </w:p>
        </w:tc>
      </w:tr>
      <w:tr w:rsidR="00692485" w:rsidRPr="00EE5114" w14:paraId="171082E6" w14:textId="77777777" w:rsidTr="00692485">
        <w:trPr>
          <w:trHeight w:val="534"/>
        </w:trPr>
        <w:tc>
          <w:tcPr>
            <w:tcW w:w="8296" w:type="dxa"/>
            <w:tcBorders>
              <w:top w:val="single" w:sz="4" w:space="0" w:color="auto"/>
            </w:tcBorders>
            <w:vAlign w:val="center"/>
          </w:tcPr>
          <w:p w14:paraId="1D711A74" w14:textId="44E69D6C" w:rsidR="00692485" w:rsidRPr="00EE5114" w:rsidRDefault="00692485" w:rsidP="00692485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E5114">
              <w:rPr>
                <w:rFonts w:ascii="Arial" w:hAnsi="Arial" w:cs="Arial"/>
                <w:sz w:val="18"/>
                <w:szCs w:val="18"/>
              </w:rPr>
              <w:t>circMETTL9-Positive1</w:t>
            </w:r>
            <w:r w:rsidR="006B2E51"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 w:rsidRPr="00EE5114">
              <w:rPr>
                <w:rFonts w:ascii="Arial" w:hAnsi="Arial" w:cs="Arial"/>
                <w:sz w:val="18"/>
                <w:szCs w:val="18"/>
              </w:rPr>
              <w:t>TCATCCCTATGTGGAAAACGTGGT</w:t>
            </w:r>
          </w:p>
        </w:tc>
      </w:tr>
      <w:tr w:rsidR="00692485" w:rsidRPr="00EE5114" w14:paraId="477C9ED1" w14:textId="77777777" w:rsidTr="00895463">
        <w:trPr>
          <w:trHeight w:val="555"/>
        </w:trPr>
        <w:tc>
          <w:tcPr>
            <w:tcW w:w="8296" w:type="dxa"/>
            <w:vAlign w:val="center"/>
          </w:tcPr>
          <w:p w14:paraId="6F7A7237" w14:textId="73EA7B08" w:rsidR="00692485" w:rsidRPr="00EE5114" w:rsidRDefault="00692485" w:rsidP="00692485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E5114">
              <w:rPr>
                <w:rFonts w:ascii="Arial" w:hAnsi="Arial" w:cs="Arial"/>
                <w:sz w:val="18"/>
                <w:szCs w:val="18"/>
              </w:rPr>
              <w:t>circMETTL9-Positive2</w:t>
            </w:r>
            <w:r w:rsidR="006B2E51"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 w:rsidRPr="00EE5114">
              <w:rPr>
                <w:rFonts w:ascii="Arial" w:hAnsi="Arial" w:cs="Arial"/>
                <w:sz w:val="18"/>
                <w:szCs w:val="18"/>
              </w:rPr>
              <w:t>ATGTGGAAAACGTGGTATGTGTGC</w:t>
            </w:r>
          </w:p>
        </w:tc>
      </w:tr>
      <w:tr w:rsidR="00692485" w:rsidRPr="00EE5114" w14:paraId="0C945830" w14:textId="77777777" w:rsidTr="00895463">
        <w:trPr>
          <w:trHeight w:val="549"/>
        </w:trPr>
        <w:tc>
          <w:tcPr>
            <w:tcW w:w="8296" w:type="dxa"/>
            <w:vAlign w:val="center"/>
          </w:tcPr>
          <w:p w14:paraId="12E59511" w14:textId="21E2949F" w:rsidR="00692485" w:rsidRPr="00EE5114" w:rsidRDefault="00692485" w:rsidP="00692485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E5114">
              <w:rPr>
                <w:rFonts w:ascii="Arial" w:hAnsi="Arial" w:cs="Arial"/>
                <w:sz w:val="18"/>
                <w:szCs w:val="18"/>
              </w:rPr>
              <w:t>circMETTL9-Positive3</w:t>
            </w:r>
            <w:r w:rsidR="006B2E51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="006B2E51">
              <w:rPr>
                <w:rFonts w:ascii="Arial" w:hAnsi="Arial" w:cs="Arial"/>
                <w:sz w:val="18"/>
                <w:szCs w:val="18"/>
              </w:rPr>
              <w:t xml:space="preserve">          </w:t>
            </w:r>
            <w:r w:rsidRPr="00EE5114">
              <w:rPr>
                <w:rFonts w:ascii="Arial" w:hAnsi="Arial" w:cs="Arial"/>
                <w:sz w:val="18"/>
                <w:szCs w:val="18"/>
              </w:rPr>
              <w:t>AACGTGGTATGTGTGCAACAGAGA</w:t>
            </w:r>
          </w:p>
        </w:tc>
      </w:tr>
      <w:tr w:rsidR="00692485" w:rsidRPr="00EE5114" w14:paraId="7433FD59" w14:textId="77777777" w:rsidTr="00895463">
        <w:trPr>
          <w:trHeight w:val="547"/>
        </w:trPr>
        <w:tc>
          <w:tcPr>
            <w:tcW w:w="8296" w:type="dxa"/>
            <w:vAlign w:val="center"/>
          </w:tcPr>
          <w:p w14:paraId="3207E6F4" w14:textId="5C71DEAD" w:rsidR="00692485" w:rsidRPr="00EE5114" w:rsidRDefault="00692485" w:rsidP="00692485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E5114">
              <w:rPr>
                <w:rFonts w:ascii="Arial" w:hAnsi="Arial" w:cs="Arial"/>
                <w:sz w:val="18"/>
                <w:szCs w:val="18"/>
              </w:rPr>
              <w:t>circMETTL9-Negative</w:t>
            </w:r>
            <w:r w:rsidR="006B2E51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="006B2E51">
              <w:rPr>
                <w:rFonts w:ascii="Arial" w:hAnsi="Arial" w:cs="Arial"/>
                <w:sz w:val="18"/>
                <w:szCs w:val="18"/>
              </w:rPr>
              <w:t xml:space="preserve">          </w:t>
            </w:r>
            <w:r w:rsidRPr="00EE5114">
              <w:rPr>
                <w:rFonts w:ascii="Arial" w:hAnsi="Arial" w:cs="Arial"/>
                <w:sz w:val="18"/>
                <w:szCs w:val="18"/>
              </w:rPr>
              <w:t>GCACACATACCACGTTTTCCACAT</w:t>
            </w:r>
          </w:p>
        </w:tc>
      </w:tr>
    </w:tbl>
    <w:p w14:paraId="098B2FF4" w14:textId="77777777" w:rsidR="00541D57" w:rsidRPr="00EE5114" w:rsidRDefault="00541D57" w:rsidP="00541D57">
      <w:pPr>
        <w:spacing w:line="360" w:lineRule="auto"/>
        <w:rPr>
          <w:rFonts w:ascii="Arial" w:hAnsi="Arial" w:cs="Arial"/>
          <w:sz w:val="18"/>
          <w:szCs w:val="18"/>
        </w:rPr>
      </w:pPr>
    </w:p>
    <w:p w14:paraId="145A9E4C" w14:textId="77777777" w:rsidR="00172999" w:rsidRDefault="00172999"/>
    <w:sectPr w:rsidR="001729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D57"/>
    <w:rsid w:val="00172999"/>
    <w:rsid w:val="002D2909"/>
    <w:rsid w:val="00541D57"/>
    <w:rsid w:val="00692485"/>
    <w:rsid w:val="006B2E51"/>
    <w:rsid w:val="00895463"/>
    <w:rsid w:val="00EC1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06580"/>
  <w15:chartTrackingRefBased/>
  <w15:docId w15:val="{2CD23BE3-90A1-4FF3-9057-4CD52814A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D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1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春玲</dc:creator>
  <cp:keywords/>
  <dc:description/>
  <cp:lastModifiedBy>黄 春玲</cp:lastModifiedBy>
  <cp:revision>1</cp:revision>
  <dcterms:created xsi:type="dcterms:W3CDTF">2022-10-26T09:04:00Z</dcterms:created>
  <dcterms:modified xsi:type="dcterms:W3CDTF">2022-10-26T09:50:00Z</dcterms:modified>
</cp:coreProperties>
</file>