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2E29" w14:textId="77777777" w:rsidR="001F43E7" w:rsidRPr="00CD3ECD" w:rsidRDefault="001F43E7" w:rsidP="001F43E7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Table S2. </w:t>
      </w:r>
      <w:r w:rsidRPr="00CD3ECD">
        <w:rPr>
          <w:b/>
          <w:bCs/>
          <w:lang w:val="en-US"/>
        </w:rPr>
        <w:t xml:space="preserve">Correlation analyses between disease-associated states identified in AD MDMi and </w:t>
      </w:r>
      <w:r w:rsidRPr="00CD3ECD">
        <w:rPr>
          <w:b/>
          <w:bCs/>
          <w:i/>
          <w:iCs/>
          <w:lang w:val="en-US"/>
        </w:rPr>
        <w:t xml:space="preserve">APOE </w:t>
      </w:r>
      <w:r w:rsidRPr="00CD3ECD">
        <w:rPr>
          <w:b/>
          <w:bCs/>
          <w:lang w:val="en-US"/>
        </w:rPr>
        <w:t xml:space="preserve">genotype of </w:t>
      </w:r>
      <w:r>
        <w:rPr>
          <w:b/>
          <w:bCs/>
          <w:lang w:val="en-US"/>
        </w:rPr>
        <w:t xml:space="preserve">AD </w:t>
      </w:r>
      <w:r w:rsidRPr="00CD3ECD">
        <w:rPr>
          <w:b/>
          <w:bCs/>
          <w:lang w:val="en-US"/>
        </w:rPr>
        <w:t>patients.</w:t>
      </w:r>
    </w:p>
    <w:tbl>
      <w:tblPr>
        <w:tblStyle w:val="Tablaconcuadrcula"/>
        <w:tblW w:w="10208" w:type="dxa"/>
        <w:jc w:val="center"/>
        <w:tblInd w:w="0" w:type="dxa"/>
        <w:tblLook w:val="04A0" w:firstRow="1" w:lastRow="0" w:firstColumn="1" w:lastColumn="0" w:noHBand="0" w:noVBand="1"/>
      </w:tblPr>
      <w:tblGrid>
        <w:gridCol w:w="2810"/>
        <w:gridCol w:w="2079"/>
        <w:gridCol w:w="2354"/>
        <w:gridCol w:w="1371"/>
        <w:gridCol w:w="1594"/>
      </w:tblGrid>
      <w:tr w:rsidR="001F43E7" w:rsidRPr="00940E0B" w14:paraId="2929BCB9" w14:textId="77777777" w:rsidTr="00DC18D7">
        <w:trPr>
          <w:jc w:val="center"/>
        </w:trPr>
        <w:tc>
          <w:tcPr>
            <w:tcW w:w="2810" w:type="dxa"/>
            <w:tcBorders>
              <w:top w:val="nil"/>
              <w:left w:val="nil"/>
            </w:tcBorders>
            <w:vAlign w:val="center"/>
          </w:tcPr>
          <w:p w14:paraId="4C1E7A70" w14:textId="77777777" w:rsidR="001F43E7" w:rsidRPr="00CD3ECD" w:rsidRDefault="001F43E7" w:rsidP="00DC18D7">
            <w:pPr>
              <w:jc w:val="center"/>
              <w:rPr>
                <w:lang w:val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</w:tcBorders>
            <w:vAlign w:val="center"/>
          </w:tcPr>
          <w:p w14:paraId="484C0696" w14:textId="77777777" w:rsidR="001F43E7" w:rsidRPr="00ED27A1" w:rsidRDefault="001F43E7" w:rsidP="00DC18D7">
            <w:pPr>
              <w:jc w:val="center"/>
              <w:rPr>
                <w:b/>
              </w:rPr>
            </w:pPr>
            <w:r w:rsidRPr="00ED27A1">
              <w:rPr>
                <w:b/>
              </w:rPr>
              <w:t xml:space="preserve">AD MDMi </w:t>
            </w:r>
            <w:proofErr w:type="spellStart"/>
            <w:r w:rsidRPr="00ED27A1">
              <w:rPr>
                <w:b/>
              </w:rPr>
              <w:t>model</w:t>
            </w:r>
            <w:proofErr w:type="spellEnd"/>
          </w:p>
        </w:tc>
        <w:tc>
          <w:tcPr>
            <w:tcW w:w="2354" w:type="dxa"/>
            <w:vAlign w:val="center"/>
          </w:tcPr>
          <w:p w14:paraId="27A5888D" w14:textId="77777777" w:rsidR="001F43E7" w:rsidRPr="00CD3ECD" w:rsidRDefault="001F43E7" w:rsidP="00DC18D7">
            <w:pPr>
              <w:jc w:val="center"/>
              <w:rPr>
                <w:b/>
                <w:lang w:val="en-US"/>
              </w:rPr>
            </w:pPr>
            <w:r w:rsidRPr="00CD3ECD">
              <w:rPr>
                <w:b/>
                <w:lang w:val="en-US"/>
              </w:rPr>
              <w:t>Correlation coefficient with</w:t>
            </w:r>
          </w:p>
          <w:p w14:paraId="14745DD2" w14:textId="77777777" w:rsidR="001F43E7" w:rsidRPr="00CD3ECD" w:rsidRDefault="001F43E7" w:rsidP="00DC18D7">
            <w:pPr>
              <w:jc w:val="center"/>
              <w:rPr>
                <w:b/>
                <w:lang w:val="en-US"/>
              </w:rPr>
            </w:pPr>
            <w:r w:rsidRPr="00CD3ECD">
              <w:rPr>
                <w:b/>
                <w:i/>
                <w:lang w:val="en-US"/>
              </w:rPr>
              <w:t>APOE</w:t>
            </w:r>
            <w:r w:rsidRPr="00CD3ECD">
              <w:rPr>
                <w:b/>
                <w:lang w:val="en-US"/>
              </w:rPr>
              <w:t xml:space="preserve"> genotype</w:t>
            </w:r>
          </w:p>
        </w:tc>
        <w:tc>
          <w:tcPr>
            <w:tcW w:w="1371" w:type="dxa"/>
            <w:vAlign w:val="center"/>
          </w:tcPr>
          <w:p w14:paraId="4F3FF789" w14:textId="77777777" w:rsidR="001F43E7" w:rsidRPr="00A819B5" w:rsidRDefault="001F43E7" w:rsidP="00DC18D7">
            <w:pPr>
              <w:jc w:val="center"/>
              <w:rPr>
                <w:b/>
                <w:i/>
              </w:rPr>
            </w:pPr>
            <w:r w:rsidRPr="00A819B5">
              <w:rPr>
                <w:b/>
                <w:i/>
              </w:rPr>
              <w:t xml:space="preserve">P </w:t>
            </w:r>
            <w:proofErr w:type="spellStart"/>
            <w:r w:rsidRPr="00A819B5">
              <w:rPr>
                <w:b/>
                <w:i/>
              </w:rPr>
              <w:t>value</w:t>
            </w:r>
            <w:proofErr w:type="spellEnd"/>
          </w:p>
        </w:tc>
        <w:tc>
          <w:tcPr>
            <w:tcW w:w="1594" w:type="dxa"/>
            <w:vAlign w:val="center"/>
          </w:tcPr>
          <w:p w14:paraId="64083017" w14:textId="77777777" w:rsidR="001F43E7" w:rsidRPr="00940E0B" w:rsidRDefault="001F43E7" w:rsidP="00DC18D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Sample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size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donors</w:t>
            </w:r>
            <w:proofErr w:type="spellEnd"/>
            <w:r>
              <w:rPr>
                <w:b/>
              </w:rPr>
              <w:t>)</w:t>
            </w:r>
          </w:p>
        </w:tc>
      </w:tr>
      <w:tr w:rsidR="001F43E7" w14:paraId="7A69E5FD" w14:textId="77777777" w:rsidTr="00223072">
        <w:trPr>
          <w:jc w:val="center"/>
        </w:trPr>
        <w:tc>
          <w:tcPr>
            <w:tcW w:w="2810" w:type="dxa"/>
            <w:vAlign w:val="center"/>
          </w:tcPr>
          <w:p w14:paraId="7C4579E5" w14:textId="3D1098A0" w:rsidR="001F43E7" w:rsidRPr="00960BB0" w:rsidRDefault="00960BB0" w:rsidP="00DC18D7">
            <w:pPr>
              <w:jc w:val="center"/>
              <w:rPr>
                <w:lang w:val="en-US"/>
              </w:rPr>
            </w:pPr>
            <w:r w:rsidRPr="000E6644">
              <w:rPr>
                <w:lang w:val="en-US"/>
              </w:rPr>
              <w:t xml:space="preserve">% contact area between MDMi and </w:t>
            </w:r>
            <w:proofErr w:type="spellStart"/>
            <w:r w:rsidRPr="000E6644">
              <w:rPr>
                <w:lang w:val="en-US"/>
              </w:rPr>
              <w:t>ReNcell</w:t>
            </w:r>
            <w:proofErr w:type="spellEnd"/>
            <w:r w:rsidRPr="000E6644">
              <w:rPr>
                <w:lang w:val="en-US"/>
              </w:rPr>
              <w:t xml:space="preserve"> VM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10623204" w14:textId="77777777" w:rsidR="001F43E7" w:rsidRPr="00FF0C02" w:rsidRDefault="001F43E7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2225859E" w14:textId="77777777" w:rsidR="001F43E7" w:rsidRPr="00953C14" w:rsidRDefault="001F43E7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0.6172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1483C0CA" w14:textId="77777777" w:rsidR="001F43E7" w:rsidRDefault="001F43E7" w:rsidP="00DC18D7">
            <w:pPr>
              <w:jc w:val="center"/>
            </w:pPr>
            <w:r>
              <w:t>0.233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1D87B650" w14:textId="77777777" w:rsidR="001F43E7" w:rsidRDefault="001F43E7" w:rsidP="00DC18D7">
            <w:pPr>
              <w:jc w:val="center"/>
            </w:pPr>
            <w:r>
              <w:t>6</w:t>
            </w:r>
          </w:p>
        </w:tc>
      </w:tr>
      <w:tr w:rsidR="00960BB0" w14:paraId="60AA1B6F" w14:textId="77777777" w:rsidTr="00223072">
        <w:trPr>
          <w:jc w:val="center"/>
        </w:trPr>
        <w:tc>
          <w:tcPr>
            <w:tcW w:w="2810" w:type="dxa"/>
            <w:vAlign w:val="center"/>
          </w:tcPr>
          <w:p w14:paraId="4BA90D53" w14:textId="634A9775" w:rsidR="00960BB0" w:rsidRPr="000E6644" w:rsidRDefault="00960BB0" w:rsidP="00DC18D7">
            <w:pPr>
              <w:jc w:val="center"/>
              <w:rPr>
                <w:lang w:val="en-US"/>
              </w:rPr>
            </w:pPr>
            <w:r w:rsidRPr="000E6644">
              <w:rPr>
                <w:lang w:val="en-US"/>
              </w:rPr>
              <w:t xml:space="preserve">Number of contacts between MDMi and </w:t>
            </w:r>
            <w:proofErr w:type="spellStart"/>
            <w:r w:rsidRPr="000E6644">
              <w:rPr>
                <w:lang w:val="en-US"/>
              </w:rPr>
              <w:t>ReNcell</w:t>
            </w:r>
            <w:proofErr w:type="spellEnd"/>
            <w:r w:rsidRPr="000E6644">
              <w:rPr>
                <w:lang w:val="en-US"/>
              </w:rPr>
              <w:t xml:space="preserve"> VM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2F711114" w14:textId="2805E748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1FA903A2" w14:textId="11885398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0.1852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31FD2FC0" w14:textId="12E12B0B" w:rsidR="00960BB0" w:rsidRDefault="00960BB0" w:rsidP="00DC18D7">
            <w:pPr>
              <w:jc w:val="center"/>
            </w:pPr>
            <w:r>
              <w:t>0.733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591DA0AE" w14:textId="37AFEDA0" w:rsidR="00960BB0" w:rsidRDefault="00960BB0" w:rsidP="00DC18D7">
            <w:pPr>
              <w:jc w:val="center"/>
            </w:pPr>
            <w:r>
              <w:t>6</w:t>
            </w:r>
          </w:p>
        </w:tc>
      </w:tr>
      <w:tr w:rsidR="00960BB0" w14:paraId="2BECB644" w14:textId="77777777" w:rsidTr="00223072">
        <w:trPr>
          <w:jc w:val="center"/>
        </w:trPr>
        <w:tc>
          <w:tcPr>
            <w:tcW w:w="2810" w:type="dxa"/>
            <w:vAlign w:val="center"/>
          </w:tcPr>
          <w:p w14:paraId="78EB6490" w14:textId="733BEF82" w:rsidR="00960BB0" w:rsidRPr="00953C14" w:rsidRDefault="00960BB0" w:rsidP="00DC18D7">
            <w:pPr>
              <w:jc w:val="center"/>
            </w:pPr>
            <w:r>
              <w:t xml:space="preserve">PDGF-AA </w:t>
            </w:r>
            <w:proofErr w:type="spellStart"/>
            <w:r>
              <w:t>secretion</w:t>
            </w:r>
            <w:proofErr w:type="spellEnd"/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797DD016" w14:textId="3E61489A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6AA4CBDC" w14:textId="50151B85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-0.1826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4F2D981A" w14:textId="6F0CE11D" w:rsidR="00960BB0" w:rsidRDefault="00960BB0" w:rsidP="00DC18D7">
            <w:pPr>
              <w:jc w:val="center"/>
            </w:pPr>
            <w:r>
              <w:t>0.778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23310DD7" w14:textId="1380DF46" w:rsidR="00960BB0" w:rsidRDefault="00960BB0" w:rsidP="00DC18D7">
            <w:pPr>
              <w:jc w:val="center"/>
            </w:pPr>
            <w:r>
              <w:t>9</w:t>
            </w:r>
          </w:p>
        </w:tc>
      </w:tr>
      <w:tr w:rsidR="00960BB0" w14:paraId="70324F3F" w14:textId="77777777" w:rsidTr="00223072">
        <w:trPr>
          <w:jc w:val="center"/>
        </w:trPr>
        <w:tc>
          <w:tcPr>
            <w:tcW w:w="2810" w:type="dxa"/>
            <w:vAlign w:val="center"/>
          </w:tcPr>
          <w:p w14:paraId="33191B48" w14:textId="51574AA3" w:rsidR="00960BB0" w:rsidRPr="00953C14" w:rsidRDefault="00960BB0" w:rsidP="00DC18D7">
            <w:pPr>
              <w:jc w:val="center"/>
            </w:pPr>
            <w:r>
              <w:t xml:space="preserve">EPO </w:t>
            </w:r>
            <w:proofErr w:type="spellStart"/>
            <w:r>
              <w:t>secretion</w:t>
            </w:r>
            <w:proofErr w:type="spellEnd"/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6538650F" w14:textId="07965582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3F89CA5D" w14:textId="1A81920A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0.2996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24252A6D" w14:textId="714E4CF8" w:rsidR="00960BB0" w:rsidRDefault="00960BB0" w:rsidP="00DC18D7">
            <w:pPr>
              <w:jc w:val="center"/>
            </w:pPr>
            <w:r>
              <w:t>0.411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40D96CDE" w14:textId="67B2DCE3" w:rsidR="00960BB0" w:rsidRDefault="00960BB0" w:rsidP="00DC18D7">
            <w:pPr>
              <w:jc w:val="center"/>
            </w:pPr>
            <w:r>
              <w:t>10</w:t>
            </w:r>
          </w:p>
        </w:tc>
      </w:tr>
      <w:tr w:rsidR="00223072" w14:paraId="0B0BD74A" w14:textId="77777777" w:rsidTr="00223072">
        <w:trPr>
          <w:jc w:val="center"/>
        </w:trPr>
        <w:tc>
          <w:tcPr>
            <w:tcW w:w="2810" w:type="dxa"/>
            <w:vAlign w:val="center"/>
          </w:tcPr>
          <w:p w14:paraId="5517127B" w14:textId="7CBBFE6D" w:rsidR="00960BB0" w:rsidRPr="00953C14" w:rsidRDefault="00960BB0" w:rsidP="00DC18D7">
            <w:pPr>
              <w:jc w:val="center"/>
            </w:pPr>
            <w:r w:rsidRPr="00960BB0">
              <w:rPr>
                <w:lang w:val="en-US"/>
              </w:rPr>
              <w:t>IFN-</w:t>
            </w:r>
            <w:r>
              <w:t>γ</w:t>
            </w:r>
            <w:r w:rsidRPr="00960BB0">
              <w:rPr>
                <w:lang w:val="en-US"/>
              </w:rPr>
              <w:t xml:space="preserve"> secretion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712CD66B" w14:textId="0D358657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602AA9A0" w14:textId="2537961A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0.2336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5FBA4866" w14:textId="148BBD81" w:rsidR="00960BB0" w:rsidRDefault="00960BB0" w:rsidP="00DC18D7">
            <w:pPr>
              <w:jc w:val="center"/>
            </w:pPr>
            <w:r>
              <w:t>0.522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087852C4" w14:textId="04E29727" w:rsidR="00960BB0" w:rsidRDefault="00960BB0" w:rsidP="00DC18D7">
            <w:pPr>
              <w:jc w:val="center"/>
            </w:pPr>
            <w:r>
              <w:t>10</w:t>
            </w:r>
          </w:p>
        </w:tc>
      </w:tr>
      <w:tr w:rsidR="00960BB0" w14:paraId="13DBC9FE" w14:textId="77777777" w:rsidTr="00223072">
        <w:trPr>
          <w:jc w:val="center"/>
        </w:trPr>
        <w:tc>
          <w:tcPr>
            <w:tcW w:w="2810" w:type="dxa"/>
            <w:vAlign w:val="center"/>
          </w:tcPr>
          <w:p w14:paraId="604EDA31" w14:textId="407303C2" w:rsidR="00960BB0" w:rsidRPr="00960BB0" w:rsidRDefault="00960BB0" w:rsidP="00960BB0">
            <w:pPr>
              <w:jc w:val="center"/>
              <w:rPr>
                <w:lang w:val="en-US"/>
              </w:rPr>
            </w:pPr>
            <w:r w:rsidRPr="00960BB0">
              <w:rPr>
                <w:lang w:val="en-US"/>
              </w:rPr>
              <w:t>Angiopoietin 2 secretion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4C157F5D" w14:textId="4A949FA3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6FC3EC66" w14:textId="6A2BE1C3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0.4045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4A50E82F" w14:textId="5D99FF1B" w:rsidR="00960BB0" w:rsidRDefault="00960BB0" w:rsidP="00DC18D7">
            <w:pPr>
              <w:jc w:val="center"/>
            </w:pPr>
            <w:r>
              <w:t>0.278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1CE838E7" w14:textId="6738C303" w:rsidR="00960BB0" w:rsidRDefault="00960BB0" w:rsidP="00DC18D7">
            <w:pPr>
              <w:jc w:val="center"/>
            </w:pPr>
            <w:r>
              <w:t>10</w:t>
            </w:r>
          </w:p>
        </w:tc>
      </w:tr>
      <w:tr w:rsidR="00960BB0" w14:paraId="37A4264C" w14:textId="77777777" w:rsidTr="00223072">
        <w:trPr>
          <w:jc w:val="center"/>
        </w:trPr>
        <w:tc>
          <w:tcPr>
            <w:tcW w:w="2810" w:type="dxa"/>
            <w:vAlign w:val="center"/>
          </w:tcPr>
          <w:p w14:paraId="71E0C11B" w14:textId="6538F4D6" w:rsidR="00960BB0" w:rsidRPr="00953C14" w:rsidRDefault="00960BB0" w:rsidP="00DC18D7">
            <w:pPr>
              <w:jc w:val="center"/>
            </w:pPr>
            <w:r w:rsidRPr="00960BB0">
              <w:rPr>
                <w:lang w:val="en-US"/>
              </w:rPr>
              <w:t>GM-CSF secretion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565D0C9D" w14:textId="4A90AF49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4AB9BAC7" w14:textId="69451B8E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0.3371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523F32AB" w14:textId="5DC49BC7" w:rsidR="00960BB0" w:rsidRDefault="00960BB0" w:rsidP="00DC18D7">
            <w:pPr>
              <w:jc w:val="center"/>
            </w:pPr>
            <w:r>
              <w:t>0.389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5D87A3CF" w14:textId="3D343301" w:rsidR="00960BB0" w:rsidRDefault="00960BB0" w:rsidP="00DC18D7">
            <w:pPr>
              <w:jc w:val="center"/>
            </w:pPr>
            <w:r>
              <w:t>10</w:t>
            </w:r>
          </w:p>
        </w:tc>
      </w:tr>
      <w:tr w:rsidR="00960BB0" w14:paraId="2C8A30BE" w14:textId="77777777" w:rsidTr="00223072">
        <w:trPr>
          <w:jc w:val="center"/>
        </w:trPr>
        <w:tc>
          <w:tcPr>
            <w:tcW w:w="2810" w:type="dxa"/>
            <w:vAlign w:val="center"/>
          </w:tcPr>
          <w:p w14:paraId="3EB3826E" w14:textId="739D28A2" w:rsidR="00960BB0" w:rsidRPr="000E6644" w:rsidRDefault="00960BB0" w:rsidP="00DC18D7">
            <w:pPr>
              <w:jc w:val="center"/>
              <w:rPr>
                <w:color w:val="000000" w:themeColor="text1"/>
                <w:lang w:val="en-US"/>
              </w:rPr>
            </w:pPr>
            <w:r w:rsidRPr="000E6644">
              <w:rPr>
                <w:color w:val="000000" w:themeColor="text1"/>
                <w:lang w:val="en-US"/>
              </w:rPr>
              <w:t>Total distance surve</w:t>
            </w:r>
            <w:r w:rsidR="00965DFF">
              <w:rPr>
                <w:color w:val="000000" w:themeColor="text1"/>
                <w:lang w:val="en-US"/>
              </w:rPr>
              <w:t>yed</w:t>
            </w:r>
          </w:p>
          <w:p w14:paraId="2F5E133E" w14:textId="2AAA579E" w:rsidR="00960BB0" w:rsidRPr="00960BB0" w:rsidRDefault="00960BB0" w:rsidP="00960BB0">
            <w:pPr>
              <w:jc w:val="center"/>
              <w:rPr>
                <w:lang w:val="en-US"/>
              </w:rPr>
            </w:pPr>
            <w:r w:rsidRPr="000E6644">
              <w:rPr>
                <w:color w:val="000000" w:themeColor="text1"/>
                <w:lang w:val="en-US"/>
              </w:rPr>
              <w:t>(around A</w:t>
            </w:r>
            <w:r w:rsidRPr="0075774A">
              <w:rPr>
                <w:color w:val="000000" w:themeColor="text1"/>
              </w:rPr>
              <w:t>β</w:t>
            </w:r>
            <w:r w:rsidRPr="000E6644">
              <w:rPr>
                <w:color w:val="000000" w:themeColor="text1"/>
                <w:lang w:val="en-US"/>
              </w:rPr>
              <w:t>-FITC)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4714FF00" w14:textId="52027D57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0B8775CD" w14:textId="480A27DF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0.6708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66BEE1EF" w14:textId="00A13254" w:rsidR="00960BB0" w:rsidRDefault="00960BB0" w:rsidP="00DC18D7">
            <w:pPr>
              <w:jc w:val="center"/>
            </w:pPr>
            <w:r>
              <w:t>0.300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43EE6AF6" w14:textId="02DDC703" w:rsidR="00960BB0" w:rsidRDefault="00960BB0" w:rsidP="00DC18D7">
            <w:pPr>
              <w:jc w:val="center"/>
            </w:pPr>
            <w:r>
              <w:t>5</w:t>
            </w:r>
          </w:p>
        </w:tc>
      </w:tr>
      <w:tr w:rsidR="00960BB0" w14:paraId="742DDCF7" w14:textId="77777777" w:rsidTr="00223072">
        <w:trPr>
          <w:jc w:val="center"/>
        </w:trPr>
        <w:tc>
          <w:tcPr>
            <w:tcW w:w="2810" w:type="dxa"/>
            <w:vAlign w:val="center"/>
          </w:tcPr>
          <w:p w14:paraId="147A9568" w14:textId="77777777" w:rsidR="00960BB0" w:rsidRPr="00960BB0" w:rsidRDefault="00960BB0" w:rsidP="00960BB0">
            <w:pPr>
              <w:jc w:val="center"/>
              <w:rPr>
                <w:color w:val="000000" w:themeColor="text1"/>
                <w:lang w:val="en-US"/>
              </w:rPr>
            </w:pPr>
            <w:r w:rsidRPr="00960BB0">
              <w:rPr>
                <w:color w:val="000000" w:themeColor="text1"/>
                <w:lang w:val="en-US"/>
              </w:rPr>
              <w:t>Speed</w:t>
            </w:r>
          </w:p>
          <w:p w14:paraId="4C7CA68A" w14:textId="650907F1" w:rsidR="00960BB0" w:rsidRPr="00960BB0" w:rsidRDefault="00960BB0" w:rsidP="00960BB0">
            <w:pPr>
              <w:jc w:val="center"/>
              <w:rPr>
                <w:lang w:val="en-US"/>
              </w:rPr>
            </w:pPr>
            <w:r w:rsidRPr="00960BB0">
              <w:rPr>
                <w:color w:val="000000" w:themeColor="text1"/>
                <w:lang w:val="en-US"/>
              </w:rPr>
              <w:t>(around A</w:t>
            </w:r>
            <w:r w:rsidRPr="00A61D1B">
              <w:rPr>
                <w:color w:val="000000" w:themeColor="text1"/>
              </w:rPr>
              <w:t>β</w:t>
            </w:r>
            <w:r w:rsidRPr="00960BB0">
              <w:rPr>
                <w:color w:val="000000" w:themeColor="text1"/>
                <w:lang w:val="en-US"/>
              </w:rPr>
              <w:t>-FITC)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650DDAD7" w14:textId="7F3894D5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5F915AB9" w14:textId="399C5D96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-0.4472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66524545" w14:textId="449E7A02" w:rsidR="00960BB0" w:rsidRDefault="00960BB0" w:rsidP="00DC18D7">
            <w:pPr>
              <w:jc w:val="center"/>
            </w:pPr>
            <w:r>
              <w:t>0.600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7D384EA4" w14:textId="49384268" w:rsidR="00960BB0" w:rsidRDefault="00960BB0" w:rsidP="00DC18D7">
            <w:pPr>
              <w:jc w:val="center"/>
            </w:pPr>
            <w:r>
              <w:t>5</w:t>
            </w:r>
          </w:p>
        </w:tc>
      </w:tr>
      <w:tr w:rsidR="00960BB0" w14:paraId="76EDD9BB" w14:textId="77777777" w:rsidTr="00223072">
        <w:trPr>
          <w:jc w:val="center"/>
        </w:trPr>
        <w:tc>
          <w:tcPr>
            <w:tcW w:w="2810" w:type="dxa"/>
            <w:vAlign w:val="center"/>
          </w:tcPr>
          <w:p w14:paraId="1E82E572" w14:textId="7AD36556" w:rsidR="00960BB0" w:rsidRPr="00960BB0" w:rsidRDefault="00960BB0" w:rsidP="00960BB0">
            <w:pPr>
              <w:jc w:val="center"/>
              <w:rPr>
                <w:lang w:val="en-US"/>
              </w:rPr>
            </w:pPr>
            <w:r w:rsidRPr="000E6644">
              <w:rPr>
                <w:color w:val="000000" w:themeColor="text1"/>
                <w:lang w:val="en-US"/>
              </w:rPr>
              <w:t>%MDMi clustered around A</w:t>
            </w:r>
            <w:r w:rsidRPr="00101C96">
              <w:rPr>
                <w:color w:val="000000" w:themeColor="text1"/>
              </w:rPr>
              <w:t>β</w:t>
            </w:r>
            <w:r w:rsidRPr="000E6644">
              <w:rPr>
                <w:color w:val="000000" w:themeColor="text1"/>
                <w:lang w:val="en-US"/>
              </w:rPr>
              <w:t>-FITC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1EA907AE" w14:textId="6784C0FF" w:rsidR="00960BB0" w:rsidRPr="00FF0C02" w:rsidRDefault="00960BB0" w:rsidP="00960BB0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559859B4" w14:textId="1EC6934A" w:rsidR="00960BB0" w:rsidRPr="00953C14" w:rsidRDefault="00960BB0" w:rsidP="00960BB0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-0.2236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50B630C5" w14:textId="6F56039F" w:rsidR="00960BB0" w:rsidRDefault="00960BB0" w:rsidP="00960BB0">
            <w:pPr>
              <w:jc w:val="center"/>
            </w:pPr>
            <w:r>
              <w:t>&gt;0.999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7879E25C" w14:textId="14E36BA8" w:rsidR="00960BB0" w:rsidRDefault="00960BB0" w:rsidP="00960BB0">
            <w:pPr>
              <w:jc w:val="center"/>
            </w:pPr>
            <w:r>
              <w:t>5</w:t>
            </w:r>
          </w:p>
        </w:tc>
      </w:tr>
      <w:tr w:rsidR="00960BB0" w14:paraId="40553E0B" w14:textId="77777777" w:rsidTr="00223072">
        <w:trPr>
          <w:jc w:val="center"/>
        </w:trPr>
        <w:tc>
          <w:tcPr>
            <w:tcW w:w="2810" w:type="dxa"/>
            <w:vAlign w:val="center"/>
          </w:tcPr>
          <w:p w14:paraId="7D2B9610" w14:textId="77777777" w:rsidR="00960BB0" w:rsidRPr="000E6644" w:rsidRDefault="00960BB0" w:rsidP="00960BB0">
            <w:pPr>
              <w:jc w:val="center"/>
              <w:rPr>
                <w:lang w:val="en-US"/>
              </w:rPr>
            </w:pPr>
            <w:r w:rsidRPr="000E6644">
              <w:rPr>
                <w:lang w:val="en-US"/>
              </w:rPr>
              <w:t xml:space="preserve">IL-6 secretion </w:t>
            </w:r>
          </w:p>
          <w:p w14:paraId="098A0EA0" w14:textId="14FA3F12" w:rsidR="00960BB0" w:rsidRPr="00960BB0" w:rsidRDefault="00960BB0" w:rsidP="00960BB0">
            <w:pPr>
              <w:jc w:val="center"/>
              <w:rPr>
                <w:color w:val="FF0000"/>
                <w:lang w:val="en-US"/>
              </w:rPr>
            </w:pPr>
            <w:r w:rsidRPr="000E6644">
              <w:rPr>
                <w:lang w:val="en-US"/>
              </w:rPr>
              <w:t>(in response to A</w:t>
            </w:r>
            <w:r>
              <w:t>β</w:t>
            </w:r>
            <w:r w:rsidRPr="000E6644">
              <w:rPr>
                <w:lang w:val="en-US"/>
              </w:rPr>
              <w:t>-FITC)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105FB824" w14:textId="7B342828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4327F067" w14:textId="547E973D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-0.2010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6E3E8984" w14:textId="2BE58371" w:rsidR="00960BB0" w:rsidRDefault="00960BB0" w:rsidP="00DC18D7">
            <w:pPr>
              <w:jc w:val="center"/>
            </w:pPr>
            <w:r>
              <w:t>0.676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702E6E95" w14:textId="02994DAC" w:rsidR="00960BB0" w:rsidRDefault="00960BB0" w:rsidP="00DC18D7">
            <w:pPr>
              <w:jc w:val="center"/>
            </w:pPr>
            <w:r>
              <w:t>7</w:t>
            </w:r>
          </w:p>
        </w:tc>
      </w:tr>
      <w:tr w:rsidR="00960BB0" w14:paraId="36636637" w14:textId="77777777" w:rsidTr="00223072">
        <w:trPr>
          <w:jc w:val="center"/>
        </w:trPr>
        <w:tc>
          <w:tcPr>
            <w:tcW w:w="2810" w:type="dxa"/>
            <w:vAlign w:val="center"/>
          </w:tcPr>
          <w:p w14:paraId="7EC445D1" w14:textId="77777777" w:rsidR="00960BB0" w:rsidRPr="000E6644" w:rsidRDefault="00960BB0" w:rsidP="00960BB0">
            <w:pPr>
              <w:jc w:val="center"/>
              <w:rPr>
                <w:lang w:val="en-US"/>
              </w:rPr>
            </w:pPr>
            <w:r w:rsidRPr="000E6644">
              <w:rPr>
                <w:lang w:val="en-US"/>
              </w:rPr>
              <w:t>IL-1</w:t>
            </w:r>
            <w:r>
              <w:t>β</w:t>
            </w:r>
            <w:r w:rsidRPr="000E6644">
              <w:rPr>
                <w:lang w:val="en-US"/>
              </w:rPr>
              <w:t xml:space="preserve"> secretion </w:t>
            </w:r>
          </w:p>
          <w:p w14:paraId="20C4F44F" w14:textId="7A23268F" w:rsidR="00960BB0" w:rsidRPr="00960BB0" w:rsidRDefault="00960BB0" w:rsidP="00960BB0">
            <w:pPr>
              <w:jc w:val="center"/>
              <w:rPr>
                <w:color w:val="FF0000"/>
                <w:lang w:val="en-US"/>
              </w:rPr>
            </w:pPr>
            <w:r w:rsidRPr="000E6644">
              <w:rPr>
                <w:lang w:val="en-US"/>
              </w:rPr>
              <w:t>(in response to A</w:t>
            </w:r>
            <w:r>
              <w:t>β</w:t>
            </w:r>
            <w:r w:rsidRPr="000E6644">
              <w:rPr>
                <w:lang w:val="en-US"/>
              </w:rPr>
              <w:t>-FITC)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3EDD3A50" w14:textId="76D9BBC4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4812F112" w14:textId="55F19C4E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0.2191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19B7097F" w14:textId="5A94DD43" w:rsidR="00960BB0" w:rsidRDefault="00960BB0" w:rsidP="00DC18D7">
            <w:pPr>
              <w:jc w:val="center"/>
            </w:pPr>
            <w:r>
              <w:t>0.629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1DF40B54" w14:textId="44188EEC" w:rsidR="00960BB0" w:rsidRDefault="00960BB0" w:rsidP="00DC18D7">
            <w:pPr>
              <w:jc w:val="center"/>
            </w:pPr>
            <w:r>
              <w:t>7</w:t>
            </w:r>
          </w:p>
        </w:tc>
      </w:tr>
      <w:tr w:rsidR="00960BB0" w14:paraId="13D5B5D8" w14:textId="77777777" w:rsidTr="00223072">
        <w:trPr>
          <w:jc w:val="center"/>
        </w:trPr>
        <w:tc>
          <w:tcPr>
            <w:tcW w:w="2810" w:type="dxa"/>
            <w:vAlign w:val="center"/>
          </w:tcPr>
          <w:p w14:paraId="02DE1169" w14:textId="77777777" w:rsidR="00960BB0" w:rsidRPr="000E6644" w:rsidRDefault="00960BB0" w:rsidP="00960BB0">
            <w:pPr>
              <w:jc w:val="center"/>
              <w:rPr>
                <w:lang w:val="en-US"/>
              </w:rPr>
            </w:pPr>
            <w:r w:rsidRPr="000E6644">
              <w:rPr>
                <w:lang w:val="en-US"/>
              </w:rPr>
              <w:t xml:space="preserve">IL-18 secretion </w:t>
            </w:r>
          </w:p>
          <w:p w14:paraId="45DE55C4" w14:textId="1C4E9355" w:rsidR="00960BB0" w:rsidRPr="00960BB0" w:rsidRDefault="00960BB0" w:rsidP="00960BB0">
            <w:pPr>
              <w:jc w:val="center"/>
              <w:rPr>
                <w:color w:val="FF0000"/>
                <w:lang w:val="en-US"/>
              </w:rPr>
            </w:pPr>
            <w:r w:rsidRPr="000E6644">
              <w:rPr>
                <w:lang w:val="en-US"/>
              </w:rPr>
              <w:t>(in response to A</w:t>
            </w:r>
            <w:r>
              <w:t>β</w:t>
            </w:r>
            <w:r w:rsidRPr="000E6644">
              <w:rPr>
                <w:lang w:val="en-US"/>
              </w:rPr>
              <w:t>-FITC)</w:t>
            </w:r>
          </w:p>
        </w:tc>
        <w:tc>
          <w:tcPr>
            <w:tcW w:w="2079" w:type="dxa"/>
            <w:shd w:val="clear" w:color="auto" w:fill="BDD6EE" w:themeFill="accent1" w:themeFillTint="66"/>
            <w:vAlign w:val="center"/>
          </w:tcPr>
          <w:p w14:paraId="7D8D1B50" w14:textId="1A939F48" w:rsidR="00960BB0" w:rsidRPr="00FF0C02" w:rsidRDefault="00960BB0" w:rsidP="00DC18D7">
            <w:r w:rsidRPr="00FF0C02">
              <w:t xml:space="preserve">3D </w:t>
            </w:r>
            <w:proofErr w:type="spellStart"/>
            <w:r w:rsidRPr="00FF0C02">
              <w:t>co</w:t>
            </w:r>
            <w:proofErr w:type="spellEnd"/>
            <w:r w:rsidRPr="00FF0C02">
              <w:t>-culture</w:t>
            </w:r>
          </w:p>
        </w:tc>
        <w:tc>
          <w:tcPr>
            <w:tcW w:w="2354" w:type="dxa"/>
            <w:shd w:val="clear" w:color="auto" w:fill="BDD6EE" w:themeFill="accent1" w:themeFillTint="66"/>
            <w:vAlign w:val="center"/>
          </w:tcPr>
          <w:p w14:paraId="295DC779" w14:textId="69CE60CC" w:rsidR="00960BB0" w:rsidRPr="00953C14" w:rsidRDefault="00960BB0" w:rsidP="00DC18D7">
            <w:pPr>
              <w:jc w:val="center"/>
            </w:pPr>
            <w:proofErr w:type="spellStart"/>
            <w:r>
              <w:t>r</w:t>
            </w:r>
            <w:r w:rsidRPr="00E9264D"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-0.5578</w:t>
            </w:r>
          </w:p>
        </w:tc>
        <w:tc>
          <w:tcPr>
            <w:tcW w:w="1371" w:type="dxa"/>
            <w:shd w:val="clear" w:color="auto" w:fill="BDD6EE" w:themeFill="accent1" w:themeFillTint="66"/>
            <w:vAlign w:val="center"/>
          </w:tcPr>
          <w:p w14:paraId="0DBA26BB" w14:textId="00B901CB" w:rsidR="00960BB0" w:rsidRDefault="00960BB0" w:rsidP="00DC18D7">
            <w:pPr>
              <w:jc w:val="center"/>
            </w:pPr>
            <w:r>
              <w:t>0.210</w:t>
            </w:r>
          </w:p>
        </w:tc>
        <w:tc>
          <w:tcPr>
            <w:tcW w:w="1594" w:type="dxa"/>
            <w:shd w:val="clear" w:color="auto" w:fill="BDD6EE" w:themeFill="accent1" w:themeFillTint="66"/>
            <w:vAlign w:val="center"/>
          </w:tcPr>
          <w:p w14:paraId="396C8922" w14:textId="438408F8" w:rsidR="00960BB0" w:rsidRDefault="00960BB0" w:rsidP="00DC18D7">
            <w:pPr>
              <w:jc w:val="center"/>
            </w:pPr>
            <w:r>
              <w:t>7</w:t>
            </w:r>
          </w:p>
        </w:tc>
      </w:tr>
    </w:tbl>
    <w:p w14:paraId="69993B97" w14:textId="77777777" w:rsidR="00E2060A" w:rsidRDefault="00E2060A"/>
    <w:sectPr w:rsidR="00E20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E7"/>
    <w:rsid w:val="001F43E7"/>
    <w:rsid w:val="00223072"/>
    <w:rsid w:val="0035382D"/>
    <w:rsid w:val="008C2FF3"/>
    <w:rsid w:val="00960BB0"/>
    <w:rsid w:val="00965DFF"/>
    <w:rsid w:val="00E2060A"/>
    <w:rsid w:val="00E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887C"/>
  <w15:chartTrackingRefBased/>
  <w15:docId w15:val="{05153FF7-2713-4BA6-BC39-62D4DC4D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3E7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Cuni-Lopez</dc:creator>
  <cp:keywords/>
  <dc:description/>
  <cp:lastModifiedBy>Carla Cuni</cp:lastModifiedBy>
  <cp:revision>5</cp:revision>
  <dcterms:created xsi:type="dcterms:W3CDTF">2023-04-18T07:04:00Z</dcterms:created>
  <dcterms:modified xsi:type="dcterms:W3CDTF">2024-02-01T02:23:00Z</dcterms:modified>
</cp:coreProperties>
</file>