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958A2" w14:textId="220EBDBB" w:rsidR="00445289" w:rsidRDefault="000D0F43">
      <w:pPr>
        <w:rPr>
          <w:b/>
          <w:bCs/>
        </w:rPr>
      </w:pPr>
      <w:r w:rsidRPr="000D0F43">
        <w:rPr>
          <w:b/>
          <w:bCs/>
        </w:rPr>
        <w:t xml:space="preserve">Table </w:t>
      </w:r>
      <w:r w:rsidR="005E738F">
        <w:rPr>
          <w:b/>
          <w:bCs/>
        </w:rPr>
        <w:t>S</w:t>
      </w:r>
      <w:r w:rsidR="00393196">
        <w:rPr>
          <w:b/>
          <w:bCs/>
        </w:rPr>
        <w:t>11</w:t>
      </w:r>
      <w:r w:rsidRPr="000D0F43">
        <w:rPr>
          <w:b/>
          <w:bCs/>
        </w:rPr>
        <w:t xml:space="preserve">. </w:t>
      </w:r>
      <w:r w:rsidR="00896AB0">
        <w:rPr>
          <w:b/>
          <w:bCs/>
        </w:rPr>
        <w:t>G</w:t>
      </w:r>
      <w:r w:rsidRPr="000D0F43">
        <w:rPr>
          <w:b/>
          <w:bCs/>
        </w:rPr>
        <w:t xml:space="preserve">lycolysis </w:t>
      </w:r>
      <w:r w:rsidR="00C1576F" w:rsidRPr="00C1576F">
        <w:rPr>
          <w:b/>
          <w:bCs/>
        </w:rPr>
        <w:t>and gluconeogenesis</w:t>
      </w:r>
      <w:r w:rsidR="00C1576F" w:rsidRPr="000D0F43">
        <w:rPr>
          <w:b/>
          <w:bCs/>
        </w:rPr>
        <w:t xml:space="preserve"> </w:t>
      </w:r>
      <w:r w:rsidRPr="000D0F43">
        <w:rPr>
          <w:b/>
          <w:bCs/>
        </w:rPr>
        <w:t>downregulated biological processes</w:t>
      </w:r>
      <w:r w:rsidR="00896AB0">
        <w:rPr>
          <w:b/>
          <w:bCs/>
        </w:rPr>
        <w:t xml:space="preserve"> in the brain</w:t>
      </w:r>
    </w:p>
    <w:p w14:paraId="0C12F3ED" w14:textId="77777777" w:rsidR="001F4E0A" w:rsidRPr="000D0F43" w:rsidRDefault="001F4E0A">
      <w:pPr>
        <w:rPr>
          <w:b/>
          <w:bCs/>
        </w:rPr>
      </w:pPr>
    </w:p>
    <w:tbl>
      <w:tblPr>
        <w:tblW w:w="8784" w:type="dxa"/>
        <w:tblLook w:val="04A0" w:firstRow="1" w:lastRow="0" w:firstColumn="1" w:lastColumn="0" w:noHBand="0" w:noVBand="1"/>
      </w:tblPr>
      <w:tblGrid>
        <w:gridCol w:w="1320"/>
        <w:gridCol w:w="3495"/>
        <w:gridCol w:w="3969"/>
      </w:tblGrid>
      <w:tr w:rsidR="000D0F43" w:rsidRPr="000D0F43" w14:paraId="284EF164" w14:textId="77777777" w:rsidTr="000D0F43">
        <w:trPr>
          <w:trHeight w:val="405"/>
        </w:trPr>
        <w:tc>
          <w:tcPr>
            <w:tcW w:w="1320" w:type="dxa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639C66E7" w14:textId="77777777" w:rsidR="000D0F43" w:rsidRPr="000D0F43" w:rsidRDefault="000D0F43" w:rsidP="000D0F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D0F43">
              <w:rPr>
                <w:b/>
                <w:bCs/>
                <w:color w:val="000000"/>
                <w:sz w:val="20"/>
                <w:szCs w:val="20"/>
              </w:rPr>
              <w:t>#term ID</w:t>
            </w:r>
          </w:p>
        </w:tc>
        <w:tc>
          <w:tcPr>
            <w:tcW w:w="3495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022492A6" w14:textId="77777777" w:rsidR="000D0F43" w:rsidRPr="000D0F43" w:rsidRDefault="000D0F43" w:rsidP="000D0F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D0F43">
              <w:rPr>
                <w:b/>
                <w:bCs/>
                <w:color w:val="000000"/>
                <w:sz w:val="20"/>
                <w:szCs w:val="20"/>
              </w:rPr>
              <w:t>term description</w:t>
            </w:r>
          </w:p>
        </w:tc>
        <w:tc>
          <w:tcPr>
            <w:tcW w:w="3969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501A9EE7" w14:textId="6190BEEB" w:rsidR="000D0F43" w:rsidRPr="000D0F43" w:rsidRDefault="000D0F43" w:rsidP="000D0F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D0F43">
              <w:rPr>
                <w:b/>
                <w:bCs/>
                <w:color w:val="000000"/>
                <w:sz w:val="20"/>
                <w:szCs w:val="20"/>
              </w:rPr>
              <w:t>matching proteins in your network</w:t>
            </w:r>
          </w:p>
        </w:tc>
      </w:tr>
      <w:tr w:rsidR="000D0F43" w:rsidRPr="000D0F43" w14:paraId="4A510102" w14:textId="77777777" w:rsidTr="000D0F43">
        <w:trPr>
          <w:trHeight w:val="405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778F6244" w14:textId="77777777" w:rsidR="000D0F43" w:rsidRPr="000D0F43" w:rsidRDefault="000D0F43" w:rsidP="000D0F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D0F43">
              <w:rPr>
                <w:b/>
                <w:bCs/>
                <w:color w:val="000000"/>
                <w:sz w:val="20"/>
                <w:szCs w:val="20"/>
              </w:rPr>
              <w:t>GO:0006090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2B9BBD8" w14:textId="77777777" w:rsidR="000D0F43" w:rsidRPr="00E77687" w:rsidRDefault="000D0F43" w:rsidP="000D0F43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Pyruvate metabolic process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A6831F3" w14:textId="77777777" w:rsidR="000D0F43" w:rsidRPr="000D0F43" w:rsidRDefault="000D0F43" w:rsidP="000D0F43">
            <w:pPr>
              <w:rPr>
                <w:color w:val="000000"/>
                <w:sz w:val="20"/>
                <w:szCs w:val="20"/>
              </w:rPr>
            </w:pPr>
            <w:r w:rsidRPr="000D0F43">
              <w:rPr>
                <w:color w:val="000000"/>
                <w:sz w:val="20"/>
                <w:szCs w:val="20"/>
              </w:rPr>
              <w:t>Pdha1,Bpgm,Pgk1,Tpi1,Ldha</w:t>
            </w:r>
          </w:p>
        </w:tc>
      </w:tr>
      <w:tr w:rsidR="000D0F43" w:rsidRPr="000D0F43" w14:paraId="30E0D9C2" w14:textId="77777777" w:rsidTr="000D0F43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257CA4E5" w14:textId="77777777" w:rsidR="000D0F43" w:rsidRPr="000D0F43" w:rsidRDefault="000D0F43" w:rsidP="000D0F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D0F43">
              <w:rPr>
                <w:b/>
                <w:bCs/>
                <w:color w:val="000000"/>
                <w:sz w:val="20"/>
                <w:szCs w:val="20"/>
              </w:rPr>
              <w:t>GO:0006081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9CEB2F8" w14:textId="77777777" w:rsidR="000D0F43" w:rsidRPr="00E77687" w:rsidRDefault="000D0F43" w:rsidP="000D0F43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Cellular aldehyde metabolic process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9B49C66" w14:textId="77777777" w:rsidR="000D0F43" w:rsidRPr="000D0F43" w:rsidRDefault="000D0F43" w:rsidP="000D0F43">
            <w:pPr>
              <w:rPr>
                <w:color w:val="000000"/>
                <w:sz w:val="20"/>
                <w:szCs w:val="20"/>
              </w:rPr>
            </w:pPr>
            <w:r w:rsidRPr="000D0F43">
              <w:rPr>
                <w:color w:val="000000"/>
                <w:sz w:val="20"/>
                <w:szCs w:val="20"/>
              </w:rPr>
              <w:t>Adh1,Aldh3a1,Aldh3b1,Tpi1</w:t>
            </w:r>
          </w:p>
        </w:tc>
      </w:tr>
      <w:tr w:rsidR="000D0F43" w:rsidRPr="000D0F43" w14:paraId="0355573D" w14:textId="77777777" w:rsidTr="000D0F43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3D0EC61D" w14:textId="77777777" w:rsidR="000D0F43" w:rsidRPr="000D0F43" w:rsidRDefault="000D0F43" w:rsidP="000D0F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D0F43">
              <w:rPr>
                <w:b/>
                <w:bCs/>
                <w:color w:val="000000"/>
                <w:sz w:val="20"/>
                <w:szCs w:val="20"/>
              </w:rPr>
              <w:t>GO:0032787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AD309D1" w14:textId="77777777" w:rsidR="000D0F43" w:rsidRPr="00E77687" w:rsidRDefault="000D0F43" w:rsidP="000D0F43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Monocarboxylic acid metabolic process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D2C9B7A" w14:textId="77777777" w:rsidR="000D0F43" w:rsidRPr="000D0F43" w:rsidRDefault="000D0F43" w:rsidP="000D0F43">
            <w:pPr>
              <w:rPr>
                <w:color w:val="000000"/>
                <w:sz w:val="20"/>
                <w:szCs w:val="20"/>
              </w:rPr>
            </w:pPr>
            <w:r w:rsidRPr="000D0F43">
              <w:rPr>
                <w:color w:val="000000"/>
                <w:sz w:val="20"/>
                <w:szCs w:val="20"/>
              </w:rPr>
              <w:t>Adh1,Pdha1,Bpgm,Pgk1,Tpi1,Ldha</w:t>
            </w:r>
          </w:p>
        </w:tc>
      </w:tr>
      <w:tr w:rsidR="000D0F43" w:rsidRPr="000D0F43" w14:paraId="594C92CB" w14:textId="77777777" w:rsidTr="000D0F43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7C00704F" w14:textId="77777777" w:rsidR="000D0F43" w:rsidRPr="000D0F43" w:rsidRDefault="000D0F43" w:rsidP="000D0F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D0F43">
              <w:rPr>
                <w:b/>
                <w:bCs/>
                <w:color w:val="000000"/>
                <w:sz w:val="20"/>
                <w:szCs w:val="20"/>
              </w:rPr>
              <w:t>GO:0016052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7E18CE6" w14:textId="77777777" w:rsidR="000D0F43" w:rsidRPr="00E77687" w:rsidRDefault="000D0F43" w:rsidP="000D0F43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Carbohydrate catabolic process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2E72A3F" w14:textId="77777777" w:rsidR="000D0F43" w:rsidRPr="000D0F43" w:rsidRDefault="000D0F43" w:rsidP="000D0F43">
            <w:pPr>
              <w:rPr>
                <w:color w:val="000000"/>
                <w:sz w:val="20"/>
                <w:szCs w:val="20"/>
              </w:rPr>
            </w:pPr>
            <w:r w:rsidRPr="000D0F43">
              <w:rPr>
                <w:color w:val="000000"/>
                <w:sz w:val="20"/>
                <w:szCs w:val="20"/>
              </w:rPr>
              <w:t>Bpgm,Pgk1,Tpi1,Ldha</w:t>
            </w:r>
          </w:p>
        </w:tc>
      </w:tr>
      <w:tr w:rsidR="000D0F43" w:rsidRPr="000D0F43" w14:paraId="50B6A722" w14:textId="77777777" w:rsidTr="000D0F43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47A6947D" w14:textId="77777777" w:rsidR="000D0F43" w:rsidRPr="000D0F43" w:rsidRDefault="000D0F43" w:rsidP="000D0F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D0F43">
              <w:rPr>
                <w:b/>
                <w:bCs/>
                <w:color w:val="000000"/>
                <w:sz w:val="20"/>
                <w:szCs w:val="20"/>
              </w:rPr>
              <w:t>GO:0005975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C9B5055" w14:textId="77777777" w:rsidR="000D0F43" w:rsidRPr="00E77687" w:rsidRDefault="000D0F43" w:rsidP="000D0F43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Carbohydrate metabolic process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D65AD50" w14:textId="77777777" w:rsidR="000D0F43" w:rsidRPr="000D0F43" w:rsidRDefault="000D0F43" w:rsidP="000D0F43">
            <w:pPr>
              <w:rPr>
                <w:color w:val="000000"/>
                <w:sz w:val="20"/>
                <w:szCs w:val="20"/>
              </w:rPr>
            </w:pPr>
            <w:r w:rsidRPr="000D0F43">
              <w:rPr>
                <w:color w:val="000000"/>
                <w:sz w:val="20"/>
                <w:szCs w:val="20"/>
              </w:rPr>
              <w:t>Pdha1,Bpgm,Pgk1,Tpi1,Ldha</w:t>
            </w:r>
          </w:p>
        </w:tc>
      </w:tr>
      <w:tr w:rsidR="000D0F43" w:rsidRPr="000D0F43" w14:paraId="171D6D31" w14:textId="77777777" w:rsidTr="000D0F43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0A36B1B9" w14:textId="77777777" w:rsidR="000D0F43" w:rsidRPr="000D0F43" w:rsidRDefault="000D0F43" w:rsidP="000D0F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D0F43">
              <w:rPr>
                <w:b/>
                <w:bCs/>
                <w:color w:val="000000"/>
                <w:sz w:val="20"/>
                <w:szCs w:val="20"/>
              </w:rPr>
              <w:t>GO:0019674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F4CCF09" w14:textId="77777777" w:rsidR="000D0F43" w:rsidRPr="00E77687" w:rsidRDefault="000D0F43" w:rsidP="000D0F43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NAD metabolic process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0AF7B63" w14:textId="77777777" w:rsidR="000D0F43" w:rsidRPr="000D0F43" w:rsidRDefault="000D0F43" w:rsidP="000D0F43">
            <w:pPr>
              <w:rPr>
                <w:color w:val="000000"/>
                <w:sz w:val="20"/>
                <w:szCs w:val="20"/>
              </w:rPr>
            </w:pPr>
            <w:r w:rsidRPr="000D0F43">
              <w:rPr>
                <w:color w:val="000000"/>
                <w:sz w:val="20"/>
                <w:szCs w:val="20"/>
              </w:rPr>
              <w:t>Pgk1,Tpi1,Ldha</w:t>
            </w:r>
          </w:p>
        </w:tc>
      </w:tr>
      <w:tr w:rsidR="000D0F43" w:rsidRPr="000D0F43" w14:paraId="5D216DED" w14:textId="77777777" w:rsidTr="000D0F43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5EF2BDC0" w14:textId="77777777" w:rsidR="000D0F43" w:rsidRPr="000D0F43" w:rsidRDefault="000D0F43" w:rsidP="000D0F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D0F43">
              <w:rPr>
                <w:b/>
                <w:bCs/>
                <w:color w:val="000000"/>
                <w:sz w:val="20"/>
                <w:szCs w:val="20"/>
              </w:rPr>
              <w:t>GO:0006734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1665D7F" w14:textId="77777777" w:rsidR="000D0F43" w:rsidRPr="00E77687" w:rsidRDefault="000D0F43" w:rsidP="000D0F43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NADH metabolic process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F1D9671" w14:textId="77777777" w:rsidR="000D0F43" w:rsidRPr="000D0F43" w:rsidRDefault="000D0F43" w:rsidP="000D0F43">
            <w:pPr>
              <w:rPr>
                <w:color w:val="000000"/>
                <w:sz w:val="20"/>
                <w:szCs w:val="20"/>
              </w:rPr>
            </w:pPr>
            <w:r w:rsidRPr="000D0F43">
              <w:rPr>
                <w:color w:val="000000"/>
                <w:sz w:val="20"/>
                <w:szCs w:val="20"/>
              </w:rPr>
              <w:t>Pgk1,Tpi1,Ldha</w:t>
            </w:r>
          </w:p>
        </w:tc>
      </w:tr>
      <w:tr w:rsidR="000D0F43" w:rsidRPr="000D0F43" w14:paraId="6A1C667B" w14:textId="77777777" w:rsidTr="000D0F43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70503056" w14:textId="77777777" w:rsidR="000D0F43" w:rsidRPr="000D0F43" w:rsidRDefault="000D0F43" w:rsidP="000D0F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D0F43">
              <w:rPr>
                <w:b/>
                <w:bCs/>
                <w:color w:val="000000"/>
                <w:sz w:val="20"/>
                <w:szCs w:val="20"/>
              </w:rPr>
              <w:t>GO:0046164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F5B44FC" w14:textId="77777777" w:rsidR="000D0F43" w:rsidRPr="00E77687" w:rsidRDefault="000D0F43" w:rsidP="000D0F43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Alcohol catabolic process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B72470B" w14:textId="77777777" w:rsidR="000D0F43" w:rsidRPr="000D0F43" w:rsidRDefault="000D0F43" w:rsidP="000D0F43">
            <w:pPr>
              <w:rPr>
                <w:color w:val="000000"/>
                <w:sz w:val="20"/>
                <w:szCs w:val="20"/>
              </w:rPr>
            </w:pPr>
            <w:r w:rsidRPr="000D0F43">
              <w:rPr>
                <w:color w:val="000000"/>
                <w:sz w:val="20"/>
                <w:szCs w:val="20"/>
              </w:rPr>
              <w:t>Adh1,Aldh3b1,Tpi1</w:t>
            </w:r>
          </w:p>
        </w:tc>
      </w:tr>
      <w:tr w:rsidR="000D0F43" w:rsidRPr="000D0F43" w14:paraId="112FDFA3" w14:textId="77777777" w:rsidTr="000D0F43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6F5CE123" w14:textId="77777777" w:rsidR="000D0F43" w:rsidRPr="000D0F43" w:rsidRDefault="000D0F43" w:rsidP="000D0F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D0F43">
              <w:rPr>
                <w:b/>
                <w:bCs/>
                <w:color w:val="000000"/>
                <w:sz w:val="20"/>
                <w:szCs w:val="20"/>
              </w:rPr>
              <w:t>GO:0009150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935DC39" w14:textId="77777777" w:rsidR="000D0F43" w:rsidRPr="00E77687" w:rsidRDefault="000D0F43" w:rsidP="000D0F43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Purine ribonucleotide metabolic process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24E4EC0" w14:textId="77777777" w:rsidR="000D0F43" w:rsidRPr="000D0F43" w:rsidRDefault="000D0F43" w:rsidP="000D0F43">
            <w:pPr>
              <w:rPr>
                <w:color w:val="000000"/>
                <w:sz w:val="20"/>
                <w:szCs w:val="20"/>
              </w:rPr>
            </w:pPr>
            <w:r w:rsidRPr="000D0F43">
              <w:rPr>
                <w:color w:val="000000"/>
                <w:sz w:val="20"/>
                <w:szCs w:val="20"/>
              </w:rPr>
              <w:t>Pdha1,Bpgm,Pgk1,Tpi1</w:t>
            </w:r>
          </w:p>
        </w:tc>
      </w:tr>
      <w:tr w:rsidR="000D0F43" w:rsidRPr="000D0F43" w14:paraId="4308ED2A" w14:textId="77777777" w:rsidTr="000D0F43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74A3396B" w14:textId="77777777" w:rsidR="000D0F43" w:rsidRPr="000D0F43" w:rsidRDefault="000D0F43" w:rsidP="000D0F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D0F43">
              <w:rPr>
                <w:b/>
                <w:bCs/>
                <w:color w:val="000000"/>
                <w:sz w:val="20"/>
                <w:szCs w:val="20"/>
              </w:rPr>
              <w:t>GO:0046184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4DEC079" w14:textId="77777777" w:rsidR="000D0F43" w:rsidRPr="00E77687" w:rsidRDefault="000D0F43" w:rsidP="000D0F43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Aldehyde biosynthetic process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08AAC82" w14:textId="77777777" w:rsidR="000D0F43" w:rsidRPr="000D0F43" w:rsidRDefault="000D0F43" w:rsidP="000D0F43">
            <w:pPr>
              <w:rPr>
                <w:color w:val="000000"/>
                <w:sz w:val="20"/>
                <w:szCs w:val="20"/>
              </w:rPr>
            </w:pPr>
            <w:r w:rsidRPr="000D0F43">
              <w:rPr>
                <w:color w:val="000000"/>
                <w:sz w:val="20"/>
                <w:szCs w:val="20"/>
              </w:rPr>
              <w:t>Adh1,Tpi1</w:t>
            </w:r>
          </w:p>
        </w:tc>
      </w:tr>
      <w:tr w:rsidR="000D0F43" w:rsidRPr="000D0F43" w14:paraId="5EE04FF3" w14:textId="77777777" w:rsidTr="000D0F43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487F3A5A" w14:textId="77777777" w:rsidR="000D0F43" w:rsidRPr="000D0F43" w:rsidRDefault="000D0F43" w:rsidP="000D0F4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D0F43">
              <w:rPr>
                <w:b/>
                <w:bCs/>
                <w:color w:val="000000"/>
                <w:sz w:val="20"/>
                <w:szCs w:val="20"/>
              </w:rPr>
              <w:t>GO:0006068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3EE5D38" w14:textId="77777777" w:rsidR="000D0F43" w:rsidRPr="00E77687" w:rsidRDefault="000D0F43" w:rsidP="000D0F43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Ethanol catabolic process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A7B14F7" w14:textId="77777777" w:rsidR="000D0F43" w:rsidRPr="000D0F43" w:rsidRDefault="000D0F43" w:rsidP="000D0F43">
            <w:pPr>
              <w:rPr>
                <w:color w:val="000000"/>
                <w:sz w:val="20"/>
                <w:szCs w:val="20"/>
              </w:rPr>
            </w:pPr>
            <w:r w:rsidRPr="000D0F43">
              <w:rPr>
                <w:color w:val="000000"/>
                <w:sz w:val="20"/>
                <w:szCs w:val="20"/>
              </w:rPr>
              <w:t>Adh1,Aldh3b1</w:t>
            </w:r>
          </w:p>
        </w:tc>
      </w:tr>
    </w:tbl>
    <w:p w14:paraId="1399823E" w14:textId="77777777" w:rsidR="000D0F43" w:rsidRDefault="000D0F43"/>
    <w:p w14:paraId="700C1396" w14:textId="77777777" w:rsidR="000D0F43" w:rsidRDefault="000D0F43"/>
    <w:p w14:paraId="14EA8D0B" w14:textId="77777777" w:rsidR="00704B98" w:rsidRDefault="00704B98"/>
    <w:p w14:paraId="32F6339B" w14:textId="77777777" w:rsidR="00704B98" w:rsidRDefault="00704B98"/>
    <w:p w14:paraId="26DE49AF" w14:textId="77777777" w:rsidR="00704B98" w:rsidRDefault="00704B98"/>
    <w:p w14:paraId="60A459A5" w14:textId="77777777" w:rsidR="00896AB0" w:rsidRDefault="000D0F43" w:rsidP="00896AB0">
      <w:pPr>
        <w:rPr>
          <w:b/>
          <w:bCs/>
        </w:rPr>
      </w:pPr>
      <w:r w:rsidRPr="000D0F43">
        <w:rPr>
          <w:b/>
          <w:bCs/>
        </w:rPr>
        <w:t xml:space="preserve">Table </w:t>
      </w:r>
      <w:r w:rsidR="006579FF">
        <w:rPr>
          <w:b/>
          <w:bCs/>
        </w:rPr>
        <w:t>S</w:t>
      </w:r>
      <w:r w:rsidR="00393196">
        <w:rPr>
          <w:b/>
          <w:bCs/>
        </w:rPr>
        <w:t>11</w:t>
      </w:r>
      <w:r w:rsidR="00704B98">
        <w:rPr>
          <w:b/>
          <w:bCs/>
        </w:rPr>
        <w:t>a</w:t>
      </w:r>
      <w:r w:rsidRPr="000D0F43">
        <w:rPr>
          <w:b/>
          <w:bCs/>
        </w:rPr>
        <w:t xml:space="preserve">: </w:t>
      </w:r>
      <w:r w:rsidR="00896AB0">
        <w:rPr>
          <w:b/>
          <w:bCs/>
        </w:rPr>
        <w:t>G</w:t>
      </w:r>
      <w:r w:rsidRPr="000D0F43">
        <w:rPr>
          <w:b/>
          <w:bCs/>
        </w:rPr>
        <w:t xml:space="preserve">lycolysis </w:t>
      </w:r>
      <w:r w:rsidR="00C1576F" w:rsidRPr="00C1576F">
        <w:rPr>
          <w:b/>
          <w:bCs/>
        </w:rPr>
        <w:t>and gluconeogenesis</w:t>
      </w:r>
      <w:r w:rsidR="00C1576F" w:rsidRPr="000D0F43">
        <w:rPr>
          <w:b/>
          <w:bCs/>
        </w:rPr>
        <w:t xml:space="preserve"> </w:t>
      </w:r>
      <w:r w:rsidRPr="000D0F43">
        <w:rPr>
          <w:b/>
          <w:bCs/>
        </w:rPr>
        <w:t>downregulated</w:t>
      </w:r>
      <w:r>
        <w:rPr>
          <w:b/>
          <w:bCs/>
        </w:rPr>
        <w:t xml:space="preserve"> molecular function</w:t>
      </w:r>
      <w:r w:rsidR="00896AB0">
        <w:rPr>
          <w:b/>
          <w:bCs/>
        </w:rPr>
        <w:t xml:space="preserve"> </w:t>
      </w:r>
      <w:r w:rsidR="00896AB0">
        <w:rPr>
          <w:b/>
          <w:bCs/>
        </w:rPr>
        <w:t>in the brain</w:t>
      </w:r>
    </w:p>
    <w:p w14:paraId="37D4F3A7" w14:textId="1C10034F" w:rsidR="000D0F43" w:rsidRDefault="000D0F43">
      <w:pPr>
        <w:rPr>
          <w:b/>
          <w:bCs/>
        </w:rPr>
      </w:pPr>
    </w:p>
    <w:p w14:paraId="02D13EE0" w14:textId="77777777" w:rsidR="0035473E" w:rsidRDefault="0035473E">
      <w:pPr>
        <w:rPr>
          <w:b/>
          <w:bCs/>
        </w:rPr>
      </w:pPr>
    </w:p>
    <w:tbl>
      <w:tblPr>
        <w:tblW w:w="8642" w:type="dxa"/>
        <w:tblLook w:val="04A0" w:firstRow="1" w:lastRow="0" w:firstColumn="1" w:lastColumn="0" w:noHBand="0" w:noVBand="1"/>
      </w:tblPr>
      <w:tblGrid>
        <w:gridCol w:w="1358"/>
        <w:gridCol w:w="3295"/>
        <w:gridCol w:w="3989"/>
      </w:tblGrid>
      <w:tr w:rsidR="0035473E" w:rsidRPr="0035473E" w14:paraId="1F1A330C" w14:textId="77777777" w:rsidTr="0035473E">
        <w:trPr>
          <w:trHeight w:val="405"/>
        </w:trPr>
        <w:tc>
          <w:tcPr>
            <w:tcW w:w="1358" w:type="dxa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55F432CD" w14:textId="77777777" w:rsidR="0035473E" w:rsidRPr="0035473E" w:rsidRDefault="0035473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5473E">
              <w:rPr>
                <w:b/>
                <w:bCs/>
                <w:color w:val="000000"/>
                <w:sz w:val="20"/>
                <w:szCs w:val="20"/>
              </w:rPr>
              <w:t>#term ID</w:t>
            </w:r>
          </w:p>
        </w:tc>
        <w:tc>
          <w:tcPr>
            <w:tcW w:w="3295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144DB8A5" w14:textId="77777777" w:rsidR="0035473E" w:rsidRPr="0035473E" w:rsidRDefault="0035473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5473E">
              <w:rPr>
                <w:b/>
                <w:bCs/>
                <w:color w:val="000000"/>
                <w:sz w:val="20"/>
                <w:szCs w:val="20"/>
              </w:rPr>
              <w:t>term description</w:t>
            </w:r>
          </w:p>
        </w:tc>
        <w:tc>
          <w:tcPr>
            <w:tcW w:w="3989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04B14113" w14:textId="2CC8D038" w:rsidR="0035473E" w:rsidRPr="0035473E" w:rsidRDefault="0035473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5473E">
              <w:rPr>
                <w:b/>
                <w:bCs/>
                <w:color w:val="000000"/>
                <w:sz w:val="20"/>
                <w:szCs w:val="20"/>
              </w:rPr>
              <w:t xml:space="preserve">matching proteins in your network </w:t>
            </w:r>
          </w:p>
        </w:tc>
      </w:tr>
      <w:tr w:rsidR="0035473E" w:rsidRPr="0035473E" w14:paraId="331C76DD" w14:textId="77777777" w:rsidTr="0035473E">
        <w:trPr>
          <w:trHeight w:val="400"/>
        </w:trPr>
        <w:tc>
          <w:tcPr>
            <w:tcW w:w="1358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045D997D" w14:textId="77777777" w:rsidR="0035473E" w:rsidRPr="0035473E" w:rsidRDefault="0035473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5473E">
              <w:rPr>
                <w:b/>
                <w:bCs/>
                <w:color w:val="000000"/>
                <w:sz w:val="20"/>
                <w:szCs w:val="20"/>
              </w:rPr>
              <w:t>GO:0003824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15D615DF" w14:textId="77777777" w:rsidR="0035473E" w:rsidRPr="0035473E" w:rsidRDefault="0035473E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Catalytic activity</w:t>
            </w:r>
          </w:p>
        </w:tc>
        <w:tc>
          <w:tcPr>
            <w:tcW w:w="398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102D52C3" w14:textId="77777777" w:rsidR="0035473E" w:rsidRPr="0035473E" w:rsidRDefault="0035473E">
            <w:pPr>
              <w:rPr>
                <w:color w:val="000000"/>
                <w:sz w:val="20"/>
                <w:szCs w:val="20"/>
              </w:rPr>
            </w:pPr>
            <w:r w:rsidRPr="0035473E">
              <w:rPr>
                <w:color w:val="000000"/>
                <w:sz w:val="20"/>
                <w:szCs w:val="20"/>
              </w:rPr>
              <w:t>Adh1,Aldh3a1,Pdha1,Bpgm,Aldh3b1,Pgk1,</w:t>
            </w:r>
          </w:p>
          <w:p w14:paraId="5111CE19" w14:textId="6EF6E147" w:rsidR="0035473E" w:rsidRPr="0035473E" w:rsidRDefault="0035473E">
            <w:pPr>
              <w:rPr>
                <w:color w:val="000000"/>
                <w:sz w:val="20"/>
                <w:szCs w:val="20"/>
              </w:rPr>
            </w:pPr>
            <w:r w:rsidRPr="0035473E">
              <w:rPr>
                <w:color w:val="000000"/>
                <w:sz w:val="20"/>
                <w:szCs w:val="20"/>
              </w:rPr>
              <w:t>Tpi1,Ldha</w:t>
            </w:r>
          </w:p>
        </w:tc>
      </w:tr>
    </w:tbl>
    <w:p w14:paraId="4B697E41" w14:textId="77777777" w:rsidR="000D0F43" w:rsidRDefault="000D0F43"/>
    <w:p w14:paraId="49799569" w14:textId="5865C5D1" w:rsidR="0035473E" w:rsidRDefault="005E738F">
      <w:r>
        <w:br w:type="page"/>
      </w:r>
    </w:p>
    <w:p w14:paraId="2D878001" w14:textId="77777777" w:rsidR="00896AB0" w:rsidRDefault="004E2B51" w:rsidP="00896AB0">
      <w:pPr>
        <w:rPr>
          <w:b/>
          <w:bCs/>
        </w:rPr>
      </w:pPr>
      <w:r w:rsidRPr="00704B98">
        <w:rPr>
          <w:b/>
          <w:bCs/>
        </w:rPr>
        <w:lastRenderedPageBreak/>
        <w:t xml:space="preserve">Table </w:t>
      </w:r>
      <w:r w:rsidR="006579FF">
        <w:rPr>
          <w:b/>
          <w:bCs/>
        </w:rPr>
        <w:t>S</w:t>
      </w:r>
      <w:r w:rsidR="005E738F" w:rsidRPr="00704B98">
        <w:rPr>
          <w:b/>
          <w:bCs/>
        </w:rPr>
        <w:t>1</w:t>
      </w:r>
      <w:r w:rsidR="00393196">
        <w:rPr>
          <w:b/>
          <w:bCs/>
        </w:rPr>
        <w:t>2</w:t>
      </w:r>
      <w:r w:rsidRPr="00704B98">
        <w:rPr>
          <w:b/>
          <w:bCs/>
        </w:rPr>
        <w:t xml:space="preserve">: </w:t>
      </w:r>
      <w:r w:rsidR="00896AB0">
        <w:rPr>
          <w:b/>
          <w:bCs/>
        </w:rPr>
        <w:t>G</w:t>
      </w:r>
      <w:r w:rsidRPr="00704B98">
        <w:rPr>
          <w:b/>
          <w:bCs/>
        </w:rPr>
        <w:t xml:space="preserve">lycolysis </w:t>
      </w:r>
      <w:r w:rsidR="00C1576F" w:rsidRPr="00C1576F">
        <w:rPr>
          <w:b/>
          <w:bCs/>
        </w:rPr>
        <w:t>and gluconeogenesis</w:t>
      </w:r>
      <w:r w:rsidR="00C1576F" w:rsidRPr="00704B98">
        <w:rPr>
          <w:b/>
          <w:bCs/>
        </w:rPr>
        <w:t xml:space="preserve"> </w:t>
      </w:r>
      <w:r w:rsidRPr="00704B98">
        <w:rPr>
          <w:b/>
          <w:bCs/>
        </w:rPr>
        <w:t>upregulate</w:t>
      </w:r>
      <w:r w:rsidR="00FC7B95" w:rsidRPr="00704B98">
        <w:rPr>
          <w:b/>
          <w:bCs/>
        </w:rPr>
        <w:t>d</w:t>
      </w:r>
      <w:r w:rsidRPr="00704B98">
        <w:rPr>
          <w:b/>
          <w:bCs/>
        </w:rPr>
        <w:t xml:space="preserve"> biological processes </w:t>
      </w:r>
      <w:r w:rsidR="00896AB0">
        <w:rPr>
          <w:b/>
          <w:bCs/>
        </w:rPr>
        <w:t>in the brain</w:t>
      </w:r>
    </w:p>
    <w:p w14:paraId="40B6D925" w14:textId="424661DB" w:rsidR="0035473E" w:rsidRPr="00704B98" w:rsidRDefault="0035473E">
      <w:pPr>
        <w:rPr>
          <w:b/>
          <w:bCs/>
        </w:rPr>
      </w:pPr>
    </w:p>
    <w:p w14:paraId="14F5315F" w14:textId="77777777" w:rsidR="00FC7B95" w:rsidRDefault="00FC7B95"/>
    <w:tbl>
      <w:tblPr>
        <w:tblW w:w="8642" w:type="dxa"/>
        <w:tblLook w:val="04A0" w:firstRow="1" w:lastRow="0" w:firstColumn="1" w:lastColumn="0" w:noHBand="0" w:noVBand="1"/>
      </w:tblPr>
      <w:tblGrid>
        <w:gridCol w:w="1399"/>
        <w:gridCol w:w="3274"/>
        <w:gridCol w:w="3969"/>
      </w:tblGrid>
      <w:tr w:rsidR="00FC7B95" w:rsidRPr="00FC7B95" w14:paraId="7D79A288" w14:textId="77777777" w:rsidTr="00AE4B9E">
        <w:trPr>
          <w:trHeight w:val="405"/>
        </w:trPr>
        <w:tc>
          <w:tcPr>
            <w:tcW w:w="1399" w:type="dxa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36A4B51E" w14:textId="77777777" w:rsidR="00FC7B95" w:rsidRPr="00FC7B95" w:rsidRDefault="00FC7B9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C7B95">
              <w:rPr>
                <w:b/>
                <w:bCs/>
                <w:color w:val="000000"/>
                <w:sz w:val="20"/>
                <w:szCs w:val="20"/>
              </w:rPr>
              <w:t>#term ID</w:t>
            </w:r>
          </w:p>
        </w:tc>
        <w:tc>
          <w:tcPr>
            <w:tcW w:w="3274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67C51B9C" w14:textId="77777777" w:rsidR="00FC7B95" w:rsidRPr="00FC7B95" w:rsidRDefault="00FC7B9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C7B95">
              <w:rPr>
                <w:b/>
                <w:bCs/>
                <w:color w:val="000000"/>
                <w:sz w:val="20"/>
                <w:szCs w:val="20"/>
              </w:rPr>
              <w:t>term description</w:t>
            </w:r>
          </w:p>
        </w:tc>
        <w:tc>
          <w:tcPr>
            <w:tcW w:w="3969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0FC1161A" w14:textId="188FE0F0" w:rsidR="00FC7B95" w:rsidRPr="00FC7B95" w:rsidRDefault="00FC7B9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C7B95">
              <w:rPr>
                <w:b/>
                <w:bCs/>
                <w:color w:val="000000"/>
                <w:sz w:val="20"/>
                <w:szCs w:val="20"/>
              </w:rPr>
              <w:t>matching proteins in your network</w:t>
            </w:r>
          </w:p>
        </w:tc>
      </w:tr>
      <w:tr w:rsidR="00FC7B95" w:rsidRPr="00FC7B95" w14:paraId="3639B1AA" w14:textId="77777777" w:rsidTr="00AE4B9E">
        <w:trPr>
          <w:trHeight w:val="400"/>
        </w:trPr>
        <w:tc>
          <w:tcPr>
            <w:tcW w:w="1399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2B60D031" w14:textId="77777777" w:rsidR="00FC7B95" w:rsidRPr="00FC7B95" w:rsidRDefault="00FC7B9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C7B95">
              <w:rPr>
                <w:b/>
                <w:bCs/>
                <w:color w:val="000000"/>
                <w:sz w:val="20"/>
                <w:szCs w:val="20"/>
              </w:rPr>
              <w:t>GO:0016052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C1FB49A" w14:textId="77777777" w:rsidR="00FC7B95" w:rsidRPr="00E77687" w:rsidRDefault="00FC7B95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Carbohydrate catabolic process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F980591" w14:textId="77777777" w:rsidR="00AE4B9E" w:rsidRPr="00FC7B95" w:rsidRDefault="00AE4B9E" w:rsidP="00AE4B9E">
            <w:pPr>
              <w:rPr>
                <w:color w:val="000000"/>
                <w:sz w:val="20"/>
                <w:szCs w:val="20"/>
              </w:rPr>
            </w:pPr>
            <w:r w:rsidRPr="00FC7B95">
              <w:rPr>
                <w:color w:val="000000"/>
                <w:sz w:val="20"/>
                <w:szCs w:val="20"/>
              </w:rPr>
              <w:t>Hk2</w:t>
            </w:r>
          </w:p>
          <w:p w14:paraId="276058C1" w14:textId="0A5C6236" w:rsidR="00FC7B95" w:rsidRPr="00FC7B95" w:rsidRDefault="00FC7B95">
            <w:pPr>
              <w:rPr>
                <w:color w:val="000000"/>
                <w:sz w:val="20"/>
                <w:szCs w:val="20"/>
              </w:rPr>
            </w:pPr>
          </w:p>
        </w:tc>
      </w:tr>
      <w:tr w:rsidR="00FC7B95" w:rsidRPr="00FC7B95" w14:paraId="7A5B9662" w14:textId="77777777" w:rsidTr="00AE4B9E">
        <w:trPr>
          <w:trHeight w:val="400"/>
        </w:trPr>
        <w:tc>
          <w:tcPr>
            <w:tcW w:w="1399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5E61A085" w14:textId="77777777" w:rsidR="00FC7B95" w:rsidRPr="00FC7B95" w:rsidRDefault="00FC7B9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C7B95">
              <w:rPr>
                <w:b/>
                <w:bCs/>
                <w:color w:val="000000"/>
                <w:sz w:val="20"/>
                <w:szCs w:val="20"/>
              </w:rPr>
              <w:t>GO:0006096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257FF62" w14:textId="77777777" w:rsidR="00FC7B95" w:rsidRPr="00E77687" w:rsidRDefault="00FC7B95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Glycolytic process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61A82BC" w14:textId="77777777" w:rsidR="00AE4B9E" w:rsidRPr="00FC7B95" w:rsidRDefault="00AE4B9E" w:rsidP="00AE4B9E">
            <w:pPr>
              <w:rPr>
                <w:color w:val="000000"/>
                <w:sz w:val="20"/>
                <w:szCs w:val="20"/>
              </w:rPr>
            </w:pPr>
            <w:r w:rsidRPr="00FC7B95">
              <w:rPr>
                <w:color w:val="000000"/>
                <w:sz w:val="20"/>
                <w:szCs w:val="20"/>
              </w:rPr>
              <w:t>Hk2</w:t>
            </w:r>
          </w:p>
          <w:p w14:paraId="64ED301C" w14:textId="153066AB" w:rsidR="00FC7B95" w:rsidRPr="00FC7B95" w:rsidRDefault="00FC7B95">
            <w:pPr>
              <w:rPr>
                <w:color w:val="000000"/>
                <w:sz w:val="20"/>
                <w:szCs w:val="20"/>
              </w:rPr>
            </w:pPr>
          </w:p>
        </w:tc>
      </w:tr>
      <w:tr w:rsidR="00FC7B95" w:rsidRPr="00FC7B95" w14:paraId="0C002306" w14:textId="77777777" w:rsidTr="00AE4B9E">
        <w:trPr>
          <w:trHeight w:val="400"/>
        </w:trPr>
        <w:tc>
          <w:tcPr>
            <w:tcW w:w="1399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6CC5F6D9" w14:textId="77777777" w:rsidR="00FC7B95" w:rsidRPr="00FC7B95" w:rsidRDefault="00FC7B9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C7B95">
              <w:rPr>
                <w:b/>
                <w:bCs/>
                <w:color w:val="000000"/>
                <w:sz w:val="20"/>
                <w:szCs w:val="20"/>
              </w:rPr>
              <w:t>GO:0051156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19BCAE9" w14:textId="77777777" w:rsidR="00FC7B95" w:rsidRPr="00E77687" w:rsidRDefault="00FC7B95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Glucose 6-phosphate metabolic process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E4206DF" w14:textId="77777777" w:rsidR="00AE4B9E" w:rsidRPr="00FC7B95" w:rsidRDefault="00AE4B9E" w:rsidP="00AE4B9E">
            <w:pPr>
              <w:rPr>
                <w:color w:val="000000"/>
                <w:sz w:val="20"/>
                <w:szCs w:val="20"/>
              </w:rPr>
            </w:pPr>
            <w:r w:rsidRPr="00FC7B95">
              <w:rPr>
                <w:color w:val="000000"/>
                <w:sz w:val="20"/>
                <w:szCs w:val="20"/>
              </w:rPr>
              <w:t>Hk2</w:t>
            </w:r>
          </w:p>
          <w:p w14:paraId="50C40BA9" w14:textId="441AA942" w:rsidR="00FC7B95" w:rsidRPr="00FC7B95" w:rsidRDefault="00FC7B95">
            <w:pPr>
              <w:rPr>
                <w:color w:val="000000"/>
                <w:sz w:val="20"/>
                <w:szCs w:val="20"/>
              </w:rPr>
            </w:pPr>
          </w:p>
        </w:tc>
      </w:tr>
      <w:tr w:rsidR="00FC7B95" w:rsidRPr="00FC7B95" w14:paraId="3477802C" w14:textId="77777777" w:rsidTr="00AE4B9E">
        <w:trPr>
          <w:trHeight w:val="400"/>
        </w:trPr>
        <w:tc>
          <w:tcPr>
            <w:tcW w:w="1399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020DF469" w14:textId="77777777" w:rsidR="00FC7B95" w:rsidRPr="00FC7B95" w:rsidRDefault="00FC7B9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C7B95">
              <w:rPr>
                <w:b/>
                <w:bCs/>
                <w:color w:val="000000"/>
                <w:sz w:val="20"/>
                <w:szCs w:val="20"/>
              </w:rPr>
              <w:t>GO:0019674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C6613FE" w14:textId="77777777" w:rsidR="00FC7B95" w:rsidRPr="00E77687" w:rsidRDefault="00FC7B95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NAD metabolic process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6416560" w14:textId="77777777" w:rsidR="00AE4B9E" w:rsidRPr="00FC7B95" w:rsidRDefault="00AE4B9E" w:rsidP="00AE4B9E">
            <w:pPr>
              <w:rPr>
                <w:color w:val="000000"/>
                <w:sz w:val="20"/>
                <w:szCs w:val="20"/>
              </w:rPr>
            </w:pPr>
            <w:r w:rsidRPr="00FC7B95">
              <w:rPr>
                <w:color w:val="000000"/>
                <w:sz w:val="20"/>
                <w:szCs w:val="20"/>
              </w:rPr>
              <w:t>Hk2</w:t>
            </w:r>
          </w:p>
          <w:p w14:paraId="2319EBCB" w14:textId="12640FC3" w:rsidR="00FC7B95" w:rsidRPr="00FC7B95" w:rsidRDefault="00FC7B95">
            <w:pPr>
              <w:rPr>
                <w:color w:val="000000"/>
                <w:sz w:val="20"/>
                <w:szCs w:val="20"/>
              </w:rPr>
            </w:pPr>
          </w:p>
        </w:tc>
      </w:tr>
      <w:tr w:rsidR="00FC7B95" w:rsidRPr="00FC7B95" w14:paraId="71A129D3" w14:textId="77777777" w:rsidTr="00AE4B9E">
        <w:trPr>
          <w:trHeight w:val="400"/>
        </w:trPr>
        <w:tc>
          <w:tcPr>
            <w:tcW w:w="1399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677CDF04" w14:textId="77777777" w:rsidR="00FC7B95" w:rsidRPr="00FC7B95" w:rsidRDefault="00FC7B9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C7B95">
              <w:rPr>
                <w:b/>
                <w:bCs/>
                <w:color w:val="000000"/>
                <w:sz w:val="20"/>
                <w:szCs w:val="20"/>
              </w:rPr>
              <w:t>GO:0006734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C847DC9" w14:textId="77777777" w:rsidR="00FC7B95" w:rsidRPr="00E77687" w:rsidRDefault="00FC7B95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NADH metabolic process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15DACDB9" w14:textId="77777777" w:rsidR="00AE4B9E" w:rsidRPr="00FC7B95" w:rsidRDefault="00AE4B9E" w:rsidP="00AE4B9E">
            <w:pPr>
              <w:rPr>
                <w:color w:val="000000"/>
                <w:sz w:val="20"/>
                <w:szCs w:val="20"/>
              </w:rPr>
            </w:pPr>
            <w:r w:rsidRPr="00FC7B95">
              <w:rPr>
                <w:color w:val="000000"/>
                <w:sz w:val="20"/>
                <w:szCs w:val="20"/>
              </w:rPr>
              <w:t>Hk2</w:t>
            </w:r>
          </w:p>
          <w:p w14:paraId="41DA5FFC" w14:textId="23BD7246" w:rsidR="00FC7B95" w:rsidRPr="00FC7B95" w:rsidRDefault="00FC7B95">
            <w:pPr>
              <w:rPr>
                <w:color w:val="000000"/>
                <w:sz w:val="20"/>
                <w:szCs w:val="20"/>
              </w:rPr>
            </w:pPr>
          </w:p>
        </w:tc>
      </w:tr>
      <w:tr w:rsidR="00FC7B95" w:rsidRPr="00FC7B95" w14:paraId="6665F54F" w14:textId="77777777" w:rsidTr="00AE4B9E">
        <w:trPr>
          <w:trHeight w:val="400"/>
        </w:trPr>
        <w:tc>
          <w:tcPr>
            <w:tcW w:w="1399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781DFD51" w14:textId="77777777" w:rsidR="00FC7B95" w:rsidRPr="00FC7B95" w:rsidRDefault="00FC7B9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C7B95">
              <w:rPr>
                <w:b/>
                <w:bCs/>
                <w:color w:val="000000"/>
                <w:sz w:val="20"/>
                <w:szCs w:val="20"/>
              </w:rPr>
              <w:t>GO:0006094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18C0E94" w14:textId="77777777" w:rsidR="00FC7B95" w:rsidRPr="005C5DD1" w:rsidRDefault="00FC7B95">
            <w:pPr>
              <w:rPr>
                <w:color w:val="000000"/>
                <w:sz w:val="20"/>
                <w:szCs w:val="20"/>
              </w:rPr>
            </w:pPr>
            <w:r w:rsidRPr="005C5DD1">
              <w:rPr>
                <w:color w:val="000000"/>
                <w:sz w:val="20"/>
                <w:szCs w:val="20"/>
              </w:rPr>
              <w:t>Gluconeogenesis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6A80008" w14:textId="77777777" w:rsidR="00AE4B9E" w:rsidRPr="00FC7B95" w:rsidRDefault="00AE4B9E" w:rsidP="00AE4B9E">
            <w:pPr>
              <w:rPr>
                <w:color w:val="000000"/>
                <w:sz w:val="20"/>
                <w:szCs w:val="20"/>
              </w:rPr>
            </w:pPr>
            <w:r w:rsidRPr="00FC7B95">
              <w:rPr>
                <w:color w:val="000000"/>
                <w:sz w:val="20"/>
                <w:szCs w:val="20"/>
              </w:rPr>
              <w:t>Hk2</w:t>
            </w:r>
          </w:p>
          <w:p w14:paraId="65180ADF" w14:textId="03A03C9E" w:rsidR="00FC7B95" w:rsidRPr="00FC7B95" w:rsidRDefault="00FC7B95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7FC67DCE" w14:textId="77777777" w:rsidR="00FC7B95" w:rsidRDefault="00FC7B95"/>
    <w:p w14:paraId="193531B8" w14:textId="77777777" w:rsidR="00FC7B95" w:rsidRDefault="00FC7B95"/>
    <w:p w14:paraId="18D77A80" w14:textId="7EF30091" w:rsidR="00896AB0" w:rsidRDefault="00FC7B95" w:rsidP="00896AB0">
      <w:pPr>
        <w:rPr>
          <w:b/>
          <w:bCs/>
        </w:rPr>
      </w:pPr>
      <w:r w:rsidRPr="00704B98">
        <w:rPr>
          <w:b/>
          <w:bCs/>
        </w:rPr>
        <w:t xml:space="preserve">Table </w:t>
      </w:r>
      <w:r w:rsidR="006579FF">
        <w:rPr>
          <w:b/>
          <w:bCs/>
        </w:rPr>
        <w:t>S</w:t>
      </w:r>
      <w:r w:rsidR="00704B98" w:rsidRPr="00704B98">
        <w:rPr>
          <w:b/>
          <w:bCs/>
        </w:rPr>
        <w:t>1</w:t>
      </w:r>
      <w:r w:rsidR="00393196">
        <w:rPr>
          <w:b/>
          <w:bCs/>
        </w:rPr>
        <w:t>2</w:t>
      </w:r>
      <w:r w:rsidR="00704B98" w:rsidRPr="00704B98">
        <w:rPr>
          <w:b/>
          <w:bCs/>
        </w:rPr>
        <w:t>a</w:t>
      </w:r>
      <w:r w:rsidRPr="00704B98">
        <w:rPr>
          <w:b/>
          <w:bCs/>
        </w:rPr>
        <w:t xml:space="preserve">: </w:t>
      </w:r>
      <w:r w:rsidR="00896AB0">
        <w:rPr>
          <w:b/>
          <w:bCs/>
        </w:rPr>
        <w:t>G</w:t>
      </w:r>
      <w:r w:rsidRPr="00704B98">
        <w:rPr>
          <w:b/>
          <w:bCs/>
        </w:rPr>
        <w:t>lycolysis</w:t>
      </w:r>
      <w:r w:rsidR="00C1576F">
        <w:rPr>
          <w:b/>
          <w:bCs/>
        </w:rPr>
        <w:t xml:space="preserve"> </w:t>
      </w:r>
      <w:r w:rsidR="00C1576F" w:rsidRPr="00C1576F">
        <w:rPr>
          <w:b/>
          <w:bCs/>
        </w:rPr>
        <w:t>and gluconeogenesis</w:t>
      </w:r>
      <w:r w:rsidR="00C1576F" w:rsidRPr="00704B98">
        <w:rPr>
          <w:b/>
          <w:bCs/>
        </w:rPr>
        <w:t xml:space="preserve"> </w:t>
      </w:r>
      <w:r w:rsidRPr="00704B98">
        <w:rPr>
          <w:b/>
          <w:bCs/>
        </w:rPr>
        <w:t xml:space="preserve">upregulated molecular function </w:t>
      </w:r>
      <w:r w:rsidR="00896AB0">
        <w:rPr>
          <w:b/>
          <w:bCs/>
        </w:rPr>
        <w:t>in the brain</w:t>
      </w:r>
    </w:p>
    <w:p w14:paraId="115CCA7B" w14:textId="1D832CB6" w:rsidR="00FC7B95" w:rsidRPr="00704B98" w:rsidRDefault="00FC7B95">
      <w:pPr>
        <w:rPr>
          <w:b/>
          <w:bCs/>
        </w:rPr>
      </w:pPr>
    </w:p>
    <w:p w14:paraId="6AD7550A" w14:textId="77777777" w:rsidR="00FC7B95" w:rsidRDefault="00FC7B95"/>
    <w:tbl>
      <w:tblPr>
        <w:tblW w:w="8784" w:type="dxa"/>
        <w:tblLook w:val="04A0" w:firstRow="1" w:lastRow="0" w:firstColumn="1" w:lastColumn="0" w:noHBand="0" w:noVBand="1"/>
      </w:tblPr>
      <w:tblGrid>
        <w:gridCol w:w="1320"/>
        <w:gridCol w:w="3495"/>
        <w:gridCol w:w="3969"/>
      </w:tblGrid>
      <w:tr w:rsidR="009313E6" w:rsidRPr="009313E6" w14:paraId="6B1331F7" w14:textId="77777777" w:rsidTr="00AE4B9E">
        <w:trPr>
          <w:trHeight w:val="405"/>
        </w:trPr>
        <w:tc>
          <w:tcPr>
            <w:tcW w:w="1320" w:type="dxa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0556047D" w14:textId="77777777" w:rsidR="009313E6" w:rsidRPr="009313E6" w:rsidRDefault="009313E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13E6">
              <w:rPr>
                <w:b/>
                <w:bCs/>
                <w:color w:val="000000"/>
                <w:sz w:val="20"/>
                <w:szCs w:val="20"/>
              </w:rPr>
              <w:t>#term ID</w:t>
            </w:r>
          </w:p>
        </w:tc>
        <w:tc>
          <w:tcPr>
            <w:tcW w:w="3495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4FF6EB34" w14:textId="77777777" w:rsidR="009313E6" w:rsidRPr="009313E6" w:rsidRDefault="009313E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13E6">
              <w:rPr>
                <w:b/>
                <w:bCs/>
                <w:color w:val="000000"/>
                <w:sz w:val="20"/>
                <w:szCs w:val="20"/>
              </w:rPr>
              <w:t>term description</w:t>
            </w:r>
          </w:p>
        </w:tc>
        <w:tc>
          <w:tcPr>
            <w:tcW w:w="3969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4EAA01C8" w14:textId="782860B8" w:rsidR="009313E6" w:rsidRPr="009313E6" w:rsidRDefault="009313E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13E6">
              <w:rPr>
                <w:b/>
                <w:bCs/>
                <w:color w:val="000000"/>
                <w:sz w:val="20"/>
                <w:szCs w:val="20"/>
              </w:rPr>
              <w:t>matching proteins in your network</w:t>
            </w:r>
          </w:p>
        </w:tc>
      </w:tr>
      <w:tr w:rsidR="009313E6" w:rsidRPr="009313E6" w14:paraId="237C5B73" w14:textId="77777777" w:rsidTr="00AE4B9E">
        <w:trPr>
          <w:trHeight w:val="405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5A70C88A" w14:textId="77777777" w:rsidR="009313E6" w:rsidRPr="009313E6" w:rsidRDefault="009313E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13E6">
              <w:rPr>
                <w:b/>
                <w:bCs/>
                <w:color w:val="000000"/>
                <w:sz w:val="20"/>
                <w:szCs w:val="20"/>
              </w:rPr>
              <w:t>GO:0019200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3CA410E" w14:textId="77777777" w:rsidR="009313E6" w:rsidRPr="00E77687" w:rsidRDefault="009313E6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Carbohydrate kinase activity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12E97A4" w14:textId="44D1E359" w:rsidR="009313E6" w:rsidRPr="009313E6" w:rsidRDefault="009313E6">
            <w:pPr>
              <w:rPr>
                <w:color w:val="000000"/>
                <w:sz w:val="20"/>
                <w:szCs w:val="20"/>
              </w:rPr>
            </w:pPr>
            <w:r w:rsidRPr="009313E6">
              <w:rPr>
                <w:color w:val="000000"/>
                <w:sz w:val="20"/>
                <w:szCs w:val="20"/>
              </w:rPr>
              <w:t>Hk2</w:t>
            </w:r>
          </w:p>
        </w:tc>
      </w:tr>
      <w:tr w:rsidR="009313E6" w:rsidRPr="009313E6" w14:paraId="7BB07B0D" w14:textId="77777777" w:rsidTr="00AE4B9E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74CD21C4" w14:textId="77777777" w:rsidR="009313E6" w:rsidRPr="009313E6" w:rsidRDefault="009313E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13E6">
              <w:rPr>
                <w:b/>
                <w:bCs/>
                <w:color w:val="000000"/>
                <w:sz w:val="20"/>
                <w:szCs w:val="20"/>
              </w:rPr>
              <w:t>GO:0048029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C9557FB" w14:textId="77777777" w:rsidR="009313E6" w:rsidRPr="00E77687" w:rsidRDefault="009313E6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Monosaccharide binding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85D3B16" w14:textId="323A0BE2" w:rsidR="009313E6" w:rsidRPr="009313E6" w:rsidRDefault="009313E6">
            <w:pPr>
              <w:rPr>
                <w:color w:val="000000"/>
                <w:sz w:val="20"/>
                <w:szCs w:val="20"/>
              </w:rPr>
            </w:pPr>
            <w:r w:rsidRPr="009313E6">
              <w:rPr>
                <w:color w:val="000000"/>
                <w:sz w:val="20"/>
                <w:szCs w:val="20"/>
              </w:rPr>
              <w:t>Hk2</w:t>
            </w:r>
          </w:p>
        </w:tc>
      </w:tr>
      <w:tr w:rsidR="009313E6" w:rsidRPr="009313E6" w14:paraId="0530A799" w14:textId="77777777" w:rsidTr="00AE4B9E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017E4276" w14:textId="77777777" w:rsidR="009313E6" w:rsidRPr="009313E6" w:rsidRDefault="009313E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313E6">
              <w:rPr>
                <w:b/>
                <w:bCs/>
                <w:color w:val="000000"/>
                <w:sz w:val="20"/>
                <w:szCs w:val="20"/>
              </w:rPr>
              <w:t>GO:0030246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3C84BC8" w14:textId="77777777" w:rsidR="009313E6" w:rsidRPr="00E77687" w:rsidRDefault="009313E6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Carbohydrate binding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16102A3A" w14:textId="1B777415" w:rsidR="009313E6" w:rsidRPr="009313E6" w:rsidRDefault="009313E6">
            <w:pPr>
              <w:rPr>
                <w:color w:val="000000"/>
                <w:sz w:val="20"/>
                <w:szCs w:val="20"/>
              </w:rPr>
            </w:pPr>
            <w:r w:rsidRPr="009313E6">
              <w:rPr>
                <w:color w:val="000000"/>
                <w:sz w:val="20"/>
                <w:szCs w:val="20"/>
              </w:rPr>
              <w:t>Hk2</w:t>
            </w:r>
          </w:p>
        </w:tc>
      </w:tr>
    </w:tbl>
    <w:p w14:paraId="5BA83FBC" w14:textId="77777777" w:rsidR="00FC7B95" w:rsidRDefault="00FC7B95"/>
    <w:p w14:paraId="03D6155E" w14:textId="5362D99D" w:rsidR="005E738F" w:rsidRDefault="005E738F">
      <w:r>
        <w:br w:type="page"/>
      </w:r>
    </w:p>
    <w:p w14:paraId="2AF42B8C" w14:textId="77777777" w:rsidR="00896AB0" w:rsidRDefault="001F4E0A" w:rsidP="00896AB0">
      <w:pPr>
        <w:rPr>
          <w:b/>
          <w:bCs/>
        </w:rPr>
      </w:pPr>
      <w:r w:rsidRPr="00214886">
        <w:rPr>
          <w:b/>
          <w:bCs/>
        </w:rPr>
        <w:lastRenderedPageBreak/>
        <w:t xml:space="preserve">Table </w:t>
      </w:r>
      <w:r w:rsidR="006579FF">
        <w:rPr>
          <w:b/>
          <w:bCs/>
        </w:rPr>
        <w:t>S</w:t>
      </w:r>
      <w:r w:rsidR="005E738F">
        <w:rPr>
          <w:b/>
          <w:bCs/>
        </w:rPr>
        <w:t>1</w:t>
      </w:r>
      <w:r w:rsidR="00393196">
        <w:rPr>
          <w:b/>
          <w:bCs/>
        </w:rPr>
        <w:t>3</w:t>
      </w:r>
      <w:r w:rsidRPr="00214886">
        <w:rPr>
          <w:b/>
          <w:bCs/>
        </w:rPr>
        <w:t xml:space="preserve">: </w:t>
      </w:r>
      <w:r>
        <w:rPr>
          <w:b/>
          <w:bCs/>
        </w:rPr>
        <w:t>FAO</w:t>
      </w:r>
      <w:r w:rsidRPr="000D0F43">
        <w:rPr>
          <w:b/>
          <w:bCs/>
        </w:rPr>
        <w:t xml:space="preserve"> downregulated biological processes</w:t>
      </w:r>
      <w:r w:rsidR="00896AB0">
        <w:rPr>
          <w:b/>
          <w:bCs/>
        </w:rPr>
        <w:t xml:space="preserve"> </w:t>
      </w:r>
      <w:r w:rsidR="00896AB0">
        <w:rPr>
          <w:b/>
          <w:bCs/>
        </w:rPr>
        <w:t>in the brain</w:t>
      </w:r>
    </w:p>
    <w:p w14:paraId="39370799" w14:textId="77777777" w:rsidR="001F4E0A" w:rsidRDefault="001F4E0A">
      <w:pPr>
        <w:rPr>
          <w:b/>
          <w:bCs/>
        </w:rPr>
      </w:pPr>
    </w:p>
    <w:tbl>
      <w:tblPr>
        <w:tblW w:w="8359" w:type="dxa"/>
        <w:tblLook w:val="04A0" w:firstRow="1" w:lastRow="0" w:firstColumn="1" w:lastColumn="0" w:noHBand="0" w:noVBand="1"/>
      </w:tblPr>
      <w:tblGrid>
        <w:gridCol w:w="1320"/>
        <w:gridCol w:w="3180"/>
        <w:gridCol w:w="3859"/>
      </w:tblGrid>
      <w:tr w:rsidR="00214886" w:rsidRPr="00214886" w14:paraId="169E73AD" w14:textId="77777777" w:rsidTr="00214886">
        <w:trPr>
          <w:trHeight w:val="405"/>
        </w:trPr>
        <w:tc>
          <w:tcPr>
            <w:tcW w:w="1320" w:type="dxa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068AD2FC" w14:textId="77777777" w:rsidR="00214886" w:rsidRPr="00214886" w:rsidRDefault="0021488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14886">
              <w:rPr>
                <w:b/>
                <w:bCs/>
                <w:color w:val="000000"/>
                <w:sz w:val="20"/>
                <w:szCs w:val="20"/>
              </w:rPr>
              <w:t>#term ID</w:t>
            </w:r>
          </w:p>
        </w:tc>
        <w:tc>
          <w:tcPr>
            <w:tcW w:w="3180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16CCB6AF" w14:textId="77777777" w:rsidR="00214886" w:rsidRPr="00214886" w:rsidRDefault="0021488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14886">
              <w:rPr>
                <w:b/>
                <w:bCs/>
                <w:color w:val="000000"/>
                <w:sz w:val="20"/>
                <w:szCs w:val="20"/>
              </w:rPr>
              <w:t>term description</w:t>
            </w:r>
          </w:p>
        </w:tc>
        <w:tc>
          <w:tcPr>
            <w:tcW w:w="3859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468926B3" w14:textId="585120E5" w:rsidR="00214886" w:rsidRPr="00214886" w:rsidRDefault="0021488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14886">
              <w:rPr>
                <w:b/>
                <w:bCs/>
                <w:color w:val="000000"/>
                <w:sz w:val="20"/>
                <w:szCs w:val="20"/>
              </w:rPr>
              <w:t xml:space="preserve">matching proteins in your network </w:t>
            </w:r>
          </w:p>
        </w:tc>
      </w:tr>
      <w:tr w:rsidR="00214886" w:rsidRPr="00E77687" w14:paraId="79952C83" w14:textId="77777777" w:rsidTr="00214886">
        <w:trPr>
          <w:trHeight w:val="405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57C874BC" w14:textId="77777777" w:rsidR="00214886" w:rsidRPr="00E77687" w:rsidRDefault="0021488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GO:0006117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03335AD" w14:textId="77777777" w:rsidR="00214886" w:rsidRPr="00E77687" w:rsidRDefault="00214886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Acetaldehyde metabolic process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79EFE79" w14:textId="77777777" w:rsidR="00214886" w:rsidRPr="00E77687" w:rsidRDefault="00214886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Adh1,Aldh2</w:t>
            </w:r>
          </w:p>
        </w:tc>
      </w:tr>
      <w:tr w:rsidR="00214886" w:rsidRPr="00E77687" w14:paraId="29B09A0C" w14:textId="77777777" w:rsidTr="00214886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2A57DF54" w14:textId="77777777" w:rsidR="00214886" w:rsidRPr="00E77687" w:rsidRDefault="0021488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GO:0048149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81F5982" w14:textId="77777777" w:rsidR="00214886" w:rsidRPr="00E77687" w:rsidRDefault="00214886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Behavioral response to ethanol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5B98859" w14:textId="77777777" w:rsidR="00214886" w:rsidRPr="00E77687" w:rsidRDefault="00214886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Adh1,Aldh2</w:t>
            </w:r>
          </w:p>
        </w:tc>
      </w:tr>
      <w:tr w:rsidR="00214886" w:rsidRPr="00E77687" w14:paraId="17EF46D9" w14:textId="77777777" w:rsidTr="00214886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77127E6C" w14:textId="77777777" w:rsidR="00214886" w:rsidRPr="00E77687" w:rsidRDefault="0021488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GO:0006068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1B88DAB1" w14:textId="77777777" w:rsidR="00214886" w:rsidRPr="00E77687" w:rsidRDefault="00214886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Ethanol catabolic process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C3A6987" w14:textId="77777777" w:rsidR="00214886" w:rsidRPr="00E77687" w:rsidRDefault="00214886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Adh1,Aldh2</w:t>
            </w:r>
          </w:p>
        </w:tc>
      </w:tr>
    </w:tbl>
    <w:p w14:paraId="08B8B0EF" w14:textId="77777777" w:rsidR="001F4E0A" w:rsidRPr="00E77687" w:rsidRDefault="001F4E0A"/>
    <w:p w14:paraId="79BD8947" w14:textId="77777777" w:rsidR="00214886" w:rsidRPr="00E77687" w:rsidRDefault="00214886"/>
    <w:p w14:paraId="3F7E8F04" w14:textId="0E69CBFD" w:rsidR="00896AB0" w:rsidRDefault="00214886" w:rsidP="00896AB0">
      <w:pPr>
        <w:rPr>
          <w:b/>
          <w:bCs/>
        </w:rPr>
      </w:pPr>
      <w:r w:rsidRPr="00E77687">
        <w:rPr>
          <w:b/>
          <w:bCs/>
        </w:rPr>
        <w:t xml:space="preserve">Table </w:t>
      </w:r>
      <w:r w:rsidR="006579FF" w:rsidRPr="00E77687">
        <w:rPr>
          <w:b/>
          <w:bCs/>
        </w:rPr>
        <w:t>S</w:t>
      </w:r>
      <w:r w:rsidR="00704B98" w:rsidRPr="00E77687">
        <w:rPr>
          <w:b/>
          <w:bCs/>
        </w:rPr>
        <w:t>1</w:t>
      </w:r>
      <w:r w:rsidR="00393196" w:rsidRPr="00E77687">
        <w:rPr>
          <w:b/>
          <w:bCs/>
        </w:rPr>
        <w:t>3</w:t>
      </w:r>
      <w:r w:rsidR="00704B98" w:rsidRPr="00E77687">
        <w:rPr>
          <w:b/>
          <w:bCs/>
        </w:rPr>
        <w:t>a</w:t>
      </w:r>
      <w:r w:rsidRPr="00E77687">
        <w:rPr>
          <w:b/>
          <w:bCs/>
        </w:rPr>
        <w:t>: FAO downregulated molecular function</w:t>
      </w:r>
      <w:r w:rsidR="00896AB0">
        <w:rPr>
          <w:b/>
          <w:bCs/>
        </w:rPr>
        <w:t xml:space="preserve"> </w:t>
      </w:r>
      <w:r w:rsidR="00896AB0">
        <w:rPr>
          <w:b/>
          <w:bCs/>
        </w:rPr>
        <w:t>in the brain</w:t>
      </w:r>
    </w:p>
    <w:p w14:paraId="58C99E04" w14:textId="77777777" w:rsidR="00214886" w:rsidRPr="00E77687" w:rsidRDefault="00214886">
      <w:pPr>
        <w:rPr>
          <w:b/>
          <w:bCs/>
        </w:rPr>
      </w:pPr>
    </w:p>
    <w:tbl>
      <w:tblPr>
        <w:tblW w:w="8359" w:type="dxa"/>
        <w:tblLook w:val="04A0" w:firstRow="1" w:lastRow="0" w:firstColumn="1" w:lastColumn="0" w:noHBand="0" w:noVBand="1"/>
      </w:tblPr>
      <w:tblGrid>
        <w:gridCol w:w="1320"/>
        <w:gridCol w:w="3211"/>
        <w:gridCol w:w="3828"/>
      </w:tblGrid>
      <w:tr w:rsidR="00FF19A0" w:rsidRPr="00E77687" w14:paraId="17D78842" w14:textId="77777777" w:rsidTr="00FF19A0">
        <w:trPr>
          <w:trHeight w:val="405"/>
        </w:trPr>
        <w:tc>
          <w:tcPr>
            <w:tcW w:w="1320" w:type="dxa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51C5FD27" w14:textId="77777777" w:rsidR="00FF19A0" w:rsidRPr="00E77687" w:rsidRDefault="00FF19A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#term ID</w:t>
            </w:r>
          </w:p>
        </w:tc>
        <w:tc>
          <w:tcPr>
            <w:tcW w:w="3211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338D97B6" w14:textId="77777777" w:rsidR="00FF19A0" w:rsidRPr="00E77687" w:rsidRDefault="00FF19A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term description</w:t>
            </w:r>
          </w:p>
        </w:tc>
        <w:tc>
          <w:tcPr>
            <w:tcW w:w="3828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5A01F316" w14:textId="19B5D756" w:rsidR="00FF19A0" w:rsidRPr="00E77687" w:rsidRDefault="00FF19A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 xml:space="preserve">matching proteins in your network </w:t>
            </w:r>
          </w:p>
        </w:tc>
      </w:tr>
      <w:tr w:rsidR="00FF19A0" w:rsidRPr="00E77687" w14:paraId="3B11C4A5" w14:textId="77777777" w:rsidTr="00FF19A0">
        <w:trPr>
          <w:trHeight w:val="405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429309B8" w14:textId="77777777" w:rsidR="00FF19A0" w:rsidRPr="00E77687" w:rsidRDefault="00FF19A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GO:0051287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1DE8A519" w14:textId="77777777" w:rsidR="00FF19A0" w:rsidRPr="00E77687" w:rsidRDefault="00FF19A0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NAD binding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1126DFA" w14:textId="77777777" w:rsidR="00FF19A0" w:rsidRPr="00E77687" w:rsidRDefault="00FF19A0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Adh1,Hadh,Aldh2</w:t>
            </w:r>
          </w:p>
        </w:tc>
      </w:tr>
    </w:tbl>
    <w:p w14:paraId="6028221B" w14:textId="77777777" w:rsidR="00214886" w:rsidRPr="00E77687" w:rsidRDefault="00214886"/>
    <w:p w14:paraId="603806C8" w14:textId="77777777" w:rsidR="00E908DF" w:rsidRPr="00E77687" w:rsidRDefault="00E908DF"/>
    <w:p w14:paraId="3716DBE1" w14:textId="630C38FE" w:rsidR="00E908DF" w:rsidRPr="00E77687" w:rsidRDefault="00E908DF">
      <w:pPr>
        <w:rPr>
          <w:b/>
          <w:bCs/>
        </w:rPr>
      </w:pPr>
      <w:r w:rsidRPr="00E77687">
        <w:rPr>
          <w:b/>
          <w:bCs/>
        </w:rPr>
        <w:t xml:space="preserve">Table </w:t>
      </w:r>
      <w:r w:rsidR="006579FF" w:rsidRPr="00E77687">
        <w:rPr>
          <w:b/>
          <w:bCs/>
        </w:rPr>
        <w:t>S</w:t>
      </w:r>
      <w:r w:rsidR="005E738F" w:rsidRPr="00E77687">
        <w:rPr>
          <w:b/>
          <w:bCs/>
        </w:rPr>
        <w:t>1</w:t>
      </w:r>
      <w:r w:rsidR="00393196" w:rsidRPr="00E77687">
        <w:rPr>
          <w:b/>
          <w:bCs/>
        </w:rPr>
        <w:t>4</w:t>
      </w:r>
      <w:r w:rsidRPr="00E77687">
        <w:rPr>
          <w:b/>
          <w:bCs/>
        </w:rPr>
        <w:t>: FAO upregulated biological processes</w:t>
      </w:r>
      <w:r w:rsidR="00896AB0">
        <w:rPr>
          <w:b/>
          <w:bCs/>
        </w:rPr>
        <w:t xml:space="preserve"> </w:t>
      </w:r>
      <w:r w:rsidRPr="00E77687">
        <w:rPr>
          <w:b/>
          <w:bCs/>
        </w:rPr>
        <w:t xml:space="preserve"> </w:t>
      </w:r>
    </w:p>
    <w:p w14:paraId="27599F8F" w14:textId="77777777" w:rsidR="00E908DF" w:rsidRPr="00E77687" w:rsidRDefault="00E908DF">
      <w:pPr>
        <w:rPr>
          <w:b/>
          <w:bCs/>
        </w:rPr>
      </w:pPr>
    </w:p>
    <w:tbl>
      <w:tblPr>
        <w:tblW w:w="8359" w:type="dxa"/>
        <w:tblLook w:val="04A0" w:firstRow="1" w:lastRow="0" w:firstColumn="1" w:lastColumn="0" w:noHBand="0" w:noVBand="1"/>
      </w:tblPr>
      <w:tblGrid>
        <w:gridCol w:w="1320"/>
        <w:gridCol w:w="3780"/>
        <w:gridCol w:w="3259"/>
      </w:tblGrid>
      <w:tr w:rsidR="00E908DF" w:rsidRPr="00E77687" w14:paraId="0F89AA2C" w14:textId="77777777" w:rsidTr="00E908DF">
        <w:trPr>
          <w:trHeight w:val="405"/>
        </w:trPr>
        <w:tc>
          <w:tcPr>
            <w:tcW w:w="1320" w:type="dxa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5AA2C2EC" w14:textId="77777777" w:rsidR="00E908DF" w:rsidRPr="00E77687" w:rsidRDefault="00E908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#term ID</w:t>
            </w:r>
          </w:p>
        </w:tc>
        <w:tc>
          <w:tcPr>
            <w:tcW w:w="3780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311CB5C5" w14:textId="77777777" w:rsidR="00E908DF" w:rsidRPr="00E77687" w:rsidRDefault="00E908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term description</w:t>
            </w:r>
          </w:p>
        </w:tc>
        <w:tc>
          <w:tcPr>
            <w:tcW w:w="3259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35761ED5" w14:textId="5DE115FD" w:rsidR="00E908DF" w:rsidRPr="00E77687" w:rsidRDefault="00E908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 xml:space="preserve">matching proteins in your network </w:t>
            </w:r>
          </w:p>
        </w:tc>
      </w:tr>
      <w:tr w:rsidR="00E908DF" w:rsidRPr="00E908DF" w14:paraId="19D0D841" w14:textId="77777777" w:rsidTr="00E908DF">
        <w:trPr>
          <w:trHeight w:val="405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2F5216D4" w14:textId="77777777" w:rsidR="00E908DF" w:rsidRPr="00E77687" w:rsidRDefault="00E908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GO:0001676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B42895F" w14:textId="77777777" w:rsidR="00E908DF" w:rsidRPr="00E77687" w:rsidRDefault="00E908DF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Long-chain fatty acid metabolic process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29CF0DB" w14:textId="77777777" w:rsidR="00E908DF" w:rsidRPr="00E908DF" w:rsidRDefault="00E908DF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Cpt1a,Acsl3,Cyp4a10</w:t>
            </w:r>
          </w:p>
        </w:tc>
      </w:tr>
    </w:tbl>
    <w:p w14:paraId="39D08842" w14:textId="77777777" w:rsidR="00E908DF" w:rsidRDefault="00E908DF"/>
    <w:p w14:paraId="4DBD1953" w14:textId="77777777" w:rsidR="00E908DF" w:rsidRDefault="00E908DF"/>
    <w:p w14:paraId="001A8878" w14:textId="77777777" w:rsidR="00E908DF" w:rsidRDefault="00E908DF"/>
    <w:p w14:paraId="42258436" w14:textId="77777777" w:rsidR="00E908DF" w:rsidRDefault="00E908DF"/>
    <w:p w14:paraId="2888AC49" w14:textId="35D8B6AC" w:rsidR="005E738F" w:rsidRDefault="005E738F">
      <w:r>
        <w:br w:type="page"/>
      </w:r>
    </w:p>
    <w:p w14:paraId="55E4A97E" w14:textId="77777777" w:rsidR="00E908DF" w:rsidRDefault="00E908DF"/>
    <w:p w14:paraId="304BDE89" w14:textId="77777777" w:rsidR="00896AB0" w:rsidRDefault="00E908DF" w:rsidP="00896AB0">
      <w:pPr>
        <w:rPr>
          <w:b/>
          <w:bCs/>
        </w:rPr>
      </w:pPr>
      <w:r w:rsidRPr="00704B98">
        <w:rPr>
          <w:b/>
          <w:bCs/>
        </w:rPr>
        <w:t xml:space="preserve">Table </w:t>
      </w:r>
      <w:r w:rsidR="006579FF">
        <w:rPr>
          <w:b/>
          <w:bCs/>
        </w:rPr>
        <w:t>S</w:t>
      </w:r>
      <w:r w:rsidR="005E738F" w:rsidRPr="00704B98">
        <w:rPr>
          <w:b/>
          <w:bCs/>
        </w:rPr>
        <w:t>1</w:t>
      </w:r>
      <w:r w:rsidR="00393196">
        <w:rPr>
          <w:b/>
          <w:bCs/>
        </w:rPr>
        <w:t>5</w:t>
      </w:r>
      <w:r w:rsidRPr="00704B98">
        <w:rPr>
          <w:b/>
          <w:bCs/>
        </w:rPr>
        <w:t>: TCA downregulated biological processes</w:t>
      </w:r>
      <w:r w:rsidR="00896AB0">
        <w:rPr>
          <w:b/>
          <w:bCs/>
        </w:rPr>
        <w:t xml:space="preserve"> </w:t>
      </w:r>
      <w:r w:rsidR="00896AB0">
        <w:rPr>
          <w:b/>
          <w:bCs/>
        </w:rPr>
        <w:t>in the brain</w:t>
      </w:r>
    </w:p>
    <w:p w14:paraId="7383E7B1" w14:textId="77777777" w:rsidR="00E908DF" w:rsidRDefault="00E908DF"/>
    <w:tbl>
      <w:tblPr>
        <w:tblW w:w="8359" w:type="dxa"/>
        <w:tblLook w:val="04A0" w:firstRow="1" w:lastRow="0" w:firstColumn="1" w:lastColumn="0" w:noHBand="0" w:noVBand="1"/>
      </w:tblPr>
      <w:tblGrid>
        <w:gridCol w:w="1320"/>
        <w:gridCol w:w="3780"/>
        <w:gridCol w:w="3259"/>
      </w:tblGrid>
      <w:tr w:rsidR="00E908DF" w:rsidRPr="00E77687" w14:paraId="1E6749DA" w14:textId="77777777" w:rsidTr="00E908DF">
        <w:trPr>
          <w:trHeight w:val="405"/>
        </w:trPr>
        <w:tc>
          <w:tcPr>
            <w:tcW w:w="1320" w:type="dxa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4D662715" w14:textId="77777777" w:rsidR="00E908DF" w:rsidRPr="00E77687" w:rsidRDefault="00E908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#term ID</w:t>
            </w:r>
          </w:p>
        </w:tc>
        <w:tc>
          <w:tcPr>
            <w:tcW w:w="3780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62F637A7" w14:textId="77777777" w:rsidR="00E908DF" w:rsidRPr="00E77687" w:rsidRDefault="00E908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term description</w:t>
            </w:r>
          </w:p>
        </w:tc>
        <w:tc>
          <w:tcPr>
            <w:tcW w:w="3259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1AC1F882" w14:textId="63347044" w:rsidR="00E908DF" w:rsidRPr="00E77687" w:rsidRDefault="00E908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matching proteins in your network</w:t>
            </w:r>
          </w:p>
        </w:tc>
      </w:tr>
      <w:tr w:rsidR="00E908DF" w:rsidRPr="00E77687" w14:paraId="58DE121E" w14:textId="77777777" w:rsidTr="00E908DF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6C49FD9B" w14:textId="77777777" w:rsidR="00E908DF" w:rsidRPr="00E77687" w:rsidRDefault="00E908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GO:0009150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D930683" w14:textId="77777777" w:rsidR="00E908DF" w:rsidRPr="00E77687" w:rsidRDefault="00E908DF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Purine ribonucleotide metabolic process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C6DBC50" w14:textId="77777777" w:rsidR="00E908DF" w:rsidRPr="00E77687" w:rsidRDefault="00E908DF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Sdha,Pdha1,Sucla2,Suclg2</w:t>
            </w:r>
          </w:p>
        </w:tc>
      </w:tr>
      <w:tr w:rsidR="00E908DF" w:rsidRPr="00E77687" w14:paraId="395D4BA2" w14:textId="77777777" w:rsidTr="00E908DF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5A69E68F" w14:textId="77777777" w:rsidR="00E908DF" w:rsidRPr="00E77687" w:rsidRDefault="00E908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GO:0006637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BBED7BD" w14:textId="77777777" w:rsidR="00E908DF" w:rsidRPr="00E77687" w:rsidRDefault="00E908DF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acyl-CoA metabolic process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36734B1" w14:textId="77777777" w:rsidR="00E908DF" w:rsidRPr="00E77687" w:rsidRDefault="00E908DF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Pdha1,Sucla2,Suclg2</w:t>
            </w:r>
          </w:p>
        </w:tc>
      </w:tr>
      <w:tr w:rsidR="00E908DF" w:rsidRPr="00E77687" w14:paraId="09378CFE" w14:textId="77777777" w:rsidTr="00E908DF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4B2B5DD1" w14:textId="77777777" w:rsidR="00E908DF" w:rsidRPr="00E77687" w:rsidRDefault="00E908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GO:0006105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9BAFE34" w14:textId="77777777" w:rsidR="00E908DF" w:rsidRPr="00E77687" w:rsidRDefault="00E908DF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Succinate metabolic process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5B70494" w14:textId="77777777" w:rsidR="00E908DF" w:rsidRPr="00E77687" w:rsidRDefault="00E908DF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Sdha,Sucla2</w:t>
            </w:r>
          </w:p>
        </w:tc>
      </w:tr>
      <w:tr w:rsidR="00E908DF" w:rsidRPr="00E77687" w14:paraId="474B130D" w14:textId="77777777" w:rsidTr="00E908DF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33289D0E" w14:textId="77777777" w:rsidR="00E908DF" w:rsidRPr="00E77687" w:rsidRDefault="00E908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GO:0006104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81DDF14" w14:textId="77777777" w:rsidR="00E908DF" w:rsidRPr="00E77687" w:rsidRDefault="00E908DF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succinyl-CoA metabolic process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D03D68F" w14:textId="77777777" w:rsidR="00E908DF" w:rsidRPr="00E77687" w:rsidRDefault="00E908DF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Sucla2,Suclg2</w:t>
            </w:r>
          </w:p>
        </w:tc>
      </w:tr>
    </w:tbl>
    <w:p w14:paraId="25C879B9" w14:textId="77777777" w:rsidR="00E908DF" w:rsidRPr="00E77687" w:rsidRDefault="00E908DF"/>
    <w:p w14:paraId="79D9CFAA" w14:textId="77777777" w:rsidR="00704B98" w:rsidRPr="00E77687" w:rsidRDefault="00704B98">
      <w:pPr>
        <w:rPr>
          <w:b/>
          <w:bCs/>
        </w:rPr>
      </w:pPr>
    </w:p>
    <w:p w14:paraId="13C282B2" w14:textId="77777777" w:rsidR="00896AB0" w:rsidRDefault="00E908DF" w:rsidP="00896AB0">
      <w:pPr>
        <w:rPr>
          <w:b/>
          <w:bCs/>
        </w:rPr>
      </w:pPr>
      <w:r w:rsidRPr="00E77687">
        <w:rPr>
          <w:b/>
          <w:bCs/>
        </w:rPr>
        <w:t xml:space="preserve">Table </w:t>
      </w:r>
      <w:r w:rsidR="00704B98" w:rsidRPr="00E77687">
        <w:rPr>
          <w:b/>
          <w:bCs/>
        </w:rPr>
        <w:t>1</w:t>
      </w:r>
      <w:r w:rsidR="00393196" w:rsidRPr="00E77687">
        <w:rPr>
          <w:b/>
          <w:bCs/>
        </w:rPr>
        <w:t>5</w:t>
      </w:r>
      <w:r w:rsidR="00704B98" w:rsidRPr="00E77687">
        <w:rPr>
          <w:b/>
          <w:bCs/>
        </w:rPr>
        <w:t>a</w:t>
      </w:r>
      <w:r w:rsidRPr="00E77687">
        <w:rPr>
          <w:b/>
          <w:bCs/>
        </w:rPr>
        <w:t xml:space="preserve">: TCA downregulated molecular function </w:t>
      </w:r>
      <w:r w:rsidR="00896AB0">
        <w:rPr>
          <w:b/>
          <w:bCs/>
        </w:rPr>
        <w:t>in the brain</w:t>
      </w:r>
    </w:p>
    <w:p w14:paraId="1549D20F" w14:textId="77777777" w:rsidR="00E908DF" w:rsidRPr="00E77687" w:rsidRDefault="00E908DF"/>
    <w:tbl>
      <w:tblPr>
        <w:tblW w:w="8448" w:type="dxa"/>
        <w:tblLook w:val="04A0" w:firstRow="1" w:lastRow="0" w:firstColumn="1" w:lastColumn="0" w:noHBand="0" w:noVBand="1"/>
      </w:tblPr>
      <w:tblGrid>
        <w:gridCol w:w="1320"/>
        <w:gridCol w:w="3920"/>
        <w:gridCol w:w="3208"/>
      </w:tblGrid>
      <w:tr w:rsidR="00E908DF" w:rsidRPr="00E77687" w14:paraId="33C4A128" w14:textId="77777777" w:rsidTr="00E908DF">
        <w:trPr>
          <w:trHeight w:val="405"/>
        </w:trPr>
        <w:tc>
          <w:tcPr>
            <w:tcW w:w="1320" w:type="dxa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01795F6E" w14:textId="77777777" w:rsidR="00E908DF" w:rsidRPr="00E77687" w:rsidRDefault="00E908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#term ID</w:t>
            </w:r>
          </w:p>
        </w:tc>
        <w:tc>
          <w:tcPr>
            <w:tcW w:w="3920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284EB07E" w14:textId="77777777" w:rsidR="00E908DF" w:rsidRPr="00E77687" w:rsidRDefault="00E908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term description</w:t>
            </w:r>
          </w:p>
        </w:tc>
        <w:tc>
          <w:tcPr>
            <w:tcW w:w="3208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6DD587B8" w14:textId="595A9DA9" w:rsidR="00E908DF" w:rsidRPr="00E77687" w:rsidRDefault="00E908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 xml:space="preserve">matching proteins in your network </w:t>
            </w:r>
          </w:p>
        </w:tc>
      </w:tr>
      <w:tr w:rsidR="00E908DF" w:rsidRPr="00E77687" w14:paraId="385CEC35" w14:textId="77777777" w:rsidTr="00E908DF">
        <w:trPr>
          <w:trHeight w:val="405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19674EA1" w14:textId="77777777" w:rsidR="00E908DF" w:rsidRPr="00E77687" w:rsidRDefault="00E908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GO:0004775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B403AD3" w14:textId="77777777" w:rsidR="00E908DF" w:rsidRPr="00E77687" w:rsidRDefault="00E908DF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succinate-CoA ligase (ADP-forming) activity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A1D7D4D" w14:textId="77777777" w:rsidR="00E908DF" w:rsidRPr="00E77687" w:rsidRDefault="00E908DF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Sucla2,Suclg2</w:t>
            </w:r>
          </w:p>
        </w:tc>
      </w:tr>
      <w:tr w:rsidR="00E908DF" w:rsidRPr="00E908DF" w14:paraId="55BFB432" w14:textId="77777777" w:rsidTr="00E908DF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5FDE830C" w14:textId="77777777" w:rsidR="00E908DF" w:rsidRPr="00E77687" w:rsidRDefault="00E908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GO:0016620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6CD0516" w14:textId="77777777" w:rsidR="00E908DF" w:rsidRPr="00E77687" w:rsidRDefault="00E908DF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 xml:space="preserve">Oxidoreductase activity, acting on the aldehyde or oxo group of donors, </w:t>
            </w:r>
          </w:p>
          <w:p w14:paraId="76563C5F" w14:textId="1AAB4043" w:rsidR="00E908DF" w:rsidRPr="00E77687" w:rsidRDefault="00E908DF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NAD or NADP as acceptor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557009F" w14:textId="77777777" w:rsidR="00E908DF" w:rsidRPr="00E908DF" w:rsidRDefault="00E908DF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Pdha1,Suclg2</w:t>
            </w:r>
          </w:p>
        </w:tc>
      </w:tr>
    </w:tbl>
    <w:p w14:paraId="0CCC3ECC" w14:textId="77777777" w:rsidR="00E908DF" w:rsidRDefault="00E908DF"/>
    <w:p w14:paraId="1A5E5A5A" w14:textId="08CFAF47" w:rsidR="00E908DF" w:rsidRDefault="00E908DF"/>
    <w:p w14:paraId="6EF836B0" w14:textId="77777777" w:rsidR="00896AB0" w:rsidRDefault="005E738F" w:rsidP="00896AB0">
      <w:pPr>
        <w:rPr>
          <w:b/>
          <w:bCs/>
        </w:rPr>
      </w:pPr>
      <w:r>
        <w:br w:type="page"/>
      </w:r>
      <w:r w:rsidR="009C1D7B" w:rsidRPr="00704B98">
        <w:rPr>
          <w:b/>
          <w:bCs/>
        </w:rPr>
        <w:lastRenderedPageBreak/>
        <w:t xml:space="preserve">Table </w:t>
      </w:r>
      <w:r w:rsidR="006579FF">
        <w:rPr>
          <w:b/>
          <w:bCs/>
        </w:rPr>
        <w:t>S</w:t>
      </w:r>
      <w:r w:rsidRPr="00704B98">
        <w:rPr>
          <w:b/>
          <w:bCs/>
        </w:rPr>
        <w:t>1</w:t>
      </w:r>
      <w:r w:rsidR="00393196">
        <w:rPr>
          <w:b/>
          <w:bCs/>
        </w:rPr>
        <w:t>6</w:t>
      </w:r>
      <w:r w:rsidR="009C1D7B" w:rsidRPr="00704B98">
        <w:rPr>
          <w:b/>
          <w:bCs/>
        </w:rPr>
        <w:t>: OXPHOS downregulated biological processes</w:t>
      </w:r>
      <w:r w:rsidR="00896AB0">
        <w:rPr>
          <w:b/>
          <w:bCs/>
        </w:rPr>
        <w:t xml:space="preserve"> </w:t>
      </w:r>
      <w:r w:rsidR="00896AB0">
        <w:rPr>
          <w:b/>
          <w:bCs/>
        </w:rPr>
        <w:t>in the brain</w:t>
      </w:r>
    </w:p>
    <w:p w14:paraId="758D28BB" w14:textId="77777777" w:rsidR="009C1D7B" w:rsidRDefault="009C1D7B"/>
    <w:tbl>
      <w:tblPr>
        <w:tblW w:w="0" w:type="auto"/>
        <w:tblLook w:val="04A0" w:firstRow="1" w:lastRow="0" w:firstColumn="1" w:lastColumn="0" w:noHBand="0" w:noVBand="1"/>
      </w:tblPr>
      <w:tblGrid>
        <w:gridCol w:w="1462"/>
        <w:gridCol w:w="1652"/>
        <w:gridCol w:w="5380"/>
      </w:tblGrid>
      <w:tr w:rsidR="009C1D7B" w:rsidRPr="009C1D7B" w14:paraId="1E2930AE" w14:textId="77777777" w:rsidTr="005E738F">
        <w:trPr>
          <w:trHeight w:val="405"/>
        </w:trPr>
        <w:tc>
          <w:tcPr>
            <w:tcW w:w="1462" w:type="dxa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3DD64E74" w14:textId="77777777" w:rsidR="009C1D7B" w:rsidRPr="009C1D7B" w:rsidRDefault="009C1D7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C1D7B">
              <w:rPr>
                <w:b/>
                <w:bCs/>
                <w:color w:val="000000"/>
                <w:sz w:val="20"/>
                <w:szCs w:val="20"/>
              </w:rPr>
              <w:t>#term ID</w:t>
            </w:r>
          </w:p>
        </w:tc>
        <w:tc>
          <w:tcPr>
            <w:tcW w:w="1652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618C8684" w14:textId="77777777" w:rsidR="009C1D7B" w:rsidRPr="009C1D7B" w:rsidRDefault="009C1D7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C1D7B">
              <w:rPr>
                <w:b/>
                <w:bCs/>
                <w:color w:val="000000"/>
                <w:sz w:val="20"/>
                <w:szCs w:val="20"/>
              </w:rPr>
              <w:t>term description</w:t>
            </w:r>
          </w:p>
        </w:tc>
        <w:tc>
          <w:tcPr>
            <w:tcW w:w="5380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67114FA4" w14:textId="4AF897E8" w:rsidR="009C1D7B" w:rsidRPr="009C1D7B" w:rsidRDefault="009C1D7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C1D7B">
              <w:rPr>
                <w:b/>
                <w:bCs/>
                <w:color w:val="000000"/>
                <w:sz w:val="20"/>
                <w:szCs w:val="20"/>
              </w:rPr>
              <w:t xml:space="preserve">matching proteins in your network </w:t>
            </w:r>
          </w:p>
        </w:tc>
      </w:tr>
      <w:tr w:rsidR="009C1D7B" w:rsidRPr="009C1D7B" w14:paraId="7A3439EB" w14:textId="77777777" w:rsidTr="005E738F">
        <w:trPr>
          <w:trHeight w:val="400"/>
        </w:trPr>
        <w:tc>
          <w:tcPr>
            <w:tcW w:w="1462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0FA642C4" w14:textId="77777777" w:rsidR="009C1D7B" w:rsidRPr="009C1D7B" w:rsidRDefault="009C1D7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C1D7B">
              <w:rPr>
                <w:b/>
                <w:bCs/>
                <w:color w:val="000000"/>
                <w:sz w:val="20"/>
                <w:szCs w:val="20"/>
              </w:rPr>
              <w:t>GO:0015986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85C0435" w14:textId="77777777" w:rsidR="009C1D7B" w:rsidRPr="00E77687" w:rsidRDefault="009C1D7B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Proton motive force-driven ATP synthesis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C2B639D" w14:textId="77777777" w:rsidR="009C1D7B" w:rsidRDefault="009C1D7B">
            <w:pPr>
              <w:rPr>
                <w:color w:val="000000"/>
                <w:sz w:val="20"/>
                <w:szCs w:val="20"/>
              </w:rPr>
            </w:pPr>
            <w:r w:rsidRPr="009C1D7B">
              <w:rPr>
                <w:color w:val="000000"/>
                <w:sz w:val="20"/>
                <w:szCs w:val="20"/>
              </w:rPr>
              <w:t>Ndufa2,Atp5e,Ndufa1,Ndufs4,Ndufa6,</w:t>
            </w:r>
          </w:p>
          <w:p w14:paraId="7712C841" w14:textId="77777777" w:rsidR="00DB0F42" w:rsidRDefault="009C1D7B">
            <w:pPr>
              <w:rPr>
                <w:color w:val="000000"/>
                <w:sz w:val="20"/>
                <w:szCs w:val="20"/>
              </w:rPr>
            </w:pPr>
            <w:r w:rsidRPr="009C1D7B">
              <w:rPr>
                <w:color w:val="000000"/>
                <w:sz w:val="20"/>
                <w:szCs w:val="20"/>
              </w:rPr>
              <w:t>Ndufa5,Ndufb3,</w:t>
            </w:r>
            <w:r w:rsidR="00DB0F42">
              <w:rPr>
                <w:color w:val="000000"/>
                <w:sz w:val="20"/>
                <w:szCs w:val="20"/>
              </w:rPr>
              <w:t xml:space="preserve"> </w:t>
            </w:r>
            <w:r w:rsidRPr="009C1D7B">
              <w:rPr>
                <w:color w:val="000000"/>
                <w:sz w:val="20"/>
                <w:szCs w:val="20"/>
              </w:rPr>
              <w:t>Ndufc2,</w:t>
            </w:r>
            <w:r w:rsidR="00DB0F42">
              <w:rPr>
                <w:color w:val="000000"/>
                <w:sz w:val="20"/>
                <w:szCs w:val="20"/>
              </w:rPr>
              <w:t xml:space="preserve"> </w:t>
            </w:r>
            <w:r w:rsidRPr="009C1D7B">
              <w:rPr>
                <w:color w:val="000000"/>
                <w:sz w:val="20"/>
                <w:szCs w:val="20"/>
              </w:rPr>
              <w:t>Ndufab1,Ndufb7,</w:t>
            </w:r>
            <w:r w:rsidR="00DB0F42">
              <w:rPr>
                <w:color w:val="000000"/>
                <w:sz w:val="20"/>
                <w:szCs w:val="20"/>
              </w:rPr>
              <w:t xml:space="preserve"> </w:t>
            </w:r>
            <w:r w:rsidRPr="009C1D7B">
              <w:rPr>
                <w:color w:val="000000"/>
                <w:sz w:val="20"/>
                <w:szCs w:val="20"/>
              </w:rPr>
              <w:t>Ndufc1,Ndufa7,Atp5l,</w:t>
            </w:r>
            <w:r w:rsidR="00DB0F42">
              <w:rPr>
                <w:color w:val="000000"/>
                <w:sz w:val="20"/>
                <w:szCs w:val="20"/>
              </w:rPr>
              <w:t xml:space="preserve"> </w:t>
            </w:r>
            <w:r w:rsidRPr="009C1D7B">
              <w:rPr>
                <w:color w:val="000000"/>
                <w:sz w:val="20"/>
                <w:szCs w:val="20"/>
              </w:rPr>
              <w:t>Ndufv3,</w:t>
            </w:r>
            <w:r w:rsidR="00DB0F42">
              <w:rPr>
                <w:color w:val="000000"/>
                <w:sz w:val="20"/>
                <w:szCs w:val="20"/>
              </w:rPr>
              <w:t xml:space="preserve"> </w:t>
            </w:r>
            <w:r w:rsidRPr="009C1D7B">
              <w:rPr>
                <w:color w:val="000000"/>
                <w:sz w:val="20"/>
                <w:szCs w:val="20"/>
              </w:rPr>
              <w:t>Atp5k,Atp5g1,</w:t>
            </w:r>
          </w:p>
          <w:p w14:paraId="7D1A6F7E" w14:textId="61D9033A" w:rsidR="009C1D7B" w:rsidRPr="009C1D7B" w:rsidRDefault="009C1D7B">
            <w:pPr>
              <w:rPr>
                <w:color w:val="000000"/>
                <w:sz w:val="20"/>
                <w:szCs w:val="20"/>
              </w:rPr>
            </w:pPr>
            <w:r w:rsidRPr="009C1D7B">
              <w:rPr>
                <w:color w:val="000000"/>
                <w:sz w:val="20"/>
                <w:szCs w:val="20"/>
              </w:rPr>
              <w:t>Ndufb6,Ndufs5,</w:t>
            </w:r>
            <w:r w:rsidR="00DB0F42">
              <w:rPr>
                <w:color w:val="000000"/>
                <w:sz w:val="20"/>
                <w:szCs w:val="20"/>
              </w:rPr>
              <w:t xml:space="preserve"> </w:t>
            </w:r>
            <w:r w:rsidRPr="009C1D7B">
              <w:rPr>
                <w:color w:val="000000"/>
                <w:sz w:val="20"/>
                <w:szCs w:val="20"/>
              </w:rPr>
              <w:t>Sdhc,Ndufb11,Ndufb2,Atp5j2</w:t>
            </w:r>
          </w:p>
        </w:tc>
      </w:tr>
      <w:tr w:rsidR="009C1D7B" w:rsidRPr="009C1D7B" w14:paraId="198E6540" w14:textId="77777777" w:rsidTr="005E738F">
        <w:trPr>
          <w:trHeight w:val="400"/>
        </w:trPr>
        <w:tc>
          <w:tcPr>
            <w:tcW w:w="1462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409EE408" w14:textId="77777777" w:rsidR="009C1D7B" w:rsidRPr="009C1D7B" w:rsidRDefault="009C1D7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C1D7B">
              <w:rPr>
                <w:b/>
                <w:bCs/>
                <w:color w:val="000000"/>
                <w:sz w:val="20"/>
                <w:szCs w:val="20"/>
              </w:rPr>
              <w:t>GO:0042776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A9EE3E5" w14:textId="77777777" w:rsidR="009C1D7B" w:rsidRPr="00E77687" w:rsidRDefault="009C1D7B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Proton motive force-driven mitochondrial ATP synthesis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53F8DB9" w14:textId="77777777" w:rsidR="009C1D7B" w:rsidRDefault="009C1D7B">
            <w:pPr>
              <w:rPr>
                <w:color w:val="000000"/>
                <w:sz w:val="20"/>
                <w:szCs w:val="20"/>
              </w:rPr>
            </w:pPr>
            <w:r w:rsidRPr="009C1D7B">
              <w:rPr>
                <w:color w:val="000000"/>
                <w:sz w:val="20"/>
                <w:szCs w:val="20"/>
              </w:rPr>
              <w:t>Ndufa2,Atp5e,Ndufa1,Ndufs4,Ndufa6,</w:t>
            </w:r>
          </w:p>
          <w:p w14:paraId="51C63862" w14:textId="3C6DEC61" w:rsidR="00314B72" w:rsidRDefault="009C1D7B">
            <w:pPr>
              <w:rPr>
                <w:color w:val="000000"/>
                <w:sz w:val="20"/>
                <w:szCs w:val="20"/>
              </w:rPr>
            </w:pPr>
            <w:r w:rsidRPr="009C1D7B">
              <w:rPr>
                <w:color w:val="000000"/>
                <w:sz w:val="20"/>
                <w:szCs w:val="20"/>
              </w:rPr>
              <w:t>Ndufa5,Ndufb3,Ndufc2,Ndufab1,Ndufb7,</w:t>
            </w:r>
          </w:p>
          <w:p w14:paraId="70F02193" w14:textId="4744F8B1" w:rsidR="00DB0F42" w:rsidRDefault="009C1D7B">
            <w:pPr>
              <w:rPr>
                <w:color w:val="000000"/>
                <w:sz w:val="20"/>
                <w:szCs w:val="20"/>
              </w:rPr>
            </w:pPr>
            <w:r w:rsidRPr="009C1D7B">
              <w:rPr>
                <w:color w:val="000000"/>
                <w:sz w:val="20"/>
                <w:szCs w:val="20"/>
              </w:rPr>
              <w:t>Ndufc1,Ndufa7,Ndufv3,Atp5k,Ndufb6,Ndufs5,</w:t>
            </w:r>
          </w:p>
          <w:p w14:paraId="2C998BA1" w14:textId="3C05748B" w:rsidR="009C1D7B" w:rsidRPr="009C1D7B" w:rsidRDefault="009C1D7B">
            <w:pPr>
              <w:rPr>
                <w:color w:val="000000"/>
                <w:sz w:val="20"/>
                <w:szCs w:val="20"/>
              </w:rPr>
            </w:pPr>
            <w:r w:rsidRPr="009C1D7B">
              <w:rPr>
                <w:color w:val="000000"/>
                <w:sz w:val="20"/>
                <w:szCs w:val="20"/>
              </w:rPr>
              <w:t>Sdhc,Ndufb11,Ndufb2,Atp5j2</w:t>
            </w:r>
          </w:p>
        </w:tc>
      </w:tr>
      <w:tr w:rsidR="009C1D7B" w:rsidRPr="009C1D7B" w14:paraId="1494B163" w14:textId="77777777" w:rsidTr="005E738F">
        <w:trPr>
          <w:trHeight w:val="400"/>
        </w:trPr>
        <w:tc>
          <w:tcPr>
            <w:tcW w:w="1462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06CEFFDA" w14:textId="77777777" w:rsidR="009C1D7B" w:rsidRPr="009C1D7B" w:rsidRDefault="009C1D7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C1D7B">
              <w:rPr>
                <w:b/>
                <w:bCs/>
                <w:color w:val="000000"/>
                <w:sz w:val="20"/>
                <w:szCs w:val="20"/>
              </w:rPr>
              <w:t>GO:1901137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E39F921" w14:textId="77777777" w:rsidR="009C1D7B" w:rsidRPr="00E77687" w:rsidRDefault="009C1D7B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Carbohydrate derivative biosynthetic process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192DB6E8" w14:textId="77777777" w:rsidR="009C1D7B" w:rsidRDefault="009C1D7B">
            <w:pPr>
              <w:rPr>
                <w:color w:val="000000"/>
                <w:sz w:val="20"/>
                <w:szCs w:val="20"/>
              </w:rPr>
            </w:pPr>
            <w:r w:rsidRPr="009C1D7B">
              <w:rPr>
                <w:color w:val="000000"/>
                <w:sz w:val="20"/>
                <w:szCs w:val="20"/>
              </w:rPr>
              <w:t>Ndufa2,Atp5e,Ndufa1,Ndufs4,Ndufa6,</w:t>
            </w:r>
          </w:p>
          <w:p w14:paraId="0C797E61" w14:textId="2BF212D3" w:rsidR="00DB0F42" w:rsidRDefault="009C1D7B">
            <w:pPr>
              <w:rPr>
                <w:color w:val="000000"/>
                <w:sz w:val="20"/>
                <w:szCs w:val="20"/>
              </w:rPr>
            </w:pPr>
            <w:r w:rsidRPr="009C1D7B">
              <w:rPr>
                <w:color w:val="000000"/>
                <w:sz w:val="20"/>
                <w:szCs w:val="20"/>
              </w:rPr>
              <w:t>Ndufa5,Ndufb3,Ndufc2,Ndufab1,Ndufb7,Ndufc1,</w:t>
            </w:r>
          </w:p>
          <w:p w14:paraId="7CA65C0A" w14:textId="77777777" w:rsidR="005E738F" w:rsidRDefault="009C1D7B">
            <w:pPr>
              <w:rPr>
                <w:color w:val="000000"/>
                <w:sz w:val="20"/>
                <w:szCs w:val="20"/>
              </w:rPr>
            </w:pPr>
            <w:r w:rsidRPr="009C1D7B">
              <w:rPr>
                <w:color w:val="000000"/>
                <w:sz w:val="20"/>
                <w:szCs w:val="20"/>
              </w:rPr>
              <w:t>Ndufa7,Atp5l,Ndufv3,</w:t>
            </w:r>
            <w:r w:rsidR="005E738F">
              <w:rPr>
                <w:color w:val="000000"/>
                <w:sz w:val="20"/>
                <w:szCs w:val="20"/>
              </w:rPr>
              <w:t xml:space="preserve"> </w:t>
            </w:r>
            <w:r w:rsidRPr="009C1D7B">
              <w:rPr>
                <w:color w:val="000000"/>
                <w:sz w:val="20"/>
                <w:szCs w:val="20"/>
              </w:rPr>
              <w:t>Atp5k,Cytl1,Atp5g1,</w:t>
            </w:r>
          </w:p>
          <w:p w14:paraId="211743E7" w14:textId="1525EA0A" w:rsidR="009C1D7B" w:rsidRPr="009C1D7B" w:rsidRDefault="009C1D7B">
            <w:pPr>
              <w:rPr>
                <w:color w:val="000000"/>
                <w:sz w:val="20"/>
                <w:szCs w:val="20"/>
              </w:rPr>
            </w:pPr>
            <w:r w:rsidRPr="009C1D7B">
              <w:rPr>
                <w:color w:val="000000"/>
                <w:sz w:val="20"/>
                <w:szCs w:val="20"/>
              </w:rPr>
              <w:t>Ndufb6,Ndufs5,Sdhc,Ndufb11,Ndufb2,Atp5j2</w:t>
            </w:r>
          </w:p>
        </w:tc>
      </w:tr>
      <w:tr w:rsidR="009C1D7B" w:rsidRPr="009C1D7B" w14:paraId="0FF76070" w14:textId="77777777" w:rsidTr="005E738F">
        <w:trPr>
          <w:trHeight w:val="400"/>
        </w:trPr>
        <w:tc>
          <w:tcPr>
            <w:tcW w:w="1462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2765ECD9" w14:textId="77777777" w:rsidR="009C1D7B" w:rsidRPr="009C1D7B" w:rsidRDefault="009C1D7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C1D7B">
              <w:rPr>
                <w:b/>
                <w:bCs/>
                <w:color w:val="000000"/>
                <w:sz w:val="20"/>
                <w:szCs w:val="20"/>
              </w:rPr>
              <w:t>GO:0032981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C3BF80F" w14:textId="77777777" w:rsidR="009C1D7B" w:rsidRPr="00E77687" w:rsidRDefault="009C1D7B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Mitochondrial respiratory chain complex I assembly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19685FB6" w14:textId="77777777" w:rsidR="009C1D7B" w:rsidRDefault="009C1D7B">
            <w:pPr>
              <w:rPr>
                <w:color w:val="000000"/>
                <w:sz w:val="20"/>
                <w:szCs w:val="20"/>
              </w:rPr>
            </w:pPr>
            <w:r w:rsidRPr="009C1D7B">
              <w:rPr>
                <w:color w:val="000000"/>
                <w:sz w:val="20"/>
                <w:szCs w:val="20"/>
              </w:rPr>
              <w:t>Ndufa2,Ndufa1,Ndufs4,Ndufa6,Ndufa5,</w:t>
            </w:r>
          </w:p>
          <w:p w14:paraId="0C69FAC2" w14:textId="58C59002" w:rsidR="009C1D7B" w:rsidRDefault="009C1D7B">
            <w:pPr>
              <w:rPr>
                <w:color w:val="000000"/>
                <w:sz w:val="20"/>
                <w:szCs w:val="20"/>
              </w:rPr>
            </w:pPr>
            <w:r w:rsidRPr="009C1D7B">
              <w:rPr>
                <w:color w:val="000000"/>
                <w:sz w:val="20"/>
                <w:szCs w:val="20"/>
              </w:rPr>
              <w:t>Ndufb3,Ndufc2,Ndufab1,Ndufb7,Ndufc1,</w:t>
            </w:r>
          </w:p>
          <w:p w14:paraId="73A805E7" w14:textId="640C270A" w:rsidR="009C1D7B" w:rsidRPr="009C1D7B" w:rsidRDefault="009C1D7B">
            <w:pPr>
              <w:rPr>
                <w:color w:val="000000"/>
                <w:sz w:val="20"/>
                <w:szCs w:val="20"/>
              </w:rPr>
            </w:pPr>
            <w:r w:rsidRPr="009C1D7B">
              <w:rPr>
                <w:color w:val="000000"/>
                <w:sz w:val="20"/>
                <w:szCs w:val="20"/>
              </w:rPr>
              <w:t>Ndufb6,Ndufs5,Ndufb11,Ndufb2</w:t>
            </w:r>
          </w:p>
        </w:tc>
      </w:tr>
      <w:tr w:rsidR="009C1D7B" w:rsidRPr="009C1D7B" w14:paraId="489303C4" w14:textId="77777777" w:rsidTr="005E738F">
        <w:trPr>
          <w:trHeight w:val="400"/>
        </w:trPr>
        <w:tc>
          <w:tcPr>
            <w:tcW w:w="1462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59703669" w14:textId="77777777" w:rsidR="009C1D7B" w:rsidRPr="009C1D7B" w:rsidRDefault="009C1D7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C1D7B">
              <w:rPr>
                <w:b/>
                <w:bCs/>
                <w:color w:val="000000"/>
                <w:sz w:val="20"/>
                <w:szCs w:val="20"/>
              </w:rPr>
              <w:t>GO:0022900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0E436E9" w14:textId="77777777" w:rsidR="009C1D7B" w:rsidRPr="00E77687" w:rsidRDefault="009C1D7B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Electron transport chain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11C43C37" w14:textId="77777777" w:rsidR="009C1D7B" w:rsidRDefault="009C1D7B">
            <w:pPr>
              <w:rPr>
                <w:color w:val="000000"/>
                <w:sz w:val="20"/>
                <w:szCs w:val="20"/>
              </w:rPr>
            </w:pPr>
            <w:r w:rsidRPr="009C1D7B">
              <w:rPr>
                <w:color w:val="000000"/>
                <w:sz w:val="20"/>
                <w:szCs w:val="20"/>
              </w:rPr>
              <w:t>Cox5a,Ndufa2,Ndufs4,Ndufa5,Ndufb3,</w:t>
            </w:r>
          </w:p>
          <w:p w14:paraId="1F976FEE" w14:textId="0FADD1D5" w:rsidR="009C1D7B" w:rsidRDefault="009C1D7B">
            <w:pPr>
              <w:rPr>
                <w:color w:val="000000"/>
                <w:sz w:val="20"/>
                <w:szCs w:val="20"/>
              </w:rPr>
            </w:pPr>
            <w:r w:rsidRPr="009C1D7B">
              <w:rPr>
                <w:color w:val="000000"/>
                <w:sz w:val="20"/>
                <w:szCs w:val="20"/>
              </w:rPr>
              <w:t>Ndufc2,Cox7b,Ndufa7,Cox8a,Ndufv3,</w:t>
            </w:r>
          </w:p>
          <w:p w14:paraId="0E1B4E2E" w14:textId="1A57A017" w:rsidR="009C1D7B" w:rsidRPr="009C1D7B" w:rsidRDefault="009C1D7B">
            <w:pPr>
              <w:rPr>
                <w:color w:val="000000"/>
                <w:sz w:val="20"/>
                <w:szCs w:val="20"/>
              </w:rPr>
            </w:pPr>
            <w:r w:rsidRPr="009C1D7B">
              <w:rPr>
                <w:color w:val="000000"/>
                <w:sz w:val="20"/>
                <w:szCs w:val="20"/>
              </w:rPr>
              <w:t>Ndufb6,Cox7a1,Sdhc,Cox4i1,Cox5b</w:t>
            </w:r>
          </w:p>
        </w:tc>
      </w:tr>
      <w:tr w:rsidR="009C1D7B" w:rsidRPr="009C1D7B" w14:paraId="6AE17B29" w14:textId="77777777" w:rsidTr="005E738F">
        <w:trPr>
          <w:trHeight w:val="400"/>
        </w:trPr>
        <w:tc>
          <w:tcPr>
            <w:tcW w:w="1462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7BF90A21" w14:textId="77777777" w:rsidR="009C1D7B" w:rsidRPr="009C1D7B" w:rsidRDefault="009C1D7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C1D7B">
              <w:rPr>
                <w:b/>
                <w:bCs/>
                <w:color w:val="000000"/>
                <w:sz w:val="20"/>
                <w:szCs w:val="20"/>
              </w:rPr>
              <w:t>GO:0022904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1C069FE2" w14:textId="77777777" w:rsidR="009C1D7B" w:rsidRPr="00E77687" w:rsidRDefault="009C1D7B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Respiratory electron transport chain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710355F" w14:textId="77777777" w:rsidR="009C1D7B" w:rsidRDefault="009C1D7B">
            <w:pPr>
              <w:rPr>
                <w:color w:val="000000"/>
                <w:sz w:val="20"/>
                <w:szCs w:val="20"/>
              </w:rPr>
            </w:pPr>
            <w:r w:rsidRPr="009C1D7B">
              <w:rPr>
                <w:color w:val="000000"/>
                <w:sz w:val="20"/>
                <w:szCs w:val="20"/>
              </w:rPr>
              <w:t>Cox5a,Ndufs4,Ndufa5,Ndufc2,Ndufa7,Cox8a,</w:t>
            </w:r>
          </w:p>
          <w:p w14:paraId="4530595F" w14:textId="3BCAA865" w:rsidR="009C1D7B" w:rsidRPr="009C1D7B" w:rsidRDefault="009C1D7B">
            <w:pPr>
              <w:rPr>
                <w:color w:val="000000"/>
                <w:sz w:val="20"/>
                <w:szCs w:val="20"/>
              </w:rPr>
            </w:pPr>
            <w:r w:rsidRPr="009C1D7B">
              <w:rPr>
                <w:color w:val="000000"/>
                <w:sz w:val="20"/>
                <w:szCs w:val="20"/>
              </w:rPr>
              <w:t>Ndufv3,Ndufb6,Cox7a1,Sdhc,</w:t>
            </w:r>
            <w:r w:rsidR="005E738F">
              <w:rPr>
                <w:color w:val="000000"/>
                <w:sz w:val="20"/>
                <w:szCs w:val="20"/>
              </w:rPr>
              <w:t xml:space="preserve"> </w:t>
            </w:r>
            <w:r w:rsidRPr="009C1D7B">
              <w:rPr>
                <w:color w:val="000000"/>
                <w:sz w:val="20"/>
                <w:szCs w:val="20"/>
              </w:rPr>
              <w:t>Cox4i1,Cox5b</w:t>
            </w:r>
          </w:p>
        </w:tc>
      </w:tr>
      <w:tr w:rsidR="009C1D7B" w:rsidRPr="009C1D7B" w14:paraId="25577BF1" w14:textId="77777777" w:rsidTr="005E738F">
        <w:trPr>
          <w:trHeight w:val="400"/>
        </w:trPr>
        <w:tc>
          <w:tcPr>
            <w:tcW w:w="1462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5BA3E4DC" w14:textId="77777777" w:rsidR="009C1D7B" w:rsidRPr="009C1D7B" w:rsidRDefault="009C1D7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C1D7B">
              <w:rPr>
                <w:b/>
                <w:bCs/>
                <w:color w:val="000000"/>
                <w:sz w:val="20"/>
                <w:szCs w:val="20"/>
              </w:rPr>
              <w:t>GO:0042775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98FBBDE" w14:textId="77777777" w:rsidR="009C1D7B" w:rsidRPr="00E77687" w:rsidRDefault="009C1D7B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Mitochondrial ATP synthesis coupled electron transport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FC2517C" w14:textId="77777777" w:rsidR="009C1D7B" w:rsidRDefault="009C1D7B">
            <w:pPr>
              <w:rPr>
                <w:color w:val="000000"/>
                <w:sz w:val="20"/>
                <w:szCs w:val="20"/>
              </w:rPr>
            </w:pPr>
            <w:r w:rsidRPr="009C1D7B">
              <w:rPr>
                <w:color w:val="000000"/>
                <w:sz w:val="20"/>
                <w:szCs w:val="20"/>
              </w:rPr>
              <w:t>Cox5a,Ndufc2,Ndufa7,Cox8a,Ndufv3,</w:t>
            </w:r>
          </w:p>
          <w:p w14:paraId="5A2700D3" w14:textId="0CBD07B9" w:rsidR="009C1D7B" w:rsidRPr="009C1D7B" w:rsidRDefault="009C1D7B">
            <w:pPr>
              <w:rPr>
                <w:color w:val="000000"/>
                <w:sz w:val="20"/>
                <w:szCs w:val="20"/>
              </w:rPr>
            </w:pPr>
            <w:r w:rsidRPr="009C1D7B">
              <w:rPr>
                <w:color w:val="000000"/>
                <w:sz w:val="20"/>
                <w:szCs w:val="20"/>
              </w:rPr>
              <w:t>Ndufb6,Cox7a1,Sdhc,Cox4i1,Cox5b</w:t>
            </w:r>
          </w:p>
        </w:tc>
      </w:tr>
      <w:tr w:rsidR="009C1D7B" w:rsidRPr="009C1D7B" w14:paraId="1DDF128B" w14:textId="77777777" w:rsidTr="005E738F">
        <w:trPr>
          <w:trHeight w:val="400"/>
        </w:trPr>
        <w:tc>
          <w:tcPr>
            <w:tcW w:w="1462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283A8580" w14:textId="77777777" w:rsidR="009C1D7B" w:rsidRPr="009C1D7B" w:rsidRDefault="009C1D7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C1D7B">
              <w:rPr>
                <w:b/>
                <w:bCs/>
                <w:color w:val="000000"/>
                <w:sz w:val="20"/>
                <w:szCs w:val="20"/>
              </w:rPr>
              <w:t>GO:0007005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82034C6" w14:textId="77777777" w:rsidR="009C1D7B" w:rsidRPr="00E77687" w:rsidRDefault="009C1D7B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Mitochondrion organization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784E44F" w14:textId="5037801E" w:rsidR="005E738F" w:rsidRDefault="009C1D7B">
            <w:pPr>
              <w:rPr>
                <w:color w:val="000000"/>
                <w:sz w:val="20"/>
                <w:szCs w:val="20"/>
              </w:rPr>
            </w:pPr>
            <w:r w:rsidRPr="009C1D7B">
              <w:rPr>
                <w:color w:val="000000"/>
                <w:sz w:val="20"/>
                <w:szCs w:val="20"/>
              </w:rPr>
              <w:t>Ndufa2,Ndufa1,Ndufs4,Ndufa6,Ndufa5,Ndufb3,Ndufc2,</w:t>
            </w:r>
          </w:p>
          <w:p w14:paraId="790117AC" w14:textId="39F62655" w:rsidR="005E738F" w:rsidRDefault="009C1D7B">
            <w:pPr>
              <w:rPr>
                <w:color w:val="000000"/>
                <w:sz w:val="20"/>
                <w:szCs w:val="20"/>
              </w:rPr>
            </w:pPr>
            <w:r w:rsidRPr="009C1D7B">
              <w:rPr>
                <w:color w:val="000000"/>
                <w:sz w:val="20"/>
                <w:szCs w:val="20"/>
              </w:rPr>
              <w:t>Ndufab1,Ndufb7,Ndufc1,Ndufb6,Cox7a1,Ndufs5,</w:t>
            </w:r>
          </w:p>
          <w:p w14:paraId="36956F64" w14:textId="7C3ADB6E" w:rsidR="009C1D7B" w:rsidRPr="009C1D7B" w:rsidRDefault="009C1D7B">
            <w:pPr>
              <w:rPr>
                <w:color w:val="000000"/>
                <w:sz w:val="20"/>
                <w:szCs w:val="20"/>
              </w:rPr>
            </w:pPr>
            <w:r w:rsidRPr="009C1D7B">
              <w:rPr>
                <w:color w:val="000000"/>
                <w:sz w:val="20"/>
                <w:szCs w:val="20"/>
              </w:rPr>
              <w:t>Ndufb11,Ndufb2</w:t>
            </w:r>
          </w:p>
        </w:tc>
      </w:tr>
      <w:tr w:rsidR="009C1D7B" w:rsidRPr="009C1D7B" w14:paraId="3E37265F" w14:textId="77777777" w:rsidTr="005E738F">
        <w:trPr>
          <w:trHeight w:val="400"/>
        </w:trPr>
        <w:tc>
          <w:tcPr>
            <w:tcW w:w="1462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11D70F5A" w14:textId="77777777" w:rsidR="009C1D7B" w:rsidRPr="009C1D7B" w:rsidRDefault="009C1D7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C1D7B">
              <w:rPr>
                <w:b/>
                <w:bCs/>
                <w:color w:val="000000"/>
                <w:sz w:val="20"/>
                <w:szCs w:val="20"/>
              </w:rPr>
              <w:t>GO:0019646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274B3A9" w14:textId="77777777" w:rsidR="009C1D7B" w:rsidRPr="00E77687" w:rsidRDefault="009C1D7B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Aerobic electron transport chain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BB440E0" w14:textId="77777777" w:rsidR="009C1D7B" w:rsidRDefault="009C1D7B">
            <w:pPr>
              <w:rPr>
                <w:color w:val="000000"/>
                <w:sz w:val="20"/>
                <w:szCs w:val="20"/>
              </w:rPr>
            </w:pPr>
            <w:r w:rsidRPr="009C1D7B">
              <w:rPr>
                <w:color w:val="000000"/>
                <w:sz w:val="20"/>
                <w:szCs w:val="20"/>
              </w:rPr>
              <w:t>Cox5a,Ndufc2,Ndufa7,Cox8a,Ndufb6,</w:t>
            </w:r>
          </w:p>
          <w:p w14:paraId="521D0434" w14:textId="7D29BE51" w:rsidR="009C1D7B" w:rsidRPr="009C1D7B" w:rsidRDefault="009C1D7B">
            <w:pPr>
              <w:rPr>
                <w:color w:val="000000"/>
                <w:sz w:val="20"/>
                <w:szCs w:val="20"/>
              </w:rPr>
            </w:pPr>
            <w:r w:rsidRPr="009C1D7B">
              <w:rPr>
                <w:color w:val="000000"/>
                <w:sz w:val="20"/>
                <w:szCs w:val="20"/>
              </w:rPr>
              <w:t>Cox7a1,Sdhc,Cox4i1,Cox5b</w:t>
            </w:r>
          </w:p>
        </w:tc>
      </w:tr>
      <w:tr w:rsidR="009C1D7B" w:rsidRPr="009C1D7B" w14:paraId="04D2AC42" w14:textId="77777777" w:rsidTr="005E738F">
        <w:trPr>
          <w:trHeight w:val="400"/>
        </w:trPr>
        <w:tc>
          <w:tcPr>
            <w:tcW w:w="1462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3AA86271" w14:textId="77777777" w:rsidR="009C1D7B" w:rsidRPr="009C1D7B" w:rsidRDefault="009C1D7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C1D7B">
              <w:rPr>
                <w:b/>
                <w:bCs/>
                <w:color w:val="000000"/>
                <w:sz w:val="20"/>
                <w:szCs w:val="20"/>
              </w:rPr>
              <w:t>GO:0006123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8D56D9A" w14:textId="77777777" w:rsidR="009C1D7B" w:rsidRPr="00E77687" w:rsidRDefault="009C1D7B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Mitochondrial electron transport, cytochrome c to oxygen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5EDAA401" w14:textId="77777777" w:rsidR="009C1D7B" w:rsidRPr="009C1D7B" w:rsidRDefault="009C1D7B">
            <w:pPr>
              <w:rPr>
                <w:color w:val="000000"/>
                <w:sz w:val="20"/>
                <w:szCs w:val="20"/>
              </w:rPr>
            </w:pPr>
            <w:r w:rsidRPr="009C1D7B">
              <w:rPr>
                <w:color w:val="000000"/>
                <w:sz w:val="20"/>
                <w:szCs w:val="20"/>
              </w:rPr>
              <w:t>Cox5a,Cox8a,Cox7a1,Cox4i1,Cox5b</w:t>
            </w:r>
          </w:p>
        </w:tc>
      </w:tr>
      <w:tr w:rsidR="009C1D7B" w:rsidRPr="009C1D7B" w14:paraId="1A0E46AD" w14:textId="77777777" w:rsidTr="005E738F">
        <w:trPr>
          <w:trHeight w:val="400"/>
        </w:trPr>
        <w:tc>
          <w:tcPr>
            <w:tcW w:w="1462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2127170D" w14:textId="77777777" w:rsidR="009C1D7B" w:rsidRPr="009C1D7B" w:rsidRDefault="009C1D7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C1D7B">
              <w:rPr>
                <w:b/>
                <w:bCs/>
                <w:color w:val="000000"/>
                <w:sz w:val="20"/>
                <w:szCs w:val="20"/>
              </w:rPr>
              <w:t>GO:0006120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3AC149A" w14:textId="77777777" w:rsidR="009C1D7B" w:rsidRPr="00E77687" w:rsidRDefault="009C1D7B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Mitochondrial electron transport, NADH to ubiquinone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B9F51B5" w14:textId="77777777" w:rsidR="009C1D7B" w:rsidRPr="009C1D7B" w:rsidRDefault="009C1D7B">
            <w:pPr>
              <w:rPr>
                <w:color w:val="000000"/>
                <w:sz w:val="20"/>
                <w:szCs w:val="20"/>
              </w:rPr>
            </w:pPr>
            <w:r w:rsidRPr="009C1D7B">
              <w:rPr>
                <w:color w:val="000000"/>
                <w:sz w:val="20"/>
                <w:szCs w:val="20"/>
              </w:rPr>
              <w:t>Ndufc2,Ndufa7,Ndufb6</w:t>
            </w:r>
          </w:p>
        </w:tc>
      </w:tr>
    </w:tbl>
    <w:p w14:paraId="6890399A" w14:textId="77777777" w:rsidR="009C1D7B" w:rsidRDefault="009C1D7B"/>
    <w:p w14:paraId="0045D7E4" w14:textId="77777777" w:rsidR="009C1D7B" w:rsidRDefault="009C1D7B"/>
    <w:p w14:paraId="265CA6E5" w14:textId="77777777" w:rsidR="00896AB0" w:rsidRDefault="009C1D7B" w:rsidP="00896AB0">
      <w:pPr>
        <w:rPr>
          <w:b/>
          <w:bCs/>
        </w:rPr>
      </w:pPr>
      <w:r w:rsidRPr="00704B98">
        <w:rPr>
          <w:b/>
          <w:bCs/>
        </w:rPr>
        <w:t xml:space="preserve">Table </w:t>
      </w:r>
      <w:r w:rsidR="00704B98" w:rsidRPr="00704B98">
        <w:rPr>
          <w:b/>
          <w:bCs/>
        </w:rPr>
        <w:t>1</w:t>
      </w:r>
      <w:r w:rsidR="00393196">
        <w:rPr>
          <w:b/>
          <w:bCs/>
        </w:rPr>
        <w:t>6</w:t>
      </w:r>
      <w:r w:rsidR="00704B98" w:rsidRPr="00704B98">
        <w:rPr>
          <w:b/>
          <w:bCs/>
        </w:rPr>
        <w:t>a</w:t>
      </w:r>
      <w:r w:rsidRPr="00704B98">
        <w:rPr>
          <w:b/>
          <w:bCs/>
        </w:rPr>
        <w:t>: OXPHOS downregulated molecular functions</w:t>
      </w:r>
      <w:r w:rsidR="00896AB0">
        <w:rPr>
          <w:b/>
          <w:bCs/>
        </w:rPr>
        <w:t xml:space="preserve"> </w:t>
      </w:r>
      <w:r w:rsidR="00896AB0">
        <w:rPr>
          <w:b/>
          <w:bCs/>
        </w:rPr>
        <w:t>in the brain</w:t>
      </w:r>
    </w:p>
    <w:p w14:paraId="7CD0B6D8" w14:textId="77777777" w:rsidR="009C1D7B" w:rsidRDefault="009C1D7B"/>
    <w:tbl>
      <w:tblPr>
        <w:tblW w:w="8534" w:type="dxa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0"/>
        <w:gridCol w:w="2679"/>
        <w:gridCol w:w="4535"/>
      </w:tblGrid>
      <w:tr w:rsidR="00314B72" w:rsidRPr="00314B72" w14:paraId="357F9712" w14:textId="77777777" w:rsidTr="00314B72">
        <w:trPr>
          <w:trHeight w:val="400"/>
        </w:trPr>
        <w:tc>
          <w:tcPr>
            <w:tcW w:w="1320" w:type="dxa"/>
            <w:tcBorders>
              <w:top w:val="single" w:sz="6" w:space="0" w:color="A5A5A5"/>
              <w:left w:val="single" w:sz="6" w:space="0" w:color="A5A5A5"/>
              <w:bottom w:val="single" w:sz="6" w:space="0" w:color="3F3F3F"/>
              <w:right w:val="single" w:sz="6" w:space="0" w:color="A5A5A5"/>
            </w:tcBorders>
            <w:shd w:val="solid" w:color="BDC0BF" w:fill="FFFFFF"/>
          </w:tcPr>
          <w:p w14:paraId="207506FB" w14:textId="77777777" w:rsidR="00314B72" w:rsidRPr="00314B72" w:rsidRDefault="00314B7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314B72">
              <w:rPr>
                <w:b/>
                <w:bCs/>
                <w:color w:val="000000"/>
                <w:sz w:val="20"/>
                <w:szCs w:val="20"/>
                <w:lang w:val="en-GB" w:eastAsia="en-US"/>
                <w14:ligatures w14:val="standardContextual"/>
              </w:rPr>
              <w:t>#term ID</w:t>
            </w:r>
          </w:p>
        </w:tc>
        <w:tc>
          <w:tcPr>
            <w:tcW w:w="2679" w:type="dxa"/>
            <w:tcBorders>
              <w:top w:val="single" w:sz="6" w:space="0" w:color="A5A5A5"/>
              <w:left w:val="single" w:sz="6" w:space="0" w:color="A5A5A5"/>
              <w:bottom w:val="single" w:sz="6" w:space="0" w:color="3F3F3F"/>
              <w:right w:val="single" w:sz="6" w:space="0" w:color="A5A5A5"/>
            </w:tcBorders>
            <w:shd w:val="solid" w:color="BDC0BF" w:fill="FFFFFF"/>
          </w:tcPr>
          <w:p w14:paraId="4499A1F3" w14:textId="77777777" w:rsidR="00314B72" w:rsidRPr="00314B72" w:rsidRDefault="00314B7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314B72">
              <w:rPr>
                <w:b/>
                <w:bCs/>
                <w:color w:val="000000"/>
                <w:sz w:val="20"/>
                <w:szCs w:val="20"/>
                <w:lang w:val="en-GB" w:eastAsia="en-US"/>
                <w14:ligatures w14:val="standardContextual"/>
              </w:rPr>
              <w:t>term description</w:t>
            </w:r>
          </w:p>
        </w:tc>
        <w:tc>
          <w:tcPr>
            <w:tcW w:w="4535" w:type="dxa"/>
            <w:tcBorders>
              <w:top w:val="single" w:sz="6" w:space="0" w:color="A5A5A5"/>
              <w:left w:val="single" w:sz="6" w:space="0" w:color="A5A5A5"/>
              <w:bottom w:val="single" w:sz="6" w:space="0" w:color="3F3F3F"/>
              <w:right w:val="single" w:sz="6" w:space="0" w:color="A5A5A5"/>
            </w:tcBorders>
            <w:shd w:val="solid" w:color="BDC0BF" w:fill="FFFFFF"/>
          </w:tcPr>
          <w:p w14:paraId="54E6CE27" w14:textId="1E67B64C" w:rsidR="00314B72" w:rsidRPr="00314B72" w:rsidRDefault="00314B7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314B72">
              <w:rPr>
                <w:b/>
                <w:bCs/>
                <w:color w:val="000000"/>
                <w:sz w:val="20"/>
                <w:szCs w:val="20"/>
                <w:lang w:val="en-GB" w:eastAsia="en-US"/>
                <w14:ligatures w14:val="standardContextual"/>
              </w:rPr>
              <w:t xml:space="preserve">matching proteins in your network </w:t>
            </w:r>
          </w:p>
        </w:tc>
      </w:tr>
      <w:tr w:rsidR="00314B72" w:rsidRPr="00314B72" w14:paraId="02B43F81" w14:textId="77777777" w:rsidTr="00314B72">
        <w:trPr>
          <w:trHeight w:val="400"/>
        </w:trPr>
        <w:tc>
          <w:tcPr>
            <w:tcW w:w="1320" w:type="dxa"/>
            <w:tcBorders>
              <w:top w:val="single" w:sz="6" w:space="0" w:color="3F3F3F"/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solid" w:color="DBDBDB" w:fill="FFFFFF"/>
          </w:tcPr>
          <w:p w14:paraId="7AD34C67" w14:textId="77777777" w:rsidR="00314B72" w:rsidRPr="00314B72" w:rsidRDefault="00314B7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314B72">
              <w:rPr>
                <w:b/>
                <w:bCs/>
                <w:color w:val="000000"/>
                <w:sz w:val="20"/>
                <w:szCs w:val="20"/>
                <w:lang w:val="en-GB" w:eastAsia="en-US"/>
                <w14:ligatures w14:val="standardContextual"/>
              </w:rPr>
              <w:t>GO:0015078</w:t>
            </w:r>
          </w:p>
        </w:tc>
        <w:tc>
          <w:tcPr>
            <w:tcW w:w="2679" w:type="dxa"/>
            <w:tcBorders>
              <w:top w:val="single" w:sz="6" w:space="0" w:color="3F3F3F"/>
              <w:left w:val="single" w:sz="6" w:space="0" w:color="3F3F3F"/>
              <w:bottom w:val="single" w:sz="6" w:space="0" w:color="A5A5A5"/>
              <w:right w:val="single" w:sz="6" w:space="0" w:color="A5A5A5"/>
            </w:tcBorders>
          </w:tcPr>
          <w:p w14:paraId="1726F478" w14:textId="77777777" w:rsidR="00314B72" w:rsidRPr="00E77687" w:rsidRDefault="00314B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E77687"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  <w:t>Proton transmembrane transporter activity</w:t>
            </w:r>
          </w:p>
        </w:tc>
        <w:tc>
          <w:tcPr>
            <w:tcW w:w="4535" w:type="dxa"/>
            <w:tcBorders>
              <w:top w:val="single" w:sz="6" w:space="0" w:color="3F3F3F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22BAAFDE" w14:textId="77777777" w:rsidR="00314B72" w:rsidRPr="00E77687" w:rsidRDefault="00314B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E77687"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  <w:t>Cox5a,Atp4a,Atp5e,Cox7b,Atp5l,Atp5k,</w:t>
            </w:r>
          </w:p>
          <w:p w14:paraId="4C7D6C65" w14:textId="3E2EC14E" w:rsidR="00314B72" w:rsidRPr="00E77687" w:rsidRDefault="00314B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E77687"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  <w:t>Atp5g1,Cox7a1,Atp5j2</w:t>
            </w:r>
          </w:p>
        </w:tc>
      </w:tr>
      <w:tr w:rsidR="00314B72" w:rsidRPr="00314B72" w14:paraId="5915E357" w14:textId="77777777" w:rsidTr="00314B72">
        <w:trPr>
          <w:trHeight w:val="400"/>
        </w:trPr>
        <w:tc>
          <w:tcPr>
            <w:tcW w:w="132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solid" w:color="DBDBDB" w:fill="FFFFFF"/>
          </w:tcPr>
          <w:p w14:paraId="57F4DF0D" w14:textId="77777777" w:rsidR="00314B72" w:rsidRPr="00314B72" w:rsidRDefault="00314B7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314B72">
              <w:rPr>
                <w:b/>
                <w:bCs/>
                <w:color w:val="000000"/>
                <w:sz w:val="20"/>
                <w:szCs w:val="20"/>
                <w:lang w:val="en-GB" w:eastAsia="en-US"/>
                <w14:ligatures w14:val="standardContextual"/>
              </w:rPr>
              <w:t>GO:0015399</w:t>
            </w:r>
          </w:p>
        </w:tc>
        <w:tc>
          <w:tcPr>
            <w:tcW w:w="2679" w:type="dxa"/>
            <w:tcBorders>
              <w:top w:val="single" w:sz="6" w:space="0" w:color="A5A5A5"/>
              <w:left w:val="single" w:sz="6" w:space="0" w:color="3F3F3F"/>
              <w:bottom w:val="single" w:sz="6" w:space="0" w:color="A5A5A5"/>
              <w:right w:val="single" w:sz="6" w:space="0" w:color="A5A5A5"/>
            </w:tcBorders>
          </w:tcPr>
          <w:p w14:paraId="681DCF7D" w14:textId="77777777" w:rsidR="00314B72" w:rsidRPr="00E77687" w:rsidRDefault="00314B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E77687"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  <w:t>Primary active transmembrane transporter activity</w:t>
            </w:r>
          </w:p>
        </w:tc>
        <w:tc>
          <w:tcPr>
            <w:tcW w:w="45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7B490385" w14:textId="77777777" w:rsidR="00314B72" w:rsidRPr="00E77687" w:rsidRDefault="00314B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E77687"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  <w:t>Cox5a,Atp4a,Ndufa2,Atp5e,Ndufs4,</w:t>
            </w:r>
          </w:p>
          <w:p w14:paraId="5AADD01E" w14:textId="6EF9AC04" w:rsidR="00314B72" w:rsidRPr="00E77687" w:rsidRDefault="00314B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E77687"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  <w:t>Cox7b,Atp5l,Cox7a1</w:t>
            </w:r>
          </w:p>
        </w:tc>
      </w:tr>
      <w:tr w:rsidR="00314B72" w:rsidRPr="00314B72" w14:paraId="7CBEC96D" w14:textId="77777777" w:rsidTr="00314B72">
        <w:trPr>
          <w:trHeight w:val="400"/>
        </w:trPr>
        <w:tc>
          <w:tcPr>
            <w:tcW w:w="132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solid" w:color="DBDBDB" w:fill="FFFFFF"/>
          </w:tcPr>
          <w:p w14:paraId="37BF75A5" w14:textId="77777777" w:rsidR="00314B72" w:rsidRPr="00314B72" w:rsidRDefault="00314B7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314B72">
              <w:rPr>
                <w:b/>
                <w:bCs/>
                <w:color w:val="000000"/>
                <w:sz w:val="20"/>
                <w:szCs w:val="20"/>
                <w:lang w:val="en-GB" w:eastAsia="en-US"/>
                <w14:ligatures w14:val="standardContextual"/>
              </w:rPr>
              <w:t>GO:0009055</w:t>
            </w:r>
          </w:p>
        </w:tc>
        <w:tc>
          <w:tcPr>
            <w:tcW w:w="2679" w:type="dxa"/>
            <w:tcBorders>
              <w:top w:val="single" w:sz="6" w:space="0" w:color="A5A5A5"/>
              <w:left w:val="single" w:sz="6" w:space="0" w:color="3F3F3F"/>
              <w:bottom w:val="single" w:sz="6" w:space="0" w:color="A5A5A5"/>
              <w:right w:val="single" w:sz="6" w:space="0" w:color="A5A5A5"/>
            </w:tcBorders>
          </w:tcPr>
          <w:p w14:paraId="47110A24" w14:textId="77777777" w:rsidR="00314B72" w:rsidRPr="00E77687" w:rsidRDefault="00314B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E77687"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  <w:t>Electron transfer activity</w:t>
            </w:r>
          </w:p>
        </w:tc>
        <w:tc>
          <w:tcPr>
            <w:tcW w:w="45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48FE5C2F" w14:textId="77777777" w:rsidR="00314B72" w:rsidRPr="00E77687" w:rsidRDefault="00314B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E77687"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  <w:t>Cox5a,Ndufa2,Ndufs4,Cox7b,</w:t>
            </w:r>
          </w:p>
          <w:p w14:paraId="73BEE0B1" w14:textId="3B18FF13" w:rsidR="00314B72" w:rsidRPr="00E77687" w:rsidRDefault="00314B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E77687"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  <w:t>Cox7a1,Sdhc</w:t>
            </w:r>
          </w:p>
        </w:tc>
      </w:tr>
      <w:tr w:rsidR="00314B72" w:rsidRPr="00314B72" w14:paraId="0FC7B714" w14:textId="77777777" w:rsidTr="00314B72">
        <w:trPr>
          <w:trHeight w:val="400"/>
        </w:trPr>
        <w:tc>
          <w:tcPr>
            <w:tcW w:w="132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solid" w:color="DBDBDB" w:fill="FFFFFF"/>
          </w:tcPr>
          <w:p w14:paraId="46FBD64E" w14:textId="77777777" w:rsidR="00314B72" w:rsidRPr="00314B72" w:rsidRDefault="00314B7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314B72">
              <w:rPr>
                <w:b/>
                <w:bCs/>
                <w:color w:val="000000"/>
                <w:sz w:val="20"/>
                <w:szCs w:val="20"/>
                <w:lang w:val="en-GB" w:eastAsia="en-US"/>
                <w14:ligatures w14:val="standardContextual"/>
              </w:rPr>
              <w:lastRenderedPageBreak/>
              <w:t>GO:0046933</w:t>
            </w:r>
          </w:p>
        </w:tc>
        <w:tc>
          <w:tcPr>
            <w:tcW w:w="2679" w:type="dxa"/>
            <w:tcBorders>
              <w:top w:val="single" w:sz="6" w:space="0" w:color="A5A5A5"/>
              <w:left w:val="single" w:sz="6" w:space="0" w:color="3F3F3F"/>
              <w:bottom w:val="single" w:sz="6" w:space="0" w:color="A5A5A5"/>
              <w:right w:val="single" w:sz="6" w:space="0" w:color="A5A5A5"/>
            </w:tcBorders>
          </w:tcPr>
          <w:p w14:paraId="46593930" w14:textId="77777777" w:rsidR="00314B72" w:rsidRPr="00E77687" w:rsidRDefault="00314B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E77687"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  <w:t>Proton-transporting ATP synthase activity, rotational mechanism</w:t>
            </w:r>
          </w:p>
        </w:tc>
        <w:tc>
          <w:tcPr>
            <w:tcW w:w="45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7F3D1E2" w14:textId="77777777" w:rsidR="00314B72" w:rsidRPr="00E77687" w:rsidRDefault="00314B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E77687"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  <w:t>Atp5e,Atp5l,Atp5k,Atp5j2</w:t>
            </w:r>
          </w:p>
        </w:tc>
      </w:tr>
      <w:tr w:rsidR="00314B72" w:rsidRPr="00314B72" w14:paraId="24C555F9" w14:textId="77777777" w:rsidTr="00314B72">
        <w:trPr>
          <w:trHeight w:val="400"/>
        </w:trPr>
        <w:tc>
          <w:tcPr>
            <w:tcW w:w="132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solid" w:color="DBDBDB" w:fill="FFFFFF"/>
          </w:tcPr>
          <w:p w14:paraId="42104D5E" w14:textId="77777777" w:rsidR="00314B72" w:rsidRPr="00314B72" w:rsidRDefault="00314B7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314B72">
              <w:rPr>
                <w:b/>
                <w:bCs/>
                <w:color w:val="000000"/>
                <w:sz w:val="20"/>
                <w:szCs w:val="20"/>
                <w:lang w:val="en-GB" w:eastAsia="en-US"/>
                <w14:ligatures w14:val="standardContextual"/>
              </w:rPr>
              <w:t>GO:0008553</w:t>
            </w:r>
          </w:p>
        </w:tc>
        <w:tc>
          <w:tcPr>
            <w:tcW w:w="2679" w:type="dxa"/>
            <w:tcBorders>
              <w:top w:val="single" w:sz="6" w:space="0" w:color="A5A5A5"/>
              <w:left w:val="single" w:sz="6" w:space="0" w:color="3F3F3F"/>
              <w:bottom w:val="single" w:sz="6" w:space="0" w:color="A5A5A5"/>
              <w:right w:val="single" w:sz="6" w:space="0" w:color="A5A5A5"/>
            </w:tcBorders>
          </w:tcPr>
          <w:p w14:paraId="0674E95E" w14:textId="77777777" w:rsidR="00314B72" w:rsidRPr="00E77687" w:rsidRDefault="00314B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E77687"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  <w:t>P-type proton-exporting transporter activity</w:t>
            </w:r>
          </w:p>
        </w:tc>
        <w:tc>
          <w:tcPr>
            <w:tcW w:w="45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4E2962EF" w14:textId="77777777" w:rsidR="00314B72" w:rsidRPr="00E77687" w:rsidRDefault="00314B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E77687"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  <w:t>Atp4a,Atp5e,Atp5l</w:t>
            </w:r>
          </w:p>
        </w:tc>
      </w:tr>
      <w:tr w:rsidR="00314B72" w:rsidRPr="00314B72" w14:paraId="596419B9" w14:textId="77777777" w:rsidTr="00314B72">
        <w:trPr>
          <w:trHeight w:val="400"/>
        </w:trPr>
        <w:tc>
          <w:tcPr>
            <w:tcW w:w="1320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solid" w:color="DBDBDB" w:fill="FFFFFF"/>
          </w:tcPr>
          <w:p w14:paraId="4180018E" w14:textId="77777777" w:rsidR="00314B72" w:rsidRPr="00314B72" w:rsidRDefault="00314B7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314B72">
              <w:rPr>
                <w:b/>
                <w:bCs/>
                <w:color w:val="000000"/>
                <w:sz w:val="20"/>
                <w:szCs w:val="20"/>
                <w:lang w:val="en-GB" w:eastAsia="en-US"/>
                <w14:ligatures w14:val="standardContextual"/>
              </w:rPr>
              <w:t>GO:0004129</w:t>
            </w:r>
          </w:p>
        </w:tc>
        <w:tc>
          <w:tcPr>
            <w:tcW w:w="2679" w:type="dxa"/>
            <w:tcBorders>
              <w:top w:val="single" w:sz="6" w:space="0" w:color="A5A5A5"/>
              <w:left w:val="single" w:sz="6" w:space="0" w:color="3F3F3F"/>
              <w:bottom w:val="single" w:sz="6" w:space="0" w:color="A5A5A5"/>
              <w:right w:val="single" w:sz="6" w:space="0" w:color="A5A5A5"/>
            </w:tcBorders>
          </w:tcPr>
          <w:p w14:paraId="66C88517" w14:textId="77777777" w:rsidR="00314B72" w:rsidRPr="00E77687" w:rsidRDefault="00314B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E77687"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  <w:t>Cytochrome-c oxidase activity</w:t>
            </w:r>
          </w:p>
        </w:tc>
        <w:tc>
          <w:tcPr>
            <w:tcW w:w="453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35A6C1C3" w14:textId="77777777" w:rsidR="00314B72" w:rsidRPr="00E77687" w:rsidRDefault="00314B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E77687"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  <w:t>Cox5a,Cox7b,Cox7a1</w:t>
            </w:r>
          </w:p>
        </w:tc>
      </w:tr>
    </w:tbl>
    <w:p w14:paraId="15BBD0B4" w14:textId="77777777" w:rsidR="009C1D7B" w:rsidRDefault="009C1D7B"/>
    <w:p w14:paraId="0948BAA5" w14:textId="77777777" w:rsidR="00D668C8" w:rsidRDefault="00D668C8"/>
    <w:p w14:paraId="46CE235D" w14:textId="3272C88D" w:rsidR="00704B98" w:rsidRDefault="00704B98">
      <w:r>
        <w:br w:type="page"/>
      </w:r>
    </w:p>
    <w:p w14:paraId="78848B28" w14:textId="77777777" w:rsidR="00D668C8" w:rsidRDefault="00D668C8"/>
    <w:p w14:paraId="489ACC56" w14:textId="77777777" w:rsidR="00896AB0" w:rsidRDefault="00D668C8" w:rsidP="00896AB0">
      <w:pPr>
        <w:rPr>
          <w:b/>
          <w:bCs/>
        </w:rPr>
      </w:pPr>
      <w:r w:rsidRPr="00704B98">
        <w:rPr>
          <w:b/>
          <w:bCs/>
        </w:rPr>
        <w:t xml:space="preserve">Table </w:t>
      </w:r>
      <w:r w:rsidR="005E738F" w:rsidRPr="00704B98">
        <w:rPr>
          <w:b/>
          <w:bCs/>
        </w:rPr>
        <w:t>1</w:t>
      </w:r>
      <w:r w:rsidR="00393196">
        <w:rPr>
          <w:b/>
          <w:bCs/>
        </w:rPr>
        <w:t>7</w:t>
      </w:r>
      <w:r w:rsidRPr="00704B98">
        <w:rPr>
          <w:b/>
          <w:bCs/>
        </w:rPr>
        <w:t xml:space="preserve">: </w:t>
      </w:r>
      <w:r w:rsidR="00896AB0">
        <w:rPr>
          <w:b/>
          <w:bCs/>
        </w:rPr>
        <w:t>C</w:t>
      </w:r>
      <w:r w:rsidRPr="00704B98">
        <w:rPr>
          <w:b/>
          <w:bCs/>
        </w:rPr>
        <w:t xml:space="preserve">ytokine </w:t>
      </w:r>
      <w:r w:rsidR="008D1CED" w:rsidRPr="00704B98">
        <w:rPr>
          <w:b/>
          <w:bCs/>
        </w:rPr>
        <w:t>down</w:t>
      </w:r>
      <w:r w:rsidRPr="00704B98">
        <w:rPr>
          <w:b/>
          <w:bCs/>
        </w:rPr>
        <w:t xml:space="preserve">regulated biological processes </w:t>
      </w:r>
      <w:r w:rsidR="00896AB0">
        <w:rPr>
          <w:b/>
          <w:bCs/>
        </w:rPr>
        <w:t>in the brain</w:t>
      </w:r>
    </w:p>
    <w:p w14:paraId="2E9A2A1D" w14:textId="77777777" w:rsidR="00D668C8" w:rsidRDefault="00D668C8"/>
    <w:tbl>
      <w:tblPr>
        <w:tblW w:w="8359" w:type="dxa"/>
        <w:tblLook w:val="04A0" w:firstRow="1" w:lastRow="0" w:firstColumn="1" w:lastColumn="0" w:noHBand="0" w:noVBand="1"/>
      </w:tblPr>
      <w:tblGrid>
        <w:gridCol w:w="1320"/>
        <w:gridCol w:w="3920"/>
        <w:gridCol w:w="3119"/>
      </w:tblGrid>
      <w:tr w:rsidR="00D668C8" w:rsidRPr="00D668C8" w14:paraId="19128673" w14:textId="77777777" w:rsidTr="00942710">
        <w:trPr>
          <w:trHeight w:val="405"/>
        </w:trPr>
        <w:tc>
          <w:tcPr>
            <w:tcW w:w="1320" w:type="dxa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291760CD" w14:textId="77777777" w:rsidR="00D668C8" w:rsidRPr="00D668C8" w:rsidRDefault="00D668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668C8">
              <w:rPr>
                <w:b/>
                <w:bCs/>
                <w:color w:val="000000"/>
                <w:sz w:val="20"/>
                <w:szCs w:val="20"/>
              </w:rPr>
              <w:t>#term ID</w:t>
            </w:r>
          </w:p>
        </w:tc>
        <w:tc>
          <w:tcPr>
            <w:tcW w:w="3920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00E96833" w14:textId="77777777" w:rsidR="00D668C8" w:rsidRPr="00D668C8" w:rsidRDefault="00D668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668C8">
              <w:rPr>
                <w:b/>
                <w:bCs/>
                <w:color w:val="000000"/>
                <w:sz w:val="20"/>
                <w:szCs w:val="20"/>
              </w:rPr>
              <w:t>term description</w:t>
            </w:r>
          </w:p>
        </w:tc>
        <w:tc>
          <w:tcPr>
            <w:tcW w:w="3119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154F2A32" w14:textId="77777777" w:rsidR="00D668C8" w:rsidRPr="00D668C8" w:rsidRDefault="00D668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668C8">
              <w:rPr>
                <w:b/>
                <w:bCs/>
                <w:color w:val="000000"/>
                <w:sz w:val="20"/>
                <w:szCs w:val="20"/>
              </w:rPr>
              <w:t>matching proteins in your network</w:t>
            </w:r>
          </w:p>
        </w:tc>
      </w:tr>
      <w:tr w:rsidR="00D668C8" w:rsidRPr="00E77687" w14:paraId="65626444" w14:textId="77777777" w:rsidTr="00942710">
        <w:trPr>
          <w:trHeight w:val="405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76BCB74A" w14:textId="77777777" w:rsidR="00D668C8" w:rsidRPr="00E77687" w:rsidRDefault="00D668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GO:0032819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0D07B58" w14:textId="77777777" w:rsidR="00D668C8" w:rsidRPr="00E77687" w:rsidRDefault="00D668C8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Positive regulation of natural killer cell proliferation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1918BEF4" w14:textId="77777777" w:rsidR="00D668C8" w:rsidRPr="00E77687" w:rsidRDefault="00D668C8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Il12rb1,Il12a</w:t>
            </w:r>
          </w:p>
        </w:tc>
      </w:tr>
      <w:tr w:rsidR="00D668C8" w:rsidRPr="00E77687" w14:paraId="1D6A7EF9" w14:textId="77777777" w:rsidTr="00942710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0AAD6570" w14:textId="77777777" w:rsidR="00D668C8" w:rsidRPr="00E77687" w:rsidRDefault="00D668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GO:0051142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9194045" w14:textId="77777777" w:rsidR="00D668C8" w:rsidRPr="00E77687" w:rsidRDefault="00D668C8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Positive regulation of NK T cell proliferation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18C374F4" w14:textId="77777777" w:rsidR="00D668C8" w:rsidRPr="00E77687" w:rsidRDefault="00D668C8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Il12rb1,Il12a</w:t>
            </w:r>
          </w:p>
        </w:tc>
      </w:tr>
      <w:tr w:rsidR="00D668C8" w:rsidRPr="00E77687" w14:paraId="3C77F8BC" w14:textId="77777777" w:rsidTr="00942710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1995D121" w14:textId="77777777" w:rsidR="00D668C8" w:rsidRPr="00E77687" w:rsidRDefault="00D668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GO:0032660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3849B15" w14:textId="77777777" w:rsidR="00D668C8" w:rsidRPr="00E77687" w:rsidRDefault="00D668C8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Regulation of interleukin-17 production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13E4208" w14:textId="77777777" w:rsidR="00D668C8" w:rsidRPr="00E77687" w:rsidRDefault="00D668C8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Il12rb1,Il12a</w:t>
            </w:r>
          </w:p>
        </w:tc>
      </w:tr>
      <w:tr w:rsidR="00D668C8" w:rsidRPr="00E77687" w14:paraId="10EB57A2" w14:textId="77777777" w:rsidTr="00942710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618E173E" w14:textId="77777777" w:rsidR="00D668C8" w:rsidRPr="00E77687" w:rsidRDefault="00D668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GO:0031347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31E8249" w14:textId="77777777" w:rsidR="00D668C8" w:rsidRPr="00E77687" w:rsidRDefault="00D668C8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Regulation of defense response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478FF69" w14:textId="77777777" w:rsidR="00D668C8" w:rsidRPr="00E77687" w:rsidRDefault="00D668C8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Il12rb1,Il22,Il12a</w:t>
            </w:r>
          </w:p>
        </w:tc>
      </w:tr>
      <w:tr w:rsidR="00D668C8" w:rsidRPr="00E77687" w14:paraId="68C34E59" w14:textId="77777777" w:rsidTr="00942710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2F8D9853" w14:textId="77777777" w:rsidR="00D668C8" w:rsidRPr="00E77687" w:rsidRDefault="00D668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GO:0042509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6198403" w14:textId="77777777" w:rsidR="00D668C8" w:rsidRPr="00E77687" w:rsidRDefault="00D668C8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Regulation of tyrosine phosphorylation of STAT protein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BEA5B73" w14:textId="77777777" w:rsidR="00D668C8" w:rsidRPr="00E77687" w:rsidRDefault="00D668C8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Il22,Il12a</w:t>
            </w:r>
          </w:p>
        </w:tc>
      </w:tr>
      <w:tr w:rsidR="00D668C8" w:rsidRPr="00E77687" w14:paraId="4A155E39" w14:textId="77777777" w:rsidTr="00942710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27A1AB0A" w14:textId="77777777" w:rsidR="00D668C8" w:rsidRPr="00E77687" w:rsidRDefault="00D668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GO:0046427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02B5808" w14:textId="77777777" w:rsidR="00D668C8" w:rsidRPr="00E77687" w:rsidRDefault="00D668C8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Positive regulation of receptor signaling pathway via JAK-STAT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19DCE3A1" w14:textId="77777777" w:rsidR="00D668C8" w:rsidRPr="00E77687" w:rsidRDefault="00D668C8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Il12rb1,Il12a</w:t>
            </w:r>
          </w:p>
        </w:tc>
      </w:tr>
      <w:tr w:rsidR="00D668C8" w:rsidRPr="00E77687" w14:paraId="4AB2C689" w14:textId="77777777" w:rsidTr="00942710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30CC8489" w14:textId="77777777" w:rsidR="00D668C8" w:rsidRPr="00E77687" w:rsidRDefault="00D668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GO:0032729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10540EE" w14:textId="77777777" w:rsidR="00D668C8" w:rsidRPr="00E77687" w:rsidRDefault="00D668C8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Positive regulation of interferon-gamma production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198B70A" w14:textId="77777777" w:rsidR="00D668C8" w:rsidRPr="00E77687" w:rsidRDefault="00D668C8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Il12rb1,Il12a</w:t>
            </w:r>
          </w:p>
        </w:tc>
      </w:tr>
    </w:tbl>
    <w:p w14:paraId="3752AC68" w14:textId="77777777" w:rsidR="00D668C8" w:rsidRPr="00E77687" w:rsidRDefault="00D668C8"/>
    <w:p w14:paraId="2CED4D30" w14:textId="77777777" w:rsidR="00D668C8" w:rsidRPr="00E77687" w:rsidRDefault="00D668C8"/>
    <w:p w14:paraId="1A355D54" w14:textId="77777777" w:rsidR="00896AB0" w:rsidRDefault="00D668C8" w:rsidP="00896AB0">
      <w:pPr>
        <w:rPr>
          <w:b/>
          <w:bCs/>
        </w:rPr>
      </w:pPr>
      <w:r w:rsidRPr="00E77687">
        <w:rPr>
          <w:b/>
          <w:bCs/>
        </w:rPr>
        <w:t xml:space="preserve">Table </w:t>
      </w:r>
      <w:r w:rsidR="00704B98" w:rsidRPr="00E77687">
        <w:rPr>
          <w:b/>
          <w:bCs/>
        </w:rPr>
        <w:t>1</w:t>
      </w:r>
      <w:r w:rsidR="00393196" w:rsidRPr="00E77687">
        <w:rPr>
          <w:b/>
          <w:bCs/>
        </w:rPr>
        <w:t>7</w:t>
      </w:r>
      <w:r w:rsidR="00704B98" w:rsidRPr="00E77687">
        <w:rPr>
          <w:b/>
          <w:bCs/>
        </w:rPr>
        <w:t>a</w:t>
      </w:r>
      <w:r w:rsidRPr="00E77687">
        <w:rPr>
          <w:b/>
          <w:bCs/>
        </w:rPr>
        <w:t xml:space="preserve">: </w:t>
      </w:r>
      <w:r w:rsidR="00896AB0">
        <w:rPr>
          <w:b/>
          <w:bCs/>
        </w:rPr>
        <w:t>C</w:t>
      </w:r>
      <w:r w:rsidRPr="00E77687">
        <w:rPr>
          <w:b/>
          <w:bCs/>
        </w:rPr>
        <w:t xml:space="preserve">ytokine </w:t>
      </w:r>
      <w:r w:rsidR="008D1CED" w:rsidRPr="00E77687">
        <w:rPr>
          <w:b/>
          <w:bCs/>
        </w:rPr>
        <w:t>down</w:t>
      </w:r>
      <w:r w:rsidRPr="00E77687">
        <w:rPr>
          <w:b/>
          <w:bCs/>
        </w:rPr>
        <w:t>regulated</w:t>
      </w:r>
      <w:r w:rsidR="008D1CED" w:rsidRPr="00E77687">
        <w:rPr>
          <w:b/>
          <w:bCs/>
        </w:rPr>
        <w:t xml:space="preserve"> molecular functions </w:t>
      </w:r>
      <w:r w:rsidR="00896AB0">
        <w:rPr>
          <w:b/>
          <w:bCs/>
        </w:rPr>
        <w:t>in the brain</w:t>
      </w:r>
    </w:p>
    <w:p w14:paraId="441610A5" w14:textId="77777777" w:rsidR="008D1CED" w:rsidRPr="00E77687" w:rsidRDefault="008D1CED"/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0"/>
        <w:gridCol w:w="3388"/>
        <w:gridCol w:w="3686"/>
      </w:tblGrid>
      <w:tr w:rsidR="006328BA" w:rsidRPr="00E77687" w14:paraId="3DE59557" w14:textId="77777777" w:rsidTr="00704B98">
        <w:trPr>
          <w:trHeight w:val="400"/>
        </w:trPr>
        <w:tc>
          <w:tcPr>
            <w:tcW w:w="1320" w:type="dxa"/>
            <w:tcBorders>
              <w:top w:val="single" w:sz="6" w:space="0" w:color="A5A5A5"/>
              <w:left w:val="single" w:sz="6" w:space="0" w:color="A5A5A5"/>
              <w:bottom w:val="single" w:sz="6" w:space="0" w:color="3F3F3F"/>
              <w:right w:val="single" w:sz="6" w:space="0" w:color="A5A5A5"/>
            </w:tcBorders>
            <w:shd w:val="solid" w:color="BDC0BF" w:fill="FFFFFF"/>
          </w:tcPr>
          <w:p w14:paraId="5508A5F8" w14:textId="77777777" w:rsidR="006328BA" w:rsidRPr="00E77687" w:rsidRDefault="006328B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  <w:lang w:val="en-GB" w:eastAsia="en-US"/>
                <w14:ligatures w14:val="standardContextual"/>
              </w:rPr>
              <w:t>#term ID</w:t>
            </w:r>
          </w:p>
        </w:tc>
        <w:tc>
          <w:tcPr>
            <w:tcW w:w="3388" w:type="dxa"/>
            <w:tcBorders>
              <w:top w:val="single" w:sz="6" w:space="0" w:color="A5A5A5"/>
              <w:left w:val="single" w:sz="6" w:space="0" w:color="A5A5A5"/>
              <w:bottom w:val="single" w:sz="6" w:space="0" w:color="3F3F3F"/>
              <w:right w:val="single" w:sz="6" w:space="0" w:color="A5A5A5"/>
            </w:tcBorders>
            <w:shd w:val="solid" w:color="BDC0BF" w:fill="FFFFFF"/>
          </w:tcPr>
          <w:p w14:paraId="47D3F66E" w14:textId="77777777" w:rsidR="006328BA" w:rsidRPr="00E77687" w:rsidRDefault="006328B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  <w:lang w:val="en-GB" w:eastAsia="en-US"/>
                <w14:ligatures w14:val="standardContextual"/>
              </w:rPr>
              <w:t>term description</w:t>
            </w:r>
          </w:p>
        </w:tc>
        <w:tc>
          <w:tcPr>
            <w:tcW w:w="3686" w:type="dxa"/>
            <w:tcBorders>
              <w:top w:val="single" w:sz="6" w:space="0" w:color="A5A5A5"/>
              <w:left w:val="single" w:sz="6" w:space="0" w:color="A5A5A5"/>
              <w:bottom w:val="single" w:sz="6" w:space="0" w:color="3F3F3F"/>
              <w:right w:val="single" w:sz="6" w:space="0" w:color="A5A5A5"/>
            </w:tcBorders>
            <w:shd w:val="solid" w:color="BDC0BF" w:fill="FFFFFF"/>
          </w:tcPr>
          <w:p w14:paraId="29A1C3E9" w14:textId="0239D23C" w:rsidR="006328BA" w:rsidRPr="00E77687" w:rsidRDefault="006328B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  <w:lang w:val="en-GB" w:eastAsia="en-US"/>
                <w14:ligatures w14:val="standardContextual"/>
              </w:rPr>
              <w:t>matching proteins in your network</w:t>
            </w:r>
          </w:p>
        </w:tc>
      </w:tr>
      <w:tr w:rsidR="006328BA" w:rsidRPr="006328BA" w14:paraId="385226AD" w14:textId="77777777" w:rsidTr="00704B98">
        <w:trPr>
          <w:trHeight w:val="400"/>
        </w:trPr>
        <w:tc>
          <w:tcPr>
            <w:tcW w:w="1320" w:type="dxa"/>
            <w:tcBorders>
              <w:top w:val="single" w:sz="6" w:space="0" w:color="3F3F3F"/>
              <w:left w:val="single" w:sz="6" w:space="0" w:color="A5A5A5"/>
              <w:bottom w:val="single" w:sz="6" w:space="0" w:color="A5A5A5"/>
              <w:right w:val="single" w:sz="6" w:space="0" w:color="3F3F3F"/>
            </w:tcBorders>
            <w:shd w:val="solid" w:color="DBDBDB" w:fill="FFFFFF"/>
          </w:tcPr>
          <w:p w14:paraId="2B9F0053" w14:textId="77777777" w:rsidR="006328BA" w:rsidRPr="00E77687" w:rsidRDefault="006328B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  <w:lang w:val="en-GB" w:eastAsia="en-US"/>
                <w14:ligatures w14:val="standardContextual"/>
              </w:rPr>
              <w:t>GO:0005143</w:t>
            </w:r>
          </w:p>
        </w:tc>
        <w:tc>
          <w:tcPr>
            <w:tcW w:w="3388" w:type="dxa"/>
            <w:tcBorders>
              <w:top w:val="single" w:sz="6" w:space="0" w:color="3F3F3F"/>
              <w:left w:val="single" w:sz="6" w:space="0" w:color="3F3F3F"/>
              <w:bottom w:val="single" w:sz="6" w:space="0" w:color="A5A5A5"/>
              <w:right w:val="single" w:sz="6" w:space="0" w:color="A5A5A5"/>
            </w:tcBorders>
          </w:tcPr>
          <w:p w14:paraId="0DDC4234" w14:textId="14163095" w:rsidR="006328BA" w:rsidRPr="00E77687" w:rsidRDefault="00354F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E77687"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  <w:t>I</w:t>
            </w:r>
            <w:r w:rsidR="006328BA" w:rsidRPr="00E77687"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  <w:t>nterleukin-12 receptor binding</w:t>
            </w:r>
          </w:p>
        </w:tc>
        <w:tc>
          <w:tcPr>
            <w:tcW w:w="3686" w:type="dxa"/>
            <w:tcBorders>
              <w:top w:val="single" w:sz="6" w:space="0" w:color="3F3F3F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55E47465" w14:textId="77777777" w:rsidR="006328BA" w:rsidRPr="006328BA" w:rsidRDefault="006328B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</w:pPr>
            <w:r w:rsidRPr="00E77687">
              <w:rPr>
                <w:color w:val="000000"/>
                <w:sz w:val="20"/>
                <w:szCs w:val="20"/>
                <w:lang w:val="en-GB" w:eastAsia="en-US"/>
                <w14:ligatures w14:val="standardContextual"/>
              </w:rPr>
              <w:t>Il12rb1,Il12a</w:t>
            </w:r>
          </w:p>
        </w:tc>
      </w:tr>
    </w:tbl>
    <w:p w14:paraId="37D4A336" w14:textId="77777777" w:rsidR="008D1CED" w:rsidRDefault="008D1CED"/>
    <w:p w14:paraId="64E7A76A" w14:textId="08A59BDE" w:rsidR="00704B98" w:rsidRDefault="00704B98">
      <w:r>
        <w:br w:type="page"/>
      </w:r>
    </w:p>
    <w:p w14:paraId="1003D548" w14:textId="77777777" w:rsidR="00896AB0" w:rsidRDefault="006328BA" w:rsidP="00896AB0">
      <w:pPr>
        <w:rPr>
          <w:b/>
          <w:bCs/>
        </w:rPr>
      </w:pPr>
      <w:r w:rsidRPr="00704B98">
        <w:rPr>
          <w:b/>
          <w:bCs/>
        </w:rPr>
        <w:lastRenderedPageBreak/>
        <w:t xml:space="preserve">Table </w:t>
      </w:r>
      <w:r w:rsidR="005E738F" w:rsidRPr="00704B98">
        <w:rPr>
          <w:b/>
          <w:bCs/>
        </w:rPr>
        <w:t>1</w:t>
      </w:r>
      <w:r w:rsidR="00393196">
        <w:rPr>
          <w:b/>
          <w:bCs/>
        </w:rPr>
        <w:t>8</w:t>
      </w:r>
      <w:r w:rsidRPr="00704B98">
        <w:rPr>
          <w:b/>
          <w:bCs/>
        </w:rPr>
        <w:t xml:space="preserve">: </w:t>
      </w:r>
      <w:r w:rsidR="00896AB0">
        <w:rPr>
          <w:b/>
          <w:bCs/>
        </w:rPr>
        <w:t>C</w:t>
      </w:r>
      <w:r w:rsidRPr="00704B98">
        <w:rPr>
          <w:b/>
          <w:bCs/>
        </w:rPr>
        <w:t xml:space="preserve">ytokine upregulated biological processes </w:t>
      </w:r>
      <w:r w:rsidR="00896AB0">
        <w:rPr>
          <w:b/>
          <w:bCs/>
        </w:rPr>
        <w:t>in the brain</w:t>
      </w:r>
    </w:p>
    <w:p w14:paraId="150C4B90" w14:textId="77777777" w:rsidR="006328BA" w:rsidRDefault="006328BA"/>
    <w:tbl>
      <w:tblPr>
        <w:tblW w:w="8359" w:type="dxa"/>
        <w:tblLook w:val="04A0" w:firstRow="1" w:lastRow="0" w:firstColumn="1" w:lastColumn="0" w:noHBand="0" w:noVBand="1"/>
      </w:tblPr>
      <w:tblGrid>
        <w:gridCol w:w="1320"/>
        <w:gridCol w:w="3495"/>
        <w:gridCol w:w="3544"/>
      </w:tblGrid>
      <w:tr w:rsidR="00942710" w:rsidRPr="00942710" w14:paraId="17D42264" w14:textId="77777777" w:rsidTr="00942710">
        <w:trPr>
          <w:trHeight w:val="405"/>
        </w:trPr>
        <w:tc>
          <w:tcPr>
            <w:tcW w:w="1320" w:type="dxa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6D9D450D" w14:textId="77777777" w:rsidR="00942710" w:rsidRPr="00942710" w:rsidRDefault="009427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42710">
              <w:rPr>
                <w:b/>
                <w:bCs/>
                <w:color w:val="000000"/>
                <w:sz w:val="20"/>
                <w:szCs w:val="20"/>
              </w:rPr>
              <w:t>#term ID</w:t>
            </w:r>
          </w:p>
        </w:tc>
        <w:tc>
          <w:tcPr>
            <w:tcW w:w="3495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456F043A" w14:textId="77777777" w:rsidR="00942710" w:rsidRPr="00942710" w:rsidRDefault="009427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42710">
              <w:rPr>
                <w:b/>
                <w:bCs/>
                <w:color w:val="000000"/>
                <w:sz w:val="20"/>
                <w:szCs w:val="20"/>
              </w:rPr>
              <w:t>term description</w:t>
            </w:r>
          </w:p>
        </w:tc>
        <w:tc>
          <w:tcPr>
            <w:tcW w:w="3544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4F01EC54" w14:textId="3EED42C1" w:rsidR="00942710" w:rsidRPr="00942710" w:rsidRDefault="009427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42710">
              <w:rPr>
                <w:b/>
                <w:bCs/>
                <w:color w:val="000000"/>
                <w:sz w:val="20"/>
                <w:szCs w:val="20"/>
              </w:rPr>
              <w:t>matching proteins in your network</w:t>
            </w:r>
          </w:p>
        </w:tc>
      </w:tr>
      <w:tr w:rsidR="00942710" w:rsidRPr="00E77687" w14:paraId="38470E8C" w14:textId="77777777" w:rsidTr="00942710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611516B1" w14:textId="77777777" w:rsidR="00942710" w:rsidRPr="00E77687" w:rsidRDefault="009427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GO:0032660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1147898" w14:textId="77777777" w:rsidR="00942710" w:rsidRPr="00E77687" w:rsidRDefault="00942710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Regulation of interleukin-17 production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9630F1A" w14:textId="77777777" w:rsidR="00942710" w:rsidRPr="00E77687" w:rsidRDefault="00942710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Tgfb1,Il23a,Tlr2,Il21</w:t>
            </w:r>
          </w:p>
        </w:tc>
      </w:tr>
      <w:tr w:rsidR="00942710" w:rsidRPr="00E77687" w14:paraId="51F85E8B" w14:textId="77777777" w:rsidTr="00942710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4B5DBF75" w14:textId="77777777" w:rsidR="00942710" w:rsidRPr="00E77687" w:rsidRDefault="009427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GO:0045597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686C185" w14:textId="77777777" w:rsidR="00942710" w:rsidRPr="00E77687" w:rsidRDefault="00942710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Positive regulation of cell differentiation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1E782767" w14:textId="77777777" w:rsidR="00942710" w:rsidRPr="00E77687" w:rsidRDefault="00942710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Tgfb1,Tnf,Il23a,Tlr2,Il2rg,</w:t>
            </w:r>
          </w:p>
          <w:p w14:paraId="5ABAF93C" w14:textId="70985169" w:rsidR="00942710" w:rsidRPr="00E77687" w:rsidRDefault="00942710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Il21,Smad2</w:t>
            </w:r>
          </w:p>
        </w:tc>
      </w:tr>
      <w:tr w:rsidR="00942710" w:rsidRPr="00E77687" w14:paraId="1C42089F" w14:textId="77777777" w:rsidTr="00942710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29C5128C" w14:textId="77777777" w:rsidR="00942710" w:rsidRPr="00E77687" w:rsidRDefault="009427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GO:1902107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8655915" w14:textId="77777777" w:rsidR="00942710" w:rsidRPr="00E77687" w:rsidRDefault="00942710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Positive regulation of leukocyte differentiation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3173466" w14:textId="77777777" w:rsidR="00942710" w:rsidRPr="00E77687" w:rsidRDefault="00942710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Tgfb1,Tnf,Il23a,Il2rg,Il21</w:t>
            </w:r>
          </w:p>
        </w:tc>
      </w:tr>
      <w:tr w:rsidR="00942710" w:rsidRPr="00E77687" w14:paraId="22956C25" w14:textId="77777777" w:rsidTr="00942710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2C516DE4" w14:textId="77777777" w:rsidR="00942710" w:rsidRPr="00E77687" w:rsidRDefault="009427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GO:0002703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AF18B29" w14:textId="77777777" w:rsidR="00942710" w:rsidRPr="00E77687" w:rsidRDefault="00942710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Regulation of leukocyte mediated immunity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F747ABD" w14:textId="77777777" w:rsidR="00942710" w:rsidRPr="00E77687" w:rsidRDefault="00942710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Tgfb1,Tnf,Il23a,Tlr2,Il21</w:t>
            </w:r>
          </w:p>
        </w:tc>
      </w:tr>
      <w:tr w:rsidR="00942710" w:rsidRPr="00E77687" w14:paraId="3A57F7CB" w14:textId="77777777" w:rsidTr="00942710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596285DB" w14:textId="77777777" w:rsidR="00942710" w:rsidRPr="00E77687" w:rsidRDefault="009427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GO:1903039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3B6082A" w14:textId="77777777" w:rsidR="00942710" w:rsidRPr="00E77687" w:rsidRDefault="00942710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Positive regulation of leukocyte cell-cell adhesion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963F26C" w14:textId="77777777" w:rsidR="00942710" w:rsidRPr="00E77687" w:rsidRDefault="00942710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Tgfb1,Tnf,Il23a,Il2rg,Il21</w:t>
            </w:r>
          </w:p>
        </w:tc>
      </w:tr>
      <w:tr w:rsidR="00942710" w:rsidRPr="00E77687" w14:paraId="7A636687" w14:textId="77777777" w:rsidTr="00942710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5BCA096D" w14:textId="77777777" w:rsidR="00942710" w:rsidRPr="00E77687" w:rsidRDefault="009427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GO:0002699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0D87CE7" w14:textId="77777777" w:rsidR="00942710" w:rsidRPr="00E77687" w:rsidRDefault="00942710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Positive regulation of immune effector process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C3C8FBF" w14:textId="77777777" w:rsidR="00942710" w:rsidRPr="00E77687" w:rsidRDefault="00942710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Tgfb1,Tnf,Il23a,Tlr2,Il21</w:t>
            </w:r>
          </w:p>
        </w:tc>
      </w:tr>
      <w:tr w:rsidR="00942710" w:rsidRPr="00E77687" w14:paraId="17D04D83" w14:textId="77777777" w:rsidTr="00942710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7DF052C1" w14:textId="77777777" w:rsidR="00942710" w:rsidRPr="00E77687" w:rsidRDefault="009427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GO:0002708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7A3A05E" w14:textId="77777777" w:rsidR="00942710" w:rsidRPr="00E77687" w:rsidRDefault="00942710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Positive regulation of lymphocyte mediated immunity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B4BD8FE" w14:textId="77777777" w:rsidR="00942710" w:rsidRPr="00E77687" w:rsidRDefault="00942710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Tgfb1,Tnf,Il23a,Il21</w:t>
            </w:r>
          </w:p>
        </w:tc>
      </w:tr>
      <w:tr w:rsidR="00942710" w:rsidRPr="00E77687" w14:paraId="4CF0A028" w14:textId="77777777" w:rsidTr="00942710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4601CE19" w14:textId="77777777" w:rsidR="00942710" w:rsidRPr="00E77687" w:rsidRDefault="009427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GO:0050764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4E4C730B" w14:textId="77777777" w:rsidR="00942710" w:rsidRPr="00E77687" w:rsidRDefault="00942710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Regulation of phagocytosis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65E63E4B" w14:textId="77777777" w:rsidR="00942710" w:rsidRPr="00E77687" w:rsidRDefault="00942710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Tgfb1,Tnf,Tlr2,Il2rg</w:t>
            </w:r>
          </w:p>
        </w:tc>
      </w:tr>
      <w:tr w:rsidR="00942710" w:rsidRPr="00E77687" w14:paraId="0D7AE5CA" w14:textId="77777777" w:rsidTr="00942710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463D015D" w14:textId="77777777" w:rsidR="00942710" w:rsidRPr="00E77687" w:rsidRDefault="009427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GO:0050776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D6A16AA" w14:textId="77777777" w:rsidR="00942710" w:rsidRPr="00E77687" w:rsidRDefault="00942710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Regulation of immune response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2FF2E5F" w14:textId="77777777" w:rsidR="00942710" w:rsidRPr="00E77687" w:rsidRDefault="00942710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Tgfb1,Tnf,Il23a,Tlr2,</w:t>
            </w:r>
          </w:p>
          <w:p w14:paraId="59F45558" w14:textId="2A46A39B" w:rsidR="00942710" w:rsidRPr="00E77687" w:rsidRDefault="00942710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Tlr5,Il21</w:t>
            </w:r>
          </w:p>
        </w:tc>
      </w:tr>
      <w:tr w:rsidR="00942710" w:rsidRPr="00E77687" w14:paraId="036EECFA" w14:textId="77777777" w:rsidTr="00942710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3ECE4189" w14:textId="77777777" w:rsidR="00942710" w:rsidRPr="00E77687" w:rsidRDefault="009427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GO:0002696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9B505BB" w14:textId="77777777" w:rsidR="00942710" w:rsidRPr="00E77687" w:rsidRDefault="00942710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Positive regulation of leukocyte activation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0A98C10" w14:textId="77777777" w:rsidR="00942710" w:rsidRPr="00E77687" w:rsidRDefault="00942710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Tgfb1,Tnf,Il23a,Il2rg,Il21</w:t>
            </w:r>
          </w:p>
        </w:tc>
      </w:tr>
    </w:tbl>
    <w:p w14:paraId="4FBA1BBE" w14:textId="77777777" w:rsidR="00942710" w:rsidRPr="00E77687" w:rsidRDefault="00942710"/>
    <w:p w14:paraId="3EAD357E" w14:textId="77777777" w:rsidR="00942710" w:rsidRPr="00E77687" w:rsidRDefault="00942710"/>
    <w:p w14:paraId="3AA165CE" w14:textId="77777777" w:rsidR="00896AB0" w:rsidRDefault="00942710" w:rsidP="00896AB0">
      <w:pPr>
        <w:rPr>
          <w:b/>
          <w:bCs/>
        </w:rPr>
      </w:pPr>
      <w:r w:rsidRPr="00E77687">
        <w:rPr>
          <w:b/>
          <w:bCs/>
        </w:rPr>
        <w:t xml:space="preserve">Table </w:t>
      </w:r>
      <w:r w:rsidR="00704B98" w:rsidRPr="00E77687">
        <w:rPr>
          <w:b/>
          <w:bCs/>
        </w:rPr>
        <w:t>1</w:t>
      </w:r>
      <w:r w:rsidR="00393196" w:rsidRPr="00E77687">
        <w:rPr>
          <w:b/>
          <w:bCs/>
        </w:rPr>
        <w:t>8</w:t>
      </w:r>
      <w:r w:rsidR="00704B98" w:rsidRPr="00E77687">
        <w:rPr>
          <w:b/>
          <w:bCs/>
        </w:rPr>
        <w:t>a</w:t>
      </w:r>
      <w:r w:rsidRPr="00E77687">
        <w:rPr>
          <w:b/>
          <w:bCs/>
        </w:rPr>
        <w:t xml:space="preserve">: </w:t>
      </w:r>
      <w:r w:rsidR="00896AB0">
        <w:rPr>
          <w:b/>
          <w:bCs/>
        </w:rPr>
        <w:t>C</w:t>
      </w:r>
      <w:r w:rsidRPr="00E77687">
        <w:rPr>
          <w:b/>
          <w:bCs/>
        </w:rPr>
        <w:t xml:space="preserve">ytokine upregulated molecular functions </w:t>
      </w:r>
      <w:r w:rsidR="00896AB0">
        <w:rPr>
          <w:b/>
          <w:bCs/>
        </w:rPr>
        <w:t>in the brain</w:t>
      </w:r>
    </w:p>
    <w:p w14:paraId="4F4F60C5" w14:textId="77777777" w:rsidR="00942710" w:rsidRPr="00E77687" w:rsidRDefault="00942710"/>
    <w:tbl>
      <w:tblPr>
        <w:tblW w:w="8359" w:type="dxa"/>
        <w:tblLook w:val="04A0" w:firstRow="1" w:lastRow="0" w:firstColumn="1" w:lastColumn="0" w:noHBand="0" w:noVBand="1"/>
      </w:tblPr>
      <w:tblGrid>
        <w:gridCol w:w="1320"/>
        <w:gridCol w:w="3070"/>
        <w:gridCol w:w="3969"/>
      </w:tblGrid>
      <w:tr w:rsidR="008E5689" w:rsidRPr="00E77687" w14:paraId="09ACB43A" w14:textId="77777777" w:rsidTr="00704B98">
        <w:trPr>
          <w:trHeight w:val="405"/>
        </w:trPr>
        <w:tc>
          <w:tcPr>
            <w:tcW w:w="1320" w:type="dxa"/>
            <w:tcBorders>
              <w:top w:val="single" w:sz="4" w:space="0" w:color="A5A5A5"/>
              <w:left w:val="single" w:sz="4" w:space="0" w:color="A5A5A5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3EF28119" w14:textId="77777777" w:rsidR="008E5689" w:rsidRPr="00E77687" w:rsidRDefault="008E56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#term ID</w:t>
            </w:r>
          </w:p>
        </w:tc>
        <w:tc>
          <w:tcPr>
            <w:tcW w:w="3070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784F6BA7" w14:textId="77777777" w:rsidR="008E5689" w:rsidRPr="00E77687" w:rsidRDefault="008E56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term description</w:t>
            </w:r>
          </w:p>
        </w:tc>
        <w:tc>
          <w:tcPr>
            <w:tcW w:w="3969" w:type="dxa"/>
            <w:tcBorders>
              <w:top w:val="single" w:sz="4" w:space="0" w:color="A5A5A5"/>
              <w:left w:val="nil"/>
              <w:bottom w:val="single" w:sz="4" w:space="0" w:color="3F3F3F"/>
              <w:right w:val="single" w:sz="4" w:space="0" w:color="A5A5A5"/>
            </w:tcBorders>
            <w:shd w:val="clear" w:color="000000" w:fill="BDC0BF"/>
            <w:noWrap/>
            <w:hideMark/>
          </w:tcPr>
          <w:p w14:paraId="19E1E220" w14:textId="36076FF6" w:rsidR="008E5689" w:rsidRPr="00E77687" w:rsidRDefault="008E56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matching proteins in your network</w:t>
            </w:r>
          </w:p>
        </w:tc>
      </w:tr>
      <w:tr w:rsidR="008E5689" w:rsidRPr="00E77687" w14:paraId="77874E7F" w14:textId="77777777" w:rsidTr="00704B98">
        <w:trPr>
          <w:trHeight w:val="405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418ADD4D" w14:textId="77777777" w:rsidR="008E5689" w:rsidRPr="00E77687" w:rsidRDefault="008E56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GO:0005126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758B0B6" w14:textId="77777777" w:rsidR="008E5689" w:rsidRPr="00E77687" w:rsidRDefault="008E5689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Cytokine receptor binding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707FF282" w14:textId="77777777" w:rsidR="008E5689" w:rsidRPr="00E77687" w:rsidRDefault="008E5689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Tgfb1,Tnf,Il23a,Tlr5,Il21,Smad2</w:t>
            </w:r>
          </w:p>
        </w:tc>
      </w:tr>
      <w:tr w:rsidR="008E5689" w:rsidRPr="00E77687" w14:paraId="69BEAAAE" w14:textId="77777777" w:rsidTr="00704B98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1CDB6649" w14:textId="77777777" w:rsidR="008E5689" w:rsidRPr="00E77687" w:rsidRDefault="008E56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GO:0005102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27EFB3A5" w14:textId="77777777" w:rsidR="008E5689" w:rsidRPr="00E77687" w:rsidRDefault="008E5689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Signaling receptor binding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31CB9277" w14:textId="77777777" w:rsidR="008E5689" w:rsidRPr="00E77687" w:rsidRDefault="008E5689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Tgfb1,Tnf,Il23a,Tlr2,Tlr5,Il21,Smad2</w:t>
            </w:r>
          </w:p>
        </w:tc>
      </w:tr>
      <w:tr w:rsidR="008E5689" w:rsidRPr="008E5689" w14:paraId="1AB9FF90" w14:textId="77777777" w:rsidTr="00704B98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3F3F3F"/>
            </w:tcBorders>
            <w:shd w:val="clear" w:color="000000" w:fill="DBDBDB"/>
            <w:noWrap/>
            <w:hideMark/>
          </w:tcPr>
          <w:p w14:paraId="626054A1" w14:textId="77777777" w:rsidR="008E5689" w:rsidRPr="00E77687" w:rsidRDefault="008E56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77687">
              <w:rPr>
                <w:b/>
                <w:bCs/>
                <w:color w:val="000000"/>
                <w:sz w:val="20"/>
                <w:szCs w:val="20"/>
              </w:rPr>
              <w:t>GO:0034713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183C9CDC" w14:textId="77777777" w:rsidR="008E5689" w:rsidRPr="00E77687" w:rsidRDefault="008E5689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 xml:space="preserve">Type I transforming growth factor </w:t>
            </w:r>
          </w:p>
          <w:p w14:paraId="249B9D5A" w14:textId="244222C5" w:rsidR="008E5689" w:rsidRPr="00E77687" w:rsidRDefault="008E5689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beta receptor binding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uto"/>
            <w:noWrap/>
            <w:hideMark/>
          </w:tcPr>
          <w:p w14:paraId="00F038A7" w14:textId="77777777" w:rsidR="008E5689" w:rsidRPr="008E5689" w:rsidRDefault="008E5689">
            <w:pPr>
              <w:rPr>
                <w:color w:val="000000"/>
                <w:sz w:val="20"/>
                <w:szCs w:val="20"/>
              </w:rPr>
            </w:pPr>
            <w:r w:rsidRPr="00E77687">
              <w:rPr>
                <w:color w:val="000000"/>
                <w:sz w:val="20"/>
                <w:szCs w:val="20"/>
              </w:rPr>
              <w:t>Tgfb1,Smad2</w:t>
            </w:r>
          </w:p>
        </w:tc>
      </w:tr>
    </w:tbl>
    <w:p w14:paraId="4587CB07" w14:textId="77777777" w:rsidR="00942710" w:rsidRDefault="00942710"/>
    <w:sectPr w:rsidR="00942710" w:rsidSect="002814C0">
      <w:type w:val="continuous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F43"/>
    <w:rsid w:val="00000773"/>
    <w:rsid w:val="00003A85"/>
    <w:rsid w:val="000064D8"/>
    <w:rsid w:val="000111DE"/>
    <w:rsid w:val="00012FC2"/>
    <w:rsid w:val="00012FFD"/>
    <w:rsid w:val="00014BB2"/>
    <w:rsid w:val="000152C6"/>
    <w:rsid w:val="000169CD"/>
    <w:rsid w:val="00016D2E"/>
    <w:rsid w:val="0001756F"/>
    <w:rsid w:val="00020833"/>
    <w:rsid w:val="00020A9D"/>
    <w:rsid w:val="00022249"/>
    <w:rsid w:val="00023913"/>
    <w:rsid w:val="000265A4"/>
    <w:rsid w:val="00030C9F"/>
    <w:rsid w:val="00031264"/>
    <w:rsid w:val="00031EFD"/>
    <w:rsid w:val="0003378B"/>
    <w:rsid w:val="00034627"/>
    <w:rsid w:val="000379D7"/>
    <w:rsid w:val="0004159C"/>
    <w:rsid w:val="00042B58"/>
    <w:rsid w:val="00042E4D"/>
    <w:rsid w:val="0004372E"/>
    <w:rsid w:val="00043D66"/>
    <w:rsid w:val="00043D70"/>
    <w:rsid w:val="00044E32"/>
    <w:rsid w:val="0004512F"/>
    <w:rsid w:val="00046150"/>
    <w:rsid w:val="000473E2"/>
    <w:rsid w:val="00054CE5"/>
    <w:rsid w:val="00054F22"/>
    <w:rsid w:val="0005664C"/>
    <w:rsid w:val="00057B96"/>
    <w:rsid w:val="00067F5D"/>
    <w:rsid w:val="0007063D"/>
    <w:rsid w:val="00074156"/>
    <w:rsid w:val="000759F1"/>
    <w:rsid w:val="000800DA"/>
    <w:rsid w:val="0008013F"/>
    <w:rsid w:val="000805B7"/>
    <w:rsid w:val="00081D99"/>
    <w:rsid w:val="000830EB"/>
    <w:rsid w:val="00083873"/>
    <w:rsid w:val="0009015E"/>
    <w:rsid w:val="00090261"/>
    <w:rsid w:val="00094964"/>
    <w:rsid w:val="000A08A3"/>
    <w:rsid w:val="000A0F44"/>
    <w:rsid w:val="000A4F19"/>
    <w:rsid w:val="000A58B2"/>
    <w:rsid w:val="000B334F"/>
    <w:rsid w:val="000B3A38"/>
    <w:rsid w:val="000B6DAB"/>
    <w:rsid w:val="000B797F"/>
    <w:rsid w:val="000B7FAE"/>
    <w:rsid w:val="000C315D"/>
    <w:rsid w:val="000C4D86"/>
    <w:rsid w:val="000C5A81"/>
    <w:rsid w:val="000D0F43"/>
    <w:rsid w:val="000D0FD1"/>
    <w:rsid w:val="000D289E"/>
    <w:rsid w:val="000D2B34"/>
    <w:rsid w:val="000D2BD8"/>
    <w:rsid w:val="000D327C"/>
    <w:rsid w:val="000D483E"/>
    <w:rsid w:val="000D63D7"/>
    <w:rsid w:val="000D643B"/>
    <w:rsid w:val="000E187C"/>
    <w:rsid w:val="000E333E"/>
    <w:rsid w:val="000E613E"/>
    <w:rsid w:val="000E6179"/>
    <w:rsid w:val="000F0179"/>
    <w:rsid w:val="000F4811"/>
    <w:rsid w:val="000F589B"/>
    <w:rsid w:val="000F6D94"/>
    <w:rsid w:val="00101C30"/>
    <w:rsid w:val="001046E0"/>
    <w:rsid w:val="0010488F"/>
    <w:rsid w:val="001049DF"/>
    <w:rsid w:val="00105778"/>
    <w:rsid w:val="001069D3"/>
    <w:rsid w:val="00107C43"/>
    <w:rsid w:val="00113CE7"/>
    <w:rsid w:val="001147EF"/>
    <w:rsid w:val="001175B3"/>
    <w:rsid w:val="00117CF4"/>
    <w:rsid w:val="0012417A"/>
    <w:rsid w:val="00125EC5"/>
    <w:rsid w:val="001264DE"/>
    <w:rsid w:val="00136F36"/>
    <w:rsid w:val="001409FD"/>
    <w:rsid w:val="00146011"/>
    <w:rsid w:val="001468C9"/>
    <w:rsid w:val="00147E7D"/>
    <w:rsid w:val="0015022E"/>
    <w:rsid w:val="001506D5"/>
    <w:rsid w:val="00151D97"/>
    <w:rsid w:val="00152691"/>
    <w:rsid w:val="00153AC2"/>
    <w:rsid w:val="00154265"/>
    <w:rsid w:val="001542E6"/>
    <w:rsid w:val="00162755"/>
    <w:rsid w:val="00165E49"/>
    <w:rsid w:val="001663BB"/>
    <w:rsid w:val="00166B23"/>
    <w:rsid w:val="00170554"/>
    <w:rsid w:val="0017104F"/>
    <w:rsid w:val="00173ACD"/>
    <w:rsid w:val="00174107"/>
    <w:rsid w:val="001753A1"/>
    <w:rsid w:val="00175AD9"/>
    <w:rsid w:val="001810D7"/>
    <w:rsid w:val="00182D00"/>
    <w:rsid w:val="0018448C"/>
    <w:rsid w:val="001866B3"/>
    <w:rsid w:val="00191DC5"/>
    <w:rsid w:val="00192C63"/>
    <w:rsid w:val="0019644E"/>
    <w:rsid w:val="00196DA8"/>
    <w:rsid w:val="001977A9"/>
    <w:rsid w:val="001A4B6D"/>
    <w:rsid w:val="001A55AB"/>
    <w:rsid w:val="001A73A3"/>
    <w:rsid w:val="001B2F60"/>
    <w:rsid w:val="001B327D"/>
    <w:rsid w:val="001B370A"/>
    <w:rsid w:val="001B3C1E"/>
    <w:rsid w:val="001B435C"/>
    <w:rsid w:val="001B642C"/>
    <w:rsid w:val="001B7484"/>
    <w:rsid w:val="001B7F62"/>
    <w:rsid w:val="001C29CF"/>
    <w:rsid w:val="001C2F32"/>
    <w:rsid w:val="001C6320"/>
    <w:rsid w:val="001D4969"/>
    <w:rsid w:val="001D6F1B"/>
    <w:rsid w:val="001E40BE"/>
    <w:rsid w:val="001F4A5F"/>
    <w:rsid w:val="001F4E0A"/>
    <w:rsid w:val="001F5A2E"/>
    <w:rsid w:val="001F678C"/>
    <w:rsid w:val="0020162C"/>
    <w:rsid w:val="002079CB"/>
    <w:rsid w:val="00207D30"/>
    <w:rsid w:val="00214886"/>
    <w:rsid w:val="00217CEC"/>
    <w:rsid w:val="002228DB"/>
    <w:rsid w:val="002256C3"/>
    <w:rsid w:val="0022587F"/>
    <w:rsid w:val="00226F9E"/>
    <w:rsid w:val="00227D39"/>
    <w:rsid w:val="00240699"/>
    <w:rsid w:val="00241FBB"/>
    <w:rsid w:val="00243252"/>
    <w:rsid w:val="00243C3F"/>
    <w:rsid w:val="00245C2F"/>
    <w:rsid w:val="00251943"/>
    <w:rsid w:val="002528F7"/>
    <w:rsid w:val="002536C5"/>
    <w:rsid w:val="0025493E"/>
    <w:rsid w:val="002576A9"/>
    <w:rsid w:val="00260308"/>
    <w:rsid w:val="00263963"/>
    <w:rsid w:val="00267AF4"/>
    <w:rsid w:val="0027398A"/>
    <w:rsid w:val="00275850"/>
    <w:rsid w:val="00277041"/>
    <w:rsid w:val="00277C51"/>
    <w:rsid w:val="002808EE"/>
    <w:rsid w:val="002809AA"/>
    <w:rsid w:val="002811CB"/>
    <w:rsid w:val="002814C0"/>
    <w:rsid w:val="00281ED3"/>
    <w:rsid w:val="002823B3"/>
    <w:rsid w:val="00284F23"/>
    <w:rsid w:val="00286441"/>
    <w:rsid w:val="00286504"/>
    <w:rsid w:val="00286FD7"/>
    <w:rsid w:val="002914BA"/>
    <w:rsid w:val="002915E2"/>
    <w:rsid w:val="0029198E"/>
    <w:rsid w:val="00292BFF"/>
    <w:rsid w:val="00293A60"/>
    <w:rsid w:val="002943C0"/>
    <w:rsid w:val="0029548D"/>
    <w:rsid w:val="00295565"/>
    <w:rsid w:val="00295604"/>
    <w:rsid w:val="00296485"/>
    <w:rsid w:val="00297B30"/>
    <w:rsid w:val="002A0CCD"/>
    <w:rsid w:val="002A1A05"/>
    <w:rsid w:val="002A25CB"/>
    <w:rsid w:val="002A2EDA"/>
    <w:rsid w:val="002A38B8"/>
    <w:rsid w:val="002A557D"/>
    <w:rsid w:val="002B0404"/>
    <w:rsid w:val="002B3E7B"/>
    <w:rsid w:val="002B7F31"/>
    <w:rsid w:val="002C0496"/>
    <w:rsid w:val="002C23E6"/>
    <w:rsid w:val="002C2617"/>
    <w:rsid w:val="002C30B0"/>
    <w:rsid w:val="002C53BC"/>
    <w:rsid w:val="002C6E45"/>
    <w:rsid w:val="002C7FF4"/>
    <w:rsid w:val="002D1CA4"/>
    <w:rsid w:val="002D3F5F"/>
    <w:rsid w:val="002D3FF9"/>
    <w:rsid w:val="002D5208"/>
    <w:rsid w:val="002D54AD"/>
    <w:rsid w:val="002D5E0D"/>
    <w:rsid w:val="002D6372"/>
    <w:rsid w:val="002D6C0B"/>
    <w:rsid w:val="002E49FE"/>
    <w:rsid w:val="002E5BCC"/>
    <w:rsid w:val="002F42C4"/>
    <w:rsid w:val="002F48F4"/>
    <w:rsid w:val="002F771A"/>
    <w:rsid w:val="002F7DC4"/>
    <w:rsid w:val="00302089"/>
    <w:rsid w:val="003022F6"/>
    <w:rsid w:val="0030262A"/>
    <w:rsid w:val="00302D77"/>
    <w:rsid w:val="003035F2"/>
    <w:rsid w:val="003056E4"/>
    <w:rsid w:val="003066E0"/>
    <w:rsid w:val="00306709"/>
    <w:rsid w:val="0030734B"/>
    <w:rsid w:val="003118B8"/>
    <w:rsid w:val="00312F81"/>
    <w:rsid w:val="00313056"/>
    <w:rsid w:val="00313EFA"/>
    <w:rsid w:val="00314B72"/>
    <w:rsid w:val="00316424"/>
    <w:rsid w:val="00317DC5"/>
    <w:rsid w:val="003214E6"/>
    <w:rsid w:val="00321C83"/>
    <w:rsid w:val="003229C8"/>
    <w:rsid w:val="00325958"/>
    <w:rsid w:val="00325AE3"/>
    <w:rsid w:val="0032676A"/>
    <w:rsid w:val="003270B9"/>
    <w:rsid w:val="00327BD9"/>
    <w:rsid w:val="00330624"/>
    <w:rsid w:val="0033197A"/>
    <w:rsid w:val="00333A15"/>
    <w:rsid w:val="00334BB4"/>
    <w:rsid w:val="003409A5"/>
    <w:rsid w:val="0034110C"/>
    <w:rsid w:val="00341165"/>
    <w:rsid w:val="003438AC"/>
    <w:rsid w:val="003445E0"/>
    <w:rsid w:val="003451BF"/>
    <w:rsid w:val="00345D29"/>
    <w:rsid w:val="003473BC"/>
    <w:rsid w:val="00347C59"/>
    <w:rsid w:val="00347FB4"/>
    <w:rsid w:val="00350130"/>
    <w:rsid w:val="00350BD3"/>
    <w:rsid w:val="00350FDF"/>
    <w:rsid w:val="00352650"/>
    <w:rsid w:val="003542AE"/>
    <w:rsid w:val="0035473E"/>
    <w:rsid w:val="00354F72"/>
    <w:rsid w:val="0035701F"/>
    <w:rsid w:val="00360C7B"/>
    <w:rsid w:val="0036241C"/>
    <w:rsid w:val="00363BAA"/>
    <w:rsid w:val="0036464F"/>
    <w:rsid w:val="00365571"/>
    <w:rsid w:val="003708D8"/>
    <w:rsid w:val="00370AC4"/>
    <w:rsid w:val="00372414"/>
    <w:rsid w:val="003729E3"/>
    <w:rsid w:val="00373ED0"/>
    <w:rsid w:val="00375C19"/>
    <w:rsid w:val="00376032"/>
    <w:rsid w:val="00376066"/>
    <w:rsid w:val="003803DB"/>
    <w:rsid w:val="00380E18"/>
    <w:rsid w:val="003815B2"/>
    <w:rsid w:val="00382CAC"/>
    <w:rsid w:val="00383B93"/>
    <w:rsid w:val="00384FE8"/>
    <w:rsid w:val="00386D8C"/>
    <w:rsid w:val="0038718D"/>
    <w:rsid w:val="0038771D"/>
    <w:rsid w:val="0038790F"/>
    <w:rsid w:val="003902C8"/>
    <w:rsid w:val="00392837"/>
    <w:rsid w:val="00393196"/>
    <w:rsid w:val="003A04A7"/>
    <w:rsid w:val="003A0DDD"/>
    <w:rsid w:val="003A33F4"/>
    <w:rsid w:val="003A37F6"/>
    <w:rsid w:val="003A428F"/>
    <w:rsid w:val="003B0271"/>
    <w:rsid w:val="003B2750"/>
    <w:rsid w:val="003B28A2"/>
    <w:rsid w:val="003B5DB0"/>
    <w:rsid w:val="003B5F55"/>
    <w:rsid w:val="003C26AA"/>
    <w:rsid w:val="003C38E5"/>
    <w:rsid w:val="003C39A6"/>
    <w:rsid w:val="003C5471"/>
    <w:rsid w:val="003C5AC7"/>
    <w:rsid w:val="003C6178"/>
    <w:rsid w:val="003C7F2E"/>
    <w:rsid w:val="003D0443"/>
    <w:rsid w:val="003D2A2B"/>
    <w:rsid w:val="003D4E30"/>
    <w:rsid w:val="003D4F75"/>
    <w:rsid w:val="003D73E9"/>
    <w:rsid w:val="003E0C44"/>
    <w:rsid w:val="003E1532"/>
    <w:rsid w:val="003E2AA1"/>
    <w:rsid w:val="003E3996"/>
    <w:rsid w:val="003E529C"/>
    <w:rsid w:val="003E61FF"/>
    <w:rsid w:val="003E6A08"/>
    <w:rsid w:val="003E7E1F"/>
    <w:rsid w:val="003F59D0"/>
    <w:rsid w:val="00400184"/>
    <w:rsid w:val="004003E4"/>
    <w:rsid w:val="0040075C"/>
    <w:rsid w:val="00400C03"/>
    <w:rsid w:val="004072C0"/>
    <w:rsid w:val="004142FA"/>
    <w:rsid w:val="0041473A"/>
    <w:rsid w:val="00414A25"/>
    <w:rsid w:val="00416F4E"/>
    <w:rsid w:val="00417F2F"/>
    <w:rsid w:val="004200B2"/>
    <w:rsid w:val="00421AC5"/>
    <w:rsid w:val="00421E1F"/>
    <w:rsid w:val="00422E3C"/>
    <w:rsid w:val="00424468"/>
    <w:rsid w:val="00425D8C"/>
    <w:rsid w:val="004265CF"/>
    <w:rsid w:val="00426EA4"/>
    <w:rsid w:val="00427984"/>
    <w:rsid w:val="00430BA3"/>
    <w:rsid w:val="00431CBD"/>
    <w:rsid w:val="00432C23"/>
    <w:rsid w:val="00434A01"/>
    <w:rsid w:val="004413E1"/>
    <w:rsid w:val="00444267"/>
    <w:rsid w:val="00445289"/>
    <w:rsid w:val="00446CDD"/>
    <w:rsid w:val="00451409"/>
    <w:rsid w:val="00455034"/>
    <w:rsid w:val="00456EA5"/>
    <w:rsid w:val="00462088"/>
    <w:rsid w:val="00462ED0"/>
    <w:rsid w:val="00462FE0"/>
    <w:rsid w:val="0046321E"/>
    <w:rsid w:val="00463770"/>
    <w:rsid w:val="00464845"/>
    <w:rsid w:val="00471B4E"/>
    <w:rsid w:val="004734E9"/>
    <w:rsid w:val="0047780E"/>
    <w:rsid w:val="004802D0"/>
    <w:rsid w:val="00484E44"/>
    <w:rsid w:val="00487804"/>
    <w:rsid w:val="00491427"/>
    <w:rsid w:val="004940DA"/>
    <w:rsid w:val="004A0036"/>
    <w:rsid w:val="004A2151"/>
    <w:rsid w:val="004A434A"/>
    <w:rsid w:val="004A6052"/>
    <w:rsid w:val="004A73F3"/>
    <w:rsid w:val="004B1C8B"/>
    <w:rsid w:val="004B2C98"/>
    <w:rsid w:val="004B3A5B"/>
    <w:rsid w:val="004B623A"/>
    <w:rsid w:val="004B64F5"/>
    <w:rsid w:val="004C09E4"/>
    <w:rsid w:val="004C1738"/>
    <w:rsid w:val="004C40F4"/>
    <w:rsid w:val="004C7DE6"/>
    <w:rsid w:val="004D2605"/>
    <w:rsid w:val="004D3F1D"/>
    <w:rsid w:val="004D4003"/>
    <w:rsid w:val="004D41B9"/>
    <w:rsid w:val="004D4D96"/>
    <w:rsid w:val="004D5717"/>
    <w:rsid w:val="004D611F"/>
    <w:rsid w:val="004D65F3"/>
    <w:rsid w:val="004E0FC2"/>
    <w:rsid w:val="004E1F45"/>
    <w:rsid w:val="004E2B51"/>
    <w:rsid w:val="004E3BD7"/>
    <w:rsid w:val="004E3ECF"/>
    <w:rsid w:val="004E4DAD"/>
    <w:rsid w:val="004E4E9C"/>
    <w:rsid w:val="004E52BC"/>
    <w:rsid w:val="004E7350"/>
    <w:rsid w:val="004E7CFD"/>
    <w:rsid w:val="004F02D4"/>
    <w:rsid w:val="004F0B04"/>
    <w:rsid w:val="004F25D5"/>
    <w:rsid w:val="004F35EC"/>
    <w:rsid w:val="004F4943"/>
    <w:rsid w:val="004F4C03"/>
    <w:rsid w:val="004F7C85"/>
    <w:rsid w:val="004F7DB8"/>
    <w:rsid w:val="005008B1"/>
    <w:rsid w:val="00500E3A"/>
    <w:rsid w:val="0050256D"/>
    <w:rsid w:val="00503A83"/>
    <w:rsid w:val="005104DA"/>
    <w:rsid w:val="0051096A"/>
    <w:rsid w:val="00510B94"/>
    <w:rsid w:val="00511789"/>
    <w:rsid w:val="005145C7"/>
    <w:rsid w:val="00514BDB"/>
    <w:rsid w:val="00514D27"/>
    <w:rsid w:val="00515584"/>
    <w:rsid w:val="005159B2"/>
    <w:rsid w:val="00515D8B"/>
    <w:rsid w:val="00521F0C"/>
    <w:rsid w:val="0052214B"/>
    <w:rsid w:val="005253F2"/>
    <w:rsid w:val="0052577A"/>
    <w:rsid w:val="005266D8"/>
    <w:rsid w:val="00530755"/>
    <w:rsid w:val="00531C8F"/>
    <w:rsid w:val="005337BA"/>
    <w:rsid w:val="00535D3C"/>
    <w:rsid w:val="00541FB4"/>
    <w:rsid w:val="00542778"/>
    <w:rsid w:val="00542E6C"/>
    <w:rsid w:val="00543F73"/>
    <w:rsid w:val="005506E4"/>
    <w:rsid w:val="005523C9"/>
    <w:rsid w:val="00553506"/>
    <w:rsid w:val="00556927"/>
    <w:rsid w:val="00561A60"/>
    <w:rsid w:val="00562DA1"/>
    <w:rsid w:val="00570929"/>
    <w:rsid w:val="00571EEA"/>
    <w:rsid w:val="00572249"/>
    <w:rsid w:val="0057504E"/>
    <w:rsid w:val="00576AC1"/>
    <w:rsid w:val="00580324"/>
    <w:rsid w:val="00583000"/>
    <w:rsid w:val="00585C8A"/>
    <w:rsid w:val="00585FC7"/>
    <w:rsid w:val="0058640C"/>
    <w:rsid w:val="00591B7E"/>
    <w:rsid w:val="005924D5"/>
    <w:rsid w:val="005937CD"/>
    <w:rsid w:val="00594B93"/>
    <w:rsid w:val="005953B3"/>
    <w:rsid w:val="00596AB7"/>
    <w:rsid w:val="00597A80"/>
    <w:rsid w:val="005A0418"/>
    <w:rsid w:val="005A1C4D"/>
    <w:rsid w:val="005A2585"/>
    <w:rsid w:val="005A6633"/>
    <w:rsid w:val="005A6B26"/>
    <w:rsid w:val="005A7F16"/>
    <w:rsid w:val="005B1533"/>
    <w:rsid w:val="005B3AF4"/>
    <w:rsid w:val="005B3EAE"/>
    <w:rsid w:val="005B580B"/>
    <w:rsid w:val="005C4123"/>
    <w:rsid w:val="005C4742"/>
    <w:rsid w:val="005C5DD1"/>
    <w:rsid w:val="005D07D9"/>
    <w:rsid w:val="005D5044"/>
    <w:rsid w:val="005D5AFF"/>
    <w:rsid w:val="005D653C"/>
    <w:rsid w:val="005D6E70"/>
    <w:rsid w:val="005E088A"/>
    <w:rsid w:val="005E4F28"/>
    <w:rsid w:val="005E55F2"/>
    <w:rsid w:val="005E5DD6"/>
    <w:rsid w:val="005E600B"/>
    <w:rsid w:val="005E738F"/>
    <w:rsid w:val="005F22BC"/>
    <w:rsid w:val="005F5645"/>
    <w:rsid w:val="005F56AC"/>
    <w:rsid w:val="0060051F"/>
    <w:rsid w:val="00600A81"/>
    <w:rsid w:val="006029E8"/>
    <w:rsid w:val="00602CDF"/>
    <w:rsid w:val="006048AF"/>
    <w:rsid w:val="00605FDA"/>
    <w:rsid w:val="00607FC8"/>
    <w:rsid w:val="00612FA1"/>
    <w:rsid w:val="00613716"/>
    <w:rsid w:val="00616769"/>
    <w:rsid w:val="00617AA6"/>
    <w:rsid w:val="0062192A"/>
    <w:rsid w:val="00625568"/>
    <w:rsid w:val="00626C13"/>
    <w:rsid w:val="00627619"/>
    <w:rsid w:val="006328BA"/>
    <w:rsid w:val="00632BA1"/>
    <w:rsid w:val="00635E10"/>
    <w:rsid w:val="00636146"/>
    <w:rsid w:val="006369A3"/>
    <w:rsid w:val="00637E7E"/>
    <w:rsid w:val="00645AB4"/>
    <w:rsid w:val="0064618D"/>
    <w:rsid w:val="00650F38"/>
    <w:rsid w:val="00650FA5"/>
    <w:rsid w:val="006519D7"/>
    <w:rsid w:val="0065239E"/>
    <w:rsid w:val="00653121"/>
    <w:rsid w:val="006538E8"/>
    <w:rsid w:val="0065417F"/>
    <w:rsid w:val="00655437"/>
    <w:rsid w:val="006561B5"/>
    <w:rsid w:val="00656F49"/>
    <w:rsid w:val="006575DF"/>
    <w:rsid w:val="006579FF"/>
    <w:rsid w:val="00662701"/>
    <w:rsid w:val="00665A85"/>
    <w:rsid w:val="00673522"/>
    <w:rsid w:val="006755A4"/>
    <w:rsid w:val="00675879"/>
    <w:rsid w:val="0068071C"/>
    <w:rsid w:val="0068122F"/>
    <w:rsid w:val="0068137F"/>
    <w:rsid w:val="0068438E"/>
    <w:rsid w:val="00686053"/>
    <w:rsid w:val="00691233"/>
    <w:rsid w:val="00692032"/>
    <w:rsid w:val="00696594"/>
    <w:rsid w:val="00697FB4"/>
    <w:rsid w:val="006A0675"/>
    <w:rsid w:val="006A4C1D"/>
    <w:rsid w:val="006A5928"/>
    <w:rsid w:val="006A615C"/>
    <w:rsid w:val="006A66DF"/>
    <w:rsid w:val="006A76F9"/>
    <w:rsid w:val="006B026C"/>
    <w:rsid w:val="006B0F65"/>
    <w:rsid w:val="006B1692"/>
    <w:rsid w:val="006B44F3"/>
    <w:rsid w:val="006B6042"/>
    <w:rsid w:val="006B62A6"/>
    <w:rsid w:val="006B6CCA"/>
    <w:rsid w:val="006C08E6"/>
    <w:rsid w:val="006C51E5"/>
    <w:rsid w:val="006C5ACD"/>
    <w:rsid w:val="006C6478"/>
    <w:rsid w:val="006D14DF"/>
    <w:rsid w:val="006D1608"/>
    <w:rsid w:val="006D5F22"/>
    <w:rsid w:val="006E7064"/>
    <w:rsid w:val="006F242C"/>
    <w:rsid w:val="0070488C"/>
    <w:rsid w:val="00704B98"/>
    <w:rsid w:val="00706E5A"/>
    <w:rsid w:val="00710EE9"/>
    <w:rsid w:val="007125F0"/>
    <w:rsid w:val="00712870"/>
    <w:rsid w:val="007158CA"/>
    <w:rsid w:val="00717F03"/>
    <w:rsid w:val="007223C4"/>
    <w:rsid w:val="00722B89"/>
    <w:rsid w:val="007257F7"/>
    <w:rsid w:val="00733029"/>
    <w:rsid w:val="0073382B"/>
    <w:rsid w:val="00734C29"/>
    <w:rsid w:val="00735684"/>
    <w:rsid w:val="00735FBF"/>
    <w:rsid w:val="00737CE4"/>
    <w:rsid w:val="007406D5"/>
    <w:rsid w:val="00743D41"/>
    <w:rsid w:val="00743F02"/>
    <w:rsid w:val="00746230"/>
    <w:rsid w:val="00751A5B"/>
    <w:rsid w:val="00752AA0"/>
    <w:rsid w:val="0075560D"/>
    <w:rsid w:val="00757AEB"/>
    <w:rsid w:val="007610CD"/>
    <w:rsid w:val="00761827"/>
    <w:rsid w:val="00762BCF"/>
    <w:rsid w:val="00763A1C"/>
    <w:rsid w:val="00763F29"/>
    <w:rsid w:val="0076617E"/>
    <w:rsid w:val="00767A89"/>
    <w:rsid w:val="00770710"/>
    <w:rsid w:val="00774589"/>
    <w:rsid w:val="00774C5A"/>
    <w:rsid w:val="00776EDD"/>
    <w:rsid w:val="007778B0"/>
    <w:rsid w:val="00784CBD"/>
    <w:rsid w:val="00786893"/>
    <w:rsid w:val="00786C4E"/>
    <w:rsid w:val="00786E79"/>
    <w:rsid w:val="007906E6"/>
    <w:rsid w:val="00790D42"/>
    <w:rsid w:val="007914EE"/>
    <w:rsid w:val="00793A3C"/>
    <w:rsid w:val="00796DDE"/>
    <w:rsid w:val="007A1EDD"/>
    <w:rsid w:val="007A345F"/>
    <w:rsid w:val="007A607E"/>
    <w:rsid w:val="007A6720"/>
    <w:rsid w:val="007B0245"/>
    <w:rsid w:val="007B10FF"/>
    <w:rsid w:val="007B14FD"/>
    <w:rsid w:val="007B1CDB"/>
    <w:rsid w:val="007B30BC"/>
    <w:rsid w:val="007B3947"/>
    <w:rsid w:val="007B39A0"/>
    <w:rsid w:val="007C0B60"/>
    <w:rsid w:val="007C4771"/>
    <w:rsid w:val="007C598A"/>
    <w:rsid w:val="007C5ABA"/>
    <w:rsid w:val="007C7523"/>
    <w:rsid w:val="007D0AAE"/>
    <w:rsid w:val="007D0ECF"/>
    <w:rsid w:val="007D1911"/>
    <w:rsid w:val="007D2EC7"/>
    <w:rsid w:val="007D333D"/>
    <w:rsid w:val="007D4B39"/>
    <w:rsid w:val="007D5E7C"/>
    <w:rsid w:val="007E10A8"/>
    <w:rsid w:val="007E54C7"/>
    <w:rsid w:val="007F1A5F"/>
    <w:rsid w:val="007F1C40"/>
    <w:rsid w:val="007F1F59"/>
    <w:rsid w:val="007F23B8"/>
    <w:rsid w:val="007F2D92"/>
    <w:rsid w:val="007F3BCF"/>
    <w:rsid w:val="007F7D3F"/>
    <w:rsid w:val="00801708"/>
    <w:rsid w:val="0080239D"/>
    <w:rsid w:val="00802503"/>
    <w:rsid w:val="00803CB5"/>
    <w:rsid w:val="00805DB1"/>
    <w:rsid w:val="00805E6A"/>
    <w:rsid w:val="00806014"/>
    <w:rsid w:val="008100C1"/>
    <w:rsid w:val="00810886"/>
    <w:rsid w:val="008165E6"/>
    <w:rsid w:val="008175C1"/>
    <w:rsid w:val="008204BF"/>
    <w:rsid w:val="0082451B"/>
    <w:rsid w:val="0082559E"/>
    <w:rsid w:val="00825811"/>
    <w:rsid w:val="0082598B"/>
    <w:rsid w:val="008265D3"/>
    <w:rsid w:val="00826A6E"/>
    <w:rsid w:val="00827C66"/>
    <w:rsid w:val="00830F2D"/>
    <w:rsid w:val="008336B6"/>
    <w:rsid w:val="00835BA1"/>
    <w:rsid w:val="0084109A"/>
    <w:rsid w:val="00841FB3"/>
    <w:rsid w:val="00843B69"/>
    <w:rsid w:val="00844A00"/>
    <w:rsid w:val="00845414"/>
    <w:rsid w:val="00845C71"/>
    <w:rsid w:val="00850768"/>
    <w:rsid w:val="0085107C"/>
    <w:rsid w:val="00851D35"/>
    <w:rsid w:val="00852C16"/>
    <w:rsid w:val="008544F5"/>
    <w:rsid w:val="00856CB6"/>
    <w:rsid w:val="00856EDA"/>
    <w:rsid w:val="00857968"/>
    <w:rsid w:val="008642F6"/>
    <w:rsid w:val="008650A8"/>
    <w:rsid w:val="00865722"/>
    <w:rsid w:val="00865B24"/>
    <w:rsid w:val="008704E2"/>
    <w:rsid w:val="00872190"/>
    <w:rsid w:val="008739D3"/>
    <w:rsid w:val="008750F2"/>
    <w:rsid w:val="00876D2E"/>
    <w:rsid w:val="008772DC"/>
    <w:rsid w:val="008814BF"/>
    <w:rsid w:val="00882725"/>
    <w:rsid w:val="00884EAF"/>
    <w:rsid w:val="00894CCE"/>
    <w:rsid w:val="00896AB0"/>
    <w:rsid w:val="008A0811"/>
    <w:rsid w:val="008A0E9C"/>
    <w:rsid w:val="008A0F12"/>
    <w:rsid w:val="008A1415"/>
    <w:rsid w:val="008A1FF0"/>
    <w:rsid w:val="008B69C7"/>
    <w:rsid w:val="008B7660"/>
    <w:rsid w:val="008C2254"/>
    <w:rsid w:val="008C253B"/>
    <w:rsid w:val="008C4BB1"/>
    <w:rsid w:val="008C7477"/>
    <w:rsid w:val="008D1CED"/>
    <w:rsid w:val="008D25E7"/>
    <w:rsid w:val="008D3599"/>
    <w:rsid w:val="008D4B71"/>
    <w:rsid w:val="008E2930"/>
    <w:rsid w:val="008E4F02"/>
    <w:rsid w:val="008E5689"/>
    <w:rsid w:val="008E6DFE"/>
    <w:rsid w:val="008E7BD5"/>
    <w:rsid w:val="008F00B7"/>
    <w:rsid w:val="008F1948"/>
    <w:rsid w:val="008F2079"/>
    <w:rsid w:val="008F5D7A"/>
    <w:rsid w:val="0090116F"/>
    <w:rsid w:val="00901C8A"/>
    <w:rsid w:val="00902041"/>
    <w:rsid w:val="0090245E"/>
    <w:rsid w:val="009032D8"/>
    <w:rsid w:val="0090337C"/>
    <w:rsid w:val="00903AC7"/>
    <w:rsid w:val="00903C19"/>
    <w:rsid w:val="00910338"/>
    <w:rsid w:val="0091147F"/>
    <w:rsid w:val="009119F8"/>
    <w:rsid w:val="00911C9E"/>
    <w:rsid w:val="00911F65"/>
    <w:rsid w:val="00917D10"/>
    <w:rsid w:val="009243EB"/>
    <w:rsid w:val="00925051"/>
    <w:rsid w:val="009261E6"/>
    <w:rsid w:val="00931238"/>
    <w:rsid w:val="009313E6"/>
    <w:rsid w:val="00932E7F"/>
    <w:rsid w:val="00933D3B"/>
    <w:rsid w:val="00935456"/>
    <w:rsid w:val="00936C10"/>
    <w:rsid w:val="00941855"/>
    <w:rsid w:val="00942710"/>
    <w:rsid w:val="0094291E"/>
    <w:rsid w:val="0094484B"/>
    <w:rsid w:val="009461CC"/>
    <w:rsid w:val="00946556"/>
    <w:rsid w:val="009507A3"/>
    <w:rsid w:val="009508D9"/>
    <w:rsid w:val="00950D85"/>
    <w:rsid w:val="009515CB"/>
    <w:rsid w:val="0095495E"/>
    <w:rsid w:val="00964ACB"/>
    <w:rsid w:val="009664C4"/>
    <w:rsid w:val="009752AD"/>
    <w:rsid w:val="009777DC"/>
    <w:rsid w:val="00977ED4"/>
    <w:rsid w:val="00980037"/>
    <w:rsid w:val="00980A00"/>
    <w:rsid w:val="00981AFD"/>
    <w:rsid w:val="009834E2"/>
    <w:rsid w:val="00983E74"/>
    <w:rsid w:val="009878F5"/>
    <w:rsid w:val="00987EE6"/>
    <w:rsid w:val="0099042D"/>
    <w:rsid w:val="00991A7C"/>
    <w:rsid w:val="00992F17"/>
    <w:rsid w:val="0099339F"/>
    <w:rsid w:val="00996F6A"/>
    <w:rsid w:val="009A0828"/>
    <w:rsid w:val="009A117C"/>
    <w:rsid w:val="009A4DCA"/>
    <w:rsid w:val="009A7987"/>
    <w:rsid w:val="009A7D08"/>
    <w:rsid w:val="009B2904"/>
    <w:rsid w:val="009B49C5"/>
    <w:rsid w:val="009B6DA5"/>
    <w:rsid w:val="009C05CA"/>
    <w:rsid w:val="009C167D"/>
    <w:rsid w:val="009C1D7B"/>
    <w:rsid w:val="009C302A"/>
    <w:rsid w:val="009C4281"/>
    <w:rsid w:val="009C529D"/>
    <w:rsid w:val="009C64AE"/>
    <w:rsid w:val="009C727E"/>
    <w:rsid w:val="009D0697"/>
    <w:rsid w:val="009D34E6"/>
    <w:rsid w:val="009D4CE5"/>
    <w:rsid w:val="009D5AEF"/>
    <w:rsid w:val="009E0606"/>
    <w:rsid w:val="009E0C25"/>
    <w:rsid w:val="009E0F79"/>
    <w:rsid w:val="009E20C0"/>
    <w:rsid w:val="009E2793"/>
    <w:rsid w:val="009E659D"/>
    <w:rsid w:val="009E7AE3"/>
    <w:rsid w:val="009F53AA"/>
    <w:rsid w:val="009F55EE"/>
    <w:rsid w:val="009F5DF5"/>
    <w:rsid w:val="009F70DA"/>
    <w:rsid w:val="00A002A5"/>
    <w:rsid w:val="00A03888"/>
    <w:rsid w:val="00A04A22"/>
    <w:rsid w:val="00A05AE4"/>
    <w:rsid w:val="00A0790A"/>
    <w:rsid w:val="00A1078F"/>
    <w:rsid w:val="00A11D61"/>
    <w:rsid w:val="00A13320"/>
    <w:rsid w:val="00A134D1"/>
    <w:rsid w:val="00A134E4"/>
    <w:rsid w:val="00A14A91"/>
    <w:rsid w:val="00A14B58"/>
    <w:rsid w:val="00A163C2"/>
    <w:rsid w:val="00A16C2E"/>
    <w:rsid w:val="00A21AA9"/>
    <w:rsid w:val="00A21F40"/>
    <w:rsid w:val="00A30A84"/>
    <w:rsid w:val="00A316EC"/>
    <w:rsid w:val="00A32CD7"/>
    <w:rsid w:val="00A33EAF"/>
    <w:rsid w:val="00A34002"/>
    <w:rsid w:val="00A356E2"/>
    <w:rsid w:val="00A35BFA"/>
    <w:rsid w:val="00A362E0"/>
    <w:rsid w:val="00A37FC2"/>
    <w:rsid w:val="00A40CC0"/>
    <w:rsid w:val="00A4116B"/>
    <w:rsid w:val="00A42971"/>
    <w:rsid w:val="00A43DF3"/>
    <w:rsid w:val="00A45460"/>
    <w:rsid w:val="00A47A0E"/>
    <w:rsid w:val="00A47A87"/>
    <w:rsid w:val="00A51AAE"/>
    <w:rsid w:val="00A53C6B"/>
    <w:rsid w:val="00A54D06"/>
    <w:rsid w:val="00A5501E"/>
    <w:rsid w:val="00A56EEE"/>
    <w:rsid w:val="00A5747F"/>
    <w:rsid w:val="00A63669"/>
    <w:rsid w:val="00A6659F"/>
    <w:rsid w:val="00A70E04"/>
    <w:rsid w:val="00A70FDB"/>
    <w:rsid w:val="00A754E5"/>
    <w:rsid w:val="00A818EC"/>
    <w:rsid w:val="00A82D71"/>
    <w:rsid w:val="00A86608"/>
    <w:rsid w:val="00A91DAD"/>
    <w:rsid w:val="00A94A0F"/>
    <w:rsid w:val="00A97730"/>
    <w:rsid w:val="00AA0B07"/>
    <w:rsid w:val="00AA113A"/>
    <w:rsid w:val="00AA13AD"/>
    <w:rsid w:val="00AA2A02"/>
    <w:rsid w:val="00AA399D"/>
    <w:rsid w:val="00AB1170"/>
    <w:rsid w:val="00AB1F07"/>
    <w:rsid w:val="00AB3275"/>
    <w:rsid w:val="00AB3B02"/>
    <w:rsid w:val="00AB3C22"/>
    <w:rsid w:val="00AB496B"/>
    <w:rsid w:val="00AC0826"/>
    <w:rsid w:val="00AC0989"/>
    <w:rsid w:val="00AC2BFB"/>
    <w:rsid w:val="00AC6DF7"/>
    <w:rsid w:val="00AD0602"/>
    <w:rsid w:val="00AD12EE"/>
    <w:rsid w:val="00AD35DD"/>
    <w:rsid w:val="00AE044C"/>
    <w:rsid w:val="00AE1603"/>
    <w:rsid w:val="00AE1C11"/>
    <w:rsid w:val="00AE4829"/>
    <w:rsid w:val="00AE4B9E"/>
    <w:rsid w:val="00AE6FFE"/>
    <w:rsid w:val="00AF071A"/>
    <w:rsid w:val="00AF0DE7"/>
    <w:rsid w:val="00AF158F"/>
    <w:rsid w:val="00AF270C"/>
    <w:rsid w:val="00AF5BCC"/>
    <w:rsid w:val="00AF66C5"/>
    <w:rsid w:val="00AF6CB1"/>
    <w:rsid w:val="00AF773F"/>
    <w:rsid w:val="00B0129A"/>
    <w:rsid w:val="00B03DA3"/>
    <w:rsid w:val="00B06A13"/>
    <w:rsid w:val="00B07370"/>
    <w:rsid w:val="00B10411"/>
    <w:rsid w:val="00B10515"/>
    <w:rsid w:val="00B119F7"/>
    <w:rsid w:val="00B11BD3"/>
    <w:rsid w:val="00B138A9"/>
    <w:rsid w:val="00B13BE1"/>
    <w:rsid w:val="00B13D56"/>
    <w:rsid w:val="00B145ED"/>
    <w:rsid w:val="00B14FCE"/>
    <w:rsid w:val="00B1539C"/>
    <w:rsid w:val="00B155E7"/>
    <w:rsid w:val="00B1617B"/>
    <w:rsid w:val="00B17CD9"/>
    <w:rsid w:val="00B23427"/>
    <w:rsid w:val="00B25177"/>
    <w:rsid w:val="00B2795F"/>
    <w:rsid w:val="00B31A15"/>
    <w:rsid w:val="00B32AA0"/>
    <w:rsid w:val="00B346B1"/>
    <w:rsid w:val="00B34AFB"/>
    <w:rsid w:val="00B37381"/>
    <w:rsid w:val="00B3768B"/>
    <w:rsid w:val="00B37808"/>
    <w:rsid w:val="00B37E78"/>
    <w:rsid w:val="00B41133"/>
    <w:rsid w:val="00B429C0"/>
    <w:rsid w:val="00B43423"/>
    <w:rsid w:val="00B43533"/>
    <w:rsid w:val="00B50E17"/>
    <w:rsid w:val="00B55F6D"/>
    <w:rsid w:val="00B60514"/>
    <w:rsid w:val="00B6220F"/>
    <w:rsid w:val="00B6245E"/>
    <w:rsid w:val="00B70A7A"/>
    <w:rsid w:val="00B72B0A"/>
    <w:rsid w:val="00B77312"/>
    <w:rsid w:val="00B80099"/>
    <w:rsid w:val="00B8158F"/>
    <w:rsid w:val="00B82413"/>
    <w:rsid w:val="00B829DE"/>
    <w:rsid w:val="00B8773D"/>
    <w:rsid w:val="00B90FBA"/>
    <w:rsid w:val="00B92681"/>
    <w:rsid w:val="00B93C20"/>
    <w:rsid w:val="00B94B6A"/>
    <w:rsid w:val="00B96666"/>
    <w:rsid w:val="00BA22ED"/>
    <w:rsid w:val="00BA391B"/>
    <w:rsid w:val="00BA4C4A"/>
    <w:rsid w:val="00BA6215"/>
    <w:rsid w:val="00BA7DD5"/>
    <w:rsid w:val="00BB2BDA"/>
    <w:rsid w:val="00BB3F97"/>
    <w:rsid w:val="00BB66E6"/>
    <w:rsid w:val="00BB7B1F"/>
    <w:rsid w:val="00BC2312"/>
    <w:rsid w:val="00BC3E6A"/>
    <w:rsid w:val="00BC43F7"/>
    <w:rsid w:val="00BC5ED0"/>
    <w:rsid w:val="00BD5D79"/>
    <w:rsid w:val="00BE00F2"/>
    <w:rsid w:val="00BE0FEF"/>
    <w:rsid w:val="00BE1C6B"/>
    <w:rsid w:val="00BE4E8B"/>
    <w:rsid w:val="00BE5649"/>
    <w:rsid w:val="00BE648D"/>
    <w:rsid w:val="00BF5E57"/>
    <w:rsid w:val="00BF7B9E"/>
    <w:rsid w:val="00BF7FBB"/>
    <w:rsid w:val="00C00566"/>
    <w:rsid w:val="00C00A47"/>
    <w:rsid w:val="00C015C7"/>
    <w:rsid w:val="00C02131"/>
    <w:rsid w:val="00C03C6E"/>
    <w:rsid w:val="00C03CD1"/>
    <w:rsid w:val="00C071C9"/>
    <w:rsid w:val="00C10E30"/>
    <w:rsid w:val="00C11800"/>
    <w:rsid w:val="00C1576F"/>
    <w:rsid w:val="00C17244"/>
    <w:rsid w:val="00C207C0"/>
    <w:rsid w:val="00C208D9"/>
    <w:rsid w:val="00C2145E"/>
    <w:rsid w:val="00C2262C"/>
    <w:rsid w:val="00C229E3"/>
    <w:rsid w:val="00C22A01"/>
    <w:rsid w:val="00C23614"/>
    <w:rsid w:val="00C23B27"/>
    <w:rsid w:val="00C26419"/>
    <w:rsid w:val="00C271F1"/>
    <w:rsid w:val="00C32278"/>
    <w:rsid w:val="00C33771"/>
    <w:rsid w:val="00C33B86"/>
    <w:rsid w:val="00C34A74"/>
    <w:rsid w:val="00C35DE7"/>
    <w:rsid w:val="00C40ADC"/>
    <w:rsid w:val="00C42C35"/>
    <w:rsid w:val="00C4527E"/>
    <w:rsid w:val="00C46C86"/>
    <w:rsid w:val="00C47EB8"/>
    <w:rsid w:val="00C517E8"/>
    <w:rsid w:val="00C51BB3"/>
    <w:rsid w:val="00C523CC"/>
    <w:rsid w:val="00C54906"/>
    <w:rsid w:val="00C55913"/>
    <w:rsid w:val="00C56F23"/>
    <w:rsid w:val="00C57949"/>
    <w:rsid w:val="00C600E2"/>
    <w:rsid w:val="00C60574"/>
    <w:rsid w:val="00C640C3"/>
    <w:rsid w:val="00C64F6F"/>
    <w:rsid w:val="00C6563A"/>
    <w:rsid w:val="00C706FF"/>
    <w:rsid w:val="00C71AE6"/>
    <w:rsid w:val="00C72F0B"/>
    <w:rsid w:val="00C77CFC"/>
    <w:rsid w:val="00C77DA3"/>
    <w:rsid w:val="00C80B1F"/>
    <w:rsid w:val="00C829E1"/>
    <w:rsid w:val="00C857C5"/>
    <w:rsid w:val="00C90B1C"/>
    <w:rsid w:val="00C91C26"/>
    <w:rsid w:val="00C92A49"/>
    <w:rsid w:val="00C96DA6"/>
    <w:rsid w:val="00C9769A"/>
    <w:rsid w:val="00CA062F"/>
    <w:rsid w:val="00CA3034"/>
    <w:rsid w:val="00CA3A89"/>
    <w:rsid w:val="00CB082C"/>
    <w:rsid w:val="00CB1069"/>
    <w:rsid w:val="00CB1D7D"/>
    <w:rsid w:val="00CB2F7E"/>
    <w:rsid w:val="00CC0CF8"/>
    <w:rsid w:val="00CC2191"/>
    <w:rsid w:val="00CC3968"/>
    <w:rsid w:val="00CC6017"/>
    <w:rsid w:val="00CD187A"/>
    <w:rsid w:val="00CD34CF"/>
    <w:rsid w:val="00CD7585"/>
    <w:rsid w:val="00CE2C7F"/>
    <w:rsid w:val="00CE33D6"/>
    <w:rsid w:val="00CE42AE"/>
    <w:rsid w:val="00CE6779"/>
    <w:rsid w:val="00CE682F"/>
    <w:rsid w:val="00CF0A7E"/>
    <w:rsid w:val="00CF1C65"/>
    <w:rsid w:val="00CF5AE9"/>
    <w:rsid w:val="00CF7E91"/>
    <w:rsid w:val="00D00449"/>
    <w:rsid w:val="00D00BF3"/>
    <w:rsid w:val="00D02B42"/>
    <w:rsid w:val="00D03763"/>
    <w:rsid w:val="00D04221"/>
    <w:rsid w:val="00D06934"/>
    <w:rsid w:val="00D076D5"/>
    <w:rsid w:val="00D17B03"/>
    <w:rsid w:val="00D17E1E"/>
    <w:rsid w:val="00D2024C"/>
    <w:rsid w:val="00D20D1C"/>
    <w:rsid w:val="00D21074"/>
    <w:rsid w:val="00D21CE1"/>
    <w:rsid w:val="00D32A7B"/>
    <w:rsid w:val="00D331E8"/>
    <w:rsid w:val="00D33901"/>
    <w:rsid w:val="00D362B3"/>
    <w:rsid w:val="00D37E87"/>
    <w:rsid w:val="00D40E4E"/>
    <w:rsid w:val="00D42DAA"/>
    <w:rsid w:val="00D4579D"/>
    <w:rsid w:val="00D46299"/>
    <w:rsid w:val="00D50C3A"/>
    <w:rsid w:val="00D5619A"/>
    <w:rsid w:val="00D60548"/>
    <w:rsid w:val="00D61607"/>
    <w:rsid w:val="00D629E6"/>
    <w:rsid w:val="00D64F76"/>
    <w:rsid w:val="00D65015"/>
    <w:rsid w:val="00D668C8"/>
    <w:rsid w:val="00D66EAE"/>
    <w:rsid w:val="00D71069"/>
    <w:rsid w:val="00D73510"/>
    <w:rsid w:val="00D74457"/>
    <w:rsid w:val="00D8004C"/>
    <w:rsid w:val="00D81BF9"/>
    <w:rsid w:val="00D8570F"/>
    <w:rsid w:val="00D85DB3"/>
    <w:rsid w:val="00D8608B"/>
    <w:rsid w:val="00D876E4"/>
    <w:rsid w:val="00D9066D"/>
    <w:rsid w:val="00D90C84"/>
    <w:rsid w:val="00D94677"/>
    <w:rsid w:val="00D96DFB"/>
    <w:rsid w:val="00D96E97"/>
    <w:rsid w:val="00DA1682"/>
    <w:rsid w:val="00DA4F02"/>
    <w:rsid w:val="00DA5528"/>
    <w:rsid w:val="00DA7B00"/>
    <w:rsid w:val="00DB0F42"/>
    <w:rsid w:val="00DB221F"/>
    <w:rsid w:val="00DB3CF0"/>
    <w:rsid w:val="00DB3DB2"/>
    <w:rsid w:val="00DC3BCF"/>
    <w:rsid w:val="00DC478B"/>
    <w:rsid w:val="00DC4ED6"/>
    <w:rsid w:val="00DC6C15"/>
    <w:rsid w:val="00DD3863"/>
    <w:rsid w:val="00DD4BA3"/>
    <w:rsid w:val="00DD6162"/>
    <w:rsid w:val="00DD716B"/>
    <w:rsid w:val="00DD7B45"/>
    <w:rsid w:val="00DE0D1E"/>
    <w:rsid w:val="00DE107E"/>
    <w:rsid w:val="00DE1332"/>
    <w:rsid w:val="00DE2800"/>
    <w:rsid w:val="00DE4698"/>
    <w:rsid w:val="00DE76C6"/>
    <w:rsid w:val="00DF1721"/>
    <w:rsid w:val="00DF4164"/>
    <w:rsid w:val="00DF5827"/>
    <w:rsid w:val="00DF721F"/>
    <w:rsid w:val="00E029ED"/>
    <w:rsid w:val="00E110B0"/>
    <w:rsid w:val="00E12641"/>
    <w:rsid w:val="00E1273B"/>
    <w:rsid w:val="00E134E4"/>
    <w:rsid w:val="00E13857"/>
    <w:rsid w:val="00E14A6B"/>
    <w:rsid w:val="00E15D38"/>
    <w:rsid w:val="00E17CC1"/>
    <w:rsid w:val="00E217B7"/>
    <w:rsid w:val="00E21C13"/>
    <w:rsid w:val="00E262F1"/>
    <w:rsid w:val="00E33C69"/>
    <w:rsid w:val="00E33D8E"/>
    <w:rsid w:val="00E34FBD"/>
    <w:rsid w:val="00E36703"/>
    <w:rsid w:val="00E37642"/>
    <w:rsid w:val="00E37C0D"/>
    <w:rsid w:val="00E402B3"/>
    <w:rsid w:val="00E405A7"/>
    <w:rsid w:val="00E41BC4"/>
    <w:rsid w:val="00E447CD"/>
    <w:rsid w:val="00E451D6"/>
    <w:rsid w:val="00E478AA"/>
    <w:rsid w:val="00E47D60"/>
    <w:rsid w:val="00E51357"/>
    <w:rsid w:val="00E523C9"/>
    <w:rsid w:val="00E52EEA"/>
    <w:rsid w:val="00E53897"/>
    <w:rsid w:val="00E577B2"/>
    <w:rsid w:val="00E62BB1"/>
    <w:rsid w:val="00E62EFC"/>
    <w:rsid w:val="00E64C3F"/>
    <w:rsid w:val="00E67AEE"/>
    <w:rsid w:val="00E71799"/>
    <w:rsid w:val="00E71A14"/>
    <w:rsid w:val="00E71D44"/>
    <w:rsid w:val="00E72DA9"/>
    <w:rsid w:val="00E76CC0"/>
    <w:rsid w:val="00E76EE8"/>
    <w:rsid w:val="00E77687"/>
    <w:rsid w:val="00E7768E"/>
    <w:rsid w:val="00E8333F"/>
    <w:rsid w:val="00E83345"/>
    <w:rsid w:val="00E85DDD"/>
    <w:rsid w:val="00E8612C"/>
    <w:rsid w:val="00E871B7"/>
    <w:rsid w:val="00E87C3B"/>
    <w:rsid w:val="00E90832"/>
    <w:rsid w:val="00E908DF"/>
    <w:rsid w:val="00E90D5A"/>
    <w:rsid w:val="00E925D7"/>
    <w:rsid w:val="00E93D36"/>
    <w:rsid w:val="00E946DB"/>
    <w:rsid w:val="00E94DDE"/>
    <w:rsid w:val="00EA1EF0"/>
    <w:rsid w:val="00EA2171"/>
    <w:rsid w:val="00EA4A56"/>
    <w:rsid w:val="00EA5334"/>
    <w:rsid w:val="00EB0680"/>
    <w:rsid w:val="00EB15FA"/>
    <w:rsid w:val="00EB617C"/>
    <w:rsid w:val="00EC0365"/>
    <w:rsid w:val="00EC11A8"/>
    <w:rsid w:val="00EC1D24"/>
    <w:rsid w:val="00EC2446"/>
    <w:rsid w:val="00EC4900"/>
    <w:rsid w:val="00EC4D07"/>
    <w:rsid w:val="00EC7488"/>
    <w:rsid w:val="00EC7756"/>
    <w:rsid w:val="00ED14B9"/>
    <w:rsid w:val="00ED563E"/>
    <w:rsid w:val="00ED591C"/>
    <w:rsid w:val="00ED60B1"/>
    <w:rsid w:val="00ED6D04"/>
    <w:rsid w:val="00EE0CF5"/>
    <w:rsid w:val="00EE2B7E"/>
    <w:rsid w:val="00EE3A0D"/>
    <w:rsid w:val="00EE3F3F"/>
    <w:rsid w:val="00EE5FE7"/>
    <w:rsid w:val="00EE7F1E"/>
    <w:rsid w:val="00EF440C"/>
    <w:rsid w:val="00EF4D59"/>
    <w:rsid w:val="00EF5D5F"/>
    <w:rsid w:val="00EF79CC"/>
    <w:rsid w:val="00EF7B0C"/>
    <w:rsid w:val="00F0024B"/>
    <w:rsid w:val="00F0039A"/>
    <w:rsid w:val="00F01C7D"/>
    <w:rsid w:val="00F100AD"/>
    <w:rsid w:val="00F10BA4"/>
    <w:rsid w:val="00F135BD"/>
    <w:rsid w:val="00F15B2F"/>
    <w:rsid w:val="00F16A3B"/>
    <w:rsid w:val="00F16B6D"/>
    <w:rsid w:val="00F22612"/>
    <w:rsid w:val="00F2398A"/>
    <w:rsid w:val="00F24399"/>
    <w:rsid w:val="00F26450"/>
    <w:rsid w:val="00F320CA"/>
    <w:rsid w:val="00F33DD1"/>
    <w:rsid w:val="00F349B1"/>
    <w:rsid w:val="00F36601"/>
    <w:rsid w:val="00F40C82"/>
    <w:rsid w:val="00F4154D"/>
    <w:rsid w:val="00F42094"/>
    <w:rsid w:val="00F425D3"/>
    <w:rsid w:val="00F44205"/>
    <w:rsid w:val="00F4490A"/>
    <w:rsid w:val="00F44A76"/>
    <w:rsid w:val="00F451E3"/>
    <w:rsid w:val="00F45E9C"/>
    <w:rsid w:val="00F4676E"/>
    <w:rsid w:val="00F516A2"/>
    <w:rsid w:val="00F51C0A"/>
    <w:rsid w:val="00F525A4"/>
    <w:rsid w:val="00F54E95"/>
    <w:rsid w:val="00F565EC"/>
    <w:rsid w:val="00F60C7F"/>
    <w:rsid w:val="00F60D98"/>
    <w:rsid w:val="00F613C9"/>
    <w:rsid w:val="00F620AB"/>
    <w:rsid w:val="00F65DF6"/>
    <w:rsid w:val="00F6648C"/>
    <w:rsid w:val="00F66C4D"/>
    <w:rsid w:val="00F67633"/>
    <w:rsid w:val="00F70CD7"/>
    <w:rsid w:val="00F71FCE"/>
    <w:rsid w:val="00F73546"/>
    <w:rsid w:val="00F73648"/>
    <w:rsid w:val="00F76F5F"/>
    <w:rsid w:val="00F76FAF"/>
    <w:rsid w:val="00F816C3"/>
    <w:rsid w:val="00F8328C"/>
    <w:rsid w:val="00F85665"/>
    <w:rsid w:val="00F922FD"/>
    <w:rsid w:val="00F934F8"/>
    <w:rsid w:val="00F93B8D"/>
    <w:rsid w:val="00F9438B"/>
    <w:rsid w:val="00F944E3"/>
    <w:rsid w:val="00F94CA7"/>
    <w:rsid w:val="00F96BF2"/>
    <w:rsid w:val="00FA05AE"/>
    <w:rsid w:val="00FA0D54"/>
    <w:rsid w:val="00FA1C2A"/>
    <w:rsid w:val="00FA523F"/>
    <w:rsid w:val="00FA5896"/>
    <w:rsid w:val="00FA5D26"/>
    <w:rsid w:val="00FA6B68"/>
    <w:rsid w:val="00FA6D4C"/>
    <w:rsid w:val="00FB10A4"/>
    <w:rsid w:val="00FB1164"/>
    <w:rsid w:val="00FB254C"/>
    <w:rsid w:val="00FB2EAA"/>
    <w:rsid w:val="00FB6294"/>
    <w:rsid w:val="00FC0330"/>
    <w:rsid w:val="00FC1CA7"/>
    <w:rsid w:val="00FC25D1"/>
    <w:rsid w:val="00FC389D"/>
    <w:rsid w:val="00FC7B95"/>
    <w:rsid w:val="00FD13B4"/>
    <w:rsid w:val="00FD1518"/>
    <w:rsid w:val="00FD21C5"/>
    <w:rsid w:val="00FD2487"/>
    <w:rsid w:val="00FD32B7"/>
    <w:rsid w:val="00FD3D34"/>
    <w:rsid w:val="00FE06F5"/>
    <w:rsid w:val="00FE3089"/>
    <w:rsid w:val="00FE33B5"/>
    <w:rsid w:val="00FE3669"/>
    <w:rsid w:val="00FE7F8A"/>
    <w:rsid w:val="00FF19A0"/>
    <w:rsid w:val="00FF344D"/>
    <w:rsid w:val="00FF442D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0F967"/>
  <w15:chartTrackingRefBased/>
  <w15:docId w15:val="{FB41B268-B5C7-8840-BD50-6F743335F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AB0"/>
    <w:rPr>
      <w:rFonts w:ascii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C3BCF"/>
    <w:pPr>
      <w:keepNext/>
      <w:keepLines/>
      <w:spacing w:before="240"/>
      <w:outlineLvl w:val="0"/>
    </w:pPr>
    <w:rPr>
      <w:rFonts w:eastAsiaTheme="majorEastAsia" w:cstheme="majorBidi"/>
      <w:kern w:val="2"/>
      <w:szCs w:val="32"/>
      <w:lang w:val="en-GB"/>
      <w14:ligatures w14:val="standardContextual"/>
    </w:rPr>
  </w:style>
  <w:style w:type="paragraph" w:styleId="Heading2">
    <w:name w:val="heading 2"/>
    <w:aliases w:val="Normal2"/>
    <w:basedOn w:val="Normal"/>
    <w:next w:val="Normal"/>
    <w:link w:val="Heading2Char"/>
    <w:autoRedefine/>
    <w:uiPriority w:val="9"/>
    <w:unhideWhenUsed/>
    <w:qFormat/>
    <w:rsid w:val="00347FB4"/>
    <w:pPr>
      <w:spacing w:line="480" w:lineRule="auto"/>
      <w:jc w:val="both"/>
      <w:outlineLvl w:val="1"/>
    </w:pPr>
    <w:rPr>
      <w:kern w:val="2"/>
      <w:lang w:val="en-GB"/>
      <w14:ligatures w14:val="standardContextual"/>
    </w:rPr>
  </w:style>
  <w:style w:type="paragraph" w:styleId="Heading3">
    <w:name w:val="heading 3"/>
    <w:basedOn w:val="TOC1"/>
    <w:next w:val="Normal"/>
    <w:link w:val="Heading3Char"/>
    <w:autoRedefine/>
    <w:uiPriority w:val="9"/>
    <w:unhideWhenUsed/>
    <w:qFormat/>
    <w:rsid w:val="00845C71"/>
    <w:pPr>
      <w:tabs>
        <w:tab w:val="right" w:leader="dot" w:pos="8494"/>
      </w:tabs>
      <w:jc w:val="left"/>
      <w:outlineLvl w:val="2"/>
    </w:pPr>
    <w:rPr>
      <w:noProof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F43"/>
    <w:pPr>
      <w:keepNext/>
      <w:keepLines/>
      <w:spacing w:before="80" w:after="40" w:line="480" w:lineRule="auto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0F43"/>
    <w:pPr>
      <w:keepNext/>
      <w:keepLines/>
      <w:spacing w:before="80" w:after="40" w:line="480" w:lineRule="auto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0F43"/>
    <w:pPr>
      <w:keepNext/>
      <w:keepLines/>
      <w:spacing w:before="40" w:line="480" w:lineRule="auto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GB"/>
    </w:rPr>
  </w:style>
  <w:style w:type="paragraph" w:styleId="Heading7">
    <w:name w:val="heading 7"/>
    <w:basedOn w:val="Normal"/>
    <w:next w:val="Normal"/>
    <w:link w:val="Heading7Char"/>
    <w:autoRedefine/>
    <w:uiPriority w:val="9"/>
    <w:semiHidden/>
    <w:unhideWhenUsed/>
    <w:qFormat/>
    <w:rsid w:val="00FC25D1"/>
    <w:pPr>
      <w:keepNext/>
      <w:keepLines/>
      <w:spacing w:before="40" w:line="480" w:lineRule="auto"/>
      <w:jc w:val="both"/>
      <w:outlineLvl w:val="6"/>
    </w:pPr>
    <w:rPr>
      <w:rFonts w:eastAsiaTheme="majorEastAsia" w:cstheme="majorBidi"/>
      <w:i/>
      <w:iCs/>
      <w:color w:val="0A2F40" w:themeColor="accent1" w:themeShade="7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0F43"/>
    <w:pPr>
      <w:keepNext/>
      <w:keepLines/>
      <w:spacing w:line="480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0F43"/>
    <w:pPr>
      <w:keepNext/>
      <w:keepLines/>
      <w:spacing w:line="480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autoRedefine/>
    <w:qFormat/>
    <w:rsid w:val="000830EB"/>
    <w:pPr>
      <w:spacing w:line="480" w:lineRule="auto"/>
      <w:jc w:val="both"/>
    </w:pPr>
    <w:rPr>
      <w:szCs w:val="20"/>
      <w:lang w:val="en-GB"/>
    </w:rPr>
  </w:style>
  <w:style w:type="paragraph" w:customStyle="1" w:styleId="Style3">
    <w:name w:val="Style3"/>
    <w:basedOn w:val="Heading1"/>
    <w:autoRedefine/>
    <w:qFormat/>
    <w:rsid w:val="00DE4698"/>
    <w:pPr>
      <w:shd w:val="clear" w:color="auto" w:fill="FFFFFF"/>
      <w:spacing w:after="120"/>
    </w:pPr>
    <w:rPr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DC3BCF"/>
    <w:rPr>
      <w:rFonts w:ascii="Times New Roman" w:eastAsiaTheme="majorEastAsia" w:hAnsi="Times New Roman" w:cstheme="majorBidi"/>
      <w:color w:val="000000" w:themeColor="text1"/>
      <w:szCs w:val="32"/>
    </w:rPr>
  </w:style>
  <w:style w:type="paragraph" w:customStyle="1" w:styleId="Style4">
    <w:name w:val="Style4"/>
    <w:basedOn w:val="Normal"/>
    <w:autoRedefine/>
    <w:qFormat/>
    <w:rsid w:val="00FC25D1"/>
    <w:pPr>
      <w:spacing w:line="480" w:lineRule="auto"/>
      <w:jc w:val="both"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45C71"/>
    <w:rPr>
      <w:rFonts w:ascii="Times New Roman" w:hAnsi="Times New Roman" w:cs="Times New Roman"/>
      <w:noProof/>
      <w:kern w:val="0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25D1"/>
    <w:rPr>
      <w:rFonts w:eastAsiaTheme="majorEastAsia" w:cstheme="majorBidi"/>
      <w:i/>
      <w:iCs/>
      <w:color w:val="0A2F40" w:themeColor="accent1" w:themeShade="7F"/>
      <w:lang w:val="en-US"/>
    </w:rPr>
  </w:style>
  <w:style w:type="character" w:customStyle="1" w:styleId="Heading2Char">
    <w:name w:val="Heading 2 Char"/>
    <w:aliases w:val="Normal2 Char"/>
    <w:link w:val="Heading2"/>
    <w:uiPriority w:val="9"/>
    <w:rsid w:val="00347FB4"/>
    <w:rPr>
      <w:rFonts w:ascii="Times New Roman" w:hAnsi="Times New Roman"/>
    </w:rPr>
  </w:style>
  <w:style w:type="paragraph" w:customStyle="1" w:styleId="EndNoteBibliography">
    <w:name w:val="EndNote Bibliography"/>
    <w:basedOn w:val="Normal"/>
    <w:link w:val="EndNoteBibliographyChar"/>
    <w:autoRedefine/>
    <w:qFormat/>
    <w:rsid w:val="0099042D"/>
    <w:pPr>
      <w:spacing w:after="160" w:line="480" w:lineRule="auto"/>
    </w:pPr>
    <w:rPr>
      <w:rFonts w:cs="Calibri"/>
      <w:noProof/>
      <w:kern w:val="2"/>
      <w:sz w:val="20"/>
      <w:lang w:val="en-US"/>
      <w14:ligatures w14:val="standardContextual"/>
    </w:rPr>
  </w:style>
  <w:style w:type="character" w:customStyle="1" w:styleId="EndNoteBibliographyChar">
    <w:name w:val="EndNote Bibliography Char"/>
    <w:basedOn w:val="DefaultParagraphFont"/>
    <w:link w:val="EndNoteBibliography"/>
    <w:rsid w:val="0099042D"/>
    <w:rPr>
      <w:rFonts w:ascii="Times New Roman" w:hAnsi="Times New Roman" w:cs="Calibri"/>
      <w:noProof/>
      <w:sz w:val="20"/>
      <w:lang w:val="en-US"/>
    </w:rPr>
  </w:style>
  <w:style w:type="paragraph" w:customStyle="1" w:styleId="Style5">
    <w:name w:val="Style5"/>
    <w:autoRedefine/>
    <w:qFormat/>
    <w:rsid w:val="000F0179"/>
    <w:pPr>
      <w:jc w:val="both"/>
    </w:pPr>
    <w:rPr>
      <w:rFonts w:ascii="TimesNewRomanPS" w:hAnsi="TimesNewRomanPS" w:cs="Times New Roman"/>
      <w:bCs/>
      <w:iCs/>
      <w:color w:val="000000" w:themeColor="text1"/>
      <w:kern w:val="0"/>
      <w:lang w:eastAsia="en-GB"/>
      <w14:ligatures w14:val="none"/>
    </w:rPr>
  </w:style>
  <w:style w:type="paragraph" w:customStyle="1" w:styleId="Style6">
    <w:name w:val="Style6"/>
    <w:basedOn w:val="Normal"/>
    <w:autoRedefine/>
    <w:qFormat/>
    <w:rsid w:val="000F0179"/>
    <w:pPr>
      <w:spacing w:line="480" w:lineRule="auto"/>
      <w:jc w:val="both"/>
    </w:pPr>
    <w:rPr>
      <w:b/>
      <w:bCs/>
      <w:lang w:val="en-GB"/>
    </w:rPr>
  </w:style>
  <w:style w:type="paragraph" w:customStyle="1" w:styleId="Style8">
    <w:name w:val="Style8"/>
    <w:basedOn w:val="Normal"/>
    <w:autoRedefine/>
    <w:qFormat/>
    <w:rsid w:val="00F24399"/>
    <w:pPr>
      <w:spacing w:line="480" w:lineRule="auto"/>
      <w:jc w:val="both"/>
    </w:pPr>
    <w:rPr>
      <w:lang w:val="en-GB"/>
    </w:rPr>
  </w:style>
  <w:style w:type="paragraph" w:customStyle="1" w:styleId="Style9">
    <w:name w:val="Style9"/>
    <w:basedOn w:val="BodyText"/>
    <w:autoRedefine/>
    <w:qFormat/>
    <w:rsid w:val="00F73648"/>
  </w:style>
  <w:style w:type="paragraph" w:customStyle="1" w:styleId="Style10">
    <w:name w:val="Style10"/>
    <w:basedOn w:val="Normal"/>
    <w:autoRedefine/>
    <w:qFormat/>
    <w:rsid w:val="00F24399"/>
    <w:pPr>
      <w:spacing w:line="480" w:lineRule="auto"/>
      <w:jc w:val="both"/>
    </w:pPr>
    <w:rPr>
      <w:bCs/>
      <w:lang w:val="en-GB"/>
    </w:rPr>
  </w:style>
  <w:style w:type="paragraph" w:styleId="NormalWeb">
    <w:name w:val="Normal (Web)"/>
    <w:basedOn w:val="Normal"/>
    <w:link w:val="NormalWebChar"/>
    <w:autoRedefine/>
    <w:uiPriority w:val="99"/>
    <w:unhideWhenUsed/>
    <w:qFormat/>
    <w:rsid w:val="00C071C9"/>
    <w:pPr>
      <w:spacing w:before="100" w:beforeAutospacing="1" w:after="100" w:afterAutospacing="1" w:line="480" w:lineRule="auto"/>
      <w:jc w:val="both"/>
    </w:pPr>
    <w:rPr>
      <w:rFonts w:asciiTheme="minorHAnsi" w:hAnsiTheme="minorHAnsi"/>
      <w:kern w:val="2"/>
      <w:lang w:val="en-GB"/>
      <w14:ligatures w14:val="standardContextual"/>
    </w:rPr>
  </w:style>
  <w:style w:type="character" w:customStyle="1" w:styleId="NormalWebChar">
    <w:name w:val="Normal (Web) Char"/>
    <w:link w:val="NormalWeb"/>
    <w:uiPriority w:val="99"/>
    <w:rsid w:val="00C071C9"/>
    <w:rPr>
      <w:color w:val="000000" w:themeColor="text1"/>
    </w:rPr>
  </w:style>
  <w:style w:type="paragraph" w:customStyle="1" w:styleId="EndNoteBibliography2">
    <w:name w:val="EndNote Bibliography 2"/>
    <w:basedOn w:val="Normal"/>
    <w:link w:val="EndNoteBibliography2Char"/>
    <w:autoRedefine/>
    <w:qFormat/>
    <w:rsid w:val="00BA22ED"/>
    <w:pPr>
      <w:spacing w:line="480" w:lineRule="auto"/>
      <w:jc w:val="both"/>
    </w:pPr>
    <w:rPr>
      <w:bCs/>
      <w:kern w:val="2"/>
      <w:lang w:val="en-GB"/>
      <w14:ligatures w14:val="standardContextual"/>
    </w:rPr>
  </w:style>
  <w:style w:type="character" w:customStyle="1" w:styleId="EndNoteBibliography2Char">
    <w:name w:val="EndNote Bibliography 2 Char"/>
    <w:link w:val="EndNoteBibliography2"/>
    <w:rsid w:val="00BA22ED"/>
    <w:rPr>
      <w:rFonts w:ascii="Times New Roman" w:hAnsi="Times New Roman"/>
      <w:bCs/>
      <w:color w:val="000000" w:themeColor="text1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F73648"/>
    <w:pPr>
      <w:spacing w:after="120" w:line="480" w:lineRule="auto"/>
      <w:jc w:val="both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73648"/>
    <w:rPr>
      <w:rFonts w:ascii="Times New Roman" w:hAnsi="Times New Roman" w:cs="Times New Roman"/>
      <w:color w:val="000000" w:themeColor="text1"/>
      <w:kern w:val="0"/>
      <w:lang w:eastAsia="en-GB"/>
      <w14:ligatures w14:val="none"/>
    </w:rPr>
  </w:style>
  <w:style w:type="paragraph" w:customStyle="1" w:styleId="Heading2a">
    <w:name w:val="Heading 2a"/>
    <w:basedOn w:val="Heading2"/>
    <w:autoRedefine/>
    <w:qFormat/>
    <w:rsid w:val="00F4676E"/>
    <w:pPr>
      <w:spacing w:line="240" w:lineRule="auto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F70DA"/>
    <w:pPr>
      <w:spacing w:after="100" w:line="480" w:lineRule="auto"/>
      <w:ind w:left="240"/>
      <w:jc w:val="both"/>
    </w:pPr>
    <w:rPr>
      <w:lang w:val="en-GB"/>
    </w:rPr>
  </w:style>
  <w:style w:type="paragraph" w:styleId="TOC3">
    <w:name w:val="toc 3"/>
    <w:basedOn w:val="Heading3"/>
    <w:next w:val="Normal"/>
    <w:autoRedefine/>
    <w:uiPriority w:val="39"/>
    <w:unhideWhenUsed/>
    <w:rsid w:val="009F70DA"/>
    <w:pPr>
      <w:outlineLvl w:val="9"/>
    </w:pPr>
  </w:style>
  <w:style w:type="paragraph" w:customStyle="1" w:styleId="Default">
    <w:name w:val="Default"/>
    <w:autoRedefine/>
    <w:rsid w:val="009F70DA"/>
    <w:pPr>
      <w:autoSpaceDE w:val="0"/>
      <w:autoSpaceDN w:val="0"/>
      <w:adjustRightInd w:val="0"/>
      <w:spacing w:line="360" w:lineRule="auto"/>
      <w:jc w:val="both"/>
    </w:pPr>
    <w:rPr>
      <w:rFonts w:ascii="Times New Roman" w:hAnsi="Times New Roman" w:cs="Times New Roman"/>
      <w:color w:val="000000"/>
      <w:kern w:val="0"/>
      <w:lang w:val="en-GB"/>
      <w14:ligatures w14:val="non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31A15"/>
    <w:pPr>
      <w:spacing w:after="100" w:line="480" w:lineRule="auto"/>
      <w:jc w:val="both"/>
    </w:pPr>
    <w:rPr>
      <w:lang w:val="en-GB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45C71"/>
    <w:pPr>
      <w:spacing w:after="200" w:line="480" w:lineRule="auto"/>
    </w:pPr>
    <w:rPr>
      <w:i/>
      <w:iCs/>
      <w:szCs w:val="18"/>
      <w:lang w:val="en-GB"/>
    </w:rPr>
  </w:style>
  <w:style w:type="paragraph" w:customStyle="1" w:styleId="Style12">
    <w:name w:val="Style12"/>
    <w:basedOn w:val="EndNoteBibliography"/>
    <w:autoRedefine/>
    <w:qFormat/>
    <w:rsid w:val="00CF7E91"/>
  </w:style>
  <w:style w:type="table" w:styleId="TableGrid">
    <w:name w:val="Table Grid"/>
    <w:basedOn w:val="TableNormal"/>
    <w:uiPriority w:val="39"/>
    <w:rsid w:val="00BD5D79"/>
    <w:rPr>
      <w:rFonts w:ascii="Times New Roman" w:hAnsi="Times New Roman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autoRedefine/>
    <w:qFormat/>
    <w:rsid w:val="00632BA1"/>
    <w:pPr>
      <w:spacing w:line="259" w:lineRule="auto"/>
      <w:jc w:val="both"/>
    </w:pPr>
    <w:rPr>
      <w:rFonts w:cs="Calibri"/>
      <w:kern w:val="2"/>
      <w:lang w:eastAsia="en-US"/>
      <w14:ligatures w14:val="standardContextual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32BA1"/>
    <w:rPr>
      <w:rFonts w:ascii="Times New Roman" w:hAnsi="Times New Roman" w:cs="Calibri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0F43"/>
    <w:rPr>
      <w:rFonts w:eastAsiaTheme="majorEastAsia" w:cstheme="majorBidi"/>
      <w:i/>
      <w:iCs/>
      <w:color w:val="0F4761" w:themeColor="accent1" w:themeShade="BF"/>
      <w:kern w:val="0"/>
      <w:lang w:val="en-GB"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0F43"/>
    <w:rPr>
      <w:rFonts w:eastAsiaTheme="majorEastAsia" w:cstheme="majorBidi"/>
      <w:color w:val="0F4761" w:themeColor="accent1" w:themeShade="BF"/>
      <w:kern w:val="0"/>
      <w:lang w:val="en-GB"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0F43"/>
    <w:rPr>
      <w:rFonts w:eastAsiaTheme="majorEastAsia" w:cstheme="majorBidi"/>
      <w:i/>
      <w:iCs/>
      <w:color w:val="595959" w:themeColor="text1" w:themeTint="A6"/>
      <w:kern w:val="0"/>
      <w:lang w:val="en-GB"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0F43"/>
    <w:rPr>
      <w:rFonts w:eastAsiaTheme="majorEastAsia" w:cstheme="majorBidi"/>
      <w:i/>
      <w:iCs/>
      <w:color w:val="272727" w:themeColor="text1" w:themeTint="D8"/>
      <w:kern w:val="0"/>
      <w:lang w:val="en-GB"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0F43"/>
    <w:rPr>
      <w:rFonts w:eastAsiaTheme="majorEastAsia" w:cstheme="majorBidi"/>
      <w:color w:val="272727" w:themeColor="text1" w:themeTint="D8"/>
      <w:kern w:val="0"/>
      <w:lang w:val="en-GB"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0D0F43"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0D0F43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F43"/>
    <w:pPr>
      <w:numPr>
        <w:ilvl w:val="1"/>
      </w:numPr>
      <w:spacing w:after="160" w:line="480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0D0F43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GB" w:eastAsia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0D0F43"/>
    <w:pPr>
      <w:spacing w:before="160" w:after="160" w:line="480" w:lineRule="auto"/>
      <w:jc w:val="center"/>
    </w:pPr>
    <w:rPr>
      <w:i/>
      <w:iCs/>
      <w:color w:val="404040" w:themeColor="text1" w:themeTint="BF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0D0F43"/>
    <w:rPr>
      <w:rFonts w:ascii="Times New Roman" w:hAnsi="Times New Roman" w:cs="Times New Roman"/>
      <w:i/>
      <w:iCs/>
      <w:color w:val="404040" w:themeColor="text1" w:themeTint="BF"/>
      <w:kern w:val="0"/>
      <w:lang w:val="en-GB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0D0F43"/>
    <w:pPr>
      <w:spacing w:line="480" w:lineRule="auto"/>
      <w:ind w:left="720"/>
      <w:contextualSpacing/>
      <w:jc w:val="both"/>
    </w:pPr>
    <w:rPr>
      <w:lang w:val="en-GB"/>
    </w:rPr>
  </w:style>
  <w:style w:type="character" w:styleId="IntenseEmphasis">
    <w:name w:val="Intense Emphasis"/>
    <w:basedOn w:val="DefaultParagraphFont"/>
    <w:uiPriority w:val="21"/>
    <w:qFormat/>
    <w:rsid w:val="000D0F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F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80" w:lineRule="auto"/>
      <w:ind w:left="864" w:right="864"/>
      <w:jc w:val="center"/>
    </w:pPr>
    <w:rPr>
      <w:i/>
      <w:iCs/>
      <w:color w:val="0F4761" w:themeColor="accent1" w:themeShade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0F43"/>
    <w:rPr>
      <w:rFonts w:ascii="Times New Roman" w:hAnsi="Times New Roman" w:cs="Times New Roman"/>
      <w:i/>
      <w:iCs/>
      <w:color w:val="0F4761" w:themeColor="accent1" w:themeShade="BF"/>
      <w:kern w:val="0"/>
      <w:lang w:val="en-GB"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0D0F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5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JEANNIE DEVEREAUX</dc:creator>
  <cp:keywords/>
  <dc:description/>
  <cp:lastModifiedBy>Kulmira Nurgali</cp:lastModifiedBy>
  <cp:revision>2</cp:revision>
  <dcterms:created xsi:type="dcterms:W3CDTF">2025-07-19T03:02:00Z</dcterms:created>
  <dcterms:modified xsi:type="dcterms:W3CDTF">2025-07-19T03:02:00Z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dc88d9-fa17-47eb-a208-3e66f59d50e5_Enabled">
    <vt:lpwstr>true</vt:lpwstr>
  </property>
  <property fmtid="{D5CDD505-2E9C-101B-9397-08002B2CF9AE}" pid="3" name="MSIP_Label_d7dc88d9-fa17-47eb-a208-3e66f59d50e5_SetDate">
    <vt:lpwstr>2025-07-19T03:02:46Z</vt:lpwstr>
  </property>
  <property fmtid="{D5CDD505-2E9C-101B-9397-08002B2CF9AE}" pid="4" name="MSIP_Label_d7dc88d9-fa17-47eb-a208-3e66f59d50e5_Method">
    <vt:lpwstr>Standard</vt:lpwstr>
  </property>
  <property fmtid="{D5CDD505-2E9C-101B-9397-08002B2CF9AE}" pid="5" name="MSIP_Label_d7dc88d9-fa17-47eb-a208-3e66f59d50e5_Name">
    <vt:lpwstr>Internal</vt:lpwstr>
  </property>
  <property fmtid="{D5CDD505-2E9C-101B-9397-08002B2CF9AE}" pid="6" name="MSIP_Label_d7dc88d9-fa17-47eb-a208-3e66f59d50e5_SiteId">
    <vt:lpwstr>d51ba343-9258-4ea6-9907-426d8c84ec12</vt:lpwstr>
  </property>
  <property fmtid="{D5CDD505-2E9C-101B-9397-08002B2CF9AE}" pid="7" name="MSIP_Label_d7dc88d9-fa17-47eb-a208-3e66f59d50e5_ActionId">
    <vt:lpwstr>2eecf5ae-3e9d-4d10-9e13-e349373c6784</vt:lpwstr>
  </property>
  <property fmtid="{D5CDD505-2E9C-101B-9397-08002B2CF9AE}" pid="8" name="MSIP_Label_d7dc88d9-fa17-47eb-a208-3e66f59d50e5_ContentBits">
    <vt:lpwstr>0</vt:lpwstr>
  </property>
  <property fmtid="{D5CDD505-2E9C-101B-9397-08002B2CF9AE}" pid="9" name="MSIP_Label_d7dc88d9-fa17-47eb-a208-3e66f59d50e5_Tag">
    <vt:lpwstr>10, 3, 0, 1</vt:lpwstr>
  </property>
</Properties>
</file>