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3E43B" w14:textId="4489D227" w:rsidR="00F8785E" w:rsidRDefault="002F369B">
      <w:r w:rsidRPr="00EE0F2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8A1300C" wp14:editId="729A73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562850"/>
            <wp:effectExtent l="0" t="0" r="0" b="0"/>
            <wp:wrapSquare wrapText="bothSides"/>
            <wp:docPr id="988139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E0F26">
        <w:rPr>
          <w:b/>
          <w:bCs/>
        </w:rPr>
        <w:t>Figure S1</w:t>
      </w:r>
      <w:r>
        <w:t xml:space="preserve"> Splenocytes </w:t>
      </w:r>
      <w:r w:rsidR="008F4F13">
        <w:t xml:space="preserve">from male offspring </w:t>
      </w:r>
      <w:r>
        <w:t xml:space="preserve">were stimulated with Concanavalin A for 48 hours. </w:t>
      </w:r>
      <w:r w:rsidR="004C5CDA">
        <w:t>Cytokines from c</w:t>
      </w:r>
      <w:r>
        <w:t>ell culture supernatant</w:t>
      </w:r>
      <w:r w:rsidR="004C5CDA">
        <w:t xml:space="preserve"> were measured using Multiplex Luminex assays</w:t>
      </w:r>
      <w:r w:rsidR="004A5659">
        <w:t>.</w:t>
      </w:r>
      <w:r>
        <w:t xml:space="preserve"> (</w:t>
      </w:r>
      <w:r w:rsidRPr="004A5659">
        <w:rPr>
          <w:b/>
          <w:bCs/>
        </w:rPr>
        <w:t>A</w:t>
      </w:r>
      <w:r>
        <w:t xml:space="preserve">)TNFα and IL-6 were significantly downregulated in male </w:t>
      </w:r>
      <w:r w:rsidR="004A5659">
        <w:t>Poly I:C</w:t>
      </w:r>
      <w:r>
        <w:t xml:space="preserve">-Tregs offspring </w:t>
      </w:r>
      <w:r>
        <w:lastRenderedPageBreak/>
        <w:t xml:space="preserve">compared to their </w:t>
      </w:r>
      <w:r w:rsidR="004A5659">
        <w:t>Poly I:C</w:t>
      </w:r>
      <w:r>
        <w:t xml:space="preserve">-Saline counterparts. </w:t>
      </w:r>
      <w:r w:rsidR="004C5CDA">
        <w:t>(</w:t>
      </w:r>
      <w:r w:rsidR="004C5CDA" w:rsidRPr="004A5659">
        <w:rPr>
          <w:b/>
          <w:bCs/>
        </w:rPr>
        <w:t>B</w:t>
      </w:r>
      <w:r w:rsidR="004C5CDA">
        <w:t xml:space="preserve">) Cytokine correlations </w:t>
      </w:r>
      <w:proofErr w:type="spellStart"/>
      <w:r w:rsidR="004A5659">
        <w:t>matricies</w:t>
      </w:r>
      <w:proofErr w:type="spellEnd"/>
      <w:r w:rsidR="004A5659">
        <w:t xml:space="preserve"> following Con A stimulation in each group.</w:t>
      </w:r>
      <w:r w:rsidR="004C5CDA">
        <w:t xml:space="preserve"> In male </w:t>
      </w:r>
      <w:r w:rsidR="004A5659">
        <w:t>Poly I:C</w:t>
      </w:r>
      <w:r w:rsidR="004C5CDA">
        <w:t xml:space="preserve">-Tregs offspring, several cytokines </w:t>
      </w:r>
      <w:r w:rsidR="004A5659">
        <w:t xml:space="preserve">were </w:t>
      </w:r>
      <w:r w:rsidR="004C5CDA">
        <w:t xml:space="preserve">strongly correlated, whereas this was not observed in other study groups. </w:t>
      </w:r>
      <w:r w:rsidR="00B44C24">
        <w:t>P-values are represented as *(&lt;0.05), **(&lt;0.005), ***(&lt;0.0005)</w:t>
      </w:r>
      <w:r w:rsidR="00B44C24">
        <w:t>, **** (&lt;0.00005)</w:t>
      </w:r>
    </w:p>
    <w:sectPr w:rsidR="00F87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A5A72D" w14:textId="77777777" w:rsidR="00D30A39" w:rsidRDefault="00D30A39" w:rsidP="002F369B">
      <w:pPr>
        <w:spacing w:after="0" w:line="240" w:lineRule="auto"/>
      </w:pPr>
      <w:r>
        <w:separator/>
      </w:r>
    </w:p>
  </w:endnote>
  <w:endnote w:type="continuationSeparator" w:id="0">
    <w:p w14:paraId="141AA5C0" w14:textId="77777777" w:rsidR="00D30A39" w:rsidRDefault="00D30A39" w:rsidP="002F3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EA6EA" w14:textId="77777777" w:rsidR="00D30A39" w:rsidRDefault="00D30A39" w:rsidP="002F369B">
      <w:pPr>
        <w:spacing w:after="0" w:line="240" w:lineRule="auto"/>
      </w:pPr>
      <w:r>
        <w:separator/>
      </w:r>
    </w:p>
  </w:footnote>
  <w:footnote w:type="continuationSeparator" w:id="0">
    <w:p w14:paraId="4D2D556A" w14:textId="77777777" w:rsidR="00D30A39" w:rsidRDefault="00D30A39" w:rsidP="002F3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9B"/>
    <w:rsid w:val="000A5DB9"/>
    <w:rsid w:val="002F369B"/>
    <w:rsid w:val="003F2575"/>
    <w:rsid w:val="004A5659"/>
    <w:rsid w:val="004C5CDA"/>
    <w:rsid w:val="006A26AC"/>
    <w:rsid w:val="007807C5"/>
    <w:rsid w:val="008F2FF4"/>
    <w:rsid w:val="008F4F13"/>
    <w:rsid w:val="0093661E"/>
    <w:rsid w:val="00964837"/>
    <w:rsid w:val="00A62967"/>
    <w:rsid w:val="00B44C24"/>
    <w:rsid w:val="00D12B0E"/>
    <w:rsid w:val="00D30A39"/>
    <w:rsid w:val="00EE0F26"/>
    <w:rsid w:val="00F66641"/>
    <w:rsid w:val="00F8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8D7C2"/>
  <w15:chartTrackingRefBased/>
  <w15:docId w15:val="{BB17454C-915B-4497-BCBE-9685C687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6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6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6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6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6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6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6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6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6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6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6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6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3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69B"/>
  </w:style>
  <w:style w:type="paragraph" w:styleId="Footer">
    <w:name w:val="footer"/>
    <w:basedOn w:val="Normal"/>
    <w:link w:val="FooterChar"/>
    <w:uiPriority w:val="99"/>
    <w:unhideWhenUsed/>
    <w:rsid w:val="002F3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Jean Moreno</dc:creator>
  <cp:keywords/>
  <dc:description/>
  <cp:lastModifiedBy>Microsoft Office User</cp:lastModifiedBy>
  <cp:revision>3</cp:revision>
  <dcterms:created xsi:type="dcterms:W3CDTF">2025-12-20T00:20:00Z</dcterms:created>
  <dcterms:modified xsi:type="dcterms:W3CDTF">2026-02-10T17:24:00Z</dcterms:modified>
</cp:coreProperties>
</file>