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C634B" w14:textId="1F5C4FFE" w:rsidR="00631048" w:rsidRPr="0015227D" w:rsidRDefault="00631048" w:rsidP="00631048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bookmarkStart w:id="0" w:name="_Hlk214974071"/>
      <w:r w:rsidRPr="0015227D">
        <w:rPr>
          <w:rFonts w:ascii="Times New Roman" w:hAnsi="Times New Roman" w:cs="Times New Roman"/>
          <w:b/>
          <w:bCs/>
          <w:sz w:val="24"/>
        </w:rPr>
        <w:t>Table S</w:t>
      </w:r>
      <w:r w:rsidRPr="0015227D">
        <w:rPr>
          <w:rFonts w:ascii="Times New Roman" w:hAnsi="Times New Roman" w:cs="Times New Roman" w:hint="eastAsia"/>
          <w:b/>
          <w:bCs/>
          <w:sz w:val="24"/>
        </w:rPr>
        <w:t>1</w:t>
      </w:r>
      <w:r w:rsidRPr="0015227D">
        <w:rPr>
          <w:rFonts w:ascii="Times New Roman" w:hAnsi="Times New Roman" w:cs="Times New Roman"/>
          <w:b/>
          <w:bCs/>
          <w:sz w:val="24"/>
        </w:rPr>
        <w:t xml:space="preserve">. A list of primers </w:t>
      </w:r>
      <w:r w:rsidRPr="0015227D">
        <w:rPr>
          <w:rFonts w:ascii="Times New Roman" w:hAnsi="Times New Roman" w:cs="Times New Roman" w:hint="eastAsia"/>
          <w:b/>
          <w:bCs/>
          <w:sz w:val="24"/>
        </w:rPr>
        <w:t>sequences</w:t>
      </w:r>
      <w:r w:rsidRPr="0015227D">
        <w:rPr>
          <w:rFonts w:ascii="Times New Roman" w:hAnsi="Times New Roman" w:cs="Times New Roman"/>
          <w:b/>
          <w:bCs/>
          <w:sz w:val="24"/>
        </w:rPr>
        <w:t xml:space="preserve"> for mouse genotyping</w:t>
      </w:r>
      <w:r w:rsidRPr="0015227D">
        <w:rPr>
          <w:rFonts w:ascii="Times New Roman" w:hAnsi="Times New Roman" w:cs="Times New Roman" w:hint="eastAsia"/>
          <w:b/>
          <w:bCs/>
          <w:sz w:val="24"/>
        </w:rPr>
        <w:t>.</w:t>
      </w:r>
    </w:p>
    <w:tbl>
      <w:tblPr>
        <w:tblStyle w:val="af2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656"/>
        <w:gridCol w:w="3657"/>
      </w:tblGrid>
      <w:tr w:rsidR="00A41C51" w:rsidRPr="0015227D" w14:paraId="54A48057" w14:textId="77777777" w:rsidTr="007D45E2"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</w:tcPr>
          <w:bookmarkEnd w:id="0"/>
          <w:p w14:paraId="050A8A6F" w14:textId="77777777" w:rsidR="00A41C51" w:rsidRPr="0015227D" w:rsidRDefault="00A41C51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Genes</w:t>
            </w:r>
          </w:p>
        </w:tc>
        <w:tc>
          <w:tcPr>
            <w:tcW w:w="3656" w:type="dxa"/>
            <w:tcBorders>
              <w:top w:val="single" w:sz="8" w:space="0" w:color="auto"/>
              <w:bottom w:val="single" w:sz="8" w:space="0" w:color="auto"/>
            </w:tcBorders>
          </w:tcPr>
          <w:p w14:paraId="006D6C7D" w14:textId="77777777" w:rsidR="00A41C51" w:rsidRPr="0015227D" w:rsidRDefault="00A41C51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Forward (5’-3’)</w:t>
            </w:r>
          </w:p>
        </w:tc>
        <w:tc>
          <w:tcPr>
            <w:tcW w:w="3657" w:type="dxa"/>
            <w:tcBorders>
              <w:top w:val="single" w:sz="8" w:space="0" w:color="auto"/>
              <w:bottom w:val="single" w:sz="8" w:space="0" w:color="auto"/>
            </w:tcBorders>
          </w:tcPr>
          <w:p w14:paraId="00E7B8AD" w14:textId="77777777" w:rsidR="00A41C51" w:rsidRPr="0015227D" w:rsidRDefault="00A41C51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Reverse (5’-3’)</w:t>
            </w:r>
          </w:p>
        </w:tc>
      </w:tr>
      <w:tr w:rsidR="00A41C51" w:rsidRPr="0015227D" w14:paraId="1C9B2118" w14:textId="77777777" w:rsidTr="007D45E2">
        <w:tc>
          <w:tcPr>
            <w:tcW w:w="993" w:type="dxa"/>
          </w:tcPr>
          <w:p w14:paraId="08FD1530" w14:textId="21C41CD5" w:rsidR="00A41C51" w:rsidRPr="0015227D" w:rsidRDefault="008D51B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  <w:vertAlign w:val="superscript"/>
              </w:rPr>
            </w:pPr>
            <w:r w:rsidRPr="0015227D">
              <w:rPr>
                <w:rFonts w:ascii="Times New Roman" w:eastAsia="宋体" w:hAnsi="Times New Roman" w:cs="Times New Roman" w:hint="eastAsia"/>
                <w:i/>
                <w:iCs/>
                <w:sz w:val="21"/>
                <w:szCs w:val="21"/>
              </w:rPr>
              <w:t>Irf7</w:t>
            </w:r>
            <w:r w:rsidRPr="0015227D">
              <w:rPr>
                <w:rFonts w:ascii="Times New Roman" w:eastAsia="宋体" w:hAnsi="Times New Roman" w:cs="Times New Roman" w:hint="eastAsia"/>
                <w:i/>
                <w:iCs/>
                <w:sz w:val="21"/>
                <w:szCs w:val="21"/>
                <w:vertAlign w:val="superscript"/>
              </w:rPr>
              <w:t>fl/</w:t>
            </w:r>
            <w:proofErr w:type="spellStart"/>
            <w:r w:rsidRPr="0015227D">
              <w:rPr>
                <w:rFonts w:ascii="Times New Roman" w:eastAsia="宋体" w:hAnsi="Times New Roman" w:cs="Times New Roman" w:hint="eastAsia"/>
                <w:i/>
                <w:iCs/>
                <w:sz w:val="21"/>
                <w:szCs w:val="21"/>
                <w:vertAlign w:val="superscript"/>
              </w:rPr>
              <w:t>fl</w:t>
            </w:r>
            <w:proofErr w:type="spellEnd"/>
          </w:p>
        </w:tc>
        <w:tc>
          <w:tcPr>
            <w:tcW w:w="3656" w:type="dxa"/>
          </w:tcPr>
          <w:p w14:paraId="70227B59" w14:textId="189FD025" w:rsidR="00A41C51" w:rsidRPr="0015227D" w:rsidRDefault="00CE26F0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ACTGGACACAAACACTCTAAGACA</w:t>
            </w:r>
          </w:p>
        </w:tc>
        <w:tc>
          <w:tcPr>
            <w:tcW w:w="3657" w:type="dxa"/>
          </w:tcPr>
          <w:p w14:paraId="75E2E5E9" w14:textId="5ADE3DE0" w:rsidR="00A41C51" w:rsidRPr="0015227D" w:rsidRDefault="00CE26F0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CTGTCAGGAGACAGGACATAGTG</w:t>
            </w:r>
          </w:p>
        </w:tc>
      </w:tr>
      <w:tr w:rsidR="00A41C51" w:rsidRPr="0015227D" w14:paraId="76118DF6" w14:textId="77777777" w:rsidTr="007D45E2">
        <w:tc>
          <w:tcPr>
            <w:tcW w:w="993" w:type="dxa"/>
            <w:tcBorders>
              <w:bottom w:val="single" w:sz="8" w:space="0" w:color="auto"/>
            </w:tcBorders>
          </w:tcPr>
          <w:p w14:paraId="06515C88" w14:textId="6D2B05CE" w:rsidR="00A41C51" w:rsidRPr="0015227D" w:rsidRDefault="00A41C51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i/>
                <w:iCs/>
                <w:sz w:val="21"/>
                <w:szCs w:val="21"/>
              </w:rPr>
              <w:t>Cx3cr1-Cre</w:t>
            </w:r>
          </w:p>
        </w:tc>
        <w:tc>
          <w:tcPr>
            <w:tcW w:w="3656" w:type="dxa"/>
          </w:tcPr>
          <w:p w14:paraId="7A577377" w14:textId="265B9D27" w:rsidR="00A41C51" w:rsidRPr="0015227D" w:rsidRDefault="00370802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GACATTTGCCTTGCTGGAC</w:t>
            </w:r>
          </w:p>
        </w:tc>
        <w:tc>
          <w:tcPr>
            <w:tcW w:w="3657" w:type="dxa"/>
          </w:tcPr>
          <w:p w14:paraId="07F5A6ED" w14:textId="079E32EA" w:rsidR="00A41C51" w:rsidRPr="0015227D" w:rsidRDefault="00370802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GCAGGGAAATCTGATGCAAG</w:t>
            </w:r>
          </w:p>
        </w:tc>
      </w:tr>
    </w:tbl>
    <w:p w14:paraId="3FBD8E5E" w14:textId="77777777" w:rsidR="00631048" w:rsidRPr="0015227D" w:rsidRDefault="00631048" w:rsidP="00286C7B">
      <w:pPr>
        <w:spacing w:line="276" w:lineRule="auto"/>
        <w:rPr>
          <w:rFonts w:ascii="Times New Roman" w:hAnsi="Times New Roman" w:cs="Times New Roman"/>
          <w:b/>
          <w:bCs/>
          <w:sz w:val="24"/>
        </w:rPr>
      </w:pPr>
    </w:p>
    <w:p w14:paraId="60852A95" w14:textId="5579D90F" w:rsidR="00631048" w:rsidRPr="0015227D" w:rsidRDefault="00631048" w:rsidP="00631048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15227D">
        <w:rPr>
          <w:rFonts w:ascii="Times New Roman" w:hAnsi="Times New Roman" w:cs="Times New Roman"/>
          <w:b/>
          <w:bCs/>
          <w:sz w:val="24"/>
        </w:rPr>
        <w:t>Table S</w:t>
      </w:r>
      <w:r w:rsidRPr="0015227D">
        <w:rPr>
          <w:rFonts w:ascii="Times New Roman" w:hAnsi="Times New Roman" w:cs="Times New Roman" w:hint="eastAsia"/>
          <w:b/>
          <w:bCs/>
          <w:sz w:val="24"/>
        </w:rPr>
        <w:t>2</w:t>
      </w:r>
      <w:r w:rsidRPr="0015227D">
        <w:rPr>
          <w:rFonts w:ascii="Times New Roman" w:hAnsi="Times New Roman" w:cs="Times New Roman"/>
          <w:b/>
          <w:bCs/>
          <w:sz w:val="24"/>
        </w:rPr>
        <w:t xml:space="preserve">. A list of primers </w:t>
      </w:r>
      <w:r w:rsidRPr="0015227D">
        <w:rPr>
          <w:rFonts w:ascii="Times New Roman" w:hAnsi="Times New Roman" w:cs="Times New Roman" w:hint="eastAsia"/>
          <w:b/>
          <w:bCs/>
          <w:sz w:val="24"/>
        </w:rPr>
        <w:t xml:space="preserve">sequences </w:t>
      </w:r>
      <w:r w:rsidRPr="0015227D">
        <w:rPr>
          <w:rFonts w:ascii="Times New Roman" w:hAnsi="Times New Roman" w:cs="Times New Roman"/>
          <w:b/>
          <w:bCs/>
          <w:sz w:val="24"/>
        </w:rPr>
        <w:t>for RT</w:t>
      </w:r>
      <w:r w:rsidR="008C3812" w:rsidRPr="0015227D">
        <w:rPr>
          <w:rFonts w:ascii="Times New Roman" w:hAnsi="Times New Roman" w:cs="Times New Roman" w:hint="eastAsia"/>
          <w:b/>
          <w:bCs/>
          <w:sz w:val="24"/>
        </w:rPr>
        <w:t>–</w:t>
      </w:r>
      <w:r w:rsidRPr="0015227D">
        <w:rPr>
          <w:rFonts w:ascii="Times New Roman" w:hAnsi="Times New Roman" w:cs="Times New Roman"/>
          <w:b/>
          <w:bCs/>
          <w:sz w:val="24"/>
        </w:rPr>
        <w:t>qPCR.</w:t>
      </w:r>
    </w:p>
    <w:tbl>
      <w:tblPr>
        <w:tblStyle w:val="af2"/>
        <w:tblW w:w="0" w:type="auto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656"/>
        <w:gridCol w:w="3657"/>
      </w:tblGrid>
      <w:tr w:rsidR="00631048" w:rsidRPr="0015227D" w14:paraId="7C288247" w14:textId="77777777" w:rsidTr="007D45E2">
        <w:tc>
          <w:tcPr>
            <w:tcW w:w="993" w:type="dxa"/>
            <w:tcBorders>
              <w:top w:val="single" w:sz="8" w:space="0" w:color="auto"/>
              <w:bottom w:val="single" w:sz="8" w:space="0" w:color="auto"/>
            </w:tcBorders>
          </w:tcPr>
          <w:p w14:paraId="1FD7547A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Genes</w:t>
            </w:r>
          </w:p>
        </w:tc>
        <w:tc>
          <w:tcPr>
            <w:tcW w:w="3656" w:type="dxa"/>
            <w:tcBorders>
              <w:top w:val="single" w:sz="8" w:space="0" w:color="auto"/>
              <w:bottom w:val="single" w:sz="8" w:space="0" w:color="auto"/>
            </w:tcBorders>
          </w:tcPr>
          <w:p w14:paraId="22D09C6C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Forward (5’-3’)</w:t>
            </w:r>
          </w:p>
        </w:tc>
        <w:tc>
          <w:tcPr>
            <w:tcW w:w="3657" w:type="dxa"/>
            <w:tcBorders>
              <w:top w:val="single" w:sz="8" w:space="0" w:color="auto"/>
              <w:bottom w:val="single" w:sz="8" w:space="0" w:color="auto"/>
            </w:tcBorders>
          </w:tcPr>
          <w:p w14:paraId="380D9561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Reverse (5’-3’)</w:t>
            </w:r>
          </w:p>
        </w:tc>
      </w:tr>
      <w:tr w:rsidR="00631048" w:rsidRPr="0015227D" w14:paraId="7484D1F3" w14:textId="77777777" w:rsidTr="007D45E2">
        <w:tc>
          <w:tcPr>
            <w:tcW w:w="993" w:type="dxa"/>
            <w:tcBorders>
              <w:top w:val="single" w:sz="8" w:space="0" w:color="auto"/>
            </w:tcBorders>
          </w:tcPr>
          <w:p w14:paraId="391AC80B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proofErr w:type="spellStart"/>
            <w:r w:rsidRPr="0015227D">
              <w:rPr>
                <w:rFonts w:ascii="Times New Roman" w:eastAsia="宋体" w:hAnsi="Times New Roman" w:cs="Times New Roman" w:hint="eastAsia"/>
                <w:i/>
                <w:iCs/>
                <w:sz w:val="21"/>
                <w:szCs w:val="21"/>
              </w:rPr>
              <w:t>Gapdh</w:t>
            </w:r>
            <w:proofErr w:type="spellEnd"/>
          </w:p>
        </w:tc>
        <w:tc>
          <w:tcPr>
            <w:tcW w:w="3656" w:type="dxa"/>
            <w:tcBorders>
              <w:top w:val="single" w:sz="8" w:space="0" w:color="auto"/>
            </w:tcBorders>
          </w:tcPr>
          <w:p w14:paraId="5379175A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GTCGGTGTGAACGGATTTGG</w:t>
            </w:r>
          </w:p>
        </w:tc>
        <w:tc>
          <w:tcPr>
            <w:tcW w:w="3657" w:type="dxa"/>
            <w:tcBorders>
              <w:top w:val="single" w:sz="8" w:space="0" w:color="auto"/>
            </w:tcBorders>
          </w:tcPr>
          <w:p w14:paraId="6781AADD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GCTCCTGGAAGATGGTGATGG</w:t>
            </w:r>
          </w:p>
        </w:tc>
      </w:tr>
      <w:tr w:rsidR="00631048" w:rsidRPr="0015227D" w14:paraId="375EAA2A" w14:textId="77777777" w:rsidTr="007D45E2">
        <w:tc>
          <w:tcPr>
            <w:tcW w:w="993" w:type="dxa"/>
          </w:tcPr>
          <w:p w14:paraId="2677462C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i/>
                <w:iCs/>
                <w:sz w:val="21"/>
                <w:szCs w:val="21"/>
              </w:rPr>
              <w:t>Irf7</w:t>
            </w:r>
          </w:p>
        </w:tc>
        <w:tc>
          <w:tcPr>
            <w:tcW w:w="3656" w:type="dxa"/>
          </w:tcPr>
          <w:p w14:paraId="48CBD93B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bookmarkStart w:id="1" w:name="OLE_LINK4"/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AGTGCTGTTTGGAGACTGGC</w:t>
            </w:r>
            <w:bookmarkEnd w:id="1"/>
          </w:p>
        </w:tc>
        <w:tc>
          <w:tcPr>
            <w:tcW w:w="3657" w:type="dxa"/>
          </w:tcPr>
          <w:p w14:paraId="4F597EB4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bookmarkStart w:id="2" w:name="OLE_LINK9"/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ACAGCCCAGGCCTTGAAGA</w:t>
            </w:r>
            <w:bookmarkEnd w:id="2"/>
          </w:p>
        </w:tc>
      </w:tr>
      <w:tr w:rsidR="00631048" w:rsidRPr="0015227D" w14:paraId="0B14466A" w14:textId="77777777" w:rsidTr="007D45E2">
        <w:tc>
          <w:tcPr>
            <w:tcW w:w="993" w:type="dxa"/>
          </w:tcPr>
          <w:p w14:paraId="45B2E0E1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i/>
                <w:iCs/>
                <w:sz w:val="21"/>
                <w:szCs w:val="21"/>
              </w:rPr>
              <w:t>Gnai2</w:t>
            </w:r>
          </w:p>
        </w:tc>
        <w:tc>
          <w:tcPr>
            <w:tcW w:w="3656" w:type="dxa"/>
          </w:tcPr>
          <w:p w14:paraId="7A69E67C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TGGCTGAGGATGAGGAGATGAAC</w:t>
            </w:r>
          </w:p>
        </w:tc>
        <w:tc>
          <w:tcPr>
            <w:tcW w:w="3657" w:type="dxa"/>
          </w:tcPr>
          <w:p w14:paraId="4BBC1F94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bookmarkStart w:id="3" w:name="OLE_LINK12"/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TTGAGGAAGAGGATGATGGAGGTG</w:t>
            </w:r>
            <w:bookmarkEnd w:id="3"/>
          </w:p>
        </w:tc>
      </w:tr>
      <w:tr w:rsidR="00631048" w:rsidRPr="0015227D" w14:paraId="0B9A7795" w14:textId="77777777" w:rsidTr="007D45E2">
        <w:tc>
          <w:tcPr>
            <w:tcW w:w="993" w:type="dxa"/>
            <w:tcBorders>
              <w:bottom w:val="single" w:sz="8" w:space="0" w:color="auto"/>
            </w:tcBorders>
          </w:tcPr>
          <w:p w14:paraId="23DDF53A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i/>
                <w:iCs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i/>
                <w:iCs/>
                <w:sz w:val="21"/>
                <w:szCs w:val="21"/>
              </w:rPr>
              <w:t>Sting</w:t>
            </w:r>
          </w:p>
        </w:tc>
        <w:tc>
          <w:tcPr>
            <w:tcW w:w="3656" w:type="dxa"/>
          </w:tcPr>
          <w:p w14:paraId="151565B3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CGTGCTGGCATCAAGAATCG</w:t>
            </w:r>
          </w:p>
        </w:tc>
        <w:tc>
          <w:tcPr>
            <w:tcW w:w="3657" w:type="dxa"/>
          </w:tcPr>
          <w:p w14:paraId="70EB3D45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ACTCCAGGATACAGACGCCT</w:t>
            </w:r>
          </w:p>
        </w:tc>
      </w:tr>
    </w:tbl>
    <w:p w14:paraId="6E16E517" w14:textId="77777777" w:rsidR="00631048" w:rsidRPr="0015227D" w:rsidRDefault="00631048" w:rsidP="00286C7B">
      <w:pPr>
        <w:spacing w:line="276" w:lineRule="auto"/>
        <w:rPr>
          <w:rFonts w:ascii="Times New Roman" w:hAnsi="Times New Roman" w:cs="Times New Roman"/>
          <w:b/>
          <w:bCs/>
          <w:sz w:val="24"/>
        </w:rPr>
      </w:pPr>
    </w:p>
    <w:p w14:paraId="7B8B39B6" w14:textId="46060B88" w:rsidR="008F1607" w:rsidRPr="0015227D" w:rsidRDefault="008F1607" w:rsidP="008F1607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15227D">
        <w:rPr>
          <w:rFonts w:ascii="Times New Roman" w:hAnsi="Times New Roman" w:cs="Times New Roman"/>
          <w:b/>
          <w:bCs/>
          <w:sz w:val="24"/>
        </w:rPr>
        <w:t>Table S</w:t>
      </w:r>
      <w:r w:rsidR="00286C7B" w:rsidRPr="0015227D">
        <w:rPr>
          <w:rFonts w:ascii="Times New Roman" w:hAnsi="Times New Roman" w:cs="Times New Roman" w:hint="eastAsia"/>
          <w:b/>
          <w:bCs/>
          <w:sz w:val="24"/>
        </w:rPr>
        <w:t>3</w:t>
      </w:r>
      <w:r w:rsidRPr="0015227D">
        <w:rPr>
          <w:rFonts w:ascii="Times New Roman" w:hAnsi="Times New Roman" w:cs="Times New Roman"/>
          <w:b/>
          <w:bCs/>
          <w:sz w:val="24"/>
        </w:rPr>
        <w:t xml:space="preserve">. </w:t>
      </w:r>
      <w:r w:rsidR="00F90583" w:rsidRPr="0015227D">
        <w:rPr>
          <w:rFonts w:ascii="Times New Roman" w:hAnsi="Times New Roman" w:cs="Times New Roman"/>
          <w:b/>
          <w:bCs/>
          <w:sz w:val="24"/>
        </w:rPr>
        <w:t xml:space="preserve">A list of </w:t>
      </w:r>
      <w:r w:rsidR="00F90583" w:rsidRPr="0015227D">
        <w:rPr>
          <w:rFonts w:ascii="Times New Roman" w:hAnsi="Times New Roman" w:cs="Times New Roman" w:hint="eastAsia"/>
          <w:b/>
          <w:bCs/>
          <w:sz w:val="24"/>
        </w:rPr>
        <w:t>p</w:t>
      </w:r>
      <w:r w:rsidRPr="0015227D">
        <w:rPr>
          <w:rFonts w:ascii="Times New Roman" w:hAnsi="Times New Roman" w:cs="Times New Roman"/>
          <w:b/>
          <w:bCs/>
          <w:sz w:val="24"/>
        </w:rPr>
        <w:t xml:space="preserve">rimary and </w:t>
      </w:r>
      <w:r w:rsidR="00286C7B" w:rsidRPr="0015227D">
        <w:rPr>
          <w:rFonts w:ascii="Times New Roman" w:hAnsi="Times New Roman" w:cs="Times New Roman" w:hint="eastAsia"/>
          <w:b/>
          <w:bCs/>
          <w:sz w:val="24"/>
        </w:rPr>
        <w:t>s</w:t>
      </w:r>
      <w:r w:rsidRPr="0015227D">
        <w:rPr>
          <w:rFonts w:ascii="Times New Roman" w:hAnsi="Times New Roman" w:cs="Times New Roman"/>
          <w:b/>
          <w:bCs/>
          <w:sz w:val="24"/>
        </w:rPr>
        <w:t xml:space="preserve">econdary </w:t>
      </w:r>
      <w:r w:rsidR="00286C7B" w:rsidRPr="0015227D">
        <w:rPr>
          <w:rFonts w:ascii="Times New Roman" w:hAnsi="Times New Roman" w:cs="Times New Roman" w:hint="eastAsia"/>
          <w:b/>
          <w:bCs/>
          <w:sz w:val="24"/>
        </w:rPr>
        <w:t>a</w:t>
      </w:r>
      <w:r w:rsidRPr="0015227D">
        <w:rPr>
          <w:rFonts w:ascii="Times New Roman" w:hAnsi="Times New Roman" w:cs="Times New Roman"/>
          <w:b/>
          <w:bCs/>
          <w:sz w:val="24"/>
        </w:rPr>
        <w:t>ntibodies</w:t>
      </w:r>
      <w:r w:rsidRPr="0015227D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15227D">
        <w:rPr>
          <w:rFonts w:ascii="Times New Roman" w:hAnsi="Times New Roman" w:cs="Times New Roman"/>
          <w:b/>
          <w:bCs/>
          <w:sz w:val="24"/>
        </w:rPr>
        <w:t xml:space="preserve">for </w:t>
      </w:r>
      <w:r w:rsidRPr="0015227D">
        <w:rPr>
          <w:rFonts w:ascii="Times New Roman" w:hAnsi="Times New Roman" w:cs="Times New Roman" w:hint="eastAsia"/>
          <w:b/>
          <w:bCs/>
          <w:sz w:val="24"/>
        </w:rPr>
        <w:t>w</w:t>
      </w:r>
      <w:r w:rsidRPr="0015227D">
        <w:rPr>
          <w:rFonts w:ascii="Times New Roman" w:hAnsi="Times New Roman" w:cs="Times New Roman"/>
          <w:b/>
          <w:bCs/>
          <w:sz w:val="24"/>
        </w:rPr>
        <w:t>estern blot.</w:t>
      </w:r>
    </w:p>
    <w:tbl>
      <w:tblPr>
        <w:tblStyle w:val="af2"/>
        <w:tblW w:w="8545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134"/>
        <w:gridCol w:w="1276"/>
        <w:gridCol w:w="4434"/>
      </w:tblGrid>
      <w:tr w:rsidR="008F1607" w:rsidRPr="0015227D" w14:paraId="045E2469" w14:textId="77777777" w:rsidTr="00C92137">
        <w:trPr>
          <w:cantSplit/>
        </w:trPr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14:paraId="2731EA03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Antibody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14:paraId="40EB4856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Host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14:paraId="1D42DD84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Dilution</w:t>
            </w:r>
          </w:p>
        </w:tc>
        <w:tc>
          <w:tcPr>
            <w:tcW w:w="4434" w:type="dxa"/>
            <w:tcBorders>
              <w:top w:val="single" w:sz="8" w:space="0" w:color="auto"/>
              <w:bottom w:val="single" w:sz="8" w:space="0" w:color="auto"/>
            </w:tcBorders>
          </w:tcPr>
          <w:p w14:paraId="2938D55D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Product Number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, </w:t>
            </w: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Company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, </w:t>
            </w: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Country</w:t>
            </w:r>
          </w:p>
        </w:tc>
      </w:tr>
      <w:tr w:rsidR="008F1607" w:rsidRPr="0015227D" w14:paraId="2F7219C4" w14:textId="77777777" w:rsidTr="00C92137">
        <w:trPr>
          <w:cantSplit/>
        </w:trPr>
        <w:tc>
          <w:tcPr>
            <w:tcW w:w="1701" w:type="dxa"/>
            <w:tcBorders>
              <w:top w:val="single" w:sz="8" w:space="0" w:color="auto"/>
            </w:tcBorders>
          </w:tcPr>
          <w:p w14:paraId="2AA77888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GAPDH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75C7CF92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rabbit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14:paraId="0D730FE6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1:6000</w:t>
            </w:r>
          </w:p>
        </w:tc>
        <w:tc>
          <w:tcPr>
            <w:tcW w:w="4434" w:type="dxa"/>
            <w:tcBorders>
              <w:top w:val="single" w:sz="8" w:space="0" w:color="auto"/>
            </w:tcBorders>
          </w:tcPr>
          <w:p w14:paraId="1235A7C6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Cat# AP0063;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proofErr w:type="spellStart"/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Bioworld</w:t>
            </w:r>
            <w:proofErr w:type="spellEnd"/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, China</w:t>
            </w:r>
          </w:p>
        </w:tc>
      </w:tr>
      <w:tr w:rsidR="008F1607" w:rsidRPr="0015227D" w14:paraId="7E278B1A" w14:textId="77777777" w:rsidTr="008F1607">
        <w:trPr>
          <w:cantSplit/>
        </w:trPr>
        <w:tc>
          <w:tcPr>
            <w:tcW w:w="1701" w:type="dxa"/>
          </w:tcPr>
          <w:p w14:paraId="47534EF1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b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eclin</w:t>
            </w:r>
            <w:proofErr w:type="spellEnd"/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1</w:t>
            </w:r>
          </w:p>
        </w:tc>
        <w:tc>
          <w:tcPr>
            <w:tcW w:w="1134" w:type="dxa"/>
          </w:tcPr>
          <w:p w14:paraId="62084C1D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rabbit</w:t>
            </w:r>
          </w:p>
        </w:tc>
        <w:tc>
          <w:tcPr>
            <w:tcW w:w="1276" w:type="dxa"/>
          </w:tcPr>
          <w:p w14:paraId="735CE932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1:1200</w:t>
            </w:r>
          </w:p>
        </w:tc>
        <w:tc>
          <w:tcPr>
            <w:tcW w:w="4434" w:type="dxa"/>
          </w:tcPr>
          <w:p w14:paraId="4E6B1C3F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Cat# 3495;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Cell Signaling Technology, USA</w:t>
            </w:r>
          </w:p>
        </w:tc>
      </w:tr>
      <w:tr w:rsidR="008F1607" w:rsidRPr="0015227D" w14:paraId="02C12E29" w14:textId="77777777" w:rsidTr="008F1607">
        <w:trPr>
          <w:cantSplit/>
        </w:trPr>
        <w:tc>
          <w:tcPr>
            <w:tcW w:w="1701" w:type="dxa"/>
          </w:tcPr>
          <w:p w14:paraId="4E106C11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LC3B</w:t>
            </w:r>
          </w:p>
        </w:tc>
        <w:tc>
          <w:tcPr>
            <w:tcW w:w="1134" w:type="dxa"/>
          </w:tcPr>
          <w:p w14:paraId="670E9952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rabbit</w:t>
            </w:r>
          </w:p>
        </w:tc>
        <w:tc>
          <w:tcPr>
            <w:tcW w:w="1276" w:type="dxa"/>
          </w:tcPr>
          <w:p w14:paraId="361CD421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1:1200</w:t>
            </w:r>
          </w:p>
        </w:tc>
        <w:tc>
          <w:tcPr>
            <w:tcW w:w="4434" w:type="dxa"/>
          </w:tcPr>
          <w:p w14:paraId="0B02BAB3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Cat# T55992;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proofErr w:type="spellStart"/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Abmart</w:t>
            </w:r>
            <w:proofErr w:type="spellEnd"/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, China</w:t>
            </w:r>
          </w:p>
        </w:tc>
      </w:tr>
      <w:tr w:rsidR="008F1607" w:rsidRPr="0015227D" w14:paraId="1AAEE4D4" w14:textId="77777777" w:rsidTr="008F1607">
        <w:trPr>
          <w:cantSplit/>
        </w:trPr>
        <w:tc>
          <w:tcPr>
            <w:tcW w:w="1701" w:type="dxa"/>
          </w:tcPr>
          <w:p w14:paraId="48149929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SQSTM1/p62</w:t>
            </w:r>
          </w:p>
        </w:tc>
        <w:tc>
          <w:tcPr>
            <w:tcW w:w="1134" w:type="dxa"/>
          </w:tcPr>
          <w:p w14:paraId="59449190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rabbit</w:t>
            </w:r>
          </w:p>
        </w:tc>
        <w:tc>
          <w:tcPr>
            <w:tcW w:w="1276" w:type="dxa"/>
            <w:tcBorders>
              <w:bottom w:val="nil"/>
            </w:tcBorders>
          </w:tcPr>
          <w:p w14:paraId="36911FB9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1:1200</w:t>
            </w:r>
          </w:p>
        </w:tc>
        <w:tc>
          <w:tcPr>
            <w:tcW w:w="4434" w:type="dxa"/>
            <w:tcBorders>
              <w:bottom w:val="nil"/>
            </w:tcBorders>
          </w:tcPr>
          <w:p w14:paraId="787AD0F3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Cat# 23214;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Cell Signaling Technology, USA</w:t>
            </w:r>
          </w:p>
        </w:tc>
      </w:tr>
      <w:tr w:rsidR="008F1607" w:rsidRPr="0015227D" w14:paraId="5DB653A7" w14:textId="77777777" w:rsidTr="008F1607">
        <w:trPr>
          <w:cantSplit/>
        </w:trPr>
        <w:tc>
          <w:tcPr>
            <w:tcW w:w="1701" w:type="dxa"/>
          </w:tcPr>
          <w:p w14:paraId="428D57E1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STING</w:t>
            </w:r>
          </w:p>
        </w:tc>
        <w:tc>
          <w:tcPr>
            <w:tcW w:w="1134" w:type="dxa"/>
          </w:tcPr>
          <w:p w14:paraId="43713BCA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rabbit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6A0F812F" w14:textId="77777777" w:rsidR="008F1607" w:rsidRPr="0015227D" w:rsidRDefault="008F1607" w:rsidP="00286C7B">
            <w:pPr>
              <w:spacing w:line="276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1:1200</w:t>
            </w:r>
          </w:p>
        </w:tc>
        <w:tc>
          <w:tcPr>
            <w:tcW w:w="4434" w:type="dxa"/>
            <w:tcBorders>
              <w:top w:val="nil"/>
              <w:bottom w:val="nil"/>
            </w:tcBorders>
          </w:tcPr>
          <w:p w14:paraId="6FDBC8E1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Cat# ab288157;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Abcam, USA</w:t>
            </w:r>
          </w:p>
        </w:tc>
      </w:tr>
      <w:tr w:rsidR="008F1607" w:rsidRPr="0015227D" w14:paraId="1993BDD5" w14:textId="77777777" w:rsidTr="00286C7B">
        <w:trPr>
          <w:cantSplit/>
        </w:trPr>
        <w:tc>
          <w:tcPr>
            <w:tcW w:w="1701" w:type="dxa"/>
            <w:tcBorders>
              <w:bottom w:val="nil"/>
            </w:tcBorders>
          </w:tcPr>
          <w:p w14:paraId="36B40782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IRF7</w:t>
            </w:r>
          </w:p>
        </w:tc>
        <w:tc>
          <w:tcPr>
            <w:tcW w:w="1134" w:type="dxa"/>
            <w:tcBorders>
              <w:bottom w:val="nil"/>
            </w:tcBorders>
          </w:tcPr>
          <w:p w14:paraId="3390D7E6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rabbit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56B76BF1" w14:textId="77777777" w:rsidR="008F1607" w:rsidRPr="0015227D" w:rsidRDefault="008F1607" w:rsidP="00286C7B">
            <w:pPr>
              <w:spacing w:line="276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1:1200</w:t>
            </w:r>
          </w:p>
        </w:tc>
        <w:tc>
          <w:tcPr>
            <w:tcW w:w="4434" w:type="dxa"/>
            <w:tcBorders>
              <w:top w:val="nil"/>
              <w:bottom w:val="nil"/>
            </w:tcBorders>
          </w:tcPr>
          <w:p w14:paraId="55B4F123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Cat# 72073;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Cell Signaling Technology, USA</w:t>
            </w:r>
          </w:p>
        </w:tc>
      </w:tr>
      <w:tr w:rsidR="008F1607" w:rsidRPr="0015227D" w14:paraId="2E912F3B" w14:textId="77777777" w:rsidTr="00286C7B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14:paraId="53E6605B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GNAI2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80B63F1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rabbit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7805E911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1:1200</w:t>
            </w:r>
          </w:p>
        </w:tc>
        <w:tc>
          <w:tcPr>
            <w:tcW w:w="4434" w:type="dxa"/>
            <w:tcBorders>
              <w:top w:val="nil"/>
              <w:bottom w:val="nil"/>
            </w:tcBorders>
          </w:tcPr>
          <w:p w14:paraId="15CB2D2F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Cat# TN26813;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proofErr w:type="spellStart"/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Abmart</w:t>
            </w:r>
            <w:proofErr w:type="spellEnd"/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, China</w:t>
            </w:r>
          </w:p>
        </w:tc>
      </w:tr>
      <w:tr w:rsidR="00C92137" w:rsidRPr="0015227D" w14:paraId="0AB6E192" w14:textId="77777777" w:rsidTr="00286C7B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14:paraId="0623005A" w14:textId="4B8169AA" w:rsidR="00C92137" w:rsidRPr="0015227D" w:rsidRDefault="00C92137" w:rsidP="00C92137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Phospho-IRF7 (Ser437/438)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7D13DE3" w14:textId="3DF7D2AF" w:rsidR="00C92137" w:rsidRPr="0015227D" w:rsidRDefault="00C92137" w:rsidP="00C92137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rabbit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13FE1FE" w14:textId="3C778F12" w:rsidR="00C92137" w:rsidRPr="0015227D" w:rsidRDefault="00C92137" w:rsidP="00C92137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1:1000</w:t>
            </w:r>
          </w:p>
        </w:tc>
        <w:tc>
          <w:tcPr>
            <w:tcW w:w="4434" w:type="dxa"/>
            <w:tcBorders>
              <w:top w:val="nil"/>
              <w:bottom w:val="nil"/>
            </w:tcBorders>
          </w:tcPr>
          <w:p w14:paraId="0ACD8D6A" w14:textId="3A0D8A33" w:rsidR="00C92137" w:rsidRPr="0015227D" w:rsidRDefault="00C92137" w:rsidP="00C92137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Cat# 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24129</w:t>
            </w: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;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Cell Signaling Technology, USA</w:t>
            </w:r>
          </w:p>
        </w:tc>
      </w:tr>
      <w:tr w:rsidR="00C92137" w:rsidRPr="0015227D" w14:paraId="0DEA5EEA" w14:textId="77777777" w:rsidTr="00286C7B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14:paraId="28EAA41B" w14:textId="0BA637C1" w:rsidR="00C92137" w:rsidRPr="0015227D" w:rsidRDefault="00C92137" w:rsidP="00C92137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TBK1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CA66A5D" w14:textId="45291FE5" w:rsidR="00C92137" w:rsidRPr="0015227D" w:rsidRDefault="00C92137" w:rsidP="00C92137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rabbit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74B585D" w14:textId="51B86CB8" w:rsidR="00C92137" w:rsidRPr="0015227D" w:rsidRDefault="00C92137" w:rsidP="00C92137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1:1000</w:t>
            </w:r>
          </w:p>
        </w:tc>
        <w:tc>
          <w:tcPr>
            <w:tcW w:w="4434" w:type="dxa"/>
            <w:tcBorders>
              <w:top w:val="nil"/>
              <w:bottom w:val="nil"/>
            </w:tcBorders>
          </w:tcPr>
          <w:p w14:paraId="1089B4D1" w14:textId="7FB90A4B" w:rsidR="00C92137" w:rsidRPr="0015227D" w:rsidRDefault="00C92137" w:rsidP="00C92137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Cat# 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3504</w:t>
            </w: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;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Cell Signaling Technology, USA</w:t>
            </w:r>
          </w:p>
        </w:tc>
      </w:tr>
      <w:tr w:rsidR="00C92137" w:rsidRPr="0015227D" w14:paraId="316F28BD" w14:textId="77777777" w:rsidTr="00286C7B">
        <w:trPr>
          <w:cantSplit/>
        </w:trPr>
        <w:tc>
          <w:tcPr>
            <w:tcW w:w="1701" w:type="dxa"/>
            <w:tcBorders>
              <w:top w:val="nil"/>
              <w:bottom w:val="nil"/>
            </w:tcBorders>
          </w:tcPr>
          <w:p w14:paraId="6612FAE3" w14:textId="24F0E941" w:rsidR="00C92137" w:rsidRPr="0015227D" w:rsidRDefault="00C92137" w:rsidP="00C92137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Phospho-TBK1 (Ser172)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12FD3D3" w14:textId="68BE2CF4" w:rsidR="00C92137" w:rsidRPr="0015227D" w:rsidRDefault="00C92137" w:rsidP="00C92137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rabbit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22DDF4B6" w14:textId="2B2FBE1D" w:rsidR="00C92137" w:rsidRPr="0015227D" w:rsidRDefault="00C92137" w:rsidP="00C92137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1:1000</w:t>
            </w:r>
          </w:p>
        </w:tc>
        <w:tc>
          <w:tcPr>
            <w:tcW w:w="4434" w:type="dxa"/>
            <w:tcBorders>
              <w:top w:val="nil"/>
              <w:bottom w:val="nil"/>
            </w:tcBorders>
          </w:tcPr>
          <w:p w14:paraId="3801A04B" w14:textId="1A43B290" w:rsidR="00C92137" w:rsidRPr="0015227D" w:rsidRDefault="00C92137" w:rsidP="00C92137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Cat# 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5483</w:t>
            </w: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;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Cell Signaling Technology, USA</w:t>
            </w:r>
          </w:p>
        </w:tc>
      </w:tr>
      <w:tr w:rsidR="00C92137" w:rsidRPr="0015227D" w14:paraId="340AE4FA" w14:textId="77777777" w:rsidTr="00C92137">
        <w:trPr>
          <w:cantSplit/>
        </w:trPr>
        <w:tc>
          <w:tcPr>
            <w:tcW w:w="1701" w:type="dxa"/>
            <w:tcBorders>
              <w:top w:val="nil"/>
              <w:bottom w:val="single" w:sz="8" w:space="0" w:color="auto"/>
            </w:tcBorders>
          </w:tcPr>
          <w:p w14:paraId="12CDA508" w14:textId="77777777" w:rsidR="00C92137" w:rsidRPr="0015227D" w:rsidRDefault="00C92137" w:rsidP="00C92137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HRP-conjugated </w:t>
            </w:r>
            <w:proofErr w:type="spellStart"/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AffiniPure</w:t>
            </w:r>
            <w:proofErr w:type="spellEnd"/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goat anti-rabbit IgG</w:t>
            </w:r>
          </w:p>
        </w:tc>
        <w:tc>
          <w:tcPr>
            <w:tcW w:w="1134" w:type="dxa"/>
            <w:tcBorders>
              <w:top w:val="nil"/>
              <w:bottom w:val="single" w:sz="8" w:space="0" w:color="auto"/>
            </w:tcBorders>
          </w:tcPr>
          <w:p w14:paraId="7640D907" w14:textId="77777777" w:rsidR="00C92137" w:rsidRPr="0015227D" w:rsidRDefault="00C92137" w:rsidP="00C92137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bottom w:val="single" w:sz="8" w:space="0" w:color="auto"/>
            </w:tcBorders>
          </w:tcPr>
          <w:p w14:paraId="30D2D96E" w14:textId="77777777" w:rsidR="00C92137" w:rsidRPr="0015227D" w:rsidRDefault="00C92137" w:rsidP="00C92137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1:6000</w:t>
            </w:r>
          </w:p>
        </w:tc>
        <w:tc>
          <w:tcPr>
            <w:tcW w:w="4434" w:type="dxa"/>
            <w:tcBorders>
              <w:top w:val="nil"/>
              <w:bottom w:val="single" w:sz="8" w:space="0" w:color="auto"/>
            </w:tcBorders>
          </w:tcPr>
          <w:p w14:paraId="23EC1C6A" w14:textId="77777777" w:rsidR="00C92137" w:rsidRPr="0015227D" w:rsidRDefault="00C92137" w:rsidP="00C92137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Cat# BA1054; Boster, China</w:t>
            </w:r>
          </w:p>
        </w:tc>
      </w:tr>
    </w:tbl>
    <w:p w14:paraId="21F24E26" w14:textId="77777777" w:rsidR="00286C7B" w:rsidRPr="0015227D" w:rsidRDefault="00286C7B" w:rsidP="00286C7B">
      <w:pPr>
        <w:tabs>
          <w:tab w:val="left" w:pos="1433"/>
        </w:tabs>
        <w:spacing w:line="276" w:lineRule="auto"/>
        <w:rPr>
          <w:rFonts w:ascii="Times New Roman" w:hAnsi="Times New Roman" w:cs="Times New Roman"/>
          <w:b/>
          <w:bCs/>
          <w:sz w:val="24"/>
        </w:rPr>
      </w:pPr>
    </w:p>
    <w:p w14:paraId="6CC6DAB7" w14:textId="2CB057AE" w:rsidR="00286C7B" w:rsidRPr="0015227D" w:rsidRDefault="008F1607" w:rsidP="008F1607">
      <w:pPr>
        <w:spacing w:line="480" w:lineRule="auto"/>
        <w:rPr>
          <w:rFonts w:ascii="Times New Roman" w:eastAsia="宋体" w:hAnsi="Times New Roman" w:cs="Times New Roman"/>
          <w:b/>
          <w:bCs/>
          <w:sz w:val="24"/>
        </w:rPr>
      </w:pPr>
      <w:r w:rsidRPr="0015227D">
        <w:rPr>
          <w:rFonts w:ascii="Times New Roman" w:hAnsi="Times New Roman" w:cs="Times New Roman"/>
          <w:b/>
          <w:bCs/>
          <w:sz w:val="24"/>
        </w:rPr>
        <w:lastRenderedPageBreak/>
        <w:t>Table S</w:t>
      </w:r>
      <w:r w:rsidRPr="0015227D">
        <w:rPr>
          <w:rFonts w:ascii="Times New Roman" w:hAnsi="Times New Roman" w:cs="Times New Roman" w:hint="eastAsia"/>
          <w:b/>
          <w:bCs/>
          <w:sz w:val="24"/>
        </w:rPr>
        <w:t>4</w:t>
      </w:r>
      <w:r w:rsidRPr="0015227D">
        <w:rPr>
          <w:rFonts w:ascii="Times New Roman" w:hAnsi="Times New Roman" w:cs="Times New Roman"/>
          <w:b/>
          <w:bCs/>
          <w:sz w:val="24"/>
        </w:rPr>
        <w:t xml:space="preserve">. </w:t>
      </w:r>
      <w:r w:rsidR="00F90583" w:rsidRPr="0015227D">
        <w:rPr>
          <w:rFonts w:ascii="Times New Roman" w:hAnsi="Times New Roman" w:cs="Times New Roman"/>
          <w:b/>
          <w:bCs/>
          <w:sz w:val="24"/>
        </w:rPr>
        <w:t xml:space="preserve">A list of </w:t>
      </w:r>
      <w:r w:rsidR="00F90583" w:rsidRPr="0015227D">
        <w:rPr>
          <w:rFonts w:ascii="Times New Roman" w:hAnsi="Times New Roman" w:cs="Times New Roman" w:hint="eastAsia"/>
          <w:b/>
          <w:bCs/>
          <w:sz w:val="24"/>
        </w:rPr>
        <w:t>p</w:t>
      </w:r>
      <w:r w:rsidRPr="0015227D">
        <w:rPr>
          <w:rFonts w:ascii="Times New Roman" w:hAnsi="Times New Roman" w:cs="Times New Roman"/>
          <w:b/>
          <w:bCs/>
          <w:sz w:val="24"/>
        </w:rPr>
        <w:t xml:space="preserve">rimary and </w:t>
      </w:r>
      <w:r w:rsidR="00286C7B" w:rsidRPr="0015227D">
        <w:rPr>
          <w:rFonts w:ascii="Times New Roman" w:hAnsi="Times New Roman" w:cs="Times New Roman" w:hint="eastAsia"/>
          <w:b/>
          <w:bCs/>
          <w:sz w:val="24"/>
        </w:rPr>
        <w:t>s</w:t>
      </w:r>
      <w:r w:rsidRPr="0015227D">
        <w:rPr>
          <w:rFonts w:ascii="Times New Roman" w:hAnsi="Times New Roman" w:cs="Times New Roman"/>
          <w:b/>
          <w:bCs/>
          <w:sz w:val="24"/>
        </w:rPr>
        <w:t xml:space="preserve">econdary </w:t>
      </w:r>
      <w:r w:rsidR="00286C7B" w:rsidRPr="0015227D">
        <w:rPr>
          <w:rFonts w:ascii="Times New Roman" w:hAnsi="Times New Roman" w:cs="Times New Roman" w:hint="eastAsia"/>
          <w:b/>
          <w:bCs/>
          <w:sz w:val="24"/>
        </w:rPr>
        <w:t>a</w:t>
      </w:r>
      <w:r w:rsidRPr="0015227D">
        <w:rPr>
          <w:rFonts w:ascii="Times New Roman" w:hAnsi="Times New Roman" w:cs="Times New Roman"/>
          <w:b/>
          <w:bCs/>
          <w:sz w:val="24"/>
        </w:rPr>
        <w:t>ntibodies</w:t>
      </w:r>
      <w:r w:rsidRPr="0015227D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15227D">
        <w:rPr>
          <w:rFonts w:ascii="Times New Roman" w:hAnsi="Times New Roman" w:cs="Times New Roman"/>
          <w:b/>
          <w:bCs/>
          <w:sz w:val="24"/>
        </w:rPr>
        <w:t xml:space="preserve">for </w:t>
      </w:r>
      <w:r w:rsidRPr="0015227D">
        <w:rPr>
          <w:rFonts w:ascii="Times New Roman" w:eastAsia="宋体" w:hAnsi="Times New Roman" w:cs="Times New Roman" w:hint="eastAsia"/>
          <w:b/>
          <w:bCs/>
          <w:sz w:val="24"/>
        </w:rPr>
        <w:t>immunofluorescence.</w:t>
      </w:r>
    </w:p>
    <w:tbl>
      <w:tblPr>
        <w:tblStyle w:val="af2"/>
        <w:tblW w:w="8545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417"/>
        <w:gridCol w:w="4009"/>
      </w:tblGrid>
      <w:tr w:rsidR="008F1607" w:rsidRPr="0015227D" w14:paraId="29DA0843" w14:textId="77777777" w:rsidTr="00C92137"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</w:tcPr>
          <w:p w14:paraId="78DA3436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Antibody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</w:tcPr>
          <w:p w14:paraId="6611F2D3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Host</w:t>
            </w:r>
          </w:p>
        </w:tc>
        <w:tc>
          <w:tcPr>
            <w:tcW w:w="1417" w:type="dxa"/>
            <w:tcBorders>
              <w:top w:val="single" w:sz="8" w:space="0" w:color="auto"/>
              <w:bottom w:val="single" w:sz="8" w:space="0" w:color="auto"/>
            </w:tcBorders>
          </w:tcPr>
          <w:p w14:paraId="599D888E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Dilution</w:t>
            </w:r>
          </w:p>
        </w:tc>
        <w:tc>
          <w:tcPr>
            <w:tcW w:w="4009" w:type="dxa"/>
            <w:tcBorders>
              <w:top w:val="single" w:sz="8" w:space="0" w:color="auto"/>
              <w:bottom w:val="single" w:sz="8" w:space="0" w:color="auto"/>
            </w:tcBorders>
          </w:tcPr>
          <w:p w14:paraId="0B8C8BC0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Product Number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, </w:t>
            </w: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Company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, </w:t>
            </w: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Country</w:t>
            </w:r>
          </w:p>
        </w:tc>
      </w:tr>
      <w:tr w:rsidR="008F1607" w:rsidRPr="0015227D" w14:paraId="255948AF" w14:textId="77777777" w:rsidTr="00C92137">
        <w:tc>
          <w:tcPr>
            <w:tcW w:w="1985" w:type="dxa"/>
            <w:tcBorders>
              <w:top w:val="single" w:sz="8" w:space="0" w:color="auto"/>
            </w:tcBorders>
          </w:tcPr>
          <w:p w14:paraId="2C7BBF11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PLIN2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225DC904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guinea pig</w:t>
            </w:r>
          </w:p>
        </w:tc>
        <w:tc>
          <w:tcPr>
            <w:tcW w:w="1417" w:type="dxa"/>
            <w:tcBorders>
              <w:top w:val="single" w:sz="8" w:space="0" w:color="auto"/>
            </w:tcBorders>
          </w:tcPr>
          <w:p w14:paraId="02F57021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1:100</w:t>
            </w:r>
          </w:p>
        </w:tc>
        <w:tc>
          <w:tcPr>
            <w:tcW w:w="4009" w:type="dxa"/>
            <w:tcBorders>
              <w:top w:val="single" w:sz="8" w:space="0" w:color="auto"/>
            </w:tcBorders>
          </w:tcPr>
          <w:p w14:paraId="1CDB5504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Cat# GP42; PROGEN, Germany</w:t>
            </w:r>
          </w:p>
        </w:tc>
      </w:tr>
      <w:tr w:rsidR="008F1607" w:rsidRPr="0015227D" w14:paraId="455E681C" w14:textId="77777777" w:rsidTr="00962065">
        <w:tc>
          <w:tcPr>
            <w:tcW w:w="1985" w:type="dxa"/>
          </w:tcPr>
          <w:p w14:paraId="6D461DF7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Iba-1</w:t>
            </w:r>
          </w:p>
        </w:tc>
        <w:tc>
          <w:tcPr>
            <w:tcW w:w="1134" w:type="dxa"/>
          </w:tcPr>
          <w:p w14:paraId="35F87601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goat</w:t>
            </w:r>
          </w:p>
        </w:tc>
        <w:tc>
          <w:tcPr>
            <w:tcW w:w="1417" w:type="dxa"/>
          </w:tcPr>
          <w:p w14:paraId="17D3E626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1:200 (tissue)</w:t>
            </w:r>
          </w:p>
          <w:p w14:paraId="3730F4DB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1:50 (cell)</w:t>
            </w:r>
          </w:p>
        </w:tc>
        <w:tc>
          <w:tcPr>
            <w:tcW w:w="4009" w:type="dxa"/>
          </w:tcPr>
          <w:p w14:paraId="6C2E401C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Cat# NB100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-1028</w:t>
            </w: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;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Novus Biologicals, USA</w:t>
            </w:r>
          </w:p>
        </w:tc>
      </w:tr>
      <w:tr w:rsidR="008F1607" w:rsidRPr="0015227D" w14:paraId="5D92386F" w14:textId="77777777" w:rsidTr="00962065">
        <w:tc>
          <w:tcPr>
            <w:tcW w:w="1985" w:type="dxa"/>
          </w:tcPr>
          <w:p w14:paraId="51CCD06A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GFAP</w:t>
            </w:r>
          </w:p>
        </w:tc>
        <w:tc>
          <w:tcPr>
            <w:tcW w:w="1134" w:type="dxa"/>
          </w:tcPr>
          <w:p w14:paraId="39644EF8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rabbit</w:t>
            </w:r>
          </w:p>
        </w:tc>
        <w:tc>
          <w:tcPr>
            <w:tcW w:w="1417" w:type="dxa"/>
          </w:tcPr>
          <w:p w14:paraId="58365F7A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1:1800</w:t>
            </w:r>
          </w:p>
        </w:tc>
        <w:tc>
          <w:tcPr>
            <w:tcW w:w="4009" w:type="dxa"/>
          </w:tcPr>
          <w:p w14:paraId="38F9ADED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Cat# ab7260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; Abcam, USA</w:t>
            </w:r>
          </w:p>
        </w:tc>
      </w:tr>
      <w:tr w:rsidR="008F1607" w:rsidRPr="0015227D" w14:paraId="4D2E4B52" w14:textId="77777777" w:rsidTr="00962065">
        <w:tc>
          <w:tcPr>
            <w:tcW w:w="1985" w:type="dxa"/>
          </w:tcPr>
          <w:p w14:paraId="4D8BE446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SQSTM1/p62</w:t>
            </w:r>
          </w:p>
        </w:tc>
        <w:tc>
          <w:tcPr>
            <w:tcW w:w="1134" w:type="dxa"/>
          </w:tcPr>
          <w:p w14:paraId="0AC12521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rabbit</w:t>
            </w:r>
          </w:p>
        </w:tc>
        <w:tc>
          <w:tcPr>
            <w:tcW w:w="1417" w:type="dxa"/>
            <w:tcBorders>
              <w:bottom w:val="nil"/>
            </w:tcBorders>
          </w:tcPr>
          <w:p w14:paraId="2EBA1258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1:1600</w:t>
            </w:r>
          </w:p>
        </w:tc>
        <w:tc>
          <w:tcPr>
            <w:tcW w:w="4009" w:type="dxa"/>
            <w:tcBorders>
              <w:bottom w:val="nil"/>
            </w:tcBorders>
          </w:tcPr>
          <w:p w14:paraId="335E8C04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Cat# 23214;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Cell Signaling Technology, USA</w:t>
            </w:r>
          </w:p>
        </w:tc>
      </w:tr>
      <w:tr w:rsidR="008F1607" w:rsidRPr="0015227D" w14:paraId="46477744" w14:textId="77777777" w:rsidTr="00962065">
        <w:tc>
          <w:tcPr>
            <w:tcW w:w="1985" w:type="dxa"/>
          </w:tcPr>
          <w:p w14:paraId="040C68C7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STING</w:t>
            </w:r>
          </w:p>
        </w:tc>
        <w:tc>
          <w:tcPr>
            <w:tcW w:w="1134" w:type="dxa"/>
          </w:tcPr>
          <w:p w14:paraId="6B1C418E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rabbit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360BC552" w14:textId="77777777" w:rsidR="008F1607" w:rsidRPr="0015227D" w:rsidRDefault="008F1607" w:rsidP="00286C7B">
            <w:pPr>
              <w:spacing w:line="276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1:500</w:t>
            </w:r>
          </w:p>
        </w:tc>
        <w:tc>
          <w:tcPr>
            <w:tcW w:w="4009" w:type="dxa"/>
            <w:tcBorders>
              <w:top w:val="nil"/>
              <w:bottom w:val="nil"/>
            </w:tcBorders>
          </w:tcPr>
          <w:p w14:paraId="7C9DA171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Cat# ab288157;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Abcam, USA</w:t>
            </w:r>
          </w:p>
        </w:tc>
      </w:tr>
      <w:tr w:rsidR="00F40553" w:rsidRPr="0015227D" w14:paraId="0DAA37A3" w14:textId="77777777" w:rsidTr="00962065">
        <w:tc>
          <w:tcPr>
            <w:tcW w:w="1985" w:type="dxa"/>
          </w:tcPr>
          <w:p w14:paraId="4931CFF7" w14:textId="61C3E6F1" w:rsidR="00F40553" w:rsidRPr="0015227D" w:rsidRDefault="00F40553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TMEM119</w:t>
            </w:r>
          </w:p>
        </w:tc>
        <w:tc>
          <w:tcPr>
            <w:tcW w:w="1134" w:type="dxa"/>
          </w:tcPr>
          <w:p w14:paraId="17040FE6" w14:textId="6F51ABD8" w:rsidR="00F40553" w:rsidRPr="0015227D" w:rsidRDefault="00F40553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rabbit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11E2B244" w14:textId="663AD952" w:rsidR="00F40553" w:rsidRPr="0015227D" w:rsidRDefault="00F40553" w:rsidP="00286C7B">
            <w:pPr>
              <w:spacing w:line="276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1:100</w:t>
            </w:r>
          </w:p>
        </w:tc>
        <w:tc>
          <w:tcPr>
            <w:tcW w:w="4009" w:type="dxa"/>
            <w:tcBorders>
              <w:top w:val="nil"/>
              <w:bottom w:val="nil"/>
            </w:tcBorders>
          </w:tcPr>
          <w:p w14:paraId="40DD87A9" w14:textId="7B8F639B" w:rsidR="00F40553" w:rsidRPr="0015227D" w:rsidRDefault="00F40553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Cat# 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ab209064; Abcam, USA</w:t>
            </w:r>
          </w:p>
        </w:tc>
      </w:tr>
      <w:tr w:rsidR="00A36439" w:rsidRPr="0015227D" w14:paraId="28D3C9CE" w14:textId="77777777" w:rsidTr="00962065">
        <w:tc>
          <w:tcPr>
            <w:tcW w:w="1985" w:type="dxa"/>
          </w:tcPr>
          <w:p w14:paraId="22234951" w14:textId="6CCF1135" w:rsidR="00A36439" w:rsidRPr="0015227D" w:rsidRDefault="00A36439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GNAI2</w:t>
            </w:r>
          </w:p>
        </w:tc>
        <w:tc>
          <w:tcPr>
            <w:tcW w:w="1134" w:type="dxa"/>
          </w:tcPr>
          <w:p w14:paraId="3EC0777A" w14:textId="2DB3B2AE" w:rsidR="00A36439" w:rsidRPr="0015227D" w:rsidRDefault="00A36439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rabbit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8B44EFF" w14:textId="1C6F1BF4" w:rsidR="00A36439" w:rsidRPr="0015227D" w:rsidRDefault="00A36439" w:rsidP="00286C7B">
            <w:pPr>
              <w:spacing w:line="276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1:100</w:t>
            </w:r>
          </w:p>
        </w:tc>
        <w:tc>
          <w:tcPr>
            <w:tcW w:w="4009" w:type="dxa"/>
            <w:tcBorders>
              <w:top w:val="nil"/>
              <w:bottom w:val="nil"/>
            </w:tcBorders>
          </w:tcPr>
          <w:p w14:paraId="38477802" w14:textId="3C3D3698" w:rsidR="00A36439" w:rsidRPr="0015227D" w:rsidRDefault="00A36439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Cat# TN26813;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 xml:space="preserve"> </w:t>
            </w:r>
            <w:proofErr w:type="spellStart"/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Abmart</w:t>
            </w:r>
            <w:proofErr w:type="spellEnd"/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, China</w:t>
            </w:r>
          </w:p>
        </w:tc>
      </w:tr>
      <w:tr w:rsidR="008F1607" w:rsidRPr="0015227D" w14:paraId="1623032B" w14:textId="77777777" w:rsidTr="00962065">
        <w:tc>
          <w:tcPr>
            <w:tcW w:w="1985" w:type="dxa"/>
          </w:tcPr>
          <w:p w14:paraId="3EB7586D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YSFluor™488 Donkey Anti-Guinea Pig IgG (H+L)</w:t>
            </w:r>
          </w:p>
        </w:tc>
        <w:tc>
          <w:tcPr>
            <w:tcW w:w="1134" w:type="dxa"/>
          </w:tcPr>
          <w:p w14:paraId="1AC81695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9170276" w14:textId="77777777" w:rsidR="008F1607" w:rsidRPr="0015227D" w:rsidRDefault="008F1607" w:rsidP="00286C7B">
            <w:pPr>
              <w:spacing w:line="276" w:lineRule="auto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1:400</w:t>
            </w:r>
          </w:p>
        </w:tc>
        <w:tc>
          <w:tcPr>
            <w:tcW w:w="4009" w:type="dxa"/>
            <w:tcBorders>
              <w:top w:val="nil"/>
              <w:bottom w:val="nil"/>
            </w:tcBorders>
          </w:tcPr>
          <w:p w14:paraId="52C62269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Cat# 34506ES60; </w:t>
            </w:r>
            <w:proofErr w:type="spellStart"/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Yeasen</w:t>
            </w:r>
            <w:proofErr w:type="spellEnd"/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, China</w:t>
            </w:r>
          </w:p>
        </w:tc>
      </w:tr>
      <w:tr w:rsidR="008F1607" w:rsidRPr="0015227D" w14:paraId="037C196E" w14:textId="77777777" w:rsidTr="00962065">
        <w:tc>
          <w:tcPr>
            <w:tcW w:w="1985" w:type="dxa"/>
          </w:tcPr>
          <w:p w14:paraId="583D471C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YSFluor</w:t>
            </w:r>
            <w:proofErr w:type="spellEnd"/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™ 594 Donkey Anti-Goat IgG (H+L)</w:t>
            </w:r>
          </w:p>
        </w:tc>
        <w:tc>
          <w:tcPr>
            <w:tcW w:w="1134" w:type="dxa"/>
          </w:tcPr>
          <w:p w14:paraId="41DDE9BE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795CFF6D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1:400</w:t>
            </w:r>
          </w:p>
        </w:tc>
        <w:tc>
          <w:tcPr>
            <w:tcW w:w="4009" w:type="dxa"/>
            <w:tcBorders>
              <w:top w:val="nil"/>
              <w:bottom w:val="nil"/>
            </w:tcBorders>
          </w:tcPr>
          <w:p w14:paraId="7FBFFDE4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Cat# 34312ES60; </w:t>
            </w:r>
            <w:proofErr w:type="spellStart"/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Yeasen</w:t>
            </w:r>
            <w:proofErr w:type="spellEnd"/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, China</w:t>
            </w:r>
          </w:p>
        </w:tc>
      </w:tr>
      <w:tr w:rsidR="008F1607" w:rsidRPr="0015227D" w14:paraId="3EC4090B" w14:textId="77777777" w:rsidTr="00C92137">
        <w:tc>
          <w:tcPr>
            <w:tcW w:w="1985" w:type="dxa"/>
            <w:tcBorders>
              <w:bottom w:val="single" w:sz="8" w:space="0" w:color="auto"/>
            </w:tcBorders>
          </w:tcPr>
          <w:p w14:paraId="4AE83F57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proofErr w:type="spellStart"/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YSFluor</w:t>
            </w:r>
            <w:proofErr w:type="spellEnd"/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™ 647 Donkey Anti-Rabbit IgG (H+L)</w:t>
            </w: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4AD2D727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</w:p>
        </w:tc>
        <w:tc>
          <w:tcPr>
            <w:tcW w:w="1417" w:type="dxa"/>
            <w:tcBorders>
              <w:top w:val="nil"/>
              <w:bottom w:val="single" w:sz="8" w:space="0" w:color="auto"/>
            </w:tcBorders>
          </w:tcPr>
          <w:p w14:paraId="1594D840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1:400</w:t>
            </w:r>
          </w:p>
        </w:tc>
        <w:tc>
          <w:tcPr>
            <w:tcW w:w="4009" w:type="dxa"/>
            <w:tcBorders>
              <w:top w:val="nil"/>
              <w:bottom w:val="single" w:sz="8" w:space="0" w:color="auto"/>
            </w:tcBorders>
          </w:tcPr>
          <w:p w14:paraId="0A38C401" w14:textId="77777777" w:rsidR="008F1607" w:rsidRPr="0015227D" w:rsidRDefault="008F1607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Cat# 34213ES60; </w:t>
            </w:r>
            <w:proofErr w:type="spellStart"/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Yeasen</w:t>
            </w:r>
            <w:proofErr w:type="spellEnd"/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, China</w:t>
            </w:r>
          </w:p>
        </w:tc>
      </w:tr>
    </w:tbl>
    <w:p w14:paraId="2832F922" w14:textId="77777777" w:rsidR="00286C7B" w:rsidRPr="0015227D" w:rsidRDefault="00286C7B" w:rsidP="00286C7B">
      <w:pPr>
        <w:spacing w:line="276" w:lineRule="auto"/>
        <w:rPr>
          <w:rFonts w:ascii="Times New Roman" w:hAnsi="Times New Roman" w:cs="Times New Roman"/>
          <w:b/>
          <w:bCs/>
          <w:sz w:val="24"/>
        </w:rPr>
      </w:pPr>
    </w:p>
    <w:p w14:paraId="07024FA5" w14:textId="2459A1DC" w:rsidR="00631048" w:rsidRPr="0015227D" w:rsidRDefault="00631048" w:rsidP="00631048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15227D">
        <w:rPr>
          <w:rFonts w:ascii="Times New Roman" w:hAnsi="Times New Roman" w:cs="Times New Roman"/>
          <w:b/>
          <w:bCs/>
          <w:sz w:val="24"/>
        </w:rPr>
        <w:t>Table S</w:t>
      </w:r>
      <w:r w:rsidR="00286C7B" w:rsidRPr="0015227D">
        <w:rPr>
          <w:rFonts w:ascii="Times New Roman" w:hAnsi="Times New Roman" w:cs="Times New Roman" w:hint="eastAsia"/>
          <w:b/>
          <w:bCs/>
          <w:sz w:val="24"/>
        </w:rPr>
        <w:t>5</w:t>
      </w:r>
      <w:r w:rsidRPr="0015227D">
        <w:rPr>
          <w:rFonts w:ascii="Times New Roman" w:hAnsi="Times New Roman" w:cs="Times New Roman"/>
          <w:b/>
          <w:bCs/>
          <w:sz w:val="24"/>
        </w:rPr>
        <w:t xml:space="preserve">. A list of </w:t>
      </w:r>
      <w:r w:rsidRPr="0015227D">
        <w:rPr>
          <w:rFonts w:ascii="Times New Roman" w:hAnsi="Times New Roman" w:cs="Times New Roman" w:hint="eastAsia"/>
          <w:b/>
          <w:bCs/>
          <w:sz w:val="24"/>
        </w:rPr>
        <w:t>siRNA target sequences</w:t>
      </w:r>
      <w:r w:rsidRPr="0015227D">
        <w:rPr>
          <w:rFonts w:ascii="Times New Roman" w:hAnsi="Times New Roman" w:cs="Times New Roman"/>
          <w:b/>
          <w:bCs/>
          <w:sz w:val="24"/>
        </w:rPr>
        <w:t xml:space="preserve"> for </w:t>
      </w:r>
      <w:r w:rsidRPr="0015227D">
        <w:rPr>
          <w:rFonts w:ascii="Times New Roman" w:hAnsi="Times New Roman" w:cs="Times New Roman" w:hint="eastAsia"/>
          <w:b/>
          <w:bCs/>
          <w:sz w:val="24"/>
        </w:rPr>
        <w:t>gene knockdown.</w:t>
      </w:r>
    </w:p>
    <w:tbl>
      <w:tblPr>
        <w:tblStyle w:val="af2"/>
        <w:tblW w:w="8364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5812"/>
      </w:tblGrid>
      <w:tr w:rsidR="00631048" w:rsidRPr="0015227D" w14:paraId="6D1ED083" w14:textId="77777777" w:rsidTr="000E4FE8">
        <w:tc>
          <w:tcPr>
            <w:tcW w:w="2552" w:type="dxa"/>
            <w:tcBorders>
              <w:top w:val="single" w:sz="8" w:space="0" w:color="auto"/>
              <w:bottom w:val="single" w:sz="8" w:space="0" w:color="auto"/>
            </w:tcBorders>
          </w:tcPr>
          <w:p w14:paraId="273A0F64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Genes</w:t>
            </w:r>
          </w:p>
        </w:tc>
        <w:tc>
          <w:tcPr>
            <w:tcW w:w="5812" w:type="dxa"/>
            <w:tcBorders>
              <w:top w:val="single" w:sz="8" w:space="0" w:color="auto"/>
              <w:bottom w:val="single" w:sz="8" w:space="0" w:color="auto"/>
            </w:tcBorders>
          </w:tcPr>
          <w:p w14:paraId="796D31DC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Target sequence</w:t>
            </w: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 xml:space="preserve"> (5’-3’)</w:t>
            </w:r>
          </w:p>
        </w:tc>
      </w:tr>
      <w:tr w:rsidR="00631048" w:rsidRPr="0015227D" w14:paraId="5EC0FDCE" w14:textId="77777777" w:rsidTr="000E4FE8">
        <w:tc>
          <w:tcPr>
            <w:tcW w:w="2552" w:type="dxa"/>
            <w:tcBorders>
              <w:top w:val="single" w:sz="8" w:space="0" w:color="auto"/>
            </w:tcBorders>
          </w:tcPr>
          <w:p w14:paraId="52321AB7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i/>
                <w:iCs/>
                <w:sz w:val="21"/>
                <w:szCs w:val="21"/>
              </w:rPr>
              <w:t>Irf7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-siRNA-1</w:t>
            </w:r>
          </w:p>
        </w:tc>
        <w:tc>
          <w:tcPr>
            <w:tcW w:w="5812" w:type="dxa"/>
            <w:tcBorders>
              <w:top w:val="single" w:sz="8" w:space="0" w:color="auto"/>
            </w:tcBorders>
          </w:tcPr>
          <w:p w14:paraId="6737B253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GCATAAGGTGTACGAACTT</w:t>
            </w:r>
          </w:p>
        </w:tc>
      </w:tr>
      <w:tr w:rsidR="00631048" w:rsidRPr="0015227D" w14:paraId="20F77A20" w14:textId="77777777" w:rsidTr="000E4FE8">
        <w:tc>
          <w:tcPr>
            <w:tcW w:w="2552" w:type="dxa"/>
          </w:tcPr>
          <w:p w14:paraId="2CD5B801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i/>
                <w:iCs/>
                <w:sz w:val="21"/>
                <w:szCs w:val="21"/>
              </w:rPr>
              <w:t>Irf7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-siRNA-2</w:t>
            </w:r>
          </w:p>
        </w:tc>
        <w:tc>
          <w:tcPr>
            <w:tcW w:w="5812" w:type="dxa"/>
          </w:tcPr>
          <w:p w14:paraId="1E00D4FC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CCGAGAACTGGAGGAGTTT</w:t>
            </w:r>
          </w:p>
        </w:tc>
      </w:tr>
      <w:tr w:rsidR="00631048" w:rsidRPr="0015227D" w14:paraId="597D9048" w14:textId="77777777" w:rsidTr="000E4FE8">
        <w:tc>
          <w:tcPr>
            <w:tcW w:w="2552" w:type="dxa"/>
          </w:tcPr>
          <w:p w14:paraId="5114E867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i/>
                <w:iCs/>
                <w:sz w:val="21"/>
                <w:szCs w:val="21"/>
              </w:rPr>
              <w:t>Irf7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-siRNA-3</w:t>
            </w:r>
          </w:p>
        </w:tc>
        <w:tc>
          <w:tcPr>
            <w:tcW w:w="5812" w:type="dxa"/>
          </w:tcPr>
          <w:p w14:paraId="2A249BE6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TCTGGATGAAGAAGATGCA</w:t>
            </w:r>
          </w:p>
        </w:tc>
      </w:tr>
      <w:tr w:rsidR="00631048" w:rsidRPr="0015227D" w14:paraId="6517E9FA" w14:textId="77777777" w:rsidTr="000E4FE8">
        <w:tc>
          <w:tcPr>
            <w:tcW w:w="2552" w:type="dxa"/>
            <w:tcBorders>
              <w:bottom w:val="nil"/>
            </w:tcBorders>
          </w:tcPr>
          <w:p w14:paraId="4115102B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i/>
                <w:iCs/>
                <w:sz w:val="21"/>
                <w:szCs w:val="21"/>
              </w:rPr>
              <w:t>Gnai2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-siRNA-1</w:t>
            </w:r>
          </w:p>
        </w:tc>
        <w:tc>
          <w:tcPr>
            <w:tcW w:w="5812" w:type="dxa"/>
            <w:tcBorders>
              <w:bottom w:val="nil"/>
            </w:tcBorders>
          </w:tcPr>
          <w:p w14:paraId="601A1EAE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GGATCTAAATAAGCGCAAA</w:t>
            </w:r>
          </w:p>
        </w:tc>
      </w:tr>
      <w:tr w:rsidR="00631048" w:rsidRPr="0015227D" w14:paraId="6D7560E6" w14:textId="77777777" w:rsidTr="000E4FE8">
        <w:tc>
          <w:tcPr>
            <w:tcW w:w="2552" w:type="dxa"/>
            <w:tcBorders>
              <w:top w:val="nil"/>
              <w:bottom w:val="nil"/>
            </w:tcBorders>
          </w:tcPr>
          <w:p w14:paraId="617803D2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i/>
                <w:iCs/>
                <w:sz w:val="21"/>
                <w:szCs w:val="21"/>
              </w:rPr>
              <w:t>Gnai2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-siRNA-2</w:t>
            </w:r>
          </w:p>
        </w:tc>
        <w:tc>
          <w:tcPr>
            <w:tcW w:w="5812" w:type="dxa"/>
            <w:tcBorders>
              <w:top w:val="nil"/>
              <w:bottom w:val="nil"/>
            </w:tcBorders>
          </w:tcPr>
          <w:p w14:paraId="54376D9F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CCAGCTACATCCAGAGCAA</w:t>
            </w:r>
          </w:p>
        </w:tc>
      </w:tr>
      <w:tr w:rsidR="00631048" w:rsidRPr="0015227D" w14:paraId="0732C3A7" w14:textId="77777777" w:rsidTr="000E4FE8">
        <w:tc>
          <w:tcPr>
            <w:tcW w:w="2552" w:type="dxa"/>
            <w:tcBorders>
              <w:top w:val="nil"/>
              <w:bottom w:val="single" w:sz="8" w:space="0" w:color="auto"/>
            </w:tcBorders>
          </w:tcPr>
          <w:p w14:paraId="4B134639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i/>
                <w:iCs/>
                <w:sz w:val="21"/>
                <w:szCs w:val="21"/>
              </w:rPr>
              <w:t>Gnai2</w:t>
            </w: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-siRNA-3</w:t>
            </w:r>
          </w:p>
        </w:tc>
        <w:tc>
          <w:tcPr>
            <w:tcW w:w="5812" w:type="dxa"/>
            <w:tcBorders>
              <w:top w:val="nil"/>
            </w:tcBorders>
          </w:tcPr>
          <w:p w14:paraId="3D79DD7C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CCAAGAACGTGCAGTTTGT</w:t>
            </w:r>
          </w:p>
        </w:tc>
      </w:tr>
    </w:tbl>
    <w:p w14:paraId="68C58D78" w14:textId="77777777" w:rsidR="007D46C8" w:rsidRPr="0015227D" w:rsidRDefault="007D46C8" w:rsidP="00286C7B">
      <w:pPr>
        <w:spacing w:line="276" w:lineRule="auto"/>
        <w:rPr>
          <w:rFonts w:ascii="Times New Roman" w:hAnsi="Times New Roman" w:cs="Times New Roman"/>
          <w:b/>
          <w:bCs/>
          <w:sz w:val="24"/>
        </w:rPr>
      </w:pPr>
    </w:p>
    <w:p w14:paraId="278C2B03" w14:textId="19B5F2AF" w:rsidR="00631048" w:rsidRPr="0015227D" w:rsidRDefault="00631048" w:rsidP="00631048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 w:rsidRPr="0015227D">
        <w:rPr>
          <w:rFonts w:ascii="Times New Roman" w:hAnsi="Times New Roman" w:cs="Times New Roman"/>
          <w:b/>
          <w:bCs/>
          <w:sz w:val="24"/>
        </w:rPr>
        <w:t>Table S</w:t>
      </w:r>
      <w:r w:rsidR="00286C7B" w:rsidRPr="0015227D">
        <w:rPr>
          <w:rFonts w:ascii="Times New Roman" w:hAnsi="Times New Roman" w:cs="Times New Roman" w:hint="eastAsia"/>
          <w:b/>
          <w:bCs/>
          <w:sz w:val="24"/>
        </w:rPr>
        <w:t>6</w:t>
      </w:r>
      <w:r w:rsidRPr="0015227D">
        <w:rPr>
          <w:rFonts w:ascii="Times New Roman" w:hAnsi="Times New Roman" w:cs="Times New Roman"/>
          <w:b/>
          <w:bCs/>
          <w:sz w:val="24"/>
        </w:rPr>
        <w:t xml:space="preserve">. A list of primers </w:t>
      </w:r>
      <w:r w:rsidRPr="0015227D">
        <w:rPr>
          <w:rFonts w:ascii="Times New Roman" w:hAnsi="Times New Roman" w:cs="Times New Roman" w:hint="eastAsia"/>
          <w:b/>
          <w:bCs/>
          <w:sz w:val="24"/>
        </w:rPr>
        <w:t xml:space="preserve">sequences </w:t>
      </w:r>
      <w:r w:rsidRPr="0015227D">
        <w:rPr>
          <w:rFonts w:ascii="Times New Roman" w:hAnsi="Times New Roman" w:cs="Times New Roman"/>
          <w:b/>
          <w:bCs/>
          <w:sz w:val="24"/>
        </w:rPr>
        <w:t xml:space="preserve">for </w:t>
      </w:r>
      <w:proofErr w:type="spellStart"/>
      <w:r w:rsidRPr="0015227D">
        <w:rPr>
          <w:rFonts w:ascii="Times New Roman" w:hAnsi="Times New Roman" w:cs="Times New Roman" w:hint="eastAsia"/>
          <w:b/>
          <w:bCs/>
          <w:sz w:val="24"/>
        </w:rPr>
        <w:t>ChIP</w:t>
      </w:r>
      <w:proofErr w:type="spellEnd"/>
      <w:r w:rsidR="008C3812" w:rsidRPr="0015227D">
        <w:rPr>
          <w:rFonts w:ascii="Times New Roman" w:hAnsi="Times New Roman" w:cs="Times New Roman" w:hint="eastAsia"/>
          <w:b/>
          <w:bCs/>
          <w:sz w:val="24"/>
        </w:rPr>
        <w:t>–</w:t>
      </w:r>
      <w:r w:rsidRPr="0015227D">
        <w:rPr>
          <w:rFonts w:ascii="Times New Roman" w:hAnsi="Times New Roman" w:cs="Times New Roman"/>
          <w:b/>
          <w:bCs/>
          <w:sz w:val="24"/>
        </w:rPr>
        <w:t>qPCR.</w:t>
      </w:r>
    </w:p>
    <w:tbl>
      <w:tblPr>
        <w:tblStyle w:val="af2"/>
        <w:tblW w:w="8542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3402"/>
        <w:gridCol w:w="3439"/>
      </w:tblGrid>
      <w:tr w:rsidR="00631048" w:rsidRPr="0015227D" w14:paraId="19059488" w14:textId="77777777" w:rsidTr="00286C7B"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14:paraId="0181348A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Genes</w:t>
            </w: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54C94BFA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Forward (5’-3’)</w:t>
            </w:r>
          </w:p>
        </w:tc>
        <w:tc>
          <w:tcPr>
            <w:tcW w:w="3439" w:type="dxa"/>
            <w:tcBorders>
              <w:top w:val="single" w:sz="8" w:space="0" w:color="auto"/>
              <w:bottom w:val="single" w:sz="8" w:space="0" w:color="auto"/>
            </w:tcBorders>
          </w:tcPr>
          <w:p w14:paraId="4974985A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/>
                <w:sz w:val="21"/>
                <w:szCs w:val="21"/>
              </w:rPr>
              <w:t>Reverse (5’-3’)</w:t>
            </w:r>
          </w:p>
        </w:tc>
      </w:tr>
      <w:tr w:rsidR="00631048" w:rsidRPr="004E48F9" w14:paraId="1C75D06A" w14:textId="77777777" w:rsidTr="00C92137">
        <w:tc>
          <w:tcPr>
            <w:tcW w:w="1701" w:type="dxa"/>
            <w:tcBorders>
              <w:top w:val="single" w:sz="8" w:space="0" w:color="auto"/>
              <w:bottom w:val="single" w:sz="8" w:space="0" w:color="auto"/>
            </w:tcBorders>
          </w:tcPr>
          <w:p w14:paraId="66406E5A" w14:textId="37EE0D9F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i/>
                <w:iCs/>
                <w:sz w:val="21"/>
                <w:szCs w:val="21"/>
              </w:rPr>
              <w:t>Gnai2</w:t>
            </w:r>
          </w:p>
        </w:tc>
        <w:tc>
          <w:tcPr>
            <w:tcW w:w="3402" w:type="dxa"/>
            <w:tcBorders>
              <w:top w:val="single" w:sz="8" w:space="0" w:color="auto"/>
              <w:bottom w:val="single" w:sz="8" w:space="0" w:color="auto"/>
            </w:tcBorders>
          </w:tcPr>
          <w:p w14:paraId="50D64FFB" w14:textId="77777777" w:rsidR="00631048" w:rsidRPr="0015227D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GTTAGCTCTACCCTTGGTGTCTTC</w:t>
            </w:r>
          </w:p>
        </w:tc>
        <w:tc>
          <w:tcPr>
            <w:tcW w:w="3439" w:type="dxa"/>
            <w:tcBorders>
              <w:top w:val="single" w:sz="8" w:space="0" w:color="auto"/>
              <w:bottom w:val="single" w:sz="8" w:space="0" w:color="auto"/>
            </w:tcBorders>
          </w:tcPr>
          <w:p w14:paraId="48C72F7E" w14:textId="77777777" w:rsidR="00631048" w:rsidRPr="004E48F9" w:rsidRDefault="00631048" w:rsidP="00286C7B">
            <w:pPr>
              <w:spacing w:line="276" w:lineRule="auto"/>
              <w:jc w:val="both"/>
              <w:rPr>
                <w:rFonts w:ascii="Times New Roman" w:eastAsia="宋体" w:hAnsi="Times New Roman" w:cs="Times New Roman"/>
                <w:sz w:val="21"/>
                <w:szCs w:val="21"/>
              </w:rPr>
            </w:pPr>
            <w:r w:rsidRPr="0015227D">
              <w:rPr>
                <w:rFonts w:ascii="Times New Roman" w:eastAsia="宋体" w:hAnsi="Times New Roman" w:cs="Times New Roman" w:hint="eastAsia"/>
                <w:sz w:val="21"/>
                <w:szCs w:val="21"/>
              </w:rPr>
              <w:t>TTAGGGATGGTGATTGGTTGGAG</w:t>
            </w:r>
          </w:p>
        </w:tc>
      </w:tr>
    </w:tbl>
    <w:p w14:paraId="7E3CE96A" w14:textId="77777777" w:rsidR="00631048" w:rsidRDefault="00631048" w:rsidP="00631048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sectPr w:rsidR="006310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9BD0F" w14:textId="77777777" w:rsidR="00FE4667" w:rsidRDefault="00FE4667" w:rsidP="0063104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14236FD" w14:textId="77777777" w:rsidR="00FE4667" w:rsidRDefault="00FE4667" w:rsidP="0063104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6E864" w14:textId="77777777" w:rsidR="00FE4667" w:rsidRDefault="00FE4667" w:rsidP="0063104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5BA71D5" w14:textId="77777777" w:rsidR="00FE4667" w:rsidRDefault="00FE4667" w:rsidP="0063104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30"/>
    <w:rsid w:val="000E4FE8"/>
    <w:rsid w:val="000F510F"/>
    <w:rsid w:val="0015227D"/>
    <w:rsid w:val="001645AD"/>
    <w:rsid w:val="001A0DDF"/>
    <w:rsid w:val="001B5E46"/>
    <w:rsid w:val="001E6149"/>
    <w:rsid w:val="00286C7B"/>
    <w:rsid w:val="002C60B0"/>
    <w:rsid w:val="00370802"/>
    <w:rsid w:val="003741E0"/>
    <w:rsid w:val="004042A7"/>
    <w:rsid w:val="00406D1A"/>
    <w:rsid w:val="004E48F9"/>
    <w:rsid w:val="00550649"/>
    <w:rsid w:val="00613A07"/>
    <w:rsid w:val="00631048"/>
    <w:rsid w:val="00697589"/>
    <w:rsid w:val="00755633"/>
    <w:rsid w:val="007A0046"/>
    <w:rsid w:val="007D46C8"/>
    <w:rsid w:val="007E0C96"/>
    <w:rsid w:val="007F0469"/>
    <w:rsid w:val="008C3812"/>
    <w:rsid w:val="008D51B8"/>
    <w:rsid w:val="008F1607"/>
    <w:rsid w:val="009214A6"/>
    <w:rsid w:val="00936B60"/>
    <w:rsid w:val="00962065"/>
    <w:rsid w:val="009C6A16"/>
    <w:rsid w:val="00A02CC5"/>
    <w:rsid w:val="00A36439"/>
    <w:rsid w:val="00A41C51"/>
    <w:rsid w:val="00AC5A07"/>
    <w:rsid w:val="00B259E7"/>
    <w:rsid w:val="00B318F8"/>
    <w:rsid w:val="00B5350B"/>
    <w:rsid w:val="00B60987"/>
    <w:rsid w:val="00BF3F9D"/>
    <w:rsid w:val="00C30E67"/>
    <w:rsid w:val="00C92137"/>
    <w:rsid w:val="00CA2A33"/>
    <w:rsid w:val="00CE26F0"/>
    <w:rsid w:val="00D8354D"/>
    <w:rsid w:val="00D87830"/>
    <w:rsid w:val="00DC2753"/>
    <w:rsid w:val="00E33CC7"/>
    <w:rsid w:val="00E34E95"/>
    <w:rsid w:val="00ED20E5"/>
    <w:rsid w:val="00EE6E55"/>
    <w:rsid w:val="00F40553"/>
    <w:rsid w:val="00F90583"/>
    <w:rsid w:val="00FC07AB"/>
    <w:rsid w:val="00FE4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3358A9D"/>
  <w15:chartTrackingRefBased/>
  <w15:docId w15:val="{5F41FCC5-94C7-4DBD-A3D7-08D700CBD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04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8783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7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783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783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783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783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783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783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783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8783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878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878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8783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8783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8783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8783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8783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8783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8783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87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783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8783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78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8783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783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8783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878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8783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8783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31048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3104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31048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31048"/>
    <w:rPr>
      <w:sz w:val="18"/>
      <w:szCs w:val="18"/>
    </w:rPr>
  </w:style>
  <w:style w:type="table" w:styleId="af2">
    <w:name w:val="Table Grid"/>
    <w:basedOn w:val="a1"/>
    <w:uiPriority w:val="39"/>
    <w:rsid w:val="006310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371</Words>
  <Characters>2175</Characters>
  <Application>Microsoft Office Word</Application>
  <DocSecurity>0</DocSecurity>
  <Lines>35</Lines>
  <Paragraphs>8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 Yin</dc:creator>
  <cp:keywords/>
  <dc:description/>
  <cp:lastModifiedBy>Jing Yin</cp:lastModifiedBy>
  <cp:revision>19</cp:revision>
  <dcterms:created xsi:type="dcterms:W3CDTF">2025-11-25T06:34:00Z</dcterms:created>
  <dcterms:modified xsi:type="dcterms:W3CDTF">2026-04-29T05:57:00Z</dcterms:modified>
</cp:coreProperties>
</file>