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D760E" w14:textId="573CF69D" w:rsidR="008E2CDA" w:rsidRPr="00CD4222" w:rsidRDefault="008E2CDA" w:rsidP="005A0DB0">
      <w:pPr>
        <w:pStyle w:val="Heading3"/>
        <w:pBdr>
          <w:bottom w:val="single" w:sz="4" w:space="1" w:color="auto"/>
        </w:pBdr>
        <w:rPr>
          <w:rFonts w:ascii="Times New Roman" w:hAnsi="Times New Roman" w:cs="Times New Roman"/>
          <w:b/>
          <w:color w:val="auto"/>
          <w:sz w:val="24"/>
          <w:szCs w:val="24"/>
        </w:rPr>
      </w:pPr>
      <w:r w:rsidRPr="00CD4222">
        <w:rPr>
          <w:rFonts w:ascii="Times New Roman" w:hAnsi="Times New Roman" w:cs="Times New Roman"/>
          <w:b/>
          <w:color w:val="auto"/>
          <w:sz w:val="24"/>
          <w:szCs w:val="24"/>
        </w:rPr>
        <w:t>Supplementary methods</w:t>
      </w:r>
    </w:p>
    <w:p w14:paraId="58CDDC2C" w14:textId="77777777" w:rsidR="005A0DB0" w:rsidRPr="001D0489" w:rsidRDefault="005A0DB0" w:rsidP="005A0DB0"/>
    <w:p w14:paraId="70884480" w14:textId="07CA929E" w:rsidR="00E3212A" w:rsidRPr="001D0489" w:rsidRDefault="00E3212A" w:rsidP="00E3212A">
      <w:pPr>
        <w:spacing w:line="360" w:lineRule="auto"/>
        <w:jc w:val="both"/>
        <w:rPr>
          <w:rFonts w:ascii="Times New Roman" w:hAnsi="Times New Roman" w:cs="Times New Roman"/>
          <w:b/>
          <w:sz w:val="24"/>
          <w:szCs w:val="24"/>
        </w:rPr>
      </w:pPr>
      <w:r w:rsidRPr="001D0489">
        <w:rPr>
          <w:rFonts w:ascii="Times New Roman" w:hAnsi="Times New Roman" w:cs="Times New Roman"/>
          <w:b/>
          <w:sz w:val="24"/>
          <w:szCs w:val="24"/>
        </w:rPr>
        <w:t xml:space="preserve">Syngeneic mouse model of </w:t>
      </w:r>
      <w:r w:rsidR="00F90278">
        <w:rPr>
          <w:rFonts w:ascii="Times New Roman" w:hAnsi="Times New Roman" w:cs="Times New Roman"/>
          <w:b/>
          <w:sz w:val="24"/>
          <w:szCs w:val="24"/>
        </w:rPr>
        <w:t>myeloma</w:t>
      </w:r>
    </w:p>
    <w:p w14:paraId="42D13FC5" w14:textId="56AAD57B" w:rsidR="00E3212A" w:rsidRPr="00F90278" w:rsidRDefault="004567D1" w:rsidP="00F90278">
      <w:pPr>
        <w:spacing w:line="360" w:lineRule="auto"/>
        <w:jc w:val="both"/>
        <w:rPr>
          <w:rFonts w:ascii="Times New Roman" w:hAnsi="Times New Roman" w:cs="Times New Roman"/>
          <w:sz w:val="24"/>
          <w:szCs w:val="24"/>
        </w:rPr>
      </w:pPr>
      <w:r>
        <w:rPr>
          <w:rFonts w:ascii="Times New Roman" w:hAnsi="Times New Roman" w:cs="Times New Roman"/>
          <w:sz w:val="24"/>
          <w:szCs w:val="24"/>
        </w:rPr>
        <w:t>Male and female C57BL/</w:t>
      </w:r>
      <w:proofErr w:type="spellStart"/>
      <w:r>
        <w:rPr>
          <w:rFonts w:ascii="Times New Roman" w:hAnsi="Times New Roman" w:cs="Times New Roman"/>
          <w:sz w:val="24"/>
          <w:szCs w:val="24"/>
        </w:rPr>
        <w:t>KaLwRij</w:t>
      </w:r>
      <w:proofErr w:type="spellEnd"/>
      <w:r>
        <w:rPr>
          <w:rFonts w:ascii="Times New Roman" w:hAnsi="Times New Roman" w:cs="Times New Roman"/>
          <w:sz w:val="24"/>
          <w:szCs w:val="24"/>
        </w:rPr>
        <w:t xml:space="preserve"> </w:t>
      </w:r>
      <w:r w:rsidRPr="004567D1">
        <w:rPr>
          <w:rFonts w:ascii="Times New Roman" w:hAnsi="Times New Roman" w:cs="Times New Roman"/>
          <w:sz w:val="24"/>
          <w:szCs w:val="24"/>
        </w:rPr>
        <w:t xml:space="preserve">mice (6-8 weeks old, weight: 16-26 g), were bred and housed in standard, individually ventilated cages (N=4-5/cage) in the South Australian Health </w:t>
      </w:r>
      <w:r w:rsidR="005905B1">
        <w:rPr>
          <w:rFonts w:ascii="Times New Roman" w:hAnsi="Times New Roman" w:cs="Times New Roman"/>
          <w:sz w:val="24"/>
          <w:szCs w:val="24"/>
        </w:rPr>
        <w:t>and</w:t>
      </w:r>
      <w:r w:rsidRPr="004567D1">
        <w:rPr>
          <w:rFonts w:ascii="Times New Roman" w:hAnsi="Times New Roman" w:cs="Times New Roman"/>
          <w:sz w:val="24"/>
          <w:szCs w:val="24"/>
        </w:rPr>
        <w:t xml:space="preserve"> Medical Research Institute (SAHMRI) specific pathogen-free (SPF) Bioresources Facility (Adelaide, South Australia). </w:t>
      </w:r>
      <w:r w:rsidR="00B04791">
        <w:rPr>
          <w:rFonts w:ascii="Times New Roman" w:hAnsi="Times New Roman" w:cs="Times New Roman"/>
          <w:sz w:val="24"/>
          <w:szCs w:val="24"/>
        </w:rPr>
        <w:t>M</w:t>
      </w:r>
      <w:r w:rsidR="00B04791" w:rsidRPr="00B04791">
        <w:rPr>
          <w:rFonts w:ascii="Times New Roman" w:hAnsi="Times New Roman" w:cs="Times New Roman"/>
          <w:sz w:val="24"/>
          <w:szCs w:val="24"/>
        </w:rPr>
        <w:t>ice were housed at an ambient temperature of 21ºC ± 3.0 ºC with a 12:12 hour light-dark cycle and had access to gamma-irradiat</w:t>
      </w:r>
      <w:r w:rsidR="00B04791">
        <w:rPr>
          <w:rFonts w:ascii="Times New Roman" w:hAnsi="Times New Roman" w:cs="Times New Roman"/>
          <w:sz w:val="24"/>
          <w:szCs w:val="24"/>
        </w:rPr>
        <w:t>ed</w:t>
      </w:r>
      <w:r w:rsidR="00B04791" w:rsidRPr="00B04791">
        <w:rPr>
          <w:rFonts w:ascii="Times New Roman" w:hAnsi="Times New Roman" w:cs="Times New Roman"/>
          <w:sz w:val="24"/>
          <w:szCs w:val="24"/>
        </w:rPr>
        <w:t xml:space="preserve"> commercially pelleted food and sterilised water ad libitum. </w:t>
      </w:r>
      <w:r w:rsidR="00E3212A" w:rsidRPr="001D0489">
        <w:rPr>
          <w:rFonts w:ascii="Times New Roman" w:hAnsi="Times New Roman" w:cs="Times New Roman"/>
          <w:sz w:val="24"/>
          <w:szCs w:val="24"/>
        </w:rPr>
        <w:t>C57BL/</w:t>
      </w:r>
      <w:proofErr w:type="spellStart"/>
      <w:r w:rsidR="00E3212A" w:rsidRPr="001D0489">
        <w:rPr>
          <w:rFonts w:ascii="Times New Roman" w:hAnsi="Times New Roman" w:cs="Times New Roman"/>
          <w:sz w:val="24"/>
          <w:szCs w:val="24"/>
        </w:rPr>
        <w:t>KaLwRij</w:t>
      </w:r>
      <w:proofErr w:type="spellEnd"/>
      <w:r w:rsidR="00E3212A" w:rsidRPr="001D0489">
        <w:rPr>
          <w:rFonts w:ascii="Times New Roman" w:hAnsi="Times New Roman" w:cs="Times New Roman"/>
          <w:sz w:val="24"/>
          <w:szCs w:val="24"/>
        </w:rPr>
        <w:t xml:space="preserve"> mice were inoculated with 5x10</w:t>
      </w:r>
      <w:r w:rsidR="00E3212A" w:rsidRPr="001D0489">
        <w:rPr>
          <w:rFonts w:ascii="Times New Roman" w:hAnsi="Times New Roman" w:cs="Times New Roman"/>
          <w:sz w:val="24"/>
          <w:szCs w:val="24"/>
          <w:vertAlign w:val="superscript"/>
        </w:rPr>
        <w:t xml:space="preserve">5 </w:t>
      </w:r>
      <w:r w:rsidR="00E3212A" w:rsidRPr="001D0489">
        <w:rPr>
          <w:rFonts w:ascii="Times New Roman" w:hAnsi="Times New Roman" w:cs="Times New Roman"/>
          <w:sz w:val="24"/>
          <w:szCs w:val="24"/>
        </w:rPr>
        <w:t>5TGM1 myeloma tumour cells (expressing luciferase and GFP) in 100 µL PBS by intravenous (</w:t>
      </w:r>
      <w:proofErr w:type="spellStart"/>
      <w:r w:rsidR="00E3212A" w:rsidRPr="001D0489">
        <w:rPr>
          <w:rFonts w:ascii="Times New Roman" w:hAnsi="Times New Roman" w:cs="Times New Roman"/>
          <w:sz w:val="24"/>
          <w:szCs w:val="24"/>
        </w:rPr>
        <w:t>i.v</w:t>
      </w:r>
      <w:proofErr w:type="spellEnd"/>
      <w:r w:rsidR="00E3212A" w:rsidRPr="001D0489">
        <w:rPr>
          <w:rFonts w:ascii="Times New Roman" w:hAnsi="Times New Roman" w:cs="Times New Roman"/>
          <w:sz w:val="24"/>
          <w:szCs w:val="24"/>
        </w:rPr>
        <w:t>) injection via tail vein. Bioluminescence imaging was performed at day 17, 24 and 31 using the IVIS Spectrum imaging system (PerkinElmer, USA) and tumour burden was quantified using Living Image software (version 4.5.5), as previously described.</w:t>
      </w:r>
      <w:r w:rsidR="00DE4C8F">
        <w:rPr>
          <w:rFonts w:ascii="Times New Roman" w:hAnsi="Times New Roman" w:cs="Times New Roman"/>
          <w:sz w:val="24"/>
          <w:szCs w:val="24"/>
        </w:rPr>
        <w:fldChar w:fldCharType="begin">
          <w:fldData xml:space="preserve">PEVuZE5vdGU+PENpdGU+PEF1dGhvcj5Ob2xsPC9BdXRob3I+PFllYXI+MjAxNDwvWWVhcj48UmVj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=
</w:fldData>
        </w:fldChar>
      </w:r>
      <w:r w:rsidR="00A23CF5">
        <w:rPr>
          <w:rFonts w:ascii="Times New Roman" w:hAnsi="Times New Roman" w:cs="Times New Roman"/>
          <w:sz w:val="24"/>
          <w:szCs w:val="24"/>
        </w:rPr>
        <w:instrText xml:space="preserve"> ADDIN EN.CITE </w:instrText>
      </w:r>
      <w:r w:rsidR="00A23CF5">
        <w:rPr>
          <w:rFonts w:ascii="Times New Roman" w:hAnsi="Times New Roman" w:cs="Times New Roman"/>
          <w:sz w:val="24"/>
          <w:szCs w:val="24"/>
        </w:rPr>
        <w:fldChar w:fldCharType="begin">
          <w:fldData xml:space="preserve">PEVuZE5vdGU+PENpdGU+PEF1dGhvcj5Ob2xsPC9BdXRob3I+PFllYXI+MjAxNDwvWWVhcj48UmVj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=
</w:fldData>
        </w:fldChar>
      </w:r>
      <w:r w:rsidR="00A23CF5">
        <w:rPr>
          <w:rFonts w:ascii="Times New Roman" w:hAnsi="Times New Roman" w:cs="Times New Roman"/>
          <w:sz w:val="24"/>
          <w:szCs w:val="24"/>
        </w:rPr>
        <w:instrText xml:space="preserve"> ADDIN EN.CITE.DATA </w:instrText>
      </w:r>
      <w:r w:rsidR="00A23CF5">
        <w:rPr>
          <w:rFonts w:ascii="Times New Roman" w:hAnsi="Times New Roman" w:cs="Times New Roman"/>
          <w:sz w:val="24"/>
          <w:szCs w:val="24"/>
        </w:rPr>
      </w:r>
      <w:r w:rsidR="00A23CF5">
        <w:rPr>
          <w:rFonts w:ascii="Times New Roman" w:hAnsi="Times New Roman" w:cs="Times New Roman"/>
          <w:sz w:val="24"/>
          <w:szCs w:val="24"/>
        </w:rPr>
        <w:fldChar w:fldCharType="end"/>
      </w:r>
      <w:r w:rsidR="00DE4C8F">
        <w:rPr>
          <w:rFonts w:ascii="Times New Roman" w:hAnsi="Times New Roman" w:cs="Times New Roman"/>
          <w:sz w:val="24"/>
          <w:szCs w:val="24"/>
        </w:rPr>
      </w:r>
      <w:r w:rsidR="00DE4C8F">
        <w:rPr>
          <w:rFonts w:ascii="Times New Roman" w:hAnsi="Times New Roman" w:cs="Times New Roman"/>
          <w:sz w:val="24"/>
          <w:szCs w:val="24"/>
        </w:rPr>
        <w:fldChar w:fldCharType="separate"/>
      </w:r>
      <w:r w:rsidR="00A23CF5">
        <w:rPr>
          <w:rFonts w:ascii="Times New Roman" w:hAnsi="Times New Roman" w:cs="Times New Roman"/>
          <w:noProof/>
          <w:sz w:val="24"/>
          <w:szCs w:val="24"/>
        </w:rPr>
        <w:t>[55, 113]</w:t>
      </w:r>
      <w:r w:rsidR="00DE4C8F">
        <w:rPr>
          <w:rFonts w:ascii="Times New Roman" w:hAnsi="Times New Roman" w:cs="Times New Roman"/>
          <w:sz w:val="24"/>
          <w:szCs w:val="24"/>
        </w:rPr>
        <w:fldChar w:fldCharType="end"/>
      </w:r>
      <w:r w:rsidR="00E3212A" w:rsidRPr="001D0489">
        <w:rPr>
          <w:rFonts w:ascii="Times New Roman" w:hAnsi="Times New Roman" w:cs="Times New Roman"/>
          <w:sz w:val="24"/>
          <w:szCs w:val="24"/>
        </w:rPr>
        <w:t xml:space="preserve"> At day 17, animals were randomised on the basis of tumour burden, weight and sex into treatment groups: vehicle alone, low-dose bortezomib (0.5 mg/kg; LD-BTZ) or high-dose bortezomib (1 mg/kg; HD-BTZ)</w:t>
      </w:r>
      <w:r w:rsidR="00B04791">
        <w:rPr>
          <w:rFonts w:ascii="Times New Roman" w:hAnsi="Times New Roman" w:cs="Times New Roman"/>
          <w:sz w:val="24"/>
          <w:szCs w:val="24"/>
        </w:rPr>
        <w:t>. Commencing</w:t>
      </w:r>
      <w:r w:rsidR="00E3212A" w:rsidRPr="001D0489">
        <w:rPr>
          <w:rFonts w:ascii="Times New Roman" w:hAnsi="Times New Roman" w:cs="Times New Roman"/>
          <w:sz w:val="24"/>
          <w:szCs w:val="24"/>
        </w:rPr>
        <w:t xml:space="preserve"> on day 18</w:t>
      </w:r>
      <w:r w:rsidR="00B04791">
        <w:rPr>
          <w:rFonts w:ascii="Times New Roman" w:hAnsi="Times New Roman" w:cs="Times New Roman"/>
          <w:sz w:val="24"/>
          <w:szCs w:val="24"/>
        </w:rPr>
        <w:t>,</w:t>
      </w:r>
      <w:r w:rsidR="00E3212A" w:rsidRPr="001D0489">
        <w:rPr>
          <w:rFonts w:ascii="Times New Roman" w:hAnsi="Times New Roman" w:cs="Times New Roman"/>
          <w:sz w:val="24"/>
          <w:szCs w:val="24"/>
        </w:rPr>
        <w:t xml:space="preserve"> </w:t>
      </w:r>
      <w:r w:rsidR="00B04791">
        <w:rPr>
          <w:rFonts w:ascii="Times New Roman" w:hAnsi="Times New Roman" w:cs="Times New Roman"/>
          <w:sz w:val="24"/>
          <w:szCs w:val="24"/>
        </w:rPr>
        <w:t>b</w:t>
      </w:r>
      <w:r w:rsidR="00B04791" w:rsidRPr="00B04791">
        <w:rPr>
          <w:rFonts w:ascii="Times New Roman" w:hAnsi="Times New Roman" w:cs="Times New Roman"/>
          <w:sz w:val="24"/>
          <w:szCs w:val="24"/>
        </w:rPr>
        <w:t>ortezomib (</w:t>
      </w:r>
      <w:proofErr w:type="spellStart"/>
      <w:r w:rsidR="00B04791" w:rsidRPr="00B04791">
        <w:rPr>
          <w:rFonts w:ascii="Times New Roman" w:hAnsi="Times New Roman" w:cs="Times New Roman"/>
          <w:sz w:val="24"/>
          <w:szCs w:val="24"/>
        </w:rPr>
        <w:t>Selleckchem</w:t>
      </w:r>
      <w:proofErr w:type="spellEnd"/>
      <w:r w:rsidR="00B04791" w:rsidRPr="00B04791">
        <w:rPr>
          <w:rFonts w:ascii="Times New Roman" w:hAnsi="Times New Roman" w:cs="Times New Roman"/>
          <w:sz w:val="24"/>
          <w:szCs w:val="24"/>
        </w:rPr>
        <w:t>, USA) or vehicle (3.9% DMSO in PBS) alone was given intravenously via tail vein injection tw</w:t>
      </w:r>
      <w:r w:rsidR="00B04791">
        <w:rPr>
          <w:rFonts w:ascii="Times New Roman" w:hAnsi="Times New Roman" w:cs="Times New Roman"/>
          <w:sz w:val="24"/>
          <w:szCs w:val="24"/>
        </w:rPr>
        <w:t xml:space="preserve">ice weekly for two weeks. </w:t>
      </w:r>
      <w:r w:rsidR="00E3212A" w:rsidRPr="001D0489">
        <w:rPr>
          <w:rFonts w:ascii="Times New Roman" w:hAnsi="Times New Roman" w:cs="Times New Roman"/>
          <w:sz w:val="24"/>
          <w:szCs w:val="24"/>
        </w:rPr>
        <w:t>At the study end</w:t>
      </w:r>
      <w:r w:rsidR="00E3212A">
        <w:rPr>
          <w:rFonts w:ascii="Times New Roman" w:hAnsi="Times New Roman" w:cs="Times New Roman"/>
          <w:sz w:val="24"/>
          <w:szCs w:val="24"/>
        </w:rPr>
        <w:t>-</w:t>
      </w:r>
      <w:r w:rsidR="00E3212A" w:rsidRPr="001D0489">
        <w:rPr>
          <w:rFonts w:ascii="Times New Roman" w:hAnsi="Times New Roman" w:cs="Times New Roman"/>
          <w:sz w:val="24"/>
          <w:szCs w:val="24"/>
        </w:rPr>
        <w:t xml:space="preserve">point (day 32), femurs and tibiae were collected and flushed with PBS containing 2% foetal bovine serum and 2 mM ethylenediamine tetra acetic acid (EDTA). Bone marrow tumour burden was assessed by flow cytometric analysis of GFP-positive cells using a BD </w:t>
      </w:r>
      <w:proofErr w:type="spellStart"/>
      <w:r w:rsidR="00E3212A" w:rsidRPr="001D0489">
        <w:rPr>
          <w:rFonts w:ascii="Times New Roman" w:hAnsi="Times New Roman" w:cs="Times New Roman"/>
          <w:sz w:val="24"/>
          <w:szCs w:val="24"/>
        </w:rPr>
        <w:t>FACSCanto</w:t>
      </w:r>
      <w:proofErr w:type="spellEnd"/>
      <w:r w:rsidR="00E3212A" w:rsidRPr="001D0489">
        <w:rPr>
          <w:rFonts w:ascii="Times New Roman" w:hAnsi="Times New Roman" w:cs="Times New Roman"/>
          <w:sz w:val="24"/>
          <w:szCs w:val="24"/>
        </w:rPr>
        <w:t xml:space="preserve"> II (BD Bioscience, USA) and </w:t>
      </w:r>
      <w:proofErr w:type="spellStart"/>
      <w:r w:rsidR="00E3212A" w:rsidRPr="001D0489">
        <w:rPr>
          <w:rFonts w:ascii="Times New Roman" w:hAnsi="Times New Roman" w:cs="Times New Roman"/>
          <w:sz w:val="24"/>
          <w:szCs w:val="24"/>
        </w:rPr>
        <w:t>FlowJo</w:t>
      </w:r>
      <w:proofErr w:type="spellEnd"/>
      <w:r w:rsidR="00E3212A" w:rsidRPr="001D0489">
        <w:rPr>
          <w:rFonts w:ascii="Times New Roman" w:hAnsi="Times New Roman" w:cs="Times New Roman"/>
          <w:sz w:val="24"/>
          <w:szCs w:val="24"/>
        </w:rPr>
        <w:t xml:space="preserve"> software (version 10.0.8, USA), as previously described.</w:t>
      </w:r>
      <w:r w:rsidR="00DE4C8F">
        <w:rPr>
          <w:rFonts w:ascii="Times New Roman" w:hAnsi="Times New Roman" w:cs="Times New Roman"/>
          <w:sz w:val="24"/>
          <w:szCs w:val="24"/>
        </w:rPr>
        <w:fldChar w:fldCharType="begin">
          <w:fldData xml:space="preserve">PEVuZE5vdGU+PENpdGU+PEF1dGhvcj5aZWlzc2lnPC9BdXRob3I+PFllYXI+MjAyMTwvWWVhcj48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</w:fldData>
        </w:fldChar>
      </w:r>
      <w:r w:rsidR="00A23CF5">
        <w:rPr>
          <w:rFonts w:ascii="Times New Roman" w:hAnsi="Times New Roman" w:cs="Times New Roman"/>
          <w:sz w:val="24"/>
          <w:szCs w:val="24"/>
        </w:rPr>
        <w:instrText xml:space="preserve"> ADDIN EN.CITE </w:instrText>
      </w:r>
      <w:r w:rsidR="00A23CF5">
        <w:rPr>
          <w:rFonts w:ascii="Times New Roman" w:hAnsi="Times New Roman" w:cs="Times New Roman"/>
          <w:sz w:val="24"/>
          <w:szCs w:val="24"/>
        </w:rPr>
        <w:fldChar w:fldCharType="begin">
          <w:fldData xml:space="preserve">PEVuZE5vdGU+PENpdGU+PEF1dGhvcj5aZWlzc2lnPC9BdXRob3I+PFllYXI+MjAyMTwvWWVhcj48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</w:fldData>
        </w:fldChar>
      </w:r>
      <w:r w:rsidR="00A23CF5">
        <w:rPr>
          <w:rFonts w:ascii="Times New Roman" w:hAnsi="Times New Roman" w:cs="Times New Roman"/>
          <w:sz w:val="24"/>
          <w:szCs w:val="24"/>
        </w:rPr>
        <w:instrText xml:space="preserve"> ADDIN EN.CITE.DATA </w:instrText>
      </w:r>
      <w:r w:rsidR="00A23CF5">
        <w:rPr>
          <w:rFonts w:ascii="Times New Roman" w:hAnsi="Times New Roman" w:cs="Times New Roman"/>
          <w:sz w:val="24"/>
          <w:szCs w:val="24"/>
        </w:rPr>
      </w:r>
      <w:r w:rsidR="00A23CF5">
        <w:rPr>
          <w:rFonts w:ascii="Times New Roman" w:hAnsi="Times New Roman" w:cs="Times New Roman"/>
          <w:sz w:val="24"/>
          <w:szCs w:val="24"/>
        </w:rPr>
        <w:fldChar w:fldCharType="end"/>
      </w:r>
      <w:r w:rsidR="00DE4C8F">
        <w:rPr>
          <w:rFonts w:ascii="Times New Roman" w:hAnsi="Times New Roman" w:cs="Times New Roman"/>
          <w:sz w:val="24"/>
          <w:szCs w:val="24"/>
        </w:rPr>
      </w:r>
      <w:r w:rsidR="00DE4C8F">
        <w:rPr>
          <w:rFonts w:ascii="Times New Roman" w:hAnsi="Times New Roman" w:cs="Times New Roman"/>
          <w:sz w:val="24"/>
          <w:szCs w:val="24"/>
        </w:rPr>
        <w:fldChar w:fldCharType="separate"/>
      </w:r>
      <w:r w:rsidR="00A23CF5">
        <w:rPr>
          <w:rFonts w:ascii="Times New Roman" w:hAnsi="Times New Roman" w:cs="Times New Roman"/>
          <w:noProof/>
          <w:sz w:val="24"/>
          <w:szCs w:val="24"/>
        </w:rPr>
        <w:t>[114]</w:t>
      </w:r>
      <w:r w:rsidR="00DE4C8F">
        <w:rPr>
          <w:rFonts w:ascii="Times New Roman" w:hAnsi="Times New Roman" w:cs="Times New Roman"/>
          <w:sz w:val="24"/>
          <w:szCs w:val="24"/>
        </w:rPr>
        <w:fldChar w:fldCharType="end"/>
      </w:r>
    </w:p>
    <w:p w14:paraId="74CE4D0C" w14:textId="77777777" w:rsidR="00E3212A" w:rsidRDefault="00E3212A">
      <w:pPr>
        <w:spacing w:line="360" w:lineRule="auto"/>
        <w:rPr>
          <w:rFonts w:ascii="Times New Roman" w:hAnsi="Times New Roman" w:cs="Times New Roman"/>
          <w:b/>
          <w:sz w:val="24"/>
          <w:szCs w:val="24"/>
        </w:rPr>
      </w:pPr>
    </w:p>
    <w:p w14:paraId="22EDA335" w14:textId="49C1250F" w:rsidR="00E66814" w:rsidRPr="001D0489" w:rsidRDefault="004E6293" w:rsidP="009562E4">
      <w:pPr>
        <w:spacing w:line="360" w:lineRule="auto"/>
        <w:jc w:val="both"/>
        <w:rPr>
          <w:rFonts w:ascii="Times New Roman" w:hAnsi="Times New Roman" w:cs="Times New Roman"/>
          <w:b/>
          <w:bCs/>
          <w:sz w:val="24"/>
          <w:szCs w:val="24"/>
        </w:rPr>
      </w:pPr>
      <w:r w:rsidRPr="001D0489">
        <w:rPr>
          <w:rFonts w:ascii="Times New Roman" w:hAnsi="Times New Roman" w:cs="Times New Roman"/>
          <w:b/>
          <w:sz w:val="24"/>
          <w:szCs w:val="24"/>
        </w:rPr>
        <w:t>Assessment of food</w:t>
      </w:r>
      <w:r w:rsidR="00E66814" w:rsidRPr="001D0489">
        <w:rPr>
          <w:rFonts w:ascii="Times New Roman" w:hAnsi="Times New Roman" w:cs="Times New Roman"/>
          <w:b/>
          <w:sz w:val="24"/>
          <w:szCs w:val="24"/>
        </w:rPr>
        <w:t xml:space="preserve"> intake in mice</w:t>
      </w:r>
    </w:p>
    <w:p w14:paraId="3200EEA6" w14:textId="7DBC8B4A" w:rsidR="004E6293" w:rsidRPr="001D0489" w:rsidRDefault="004E6293" w:rsidP="009A3D79">
      <w:pPr>
        <w:spacing w:line="360" w:lineRule="auto"/>
        <w:jc w:val="both"/>
        <w:rPr>
          <w:rFonts w:ascii="Times New Roman" w:hAnsi="Times New Roman" w:cs="Times New Roman"/>
          <w:sz w:val="24"/>
          <w:szCs w:val="24"/>
        </w:rPr>
      </w:pPr>
      <w:r w:rsidRPr="001D0489">
        <w:rPr>
          <w:rFonts w:ascii="Times New Roman" w:hAnsi="Times New Roman" w:cs="Times New Roman"/>
          <w:sz w:val="24"/>
          <w:szCs w:val="24"/>
        </w:rPr>
        <w:t xml:space="preserve">Mice were caged in pairs, and chow in the food hopper was weighed before treatment with HD-BTZ and 24 and 48 hours after </w:t>
      </w:r>
      <w:r w:rsidR="00B9322C" w:rsidRPr="001D0489">
        <w:rPr>
          <w:rFonts w:ascii="Times New Roman" w:hAnsi="Times New Roman" w:cs="Times New Roman"/>
          <w:sz w:val="24"/>
          <w:szCs w:val="24"/>
        </w:rPr>
        <w:t>administration of HD-BTZ. The w</w:t>
      </w:r>
      <w:r w:rsidRPr="001D0489">
        <w:rPr>
          <w:rFonts w:ascii="Times New Roman" w:hAnsi="Times New Roman" w:cs="Times New Roman"/>
          <w:sz w:val="24"/>
          <w:szCs w:val="24"/>
        </w:rPr>
        <w:t>eight of food consumed by each cage pair was determined</w:t>
      </w:r>
      <w:r w:rsidR="00B9322C" w:rsidRPr="001D0489">
        <w:rPr>
          <w:rFonts w:ascii="Times New Roman" w:hAnsi="Times New Roman" w:cs="Times New Roman"/>
          <w:sz w:val="24"/>
          <w:szCs w:val="24"/>
        </w:rPr>
        <w:t xml:space="preserve"> by subtracting daily chow weight from the weight of chow 24 hours earlier. D</w:t>
      </w:r>
      <w:r w:rsidRPr="001D0489">
        <w:rPr>
          <w:rFonts w:ascii="Times New Roman" w:hAnsi="Times New Roman" w:cs="Times New Roman"/>
          <w:sz w:val="24"/>
          <w:szCs w:val="24"/>
        </w:rPr>
        <w:t xml:space="preserve">aily </w:t>
      </w:r>
      <w:r w:rsidR="00B9322C" w:rsidRPr="001D0489">
        <w:rPr>
          <w:rFonts w:ascii="Times New Roman" w:hAnsi="Times New Roman" w:cs="Times New Roman"/>
          <w:sz w:val="24"/>
          <w:szCs w:val="24"/>
        </w:rPr>
        <w:t xml:space="preserve">(24 hour) </w:t>
      </w:r>
      <w:r w:rsidRPr="001D0489">
        <w:rPr>
          <w:rFonts w:ascii="Times New Roman" w:hAnsi="Times New Roman" w:cs="Times New Roman"/>
          <w:sz w:val="24"/>
          <w:szCs w:val="24"/>
        </w:rPr>
        <w:t xml:space="preserve">food intake for </w:t>
      </w:r>
      <w:r w:rsidR="00B9322C" w:rsidRPr="001D0489">
        <w:rPr>
          <w:rFonts w:ascii="Times New Roman" w:hAnsi="Times New Roman" w:cs="Times New Roman"/>
          <w:sz w:val="24"/>
          <w:szCs w:val="24"/>
        </w:rPr>
        <w:t>individual</w:t>
      </w:r>
      <w:r w:rsidRPr="001D0489">
        <w:rPr>
          <w:rFonts w:ascii="Times New Roman" w:hAnsi="Times New Roman" w:cs="Times New Roman"/>
          <w:sz w:val="24"/>
          <w:szCs w:val="24"/>
        </w:rPr>
        <w:t xml:space="preserve"> mice </w:t>
      </w:r>
      <w:r w:rsidR="00B9322C" w:rsidRPr="001D0489">
        <w:rPr>
          <w:rFonts w:ascii="Times New Roman" w:hAnsi="Times New Roman" w:cs="Times New Roman"/>
          <w:sz w:val="24"/>
          <w:szCs w:val="24"/>
        </w:rPr>
        <w:t xml:space="preserve">was calculated by dividing the </w:t>
      </w:r>
      <w:r w:rsidRPr="001D0489">
        <w:rPr>
          <w:rFonts w:ascii="Times New Roman" w:hAnsi="Times New Roman" w:cs="Times New Roman"/>
          <w:sz w:val="24"/>
          <w:szCs w:val="24"/>
        </w:rPr>
        <w:t xml:space="preserve">food consumed by </w:t>
      </w:r>
      <w:r w:rsidR="00B9322C" w:rsidRPr="001D0489">
        <w:rPr>
          <w:rFonts w:ascii="Times New Roman" w:hAnsi="Times New Roman" w:cs="Times New Roman"/>
          <w:sz w:val="24"/>
          <w:szCs w:val="24"/>
        </w:rPr>
        <w:t xml:space="preserve">each </w:t>
      </w:r>
      <w:r w:rsidRPr="001D0489">
        <w:rPr>
          <w:rFonts w:ascii="Times New Roman" w:hAnsi="Times New Roman" w:cs="Times New Roman"/>
          <w:sz w:val="24"/>
          <w:szCs w:val="24"/>
        </w:rPr>
        <w:t>cage pair</w:t>
      </w:r>
      <w:r w:rsidR="00B9322C" w:rsidRPr="001D0489">
        <w:rPr>
          <w:rFonts w:ascii="Times New Roman" w:hAnsi="Times New Roman" w:cs="Times New Roman"/>
          <w:sz w:val="24"/>
          <w:szCs w:val="24"/>
        </w:rPr>
        <w:t xml:space="preserve"> by two</w:t>
      </w:r>
      <w:r w:rsidRPr="001D0489">
        <w:rPr>
          <w:rFonts w:ascii="Times New Roman" w:hAnsi="Times New Roman" w:cs="Times New Roman"/>
          <w:sz w:val="24"/>
          <w:szCs w:val="24"/>
        </w:rPr>
        <w:t>.</w:t>
      </w:r>
    </w:p>
    <w:p w14:paraId="03C479E7" w14:textId="77777777" w:rsidR="009D5D35" w:rsidRPr="00B154BD" w:rsidRDefault="009D5D35" w:rsidP="009562E4">
      <w:pPr>
        <w:spacing w:line="360" w:lineRule="auto"/>
        <w:jc w:val="both"/>
        <w:rPr>
          <w:rFonts w:ascii="Times New Roman" w:hAnsi="Times New Roman" w:cs="Times New Roman"/>
          <w:b/>
          <w:bCs/>
          <w:sz w:val="24"/>
          <w:szCs w:val="24"/>
        </w:rPr>
      </w:pPr>
    </w:p>
    <w:p w14:paraId="088044C9" w14:textId="2A33618E" w:rsidR="0095483C" w:rsidRPr="00D311FA" w:rsidRDefault="0095483C" w:rsidP="0095483C">
      <w:pPr>
        <w:spacing w:line="360" w:lineRule="auto"/>
        <w:jc w:val="both"/>
        <w:rPr>
          <w:rFonts w:ascii="Times New Roman" w:hAnsi="Times New Roman" w:cs="Times New Roman"/>
          <w:b/>
          <w:bCs/>
          <w:sz w:val="24"/>
          <w:szCs w:val="24"/>
        </w:rPr>
      </w:pPr>
      <w:r w:rsidRPr="00D311FA">
        <w:rPr>
          <w:rFonts w:ascii="Times New Roman" w:hAnsi="Times New Roman" w:cs="Times New Roman"/>
          <w:b/>
          <w:bCs/>
          <w:sz w:val="24"/>
          <w:szCs w:val="24"/>
        </w:rPr>
        <w:t>Antibiotic studies</w:t>
      </w:r>
      <w:r w:rsidR="00B154BD">
        <w:rPr>
          <w:rFonts w:ascii="Times New Roman" w:hAnsi="Times New Roman" w:cs="Times New Roman"/>
          <w:b/>
          <w:bCs/>
          <w:sz w:val="24"/>
          <w:szCs w:val="24"/>
        </w:rPr>
        <w:t xml:space="preserve"> in mice</w:t>
      </w:r>
    </w:p>
    <w:p w14:paraId="26F20397" w14:textId="1041AEE4" w:rsidR="0095483C" w:rsidRPr="00B02C8F" w:rsidRDefault="00576502" w:rsidP="0095483C">
      <w:pPr>
        <w:spacing w:line="360" w:lineRule="auto"/>
        <w:jc w:val="both"/>
        <w:rPr>
          <w:rFonts w:ascii="Times New Roman" w:hAnsi="Times New Roman" w:cs="Times New Roman"/>
          <w:sz w:val="24"/>
          <w:szCs w:val="24"/>
        </w:rPr>
      </w:pPr>
      <w:r w:rsidRPr="00576502">
        <w:rPr>
          <w:rFonts w:ascii="Times New Roman" w:hAnsi="Times New Roman" w:cs="Times New Roman"/>
          <w:sz w:val="24"/>
          <w:szCs w:val="24"/>
        </w:rPr>
        <w:lastRenderedPageBreak/>
        <w:t>Male C57BL</w:t>
      </w:r>
      <w:r w:rsidRPr="00B02C8F">
        <w:rPr>
          <w:rFonts w:ascii="Times New Roman" w:hAnsi="Times New Roman" w:cs="Times New Roman"/>
          <w:sz w:val="24"/>
          <w:szCs w:val="24"/>
        </w:rPr>
        <w:t>/6 mice (5-</w:t>
      </w:r>
      <w:r w:rsidR="00322AAA" w:rsidRPr="00B02C8F">
        <w:rPr>
          <w:rFonts w:ascii="Times New Roman" w:hAnsi="Times New Roman" w:cs="Times New Roman"/>
          <w:sz w:val="24"/>
          <w:szCs w:val="24"/>
        </w:rPr>
        <w:t>6.5</w:t>
      </w:r>
      <w:r w:rsidRPr="00B02C8F">
        <w:rPr>
          <w:rFonts w:ascii="Times New Roman" w:hAnsi="Times New Roman" w:cs="Times New Roman"/>
          <w:sz w:val="24"/>
          <w:szCs w:val="24"/>
        </w:rPr>
        <w:t xml:space="preserve"> weeks old, 15-30 g) were bred and housed in standard, individually ventilated cages (N=2-4/cage) in the SAHMRI SPF Bioresources Facility and administered a cocktail of antibiotics (ABX) containing ampicillin (1 mg/mL, Sigma-Aldrich, #A0166), neomycin (0.5 mg/mL, Sigma-Aldrich, #N1876), metronidazole (0.5 mg/mL, Sigma-Aldrich, #M3761), polymyxin B (0.09 mg/mL, Sigma-Aldrich, #P0972) and levofloxacin (0.67 m</w:t>
      </w:r>
      <w:r w:rsidR="00A13A1F" w:rsidRPr="00B02C8F">
        <w:rPr>
          <w:rFonts w:ascii="Times New Roman" w:hAnsi="Times New Roman" w:cs="Times New Roman"/>
          <w:sz w:val="24"/>
          <w:szCs w:val="24"/>
        </w:rPr>
        <w:t>g</w:t>
      </w:r>
      <w:r w:rsidRPr="00B02C8F">
        <w:rPr>
          <w:rFonts w:ascii="Times New Roman" w:hAnsi="Times New Roman" w:cs="Times New Roman"/>
          <w:sz w:val="24"/>
          <w:szCs w:val="24"/>
        </w:rPr>
        <w:t xml:space="preserve">/mL, Sigma-Aldrich, #28266) in autoclaved drinking water with 1% sucrose, starting 2 weeks before drug administration and continuing throughout treatment. Non-ABX-treated controls received autoclaved water with 1% sucrose. At </w:t>
      </w:r>
      <w:r w:rsidR="00322AAA" w:rsidRPr="00B02C8F">
        <w:rPr>
          <w:rFonts w:ascii="Times New Roman" w:hAnsi="Times New Roman" w:cs="Times New Roman"/>
          <w:sz w:val="24"/>
          <w:szCs w:val="24"/>
        </w:rPr>
        <w:t>7-8.5</w:t>
      </w:r>
      <w:r w:rsidRPr="00B02C8F">
        <w:rPr>
          <w:rFonts w:ascii="Times New Roman" w:hAnsi="Times New Roman" w:cs="Times New Roman"/>
          <w:sz w:val="24"/>
          <w:szCs w:val="24"/>
        </w:rPr>
        <w:t xml:space="preserve"> weeks of age, mice were treated with vehicle or </w:t>
      </w:r>
      <w:r w:rsidR="00CA1537" w:rsidRPr="00B02C8F">
        <w:rPr>
          <w:rFonts w:ascii="Times New Roman" w:hAnsi="Times New Roman" w:cs="Times New Roman"/>
          <w:sz w:val="24"/>
          <w:szCs w:val="24"/>
        </w:rPr>
        <w:t>HD-BTZ</w:t>
      </w:r>
      <w:r w:rsidRPr="00B02C8F">
        <w:rPr>
          <w:rFonts w:ascii="Times New Roman" w:hAnsi="Times New Roman" w:cs="Times New Roman"/>
          <w:sz w:val="24"/>
          <w:szCs w:val="24"/>
        </w:rPr>
        <w:t xml:space="preserve"> for two weeks</w:t>
      </w:r>
      <w:r w:rsidR="00322AAA" w:rsidRPr="00B02C8F">
        <w:rPr>
          <w:rFonts w:ascii="Times New Roman" w:hAnsi="Times New Roman" w:cs="Times New Roman"/>
          <w:sz w:val="24"/>
          <w:szCs w:val="24"/>
        </w:rPr>
        <w:t>,</w:t>
      </w:r>
      <w:r w:rsidRPr="00B02C8F">
        <w:rPr>
          <w:rFonts w:ascii="Times New Roman" w:hAnsi="Times New Roman" w:cs="Times New Roman"/>
          <w:sz w:val="24"/>
          <w:szCs w:val="24"/>
        </w:rPr>
        <w:t xml:space="preserve"> as described in main methods (N=4-7/group). Behavioural phenotyping was performed 24 hours after final drug treatment, as described in main methods.</w:t>
      </w:r>
    </w:p>
    <w:p w14:paraId="1A59B174" w14:textId="77777777" w:rsidR="00576502" w:rsidRPr="00B02C8F" w:rsidRDefault="00576502" w:rsidP="0095483C">
      <w:pPr>
        <w:spacing w:line="360" w:lineRule="auto"/>
        <w:jc w:val="both"/>
        <w:rPr>
          <w:rFonts w:ascii="Times New Roman" w:hAnsi="Times New Roman" w:cs="Times New Roman"/>
        </w:rPr>
      </w:pPr>
    </w:p>
    <w:p w14:paraId="7EAA8919" w14:textId="5A26B08A" w:rsidR="008B0C34" w:rsidRPr="00B02C8F" w:rsidRDefault="008B0C34" w:rsidP="009562E4">
      <w:pPr>
        <w:spacing w:line="360" w:lineRule="auto"/>
        <w:jc w:val="both"/>
        <w:rPr>
          <w:rFonts w:ascii="Times New Roman" w:hAnsi="Times New Roman" w:cs="Times New Roman"/>
          <w:b/>
          <w:bCs/>
          <w:sz w:val="24"/>
          <w:szCs w:val="24"/>
        </w:rPr>
      </w:pPr>
      <w:r w:rsidRPr="00B02C8F">
        <w:rPr>
          <w:rFonts w:ascii="Times New Roman" w:hAnsi="Times New Roman" w:cs="Times New Roman"/>
          <w:b/>
          <w:bCs/>
          <w:sz w:val="24"/>
          <w:szCs w:val="24"/>
        </w:rPr>
        <w:t>Real-time quantitative PCR primer sets</w:t>
      </w:r>
    </w:p>
    <w:p w14:paraId="52AA4E31" w14:textId="308E0975" w:rsidR="008B0C34" w:rsidRPr="00B02C8F" w:rsidRDefault="008B0C34" w:rsidP="009562E4">
      <w:pPr>
        <w:spacing w:line="360" w:lineRule="auto"/>
        <w:jc w:val="both"/>
        <w:rPr>
          <w:rFonts w:ascii="Times New Roman" w:hAnsi="Times New Roman" w:cs="Times New Roman"/>
          <w:b/>
          <w:bCs/>
          <w:iCs/>
          <w:sz w:val="24"/>
          <w:szCs w:val="24"/>
        </w:rPr>
      </w:pPr>
      <w:proofErr w:type="spellStart"/>
      <w:r w:rsidRPr="00B02C8F">
        <w:rPr>
          <w:rFonts w:ascii="Times New Roman" w:hAnsi="Times New Roman" w:cs="Times New Roman"/>
          <w:i/>
          <w:sz w:val="24"/>
          <w:szCs w:val="24"/>
        </w:rPr>
        <w:t>Gapdh</w:t>
      </w:r>
      <w:proofErr w:type="spellEnd"/>
      <w:r w:rsidRPr="00B02C8F">
        <w:rPr>
          <w:rFonts w:ascii="Times New Roman" w:hAnsi="Times New Roman" w:cs="Times New Roman"/>
          <w:iCs/>
          <w:sz w:val="24"/>
          <w:szCs w:val="24"/>
        </w:rPr>
        <w:t xml:space="preserve"> (Forward [</w:t>
      </w:r>
      <w:proofErr w:type="spellStart"/>
      <w:r w:rsidRPr="00B02C8F">
        <w:rPr>
          <w:rFonts w:ascii="Times New Roman" w:hAnsi="Times New Roman" w:cs="Times New Roman"/>
          <w:iCs/>
          <w:sz w:val="24"/>
          <w:szCs w:val="24"/>
        </w:rPr>
        <w:t>Fwd</w:t>
      </w:r>
      <w:proofErr w:type="spellEnd"/>
      <w:r w:rsidRPr="00B02C8F">
        <w:rPr>
          <w:rFonts w:ascii="Times New Roman" w:hAnsi="Times New Roman" w:cs="Times New Roman"/>
          <w:iCs/>
          <w:sz w:val="24"/>
          <w:szCs w:val="24"/>
        </w:rPr>
        <w:t>] 5’-</w:t>
      </w:r>
      <w:r w:rsidRPr="00B02C8F">
        <w:rPr>
          <w:rFonts w:ascii="Times New Roman" w:hAnsi="Times New Roman" w:cs="Times New Roman"/>
          <w:sz w:val="24"/>
          <w:szCs w:val="24"/>
        </w:rPr>
        <w:t>CATCACTGCCACCCAGAAGACTG-3’, Reverse [Rev]</w:t>
      </w:r>
    </w:p>
    <w:p w14:paraId="0E489B84" w14:textId="4BED64D5" w:rsidR="008B0C34" w:rsidRPr="00B02C8F" w:rsidRDefault="008B0C34" w:rsidP="009562E4">
      <w:pPr>
        <w:spacing w:line="360" w:lineRule="auto"/>
        <w:jc w:val="both"/>
        <w:rPr>
          <w:rFonts w:ascii="Times New Roman" w:hAnsi="Times New Roman" w:cs="Times New Roman"/>
          <w:iCs/>
          <w:sz w:val="24"/>
          <w:szCs w:val="24"/>
        </w:rPr>
      </w:pPr>
      <w:r w:rsidRPr="00B02C8F">
        <w:rPr>
          <w:rFonts w:ascii="Times New Roman" w:hAnsi="Times New Roman" w:cs="Times New Roman"/>
          <w:sz w:val="24"/>
          <w:szCs w:val="24"/>
        </w:rPr>
        <w:t>5’-ATGCCAGTGAGCTTCCCGTTCAG-3’);</w:t>
      </w:r>
      <w:r w:rsidRPr="00B02C8F">
        <w:rPr>
          <w:rFonts w:ascii="Times New Roman" w:hAnsi="Times New Roman" w:cs="Times New Roman"/>
          <w:i/>
          <w:sz w:val="24"/>
          <w:szCs w:val="24"/>
        </w:rPr>
        <w:t xml:space="preserve"> Adgre1 </w:t>
      </w:r>
      <w:r w:rsidRPr="00B02C8F">
        <w:rPr>
          <w:rFonts w:ascii="Times New Roman" w:hAnsi="Times New Roman" w:cs="Times New Roman"/>
          <w:iCs/>
          <w:sz w:val="24"/>
          <w:szCs w:val="24"/>
        </w:rPr>
        <w:t>(</w:t>
      </w:r>
      <w:proofErr w:type="spellStart"/>
      <w:r w:rsidRPr="00B02C8F">
        <w:rPr>
          <w:rFonts w:ascii="Times New Roman" w:hAnsi="Times New Roman" w:cs="Times New Roman"/>
          <w:iCs/>
          <w:sz w:val="24"/>
          <w:szCs w:val="24"/>
        </w:rPr>
        <w:t>Fwd</w:t>
      </w:r>
      <w:proofErr w:type="spellEnd"/>
      <w:r w:rsidRPr="00B02C8F">
        <w:rPr>
          <w:rFonts w:ascii="Times New Roman" w:hAnsi="Times New Roman" w:cs="Times New Roman"/>
          <w:iCs/>
          <w:sz w:val="24"/>
          <w:szCs w:val="24"/>
        </w:rPr>
        <w:t xml:space="preserve"> 5’-</w:t>
      </w:r>
      <w:r w:rsidRPr="00B02C8F">
        <w:rPr>
          <w:rFonts w:ascii="Times New Roman" w:hAnsi="Times New Roman" w:cs="Times New Roman"/>
          <w:sz w:val="24"/>
          <w:szCs w:val="24"/>
        </w:rPr>
        <w:t>TCTGGGGAGCTTACGATGGA-3’, Rev 5’-GAATCCCGCAATGATGGCAC-3’</w:t>
      </w:r>
      <w:r w:rsidR="009C2369" w:rsidRPr="00B02C8F">
        <w:rPr>
          <w:rFonts w:ascii="Times New Roman" w:hAnsi="Times New Roman" w:cs="Times New Roman"/>
          <w:sz w:val="24"/>
          <w:szCs w:val="24"/>
        </w:rPr>
        <w:t>)</w:t>
      </w:r>
      <w:r w:rsidRPr="00B02C8F">
        <w:rPr>
          <w:rFonts w:ascii="Times New Roman" w:hAnsi="Times New Roman" w:cs="Times New Roman"/>
          <w:sz w:val="24"/>
          <w:szCs w:val="24"/>
        </w:rPr>
        <w:t xml:space="preserve">; </w:t>
      </w:r>
      <w:proofErr w:type="spellStart"/>
      <w:r w:rsidR="009C2369" w:rsidRPr="00B02C8F">
        <w:rPr>
          <w:rFonts w:ascii="Times New Roman" w:hAnsi="Times New Roman" w:cs="Times New Roman"/>
          <w:i/>
          <w:sz w:val="24"/>
          <w:szCs w:val="24"/>
        </w:rPr>
        <w:t>Tnfa</w:t>
      </w:r>
      <w:proofErr w:type="spellEnd"/>
      <w:r w:rsidR="009C2369" w:rsidRPr="00B02C8F">
        <w:rPr>
          <w:rFonts w:ascii="Times New Roman" w:hAnsi="Times New Roman" w:cs="Times New Roman"/>
          <w:iCs/>
          <w:sz w:val="24"/>
          <w:szCs w:val="24"/>
        </w:rPr>
        <w:t xml:space="preserve"> (</w:t>
      </w:r>
      <w:proofErr w:type="spellStart"/>
      <w:r w:rsidR="009C2369" w:rsidRPr="00B02C8F">
        <w:rPr>
          <w:rFonts w:ascii="Times New Roman" w:hAnsi="Times New Roman" w:cs="Times New Roman"/>
          <w:iCs/>
          <w:sz w:val="24"/>
          <w:szCs w:val="24"/>
        </w:rPr>
        <w:t>Fwd</w:t>
      </w:r>
      <w:proofErr w:type="spellEnd"/>
      <w:r w:rsidR="009C2369" w:rsidRPr="00B02C8F">
        <w:rPr>
          <w:rFonts w:ascii="Times New Roman" w:hAnsi="Times New Roman" w:cs="Times New Roman"/>
          <w:iCs/>
          <w:sz w:val="24"/>
          <w:szCs w:val="24"/>
        </w:rPr>
        <w:t xml:space="preserve"> 5’-</w:t>
      </w:r>
      <w:r w:rsidR="009C2369" w:rsidRPr="00B02C8F">
        <w:rPr>
          <w:rFonts w:ascii="Times New Roman" w:hAnsi="Times New Roman" w:cs="Times New Roman"/>
          <w:sz w:val="24"/>
          <w:szCs w:val="24"/>
        </w:rPr>
        <w:t xml:space="preserve">GGTGCCTATGTCTCAGCCTCTT-3’, Rev 5’-GCCATAGAACTGATGAGAGGGAG-3’), </w:t>
      </w:r>
      <w:r w:rsidR="009C2369" w:rsidRPr="00B02C8F">
        <w:rPr>
          <w:rFonts w:ascii="Times New Roman" w:hAnsi="Times New Roman" w:cs="Times New Roman"/>
          <w:i/>
          <w:sz w:val="24"/>
          <w:szCs w:val="24"/>
        </w:rPr>
        <w:t>Il6</w:t>
      </w:r>
      <w:r w:rsidR="009C2369" w:rsidRPr="00B02C8F">
        <w:rPr>
          <w:rFonts w:ascii="Times New Roman" w:hAnsi="Times New Roman" w:cs="Times New Roman"/>
          <w:iCs/>
          <w:sz w:val="24"/>
          <w:szCs w:val="24"/>
        </w:rPr>
        <w:t xml:space="preserve"> (</w:t>
      </w:r>
      <w:proofErr w:type="spellStart"/>
      <w:r w:rsidR="009C2369" w:rsidRPr="00B02C8F">
        <w:rPr>
          <w:rFonts w:ascii="Times New Roman" w:hAnsi="Times New Roman" w:cs="Times New Roman"/>
          <w:iCs/>
          <w:sz w:val="24"/>
          <w:szCs w:val="24"/>
        </w:rPr>
        <w:t>Fwd</w:t>
      </w:r>
      <w:proofErr w:type="spellEnd"/>
      <w:r w:rsidR="009C2369" w:rsidRPr="00B02C8F">
        <w:rPr>
          <w:rFonts w:ascii="Times New Roman" w:hAnsi="Times New Roman" w:cs="Times New Roman"/>
          <w:iCs/>
          <w:sz w:val="24"/>
          <w:szCs w:val="24"/>
        </w:rPr>
        <w:t xml:space="preserve"> 5’-</w:t>
      </w:r>
      <w:r w:rsidR="009C2369" w:rsidRPr="00B02C8F">
        <w:rPr>
          <w:rFonts w:ascii="Times New Roman" w:hAnsi="Times New Roman" w:cs="Times New Roman"/>
          <w:sz w:val="24"/>
          <w:szCs w:val="24"/>
        </w:rPr>
        <w:t xml:space="preserve">TACCACTTCACAAGTCGGAGGC-3’, Rev 5’- CTGCAAGTGCATCATCGTTGTTC-3’); </w:t>
      </w:r>
      <w:r w:rsidR="009562E4" w:rsidRPr="00B02C8F">
        <w:rPr>
          <w:rFonts w:ascii="Times New Roman" w:hAnsi="Times New Roman" w:cs="Times New Roman"/>
          <w:i/>
          <w:sz w:val="24"/>
          <w:szCs w:val="24"/>
        </w:rPr>
        <w:t>Il</w:t>
      </w:r>
      <w:r w:rsidR="005905B1" w:rsidRPr="00B02C8F">
        <w:rPr>
          <w:rFonts w:ascii="Times New Roman" w:hAnsi="Times New Roman" w:cs="Times New Roman"/>
          <w:i/>
          <w:sz w:val="24"/>
          <w:szCs w:val="24"/>
        </w:rPr>
        <w:t>1</w:t>
      </w:r>
      <w:r w:rsidR="009562E4" w:rsidRPr="00B02C8F">
        <w:rPr>
          <w:rFonts w:ascii="Times New Roman" w:hAnsi="Times New Roman" w:cs="Times New Roman"/>
          <w:i/>
          <w:sz w:val="24"/>
          <w:szCs w:val="24"/>
        </w:rPr>
        <w:t>b</w:t>
      </w:r>
      <w:r w:rsidR="009562E4" w:rsidRPr="00B02C8F">
        <w:rPr>
          <w:rFonts w:ascii="Times New Roman" w:hAnsi="Times New Roman" w:cs="Times New Roman"/>
          <w:iCs/>
          <w:sz w:val="24"/>
          <w:szCs w:val="24"/>
        </w:rPr>
        <w:t xml:space="preserve"> (</w:t>
      </w:r>
      <w:proofErr w:type="spellStart"/>
      <w:r w:rsidR="009562E4" w:rsidRPr="00B02C8F">
        <w:rPr>
          <w:rFonts w:ascii="Times New Roman" w:hAnsi="Times New Roman" w:cs="Times New Roman"/>
          <w:iCs/>
          <w:sz w:val="24"/>
          <w:szCs w:val="24"/>
        </w:rPr>
        <w:t>Fwd</w:t>
      </w:r>
      <w:proofErr w:type="spellEnd"/>
      <w:r w:rsidR="009562E4" w:rsidRPr="00B02C8F">
        <w:rPr>
          <w:rFonts w:ascii="Times New Roman" w:hAnsi="Times New Roman" w:cs="Times New Roman"/>
          <w:iCs/>
          <w:sz w:val="24"/>
          <w:szCs w:val="24"/>
        </w:rPr>
        <w:t xml:space="preserve"> 5’-</w:t>
      </w:r>
      <w:r w:rsidR="00243FF2" w:rsidRPr="00B02C8F">
        <w:rPr>
          <w:rFonts w:ascii="Times New Roman" w:hAnsi="Times New Roman" w:cs="Times New Roman"/>
          <w:iCs/>
          <w:sz w:val="24"/>
          <w:szCs w:val="24"/>
        </w:rPr>
        <w:t>TGGACCTTCCAGGATGAGGACA</w:t>
      </w:r>
      <w:r w:rsidR="009562E4" w:rsidRPr="00B02C8F">
        <w:rPr>
          <w:rFonts w:ascii="Times New Roman" w:hAnsi="Times New Roman" w:cs="Times New Roman"/>
          <w:sz w:val="24"/>
          <w:szCs w:val="24"/>
        </w:rPr>
        <w:t>-3’, Rev 5’-</w:t>
      </w:r>
      <w:r w:rsidR="00243FF2" w:rsidRPr="00B02C8F">
        <w:rPr>
          <w:rFonts w:ascii="Times New Roman" w:hAnsi="Times New Roman" w:cs="Times New Roman"/>
          <w:sz w:val="24"/>
          <w:szCs w:val="24"/>
        </w:rPr>
        <w:t>GTTCATCTCGGAGCCTGTAGTG</w:t>
      </w:r>
      <w:r w:rsidR="009562E4" w:rsidRPr="00B02C8F">
        <w:rPr>
          <w:rFonts w:ascii="Times New Roman" w:hAnsi="Times New Roman" w:cs="Times New Roman"/>
          <w:sz w:val="24"/>
          <w:szCs w:val="24"/>
        </w:rPr>
        <w:t>-3’)</w:t>
      </w:r>
    </w:p>
    <w:p w14:paraId="3AE03F05" w14:textId="77777777" w:rsidR="008B0C34" w:rsidRPr="00B02C8F" w:rsidRDefault="008B0C34" w:rsidP="009562E4">
      <w:pPr>
        <w:spacing w:line="360" w:lineRule="auto"/>
        <w:jc w:val="both"/>
        <w:rPr>
          <w:rFonts w:ascii="Times New Roman" w:hAnsi="Times New Roman" w:cs="Times New Roman"/>
          <w:b/>
          <w:bCs/>
          <w:sz w:val="24"/>
          <w:szCs w:val="24"/>
        </w:rPr>
      </w:pPr>
    </w:p>
    <w:p w14:paraId="63490D8D" w14:textId="354386DD" w:rsidR="008E2CDA" w:rsidRPr="00B02C8F" w:rsidRDefault="008E2CDA">
      <w:pPr>
        <w:spacing w:line="360" w:lineRule="auto"/>
        <w:rPr>
          <w:rFonts w:ascii="Times New Roman" w:hAnsi="Times New Roman" w:cs="Times New Roman"/>
          <w:b/>
          <w:bCs/>
          <w:sz w:val="24"/>
          <w:szCs w:val="24"/>
        </w:rPr>
      </w:pPr>
      <w:r w:rsidRPr="00B02C8F">
        <w:rPr>
          <w:rFonts w:ascii="Times New Roman" w:hAnsi="Times New Roman" w:cs="Times New Roman"/>
          <w:b/>
          <w:bCs/>
          <w:sz w:val="24"/>
          <w:szCs w:val="24"/>
        </w:rPr>
        <w:t xml:space="preserve">Inflammatory cytokine gene expression in </w:t>
      </w:r>
      <w:r w:rsidR="005905B1" w:rsidRPr="00B02C8F">
        <w:rPr>
          <w:rFonts w:ascii="Times New Roman" w:hAnsi="Times New Roman" w:cs="Times New Roman"/>
          <w:b/>
          <w:bCs/>
          <w:sz w:val="24"/>
          <w:szCs w:val="24"/>
        </w:rPr>
        <w:t>gastrointestinal</w:t>
      </w:r>
      <w:r w:rsidRPr="00B02C8F">
        <w:rPr>
          <w:rFonts w:ascii="Times New Roman" w:hAnsi="Times New Roman" w:cs="Times New Roman"/>
          <w:b/>
          <w:bCs/>
          <w:sz w:val="24"/>
          <w:szCs w:val="24"/>
        </w:rPr>
        <w:t xml:space="preserve"> tissue</w:t>
      </w:r>
    </w:p>
    <w:p w14:paraId="0499BE8E" w14:textId="2B181A04" w:rsidR="008E2CDA" w:rsidRPr="001D0489" w:rsidRDefault="008E2CDA" w:rsidP="008E2CDA">
      <w:pPr>
        <w:spacing w:line="360" w:lineRule="auto"/>
        <w:jc w:val="both"/>
        <w:rPr>
          <w:rFonts w:ascii="Times New Roman" w:hAnsi="Times New Roman" w:cs="Times New Roman"/>
          <w:sz w:val="24"/>
          <w:szCs w:val="24"/>
        </w:rPr>
      </w:pPr>
      <w:r w:rsidRPr="00B02C8F">
        <w:rPr>
          <w:rFonts w:ascii="Times New Roman" w:hAnsi="Times New Roman" w:cs="Times New Roman"/>
          <w:sz w:val="24"/>
          <w:szCs w:val="24"/>
        </w:rPr>
        <w:t>G</w:t>
      </w:r>
      <w:r w:rsidR="005905B1" w:rsidRPr="00B02C8F">
        <w:rPr>
          <w:rFonts w:ascii="Times New Roman" w:hAnsi="Times New Roman" w:cs="Times New Roman"/>
          <w:sz w:val="24"/>
          <w:szCs w:val="24"/>
        </w:rPr>
        <w:t>astrointestinal</w:t>
      </w:r>
      <w:r w:rsidRPr="00B02C8F">
        <w:rPr>
          <w:rFonts w:ascii="Times New Roman" w:hAnsi="Times New Roman" w:cs="Times New Roman"/>
          <w:sz w:val="24"/>
          <w:szCs w:val="24"/>
        </w:rPr>
        <w:t xml:space="preserve"> tissue, including stomach (corpus), duodenum, jejunum, ileum and colon were </w:t>
      </w:r>
      <w:proofErr w:type="gramStart"/>
      <w:r w:rsidRPr="00B02C8F">
        <w:rPr>
          <w:rFonts w:ascii="Times New Roman" w:hAnsi="Times New Roman" w:cs="Times New Roman"/>
          <w:sz w:val="24"/>
          <w:szCs w:val="24"/>
        </w:rPr>
        <w:t>excised</w:t>
      </w:r>
      <w:proofErr w:type="gramEnd"/>
      <w:r w:rsidRPr="00B02C8F">
        <w:rPr>
          <w:rFonts w:ascii="Times New Roman" w:hAnsi="Times New Roman" w:cs="Times New Roman"/>
          <w:sz w:val="24"/>
          <w:szCs w:val="24"/>
        </w:rPr>
        <w:t xml:space="preserve"> and 1 cm long sections snap frozen in liquid nitrogen. RNA was extracted using the RNeasy® Mini Kit (Qiagen, Germany), following manufacturer’s guidelines. Resulting RNA was eluted in 30 µL of RNase-free water, total RNA yield and purity quantified, before being stored at -20ºC as described in the methods. cDNA was synthesised as described above, using 750 ng of RNA template. Real-time quantitative PCR was performed and changes in gene expression calculated as described previously for the same inflammatory markers</w:t>
      </w:r>
      <w:r w:rsidRPr="001D0489">
        <w:rPr>
          <w:rFonts w:ascii="Times New Roman" w:hAnsi="Times New Roman" w:cs="Times New Roman"/>
          <w:sz w:val="24"/>
          <w:szCs w:val="24"/>
        </w:rPr>
        <w:t xml:space="preserve"> (IL-1β, IL-6, TNF-ɑ and F4/80). </w:t>
      </w:r>
    </w:p>
    <w:p w14:paraId="19300962" w14:textId="77777777" w:rsidR="008E2CDA" w:rsidRPr="001D0489" w:rsidRDefault="008E2CDA" w:rsidP="008E2CDA">
      <w:pPr>
        <w:spacing w:line="360" w:lineRule="auto"/>
        <w:rPr>
          <w:rFonts w:ascii="Times New Roman" w:hAnsi="Times New Roman" w:cs="Times New Roman"/>
          <w:sz w:val="24"/>
          <w:szCs w:val="24"/>
        </w:rPr>
      </w:pPr>
    </w:p>
    <w:p w14:paraId="62E4A621" w14:textId="77777777" w:rsidR="008E2CDA" w:rsidRPr="001D0489" w:rsidRDefault="008E2CDA" w:rsidP="008E2CDA">
      <w:pPr>
        <w:spacing w:line="360" w:lineRule="auto"/>
        <w:rPr>
          <w:rFonts w:ascii="Times New Roman" w:hAnsi="Times New Roman" w:cs="Times New Roman"/>
          <w:b/>
          <w:bCs/>
          <w:sz w:val="24"/>
          <w:szCs w:val="24"/>
        </w:rPr>
      </w:pPr>
      <w:r w:rsidRPr="001D0489">
        <w:rPr>
          <w:rFonts w:ascii="Times New Roman" w:hAnsi="Times New Roman" w:cs="Times New Roman"/>
          <w:b/>
          <w:bCs/>
          <w:sz w:val="24"/>
          <w:szCs w:val="24"/>
        </w:rPr>
        <w:t>Analysis of inflammatory markers in plasma</w:t>
      </w:r>
    </w:p>
    <w:p w14:paraId="78C61C4C" w14:textId="77777777" w:rsidR="008E2CDA" w:rsidRPr="001D0489" w:rsidRDefault="008E2CDA" w:rsidP="008E2CDA">
      <w:pPr>
        <w:spacing w:line="360" w:lineRule="auto"/>
        <w:jc w:val="both"/>
        <w:rPr>
          <w:rFonts w:ascii="Times New Roman" w:hAnsi="Times New Roman" w:cs="Times New Roman"/>
          <w:sz w:val="24"/>
          <w:szCs w:val="24"/>
        </w:rPr>
      </w:pPr>
      <w:r w:rsidRPr="001D0489">
        <w:rPr>
          <w:rFonts w:ascii="Times New Roman" w:hAnsi="Times New Roman" w:cs="Times New Roman"/>
          <w:sz w:val="24"/>
          <w:szCs w:val="24"/>
        </w:rPr>
        <w:lastRenderedPageBreak/>
        <w:t>Multiplex cytokine and chemokine analysis for a custom panel of analytes (</w:t>
      </w:r>
      <w:proofErr w:type="spellStart"/>
      <w:r w:rsidRPr="001D0489">
        <w:rPr>
          <w:rFonts w:ascii="Times New Roman" w:hAnsi="Times New Roman" w:cs="Times New Roman"/>
          <w:sz w:val="24"/>
          <w:szCs w:val="24"/>
        </w:rPr>
        <w:t>IFNy</w:t>
      </w:r>
      <w:proofErr w:type="spellEnd"/>
      <w:r w:rsidRPr="001D0489">
        <w:rPr>
          <w:rFonts w:ascii="Times New Roman" w:hAnsi="Times New Roman" w:cs="Times New Roman"/>
          <w:sz w:val="24"/>
          <w:szCs w:val="24"/>
        </w:rPr>
        <w:t xml:space="preserve">, IL-1a, IL-1β, IL-6, IL-10, IL-17, KC, MCP-1 and TNF-ɑ) in plasma (isolated at termination) was conducted using the MILLIPLEX® Mouse Cytokine/Chemokine Magnetic Bead Panel (Merck Millipore, Amsterdam, the Netherlands), according to the manufacturer’s instructions. </w:t>
      </w:r>
    </w:p>
    <w:p w14:paraId="1CCE934E" w14:textId="77777777" w:rsidR="008E2CDA" w:rsidRPr="001D0489" w:rsidRDefault="008E2CDA" w:rsidP="008E2CDA">
      <w:pPr>
        <w:spacing w:line="360" w:lineRule="auto"/>
        <w:rPr>
          <w:rFonts w:ascii="Times New Roman" w:hAnsi="Times New Roman" w:cs="Times New Roman"/>
          <w:sz w:val="24"/>
          <w:szCs w:val="24"/>
        </w:rPr>
      </w:pPr>
    </w:p>
    <w:p w14:paraId="3BF5DDD8" w14:textId="77777777" w:rsidR="008E2CDA" w:rsidRPr="001D0489" w:rsidRDefault="008E2CDA" w:rsidP="008E2CDA">
      <w:pPr>
        <w:spacing w:line="360" w:lineRule="auto"/>
        <w:jc w:val="both"/>
        <w:rPr>
          <w:rFonts w:ascii="Times New Roman" w:hAnsi="Times New Roman" w:cs="Times New Roman"/>
          <w:b/>
          <w:bCs/>
          <w:sz w:val="24"/>
          <w:szCs w:val="24"/>
        </w:rPr>
      </w:pPr>
      <w:r w:rsidRPr="001D0489">
        <w:rPr>
          <w:rFonts w:ascii="Times New Roman" w:hAnsi="Times New Roman" w:cs="Times New Roman"/>
          <w:b/>
          <w:bCs/>
          <w:sz w:val="24"/>
          <w:szCs w:val="24"/>
        </w:rPr>
        <w:t>Claudin-1 immunofluorescent staining</w:t>
      </w:r>
    </w:p>
    <w:p w14:paraId="31D264BA" w14:textId="68953FF3" w:rsidR="00D25DD4" w:rsidRDefault="008E2CDA" w:rsidP="008E2CDA">
      <w:pPr>
        <w:spacing w:line="360" w:lineRule="auto"/>
        <w:jc w:val="both"/>
        <w:rPr>
          <w:rFonts w:ascii="Times New Roman" w:hAnsi="Times New Roman" w:cs="Times New Roman"/>
          <w:sz w:val="24"/>
          <w:szCs w:val="24"/>
        </w:rPr>
      </w:pPr>
      <w:r w:rsidRPr="001D0489">
        <w:rPr>
          <w:rFonts w:ascii="Times New Roman" w:hAnsi="Times New Roman" w:cs="Times New Roman"/>
          <w:sz w:val="24"/>
          <w:szCs w:val="24"/>
        </w:rPr>
        <w:t xml:space="preserve">Using formalin-fixed paraffin embedded duodenum samples (collected and processed at termination as previously described), 5 µm sections were cut on a rotary microtome (Leica Biosystems, Germany) and mounted onto glass </w:t>
      </w:r>
      <w:proofErr w:type="spellStart"/>
      <w:r w:rsidRPr="001D0489">
        <w:rPr>
          <w:rFonts w:ascii="Times New Roman" w:hAnsi="Times New Roman" w:cs="Times New Roman"/>
          <w:sz w:val="24"/>
          <w:szCs w:val="24"/>
        </w:rPr>
        <w:t>Superfrost</w:t>
      </w:r>
      <w:proofErr w:type="spellEnd"/>
      <w:r w:rsidRPr="001D0489">
        <w:rPr>
          <w:rFonts w:ascii="Times New Roman" w:hAnsi="Times New Roman" w:cs="Times New Roman"/>
          <w:sz w:val="24"/>
          <w:szCs w:val="24"/>
        </w:rPr>
        <w:t xml:space="preserve"> microscope slides (Menzel-Glaser, USA) as described in methods. Briefly, sections were dewaxed using </w:t>
      </w:r>
      <w:proofErr w:type="spellStart"/>
      <w:r w:rsidRPr="001D0489">
        <w:rPr>
          <w:rFonts w:ascii="Times New Roman" w:hAnsi="Times New Roman" w:cs="Times New Roman"/>
          <w:sz w:val="24"/>
          <w:szCs w:val="24"/>
        </w:rPr>
        <w:t>using</w:t>
      </w:r>
      <w:proofErr w:type="spellEnd"/>
      <w:r w:rsidRPr="001D0489">
        <w:rPr>
          <w:rFonts w:ascii="Times New Roman" w:hAnsi="Times New Roman" w:cs="Times New Roman"/>
          <w:sz w:val="24"/>
          <w:szCs w:val="24"/>
        </w:rPr>
        <w:t xml:space="preserve"> xylene and rehydrated in graded ethanol (100%, 90%, and 70% v/v) before being subjected to heat-mediated antigen retrieval using an EDTA-based buffer (0.121% Tris, 0.037% EDTA, 0.03% </w:t>
      </w:r>
      <w:r w:rsidR="00377F5F">
        <w:rPr>
          <w:rFonts w:ascii="Times New Roman" w:hAnsi="Times New Roman" w:cs="Times New Roman"/>
          <w:sz w:val="24"/>
          <w:szCs w:val="24"/>
        </w:rPr>
        <w:t>T</w:t>
      </w:r>
      <w:r w:rsidRPr="001D0489">
        <w:rPr>
          <w:rFonts w:ascii="Times New Roman" w:hAnsi="Times New Roman" w:cs="Times New Roman"/>
          <w:sz w:val="24"/>
          <w:szCs w:val="24"/>
        </w:rPr>
        <w:t>ween 20 in distilled H</w:t>
      </w:r>
      <w:r w:rsidRPr="00377F5F">
        <w:rPr>
          <w:rFonts w:ascii="Times New Roman" w:hAnsi="Times New Roman" w:cs="Times New Roman"/>
          <w:sz w:val="24"/>
          <w:szCs w:val="24"/>
          <w:vertAlign w:val="subscript"/>
        </w:rPr>
        <w:t>2</w:t>
      </w:r>
      <w:r w:rsidRPr="001D0489">
        <w:rPr>
          <w:rFonts w:ascii="Times New Roman" w:hAnsi="Times New Roman" w:cs="Times New Roman"/>
          <w:sz w:val="24"/>
          <w:szCs w:val="24"/>
        </w:rPr>
        <w:t>O</w:t>
      </w:r>
      <w:r w:rsidR="00377F5F">
        <w:rPr>
          <w:rFonts w:ascii="Times New Roman" w:hAnsi="Times New Roman" w:cs="Times New Roman"/>
          <w:sz w:val="24"/>
          <w:szCs w:val="24"/>
        </w:rPr>
        <w:t xml:space="preserve">; </w:t>
      </w:r>
      <w:r w:rsidR="00377F5F" w:rsidRPr="001D0489">
        <w:rPr>
          <w:rFonts w:ascii="Times New Roman" w:hAnsi="Times New Roman" w:cs="Times New Roman"/>
          <w:sz w:val="24"/>
          <w:szCs w:val="24"/>
        </w:rPr>
        <w:t>pH 9.0</w:t>
      </w:r>
      <w:r w:rsidRPr="001D0489">
        <w:rPr>
          <w:rFonts w:ascii="Times New Roman" w:hAnsi="Times New Roman" w:cs="Times New Roman"/>
          <w:sz w:val="24"/>
          <w:szCs w:val="24"/>
        </w:rPr>
        <w:t xml:space="preserve">) and the Dako PT-LINK pre-treatment module (Dako; PT101). EDTA buffer was preheated to 65 °C before immersion of slides. Buffer temperature was then brought to 97 °C for 20 min and cooled to 65 °C before removal of the slides. Following antigen retrieval, slides were placed in the Dako </w:t>
      </w:r>
      <w:proofErr w:type="spellStart"/>
      <w:r w:rsidRPr="001D0489">
        <w:rPr>
          <w:rFonts w:ascii="Times New Roman" w:hAnsi="Times New Roman" w:cs="Times New Roman"/>
          <w:sz w:val="24"/>
          <w:szCs w:val="24"/>
        </w:rPr>
        <w:t>AutostainerPlus</w:t>
      </w:r>
      <w:proofErr w:type="spellEnd"/>
      <w:r w:rsidRPr="001D0489">
        <w:rPr>
          <w:rFonts w:ascii="Times New Roman" w:hAnsi="Times New Roman" w:cs="Times New Roman"/>
          <w:sz w:val="24"/>
          <w:szCs w:val="24"/>
        </w:rPr>
        <w:t xml:space="preserve"> (Dako</w:t>
      </w:r>
      <w:r w:rsidR="00377F5F">
        <w:rPr>
          <w:rFonts w:ascii="Times New Roman" w:hAnsi="Times New Roman" w:cs="Times New Roman"/>
          <w:sz w:val="24"/>
          <w:szCs w:val="24"/>
        </w:rPr>
        <w:t>, Denmark</w:t>
      </w:r>
      <w:r w:rsidRPr="001D0489">
        <w:rPr>
          <w:rFonts w:ascii="Times New Roman" w:hAnsi="Times New Roman" w:cs="Times New Roman"/>
          <w:sz w:val="24"/>
          <w:szCs w:val="24"/>
        </w:rPr>
        <w:t xml:space="preserve">; AS480) for </w:t>
      </w:r>
      <w:r w:rsidR="00D25DD4">
        <w:rPr>
          <w:rFonts w:ascii="Times New Roman" w:hAnsi="Times New Roman" w:cs="Times New Roman"/>
          <w:sz w:val="24"/>
          <w:szCs w:val="24"/>
        </w:rPr>
        <w:t>c</w:t>
      </w:r>
      <w:r w:rsidRPr="001D0489">
        <w:rPr>
          <w:rFonts w:ascii="Times New Roman" w:hAnsi="Times New Roman" w:cs="Times New Roman"/>
          <w:sz w:val="24"/>
          <w:szCs w:val="24"/>
        </w:rPr>
        <w:t>laudin-1</w:t>
      </w:r>
      <w:r w:rsidR="00D25DD4">
        <w:rPr>
          <w:rFonts w:ascii="Times New Roman" w:hAnsi="Times New Roman" w:cs="Times New Roman"/>
          <w:sz w:val="24"/>
          <w:szCs w:val="24"/>
        </w:rPr>
        <w:t xml:space="preserve"> staining.</w:t>
      </w:r>
      <w:r w:rsidRPr="001D0489">
        <w:rPr>
          <w:rFonts w:ascii="Times New Roman" w:hAnsi="Times New Roman" w:cs="Times New Roman"/>
          <w:sz w:val="24"/>
          <w:szCs w:val="24"/>
        </w:rPr>
        <w:t xml:space="preserve"> </w:t>
      </w:r>
      <w:r w:rsidR="00D25DD4">
        <w:rPr>
          <w:rFonts w:ascii="Times New Roman" w:hAnsi="Times New Roman" w:cs="Times New Roman"/>
          <w:sz w:val="24"/>
          <w:szCs w:val="24"/>
        </w:rPr>
        <w:t>Sections were blocked for</w:t>
      </w:r>
      <w:r w:rsidR="00D25DD4" w:rsidRPr="00D25DD4">
        <w:rPr>
          <w:rFonts w:ascii="Times New Roman" w:hAnsi="Times New Roman" w:cs="Times New Roman"/>
          <w:sz w:val="24"/>
          <w:szCs w:val="24"/>
        </w:rPr>
        <w:t xml:space="preserve"> non-specific staining using 10% normal house serum (NHS) in PBS fo</w:t>
      </w:r>
      <w:r w:rsidR="00F72645">
        <w:rPr>
          <w:rFonts w:ascii="Times New Roman" w:hAnsi="Times New Roman" w:cs="Times New Roman"/>
          <w:sz w:val="24"/>
          <w:szCs w:val="24"/>
        </w:rPr>
        <w:t>r one hour and then incubated in 1 µg/mL c</w:t>
      </w:r>
      <w:r w:rsidR="00D25DD4" w:rsidRPr="00D25DD4">
        <w:rPr>
          <w:rFonts w:ascii="Times New Roman" w:hAnsi="Times New Roman" w:cs="Times New Roman"/>
          <w:sz w:val="24"/>
          <w:szCs w:val="24"/>
        </w:rPr>
        <w:t xml:space="preserve">laudin-1 rabbit antibody </w:t>
      </w:r>
      <w:r w:rsidR="00F72645">
        <w:rPr>
          <w:rFonts w:ascii="Times New Roman" w:hAnsi="Times New Roman" w:cs="Times New Roman"/>
          <w:sz w:val="24"/>
          <w:szCs w:val="24"/>
        </w:rPr>
        <w:t xml:space="preserve">(Abcam, </w:t>
      </w:r>
      <w:r w:rsidR="00377F5F">
        <w:rPr>
          <w:rFonts w:ascii="Times New Roman" w:hAnsi="Times New Roman" w:cs="Times New Roman"/>
          <w:sz w:val="24"/>
          <w:szCs w:val="24"/>
        </w:rPr>
        <w:t xml:space="preserve">United Kingdom; </w:t>
      </w:r>
      <w:r w:rsidR="00F72645">
        <w:rPr>
          <w:rFonts w:ascii="Times New Roman" w:hAnsi="Times New Roman" w:cs="Times New Roman"/>
          <w:sz w:val="24"/>
          <w:szCs w:val="24"/>
        </w:rPr>
        <w:t>ab15098) in 5% NHS</w:t>
      </w:r>
      <w:r w:rsidR="00D25DD4" w:rsidRPr="00D25DD4">
        <w:rPr>
          <w:rFonts w:ascii="Times New Roman" w:hAnsi="Times New Roman" w:cs="Times New Roman"/>
          <w:sz w:val="24"/>
          <w:szCs w:val="24"/>
        </w:rPr>
        <w:t xml:space="preserve"> for another hour. Next, sections were incubated for one hour in 0.8 µg/mL </w:t>
      </w:r>
      <w:proofErr w:type="spellStart"/>
      <w:r w:rsidR="00D25DD4" w:rsidRPr="00D25DD4">
        <w:rPr>
          <w:rFonts w:ascii="Times New Roman" w:hAnsi="Times New Roman" w:cs="Times New Roman"/>
          <w:sz w:val="24"/>
          <w:szCs w:val="24"/>
        </w:rPr>
        <w:t>AlexaFluor</w:t>
      </w:r>
      <w:proofErr w:type="spellEnd"/>
      <w:r w:rsidR="00D25DD4" w:rsidRPr="00D25DD4">
        <w:rPr>
          <w:rFonts w:ascii="Times New Roman" w:hAnsi="Times New Roman" w:cs="Times New Roman"/>
          <w:sz w:val="24"/>
          <w:szCs w:val="24"/>
        </w:rPr>
        <w:t xml:space="preserve"> 568-labelled donkey anti-rabbit secondary antibody diluted in 1% bovine serum albumin and 2% </w:t>
      </w:r>
      <w:proofErr w:type="spellStart"/>
      <w:r w:rsidR="00D25DD4" w:rsidRPr="00D25DD4">
        <w:rPr>
          <w:rFonts w:ascii="Times New Roman" w:hAnsi="Times New Roman" w:cs="Times New Roman"/>
          <w:sz w:val="24"/>
          <w:szCs w:val="24"/>
        </w:rPr>
        <w:t>fetal</w:t>
      </w:r>
      <w:proofErr w:type="spellEnd"/>
      <w:r w:rsidR="00D25DD4" w:rsidRPr="00D25DD4">
        <w:rPr>
          <w:rFonts w:ascii="Times New Roman" w:hAnsi="Times New Roman" w:cs="Times New Roman"/>
          <w:sz w:val="24"/>
          <w:szCs w:val="24"/>
        </w:rPr>
        <w:t xml:space="preserve"> bovine serum in PBS. Slides we</w:t>
      </w:r>
      <w:r w:rsidR="00F72645">
        <w:rPr>
          <w:rFonts w:ascii="Times New Roman" w:hAnsi="Times New Roman" w:cs="Times New Roman"/>
          <w:sz w:val="24"/>
          <w:szCs w:val="24"/>
        </w:rPr>
        <w:t>re rinsed with wash buffer (0.1% Tween 20 in</w:t>
      </w:r>
      <w:r w:rsidR="00D25DD4" w:rsidRPr="00D25DD4">
        <w:rPr>
          <w:rFonts w:ascii="Times New Roman" w:hAnsi="Times New Roman" w:cs="Times New Roman"/>
          <w:sz w:val="24"/>
          <w:szCs w:val="24"/>
        </w:rPr>
        <w:t xml:space="preserve"> PBS) after antigen retrieval and between all blocking and antibody staining steps. Finally, slides were washed with PBS and counterstained with 1 µg/mL </w:t>
      </w:r>
      <w:r w:rsidR="00F72645">
        <w:rPr>
          <w:rFonts w:ascii="Times New Roman" w:hAnsi="Times New Roman" w:cs="Times New Roman"/>
          <w:sz w:val="24"/>
          <w:szCs w:val="24"/>
        </w:rPr>
        <w:t>DAPI (</w:t>
      </w:r>
      <w:proofErr w:type="spellStart"/>
      <w:r w:rsidR="00F72645">
        <w:rPr>
          <w:rFonts w:ascii="Times New Roman" w:hAnsi="Times New Roman" w:cs="Times New Roman"/>
          <w:sz w:val="24"/>
          <w:szCs w:val="24"/>
        </w:rPr>
        <w:t>Thermo</w:t>
      </w:r>
      <w:proofErr w:type="spellEnd"/>
      <w:r w:rsidR="00F72645">
        <w:rPr>
          <w:rFonts w:ascii="Times New Roman" w:hAnsi="Times New Roman" w:cs="Times New Roman"/>
          <w:sz w:val="24"/>
          <w:szCs w:val="24"/>
        </w:rPr>
        <w:t xml:space="preserve"> Fisher Scientific; </w:t>
      </w:r>
      <w:r w:rsidR="00D25DD4" w:rsidRPr="00D25DD4">
        <w:rPr>
          <w:rFonts w:ascii="Times New Roman" w:hAnsi="Times New Roman" w:cs="Times New Roman"/>
          <w:sz w:val="24"/>
          <w:szCs w:val="24"/>
        </w:rPr>
        <w:t>D1306), before applying aqueous mounting medium (</w:t>
      </w:r>
      <w:proofErr w:type="spellStart"/>
      <w:r w:rsidR="00F72645">
        <w:rPr>
          <w:rFonts w:ascii="Times New Roman" w:hAnsi="Times New Roman" w:cs="Times New Roman"/>
          <w:sz w:val="24"/>
          <w:szCs w:val="24"/>
        </w:rPr>
        <w:t>Fluoroshield</w:t>
      </w:r>
      <w:r w:rsidR="00F72645" w:rsidRPr="00377F5F">
        <w:rPr>
          <w:rFonts w:ascii="Times New Roman" w:hAnsi="Times New Roman" w:cs="Times New Roman"/>
          <w:sz w:val="24"/>
          <w:szCs w:val="24"/>
          <w:vertAlign w:val="superscript"/>
        </w:rPr>
        <w:t>TM</w:t>
      </w:r>
      <w:proofErr w:type="spellEnd"/>
      <w:r w:rsidR="00F72645">
        <w:rPr>
          <w:rFonts w:ascii="Times New Roman" w:hAnsi="Times New Roman" w:cs="Times New Roman"/>
          <w:sz w:val="24"/>
          <w:szCs w:val="24"/>
        </w:rPr>
        <w:t xml:space="preserve">, Sigma-Aldrich, </w:t>
      </w:r>
      <w:r w:rsidR="00D25DD4" w:rsidRPr="00D25DD4">
        <w:rPr>
          <w:rFonts w:ascii="Times New Roman" w:hAnsi="Times New Roman" w:cs="Times New Roman"/>
          <w:sz w:val="24"/>
          <w:szCs w:val="24"/>
        </w:rPr>
        <w:t xml:space="preserve">F6182) and cover-slipping. Sections were imaged using an </w:t>
      </w:r>
      <w:proofErr w:type="spellStart"/>
      <w:r w:rsidR="00D25DD4" w:rsidRPr="00D25DD4">
        <w:rPr>
          <w:rFonts w:ascii="Times New Roman" w:hAnsi="Times New Roman" w:cs="Times New Roman"/>
          <w:sz w:val="24"/>
          <w:szCs w:val="24"/>
        </w:rPr>
        <w:t>AxioScan</w:t>
      </w:r>
      <w:proofErr w:type="spellEnd"/>
      <w:r w:rsidR="00D25DD4" w:rsidRPr="00D25DD4">
        <w:rPr>
          <w:rFonts w:ascii="Times New Roman" w:hAnsi="Times New Roman" w:cs="Times New Roman"/>
          <w:sz w:val="24"/>
          <w:szCs w:val="24"/>
        </w:rPr>
        <w:t xml:space="preserve"> Z1 Fluorescent Slide Scanner (Zeiss, Germany) at Adelaid</w:t>
      </w:r>
      <w:r w:rsidR="00F72645">
        <w:rPr>
          <w:rFonts w:ascii="Times New Roman" w:hAnsi="Times New Roman" w:cs="Times New Roman"/>
          <w:sz w:val="24"/>
          <w:szCs w:val="24"/>
        </w:rPr>
        <w:t>e Microscopy (</w:t>
      </w:r>
      <w:r w:rsidR="00D25DD4" w:rsidRPr="00D25DD4">
        <w:rPr>
          <w:rFonts w:ascii="Times New Roman" w:hAnsi="Times New Roman" w:cs="Times New Roman"/>
          <w:sz w:val="24"/>
          <w:szCs w:val="24"/>
        </w:rPr>
        <w:t>Adelaide</w:t>
      </w:r>
      <w:r w:rsidR="00F72645">
        <w:rPr>
          <w:rFonts w:ascii="Times New Roman" w:hAnsi="Times New Roman" w:cs="Times New Roman"/>
          <w:sz w:val="24"/>
          <w:szCs w:val="24"/>
        </w:rPr>
        <w:t xml:space="preserve"> University</w:t>
      </w:r>
      <w:r w:rsidR="00D25DD4" w:rsidRPr="00D25DD4">
        <w:rPr>
          <w:rFonts w:ascii="Times New Roman" w:hAnsi="Times New Roman" w:cs="Times New Roman"/>
          <w:sz w:val="24"/>
          <w:szCs w:val="24"/>
        </w:rPr>
        <w:t>, Australia).</w:t>
      </w:r>
    </w:p>
    <w:p w14:paraId="218F31FD" w14:textId="77777777" w:rsidR="00D25DD4" w:rsidRDefault="00D25DD4" w:rsidP="008E2CDA">
      <w:pPr>
        <w:spacing w:line="360" w:lineRule="auto"/>
        <w:jc w:val="both"/>
        <w:rPr>
          <w:rFonts w:ascii="Times New Roman" w:hAnsi="Times New Roman" w:cs="Times New Roman"/>
          <w:sz w:val="24"/>
          <w:szCs w:val="24"/>
        </w:rPr>
      </w:pPr>
    </w:p>
    <w:p w14:paraId="1BD8F79B" w14:textId="42A7A8E5" w:rsidR="00D35105" w:rsidRPr="00DF3D0F" w:rsidRDefault="00D35105" w:rsidP="000029CE">
      <w:pPr>
        <w:rPr>
          <w:rFonts w:ascii="Times New Roman" w:hAnsi="Times New Roman" w:cs="Times New Roman"/>
          <w:b/>
          <w:sz w:val="24"/>
          <w:szCs w:val="24"/>
        </w:rPr>
      </w:pPr>
    </w:p>
    <w:sectPr w:rsidR="00D35105" w:rsidRPr="00DF3D0F">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8D1AD" w14:textId="77777777" w:rsidR="00FB0148" w:rsidRDefault="00FB0148">
      <w:pPr>
        <w:spacing w:line="240" w:lineRule="auto"/>
      </w:pPr>
      <w:r>
        <w:separator/>
      </w:r>
    </w:p>
  </w:endnote>
  <w:endnote w:type="continuationSeparator" w:id="0">
    <w:p w14:paraId="78284B58" w14:textId="77777777" w:rsidR="00FB0148" w:rsidRDefault="00FB0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4810327"/>
      <w:docPartObj>
        <w:docPartGallery w:val="Page Numbers (Bottom of Page)"/>
        <w:docPartUnique/>
      </w:docPartObj>
    </w:sdtPr>
    <w:sdtEndPr>
      <w:rPr>
        <w:noProof/>
      </w:rPr>
    </w:sdtEndPr>
    <w:sdtContent>
      <w:p w14:paraId="4D92E5F2" w14:textId="4A34B17A" w:rsidR="00804327" w:rsidRDefault="00804327">
        <w:pPr>
          <w:pStyle w:val="Footer"/>
          <w:jc w:val="right"/>
        </w:pPr>
        <w:r>
          <w:fldChar w:fldCharType="begin"/>
        </w:r>
        <w:r>
          <w:instrText xml:space="preserve"> PAGE   \* MERGEFORMAT </w:instrText>
        </w:r>
        <w:r>
          <w:fldChar w:fldCharType="separate"/>
        </w:r>
        <w:r w:rsidR="00DF3D0F">
          <w:rPr>
            <w:noProof/>
          </w:rPr>
          <w:t>3</w:t>
        </w:r>
        <w:r>
          <w:rPr>
            <w:noProof/>
          </w:rPr>
          <w:fldChar w:fldCharType="end"/>
        </w:r>
      </w:p>
    </w:sdtContent>
  </w:sdt>
  <w:p w14:paraId="2E365504" w14:textId="77777777" w:rsidR="00804327" w:rsidRDefault="00804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A245D" w14:textId="77777777" w:rsidR="00FB0148" w:rsidRDefault="00FB0148">
      <w:pPr>
        <w:spacing w:line="240" w:lineRule="auto"/>
      </w:pPr>
      <w:r>
        <w:separator/>
      </w:r>
    </w:p>
  </w:footnote>
  <w:footnote w:type="continuationSeparator" w:id="0">
    <w:p w14:paraId="2AB58F23" w14:textId="77777777" w:rsidR="00FB0148" w:rsidRDefault="00FB01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0E9E" w14:textId="77777777" w:rsidR="00804327" w:rsidRDefault="00804327">
    <w:pPr>
      <w:jc w:val="both"/>
    </w:pPr>
  </w:p>
  <w:p w14:paraId="703A9B70" w14:textId="77777777" w:rsidR="00804327" w:rsidRDefault="008043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521D"/>
    <w:multiLevelType w:val="multilevel"/>
    <w:tmpl w:val="C674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A3276D"/>
    <w:multiLevelType w:val="hybridMultilevel"/>
    <w:tmpl w:val="6A1891D0"/>
    <w:lvl w:ilvl="0" w:tplc="21FE887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50AF1"/>
    <w:multiLevelType w:val="multilevel"/>
    <w:tmpl w:val="CA90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B7738"/>
    <w:multiLevelType w:val="hybridMultilevel"/>
    <w:tmpl w:val="E93C2F8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2E5C7F"/>
    <w:multiLevelType w:val="hybridMultilevel"/>
    <w:tmpl w:val="31B0BC6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CC23A84"/>
    <w:multiLevelType w:val="hybridMultilevel"/>
    <w:tmpl w:val="A7A4E79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ECB4B30"/>
    <w:multiLevelType w:val="hybridMultilevel"/>
    <w:tmpl w:val="0DFE29C2"/>
    <w:lvl w:ilvl="0" w:tplc="357651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CE0B49"/>
    <w:multiLevelType w:val="multilevel"/>
    <w:tmpl w:val="BB8A136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81D5F"/>
    <w:multiLevelType w:val="hybridMultilevel"/>
    <w:tmpl w:val="C3DEB5C8"/>
    <w:lvl w:ilvl="0" w:tplc="E13E89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2329E1"/>
    <w:multiLevelType w:val="multilevel"/>
    <w:tmpl w:val="9626C25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15:restartNumberingAfterBreak="0">
    <w:nsid w:val="751909B2"/>
    <w:multiLevelType w:val="hybridMultilevel"/>
    <w:tmpl w:val="90127D7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794356D"/>
    <w:multiLevelType w:val="hybridMultilevel"/>
    <w:tmpl w:val="A51A3F40"/>
    <w:lvl w:ilvl="0" w:tplc="028C28A8">
      <w:start w:val="1"/>
      <w:numFmt w:val="upperLetter"/>
      <w:lvlText w:val="(%1)"/>
      <w:lvlJc w:val="left"/>
      <w:pPr>
        <w:ind w:left="720" w:hanging="360"/>
      </w:pPr>
      <w:rPr>
        <w:rFonts w:ascii="Times New Roman" w:eastAsia="Arial"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4E1A10"/>
    <w:multiLevelType w:val="hybridMultilevel"/>
    <w:tmpl w:val="F48AEEA2"/>
    <w:lvl w:ilvl="0" w:tplc="3A46EFD2">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376836">
    <w:abstractNumId w:val="9"/>
  </w:num>
  <w:num w:numId="2" w16cid:durableId="1398019202">
    <w:abstractNumId w:val="11"/>
  </w:num>
  <w:num w:numId="3" w16cid:durableId="1101224517">
    <w:abstractNumId w:val="6"/>
  </w:num>
  <w:num w:numId="4" w16cid:durableId="1627345026">
    <w:abstractNumId w:val="8"/>
  </w:num>
  <w:num w:numId="5" w16cid:durableId="965351731">
    <w:abstractNumId w:val="1"/>
  </w:num>
  <w:num w:numId="6" w16cid:durableId="2141461923">
    <w:abstractNumId w:val="5"/>
  </w:num>
  <w:num w:numId="7" w16cid:durableId="1235242580">
    <w:abstractNumId w:val="12"/>
  </w:num>
  <w:num w:numId="8" w16cid:durableId="416366871">
    <w:abstractNumId w:val="10"/>
  </w:num>
  <w:num w:numId="9" w16cid:durableId="225844955">
    <w:abstractNumId w:val="4"/>
  </w:num>
  <w:num w:numId="10" w16cid:durableId="2062904707">
    <w:abstractNumId w:val="7"/>
  </w:num>
  <w:num w:numId="11" w16cid:durableId="1089694397">
    <w:abstractNumId w:val="0"/>
  </w:num>
  <w:num w:numId="12" w16cid:durableId="1552182309">
    <w:abstractNumId w:val="2"/>
  </w:num>
  <w:num w:numId="13" w16cid:durableId="199779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xperi Hematolog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09dz5t7fstz1efeepv22p5r0faaf0xtpze&quot;&gt;New Endnote library 2025&lt;record-ids&gt;&lt;item&gt;9&lt;/item&gt;&lt;item&gt;12&lt;/item&gt;&lt;item&gt;13&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5&lt;/item&gt;&lt;item&gt;36&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2&lt;/item&gt;&lt;item&gt;73&lt;/item&gt;&lt;item&gt;74&lt;/item&gt;&lt;item&gt;76&lt;/item&gt;&lt;item&gt;79&lt;/item&gt;&lt;item&gt;80&lt;/item&gt;&lt;item&gt;81&lt;/item&gt;&lt;item&gt;83&lt;/item&gt;&lt;item&gt;84&lt;/item&gt;&lt;item&gt;85&lt;/item&gt;&lt;item&gt;86&lt;/item&gt;&lt;item&gt;89&lt;/item&gt;&lt;item&gt;90&lt;/item&gt;&lt;item&gt;91&lt;/item&gt;&lt;item&gt;92&lt;/item&gt;&lt;item&gt;93&lt;/item&gt;&lt;item&gt;94&lt;/item&gt;&lt;item&gt;95&lt;/item&gt;&lt;item&gt;96&lt;/item&gt;&lt;item&gt;97&lt;/item&gt;&lt;item&gt;98&lt;/item&gt;&lt;item&gt;100&lt;/item&gt;&lt;item&gt;101&lt;/item&gt;&lt;item&gt;102&lt;/item&gt;&lt;item&gt;103&lt;/item&gt;&lt;item&gt;104&lt;/item&gt;&lt;item&gt;105&lt;/item&gt;&lt;item&gt;107&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61&lt;/item&gt;&lt;item&gt;162&lt;/item&gt;&lt;item&gt;165&lt;/item&gt;&lt;item&gt;166&lt;/item&gt;&lt;item&gt;167&lt;/item&gt;&lt;item&gt;168&lt;/item&gt;&lt;item&gt;169&lt;/item&gt;&lt;item&gt;170&lt;/item&gt;&lt;item&gt;171&lt;/item&gt;&lt;/record-ids&gt;&lt;/item&gt;&lt;/Libraries&gt;"/>
  </w:docVars>
  <w:rsids>
    <w:rsidRoot w:val="00652323"/>
    <w:rsid w:val="00000EB5"/>
    <w:rsid w:val="00002129"/>
    <w:rsid w:val="000025B5"/>
    <w:rsid w:val="000029CE"/>
    <w:rsid w:val="00002C1B"/>
    <w:rsid w:val="00002E1A"/>
    <w:rsid w:val="0000300C"/>
    <w:rsid w:val="00003396"/>
    <w:rsid w:val="0000421B"/>
    <w:rsid w:val="00004547"/>
    <w:rsid w:val="00005FE9"/>
    <w:rsid w:val="00006C03"/>
    <w:rsid w:val="00007F77"/>
    <w:rsid w:val="0001012D"/>
    <w:rsid w:val="000108A1"/>
    <w:rsid w:val="00011258"/>
    <w:rsid w:val="00011902"/>
    <w:rsid w:val="000123E4"/>
    <w:rsid w:val="0001343F"/>
    <w:rsid w:val="000134E2"/>
    <w:rsid w:val="00013CA9"/>
    <w:rsid w:val="000171B5"/>
    <w:rsid w:val="000178CA"/>
    <w:rsid w:val="00017DBE"/>
    <w:rsid w:val="0002027B"/>
    <w:rsid w:val="00020D0E"/>
    <w:rsid w:val="00021CC2"/>
    <w:rsid w:val="00022A97"/>
    <w:rsid w:val="0002411C"/>
    <w:rsid w:val="00024396"/>
    <w:rsid w:val="00024D69"/>
    <w:rsid w:val="00024E8F"/>
    <w:rsid w:val="00025289"/>
    <w:rsid w:val="00026291"/>
    <w:rsid w:val="00026746"/>
    <w:rsid w:val="0002757F"/>
    <w:rsid w:val="00027A80"/>
    <w:rsid w:val="00031834"/>
    <w:rsid w:val="0003247B"/>
    <w:rsid w:val="00032907"/>
    <w:rsid w:val="00033A61"/>
    <w:rsid w:val="00034386"/>
    <w:rsid w:val="00034A33"/>
    <w:rsid w:val="0003523B"/>
    <w:rsid w:val="00035D68"/>
    <w:rsid w:val="00036BE7"/>
    <w:rsid w:val="00037420"/>
    <w:rsid w:val="00037BDC"/>
    <w:rsid w:val="00037F08"/>
    <w:rsid w:val="000429BD"/>
    <w:rsid w:val="00042C69"/>
    <w:rsid w:val="00043384"/>
    <w:rsid w:val="0004346A"/>
    <w:rsid w:val="00043743"/>
    <w:rsid w:val="0004378A"/>
    <w:rsid w:val="0004381A"/>
    <w:rsid w:val="00043FD0"/>
    <w:rsid w:val="00044323"/>
    <w:rsid w:val="000444DB"/>
    <w:rsid w:val="000447F3"/>
    <w:rsid w:val="000501F8"/>
    <w:rsid w:val="00051CA2"/>
    <w:rsid w:val="00052A4A"/>
    <w:rsid w:val="00053DB2"/>
    <w:rsid w:val="00054279"/>
    <w:rsid w:val="00054ABF"/>
    <w:rsid w:val="00057A26"/>
    <w:rsid w:val="00057C9D"/>
    <w:rsid w:val="00057EE1"/>
    <w:rsid w:val="000605A8"/>
    <w:rsid w:val="000608AD"/>
    <w:rsid w:val="000618B2"/>
    <w:rsid w:val="00062442"/>
    <w:rsid w:val="00063994"/>
    <w:rsid w:val="00066972"/>
    <w:rsid w:val="00067421"/>
    <w:rsid w:val="0006781C"/>
    <w:rsid w:val="00070270"/>
    <w:rsid w:val="0007112D"/>
    <w:rsid w:val="00071929"/>
    <w:rsid w:val="00071C5E"/>
    <w:rsid w:val="0007336F"/>
    <w:rsid w:val="0007383E"/>
    <w:rsid w:val="000748C2"/>
    <w:rsid w:val="00075905"/>
    <w:rsid w:val="00075BB8"/>
    <w:rsid w:val="00076474"/>
    <w:rsid w:val="000773AC"/>
    <w:rsid w:val="000777DB"/>
    <w:rsid w:val="000779B2"/>
    <w:rsid w:val="00081805"/>
    <w:rsid w:val="000823FC"/>
    <w:rsid w:val="00082694"/>
    <w:rsid w:val="00084081"/>
    <w:rsid w:val="0008443B"/>
    <w:rsid w:val="00084899"/>
    <w:rsid w:val="00084ACD"/>
    <w:rsid w:val="00085A04"/>
    <w:rsid w:val="0008629A"/>
    <w:rsid w:val="0008652F"/>
    <w:rsid w:val="000868B1"/>
    <w:rsid w:val="00086979"/>
    <w:rsid w:val="000902C0"/>
    <w:rsid w:val="000906F0"/>
    <w:rsid w:val="000909F7"/>
    <w:rsid w:val="00091118"/>
    <w:rsid w:val="00091909"/>
    <w:rsid w:val="00092681"/>
    <w:rsid w:val="0009375C"/>
    <w:rsid w:val="000942F1"/>
    <w:rsid w:val="0009486A"/>
    <w:rsid w:val="000972FF"/>
    <w:rsid w:val="00097CBF"/>
    <w:rsid w:val="000A092A"/>
    <w:rsid w:val="000A1C67"/>
    <w:rsid w:val="000A1E4A"/>
    <w:rsid w:val="000A2C11"/>
    <w:rsid w:val="000A2FC7"/>
    <w:rsid w:val="000A3BDB"/>
    <w:rsid w:val="000A5905"/>
    <w:rsid w:val="000A6D92"/>
    <w:rsid w:val="000B05B4"/>
    <w:rsid w:val="000B0A15"/>
    <w:rsid w:val="000B15F2"/>
    <w:rsid w:val="000B24E9"/>
    <w:rsid w:val="000B2901"/>
    <w:rsid w:val="000B349A"/>
    <w:rsid w:val="000B396C"/>
    <w:rsid w:val="000B43B4"/>
    <w:rsid w:val="000B51B3"/>
    <w:rsid w:val="000B5500"/>
    <w:rsid w:val="000B5606"/>
    <w:rsid w:val="000B670E"/>
    <w:rsid w:val="000B7E70"/>
    <w:rsid w:val="000C065F"/>
    <w:rsid w:val="000C0957"/>
    <w:rsid w:val="000C0BB6"/>
    <w:rsid w:val="000C13D0"/>
    <w:rsid w:val="000C1A62"/>
    <w:rsid w:val="000C2740"/>
    <w:rsid w:val="000C3401"/>
    <w:rsid w:val="000C3842"/>
    <w:rsid w:val="000C38BB"/>
    <w:rsid w:val="000C3D12"/>
    <w:rsid w:val="000C4C3C"/>
    <w:rsid w:val="000C4F47"/>
    <w:rsid w:val="000C5560"/>
    <w:rsid w:val="000C5FBF"/>
    <w:rsid w:val="000C61E8"/>
    <w:rsid w:val="000C61ED"/>
    <w:rsid w:val="000C6324"/>
    <w:rsid w:val="000C69D2"/>
    <w:rsid w:val="000C7109"/>
    <w:rsid w:val="000C71DE"/>
    <w:rsid w:val="000C728B"/>
    <w:rsid w:val="000C735C"/>
    <w:rsid w:val="000C7B46"/>
    <w:rsid w:val="000C7E8A"/>
    <w:rsid w:val="000C7ECB"/>
    <w:rsid w:val="000D038C"/>
    <w:rsid w:val="000D1176"/>
    <w:rsid w:val="000D1687"/>
    <w:rsid w:val="000D3500"/>
    <w:rsid w:val="000D5397"/>
    <w:rsid w:val="000D7BD4"/>
    <w:rsid w:val="000E0148"/>
    <w:rsid w:val="000E0355"/>
    <w:rsid w:val="000E0702"/>
    <w:rsid w:val="000E0AFF"/>
    <w:rsid w:val="000E0D5D"/>
    <w:rsid w:val="000E1123"/>
    <w:rsid w:val="000E19EB"/>
    <w:rsid w:val="000E326D"/>
    <w:rsid w:val="000E32B4"/>
    <w:rsid w:val="000E360E"/>
    <w:rsid w:val="000E36E5"/>
    <w:rsid w:val="000E4DF4"/>
    <w:rsid w:val="000E5075"/>
    <w:rsid w:val="000E5307"/>
    <w:rsid w:val="000E5609"/>
    <w:rsid w:val="000E57DD"/>
    <w:rsid w:val="000E775C"/>
    <w:rsid w:val="000F031F"/>
    <w:rsid w:val="000F2F0B"/>
    <w:rsid w:val="000F4051"/>
    <w:rsid w:val="000F4DBF"/>
    <w:rsid w:val="000F4F9B"/>
    <w:rsid w:val="000F5C64"/>
    <w:rsid w:val="000F671C"/>
    <w:rsid w:val="000F6AAE"/>
    <w:rsid w:val="000F79CF"/>
    <w:rsid w:val="00101715"/>
    <w:rsid w:val="00101A29"/>
    <w:rsid w:val="00103E2B"/>
    <w:rsid w:val="0010446F"/>
    <w:rsid w:val="0010466A"/>
    <w:rsid w:val="00105AA7"/>
    <w:rsid w:val="00105BCE"/>
    <w:rsid w:val="00106E87"/>
    <w:rsid w:val="001072FD"/>
    <w:rsid w:val="001073A7"/>
    <w:rsid w:val="001073C1"/>
    <w:rsid w:val="00107575"/>
    <w:rsid w:val="001115E4"/>
    <w:rsid w:val="0011183D"/>
    <w:rsid w:val="00111A3B"/>
    <w:rsid w:val="001124A5"/>
    <w:rsid w:val="001130F6"/>
    <w:rsid w:val="00113E7F"/>
    <w:rsid w:val="00114246"/>
    <w:rsid w:val="00114460"/>
    <w:rsid w:val="00115AEF"/>
    <w:rsid w:val="00117F6F"/>
    <w:rsid w:val="001205A4"/>
    <w:rsid w:val="00120C64"/>
    <w:rsid w:val="00121F4F"/>
    <w:rsid w:val="001221F3"/>
    <w:rsid w:val="001223DF"/>
    <w:rsid w:val="00122ED1"/>
    <w:rsid w:val="001245EC"/>
    <w:rsid w:val="00124B7A"/>
    <w:rsid w:val="001250C5"/>
    <w:rsid w:val="00125733"/>
    <w:rsid w:val="00125876"/>
    <w:rsid w:val="00125EB3"/>
    <w:rsid w:val="00127447"/>
    <w:rsid w:val="00130A8C"/>
    <w:rsid w:val="0013408F"/>
    <w:rsid w:val="00134A81"/>
    <w:rsid w:val="00135821"/>
    <w:rsid w:val="001362F3"/>
    <w:rsid w:val="0013679F"/>
    <w:rsid w:val="00136CFD"/>
    <w:rsid w:val="0013782B"/>
    <w:rsid w:val="00141981"/>
    <w:rsid w:val="00141A47"/>
    <w:rsid w:val="00141BD0"/>
    <w:rsid w:val="00142546"/>
    <w:rsid w:val="00143437"/>
    <w:rsid w:val="00143A80"/>
    <w:rsid w:val="00144730"/>
    <w:rsid w:val="00145E3D"/>
    <w:rsid w:val="00147353"/>
    <w:rsid w:val="00147D5B"/>
    <w:rsid w:val="00150E9C"/>
    <w:rsid w:val="0015180B"/>
    <w:rsid w:val="00151FDD"/>
    <w:rsid w:val="00153842"/>
    <w:rsid w:val="001554F1"/>
    <w:rsid w:val="00155E22"/>
    <w:rsid w:val="00156F6F"/>
    <w:rsid w:val="001610A1"/>
    <w:rsid w:val="00161504"/>
    <w:rsid w:val="001629A1"/>
    <w:rsid w:val="00163929"/>
    <w:rsid w:val="00163EF3"/>
    <w:rsid w:val="0016446F"/>
    <w:rsid w:val="0016626F"/>
    <w:rsid w:val="00166612"/>
    <w:rsid w:val="00166692"/>
    <w:rsid w:val="0016698C"/>
    <w:rsid w:val="00167E1C"/>
    <w:rsid w:val="0017022C"/>
    <w:rsid w:val="00170BE4"/>
    <w:rsid w:val="00170C3C"/>
    <w:rsid w:val="00172415"/>
    <w:rsid w:val="001725FF"/>
    <w:rsid w:val="001726BE"/>
    <w:rsid w:val="00174BF7"/>
    <w:rsid w:val="00175138"/>
    <w:rsid w:val="00175A57"/>
    <w:rsid w:val="001766A8"/>
    <w:rsid w:val="001771DC"/>
    <w:rsid w:val="001772A1"/>
    <w:rsid w:val="0017754A"/>
    <w:rsid w:val="00177642"/>
    <w:rsid w:val="0017778A"/>
    <w:rsid w:val="00180E83"/>
    <w:rsid w:val="00181347"/>
    <w:rsid w:val="0018168B"/>
    <w:rsid w:val="00182515"/>
    <w:rsid w:val="00183818"/>
    <w:rsid w:val="00183AC8"/>
    <w:rsid w:val="001846CF"/>
    <w:rsid w:val="00185BF2"/>
    <w:rsid w:val="00186646"/>
    <w:rsid w:val="00190F79"/>
    <w:rsid w:val="00192262"/>
    <w:rsid w:val="001932F3"/>
    <w:rsid w:val="001942C0"/>
    <w:rsid w:val="001942D6"/>
    <w:rsid w:val="00194882"/>
    <w:rsid w:val="00195345"/>
    <w:rsid w:val="00196142"/>
    <w:rsid w:val="001962EB"/>
    <w:rsid w:val="00196CE2"/>
    <w:rsid w:val="001A0492"/>
    <w:rsid w:val="001A11BD"/>
    <w:rsid w:val="001A1515"/>
    <w:rsid w:val="001A1D07"/>
    <w:rsid w:val="001A53C2"/>
    <w:rsid w:val="001A65DD"/>
    <w:rsid w:val="001A712A"/>
    <w:rsid w:val="001A7515"/>
    <w:rsid w:val="001B07E2"/>
    <w:rsid w:val="001B1FA8"/>
    <w:rsid w:val="001B2864"/>
    <w:rsid w:val="001B2B5F"/>
    <w:rsid w:val="001B2FB1"/>
    <w:rsid w:val="001B3604"/>
    <w:rsid w:val="001B3B59"/>
    <w:rsid w:val="001B3E32"/>
    <w:rsid w:val="001B3E3A"/>
    <w:rsid w:val="001B417C"/>
    <w:rsid w:val="001B4247"/>
    <w:rsid w:val="001B782D"/>
    <w:rsid w:val="001C1936"/>
    <w:rsid w:val="001C24CE"/>
    <w:rsid w:val="001C2D2C"/>
    <w:rsid w:val="001C4966"/>
    <w:rsid w:val="001C4D27"/>
    <w:rsid w:val="001C55DA"/>
    <w:rsid w:val="001C59FA"/>
    <w:rsid w:val="001C68DF"/>
    <w:rsid w:val="001C6A1D"/>
    <w:rsid w:val="001C6AD7"/>
    <w:rsid w:val="001D02B1"/>
    <w:rsid w:val="001D0489"/>
    <w:rsid w:val="001D097C"/>
    <w:rsid w:val="001D1784"/>
    <w:rsid w:val="001D1E0C"/>
    <w:rsid w:val="001D238B"/>
    <w:rsid w:val="001D2952"/>
    <w:rsid w:val="001D308A"/>
    <w:rsid w:val="001D36CC"/>
    <w:rsid w:val="001D3D9A"/>
    <w:rsid w:val="001D5761"/>
    <w:rsid w:val="001D668A"/>
    <w:rsid w:val="001D6B74"/>
    <w:rsid w:val="001D7FA3"/>
    <w:rsid w:val="001E1B90"/>
    <w:rsid w:val="001E6743"/>
    <w:rsid w:val="001E7D40"/>
    <w:rsid w:val="001F04B8"/>
    <w:rsid w:val="001F0D58"/>
    <w:rsid w:val="001F1419"/>
    <w:rsid w:val="001F1B76"/>
    <w:rsid w:val="001F2016"/>
    <w:rsid w:val="001F20CF"/>
    <w:rsid w:val="001F2427"/>
    <w:rsid w:val="001F2C9C"/>
    <w:rsid w:val="001F3B26"/>
    <w:rsid w:val="001F4228"/>
    <w:rsid w:val="001F4F09"/>
    <w:rsid w:val="001F5891"/>
    <w:rsid w:val="001F624C"/>
    <w:rsid w:val="001F7BB1"/>
    <w:rsid w:val="002018FE"/>
    <w:rsid w:val="00201A32"/>
    <w:rsid w:val="00201B50"/>
    <w:rsid w:val="00201B5A"/>
    <w:rsid w:val="00202AC5"/>
    <w:rsid w:val="00205573"/>
    <w:rsid w:val="00210C18"/>
    <w:rsid w:val="00210E69"/>
    <w:rsid w:val="002128C2"/>
    <w:rsid w:val="00212CAB"/>
    <w:rsid w:val="0021330E"/>
    <w:rsid w:val="00214A3F"/>
    <w:rsid w:val="00214C2C"/>
    <w:rsid w:val="00215FA0"/>
    <w:rsid w:val="002178F7"/>
    <w:rsid w:val="00217D46"/>
    <w:rsid w:val="0022066B"/>
    <w:rsid w:val="00221193"/>
    <w:rsid w:val="00223761"/>
    <w:rsid w:val="00225247"/>
    <w:rsid w:val="002253D6"/>
    <w:rsid w:val="00225FB2"/>
    <w:rsid w:val="0022676D"/>
    <w:rsid w:val="00230F47"/>
    <w:rsid w:val="0023148D"/>
    <w:rsid w:val="002318BC"/>
    <w:rsid w:val="002327B9"/>
    <w:rsid w:val="002328A4"/>
    <w:rsid w:val="00232FB1"/>
    <w:rsid w:val="00233216"/>
    <w:rsid w:val="0023371C"/>
    <w:rsid w:val="00233A03"/>
    <w:rsid w:val="002340FC"/>
    <w:rsid w:val="002368C5"/>
    <w:rsid w:val="00236935"/>
    <w:rsid w:val="0024269A"/>
    <w:rsid w:val="00242F78"/>
    <w:rsid w:val="002435E9"/>
    <w:rsid w:val="00243FF2"/>
    <w:rsid w:val="002443D9"/>
    <w:rsid w:val="0024520E"/>
    <w:rsid w:val="0024538C"/>
    <w:rsid w:val="002454CF"/>
    <w:rsid w:val="002457C9"/>
    <w:rsid w:val="002466C5"/>
    <w:rsid w:val="002476E8"/>
    <w:rsid w:val="002477FD"/>
    <w:rsid w:val="002520A5"/>
    <w:rsid w:val="00252999"/>
    <w:rsid w:val="00252A19"/>
    <w:rsid w:val="00252BA8"/>
    <w:rsid w:val="002551B5"/>
    <w:rsid w:val="00255237"/>
    <w:rsid w:val="00257119"/>
    <w:rsid w:val="00257786"/>
    <w:rsid w:val="00260417"/>
    <w:rsid w:val="00261E9C"/>
    <w:rsid w:val="002624E8"/>
    <w:rsid w:val="002629C4"/>
    <w:rsid w:val="00263BC3"/>
    <w:rsid w:val="002653AF"/>
    <w:rsid w:val="00265911"/>
    <w:rsid w:val="0026591E"/>
    <w:rsid w:val="00266E77"/>
    <w:rsid w:val="00267259"/>
    <w:rsid w:val="00267355"/>
    <w:rsid w:val="00270F6E"/>
    <w:rsid w:val="0027145F"/>
    <w:rsid w:val="002715C6"/>
    <w:rsid w:val="00271661"/>
    <w:rsid w:val="0027273C"/>
    <w:rsid w:val="0027311C"/>
    <w:rsid w:val="00274236"/>
    <w:rsid w:val="0027703E"/>
    <w:rsid w:val="002801C3"/>
    <w:rsid w:val="00280C55"/>
    <w:rsid w:val="00280C89"/>
    <w:rsid w:val="00281BBA"/>
    <w:rsid w:val="00281C07"/>
    <w:rsid w:val="002825F3"/>
    <w:rsid w:val="00282FF6"/>
    <w:rsid w:val="0028377A"/>
    <w:rsid w:val="002848AF"/>
    <w:rsid w:val="00284B73"/>
    <w:rsid w:val="00285218"/>
    <w:rsid w:val="0028599F"/>
    <w:rsid w:val="00285BA8"/>
    <w:rsid w:val="002864AA"/>
    <w:rsid w:val="0028694E"/>
    <w:rsid w:val="00286A90"/>
    <w:rsid w:val="00286D5F"/>
    <w:rsid w:val="00286E34"/>
    <w:rsid w:val="0029215C"/>
    <w:rsid w:val="00292AC9"/>
    <w:rsid w:val="00292B79"/>
    <w:rsid w:val="00294860"/>
    <w:rsid w:val="00294E9F"/>
    <w:rsid w:val="0029586F"/>
    <w:rsid w:val="0029754C"/>
    <w:rsid w:val="002977B3"/>
    <w:rsid w:val="00297CE6"/>
    <w:rsid w:val="002A0CED"/>
    <w:rsid w:val="002A3940"/>
    <w:rsid w:val="002A4B5A"/>
    <w:rsid w:val="002A4CC3"/>
    <w:rsid w:val="002A4E5F"/>
    <w:rsid w:val="002A57BB"/>
    <w:rsid w:val="002A59B2"/>
    <w:rsid w:val="002A5DBF"/>
    <w:rsid w:val="002A70CE"/>
    <w:rsid w:val="002A7883"/>
    <w:rsid w:val="002A7901"/>
    <w:rsid w:val="002B03E5"/>
    <w:rsid w:val="002B041E"/>
    <w:rsid w:val="002B0C52"/>
    <w:rsid w:val="002B0F7C"/>
    <w:rsid w:val="002B193F"/>
    <w:rsid w:val="002B36CB"/>
    <w:rsid w:val="002B37C8"/>
    <w:rsid w:val="002B3EC1"/>
    <w:rsid w:val="002B519E"/>
    <w:rsid w:val="002B57A8"/>
    <w:rsid w:val="002B5CDD"/>
    <w:rsid w:val="002B62AA"/>
    <w:rsid w:val="002B632D"/>
    <w:rsid w:val="002B6918"/>
    <w:rsid w:val="002B6C9C"/>
    <w:rsid w:val="002B7605"/>
    <w:rsid w:val="002C08EF"/>
    <w:rsid w:val="002C1B39"/>
    <w:rsid w:val="002C1E39"/>
    <w:rsid w:val="002C2249"/>
    <w:rsid w:val="002C262F"/>
    <w:rsid w:val="002C426C"/>
    <w:rsid w:val="002C4304"/>
    <w:rsid w:val="002C5024"/>
    <w:rsid w:val="002C53E0"/>
    <w:rsid w:val="002C6227"/>
    <w:rsid w:val="002C7D68"/>
    <w:rsid w:val="002C7F2C"/>
    <w:rsid w:val="002D0A16"/>
    <w:rsid w:val="002D1289"/>
    <w:rsid w:val="002D13F0"/>
    <w:rsid w:val="002D1870"/>
    <w:rsid w:val="002D1F5C"/>
    <w:rsid w:val="002D238E"/>
    <w:rsid w:val="002D2940"/>
    <w:rsid w:val="002D3781"/>
    <w:rsid w:val="002D3B87"/>
    <w:rsid w:val="002D43D5"/>
    <w:rsid w:val="002D4D29"/>
    <w:rsid w:val="002D580C"/>
    <w:rsid w:val="002D61FC"/>
    <w:rsid w:val="002D6ECA"/>
    <w:rsid w:val="002D796D"/>
    <w:rsid w:val="002E21FE"/>
    <w:rsid w:val="002E3A5F"/>
    <w:rsid w:val="002E481D"/>
    <w:rsid w:val="002E4D54"/>
    <w:rsid w:val="002E5D93"/>
    <w:rsid w:val="002E64E4"/>
    <w:rsid w:val="002E71C9"/>
    <w:rsid w:val="002F0D13"/>
    <w:rsid w:val="002F0F8C"/>
    <w:rsid w:val="002F14B5"/>
    <w:rsid w:val="002F1ADB"/>
    <w:rsid w:val="002F24E6"/>
    <w:rsid w:val="002F269F"/>
    <w:rsid w:val="002F3B3A"/>
    <w:rsid w:val="002F4483"/>
    <w:rsid w:val="002F4835"/>
    <w:rsid w:val="002F5126"/>
    <w:rsid w:val="002F712F"/>
    <w:rsid w:val="00301AC1"/>
    <w:rsid w:val="00302F34"/>
    <w:rsid w:val="003040A3"/>
    <w:rsid w:val="00304FA0"/>
    <w:rsid w:val="003050CC"/>
    <w:rsid w:val="00305B91"/>
    <w:rsid w:val="0030613D"/>
    <w:rsid w:val="00311383"/>
    <w:rsid w:val="003125EC"/>
    <w:rsid w:val="00312866"/>
    <w:rsid w:val="00313D9A"/>
    <w:rsid w:val="00314E97"/>
    <w:rsid w:val="0031784D"/>
    <w:rsid w:val="00321E82"/>
    <w:rsid w:val="0032215D"/>
    <w:rsid w:val="00322432"/>
    <w:rsid w:val="00322917"/>
    <w:rsid w:val="00322AAA"/>
    <w:rsid w:val="00324169"/>
    <w:rsid w:val="00324C75"/>
    <w:rsid w:val="003252C7"/>
    <w:rsid w:val="00325D14"/>
    <w:rsid w:val="00326163"/>
    <w:rsid w:val="003276FF"/>
    <w:rsid w:val="00331A78"/>
    <w:rsid w:val="00332121"/>
    <w:rsid w:val="00334545"/>
    <w:rsid w:val="003361A9"/>
    <w:rsid w:val="00336EC6"/>
    <w:rsid w:val="003372D5"/>
    <w:rsid w:val="00337459"/>
    <w:rsid w:val="00337487"/>
    <w:rsid w:val="003400B0"/>
    <w:rsid w:val="00343DB0"/>
    <w:rsid w:val="003441D7"/>
    <w:rsid w:val="0034496F"/>
    <w:rsid w:val="0034751B"/>
    <w:rsid w:val="003475A5"/>
    <w:rsid w:val="00347961"/>
    <w:rsid w:val="00347DF5"/>
    <w:rsid w:val="00347E76"/>
    <w:rsid w:val="0035029D"/>
    <w:rsid w:val="0035140D"/>
    <w:rsid w:val="00351843"/>
    <w:rsid w:val="0035290A"/>
    <w:rsid w:val="00352BA8"/>
    <w:rsid w:val="00353013"/>
    <w:rsid w:val="003534A0"/>
    <w:rsid w:val="003535E9"/>
    <w:rsid w:val="0035378A"/>
    <w:rsid w:val="00353839"/>
    <w:rsid w:val="00355CED"/>
    <w:rsid w:val="00356A88"/>
    <w:rsid w:val="00357112"/>
    <w:rsid w:val="0035781F"/>
    <w:rsid w:val="0036135F"/>
    <w:rsid w:val="0036342B"/>
    <w:rsid w:val="00363E38"/>
    <w:rsid w:val="00363EF0"/>
    <w:rsid w:val="0036448B"/>
    <w:rsid w:val="00364A0D"/>
    <w:rsid w:val="00364F6A"/>
    <w:rsid w:val="00365034"/>
    <w:rsid w:val="00365F15"/>
    <w:rsid w:val="003679E8"/>
    <w:rsid w:val="00367EA6"/>
    <w:rsid w:val="00370B4A"/>
    <w:rsid w:val="00372951"/>
    <w:rsid w:val="00372CAC"/>
    <w:rsid w:val="003747B7"/>
    <w:rsid w:val="00377F5F"/>
    <w:rsid w:val="0038048A"/>
    <w:rsid w:val="00380865"/>
    <w:rsid w:val="00381322"/>
    <w:rsid w:val="00381E65"/>
    <w:rsid w:val="0038259F"/>
    <w:rsid w:val="00382868"/>
    <w:rsid w:val="00384193"/>
    <w:rsid w:val="00384751"/>
    <w:rsid w:val="00385EC1"/>
    <w:rsid w:val="003871B9"/>
    <w:rsid w:val="003877B5"/>
    <w:rsid w:val="00390452"/>
    <w:rsid w:val="0039086B"/>
    <w:rsid w:val="00392ED1"/>
    <w:rsid w:val="0039328A"/>
    <w:rsid w:val="00393B90"/>
    <w:rsid w:val="0039474C"/>
    <w:rsid w:val="00395953"/>
    <w:rsid w:val="00396825"/>
    <w:rsid w:val="00396C50"/>
    <w:rsid w:val="00397628"/>
    <w:rsid w:val="00397879"/>
    <w:rsid w:val="003A0069"/>
    <w:rsid w:val="003A0920"/>
    <w:rsid w:val="003A1DD5"/>
    <w:rsid w:val="003A2452"/>
    <w:rsid w:val="003A2D47"/>
    <w:rsid w:val="003A3D91"/>
    <w:rsid w:val="003A4F95"/>
    <w:rsid w:val="003A5028"/>
    <w:rsid w:val="003A5190"/>
    <w:rsid w:val="003A5965"/>
    <w:rsid w:val="003A6E44"/>
    <w:rsid w:val="003A7433"/>
    <w:rsid w:val="003A7D98"/>
    <w:rsid w:val="003B04C1"/>
    <w:rsid w:val="003B0967"/>
    <w:rsid w:val="003B1316"/>
    <w:rsid w:val="003B15ED"/>
    <w:rsid w:val="003B2BC7"/>
    <w:rsid w:val="003B3161"/>
    <w:rsid w:val="003C0DDF"/>
    <w:rsid w:val="003C1144"/>
    <w:rsid w:val="003C130C"/>
    <w:rsid w:val="003C1D66"/>
    <w:rsid w:val="003C2029"/>
    <w:rsid w:val="003C202C"/>
    <w:rsid w:val="003C2A8A"/>
    <w:rsid w:val="003C2BCD"/>
    <w:rsid w:val="003C30FE"/>
    <w:rsid w:val="003C3657"/>
    <w:rsid w:val="003C3D3D"/>
    <w:rsid w:val="003C4C85"/>
    <w:rsid w:val="003C4DE2"/>
    <w:rsid w:val="003C4FCC"/>
    <w:rsid w:val="003C62BD"/>
    <w:rsid w:val="003C68EC"/>
    <w:rsid w:val="003C6905"/>
    <w:rsid w:val="003C6AD7"/>
    <w:rsid w:val="003C6B6C"/>
    <w:rsid w:val="003C7082"/>
    <w:rsid w:val="003C74A9"/>
    <w:rsid w:val="003C76A8"/>
    <w:rsid w:val="003D2A3D"/>
    <w:rsid w:val="003D2D30"/>
    <w:rsid w:val="003D3267"/>
    <w:rsid w:val="003D44A2"/>
    <w:rsid w:val="003D46D5"/>
    <w:rsid w:val="003D47A6"/>
    <w:rsid w:val="003D497D"/>
    <w:rsid w:val="003E061E"/>
    <w:rsid w:val="003E0961"/>
    <w:rsid w:val="003E0A13"/>
    <w:rsid w:val="003E100B"/>
    <w:rsid w:val="003E2019"/>
    <w:rsid w:val="003E36EF"/>
    <w:rsid w:val="003E4A09"/>
    <w:rsid w:val="003E5545"/>
    <w:rsid w:val="003E5F23"/>
    <w:rsid w:val="003E6318"/>
    <w:rsid w:val="003E70AA"/>
    <w:rsid w:val="003E7A76"/>
    <w:rsid w:val="003F08F6"/>
    <w:rsid w:val="003F0C0B"/>
    <w:rsid w:val="003F13AB"/>
    <w:rsid w:val="003F55CF"/>
    <w:rsid w:val="003F59F8"/>
    <w:rsid w:val="003F6785"/>
    <w:rsid w:val="003F684A"/>
    <w:rsid w:val="003F7806"/>
    <w:rsid w:val="004013BA"/>
    <w:rsid w:val="00403EF6"/>
    <w:rsid w:val="00404378"/>
    <w:rsid w:val="00405F59"/>
    <w:rsid w:val="004070D7"/>
    <w:rsid w:val="00407401"/>
    <w:rsid w:val="0040757A"/>
    <w:rsid w:val="004108E9"/>
    <w:rsid w:val="00411449"/>
    <w:rsid w:val="00411712"/>
    <w:rsid w:val="00411A9C"/>
    <w:rsid w:val="00412CBA"/>
    <w:rsid w:val="00413943"/>
    <w:rsid w:val="00414ABA"/>
    <w:rsid w:val="00416169"/>
    <w:rsid w:val="004169A4"/>
    <w:rsid w:val="00416E8F"/>
    <w:rsid w:val="00417C4B"/>
    <w:rsid w:val="00420760"/>
    <w:rsid w:val="00421356"/>
    <w:rsid w:val="00421567"/>
    <w:rsid w:val="004218DE"/>
    <w:rsid w:val="00421A61"/>
    <w:rsid w:val="00421C4C"/>
    <w:rsid w:val="004228E8"/>
    <w:rsid w:val="00422F81"/>
    <w:rsid w:val="00423492"/>
    <w:rsid w:val="00423D2E"/>
    <w:rsid w:val="00424458"/>
    <w:rsid w:val="00425152"/>
    <w:rsid w:val="00425F4B"/>
    <w:rsid w:val="004261ED"/>
    <w:rsid w:val="004265FA"/>
    <w:rsid w:val="00426BA9"/>
    <w:rsid w:val="00426CC2"/>
    <w:rsid w:val="00427A42"/>
    <w:rsid w:val="004303BA"/>
    <w:rsid w:val="00431108"/>
    <w:rsid w:val="00431DE7"/>
    <w:rsid w:val="00432571"/>
    <w:rsid w:val="004325EE"/>
    <w:rsid w:val="004327EE"/>
    <w:rsid w:val="00432B0B"/>
    <w:rsid w:val="00433318"/>
    <w:rsid w:val="00434175"/>
    <w:rsid w:val="004351F5"/>
    <w:rsid w:val="004359F9"/>
    <w:rsid w:val="004366FC"/>
    <w:rsid w:val="00436AAE"/>
    <w:rsid w:val="0043704B"/>
    <w:rsid w:val="00440705"/>
    <w:rsid w:val="00440C8A"/>
    <w:rsid w:val="00441552"/>
    <w:rsid w:val="004419E9"/>
    <w:rsid w:val="00441E58"/>
    <w:rsid w:val="0044226D"/>
    <w:rsid w:val="0044554C"/>
    <w:rsid w:val="0044602B"/>
    <w:rsid w:val="004464CF"/>
    <w:rsid w:val="004506E2"/>
    <w:rsid w:val="00450F06"/>
    <w:rsid w:val="0045165D"/>
    <w:rsid w:val="004520C9"/>
    <w:rsid w:val="00453652"/>
    <w:rsid w:val="00454A67"/>
    <w:rsid w:val="0045553D"/>
    <w:rsid w:val="004567D1"/>
    <w:rsid w:val="004567EB"/>
    <w:rsid w:val="00457F5B"/>
    <w:rsid w:val="00460092"/>
    <w:rsid w:val="00460DE8"/>
    <w:rsid w:val="00461819"/>
    <w:rsid w:val="004623D7"/>
    <w:rsid w:val="00462403"/>
    <w:rsid w:val="00462873"/>
    <w:rsid w:val="00463738"/>
    <w:rsid w:val="00464400"/>
    <w:rsid w:val="0046488A"/>
    <w:rsid w:val="004656E1"/>
    <w:rsid w:val="0046642D"/>
    <w:rsid w:val="004669B2"/>
    <w:rsid w:val="00466C9B"/>
    <w:rsid w:val="00466DDC"/>
    <w:rsid w:val="00467E37"/>
    <w:rsid w:val="0047081A"/>
    <w:rsid w:val="004709FF"/>
    <w:rsid w:val="00471402"/>
    <w:rsid w:val="00474ECA"/>
    <w:rsid w:val="00475252"/>
    <w:rsid w:val="0047593A"/>
    <w:rsid w:val="00476959"/>
    <w:rsid w:val="00476B23"/>
    <w:rsid w:val="0048069B"/>
    <w:rsid w:val="00481B71"/>
    <w:rsid w:val="00482073"/>
    <w:rsid w:val="00482502"/>
    <w:rsid w:val="00482A53"/>
    <w:rsid w:val="004834A7"/>
    <w:rsid w:val="00483DEB"/>
    <w:rsid w:val="004850ED"/>
    <w:rsid w:val="00485C7F"/>
    <w:rsid w:val="004902FA"/>
    <w:rsid w:val="00490C3E"/>
    <w:rsid w:val="00491205"/>
    <w:rsid w:val="0049193B"/>
    <w:rsid w:val="004921B6"/>
    <w:rsid w:val="00492FD6"/>
    <w:rsid w:val="00494871"/>
    <w:rsid w:val="00494D51"/>
    <w:rsid w:val="004951B1"/>
    <w:rsid w:val="004A0205"/>
    <w:rsid w:val="004A065A"/>
    <w:rsid w:val="004A0CBD"/>
    <w:rsid w:val="004A139A"/>
    <w:rsid w:val="004A25A8"/>
    <w:rsid w:val="004A31AE"/>
    <w:rsid w:val="004A35F4"/>
    <w:rsid w:val="004A3C96"/>
    <w:rsid w:val="004A535C"/>
    <w:rsid w:val="004A5C76"/>
    <w:rsid w:val="004A6321"/>
    <w:rsid w:val="004A70B4"/>
    <w:rsid w:val="004A7B92"/>
    <w:rsid w:val="004B0AB8"/>
    <w:rsid w:val="004B157D"/>
    <w:rsid w:val="004B1BD2"/>
    <w:rsid w:val="004B3664"/>
    <w:rsid w:val="004B3A3F"/>
    <w:rsid w:val="004B3C0E"/>
    <w:rsid w:val="004B42FC"/>
    <w:rsid w:val="004B4CB2"/>
    <w:rsid w:val="004B4CC3"/>
    <w:rsid w:val="004B5A11"/>
    <w:rsid w:val="004B5A6F"/>
    <w:rsid w:val="004B5EDC"/>
    <w:rsid w:val="004B60A2"/>
    <w:rsid w:val="004B6742"/>
    <w:rsid w:val="004B7128"/>
    <w:rsid w:val="004B732E"/>
    <w:rsid w:val="004B79E3"/>
    <w:rsid w:val="004C550D"/>
    <w:rsid w:val="004C65A6"/>
    <w:rsid w:val="004C6745"/>
    <w:rsid w:val="004C681A"/>
    <w:rsid w:val="004C7447"/>
    <w:rsid w:val="004D01A6"/>
    <w:rsid w:val="004D0E2F"/>
    <w:rsid w:val="004D1238"/>
    <w:rsid w:val="004D16D6"/>
    <w:rsid w:val="004D1A56"/>
    <w:rsid w:val="004D3C6F"/>
    <w:rsid w:val="004D3E2A"/>
    <w:rsid w:val="004D4325"/>
    <w:rsid w:val="004D45C1"/>
    <w:rsid w:val="004D4AFC"/>
    <w:rsid w:val="004D4D7B"/>
    <w:rsid w:val="004D5467"/>
    <w:rsid w:val="004D72BE"/>
    <w:rsid w:val="004D74A5"/>
    <w:rsid w:val="004D7B23"/>
    <w:rsid w:val="004E1F14"/>
    <w:rsid w:val="004E23B3"/>
    <w:rsid w:val="004E2B1F"/>
    <w:rsid w:val="004E3EC4"/>
    <w:rsid w:val="004E6293"/>
    <w:rsid w:val="004E69CE"/>
    <w:rsid w:val="004E71AA"/>
    <w:rsid w:val="004E7CF2"/>
    <w:rsid w:val="004F04DC"/>
    <w:rsid w:val="004F07EC"/>
    <w:rsid w:val="004F08C2"/>
    <w:rsid w:val="004F0DB1"/>
    <w:rsid w:val="004F0E5E"/>
    <w:rsid w:val="004F3785"/>
    <w:rsid w:val="004F3937"/>
    <w:rsid w:val="004F580E"/>
    <w:rsid w:val="004F63E4"/>
    <w:rsid w:val="004F68BF"/>
    <w:rsid w:val="004F6BAD"/>
    <w:rsid w:val="004F7919"/>
    <w:rsid w:val="005002A5"/>
    <w:rsid w:val="005004B6"/>
    <w:rsid w:val="00502814"/>
    <w:rsid w:val="00504688"/>
    <w:rsid w:val="00505BE4"/>
    <w:rsid w:val="005065FC"/>
    <w:rsid w:val="00506855"/>
    <w:rsid w:val="00511860"/>
    <w:rsid w:val="00512678"/>
    <w:rsid w:val="00513528"/>
    <w:rsid w:val="00514067"/>
    <w:rsid w:val="00514DDA"/>
    <w:rsid w:val="00515006"/>
    <w:rsid w:val="00516C54"/>
    <w:rsid w:val="00517ADB"/>
    <w:rsid w:val="0052116E"/>
    <w:rsid w:val="0052119F"/>
    <w:rsid w:val="0052150C"/>
    <w:rsid w:val="00521C6C"/>
    <w:rsid w:val="00522CAF"/>
    <w:rsid w:val="00522DE1"/>
    <w:rsid w:val="00523778"/>
    <w:rsid w:val="00523B80"/>
    <w:rsid w:val="00524610"/>
    <w:rsid w:val="005256F5"/>
    <w:rsid w:val="00527365"/>
    <w:rsid w:val="00527DCB"/>
    <w:rsid w:val="00527E07"/>
    <w:rsid w:val="0053010E"/>
    <w:rsid w:val="00530F25"/>
    <w:rsid w:val="00531B32"/>
    <w:rsid w:val="005328B8"/>
    <w:rsid w:val="00532F8E"/>
    <w:rsid w:val="00533101"/>
    <w:rsid w:val="00535587"/>
    <w:rsid w:val="0053581B"/>
    <w:rsid w:val="005359E5"/>
    <w:rsid w:val="00535ABB"/>
    <w:rsid w:val="00537795"/>
    <w:rsid w:val="0053790D"/>
    <w:rsid w:val="005400B7"/>
    <w:rsid w:val="005402EA"/>
    <w:rsid w:val="00540605"/>
    <w:rsid w:val="00540691"/>
    <w:rsid w:val="0054105B"/>
    <w:rsid w:val="00541EBB"/>
    <w:rsid w:val="00542A19"/>
    <w:rsid w:val="00543F88"/>
    <w:rsid w:val="005465D1"/>
    <w:rsid w:val="00547C6D"/>
    <w:rsid w:val="00547E21"/>
    <w:rsid w:val="005509B2"/>
    <w:rsid w:val="00551365"/>
    <w:rsid w:val="00552214"/>
    <w:rsid w:val="00552472"/>
    <w:rsid w:val="00552666"/>
    <w:rsid w:val="0055317B"/>
    <w:rsid w:val="005543A6"/>
    <w:rsid w:val="00555722"/>
    <w:rsid w:val="0055677D"/>
    <w:rsid w:val="005610A7"/>
    <w:rsid w:val="0056128D"/>
    <w:rsid w:val="00562152"/>
    <w:rsid w:val="00564332"/>
    <w:rsid w:val="005657EE"/>
    <w:rsid w:val="00566870"/>
    <w:rsid w:val="005670D4"/>
    <w:rsid w:val="0056769A"/>
    <w:rsid w:val="00571757"/>
    <w:rsid w:val="00571C7C"/>
    <w:rsid w:val="00573E8B"/>
    <w:rsid w:val="00574285"/>
    <w:rsid w:val="005747F9"/>
    <w:rsid w:val="005755BA"/>
    <w:rsid w:val="00576502"/>
    <w:rsid w:val="00576515"/>
    <w:rsid w:val="00576597"/>
    <w:rsid w:val="005772D8"/>
    <w:rsid w:val="00577671"/>
    <w:rsid w:val="00577B15"/>
    <w:rsid w:val="00580CAE"/>
    <w:rsid w:val="00581421"/>
    <w:rsid w:val="005827F6"/>
    <w:rsid w:val="0058322C"/>
    <w:rsid w:val="00585AC5"/>
    <w:rsid w:val="00587840"/>
    <w:rsid w:val="00587859"/>
    <w:rsid w:val="00587D05"/>
    <w:rsid w:val="00587F82"/>
    <w:rsid w:val="0058DA38"/>
    <w:rsid w:val="005905B1"/>
    <w:rsid w:val="00590B09"/>
    <w:rsid w:val="00591329"/>
    <w:rsid w:val="0059232F"/>
    <w:rsid w:val="00592A1F"/>
    <w:rsid w:val="00595A02"/>
    <w:rsid w:val="00596F68"/>
    <w:rsid w:val="005976CF"/>
    <w:rsid w:val="005A0DB0"/>
    <w:rsid w:val="005A20D3"/>
    <w:rsid w:val="005A274F"/>
    <w:rsid w:val="005A3F28"/>
    <w:rsid w:val="005A48E3"/>
    <w:rsid w:val="005A4AE3"/>
    <w:rsid w:val="005A4C45"/>
    <w:rsid w:val="005A7435"/>
    <w:rsid w:val="005A78DC"/>
    <w:rsid w:val="005A78EE"/>
    <w:rsid w:val="005B1E1E"/>
    <w:rsid w:val="005B1E4C"/>
    <w:rsid w:val="005B3813"/>
    <w:rsid w:val="005B4C3F"/>
    <w:rsid w:val="005B4E0E"/>
    <w:rsid w:val="005B5CC3"/>
    <w:rsid w:val="005B7785"/>
    <w:rsid w:val="005C29EC"/>
    <w:rsid w:val="005C2D59"/>
    <w:rsid w:val="005C4055"/>
    <w:rsid w:val="005C41BD"/>
    <w:rsid w:val="005C435E"/>
    <w:rsid w:val="005C53C7"/>
    <w:rsid w:val="005C56A4"/>
    <w:rsid w:val="005C5F72"/>
    <w:rsid w:val="005C6DE3"/>
    <w:rsid w:val="005C7C76"/>
    <w:rsid w:val="005C7C93"/>
    <w:rsid w:val="005C7EF5"/>
    <w:rsid w:val="005C7FF2"/>
    <w:rsid w:val="005D0D1E"/>
    <w:rsid w:val="005D1C94"/>
    <w:rsid w:val="005D229E"/>
    <w:rsid w:val="005D233C"/>
    <w:rsid w:val="005D280F"/>
    <w:rsid w:val="005D2FFA"/>
    <w:rsid w:val="005D4C3E"/>
    <w:rsid w:val="005D5608"/>
    <w:rsid w:val="005D6665"/>
    <w:rsid w:val="005D7552"/>
    <w:rsid w:val="005D75AB"/>
    <w:rsid w:val="005D7989"/>
    <w:rsid w:val="005D7E69"/>
    <w:rsid w:val="005E0699"/>
    <w:rsid w:val="005E0EB7"/>
    <w:rsid w:val="005E25C7"/>
    <w:rsid w:val="005E29B2"/>
    <w:rsid w:val="005E2C12"/>
    <w:rsid w:val="005E30FD"/>
    <w:rsid w:val="005E3B99"/>
    <w:rsid w:val="005E4988"/>
    <w:rsid w:val="005E580D"/>
    <w:rsid w:val="005E783E"/>
    <w:rsid w:val="005F0A98"/>
    <w:rsid w:val="005F14D5"/>
    <w:rsid w:val="005F476D"/>
    <w:rsid w:val="005F63CA"/>
    <w:rsid w:val="006001AC"/>
    <w:rsid w:val="006002B1"/>
    <w:rsid w:val="00600377"/>
    <w:rsid w:val="00600DAA"/>
    <w:rsid w:val="00602136"/>
    <w:rsid w:val="0060251E"/>
    <w:rsid w:val="00602763"/>
    <w:rsid w:val="006030A9"/>
    <w:rsid w:val="0060435F"/>
    <w:rsid w:val="00605601"/>
    <w:rsid w:val="006079E4"/>
    <w:rsid w:val="00607C77"/>
    <w:rsid w:val="006101C9"/>
    <w:rsid w:val="00611C41"/>
    <w:rsid w:val="00612195"/>
    <w:rsid w:val="0061302C"/>
    <w:rsid w:val="00613FC3"/>
    <w:rsid w:val="006144A3"/>
    <w:rsid w:val="00614DE1"/>
    <w:rsid w:val="00615965"/>
    <w:rsid w:val="006165A0"/>
    <w:rsid w:val="00616B10"/>
    <w:rsid w:val="0061746B"/>
    <w:rsid w:val="00617B7B"/>
    <w:rsid w:val="00620077"/>
    <w:rsid w:val="00622AC5"/>
    <w:rsid w:val="00623BE2"/>
    <w:rsid w:val="00623F32"/>
    <w:rsid w:val="006240E6"/>
    <w:rsid w:val="006241EC"/>
    <w:rsid w:val="006246D2"/>
    <w:rsid w:val="0062623E"/>
    <w:rsid w:val="006266D9"/>
    <w:rsid w:val="0062689C"/>
    <w:rsid w:val="00631B0E"/>
    <w:rsid w:val="006326EE"/>
    <w:rsid w:val="00632959"/>
    <w:rsid w:val="00632D86"/>
    <w:rsid w:val="00635494"/>
    <w:rsid w:val="00635989"/>
    <w:rsid w:val="00635E9A"/>
    <w:rsid w:val="006376C5"/>
    <w:rsid w:val="00637767"/>
    <w:rsid w:val="00637837"/>
    <w:rsid w:val="00641461"/>
    <w:rsid w:val="00641C04"/>
    <w:rsid w:val="006428C9"/>
    <w:rsid w:val="006430F8"/>
    <w:rsid w:val="00644DAC"/>
    <w:rsid w:val="00645466"/>
    <w:rsid w:val="00645EDF"/>
    <w:rsid w:val="00647A71"/>
    <w:rsid w:val="006503C1"/>
    <w:rsid w:val="00650AE0"/>
    <w:rsid w:val="00652156"/>
    <w:rsid w:val="00652323"/>
    <w:rsid w:val="00652461"/>
    <w:rsid w:val="006528D2"/>
    <w:rsid w:val="006538E6"/>
    <w:rsid w:val="00654B08"/>
    <w:rsid w:val="0065501C"/>
    <w:rsid w:val="00655726"/>
    <w:rsid w:val="00655AD4"/>
    <w:rsid w:val="00655CF6"/>
    <w:rsid w:val="00655F27"/>
    <w:rsid w:val="00656F37"/>
    <w:rsid w:val="006605B4"/>
    <w:rsid w:val="006607DE"/>
    <w:rsid w:val="006612D9"/>
    <w:rsid w:val="00662E1B"/>
    <w:rsid w:val="0066353B"/>
    <w:rsid w:val="00663EE6"/>
    <w:rsid w:val="00664202"/>
    <w:rsid w:val="006647C3"/>
    <w:rsid w:val="00664A09"/>
    <w:rsid w:val="0066652C"/>
    <w:rsid w:val="00670503"/>
    <w:rsid w:val="00670EDE"/>
    <w:rsid w:val="00673047"/>
    <w:rsid w:val="006749E8"/>
    <w:rsid w:val="00674DE2"/>
    <w:rsid w:val="00675F25"/>
    <w:rsid w:val="00676D7D"/>
    <w:rsid w:val="00677ADA"/>
    <w:rsid w:val="00680224"/>
    <w:rsid w:val="0068102B"/>
    <w:rsid w:val="0068195C"/>
    <w:rsid w:val="00681C73"/>
    <w:rsid w:val="00682039"/>
    <w:rsid w:val="006823D9"/>
    <w:rsid w:val="00686B0E"/>
    <w:rsid w:val="0068738C"/>
    <w:rsid w:val="00690110"/>
    <w:rsid w:val="0069093C"/>
    <w:rsid w:val="00691096"/>
    <w:rsid w:val="00691714"/>
    <w:rsid w:val="00691756"/>
    <w:rsid w:val="00691F7F"/>
    <w:rsid w:val="00692CD7"/>
    <w:rsid w:val="00694DF8"/>
    <w:rsid w:val="00694FF5"/>
    <w:rsid w:val="006953B1"/>
    <w:rsid w:val="00697C71"/>
    <w:rsid w:val="00697CA0"/>
    <w:rsid w:val="006A0506"/>
    <w:rsid w:val="006A2146"/>
    <w:rsid w:val="006A35E7"/>
    <w:rsid w:val="006A3877"/>
    <w:rsid w:val="006A414F"/>
    <w:rsid w:val="006A4818"/>
    <w:rsid w:val="006A4986"/>
    <w:rsid w:val="006A4DED"/>
    <w:rsid w:val="006A6A2C"/>
    <w:rsid w:val="006A73C7"/>
    <w:rsid w:val="006B0D2E"/>
    <w:rsid w:val="006B125C"/>
    <w:rsid w:val="006B14F1"/>
    <w:rsid w:val="006B1AB9"/>
    <w:rsid w:val="006B2410"/>
    <w:rsid w:val="006B2C04"/>
    <w:rsid w:val="006B46E0"/>
    <w:rsid w:val="006B4E94"/>
    <w:rsid w:val="006B5D10"/>
    <w:rsid w:val="006B5F23"/>
    <w:rsid w:val="006B6BF6"/>
    <w:rsid w:val="006B72C1"/>
    <w:rsid w:val="006C07C1"/>
    <w:rsid w:val="006C205C"/>
    <w:rsid w:val="006C28A8"/>
    <w:rsid w:val="006C28F3"/>
    <w:rsid w:val="006C3973"/>
    <w:rsid w:val="006C3BB9"/>
    <w:rsid w:val="006C4447"/>
    <w:rsid w:val="006C7202"/>
    <w:rsid w:val="006D0039"/>
    <w:rsid w:val="006D06EB"/>
    <w:rsid w:val="006D1AE7"/>
    <w:rsid w:val="006D252C"/>
    <w:rsid w:val="006D3BDE"/>
    <w:rsid w:val="006D5275"/>
    <w:rsid w:val="006D704A"/>
    <w:rsid w:val="006E0545"/>
    <w:rsid w:val="006E093D"/>
    <w:rsid w:val="006E1091"/>
    <w:rsid w:val="006E16D8"/>
    <w:rsid w:val="006E2B29"/>
    <w:rsid w:val="006E2B7F"/>
    <w:rsid w:val="006E48D9"/>
    <w:rsid w:val="006E4AEA"/>
    <w:rsid w:val="006E5D40"/>
    <w:rsid w:val="006E6A5B"/>
    <w:rsid w:val="006E6A90"/>
    <w:rsid w:val="006E7250"/>
    <w:rsid w:val="006E7B7A"/>
    <w:rsid w:val="006F04EE"/>
    <w:rsid w:val="006F053D"/>
    <w:rsid w:val="006F0ACF"/>
    <w:rsid w:val="006F0BAB"/>
    <w:rsid w:val="006F116E"/>
    <w:rsid w:val="006F117F"/>
    <w:rsid w:val="006F13C8"/>
    <w:rsid w:val="006F18B7"/>
    <w:rsid w:val="006F20E6"/>
    <w:rsid w:val="006F292C"/>
    <w:rsid w:val="006F3098"/>
    <w:rsid w:val="006F32BF"/>
    <w:rsid w:val="006F3662"/>
    <w:rsid w:val="006F395B"/>
    <w:rsid w:val="006F42E4"/>
    <w:rsid w:val="006F665B"/>
    <w:rsid w:val="006F6DC6"/>
    <w:rsid w:val="006F7139"/>
    <w:rsid w:val="006F757C"/>
    <w:rsid w:val="006F7CA2"/>
    <w:rsid w:val="006F7F6B"/>
    <w:rsid w:val="007009C6"/>
    <w:rsid w:val="00700AE3"/>
    <w:rsid w:val="0070100D"/>
    <w:rsid w:val="007025B6"/>
    <w:rsid w:val="00703051"/>
    <w:rsid w:val="007048C4"/>
    <w:rsid w:val="007056B7"/>
    <w:rsid w:val="00706779"/>
    <w:rsid w:val="007068AB"/>
    <w:rsid w:val="00707B4A"/>
    <w:rsid w:val="00707DA6"/>
    <w:rsid w:val="00710864"/>
    <w:rsid w:val="00710A7A"/>
    <w:rsid w:val="00712E06"/>
    <w:rsid w:val="007137A0"/>
    <w:rsid w:val="00715EDD"/>
    <w:rsid w:val="00715F18"/>
    <w:rsid w:val="007176CA"/>
    <w:rsid w:val="00717ACF"/>
    <w:rsid w:val="00721135"/>
    <w:rsid w:val="007225F2"/>
    <w:rsid w:val="00722B44"/>
    <w:rsid w:val="00723A47"/>
    <w:rsid w:val="00724152"/>
    <w:rsid w:val="0072457E"/>
    <w:rsid w:val="00724887"/>
    <w:rsid w:val="0072506E"/>
    <w:rsid w:val="0072620D"/>
    <w:rsid w:val="00726393"/>
    <w:rsid w:val="00730432"/>
    <w:rsid w:val="007346EA"/>
    <w:rsid w:val="00736237"/>
    <w:rsid w:val="00740396"/>
    <w:rsid w:val="00740F0F"/>
    <w:rsid w:val="007418E2"/>
    <w:rsid w:val="00741E1F"/>
    <w:rsid w:val="00742891"/>
    <w:rsid w:val="00742E2C"/>
    <w:rsid w:val="00743247"/>
    <w:rsid w:val="007436D6"/>
    <w:rsid w:val="00743D35"/>
    <w:rsid w:val="00744250"/>
    <w:rsid w:val="007455CB"/>
    <w:rsid w:val="00745C50"/>
    <w:rsid w:val="007462B9"/>
    <w:rsid w:val="007470B6"/>
    <w:rsid w:val="007473EF"/>
    <w:rsid w:val="00747816"/>
    <w:rsid w:val="00747C60"/>
    <w:rsid w:val="00747D4D"/>
    <w:rsid w:val="00747FE0"/>
    <w:rsid w:val="00750D98"/>
    <w:rsid w:val="00750E94"/>
    <w:rsid w:val="007511C6"/>
    <w:rsid w:val="00752174"/>
    <w:rsid w:val="007541DD"/>
    <w:rsid w:val="007543E4"/>
    <w:rsid w:val="00755083"/>
    <w:rsid w:val="00755522"/>
    <w:rsid w:val="0075668A"/>
    <w:rsid w:val="00757D78"/>
    <w:rsid w:val="00760B36"/>
    <w:rsid w:val="00760F85"/>
    <w:rsid w:val="00761EA4"/>
    <w:rsid w:val="007631CA"/>
    <w:rsid w:val="00765C6D"/>
    <w:rsid w:val="007661ED"/>
    <w:rsid w:val="00766494"/>
    <w:rsid w:val="00766B21"/>
    <w:rsid w:val="007672A4"/>
    <w:rsid w:val="007702AA"/>
    <w:rsid w:val="00772D28"/>
    <w:rsid w:val="00773581"/>
    <w:rsid w:val="00773C69"/>
    <w:rsid w:val="0077405A"/>
    <w:rsid w:val="00777D4D"/>
    <w:rsid w:val="0078194A"/>
    <w:rsid w:val="00781B05"/>
    <w:rsid w:val="0078266E"/>
    <w:rsid w:val="007840FF"/>
    <w:rsid w:val="00784717"/>
    <w:rsid w:val="00785B34"/>
    <w:rsid w:val="00786C2F"/>
    <w:rsid w:val="00786D70"/>
    <w:rsid w:val="00790E00"/>
    <w:rsid w:val="00791650"/>
    <w:rsid w:val="00791B92"/>
    <w:rsid w:val="00792301"/>
    <w:rsid w:val="007929E4"/>
    <w:rsid w:val="00793728"/>
    <w:rsid w:val="00793994"/>
    <w:rsid w:val="00793B4B"/>
    <w:rsid w:val="007978E5"/>
    <w:rsid w:val="007A0DAD"/>
    <w:rsid w:val="007A1800"/>
    <w:rsid w:val="007A1E5C"/>
    <w:rsid w:val="007A2276"/>
    <w:rsid w:val="007A263B"/>
    <w:rsid w:val="007A32B7"/>
    <w:rsid w:val="007A349B"/>
    <w:rsid w:val="007A44E3"/>
    <w:rsid w:val="007A4724"/>
    <w:rsid w:val="007A4C5E"/>
    <w:rsid w:val="007A54EA"/>
    <w:rsid w:val="007A73D6"/>
    <w:rsid w:val="007A7E74"/>
    <w:rsid w:val="007B048D"/>
    <w:rsid w:val="007B07D3"/>
    <w:rsid w:val="007B1450"/>
    <w:rsid w:val="007B2146"/>
    <w:rsid w:val="007B253F"/>
    <w:rsid w:val="007B3658"/>
    <w:rsid w:val="007B4573"/>
    <w:rsid w:val="007B6C7D"/>
    <w:rsid w:val="007B6D90"/>
    <w:rsid w:val="007B6F33"/>
    <w:rsid w:val="007C472E"/>
    <w:rsid w:val="007C4D49"/>
    <w:rsid w:val="007C5326"/>
    <w:rsid w:val="007C586E"/>
    <w:rsid w:val="007C6419"/>
    <w:rsid w:val="007C6B64"/>
    <w:rsid w:val="007D0B94"/>
    <w:rsid w:val="007D1597"/>
    <w:rsid w:val="007D219F"/>
    <w:rsid w:val="007D3623"/>
    <w:rsid w:val="007D5726"/>
    <w:rsid w:val="007D6954"/>
    <w:rsid w:val="007D71D0"/>
    <w:rsid w:val="007D766C"/>
    <w:rsid w:val="007D7BEE"/>
    <w:rsid w:val="007E0CFC"/>
    <w:rsid w:val="007E0ED9"/>
    <w:rsid w:val="007E0F0B"/>
    <w:rsid w:val="007E0FD6"/>
    <w:rsid w:val="007E139E"/>
    <w:rsid w:val="007E13C9"/>
    <w:rsid w:val="007E59D7"/>
    <w:rsid w:val="007E5A52"/>
    <w:rsid w:val="007F0F1C"/>
    <w:rsid w:val="007F12B9"/>
    <w:rsid w:val="007F1586"/>
    <w:rsid w:val="007F1B16"/>
    <w:rsid w:val="007F25A5"/>
    <w:rsid w:val="007F2F4C"/>
    <w:rsid w:val="007F3C8F"/>
    <w:rsid w:val="007F4C87"/>
    <w:rsid w:val="007F510F"/>
    <w:rsid w:val="007F5425"/>
    <w:rsid w:val="007F57CA"/>
    <w:rsid w:val="007F5F6E"/>
    <w:rsid w:val="007F6F89"/>
    <w:rsid w:val="007F7DED"/>
    <w:rsid w:val="0080038C"/>
    <w:rsid w:val="0080066C"/>
    <w:rsid w:val="00800C5C"/>
    <w:rsid w:val="00802A4D"/>
    <w:rsid w:val="00803EC8"/>
    <w:rsid w:val="00804327"/>
    <w:rsid w:val="00804C5F"/>
    <w:rsid w:val="00805557"/>
    <w:rsid w:val="008063DA"/>
    <w:rsid w:val="00810FAE"/>
    <w:rsid w:val="00811814"/>
    <w:rsid w:val="00812333"/>
    <w:rsid w:val="00812E3F"/>
    <w:rsid w:val="00814219"/>
    <w:rsid w:val="008154B3"/>
    <w:rsid w:val="00815AAA"/>
    <w:rsid w:val="008165F5"/>
    <w:rsid w:val="0082144A"/>
    <w:rsid w:val="0082277A"/>
    <w:rsid w:val="0082282D"/>
    <w:rsid w:val="00822E36"/>
    <w:rsid w:val="00822EC5"/>
    <w:rsid w:val="0082308B"/>
    <w:rsid w:val="0082367C"/>
    <w:rsid w:val="0082457A"/>
    <w:rsid w:val="008248B1"/>
    <w:rsid w:val="008248D8"/>
    <w:rsid w:val="00824BF6"/>
    <w:rsid w:val="0082521F"/>
    <w:rsid w:val="00825355"/>
    <w:rsid w:val="0082576D"/>
    <w:rsid w:val="00825AB3"/>
    <w:rsid w:val="008272D7"/>
    <w:rsid w:val="00827CD2"/>
    <w:rsid w:val="00830692"/>
    <w:rsid w:val="00831024"/>
    <w:rsid w:val="00831EDA"/>
    <w:rsid w:val="008327C2"/>
    <w:rsid w:val="00833107"/>
    <w:rsid w:val="00835399"/>
    <w:rsid w:val="00837FCA"/>
    <w:rsid w:val="00840046"/>
    <w:rsid w:val="00841417"/>
    <w:rsid w:val="008414FA"/>
    <w:rsid w:val="0084181A"/>
    <w:rsid w:val="008418F5"/>
    <w:rsid w:val="008423F5"/>
    <w:rsid w:val="00842F9F"/>
    <w:rsid w:val="008430F2"/>
    <w:rsid w:val="0084314C"/>
    <w:rsid w:val="00843D16"/>
    <w:rsid w:val="00844519"/>
    <w:rsid w:val="00845173"/>
    <w:rsid w:val="008465B3"/>
    <w:rsid w:val="00846B43"/>
    <w:rsid w:val="00846C34"/>
    <w:rsid w:val="0084709A"/>
    <w:rsid w:val="008474C0"/>
    <w:rsid w:val="008505E0"/>
    <w:rsid w:val="00850C0F"/>
    <w:rsid w:val="00851007"/>
    <w:rsid w:val="00851866"/>
    <w:rsid w:val="00852927"/>
    <w:rsid w:val="00852BF5"/>
    <w:rsid w:val="00854AA5"/>
    <w:rsid w:val="00855746"/>
    <w:rsid w:val="00856698"/>
    <w:rsid w:val="00856A80"/>
    <w:rsid w:val="00857225"/>
    <w:rsid w:val="00860AE7"/>
    <w:rsid w:val="008631D4"/>
    <w:rsid w:val="00863208"/>
    <w:rsid w:val="00863658"/>
    <w:rsid w:val="00863BBB"/>
    <w:rsid w:val="00864C3B"/>
    <w:rsid w:val="00865B1D"/>
    <w:rsid w:val="00865D76"/>
    <w:rsid w:val="00866C2F"/>
    <w:rsid w:val="008670A3"/>
    <w:rsid w:val="008674EE"/>
    <w:rsid w:val="00870FB3"/>
    <w:rsid w:val="00873C23"/>
    <w:rsid w:val="00875D5D"/>
    <w:rsid w:val="0087607F"/>
    <w:rsid w:val="00876F7E"/>
    <w:rsid w:val="00880473"/>
    <w:rsid w:val="008828AD"/>
    <w:rsid w:val="00882DBD"/>
    <w:rsid w:val="00882FDB"/>
    <w:rsid w:val="00883F33"/>
    <w:rsid w:val="008841C6"/>
    <w:rsid w:val="008842B3"/>
    <w:rsid w:val="00884DDD"/>
    <w:rsid w:val="00885F04"/>
    <w:rsid w:val="00886F23"/>
    <w:rsid w:val="00886FC7"/>
    <w:rsid w:val="00887A56"/>
    <w:rsid w:val="00890025"/>
    <w:rsid w:val="00890894"/>
    <w:rsid w:val="00892468"/>
    <w:rsid w:val="0089475B"/>
    <w:rsid w:val="00895E81"/>
    <w:rsid w:val="00896D84"/>
    <w:rsid w:val="0089720A"/>
    <w:rsid w:val="00897E44"/>
    <w:rsid w:val="008A14D3"/>
    <w:rsid w:val="008A2240"/>
    <w:rsid w:val="008A38F7"/>
    <w:rsid w:val="008A3EE6"/>
    <w:rsid w:val="008A402E"/>
    <w:rsid w:val="008A4A95"/>
    <w:rsid w:val="008A4EE5"/>
    <w:rsid w:val="008A56B8"/>
    <w:rsid w:val="008A6697"/>
    <w:rsid w:val="008A6850"/>
    <w:rsid w:val="008A6E50"/>
    <w:rsid w:val="008B084A"/>
    <w:rsid w:val="008B0C34"/>
    <w:rsid w:val="008B1BB1"/>
    <w:rsid w:val="008B3048"/>
    <w:rsid w:val="008B3670"/>
    <w:rsid w:val="008B3FC7"/>
    <w:rsid w:val="008B46AF"/>
    <w:rsid w:val="008B48D0"/>
    <w:rsid w:val="008B4B44"/>
    <w:rsid w:val="008B5B2E"/>
    <w:rsid w:val="008B5BAC"/>
    <w:rsid w:val="008B652C"/>
    <w:rsid w:val="008B73E1"/>
    <w:rsid w:val="008B7AB7"/>
    <w:rsid w:val="008C00F4"/>
    <w:rsid w:val="008C0514"/>
    <w:rsid w:val="008C0A47"/>
    <w:rsid w:val="008C0AAA"/>
    <w:rsid w:val="008C18E6"/>
    <w:rsid w:val="008C2811"/>
    <w:rsid w:val="008C2C27"/>
    <w:rsid w:val="008C3ABE"/>
    <w:rsid w:val="008C450E"/>
    <w:rsid w:val="008C4C0D"/>
    <w:rsid w:val="008C53BB"/>
    <w:rsid w:val="008C7554"/>
    <w:rsid w:val="008C7ED6"/>
    <w:rsid w:val="008C7FAB"/>
    <w:rsid w:val="008D07B1"/>
    <w:rsid w:val="008D0896"/>
    <w:rsid w:val="008D1057"/>
    <w:rsid w:val="008D1394"/>
    <w:rsid w:val="008D1AC7"/>
    <w:rsid w:val="008D24D7"/>
    <w:rsid w:val="008D39BA"/>
    <w:rsid w:val="008D4E26"/>
    <w:rsid w:val="008D5E61"/>
    <w:rsid w:val="008D66F2"/>
    <w:rsid w:val="008D7DED"/>
    <w:rsid w:val="008D7ECB"/>
    <w:rsid w:val="008E07EE"/>
    <w:rsid w:val="008E2CDA"/>
    <w:rsid w:val="008E3669"/>
    <w:rsid w:val="008E36D6"/>
    <w:rsid w:val="008E3D6E"/>
    <w:rsid w:val="008E5B13"/>
    <w:rsid w:val="008E6779"/>
    <w:rsid w:val="008F10C1"/>
    <w:rsid w:val="008F17E7"/>
    <w:rsid w:val="008F1A7C"/>
    <w:rsid w:val="008F330B"/>
    <w:rsid w:val="008F38BF"/>
    <w:rsid w:val="008F3F2A"/>
    <w:rsid w:val="008F4646"/>
    <w:rsid w:val="008F5E93"/>
    <w:rsid w:val="008F6121"/>
    <w:rsid w:val="008F7535"/>
    <w:rsid w:val="008F76A4"/>
    <w:rsid w:val="00900406"/>
    <w:rsid w:val="0090133C"/>
    <w:rsid w:val="00902718"/>
    <w:rsid w:val="00902BEA"/>
    <w:rsid w:val="00903E01"/>
    <w:rsid w:val="009043A8"/>
    <w:rsid w:val="00904FA7"/>
    <w:rsid w:val="009062DE"/>
    <w:rsid w:val="00906E6C"/>
    <w:rsid w:val="009071DF"/>
    <w:rsid w:val="00907CDF"/>
    <w:rsid w:val="009121C0"/>
    <w:rsid w:val="0091233D"/>
    <w:rsid w:val="00912696"/>
    <w:rsid w:val="00912D53"/>
    <w:rsid w:val="009138D9"/>
    <w:rsid w:val="00913C83"/>
    <w:rsid w:val="00913D5B"/>
    <w:rsid w:val="00915E5B"/>
    <w:rsid w:val="00917F46"/>
    <w:rsid w:val="009203A7"/>
    <w:rsid w:val="00920672"/>
    <w:rsid w:val="009209BD"/>
    <w:rsid w:val="009216DD"/>
    <w:rsid w:val="00923699"/>
    <w:rsid w:val="00924984"/>
    <w:rsid w:val="00924B3D"/>
    <w:rsid w:val="00925A71"/>
    <w:rsid w:val="00930BDF"/>
    <w:rsid w:val="00930EB3"/>
    <w:rsid w:val="0093285A"/>
    <w:rsid w:val="0093338C"/>
    <w:rsid w:val="00934EA2"/>
    <w:rsid w:val="0093764A"/>
    <w:rsid w:val="00937F5D"/>
    <w:rsid w:val="0094049D"/>
    <w:rsid w:val="00940BC8"/>
    <w:rsid w:val="00940C63"/>
    <w:rsid w:val="009453E3"/>
    <w:rsid w:val="009464FE"/>
    <w:rsid w:val="009476C3"/>
    <w:rsid w:val="00947DDD"/>
    <w:rsid w:val="00951331"/>
    <w:rsid w:val="00952402"/>
    <w:rsid w:val="00952508"/>
    <w:rsid w:val="0095259E"/>
    <w:rsid w:val="00953BE3"/>
    <w:rsid w:val="00954424"/>
    <w:rsid w:val="0095483C"/>
    <w:rsid w:val="00954A22"/>
    <w:rsid w:val="00954C7A"/>
    <w:rsid w:val="00954FA2"/>
    <w:rsid w:val="00954FB3"/>
    <w:rsid w:val="00955895"/>
    <w:rsid w:val="009558B8"/>
    <w:rsid w:val="00955C32"/>
    <w:rsid w:val="009562E4"/>
    <w:rsid w:val="0095768B"/>
    <w:rsid w:val="009603D4"/>
    <w:rsid w:val="00960503"/>
    <w:rsid w:val="009606B9"/>
    <w:rsid w:val="00961263"/>
    <w:rsid w:val="009614B9"/>
    <w:rsid w:val="00961883"/>
    <w:rsid w:val="00963123"/>
    <w:rsid w:val="0096343D"/>
    <w:rsid w:val="0096359E"/>
    <w:rsid w:val="00963D26"/>
    <w:rsid w:val="00963E91"/>
    <w:rsid w:val="00964121"/>
    <w:rsid w:val="00964E34"/>
    <w:rsid w:val="00966648"/>
    <w:rsid w:val="00966D36"/>
    <w:rsid w:val="00967327"/>
    <w:rsid w:val="009721DB"/>
    <w:rsid w:val="009723A8"/>
    <w:rsid w:val="00973592"/>
    <w:rsid w:val="00973CED"/>
    <w:rsid w:val="00974426"/>
    <w:rsid w:val="009745A9"/>
    <w:rsid w:val="0097484C"/>
    <w:rsid w:val="00974CF7"/>
    <w:rsid w:val="0097506C"/>
    <w:rsid w:val="00976090"/>
    <w:rsid w:val="0097783A"/>
    <w:rsid w:val="00977CA9"/>
    <w:rsid w:val="00982B7F"/>
    <w:rsid w:val="00982C66"/>
    <w:rsid w:val="00983717"/>
    <w:rsid w:val="009848F3"/>
    <w:rsid w:val="00984E3C"/>
    <w:rsid w:val="00985306"/>
    <w:rsid w:val="009854FA"/>
    <w:rsid w:val="0098730D"/>
    <w:rsid w:val="009902AB"/>
    <w:rsid w:val="009907D4"/>
    <w:rsid w:val="00990D65"/>
    <w:rsid w:val="0099174E"/>
    <w:rsid w:val="00991B67"/>
    <w:rsid w:val="0099242A"/>
    <w:rsid w:val="00993ABA"/>
    <w:rsid w:val="00993E91"/>
    <w:rsid w:val="00993EB6"/>
    <w:rsid w:val="00994B13"/>
    <w:rsid w:val="009951BD"/>
    <w:rsid w:val="00995833"/>
    <w:rsid w:val="00995A68"/>
    <w:rsid w:val="009963CF"/>
    <w:rsid w:val="00997F60"/>
    <w:rsid w:val="009A08C0"/>
    <w:rsid w:val="009A119D"/>
    <w:rsid w:val="009A1779"/>
    <w:rsid w:val="009A1821"/>
    <w:rsid w:val="009A1AAE"/>
    <w:rsid w:val="009A20DC"/>
    <w:rsid w:val="009A2280"/>
    <w:rsid w:val="009A3423"/>
    <w:rsid w:val="009A3AF1"/>
    <w:rsid w:val="009A3D79"/>
    <w:rsid w:val="009A547E"/>
    <w:rsid w:val="009A5E0E"/>
    <w:rsid w:val="009A5E32"/>
    <w:rsid w:val="009A6431"/>
    <w:rsid w:val="009A657E"/>
    <w:rsid w:val="009B00CC"/>
    <w:rsid w:val="009B1F8C"/>
    <w:rsid w:val="009B1FCD"/>
    <w:rsid w:val="009B2071"/>
    <w:rsid w:val="009B33EB"/>
    <w:rsid w:val="009B3CA4"/>
    <w:rsid w:val="009B3F0E"/>
    <w:rsid w:val="009B44FA"/>
    <w:rsid w:val="009B52DB"/>
    <w:rsid w:val="009B54FB"/>
    <w:rsid w:val="009B598E"/>
    <w:rsid w:val="009B5CFC"/>
    <w:rsid w:val="009B5E82"/>
    <w:rsid w:val="009B5F2F"/>
    <w:rsid w:val="009B72C4"/>
    <w:rsid w:val="009B7780"/>
    <w:rsid w:val="009B7886"/>
    <w:rsid w:val="009B7D0B"/>
    <w:rsid w:val="009C1B2E"/>
    <w:rsid w:val="009C1BA5"/>
    <w:rsid w:val="009C1C28"/>
    <w:rsid w:val="009C2133"/>
    <w:rsid w:val="009C2369"/>
    <w:rsid w:val="009C2EBB"/>
    <w:rsid w:val="009C368E"/>
    <w:rsid w:val="009C3860"/>
    <w:rsid w:val="009C3D47"/>
    <w:rsid w:val="009C42D0"/>
    <w:rsid w:val="009C4669"/>
    <w:rsid w:val="009C491D"/>
    <w:rsid w:val="009C6455"/>
    <w:rsid w:val="009C6685"/>
    <w:rsid w:val="009D1B8A"/>
    <w:rsid w:val="009D27DF"/>
    <w:rsid w:val="009D4716"/>
    <w:rsid w:val="009D5416"/>
    <w:rsid w:val="009D5D35"/>
    <w:rsid w:val="009D7661"/>
    <w:rsid w:val="009D7A09"/>
    <w:rsid w:val="009D7C86"/>
    <w:rsid w:val="009E12F3"/>
    <w:rsid w:val="009E1C84"/>
    <w:rsid w:val="009E2D2D"/>
    <w:rsid w:val="009E586A"/>
    <w:rsid w:val="009E5FD4"/>
    <w:rsid w:val="009E6487"/>
    <w:rsid w:val="009E6C38"/>
    <w:rsid w:val="009E6D13"/>
    <w:rsid w:val="009F003B"/>
    <w:rsid w:val="009F110F"/>
    <w:rsid w:val="009F2441"/>
    <w:rsid w:val="009F2DC1"/>
    <w:rsid w:val="009F5C88"/>
    <w:rsid w:val="009F64CB"/>
    <w:rsid w:val="009F67A1"/>
    <w:rsid w:val="009F68F6"/>
    <w:rsid w:val="009F6A1A"/>
    <w:rsid w:val="00A0067B"/>
    <w:rsid w:val="00A017BE"/>
    <w:rsid w:val="00A02B02"/>
    <w:rsid w:val="00A036D6"/>
    <w:rsid w:val="00A038D1"/>
    <w:rsid w:val="00A05067"/>
    <w:rsid w:val="00A06710"/>
    <w:rsid w:val="00A06BE6"/>
    <w:rsid w:val="00A070AB"/>
    <w:rsid w:val="00A072ED"/>
    <w:rsid w:val="00A076C5"/>
    <w:rsid w:val="00A106A3"/>
    <w:rsid w:val="00A116C0"/>
    <w:rsid w:val="00A1199B"/>
    <w:rsid w:val="00A12852"/>
    <w:rsid w:val="00A12B0B"/>
    <w:rsid w:val="00A12E2F"/>
    <w:rsid w:val="00A12F31"/>
    <w:rsid w:val="00A137C5"/>
    <w:rsid w:val="00A13A1F"/>
    <w:rsid w:val="00A13B9D"/>
    <w:rsid w:val="00A1408E"/>
    <w:rsid w:val="00A14AB9"/>
    <w:rsid w:val="00A1518D"/>
    <w:rsid w:val="00A161E4"/>
    <w:rsid w:val="00A16A1A"/>
    <w:rsid w:val="00A171A5"/>
    <w:rsid w:val="00A202E1"/>
    <w:rsid w:val="00A20CFF"/>
    <w:rsid w:val="00A21A21"/>
    <w:rsid w:val="00A21ECE"/>
    <w:rsid w:val="00A21F38"/>
    <w:rsid w:val="00A22A01"/>
    <w:rsid w:val="00A22A59"/>
    <w:rsid w:val="00A2332B"/>
    <w:rsid w:val="00A23344"/>
    <w:rsid w:val="00A236B1"/>
    <w:rsid w:val="00A237B4"/>
    <w:rsid w:val="00A23B62"/>
    <w:rsid w:val="00A23CF5"/>
    <w:rsid w:val="00A24885"/>
    <w:rsid w:val="00A256FB"/>
    <w:rsid w:val="00A2572A"/>
    <w:rsid w:val="00A25974"/>
    <w:rsid w:val="00A27D4A"/>
    <w:rsid w:val="00A3126C"/>
    <w:rsid w:val="00A31571"/>
    <w:rsid w:val="00A31D3B"/>
    <w:rsid w:val="00A31EA9"/>
    <w:rsid w:val="00A32159"/>
    <w:rsid w:val="00A32A44"/>
    <w:rsid w:val="00A32CF7"/>
    <w:rsid w:val="00A32D0F"/>
    <w:rsid w:val="00A34487"/>
    <w:rsid w:val="00A35093"/>
    <w:rsid w:val="00A364C9"/>
    <w:rsid w:val="00A401D8"/>
    <w:rsid w:val="00A41560"/>
    <w:rsid w:val="00A42733"/>
    <w:rsid w:val="00A4373C"/>
    <w:rsid w:val="00A4403D"/>
    <w:rsid w:val="00A443FC"/>
    <w:rsid w:val="00A449D6"/>
    <w:rsid w:val="00A45243"/>
    <w:rsid w:val="00A46D6C"/>
    <w:rsid w:val="00A46F4A"/>
    <w:rsid w:val="00A50BFC"/>
    <w:rsid w:val="00A50DAD"/>
    <w:rsid w:val="00A520C7"/>
    <w:rsid w:val="00A52211"/>
    <w:rsid w:val="00A532CB"/>
    <w:rsid w:val="00A5355C"/>
    <w:rsid w:val="00A60136"/>
    <w:rsid w:val="00A60404"/>
    <w:rsid w:val="00A625D5"/>
    <w:rsid w:val="00A628C0"/>
    <w:rsid w:val="00A63B86"/>
    <w:rsid w:val="00A63F50"/>
    <w:rsid w:val="00A6585C"/>
    <w:rsid w:val="00A65C49"/>
    <w:rsid w:val="00A65CA2"/>
    <w:rsid w:val="00A6649E"/>
    <w:rsid w:val="00A66D75"/>
    <w:rsid w:val="00A67B58"/>
    <w:rsid w:val="00A7167D"/>
    <w:rsid w:val="00A732DB"/>
    <w:rsid w:val="00A73BF5"/>
    <w:rsid w:val="00A76252"/>
    <w:rsid w:val="00A76263"/>
    <w:rsid w:val="00A76528"/>
    <w:rsid w:val="00A76F51"/>
    <w:rsid w:val="00A77218"/>
    <w:rsid w:val="00A8004C"/>
    <w:rsid w:val="00A802BE"/>
    <w:rsid w:val="00A81CF4"/>
    <w:rsid w:val="00A825D2"/>
    <w:rsid w:val="00A83378"/>
    <w:rsid w:val="00A83417"/>
    <w:rsid w:val="00A836E0"/>
    <w:rsid w:val="00A83711"/>
    <w:rsid w:val="00A83BB3"/>
    <w:rsid w:val="00A85782"/>
    <w:rsid w:val="00A85C13"/>
    <w:rsid w:val="00A86724"/>
    <w:rsid w:val="00A8757E"/>
    <w:rsid w:val="00A8757F"/>
    <w:rsid w:val="00A90ABB"/>
    <w:rsid w:val="00A90F0B"/>
    <w:rsid w:val="00A916DE"/>
    <w:rsid w:val="00A92084"/>
    <w:rsid w:val="00A945B4"/>
    <w:rsid w:val="00A94CC8"/>
    <w:rsid w:val="00A95E63"/>
    <w:rsid w:val="00AA0402"/>
    <w:rsid w:val="00AA18A3"/>
    <w:rsid w:val="00AA1ABD"/>
    <w:rsid w:val="00AA1F52"/>
    <w:rsid w:val="00AA2323"/>
    <w:rsid w:val="00AA46ED"/>
    <w:rsid w:val="00AA48E6"/>
    <w:rsid w:val="00AA4D12"/>
    <w:rsid w:val="00AA53FB"/>
    <w:rsid w:val="00AA5FF9"/>
    <w:rsid w:val="00AA6EE6"/>
    <w:rsid w:val="00AA7453"/>
    <w:rsid w:val="00AA769B"/>
    <w:rsid w:val="00AA7752"/>
    <w:rsid w:val="00AB0106"/>
    <w:rsid w:val="00AB05EF"/>
    <w:rsid w:val="00AB0650"/>
    <w:rsid w:val="00AB0854"/>
    <w:rsid w:val="00AB1865"/>
    <w:rsid w:val="00AB5625"/>
    <w:rsid w:val="00AB65C3"/>
    <w:rsid w:val="00AB7070"/>
    <w:rsid w:val="00AB741B"/>
    <w:rsid w:val="00AC1A28"/>
    <w:rsid w:val="00AC3414"/>
    <w:rsid w:val="00AC36BF"/>
    <w:rsid w:val="00AC3A88"/>
    <w:rsid w:val="00AC4D78"/>
    <w:rsid w:val="00AC4E19"/>
    <w:rsid w:val="00AC5302"/>
    <w:rsid w:val="00AC55EE"/>
    <w:rsid w:val="00AC737D"/>
    <w:rsid w:val="00AD1078"/>
    <w:rsid w:val="00AD11D5"/>
    <w:rsid w:val="00AD210B"/>
    <w:rsid w:val="00AD447A"/>
    <w:rsid w:val="00AD5174"/>
    <w:rsid w:val="00AD6802"/>
    <w:rsid w:val="00AD69DD"/>
    <w:rsid w:val="00AD77C5"/>
    <w:rsid w:val="00AD7DC7"/>
    <w:rsid w:val="00AE0EFD"/>
    <w:rsid w:val="00AE12B1"/>
    <w:rsid w:val="00AE182B"/>
    <w:rsid w:val="00AE2559"/>
    <w:rsid w:val="00AE25E3"/>
    <w:rsid w:val="00AE4173"/>
    <w:rsid w:val="00AE5975"/>
    <w:rsid w:val="00AE5A34"/>
    <w:rsid w:val="00AE61BA"/>
    <w:rsid w:val="00AE63FE"/>
    <w:rsid w:val="00AE659C"/>
    <w:rsid w:val="00AE6D77"/>
    <w:rsid w:val="00AE755C"/>
    <w:rsid w:val="00AF0259"/>
    <w:rsid w:val="00AF02D1"/>
    <w:rsid w:val="00AF0BD9"/>
    <w:rsid w:val="00AF0E1F"/>
    <w:rsid w:val="00AF1D03"/>
    <w:rsid w:val="00AF2D2A"/>
    <w:rsid w:val="00AF496C"/>
    <w:rsid w:val="00AF5195"/>
    <w:rsid w:val="00AF51A4"/>
    <w:rsid w:val="00AF7AFB"/>
    <w:rsid w:val="00B008E8"/>
    <w:rsid w:val="00B00EB1"/>
    <w:rsid w:val="00B02C8F"/>
    <w:rsid w:val="00B04791"/>
    <w:rsid w:val="00B059EE"/>
    <w:rsid w:val="00B05DD7"/>
    <w:rsid w:val="00B05FEE"/>
    <w:rsid w:val="00B06006"/>
    <w:rsid w:val="00B06613"/>
    <w:rsid w:val="00B06C2E"/>
    <w:rsid w:val="00B10178"/>
    <w:rsid w:val="00B1125A"/>
    <w:rsid w:val="00B1341C"/>
    <w:rsid w:val="00B14EA9"/>
    <w:rsid w:val="00B154BD"/>
    <w:rsid w:val="00B162D6"/>
    <w:rsid w:val="00B16393"/>
    <w:rsid w:val="00B169FA"/>
    <w:rsid w:val="00B16C3C"/>
    <w:rsid w:val="00B175B1"/>
    <w:rsid w:val="00B17EDC"/>
    <w:rsid w:val="00B22784"/>
    <w:rsid w:val="00B236F7"/>
    <w:rsid w:val="00B23B5A"/>
    <w:rsid w:val="00B23E9C"/>
    <w:rsid w:val="00B2449D"/>
    <w:rsid w:val="00B24BBF"/>
    <w:rsid w:val="00B24C19"/>
    <w:rsid w:val="00B265D6"/>
    <w:rsid w:val="00B270B2"/>
    <w:rsid w:val="00B30205"/>
    <w:rsid w:val="00B30420"/>
    <w:rsid w:val="00B30BED"/>
    <w:rsid w:val="00B319C3"/>
    <w:rsid w:val="00B32063"/>
    <w:rsid w:val="00B35393"/>
    <w:rsid w:val="00B3569C"/>
    <w:rsid w:val="00B36723"/>
    <w:rsid w:val="00B37961"/>
    <w:rsid w:val="00B4051B"/>
    <w:rsid w:val="00B4061C"/>
    <w:rsid w:val="00B41BC4"/>
    <w:rsid w:val="00B42A8F"/>
    <w:rsid w:val="00B43743"/>
    <w:rsid w:val="00B43B68"/>
    <w:rsid w:val="00B4506C"/>
    <w:rsid w:val="00B454D6"/>
    <w:rsid w:val="00B45B73"/>
    <w:rsid w:val="00B45CF6"/>
    <w:rsid w:val="00B46EEB"/>
    <w:rsid w:val="00B474C7"/>
    <w:rsid w:val="00B47913"/>
    <w:rsid w:val="00B5010C"/>
    <w:rsid w:val="00B504E8"/>
    <w:rsid w:val="00B51C56"/>
    <w:rsid w:val="00B52D75"/>
    <w:rsid w:val="00B548E1"/>
    <w:rsid w:val="00B5652D"/>
    <w:rsid w:val="00B57615"/>
    <w:rsid w:val="00B57846"/>
    <w:rsid w:val="00B57FF0"/>
    <w:rsid w:val="00B60F36"/>
    <w:rsid w:val="00B61361"/>
    <w:rsid w:val="00B6162F"/>
    <w:rsid w:val="00B61E62"/>
    <w:rsid w:val="00B62A45"/>
    <w:rsid w:val="00B62E49"/>
    <w:rsid w:val="00B6395A"/>
    <w:rsid w:val="00B641F1"/>
    <w:rsid w:val="00B64350"/>
    <w:rsid w:val="00B643CE"/>
    <w:rsid w:val="00B647DA"/>
    <w:rsid w:val="00B65198"/>
    <w:rsid w:val="00B6533D"/>
    <w:rsid w:val="00B6548D"/>
    <w:rsid w:val="00B659C9"/>
    <w:rsid w:val="00B65B18"/>
    <w:rsid w:val="00B66431"/>
    <w:rsid w:val="00B66788"/>
    <w:rsid w:val="00B667F6"/>
    <w:rsid w:val="00B66803"/>
    <w:rsid w:val="00B66CDF"/>
    <w:rsid w:val="00B6799F"/>
    <w:rsid w:val="00B716D0"/>
    <w:rsid w:val="00B71AF3"/>
    <w:rsid w:val="00B71C73"/>
    <w:rsid w:val="00B7269D"/>
    <w:rsid w:val="00B72E68"/>
    <w:rsid w:val="00B7419A"/>
    <w:rsid w:val="00B74586"/>
    <w:rsid w:val="00B76176"/>
    <w:rsid w:val="00B77BBD"/>
    <w:rsid w:val="00B77F9E"/>
    <w:rsid w:val="00B8027F"/>
    <w:rsid w:val="00B80BFD"/>
    <w:rsid w:val="00B81F9A"/>
    <w:rsid w:val="00B82050"/>
    <w:rsid w:val="00B8282A"/>
    <w:rsid w:val="00B82E38"/>
    <w:rsid w:val="00B83754"/>
    <w:rsid w:val="00B83A68"/>
    <w:rsid w:val="00B84B81"/>
    <w:rsid w:val="00B8610D"/>
    <w:rsid w:val="00B86BB0"/>
    <w:rsid w:val="00B87501"/>
    <w:rsid w:val="00B91277"/>
    <w:rsid w:val="00B91C20"/>
    <w:rsid w:val="00B920B2"/>
    <w:rsid w:val="00B92995"/>
    <w:rsid w:val="00B92F00"/>
    <w:rsid w:val="00B9322C"/>
    <w:rsid w:val="00B93309"/>
    <w:rsid w:val="00B93C0B"/>
    <w:rsid w:val="00B9534E"/>
    <w:rsid w:val="00B964D9"/>
    <w:rsid w:val="00B97239"/>
    <w:rsid w:val="00B974AD"/>
    <w:rsid w:val="00B9780C"/>
    <w:rsid w:val="00B97E20"/>
    <w:rsid w:val="00B97E87"/>
    <w:rsid w:val="00BA070C"/>
    <w:rsid w:val="00BA1233"/>
    <w:rsid w:val="00BA2A46"/>
    <w:rsid w:val="00BA34F1"/>
    <w:rsid w:val="00BA4631"/>
    <w:rsid w:val="00BA489F"/>
    <w:rsid w:val="00BA4BC3"/>
    <w:rsid w:val="00BA5535"/>
    <w:rsid w:val="00BA57A6"/>
    <w:rsid w:val="00BA6081"/>
    <w:rsid w:val="00BB081C"/>
    <w:rsid w:val="00BB0FB8"/>
    <w:rsid w:val="00BB273C"/>
    <w:rsid w:val="00BB3FFA"/>
    <w:rsid w:val="00BB423A"/>
    <w:rsid w:val="00BB53FC"/>
    <w:rsid w:val="00BB68EF"/>
    <w:rsid w:val="00BC1916"/>
    <w:rsid w:val="00BC3030"/>
    <w:rsid w:val="00BC3670"/>
    <w:rsid w:val="00BC407E"/>
    <w:rsid w:val="00BC4CAE"/>
    <w:rsid w:val="00BC562D"/>
    <w:rsid w:val="00BC5FF8"/>
    <w:rsid w:val="00BC6912"/>
    <w:rsid w:val="00BC7743"/>
    <w:rsid w:val="00BD06E5"/>
    <w:rsid w:val="00BD1092"/>
    <w:rsid w:val="00BD17B1"/>
    <w:rsid w:val="00BD198F"/>
    <w:rsid w:val="00BD19E4"/>
    <w:rsid w:val="00BD23F7"/>
    <w:rsid w:val="00BD27C2"/>
    <w:rsid w:val="00BD3AF6"/>
    <w:rsid w:val="00BD3F5F"/>
    <w:rsid w:val="00BD4018"/>
    <w:rsid w:val="00BD56E4"/>
    <w:rsid w:val="00BD5F9E"/>
    <w:rsid w:val="00BD6E5E"/>
    <w:rsid w:val="00BD729A"/>
    <w:rsid w:val="00BD756F"/>
    <w:rsid w:val="00BD769E"/>
    <w:rsid w:val="00BE204E"/>
    <w:rsid w:val="00BE2280"/>
    <w:rsid w:val="00BE343E"/>
    <w:rsid w:val="00BE48E8"/>
    <w:rsid w:val="00BE55FC"/>
    <w:rsid w:val="00BE5CDB"/>
    <w:rsid w:val="00BF0CAA"/>
    <w:rsid w:val="00BF1425"/>
    <w:rsid w:val="00BF1743"/>
    <w:rsid w:val="00BF1DB7"/>
    <w:rsid w:val="00BF2BB0"/>
    <w:rsid w:val="00BF2C9B"/>
    <w:rsid w:val="00BF454E"/>
    <w:rsid w:val="00BF45C9"/>
    <w:rsid w:val="00BF73FE"/>
    <w:rsid w:val="00BF7416"/>
    <w:rsid w:val="00BF7614"/>
    <w:rsid w:val="00BF7D51"/>
    <w:rsid w:val="00C00B1E"/>
    <w:rsid w:val="00C020BE"/>
    <w:rsid w:val="00C0252A"/>
    <w:rsid w:val="00C04C7D"/>
    <w:rsid w:val="00C04F1B"/>
    <w:rsid w:val="00C05538"/>
    <w:rsid w:val="00C068AD"/>
    <w:rsid w:val="00C06E27"/>
    <w:rsid w:val="00C078DD"/>
    <w:rsid w:val="00C07986"/>
    <w:rsid w:val="00C07FA0"/>
    <w:rsid w:val="00C113DE"/>
    <w:rsid w:val="00C1159F"/>
    <w:rsid w:val="00C12263"/>
    <w:rsid w:val="00C12A94"/>
    <w:rsid w:val="00C12E00"/>
    <w:rsid w:val="00C15452"/>
    <w:rsid w:val="00C1581F"/>
    <w:rsid w:val="00C20D36"/>
    <w:rsid w:val="00C211C9"/>
    <w:rsid w:val="00C21E3C"/>
    <w:rsid w:val="00C22299"/>
    <w:rsid w:val="00C22695"/>
    <w:rsid w:val="00C228DF"/>
    <w:rsid w:val="00C24810"/>
    <w:rsid w:val="00C249F7"/>
    <w:rsid w:val="00C25B5A"/>
    <w:rsid w:val="00C25DF5"/>
    <w:rsid w:val="00C2662B"/>
    <w:rsid w:val="00C26CEA"/>
    <w:rsid w:val="00C278D0"/>
    <w:rsid w:val="00C31632"/>
    <w:rsid w:val="00C32AA6"/>
    <w:rsid w:val="00C33B39"/>
    <w:rsid w:val="00C34713"/>
    <w:rsid w:val="00C34F09"/>
    <w:rsid w:val="00C3629F"/>
    <w:rsid w:val="00C368B2"/>
    <w:rsid w:val="00C376A0"/>
    <w:rsid w:val="00C4025B"/>
    <w:rsid w:val="00C4096B"/>
    <w:rsid w:val="00C40AF7"/>
    <w:rsid w:val="00C40B50"/>
    <w:rsid w:val="00C43270"/>
    <w:rsid w:val="00C43740"/>
    <w:rsid w:val="00C4374A"/>
    <w:rsid w:val="00C43E85"/>
    <w:rsid w:val="00C440C9"/>
    <w:rsid w:val="00C440EE"/>
    <w:rsid w:val="00C4444A"/>
    <w:rsid w:val="00C456E6"/>
    <w:rsid w:val="00C46069"/>
    <w:rsid w:val="00C464B8"/>
    <w:rsid w:val="00C471FA"/>
    <w:rsid w:val="00C4776F"/>
    <w:rsid w:val="00C47EED"/>
    <w:rsid w:val="00C5220F"/>
    <w:rsid w:val="00C52F10"/>
    <w:rsid w:val="00C53BD2"/>
    <w:rsid w:val="00C53D87"/>
    <w:rsid w:val="00C54935"/>
    <w:rsid w:val="00C558BB"/>
    <w:rsid w:val="00C55AF6"/>
    <w:rsid w:val="00C56099"/>
    <w:rsid w:val="00C57182"/>
    <w:rsid w:val="00C64165"/>
    <w:rsid w:val="00C64605"/>
    <w:rsid w:val="00C64B4F"/>
    <w:rsid w:val="00C6572E"/>
    <w:rsid w:val="00C65CFE"/>
    <w:rsid w:val="00C66870"/>
    <w:rsid w:val="00C66A07"/>
    <w:rsid w:val="00C66AD1"/>
    <w:rsid w:val="00C678B3"/>
    <w:rsid w:val="00C70075"/>
    <w:rsid w:val="00C709E1"/>
    <w:rsid w:val="00C70D0B"/>
    <w:rsid w:val="00C70F63"/>
    <w:rsid w:val="00C72AFD"/>
    <w:rsid w:val="00C73389"/>
    <w:rsid w:val="00C73489"/>
    <w:rsid w:val="00C73960"/>
    <w:rsid w:val="00C73B22"/>
    <w:rsid w:val="00C73DA4"/>
    <w:rsid w:val="00C74098"/>
    <w:rsid w:val="00C74776"/>
    <w:rsid w:val="00C75375"/>
    <w:rsid w:val="00C77234"/>
    <w:rsid w:val="00C77CF5"/>
    <w:rsid w:val="00C80916"/>
    <w:rsid w:val="00C82349"/>
    <w:rsid w:val="00C83915"/>
    <w:rsid w:val="00C83939"/>
    <w:rsid w:val="00C83AA8"/>
    <w:rsid w:val="00C873A8"/>
    <w:rsid w:val="00C87458"/>
    <w:rsid w:val="00C87C23"/>
    <w:rsid w:val="00C908F1"/>
    <w:rsid w:val="00C90AF9"/>
    <w:rsid w:val="00C90C24"/>
    <w:rsid w:val="00C913DC"/>
    <w:rsid w:val="00C915D7"/>
    <w:rsid w:val="00C9192F"/>
    <w:rsid w:val="00C91C28"/>
    <w:rsid w:val="00C92003"/>
    <w:rsid w:val="00C93CE1"/>
    <w:rsid w:val="00C93DF2"/>
    <w:rsid w:val="00C94995"/>
    <w:rsid w:val="00C94D77"/>
    <w:rsid w:val="00C952C4"/>
    <w:rsid w:val="00C955F3"/>
    <w:rsid w:val="00C96809"/>
    <w:rsid w:val="00C97408"/>
    <w:rsid w:val="00C979C2"/>
    <w:rsid w:val="00CA0697"/>
    <w:rsid w:val="00CA11B6"/>
    <w:rsid w:val="00CA1537"/>
    <w:rsid w:val="00CA2078"/>
    <w:rsid w:val="00CA2353"/>
    <w:rsid w:val="00CA2C3B"/>
    <w:rsid w:val="00CA2C61"/>
    <w:rsid w:val="00CA3B95"/>
    <w:rsid w:val="00CA66F5"/>
    <w:rsid w:val="00CA6C53"/>
    <w:rsid w:val="00CA749D"/>
    <w:rsid w:val="00CA7D03"/>
    <w:rsid w:val="00CB1A84"/>
    <w:rsid w:val="00CB24E4"/>
    <w:rsid w:val="00CB48EC"/>
    <w:rsid w:val="00CB4C2B"/>
    <w:rsid w:val="00CB59C2"/>
    <w:rsid w:val="00CB5BFF"/>
    <w:rsid w:val="00CB72F4"/>
    <w:rsid w:val="00CC0D62"/>
    <w:rsid w:val="00CC14B4"/>
    <w:rsid w:val="00CC6901"/>
    <w:rsid w:val="00CC71FD"/>
    <w:rsid w:val="00CC7404"/>
    <w:rsid w:val="00CC77CE"/>
    <w:rsid w:val="00CD1D90"/>
    <w:rsid w:val="00CD1DD0"/>
    <w:rsid w:val="00CD3382"/>
    <w:rsid w:val="00CD4222"/>
    <w:rsid w:val="00CD4E35"/>
    <w:rsid w:val="00CD7BA1"/>
    <w:rsid w:val="00CE0375"/>
    <w:rsid w:val="00CE0BE9"/>
    <w:rsid w:val="00CE25F8"/>
    <w:rsid w:val="00CE2C05"/>
    <w:rsid w:val="00CE2ED0"/>
    <w:rsid w:val="00CE3518"/>
    <w:rsid w:val="00CE3775"/>
    <w:rsid w:val="00CE3A1A"/>
    <w:rsid w:val="00CE3D37"/>
    <w:rsid w:val="00CE4BBC"/>
    <w:rsid w:val="00CE550D"/>
    <w:rsid w:val="00CE5B5B"/>
    <w:rsid w:val="00CE613B"/>
    <w:rsid w:val="00CE6416"/>
    <w:rsid w:val="00CE657D"/>
    <w:rsid w:val="00CE6FC4"/>
    <w:rsid w:val="00CE7EF1"/>
    <w:rsid w:val="00CF028A"/>
    <w:rsid w:val="00CF081F"/>
    <w:rsid w:val="00CF1928"/>
    <w:rsid w:val="00CF4AE2"/>
    <w:rsid w:val="00CF50F7"/>
    <w:rsid w:val="00CF5EE0"/>
    <w:rsid w:val="00CF6B45"/>
    <w:rsid w:val="00CF784E"/>
    <w:rsid w:val="00CF7CE4"/>
    <w:rsid w:val="00D00B16"/>
    <w:rsid w:val="00D010D0"/>
    <w:rsid w:val="00D01532"/>
    <w:rsid w:val="00D016EE"/>
    <w:rsid w:val="00D0199C"/>
    <w:rsid w:val="00D01F44"/>
    <w:rsid w:val="00D03C06"/>
    <w:rsid w:val="00D052C6"/>
    <w:rsid w:val="00D05E70"/>
    <w:rsid w:val="00D0721A"/>
    <w:rsid w:val="00D07234"/>
    <w:rsid w:val="00D078DA"/>
    <w:rsid w:val="00D103F3"/>
    <w:rsid w:val="00D10959"/>
    <w:rsid w:val="00D12604"/>
    <w:rsid w:val="00D12677"/>
    <w:rsid w:val="00D13792"/>
    <w:rsid w:val="00D14CA3"/>
    <w:rsid w:val="00D14CFC"/>
    <w:rsid w:val="00D176D9"/>
    <w:rsid w:val="00D1798B"/>
    <w:rsid w:val="00D210DF"/>
    <w:rsid w:val="00D21437"/>
    <w:rsid w:val="00D21D09"/>
    <w:rsid w:val="00D21F79"/>
    <w:rsid w:val="00D22B4D"/>
    <w:rsid w:val="00D232DA"/>
    <w:rsid w:val="00D2371C"/>
    <w:rsid w:val="00D23C4B"/>
    <w:rsid w:val="00D23DAA"/>
    <w:rsid w:val="00D2430A"/>
    <w:rsid w:val="00D2439A"/>
    <w:rsid w:val="00D25C5F"/>
    <w:rsid w:val="00D25D88"/>
    <w:rsid w:val="00D25DD4"/>
    <w:rsid w:val="00D26E14"/>
    <w:rsid w:val="00D30B3F"/>
    <w:rsid w:val="00D311FA"/>
    <w:rsid w:val="00D31600"/>
    <w:rsid w:val="00D32A10"/>
    <w:rsid w:val="00D331E9"/>
    <w:rsid w:val="00D337BB"/>
    <w:rsid w:val="00D33DC0"/>
    <w:rsid w:val="00D34F74"/>
    <w:rsid w:val="00D35105"/>
    <w:rsid w:val="00D35C8A"/>
    <w:rsid w:val="00D411F8"/>
    <w:rsid w:val="00D41B79"/>
    <w:rsid w:val="00D421B6"/>
    <w:rsid w:val="00D42F79"/>
    <w:rsid w:val="00D439D3"/>
    <w:rsid w:val="00D44D58"/>
    <w:rsid w:val="00D45FFC"/>
    <w:rsid w:val="00D466BD"/>
    <w:rsid w:val="00D467D4"/>
    <w:rsid w:val="00D46AA3"/>
    <w:rsid w:val="00D4728D"/>
    <w:rsid w:val="00D506BD"/>
    <w:rsid w:val="00D509A8"/>
    <w:rsid w:val="00D50DE6"/>
    <w:rsid w:val="00D51415"/>
    <w:rsid w:val="00D514C1"/>
    <w:rsid w:val="00D52AC3"/>
    <w:rsid w:val="00D52D9E"/>
    <w:rsid w:val="00D52EF9"/>
    <w:rsid w:val="00D53D6F"/>
    <w:rsid w:val="00D543A4"/>
    <w:rsid w:val="00D543D6"/>
    <w:rsid w:val="00D54AB7"/>
    <w:rsid w:val="00D55BD1"/>
    <w:rsid w:val="00D561A6"/>
    <w:rsid w:val="00D6014E"/>
    <w:rsid w:val="00D60E25"/>
    <w:rsid w:val="00D610C5"/>
    <w:rsid w:val="00D61403"/>
    <w:rsid w:val="00D6219E"/>
    <w:rsid w:val="00D62867"/>
    <w:rsid w:val="00D6387A"/>
    <w:rsid w:val="00D64BD3"/>
    <w:rsid w:val="00D64CAC"/>
    <w:rsid w:val="00D6530A"/>
    <w:rsid w:val="00D65D42"/>
    <w:rsid w:val="00D65FBE"/>
    <w:rsid w:val="00D66253"/>
    <w:rsid w:val="00D66E95"/>
    <w:rsid w:val="00D6776F"/>
    <w:rsid w:val="00D707AC"/>
    <w:rsid w:val="00D7166F"/>
    <w:rsid w:val="00D71872"/>
    <w:rsid w:val="00D72242"/>
    <w:rsid w:val="00D7290E"/>
    <w:rsid w:val="00D72E32"/>
    <w:rsid w:val="00D739A5"/>
    <w:rsid w:val="00D73B42"/>
    <w:rsid w:val="00D7402D"/>
    <w:rsid w:val="00D74697"/>
    <w:rsid w:val="00D747F5"/>
    <w:rsid w:val="00D755C3"/>
    <w:rsid w:val="00D76BB8"/>
    <w:rsid w:val="00D770A6"/>
    <w:rsid w:val="00D80820"/>
    <w:rsid w:val="00D80F14"/>
    <w:rsid w:val="00D819FD"/>
    <w:rsid w:val="00D8203D"/>
    <w:rsid w:val="00D827D8"/>
    <w:rsid w:val="00D82AD2"/>
    <w:rsid w:val="00D848FE"/>
    <w:rsid w:val="00D85680"/>
    <w:rsid w:val="00D8602E"/>
    <w:rsid w:val="00D861F6"/>
    <w:rsid w:val="00D86C87"/>
    <w:rsid w:val="00D87DC2"/>
    <w:rsid w:val="00D90509"/>
    <w:rsid w:val="00D9082D"/>
    <w:rsid w:val="00D91329"/>
    <w:rsid w:val="00D95C2B"/>
    <w:rsid w:val="00D9648C"/>
    <w:rsid w:val="00D96C90"/>
    <w:rsid w:val="00D9736A"/>
    <w:rsid w:val="00D97F18"/>
    <w:rsid w:val="00DA02F3"/>
    <w:rsid w:val="00DA0655"/>
    <w:rsid w:val="00DA0FDE"/>
    <w:rsid w:val="00DA2B8C"/>
    <w:rsid w:val="00DA3706"/>
    <w:rsid w:val="00DA3B38"/>
    <w:rsid w:val="00DA3C43"/>
    <w:rsid w:val="00DA4A04"/>
    <w:rsid w:val="00DA4BD0"/>
    <w:rsid w:val="00DA5404"/>
    <w:rsid w:val="00DA5873"/>
    <w:rsid w:val="00DA5CAD"/>
    <w:rsid w:val="00DA602E"/>
    <w:rsid w:val="00DA707B"/>
    <w:rsid w:val="00DA78DC"/>
    <w:rsid w:val="00DB022E"/>
    <w:rsid w:val="00DB1644"/>
    <w:rsid w:val="00DB37F2"/>
    <w:rsid w:val="00DB4B88"/>
    <w:rsid w:val="00DB4E98"/>
    <w:rsid w:val="00DB5013"/>
    <w:rsid w:val="00DB50BE"/>
    <w:rsid w:val="00DB5D25"/>
    <w:rsid w:val="00DB6B17"/>
    <w:rsid w:val="00DC2544"/>
    <w:rsid w:val="00DC2E83"/>
    <w:rsid w:val="00DC4012"/>
    <w:rsid w:val="00DC482B"/>
    <w:rsid w:val="00DC5A05"/>
    <w:rsid w:val="00DC7F5B"/>
    <w:rsid w:val="00DD0466"/>
    <w:rsid w:val="00DD0472"/>
    <w:rsid w:val="00DD062A"/>
    <w:rsid w:val="00DD4199"/>
    <w:rsid w:val="00DD483E"/>
    <w:rsid w:val="00DD4E77"/>
    <w:rsid w:val="00DD5B80"/>
    <w:rsid w:val="00DD6165"/>
    <w:rsid w:val="00DD6385"/>
    <w:rsid w:val="00DD72D6"/>
    <w:rsid w:val="00DD75F8"/>
    <w:rsid w:val="00DE0B50"/>
    <w:rsid w:val="00DE144B"/>
    <w:rsid w:val="00DE18E1"/>
    <w:rsid w:val="00DE1950"/>
    <w:rsid w:val="00DE3307"/>
    <w:rsid w:val="00DE4B7F"/>
    <w:rsid w:val="00DE4C8F"/>
    <w:rsid w:val="00DE58EA"/>
    <w:rsid w:val="00DE599C"/>
    <w:rsid w:val="00DE65D7"/>
    <w:rsid w:val="00DE757B"/>
    <w:rsid w:val="00DF034C"/>
    <w:rsid w:val="00DF0D3C"/>
    <w:rsid w:val="00DF168D"/>
    <w:rsid w:val="00DF2139"/>
    <w:rsid w:val="00DF37B8"/>
    <w:rsid w:val="00DF3D0F"/>
    <w:rsid w:val="00DF4247"/>
    <w:rsid w:val="00DF57FE"/>
    <w:rsid w:val="00DF67BC"/>
    <w:rsid w:val="00DF6923"/>
    <w:rsid w:val="00DF6F85"/>
    <w:rsid w:val="00DF7641"/>
    <w:rsid w:val="00E01EF6"/>
    <w:rsid w:val="00E02AD9"/>
    <w:rsid w:val="00E02B55"/>
    <w:rsid w:val="00E03AD2"/>
    <w:rsid w:val="00E03FA0"/>
    <w:rsid w:val="00E04140"/>
    <w:rsid w:val="00E04320"/>
    <w:rsid w:val="00E05014"/>
    <w:rsid w:val="00E052AA"/>
    <w:rsid w:val="00E05D52"/>
    <w:rsid w:val="00E100F7"/>
    <w:rsid w:val="00E1064E"/>
    <w:rsid w:val="00E111BE"/>
    <w:rsid w:val="00E11732"/>
    <w:rsid w:val="00E11DAB"/>
    <w:rsid w:val="00E11FCE"/>
    <w:rsid w:val="00E142EA"/>
    <w:rsid w:val="00E14BC3"/>
    <w:rsid w:val="00E14D23"/>
    <w:rsid w:val="00E14F2F"/>
    <w:rsid w:val="00E14F77"/>
    <w:rsid w:val="00E15712"/>
    <w:rsid w:val="00E15AE6"/>
    <w:rsid w:val="00E15E2A"/>
    <w:rsid w:val="00E161D9"/>
    <w:rsid w:val="00E16DEF"/>
    <w:rsid w:val="00E17D92"/>
    <w:rsid w:val="00E2010C"/>
    <w:rsid w:val="00E20815"/>
    <w:rsid w:val="00E2190B"/>
    <w:rsid w:val="00E23684"/>
    <w:rsid w:val="00E24CF3"/>
    <w:rsid w:val="00E24D6C"/>
    <w:rsid w:val="00E30547"/>
    <w:rsid w:val="00E30D59"/>
    <w:rsid w:val="00E3152C"/>
    <w:rsid w:val="00E31975"/>
    <w:rsid w:val="00E3212A"/>
    <w:rsid w:val="00E3237C"/>
    <w:rsid w:val="00E32641"/>
    <w:rsid w:val="00E349F1"/>
    <w:rsid w:val="00E37259"/>
    <w:rsid w:val="00E4168B"/>
    <w:rsid w:val="00E42D11"/>
    <w:rsid w:val="00E438D3"/>
    <w:rsid w:val="00E45688"/>
    <w:rsid w:val="00E46B61"/>
    <w:rsid w:val="00E46D17"/>
    <w:rsid w:val="00E50389"/>
    <w:rsid w:val="00E50649"/>
    <w:rsid w:val="00E5277E"/>
    <w:rsid w:val="00E52888"/>
    <w:rsid w:val="00E5354A"/>
    <w:rsid w:val="00E53594"/>
    <w:rsid w:val="00E53DF4"/>
    <w:rsid w:val="00E540D9"/>
    <w:rsid w:val="00E5491A"/>
    <w:rsid w:val="00E54E5E"/>
    <w:rsid w:val="00E55611"/>
    <w:rsid w:val="00E56566"/>
    <w:rsid w:val="00E569E1"/>
    <w:rsid w:val="00E6041B"/>
    <w:rsid w:val="00E60C1B"/>
    <w:rsid w:val="00E60E7C"/>
    <w:rsid w:val="00E63A17"/>
    <w:rsid w:val="00E65E90"/>
    <w:rsid w:val="00E65FDB"/>
    <w:rsid w:val="00E66814"/>
    <w:rsid w:val="00E67C81"/>
    <w:rsid w:val="00E70A6B"/>
    <w:rsid w:val="00E71D65"/>
    <w:rsid w:val="00E72A4B"/>
    <w:rsid w:val="00E7414D"/>
    <w:rsid w:val="00E74CDF"/>
    <w:rsid w:val="00E75206"/>
    <w:rsid w:val="00E77CAC"/>
    <w:rsid w:val="00E77CC3"/>
    <w:rsid w:val="00E80036"/>
    <w:rsid w:val="00E81DAD"/>
    <w:rsid w:val="00E81DFC"/>
    <w:rsid w:val="00E81E33"/>
    <w:rsid w:val="00E8248A"/>
    <w:rsid w:val="00E8400A"/>
    <w:rsid w:val="00E84160"/>
    <w:rsid w:val="00E842E7"/>
    <w:rsid w:val="00E85814"/>
    <w:rsid w:val="00E863A7"/>
    <w:rsid w:val="00E874B1"/>
    <w:rsid w:val="00E87666"/>
    <w:rsid w:val="00E87D67"/>
    <w:rsid w:val="00E9092B"/>
    <w:rsid w:val="00E917B5"/>
    <w:rsid w:val="00E95282"/>
    <w:rsid w:val="00E97CD9"/>
    <w:rsid w:val="00E97E80"/>
    <w:rsid w:val="00E97EC2"/>
    <w:rsid w:val="00EA0617"/>
    <w:rsid w:val="00EA0C6A"/>
    <w:rsid w:val="00EA0DC5"/>
    <w:rsid w:val="00EA11A9"/>
    <w:rsid w:val="00EA1419"/>
    <w:rsid w:val="00EA194C"/>
    <w:rsid w:val="00EA377F"/>
    <w:rsid w:val="00EA4567"/>
    <w:rsid w:val="00EA4BA3"/>
    <w:rsid w:val="00EA5EB3"/>
    <w:rsid w:val="00EA640A"/>
    <w:rsid w:val="00EA7D8E"/>
    <w:rsid w:val="00EB014C"/>
    <w:rsid w:val="00EB1060"/>
    <w:rsid w:val="00EB4B34"/>
    <w:rsid w:val="00EB50D1"/>
    <w:rsid w:val="00EB51B8"/>
    <w:rsid w:val="00EB6878"/>
    <w:rsid w:val="00EB6BA2"/>
    <w:rsid w:val="00EB7172"/>
    <w:rsid w:val="00EC044D"/>
    <w:rsid w:val="00EC11A0"/>
    <w:rsid w:val="00EC1CEE"/>
    <w:rsid w:val="00EC2060"/>
    <w:rsid w:val="00EC28EF"/>
    <w:rsid w:val="00EC2FA4"/>
    <w:rsid w:val="00EC315D"/>
    <w:rsid w:val="00EC3DA6"/>
    <w:rsid w:val="00EC4FCD"/>
    <w:rsid w:val="00EC5375"/>
    <w:rsid w:val="00EC6F12"/>
    <w:rsid w:val="00ED042F"/>
    <w:rsid w:val="00ED0A3B"/>
    <w:rsid w:val="00ED0D10"/>
    <w:rsid w:val="00ED349D"/>
    <w:rsid w:val="00ED3CBC"/>
    <w:rsid w:val="00ED49D8"/>
    <w:rsid w:val="00ED5117"/>
    <w:rsid w:val="00EE0473"/>
    <w:rsid w:val="00EE057C"/>
    <w:rsid w:val="00EE0D78"/>
    <w:rsid w:val="00EE1260"/>
    <w:rsid w:val="00EE2B24"/>
    <w:rsid w:val="00EE3910"/>
    <w:rsid w:val="00EE3EAF"/>
    <w:rsid w:val="00EE53AB"/>
    <w:rsid w:val="00EE5492"/>
    <w:rsid w:val="00EE6AF4"/>
    <w:rsid w:val="00EF0136"/>
    <w:rsid w:val="00EF27CE"/>
    <w:rsid w:val="00EF2AE4"/>
    <w:rsid w:val="00EF4817"/>
    <w:rsid w:val="00EF4FF9"/>
    <w:rsid w:val="00EF6200"/>
    <w:rsid w:val="00F00A77"/>
    <w:rsid w:val="00F013D5"/>
    <w:rsid w:val="00F01927"/>
    <w:rsid w:val="00F01C0F"/>
    <w:rsid w:val="00F048B6"/>
    <w:rsid w:val="00F04A3D"/>
    <w:rsid w:val="00F04F0B"/>
    <w:rsid w:val="00F0583C"/>
    <w:rsid w:val="00F05985"/>
    <w:rsid w:val="00F05D7E"/>
    <w:rsid w:val="00F06910"/>
    <w:rsid w:val="00F07F2E"/>
    <w:rsid w:val="00F1162A"/>
    <w:rsid w:val="00F1185C"/>
    <w:rsid w:val="00F120D5"/>
    <w:rsid w:val="00F12D1D"/>
    <w:rsid w:val="00F13768"/>
    <w:rsid w:val="00F148B4"/>
    <w:rsid w:val="00F14D7B"/>
    <w:rsid w:val="00F16056"/>
    <w:rsid w:val="00F16DC1"/>
    <w:rsid w:val="00F172A9"/>
    <w:rsid w:val="00F175F0"/>
    <w:rsid w:val="00F178C2"/>
    <w:rsid w:val="00F2034A"/>
    <w:rsid w:val="00F20359"/>
    <w:rsid w:val="00F203CE"/>
    <w:rsid w:val="00F21D84"/>
    <w:rsid w:val="00F22028"/>
    <w:rsid w:val="00F2212F"/>
    <w:rsid w:val="00F22603"/>
    <w:rsid w:val="00F232D5"/>
    <w:rsid w:val="00F23869"/>
    <w:rsid w:val="00F2582B"/>
    <w:rsid w:val="00F25A81"/>
    <w:rsid w:val="00F278B5"/>
    <w:rsid w:val="00F27A3D"/>
    <w:rsid w:val="00F27C2B"/>
    <w:rsid w:val="00F30C30"/>
    <w:rsid w:val="00F311D0"/>
    <w:rsid w:val="00F31EBF"/>
    <w:rsid w:val="00F33560"/>
    <w:rsid w:val="00F339F1"/>
    <w:rsid w:val="00F356E4"/>
    <w:rsid w:val="00F37504"/>
    <w:rsid w:val="00F37AFF"/>
    <w:rsid w:val="00F41B00"/>
    <w:rsid w:val="00F449EE"/>
    <w:rsid w:val="00F45053"/>
    <w:rsid w:val="00F45309"/>
    <w:rsid w:val="00F45374"/>
    <w:rsid w:val="00F45706"/>
    <w:rsid w:val="00F47641"/>
    <w:rsid w:val="00F47EB5"/>
    <w:rsid w:val="00F50175"/>
    <w:rsid w:val="00F50DEB"/>
    <w:rsid w:val="00F51042"/>
    <w:rsid w:val="00F51CC3"/>
    <w:rsid w:val="00F53688"/>
    <w:rsid w:val="00F53AF5"/>
    <w:rsid w:val="00F53DBC"/>
    <w:rsid w:val="00F53E91"/>
    <w:rsid w:val="00F54319"/>
    <w:rsid w:val="00F54FFC"/>
    <w:rsid w:val="00F6072E"/>
    <w:rsid w:val="00F63CBE"/>
    <w:rsid w:val="00F63CC8"/>
    <w:rsid w:val="00F647F1"/>
    <w:rsid w:val="00F64FF6"/>
    <w:rsid w:val="00F658A8"/>
    <w:rsid w:val="00F66F63"/>
    <w:rsid w:val="00F70319"/>
    <w:rsid w:val="00F70BEF"/>
    <w:rsid w:val="00F71017"/>
    <w:rsid w:val="00F7118A"/>
    <w:rsid w:val="00F72257"/>
    <w:rsid w:val="00F72604"/>
    <w:rsid w:val="00F72645"/>
    <w:rsid w:val="00F72B28"/>
    <w:rsid w:val="00F76570"/>
    <w:rsid w:val="00F7685F"/>
    <w:rsid w:val="00F76AE9"/>
    <w:rsid w:val="00F77CF1"/>
    <w:rsid w:val="00F80BB6"/>
    <w:rsid w:val="00F81FE9"/>
    <w:rsid w:val="00F840FA"/>
    <w:rsid w:val="00F84F65"/>
    <w:rsid w:val="00F8569A"/>
    <w:rsid w:val="00F86A00"/>
    <w:rsid w:val="00F87033"/>
    <w:rsid w:val="00F87521"/>
    <w:rsid w:val="00F87A4F"/>
    <w:rsid w:val="00F87B8B"/>
    <w:rsid w:val="00F87E4D"/>
    <w:rsid w:val="00F90278"/>
    <w:rsid w:val="00F929BF"/>
    <w:rsid w:val="00F93171"/>
    <w:rsid w:val="00F93C9B"/>
    <w:rsid w:val="00F94254"/>
    <w:rsid w:val="00F94D1C"/>
    <w:rsid w:val="00F958B0"/>
    <w:rsid w:val="00FA02D2"/>
    <w:rsid w:val="00FA2640"/>
    <w:rsid w:val="00FA30FD"/>
    <w:rsid w:val="00FA34F2"/>
    <w:rsid w:val="00FA438B"/>
    <w:rsid w:val="00FA5605"/>
    <w:rsid w:val="00FA62A4"/>
    <w:rsid w:val="00FA6CCE"/>
    <w:rsid w:val="00FB00AA"/>
    <w:rsid w:val="00FB0148"/>
    <w:rsid w:val="00FB0C0F"/>
    <w:rsid w:val="00FB1760"/>
    <w:rsid w:val="00FB1E26"/>
    <w:rsid w:val="00FB3ABF"/>
    <w:rsid w:val="00FB47DC"/>
    <w:rsid w:val="00FB4876"/>
    <w:rsid w:val="00FB4AF3"/>
    <w:rsid w:val="00FB4B8C"/>
    <w:rsid w:val="00FB4E8A"/>
    <w:rsid w:val="00FB4F67"/>
    <w:rsid w:val="00FB559E"/>
    <w:rsid w:val="00FB64AB"/>
    <w:rsid w:val="00FB6CFB"/>
    <w:rsid w:val="00FB7B99"/>
    <w:rsid w:val="00FB7E17"/>
    <w:rsid w:val="00FC34F9"/>
    <w:rsid w:val="00FC3DB1"/>
    <w:rsid w:val="00FC436B"/>
    <w:rsid w:val="00FC5197"/>
    <w:rsid w:val="00FC57E7"/>
    <w:rsid w:val="00FC77AD"/>
    <w:rsid w:val="00FD01BC"/>
    <w:rsid w:val="00FD0774"/>
    <w:rsid w:val="00FD1927"/>
    <w:rsid w:val="00FD1FB0"/>
    <w:rsid w:val="00FD253F"/>
    <w:rsid w:val="00FD2FC7"/>
    <w:rsid w:val="00FD475A"/>
    <w:rsid w:val="00FD5EDC"/>
    <w:rsid w:val="00FD6D2E"/>
    <w:rsid w:val="00FD6E06"/>
    <w:rsid w:val="00FD7457"/>
    <w:rsid w:val="00FE00F9"/>
    <w:rsid w:val="00FE0262"/>
    <w:rsid w:val="00FE05FE"/>
    <w:rsid w:val="00FE133F"/>
    <w:rsid w:val="00FE1E20"/>
    <w:rsid w:val="00FE1F69"/>
    <w:rsid w:val="00FE3434"/>
    <w:rsid w:val="00FE4993"/>
    <w:rsid w:val="00FE5F12"/>
    <w:rsid w:val="00FE63F4"/>
    <w:rsid w:val="00FE76BE"/>
    <w:rsid w:val="00FE7BA5"/>
    <w:rsid w:val="00FF2117"/>
    <w:rsid w:val="00FF2C01"/>
    <w:rsid w:val="00FF4E24"/>
    <w:rsid w:val="00FF5209"/>
    <w:rsid w:val="00FF538D"/>
    <w:rsid w:val="00FF6638"/>
    <w:rsid w:val="00FF6C87"/>
    <w:rsid w:val="025F258B"/>
    <w:rsid w:val="02808825"/>
    <w:rsid w:val="028CCE8E"/>
    <w:rsid w:val="03241694"/>
    <w:rsid w:val="033E1D31"/>
    <w:rsid w:val="039EE160"/>
    <w:rsid w:val="03AD7081"/>
    <w:rsid w:val="040831E3"/>
    <w:rsid w:val="04154806"/>
    <w:rsid w:val="049BE6FA"/>
    <w:rsid w:val="05397EB2"/>
    <w:rsid w:val="059A2A99"/>
    <w:rsid w:val="05F48A80"/>
    <w:rsid w:val="064DE5A7"/>
    <w:rsid w:val="06C44D73"/>
    <w:rsid w:val="06E4B09D"/>
    <w:rsid w:val="07FF3BAA"/>
    <w:rsid w:val="098E6847"/>
    <w:rsid w:val="09BE54C6"/>
    <w:rsid w:val="09F4B3C2"/>
    <w:rsid w:val="0A6D89B6"/>
    <w:rsid w:val="0A77425A"/>
    <w:rsid w:val="0B4A543C"/>
    <w:rsid w:val="0B777384"/>
    <w:rsid w:val="0BCB8F02"/>
    <w:rsid w:val="0C046B83"/>
    <w:rsid w:val="0CB626E5"/>
    <w:rsid w:val="0CD6B1FD"/>
    <w:rsid w:val="0D01B9AC"/>
    <w:rsid w:val="0D906E02"/>
    <w:rsid w:val="0D921ACF"/>
    <w:rsid w:val="0DBBC38B"/>
    <w:rsid w:val="0E529990"/>
    <w:rsid w:val="0F002805"/>
    <w:rsid w:val="0F097565"/>
    <w:rsid w:val="0F36A7CD"/>
    <w:rsid w:val="0F71C535"/>
    <w:rsid w:val="0FB9F0D5"/>
    <w:rsid w:val="0FDDDFCE"/>
    <w:rsid w:val="1097334E"/>
    <w:rsid w:val="10E802A4"/>
    <w:rsid w:val="111F17BB"/>
    <w:rsid w:val="1157ECFF"/>
    <w:rsid w:val="122EB7D6"/>
    <w:rsid w:val="1271E5D8"/>
    <w:rsid w:val="12CB67D9"/>
    <w:rsid w:val="1340F84D"/>
    <w:rsid w:val="13A0797A"/>
    <w:rsid w:val="140D5ADF"/>
    <w:rsid w:val="141CDCA9"/>
    <w:rsid w:val="1464DE59"/>
    <w:rsid w:val="14966887"/>
    <w:rsid w:val="1590F707"/>
    <w:rsid w:val="1626AFA9"/>
    <w:rsid w:val="16867696"/>
    <w:rsid w:val="16DD9247"/>
    <w:rsid w:val="17170213"/>
    <w:rsid w:val="17480E3A"/>
    <w:rsid w:val="1859F6B1"/>
    <w:rsid w:val="18BD504E"/>
    <w:rsid w:val="18EBC94E"/>
    <w:rsid w:val="19363BF9"/>
    <w:rsid w:val="1976C531"/>
    <w:rsid w:val="19FCEEC6"/>
    <w:rsid w:val="1ADFAE05"/>
    <w:rsid w:val="1AE66BE1"/>
    <w:rsid w:val="1B0E4A52"/>
    <w:rsid w:val="1BC323B6"/>
    <w:rsid w:val="1BE34372"/>
    <w:rsid w:val="1C4402FE"/>
    <w:rsid w:val="1CCCE509"/>
    <w:rsid w:val="1D1225BF"/>
    <w:rsid w:val="1D473083"/>
    <w:rsid w:val="1D4E8B34"/>
    <w:rsid w:val="1D6127FA"/>
    <w:rsid w:val="1DD92C48"/>
    <w:rsid w:val="1DE72C2A"/>
    <w:rsid w:val="1E0E5F07"/>
    <w:rsid w:val="1EB4F2ED"/>
    <w:rsid w:val="1EC25683"/>
    <w:rsid w:val="1FD9AC9A"/>
    <w:rsid w:val="2005695C"/>
    <w:rsid w:val="20A63B6E"/>
    <w:rsid w:val="215327AD"/>
    <w:rsid w:val="21E21273"/>
    <w:rsid w:val="21F7D0CA"/>
    <w:rsid w:val="221918DD"/>
    <w:rsid w:val="22597B94"/>
    <w:rsid w:val="226D289A"/>
    <w:rsid w:val="2298DC26"/>
    <w:rsid w:val="22A31822"/>
    <w:rsid w:val="22F4F6D6"/>
    <w:rsid w:val="23904F1E"/>
    <w:rsid w:val="23C881D7"/>
    <w:rsid w:val="23FE7EDC"/>
    <w:rsid w:val="24BB68D2"/>
    <w:rsid w:val="24BF024C"/>
    <w:rsid w:val="24C1EA8C"/>
    <w:rsid w:val="250D4E57"/>
    <w:rsid w:val="258BFEAD"/>
    <w:rsid w:val="259B38B1"/>
    <w:rsid w:val="259DF9F9"/>
    <w:rsid w:val="25E8CB7D"/>
    <w:rsid w:val="26416F08"/>
    <w:rsid w:val="264C1443"/>
    <w:rsid w:val="265F51D0"/>
    <w:rsid w:val="267750E8"/>
    <w:rsid w:val="272080CD"/>
    <w:rsid w:val="2758CB9D"/>
    <w:rsid w:val="276629EC"/>
    <w:rsid w:val="278C4102"/>
    <w:rsid w:val="28875817"/>
    <w:rsid w:val="292C47AC"/>
    <w:rsid w:val="292FF61D"/>
    <w:rsid w:val="295DB14D"/>
    <w:rsid w:val="296122A9"/>
    <w:rsid w:val="29EC1158"/>
    <w:rsid w:val="2A1AAF21"/>
    <w:rsid w:val="2A3F8F8F"/>
    <w:rsid w:val="2A77ED10"/>
    <w:rsid w:val="2B7DDACE"/>
    <w:rsid w:val="2BAB4A00"/>
    <w:rsid w:val="2CD87FC2"/>
    <w:rsid w:val="2CDECD75"/>
    <w:rsid w:val="2D0E46F5"/>
    <w:rsid w:val="2D17A839"/>
    <w:rsid w:val="2D204B4B"/>
    <w:rsid w:val="2D37A68B"/>
    <w:rsid w:val="2D4C737C"/>
    <w:rsid w:val="2D568E17"/>
    <w:rsid w:val="2DD077AE"/>
    <w:rsid w:val="2E034845"/>
    <w:rsid w:val="2E109979"/>
    <w:rsid w:val="2E196143"/>
    <w:rsid w:val="2E25FE38"/>
    <w:rsid w:val="2EAE0018"/>
    <w:rsid w:val="2EBEE1E4"/>
    <w:rsid w:val="2ED96D31"/>
    <w:rsid w:val="2F716D70"/>
    <w:rsid w:val="2F88CEEB"/>
    <w:rsid w:val="2F9DED3F"/>
    <w:rsid w:val="30E0AE50"/>
    <w:rsid w:val="325DF996"/>
    <w:rsid w:val="3280D9B6"/>
    <w:rsid w:val="32A2A004"/>
    <w:rsid w:val="33108A47"/>
    <w:rsid w:val="348369CA"/>
    <w:rsid w:val="34B7C5A9"/>
    <w:rsid w:val="34EF7891"/>
    <w:rsid w:val="34F12081"/>
    <w:rsid w:val="3528E902"/>
    <w:rsid w:val="35F965B6"/>
    <w:rsid w:val="36C914DB"/>
    <w:rsid w:val="373AB573"/>
    <w:rsid w:val="3756ED2A"/>
    <w:rsid w:val="37F000BA"/>
    <w:rsid w:val="389D6A79"/>
    <w:rsid w:val="38AB17F8"/>
    <w:rsid w:val="38B8DD04"/>
    <w:rsid w:val="391143DD"/>
    <w:rsid w:val="392B1008"/>
    <w:rsid w:val="399CF674"/>
    <w:rsid w:val="39CB1BF1"/>
    <w:rsid w:val="39F34B1C"/>
    <w:rsid w:val="3AD2FF1A"/>
    <w:rsid w:val="3AD48915"/>
    <w:rsid w:val="3B70E998"/>
    <w:rsid w:val="3BB49DF4"/>
    <w:rsid w:val="3D0CBF3A"/>
    <w:rsid w:val="3DA49FBB"/>
    <w:rsid w:val="3DC4AB36"/>
    <w:rsid w:val="3DE525D5"/>
    <w:rsid w:val="3DFC83B7"/>
    <w:rsid w:val="3E13E6B5"/>
    <w:rsid w:val="3E4D557D"/>
    <w:rsid w:val="3E585A0A"/>
    <w:rsid w:val="3F25C232"/>
    <w:rsid w:val="3FB98AE3"/>
    <w:rsid w:val="400EF767"/>
    <w:rsid w:val="40BA2B5C"/>
    <w:rsid w:val="41403E7E"/>
    <w:rsid w:val="415C914C"/>
    <w:rsid w:val="41E06984"/>
    <w:rsid w:val="424CE3D5"/>
    <w:rsid w:val="4261E247"/>
    <w:rsid w:val="4298BF5F"/>
    <w:rsid w:val="43570407"/>
    <w:rsid w:val="445D129E"/>
    <w:rsid w:val="44839F88"/>
    <w:rsid w:val="44AD355E"/>
    <w:rsid w:val="44F8D575"/>
    <w:rsid w:val="46192B7C"/>
    <w:rsid w:val="463F1875"/>
    <w:rsid w:val="471B5916"/>
    <w:rsid w:val="473BD408"/>
    <w:rsid w:val="474789AD"/>
    <w:rsid w:val="474A792F"/>
    <w:rsid w:val="47A1A948"/>
    <w:rsid w:val="4871F4F4"/>
    <w:rsid w:val="493EC954"/>
    <w:rsid w:val="49C70155"/>
    <w:rsid w:val="4A1CAC33"/>
    <w:rsid w:val="4A64EDD9"/>
    <w:rsid w:val="4B1EF701"/>
    <w:rsid w:val="4B28637A"/>
    <w:rsid w:val="4BC8BB58"/>
    <w:rsid w:val="4C340F0C"/>
    <w:rsid w:val="4C42FA3E"/>
    <w:rsid w:val="4C5010D5"/>
    <w:rsid w:val="4CC686ED"/>
    <w:rsid w:val="4CCAF68F"/>
    <w:rsid w:val="4CED0B5F"/>
    <w:rsid w:val="4E1EDBD3"/>
    <w:rsid w:val="4E2AA048"/>
    <w:rsid w:val="4E9C8D74"/>
    <w:rsid w:val="4EDEAB08"/>
    <w:rsid w:val="4F23BB13"/>
    <w:rsid w:val="4FADF2E4"/>
    <w:rsid w:val="4FD459BA"/>
    <w:rsid w:val="4FFCFD86"/>
    <w:rsid w:val="5027E953"/>
    <w:rsid w:val="5034AD2B"/>
    <w:rsid w:val="50594434"/>
    <w:rsid w:val="5071D44C"/>
    <w:rsid w:val="5094509A"/>
    <w:rsid w:val="5160882E"/>
    <w:rsid w:val="51913408"/>
    <w:rsid w:val="51942687"/>
    <w:rsid w:val="51A69BD7"/>
    <w:rsid w:val="51FDE6E9"/>
    <w:rsid w:val="5227887A"/>
    <w:rsid w:val="5286B1E1"/>
    <w:rsid w:val="529EF5F0"/>
    <w:rsid w:val="52DCDFD5"/>
    <w:rsid w:val="530045F5"/>
    <w:rsid w:val="53252EC0"/>
    <w:rsid w:val="534F29DA"/>
    <w:rsid w:val="538DA7C9"/>
    <w:rsid w:val="53A66B7F"/>
    <w:rsid w:val="544CD7FA"/>
    <w:rsid w:val="545F13F5"/>
    <w:rsid w:val="556EEF88"/>
    <w:rsid w:val="558C9E81"/>
    <w:rsid w:val="55D968BB"/>
    <w:rsid w:val="55E1420A"/>
    <w:rsid w:val="55F37D6B"/>
    <w:rsid w:val="5697918C"/>
    <w:rsid w:val="57185061"/>
    <w:rsid w:val="571F0E38"/>
    <w:rsid w:val="5732FA5D"/>
    <w:rsid w:val="576AAE66"/>
    <w:rsid w:val="57745ADD"/>
    <w:rsid w:val="57A24806"/>
    <w:rsid w:val="57D0AA24"/>
    <w:rsid w:val="57E9B3DC"/>
    <w:rsid w:val="58936CB7"/>
    <w:rsid w:val="58CA1996"/>
    <w:rsid w:val="58D914CB"/>
    <w:rsid w:val="597B1939"/>
    <w:rsid w:val="5987BF21"/>
    <w:rsid w:val="599186D9"/>
    <w:rsid w:val="5A0E857F"/>
    <w:rsid w:val="5A290BDD"/>
    <w:rsid w:val="5A9E2CD9"/>
    <w:rsid w:val="5AD9275F"/>
    <w:rsid w:val="5ADF7C95"/>
    <w:rsid w:val="5B720670"/>
    <w:rsid w:val="5C95FAB4"/>
    <w:rsid w:val="5D746AF8"/>
    <w:rsid w:val="5D7852DD"/>
    <w:rsid w:val="5D7CE7A0"/>
    <w:rsid w:val="5E387F86"/>
    <w:rsid w:val="5E5FA93C"/>
    <w:rsid w:val="5E90576C"/>
    <w:rsid w:val="616692F0"/>
    <w:rsid w:val="6175D23F"/>
    <w:rsid w:val="623AD1B7"/>
    <w:rsid w:val="6267FAF7"/>
    <w:rsid w:val="62CDB461"/>
    <w:rsid w:val="63526C82"/>
    <w:rsid w:val="63B91375"/>
    <w:rsid w:val="64DD3AE1"/>
    <w:rsid w:val="6558BCCB"/>
    <w:rsid w:val="6591F3AF"/>
    <w:rsid w:val="6597D547"/>
    <w:rsid w:val="65D964DC"/>
    <w:rsid w:val="662A4C16"/>
    <w:rsid w:val="66AEF9DA"/>
    <w:rsid w:val="66B4F764"/>
    <w:rsid w:val="67AE2A04"/>
    <w:rsid w:val="67AFE484"/>
    <w:rsid w:val="687A9A22"/>
    <w:rsid w:val="68F102F8"/>
    <w:rsid w:val="68F8C003"/>
    <w:rsid w:val="69121062"/>
    <w:rsid w:val="6915AF6A"/>
    <w:rsid w:val="6947CF38"/>
    <w:rsid w:val="6A05C8FC"/>
    <w:rsid w:val="6A0C5392"/>
    <w:rsid w:val="6A5459A5"/>
    <w:rsid w:val="6A7AAEE7"/>
    <w:rsid w:val="6AD60A39"/>
    <w:rsid w:val="6ADA7774"/>
    <w:rsid w:val="6C365A15"/>
    <w:rsid w:val="6C622398"/>
    <w:rsid w:val="6C6B4525"/>
    <w:rsid w:val="6C6EF787"/>
    <w:rsid w:val="6C8DB1E3"/>
    <w:rsid w:val="6CAE01F6"/>
    <w:rsid w:val="6CBCD067"/>
    <w:rsid w:val="6D3B8F05"/>
    <w:rsid w:val="6DCF6413"/>
    <w:rsid w:val="6DE6A493"/>
    <w:rsid w:val="6E58DFD5"/>
    <w:rsid w:val="6E6B8132"/>
    <w:rsid w:val="6E97DEC5"/>
    <w:rsid w:val="6FB91DFC"/>
    <w:rsid w:val="702E6002"/>
    <w:rsid w:val="719261B2"/>
    <w:rsid w:val="71FEB9DD"/>
    <w:rsid w:val="7248C57C"/>
    <w:rsid w:val="72648B67"/>
    <w:rsid w:val="7273786C"/>
    <w:rsid w:val="72742EF7"/>
    <w:rsid w:val="72A24C05"/>
    <w:rsid w:val="73185A63"/>
    <w:rsid w:val="73815E25"/>
    <w:rsid w:val="73F3331C"/>
    <w:rsid w:val="7415D05D"/>
    <w:rsid w:val="743AE7FA"/>
    <w:rsid w:val="74714DDE"/>
    <w:rsid w:val="748934AD"/>
    <w:rsid w:val="74CEFB4D"/>
    <w:rsid w:val="74EC899D"/>
    <w:rsid w:val="75A3AF8A"/>
    <w:rsid w:val="762CD01D"/>
    <w:rsid w:val="76B731E4"/>
    <w:rsid w:val="76D20DED"/>
    <w:rsid w:val="76FEE479"/>
    <w:rsid w:val="77C88E45"/>
    <w:rsid w:val="77F3C0DC"/>
    <w:rsid w:val="788F2BD5"/>
    <w:rsid w:val="78B27C4A"/>
    <w:rsid w:val="78B2B49F"/>
    <w:rsid w:val="78B404C3"/>
    <w:rsid w:val="78D2D64E"/>
    <w:rsid w:val="793FD953"/>
    <w:rsid w:val="798AB566"/>
    <w:rsid w:val="79CA2A0A"/>
    <w:rsid w:val="7A05FF2F"/>
    <w:rsid w:val="7AA4E289"/>
    <w:rsid w:val="7AD96381"/>
    <w:rsid w:val="7B0FE185"/>
    <w:rsid w:val="7B331F01"/>
    <w:rsid w:val="7B7B1D95"/>
    <w:rsid w:val="7BB8EDD2"/>
    <w:rsid w:val="7BBEE07C"/>
    <w:rsid w:val="7C0E77A8"/>
    <w:rsid w:val="7C80E9B3"/>
    <w:rsid w:val="7D123718"/>
    <w:rsid w:val="7D3C1810"/>
    <w:rsid w:val="7D63FD15"/>
    <w:rsid w:val="7E39A885"/>
    <w:rsid w:val="7E48D3F4"/>
    <w:rsid w:val="7E625373"/>
    <w:rsid w:val="7EAE6962"/>
    <w:rsid w:val="7F7ED9E0"/>
    <w:rsid w:val="7FAD4C3A"/>
    <w:rsid w:val="7FE59A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FCF5F"/>
  <w15:docId w15:val="{770E792E-1ECC-439A-A405-8F1E71DE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1">
    <w:name w:val="1"/>
    <w:basedOn w:val="TableNormal"/>
    <w:pPr>
      <w:spacing w:line="240" w:lineRule="auto"/>
    </w:p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DD6165"/>
    <w:rPr>
      <w:color w:val="0000FF" w:themeColor="hyperlink"/>
      <w:u w:val="single"/>
    </w:rPr>
  </w:style>
  <w:style w:type="paragraph" w:styleId="ListParagraph">
    <w:name w:val="List Paragraph"/>
    <w:basedOn w:val="Normal"/>
    <w:uiPriority w:val="34"/>
    <w:qFormat/>
    <w:rsid w:val="00B1341C"/>
    <w:pPr>
      <w:ind w:left="720"/>
      <w:contextualSpacing/>
    </w:pPr>
  </w:style>
  <w:style w:type="paragraph" w:styleId="Revision">
    <w:name w:val="Revision"/>
    <w:hidden/>
    <w:uiPriority w:val="99"/>
    <w:semiHidden/>
    <w:rsid w:val="007F7DED"/>
    <w:pPr>
      <w:spacing w:line="240" w:lineRule="auto"/>
    </w:pPr>
  </w:style>
  <w:style w:type="paragraph" w:styleId="CommentSubject">
    <w:name w:val="annotation subject"/>
    <w:basedOn w:val="CommentText"/>
    <w:next w:val="CommentText"/>
    <w:link w:val="CommentSubjectChar"/>
    <w:uiPriority w:val="99"/>
    <w:semiHidden/>
    <w:unhideWhenUsed/>
    <w:rsid w:val="007F7DED"/>
    <w:rPr>
      <w:b/>
      <w:bCs/>
    </w:rPr>
  </w:style>
  <w:style w:type="character" w:customStyle="1" w:styleId="CommentSubjectChar">
    <w:name w:val="Comment Subject Char"/>
    <w:basedOn w:val="CommentTextChar"/>
    <w:link w:val="CommentSubject"/>
    <w:uiPriority w:val="99"/>
    <w:semiHidden/>
    <w:rsid w:val="007F7DED"/>
    <w:rPr>
      <w:b/>
      <w:bCs/>
      <w:sz w:val="20"/>
      <w:szCs w:val="20"/>
    </w:rPr>
  </w:style>
  <w:style w:type="paragraph" w:styleId="BalloonText">
    <w:name w:val="Balloon Text"/>
    <w:basedOn w:val="Normal"/>
    <w:link w:val="BalloonTextChar"/>
    <w:uiPriority w:val="99"/>
    <w:semiHidden/>
    <w:unhideWhenUsed/>
    <w:rsid w:val="00FA6C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CCE"/>
    <w:rPr>
      <w:rFonts w:ascii="Segoe UI" w:hAnsi="Segoe UI" w:cs="Segoe UI"/>
      <w:sz w:val="18"/>
      <w:szCs w:val="18"/>
    </w:rPr>
  </w:style>
  <w:style w:type="character" w:styleId="FollowedHyperlink">
    <w:name w:val="FollowedHyperlink"/>
    <w:basedOn w:val="DefaultParagraphFont"/>
    <w:uiPriority w:val="99"/>
    <w:semiHidden/>
    <w:unhideWhenUsed/>
    <w:rsid w:val="008F5E93"/>
    <w:rPr>
      <w:color w:val="800080" w:themeColor="followedHyperlink"/>
      <w:u w:val="single"/>
    </w:rPr>
  </w:style>
  <w:style w:type="paragraph" w:styleId="Header">
    <w:name w:val="header"/>
    <w:basedOn w:val="Normal"/>
    <w:link w:val="HeaderChar"/>
    <w:uiPriority w:val="99"/>
    <w:unhideWhenUsed/>
    <w:rsid w:val="00B83A68"/>
    <w:pPr>
      <w:tabs>
        <w:tab w:val="center" w:pos="4680"/>
        <w:tab w:val="right" w:pos="9360"/>
      </w:tabs>
      <w:spacing w:line="240" w:lineRule="auto"/>
    </w:pPr>
  </w:style>
  <w:style w:type="character" w:customStyle="1" w:styleId="HeaderChar">
    <w:name w:val="Header Char"/>
    <w:basedOn w:val="DefaultParagraphFont"/>
    <w:link w:val="Header"/>
    <w:uiPriority w:val="99"/>
    <w:rsid w:val="00B83A68"/>
  </w:style>
  <w:style w:type="paragraph" w:styleId="Footer">
    <w:name w:val="footer"/>
    <w:basedOn w:val="Normal"/>
    <w:link w:val="FooterChar"/>
    <w:uiPriority w:val="99"/>
    <w:unhideWhenUsed/>
    <w:rsid w:val="00B83A68"/>
    <w:pPr>
      <w:tabs>
        <w:tab w:val="center" w:pos="4680"/>
        <w:tab w:val="right" w:pos="9360"/>
      </w:tabs>
      <w:spacing w:line="240" w:lineRule="auto"/>
    </w:pPr>
  </w:style>
  <w:style w:type="character" w:customStyle="1" w:styleId="FooterChar">
    <w:name w:val="Footer Char"/>
    <w:basedOn w:val="DefaultParagraphFont"/>
    <w:link w:val="Footer"/>
    <w:uiPriority w:val="99"/>
    <w:rsid w:val="00B83A68"/>
  </w:style>
  <w:style w:type="character" w:customStyle="1" w:styleId="citation-doi">
    <w:name w:val="citation-doi"/>
    <w:basedOn w:val="DefaultParagraphFont"/>
    <w:rsid w:val="00B4506C"/>
  </w:style>
  <w:style w:type="character" w:styleId="PlaceholderText">
    <w:name w:val="Placeholder Text"/>
    <w:basedOn w:val="DefaultParagraphFont"/>
    <w:uiPriority w:val="99"/>
    <w:semiHidden/>
    <w:rsid w:val="00F339F1"/>
    <w:rPr>
      <w:color w:val="808080"/>
    </w:rPr>
  </w:style>
  <w:style w:type="character" w:customStyle="1" w:styleId="UnresolvedMention1">
    <w:name w:val="Unresolved Mention1"/>
    <w:basedOn w:val="DefaultParagraphFont"/>
    <w:uiPriority w:val="99"/>
    <w:semiHidden/>
    <w:unhideWhenUsed/>
    <w:rsid w:val="007B253F"/>
    <w:rPr>
      <w:color w:val="605E5C"/>
      <w:shd w:val="clear" w:color="auto" w:fill="E1DFDD"/>
    </w:rPr>
  </w:style>
  <w:style w:type="paragraph" w:styleId="NoSpacing">
    <w:name w:val="No Spacing"/>
    <w:uiPriority w:val="1"/>
    <w:qFormat/>
    <w:rsid w:val="005359E5"/>
    <w:pPr>
      <w:spacing w:line="240" w:lineRule="auto"/>
    </w:pPr>
  </w:style>
  <w:style w:type="character" w:customStyle="1" w:styleId="UnresolvedMention2">
    <w:name w:val="Unresolved Mention2"/>
    <w:basedOn w:val="DefaultParagraphFont"/>
    <w:uiPriority w:val="99"/>
    <w:semiHidden/>
    <w:unhideWhenUsed/>
    <w:rsid w:val="000447F3"/>
    <w:rPr>
      <w:color w:val="605E5C"/>
      <w:shd w:val="clear" w:color="auto" w:fill="E1DFDD"/>
    </w:rPr>
  </w:style>
  <w:style w:type="character" w:customStyle="1" w:styleId="UnresolvedMention3">
    <w:name w:val="Unresolved Mention3"/>
    <w:basedOn w:val="DefaultParagraphFont"/>
    <w:uiPriority w:val="99"/>
    <w:semiHidden/>
    <w:unhideWhenUsed/>
    <w:rsid w:val="006F7139"/>
    <w:rPr>
      <w:color w:val="605E5C"/>
      <w:shd w:val="clear" w:color="auto" w:fill="E1DFDD"/>
    </w:rPr>
  </w:style>
  <w:style w:type="paragraph" w:styleId="EndnoteText">
    <w:name w:val="endnote text"/>
    <w:basedOn w:val="Normal"/>
    <w:link w:val="EndnoteTextChar"/>
    <w:uiPriority w:val="99"/>
    <w:semiHidden/>
    <w:unhideWhenUsed/>
    <w:rsid w:val="00D87DC2"/>
    <w:pPr>
      <w:spacing w:line="240" w:lineRule="auto"/>
    </w:pPr>
    <w:rPr>
      <w:sz w:val="20"/>
      <w:szCs w:val="20"/>
    </w:rPr>
  </w:style>
  <w:style w:type="character" w:customStyle="1" w:styleId="EndnoteTextChar">
    <w:name w:val="Endnote Text Char"/>
    <w:basedOn w:val="DefaultParagraphFont"/>
    <w:link w:val="EndnoteText"/>
    <w:uiPriority w:val="99"/>
    <w:semiHidden/>
    <w:rsid w:val="00D87DC2"/>
    <w:rPr>
      <w:sz w:val="20"/>
      <w:szCs w:val="20"/>
    </w:rPr>
  </w:style>
  <w:style w:type="character" w:styleId="EndnoteReference">
    <w:name w:val="endnote reference"/>
    <w:basedOn w:val="DefaultParagraphFont"/>
    <w:uiPriority w:val="99"/>
    <w:semiHidden/>
    <w:unhideWhenUsed/>
    <w:rsid w:val="00D87DC2"/>
    <w:rPr>
      <w:vertAlign w:val="superscript"/>
    </w:rPr>
  </w:style>
  <w:style w:type="paragraph" w:customStyle="1" w:styleId="EndNoteBibliographyTitle">
    <w:name w:val="EndNote Bibliography Title"/>
    <w:basedOn w:val="Normal"/>
    <w:link w:val="EndNoteBibliographyTitleChar"/>
    <w:rsid w:val="00EC28EF"/>
    <w:pPr>
      <w:jc w:val="center"/>
    </w:pPr>
    <w:rPr>
      <w:noProof/>
    </w:rPr>
  </w:style>
  <w:style w:type="character" w:customStyle="1" w:styleId="EndNoteBibliographyTitleChar">
    <w:name w:val="EndNote Bibliography Title Char"/>
    <w:basedOn w:val="DefaultParagraphFont"/>
    <w:link w:val="EndNoteBibliographyTitle"/>
    <w:rsid w:val="00EC28EF"/>
    <w:rPr>
      <w:noProof/>
    </w:rPr>
  </w:style>
  <w:style w:type="paragraph" w:customStyle="1" w:styleId="EndNoteBibliography">
    <w:name w:val="EndNote Bibliography"/>
    <w:basedOn w:val="Normal"/>
    <w:link w:val="EndNoteBibliographyChar"/>
    <w:rsid w:val="00EC28EF"/>
    <w:pPr>
      <w:spacing w:line="240" w:lineRule="auto"/>
    </w:pPr>
    <w:rPr>
      <w:noProof/>
    </w:rPr>
  </w:style>
  <w:style w:type="character" w:customStyle="1" w:styleId="EndNoteBibliographyChar">
    <w:name w:val="EndNote Bibliography Char"/>
    <w:basedOn w:val="DefaultParagraphFont"/>
    <w:link w:val="EndNoteBibliography"/>
    <w:rsid w:val="00EC28EF"/>
    <w:rPr>
      <w:noProof/>
    </w:rPr>
  </w:style>
  <w:style w:type="character" w:customStyle="1" w:styleId="UnresolvedMention4">
    <w:name w:val="Unresolved Mention4"/>
    <w:basedOn w:val="DefaultParagraphFont"/>
    <w:uiPriority w:val="99"/>
    <w:semiHidden/>
    <w:unhideWhenUsed/>
    <w:rsid w:val="00286E34"/>
    <w:rPr>
      <w:color w:val="605E5C"/>
      <w:shd w:val="clear" w:color="auto" w:fill="E1DFDD"/>
    </w:rPr>
  </w:style>
  <w:style w:type="character" w:customStyle="1" w:styleId="UnresolvedMention5">
    <w:name w:val="Unresolved Mention5"/>
    <w:basedOn w:val="DefaultParagraphFont"/>
    <w:uiPriority w:val="99"/>
    <w:semiHidden/>
    <w:unhideWhenUsed/>
    <w:rsid w:val="001F5891"/>
    <w:rPr>
      <w:color w:val="605E5C"/>
      <w:shd w:val="clear" w:color="auto" w:fill="E1DFDD"/>
    </w:rPr>
  </w:style>
  <w:style w:type="character" w:customStyle="1" w:styleId="UnresolvedMention6">
    <w:name w:val="Unresolved Mention6"/>
    <w:basedOn w:val="DefaultParagraphFont"/>
    <w:uiPriority w:val="99"/>
    <w:semiHidden/>
    <w:unhideWhenUsed/>
    <w:rsid w:val="008B7AB7"/>
    <w:rPr>
      <w:color w:val="605E5C"/>
      <w:shd w:val="clear" w:color="auto" w:fill="E1DFDD"/>
    </w:rPr>
  </w:style>
  <w:style w:type="character" w:customStyle="1" w:styleId="UnresolvedMention7">
    <w:name w:val="Unresolved Mention7"/>
    <w:basedOn w:val="DefaultParagraphFont"/>
    <w:uiPriority w:val="99"/>
    <w:semiHidden/>
    <w:unhideWhenUsed/>
    <w:rsid w:val="001115E4"/>
    <w:rPr>
      <w:color w:val="605E5C"/>
      <w:shd w:val="clear" w:color="auto" w:fill="E1DFDD"/>
    </w:rPr>
  </w:style>
  <w:style w:type="character" w:customStyle="1" w:styleId="UnresolvedMention8">
    <w:name w:val="Unresolved Mention8"/>
    <w:basedOn w:val="DefaultParagraphFont"/>
    <w:uiPriority w:val="99"/>
    <w:semiHidden/>
    <w:unhideWhenUsed/>
    <w:rsid w:val="007F25A5"/>
    <w:rPr>
      <w:color w:val="605E5C"/>
      <w:shd w:val="clear" w:color="auto" w:fill="E1DFDD"/>
    </w:rPr>
  </w:style>
  <w:style w:type="character" w:customStyle="1" w:styleId="UnresolvedMention9">
    <w:name w:val="Unresolved Mention9"/>
    <w:basedOn w:val="DefaultParagraphFont"/>
    <w:uiPriority w:val="99"/>
    <w:semiHidden/>
    <w:unhideWhenUsed/>
    <w:rsid w:val="007E13C9"/>
    <w:rPr>
      <w:color w:val="605E5C"/>
      <w:shd w:val="clear" w:color="auto" w:fill="E1DFDD"/>
    </w:rPr>
  </w:style>
  <w:style w:type="character" w:customStyle="1" w:styleId="UnresolvedMention10">
    <w:name w:val="Unresolved Mention10"/>
    <w:basedOn w:val="DefaultParagraphFont"/>
    <w:uiPriority w:val="99"/>
    <w:semiHidden/>
    <w:unhideWhenUsed/>
    <w:rsid w:val="00637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2783">
      <w:bodyDiv w:val="1"/>
      <w:marLeft w:val="0"/>
      <w:marRight w:val="0"/>
      <w:marTop w:val="0"/>
      <w:marBottom w:val="0"/>
      <w:divBdr>
        <w:top w:val="none" w:sz="0" w:space="0" w:color="auto"/>
        <w:left w:val="none" w:sz="0" w:space="0" w:color="auto"/>
        <w:bottom w:val="none" w:sz="0" w:space="0" w:color="auto"/>
        <w:right w:val="none" w:sz="0" w:space="0" w:color="auto"/>
      </w:divBdr>
    </w:div>
    <w:div w:id="524291629">
      <w:bodyDiv w:val="1"/>
      <w:marLeft w:val="0"/>
      <w:marRight w:val="0"/>
      <w:marTop w:val="0"/>
      <w:marBottom w:val="0"/>
      <w:divBdr>
        <w:top w:val="none" w:sz="0" w:space="0" w:color="auto"/>
        <w:left w:val="none" w:sz="0" w:space="0" w:color="auto"/>
        <w:bottom w:val="none" w:sz="0" w:space="0" w:color="auto"/>
        <w:right w:val="none" w:sz="0" w:space="0" w:color="auto"/>
      </w:divBdr>
    </w:div>
    <w:div w:id="557208289">
      <w:bodyDiv w:val="1"/>
      <w:marLeft w:val="0"/>
      <w:marRight w:val="0"/>
      <w:marTop w:val="0"/>
      <w:marBottom w:val="0"/>
      <w:divBdr>
        <w:top w:val="none" w:sz="0" w:space="0" w:color="auto"/>
        <w:left w:val="none" w:sz="0" w:space="0" w:color="auto"/>
        <w:bottom w:val="none" w:sz="0" w:space="0" w:color="auto"/>
        <w:right w:val="none" w:sz="0" w:space="0" w:color="auto"/>
      </w:divBdr>
    </w:div>
    <w:div w:id="1316107058">
      <w:bodyDiv w:val="1"/>
      <w:marLeft w:val="0"/>
      <w:marRight w:val="0"/>
      <w:marTop w:val="0"/>
      <w:marBottom w:val="0"/>
      <w:divBdr>
        <w:top w:val="none" w:sz="0" w:space="0" w:color="auto"/>
        <w:left w:val="none" w:sz="0" w:space="0" w:color="auto"/>
        <w:bottom w:val="none" w:sz="0" w:space="0" w:color="auto"/>
        <w:right w:val="none" w:sz="0" w:space="0" w:color="auto"/>
      </w:divBdr>
    </w:div>
    <w:div w:id="1711152699">
      <w:bodyDiv w:val="1"/>
      <w:marLeft w:val="0"/>
      <w:marRight w:val="0"/>
      <w:marTop w:val="0"/>
      <w:marBottom w:val="0"/>
      <w:divBdr>
        <w:top w:val="none" w:sz="0" w:space="0" w:color="auto"/>
        <w:left w:val="none" w:sz="0" w:space="0" w:color="auto"/>
        <w:bottom w:val="none" w:sz="0" w:space="0" w:color="auto"/>
        <w:right w:val="none" w:sz="0" w:space="0" w:color="auto"/>
      </w:divBdr>
    </w:div>
    <w:div w:id="1846239634">
      <w:bodyDiv w:val="1"/>
      <w:marLeft w:val="0"/>
      <w:marRight w:val="0"/>
      <w:marTop w:val="0"/>
      <w:marBottom w:val="0"/>
      <w:divBdr>
        <w:top w:val="none" w:sz="0" w:space="0" w:color="auto"/>
        <w:left w:val="none" w:sz="0" w:space="0" w:color="auto"/>
        <w:bottom w:val="none" w:sz="0" w:space="0" w:color="auto"/>
        <w:right w:val="none" w:sz="0" w:space="0" w:color="auto"/>
      </w:divBdr>
    </w:div>
    <w:div w:id="1882399536">
      <w:bodyDiv w:val="1"/>
      <w:marLeft w:val="0"/>
      <w:marRight w:val="0"/>
      <w:marTop w:val="0"/>
      <w:marBottom w:val="0"/>
      <w:divBdr>
        <w:top w:val="none" w:sz="0" w:space="0" w:color="auto"/>
        <w:left w:val="none" w:sz="0" w:space="0" w:color="auto"/>
        <w:bottom w:val="none" w:sz="0" w:space="0" w:color="auto"/>
        <w:right w:val="none" w:sz="0" w:space="0" w:color="auto"/>
      </w:divBdr>
      <w:divsChild>
        <w:div w:id="3230468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151FF-1662-42B5-9A79-DF9F5E40D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Links>
    <vt:vector size="48" baseType="variant">
      <vt:variant>
        <vt:i4>7143474</vt:i4>
      </vt:variant>
      <vt:variant>
        <vt:i4>56</vt:i4>
      </vt:variant>
      <vt:variant>
        <vt:i4>0</vt:i4>
      </vt:variant>
      <vt:variant>
        <vt:i4>5</vt:i4>
      </vt:variant>
      <vt:variant>
        <vt:lpwstr>https://web.endnote.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%3D%3D</vt:lpwstr>
      </vt:variant>
      <vt:variant>
        <vt:lpwstr/>
      </vt:variant>
      <vt:variant>
        <vt:i4>7602300</vt:i4>
      </vt:variant>
      <vt:variant>
        <vt:i4>25</vt:i4>
      </vt:variant>
      <vt:variant>
        <vt:i4>0</vt:i4>
      </vt:variant>
      <vt:variant>
        <vt:i4>5</vt:i4>
      </vt:variant>
      <vt:variant>
        <vt:lpwstr>https://web.endnote.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</vt:lpwstr>
      </vt:variant>
      <vt:variant>
        <vt:lpwstr/>
      </vt:variant>
      <vt:variant>
        <vt:i4>7274620</vt:i4>
      </vt:variant>
      <vt:variant>
        <vt:i4>15</vt:i4>
      </vt:variant>
      <vt:variant>
        <vt:i4>0</vt:i4>
      </vt:variant>
      <vt:variant>
        <vt:i4>5</vt:i4>
      </vt:variant>
      <vt:variant>
        <vt:lpwstr>https://www.sciencedirect.com/science/article/pii/S0014488619303012</vt:lpwstr>
      </vt:variant>
      <vt:variant>
        <vt:lpwstr/>
      </vt:variant>
      <vt:variant>
        <vt:i4>786444</vt:i4>
      </vt:variant>
      <vt:variant>
        <vt:i4>12</vt:i4>
      </vt:variant>
      <vt:variant>
        <vt:i4>0</vt:i4>
      </vt:variant>
      <vt:variant>
        <vt:i4>5</vt:i4>
      </vt:variant>
      <vt:variant>
        <vt:lpwstr>https://pubmed.ncbi.nlm.nih.gov/36995049/</vt:lpwstr>
      </vt:variant>
      <vt:variant>
        <vt:lpwstr/>
      </vt:variant>
      <vt:variant>
        <vt:i4>1048586</vt:i4>
      </vt:variant>
      <vt:variant>
        <vt:i4>9</vt:i4>
      </vt:variant>
      <vt:variant>
        <vt:i4>0</vt:i4>
      </vt:variant>
      <vt:variant>
        <vt:i4>5</vt:i4>
      </vt:variant>
      <vt:variant>
        <vt:lpwstr>https://www.nature.com/articles/s41586-019-1291-3</vt:lpwstr>
      </vt:variant>
      <vt:variant>
        <vt:lpwstr/>
      </vt:variant>
      <vt:variant>
        <vt:i4>786440</vt:i4>
      </vt:variant>
      <vt:variant>
        <vt:i4>6</vt:i4>
      </vt:variant>
      <vt:variant>
        <vt:i4>0</vt:i4>
      </vt:variant>
      <vt:variant>
        <vt:i4>5</vt:i4>
      </vt:variant>
      <vt:variant>
        <vt:lpwstr>https://pubmed.ncbi.nlm.nih.gov/36830645/</vt:lpwstr>
      </vt:variant>
      <vt:variant>
        <vt:lpwstr/>
      </vt:variant>
      <vt:variant>
        <vt:i4>720903</vt:i4>
      </vt:variant>
      <vt:variant>
        <vt:i4>3</vt:i4>
      </vt:variant>
      <vt:variant>
        <vt:i4>0</vt:i4>
      </vt:variant>
      <vt:variant>
        <vt:i4>5</vt:i4>
      </vt:variant>
      <vt:variant>
        <vt:lpwstr>https://pubmed.ncbi.nlm.nih.gov/39899120/</vt:lpwstr>
      </vt:variant>
      <vt:variant>
        <vt:lpwstr/>
      </vt:variant>
      <vt:variant>
        <vt:i4>131075</vt:i4>
      </vt:variant>
      <vt:variant>
        <vt:i4>0</vt:i4>
      </vt:variant>
      <vt:variant>
        <vt:i4>0</vt:i4>
      </vt:variant>
      <vt:variant>
        <vt:i4>5</vt:i4>
      </vt:variant>
      <vt:variant>
        <vt:lpwstr>https://ascopubs.org/doi/10.1200/JCO.20.01399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Mrozik</dc:creator>
  <cp:lastModifiedBy>Krzysztof Mrozik</cp:lastModifiedBy>
  <cp:revision>5</cp:revision>
  <cp:lastPrinted>2025-11-24T03:42:00Z</cp:lastPrinted>
  <dcterms:created xsi:type="dcterms:W3CDTF">2026-06-20T12:52:00Z</dcterms:created>
  <dcterms:modified xsi:type="dcterms:W3CDTF">2026-06-20T13:11:00Z</dcterms:modified>
</cp:coreProperties>
</file>