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9D95" w14:textId="77777777" w:rsidR="00053DDA" w:rsidRDefault="00053DDA" w:rsidP="0092725E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OLE_LINK6"/>
      <w:bookmarkStart w:id="1" w:name="OLE_LINK7"/>
      <w:r w:rsidRPr="00053DDA">
        <w:rPr>
          <w:rFonts w:ascii="Times New Roman" w:hAnsi="Times New Roman" w:cs="Times New Roman" w:hint="eastAsia"/>
          <w:b/>
          <w:bCs/>
        </w:rPr>
        <w:t>Urocortin 1 promotes trigeminal neuropathic pain by enhancing HSPB1-mediated interactions between neurons and non-neuronal cells in the trigeminal ganglion</w:t>
      </w:r>
    </w:p>
    <w:p w14:paraId="7C0CF410" w14:textId="2858DDE0" w:rsidR="0092725E" w:rsidRDefault="0092725E" w:rsidP="0092725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Hao Wu, Lin-Peng Zhu,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hAnsi="Times New Roman" w:cs="Times New Roman" w:hint="eastAsia"/>
        </w:rPr>
        <w:t>Fei-Fei Xu,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 w:hint="eastAsia"/>
        </w:rPr>
        <w:t xml:space="preserve">Zuo-Hao Yao, </w:t>
      </w:r>
      <w:r w:rsidRPr="00AE2FB7">
        <w:rPr>
          <w:rFonts w:ascii="Times New Roman" w:hAnsi="Times New Roman" w:cs="Times New Roman" w:hint="eastAsia"/>
        </w:rPr>
        <w:t>Qiong Wu,</w:t>
      </w:r>
      <w:r>
        <w:rPr>
          <w:rFonts w:ascii="Times New Roman" w:hAnsi="Times New Roman" w:cs="Times New Roman" w:hint="eastAsia"/>
        </w:rPr>
        <w:t xml:space="preserve"> </w:t>
      </w:r>
      <w:r w:rsidRPr="008353C5">
        <w:rPr>
          <w:rFonts w:ascii="Times New Roman" w:hAnsi="Times New Roman" w:cs="Times New Roman"/>
        </w:rPr>
        <w:t>L</w:t>
      </w:r>
      <w:r w:rsidRPr="008353C5">
        <w:rPr>
          <w:rFonts w:ascii="Times New Roman" w:hAnsi="Times New Roman" w:cs="Times New Roman" w:hint="eastAsia"/>
        </w:rPr>
        <w:t>ing-Jie Ma,</w:t>
      </w:r>
      <w:r w:rsidRPr="008353C5">
        <w:rPr>
          <w:rFonts w:ascii="Times New Roman" w:hAnsi="Times New Roman" w:cs="Times New Roman" w:hint="eastAsia"/>
          <w:vertAlign w:val="superscript"/>
        </w:rPr>
        <w:t xml:space="preserve"> </w:t>
      </w:r>
      <w:r w:rsidRPr="008353C5">
        <w:rPr>
          <w:rFonts w:ascii="Times New Roman" w:hAnsi="Times New Roman" w:cs="Times New Roman" w:hint="eastAsia"/>
        </w:rPr>
        <w:t>Yong-Jing Gao</w:t>
      </w:r>
      <w:r w:rsidRPr="008353C5">
        <w:rPr>
          <w:rFonts w:ascii="Times New Roman" w:hAnsi="Times New Roman" w:cs="Times New Roman"/>
          <w:vertAlign w:val="superscript"/>
        </w:rPr>
        <w:t>*</w:t>
      </w:r>
    </w:p>
    <w:p w14:paraId="77DD3A93" w14:textId="28554D1F" w:rsidR="00C30B67" w:rsidRDefault="0033555B">
      <w:pPr>
        <w:spacing w:line="480" w:lineRule="auto"/>
        <w:rPr>
          <w:rFonts w:ascii="Times New Roman" w:hAnsi="Times New Roman" w:cs="Times New Roman"/>
          <w:szCs w:val="21"/>
        </w:rPr>
      </w:pPr>
      <w:hyperlink r:id="rId6" w:history="1">
        <w:r w:rsidRPr="000229BF">
          <w:rPr>
            <w:rStyle w:val="ad"/>
            <w:rFonts w:ascii="Times New Roman" w:hAnsi="Times New Roman" w:cs="Times New Roman"/>
            <w:szCs w:val="21"/>
          </w:rPr>
          <w:t>g</w:t>
        </w:r>
        <w:r w:rsidRPr="000229BF">
          <w:rPr>
            <w:rStyle w:val="ad"/>
            <w:rFonts w:ascii="Times New Roman" w:hAnsi="Times New Roman" w:cs="Times New Roman" w:hint="eastAsia"/>
            <w:szCs w:val="21"/>
          </w:rPr>
          <w:t>aoyongjing@ntu.edu.cn</w:t>
        </w:r>
      </w:hyperlink>
    </w:p>
    <w:p w14:paraId="017BB739" w14:textId="77777777" w:rsidR="0033555B" w:rsidRDefault="0033555B">
      <w:pPr>
        <w:spacing w:line="480" w:lineRule="auto"/>
        <w:rPr>
          <w:rFonts w:ascii="Times New Roman" w:hAnsi="Times New Roman" w:cs="Times New Roman"/>
          <w:szCs w:val="21"/>
        </w:rPr>
      </w:pPr>
    </w:p>
    <w:p w14:paraId="6B196ACA" w14:textId="77777777" w:rsidR="0033555B" w:rsidRPr="0033555B" w:rsidRDefault="0033555B">
      <w:pPr>
        <w:spacing w:line="480" w:lineRule="auto"/>
        <w:rPr>
          <w:rFonts w:ascii="Times New Roman" w:hAnsi="Times New Roman" w:cs="Times New Roman"/>
          <w:szCs w:val="21"/>
        </w:rPr>
      </w:pPr>
    </w:p>
    <w:p w14:paraId="4DF46325" w14:textId="533727EC" w:rsidR="00AE1C0A" w:rsidRDefault="0092725E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Supplementary Figures (</w:t>
      </w:r>
      <w:r w:rsidR="00FD086C"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 w:hint="eastAsia"/>
          <w:szCs w:val="21"/>
        </w:rPr>
        <w:t>)</w:t>
      </w:r>
    </w:p>
    <w:p w14:paraId="646D1C12" w14:textId="0A23732B" w:rsidR="0092725E" w:rsidRP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Supplementary tables (</w:t>
      </w:r>
      <w:r w:rsidR="009679C6"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 w:hint="eastAsia"/>
          <w:szCs w:val="21"/>
        </w:rPr>
        <w:t>)</w:t>
      </w:r>
    </w:p>
    <w:p w14:paraId="338C61D4" w14:textId="77777777" w:rsidR="00AE1C0A" w:rsidRDefault="00AE1C0A">
      <w:pPr>
        <w:spacing w:line="480" w:lineRule="auto"/>
        <w:rPr>
          <w:rFonts w:ascii="Times New Roman" w:hAnsi="Times New Roman" w:cs="Times New Roman"/>
          <w:szCs w:val="21"/>
        </w:rPr>
      </w:pPr>
    </w:p>
    <w:p w14:paraId="2B91BE42" w14:textId="77777777" w:rsidR="00AE1C0A" w:rsidRDefault="00AE1C0A">
      <w:pPr>
        <w:spacing w:line="480" w:lineRule="auto"/>
        <w:rPr>
          <w:rFonts w:ascii="Times New Roman" w:hAnsi="Times New Roman" w:cs="Times New Roman"/>
          <w:szCs w:val="21"/>
        </w:rPr>
      </w:pPr>
    </w:p>
    <w:p w14:paraId="12639736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11ACC0D8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2B6EEA39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591C58AF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2F831275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5267E706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7716A6D2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3B0AB7BB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25375B13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57ADAF15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2E4E71D3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12717203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252FA612" w14:textId="0DEDBFDE" w:rsidR="0092725E" w:rsidRDefault="005C308C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7456" behindDoc="0" locked="0" layoutInCell="1" allowOverlap="1" wp14:anchorId="74E65534" wp14:editId="0FEF1871">
            <wp:simplePos x="0" y="0"/>
            <wp:positionH relativeFrom="margin">
              <wp:align>left</wp:align>
            </wp:positionH>
            <wp:positionV relativeFrom="paragraph">
              <wp:posOffset>128965</wp:posOffset>
            </wp:positionV>
            <wp:extent cx="5270500" cy="3614420"/>
            <wp:effectExtent l="0" t="0" r="6350" b="5080"/>
            <wp:wrapNone/>
            <wp:docPr id="1877641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4112" name="图片 1877641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2D73B" w14:textId="77777777" w:rsidR="0092725E" w:rsidRDefault="0092725E">
      <w:pPr>
        <w:spacing w:line="480" w:lineRule="auto"/>
        <w:rPr>
          <w:rFonts w:ascii="Times New Roman" w:hAnsi="Times New Roman" w:cs="Times New Roman"/>
          <w:szCs w:val="21"/>
        </w:rPr>
      </w:pPr>
    </w:p>
    <w:p w14:paraId="68D85224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4DD421CB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3D8B6016" w14:textId="373113C3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26F20383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2D7D7210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408D8F80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11C70A7A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03A753D6" w14:textId="77777777" w:rsidR="00CD21B1" w:rsidRDefault="00CD21B1" w:rsidP="00C2211C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bookmarkStart w:id="2" w:name="OLE_LINK51"/>
      <w:bookmarkStart w:id="3" w:name="OLE_LINK52"/>
      <w:bookmarkStart w:id="4" w:name="OLE_LINK36"/>
      <w:bookmarkStart w:id="5" w:name="OLE_LINK37"/>
    </w:p>
    <w:p w14:paraId="00C1F61E" w14:textId="1E1D4E37" w:rsidR="00C2211C" w:rsidRDefault="00AE1C0A" w:rsidP="00C2211C">
      <w:pPr>
        <w:spacing w:line="48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Supplementary </w:t>
      </w:r>
      <w:r w:rsidR="007C05A1">
        <w:rPr>
          <w:rFonts w:ascii="Times New Roman" w:hAnsi="Times New Roman" w:cs="Times New Roman"/>
          <w:b/>
          <w:bCs/>
          <w:szCs w:val="21"/>
        </w:rPr>
        <w:t xml:space="preserve">Fig. </w:t>
      </w:r>
      <w:r w:rsidR="007C05A1">
        <w:rPr>
          <w:rFonts w:ascii="Times New Roman" w:hAnsi="Times New Roman" w:cs="Times New Roman" w:hint="eastAsia"/>
          <w:b/>
          <w:bCs/>
          <w:szCs w:val="21"/>
        </w:rPr>
        <w:t>1</w:t>
      </w:r>
      <w:bookmarkEnd w:id="2"/>
      <w:bookmarkEnd w:id="3"/>
      <w:r w:rsidR="007C05A1" w:rsidRPr="00AE1C0A">
        <w:rPr>
          <w:rFonts w:ascii="Times New Roman" w:hAnsi="Times New Roman" w:cs="Times New Roman" w:hint="eastAsia"/>
          <w:b/>
          <w:szCs w:val="21"/>
        </w:rPr>
        <w:t xml:space="preserve"> </w:t>
      </w:r>
      <w:bookmarkStart w:id="6" w:name="_Hlk212795488"/>
      <w:bookmarkEnd w:id="4"/>
      <w:bookmarkEnd w:id="5"/>
      <w:r w:rsidRPr="00AE1C0A">
        <w:rPr>
          <w:rFonts w:ascii="Times New Roman" w:hAnsi="Times New Roman" w:cs="Times New Roman" w:hint="eastAsia"/>
          <w:b/>
          <w:szCs w:val="21"/>
        </w:rPr>
        <w:t>UCN1 contributes to pIONT-induced TNP.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C2211C">
        <w:rPr>
          <w:rFonts w:ascii="Times New Roman" w:hAnsi="Times New Roman" w:cs="Times New Roman"/>
          <w:b/>
          <w:color w:val="000000" w:themeColor="text1"/>
          <w:szCs w:val="21"/>
        </w:rPr>
        <w:t>(</w:t>
      </w:r>
      <w:r w:rsidR="00C2211C">
        <w:rPr>
          <w:rFonts w:ascii="Times New Roman" w:hAnsi="Times New Roman" w:cs="Times New Roman"/>
          <w:b/>
          <w:bCs/>
          <w:color w:val="000000" w:themeColor="text1"/>
          <w:szCs w:val="21"/>
        </w:rPr>
        <w:t>A)</w:t>
      </w:r>
      <w:r w:rsidR="00C2211C">
        <w:rPr>
          <w:rFonts w:hint="eastAsia"/>
        </w:rPr>
        <w:t xml:space="preserve"> </w:t>
      </w:r>
      <w:r w:rsidR="00AA584F" w:rsidRPr="00AA584F">
        <w:rPr>
          <w:rFonts w:ascii="Times New Roman" w:hAnsi="Times New Roman" w:cs="Times New Roman"/>
          <w:color w:val="000000" w:themeColor="text1"/>
          <w:szCs w:val="21"/>
        </w:rPr>
        <w:t xml:space="preserve">Heatmap of dysregulated genes in </w:t>
      </w:r>
      <w:r w:rsidR="00773C4D">
        <w:rPr>
          <w:rFonts w:ascii="Times New Roman" w:hAnsi="Times New Roman" w:cs="Times New Roman" w:hint="eastAsia"/>
          <w:color w:val="000000" w:themeColor="text1"/>
          <w:szCs w:val="21"/>
        </w:rPr>
        <w:t>the TG</w:t>
      </w:r>
      <w:r w:rsidR="00AA584F" w:rsidRPr="00AA584F">
        <w:rPr>
          <w:rFonts w:ascii="Times New Roman" w:hAnsi="Times New Roman" w:cs="Times New Roman"/>
          <w:color w:val="000000" w:themeColor="text1"/>
          <w:szCs w:val="21"/>
        </w:rPr>
        <w:t xml:space="preserve"> from pIONT mice</w:t>
      </w:r>
      <w:r w:rsidR="00875ECC">
        <w:rPr>
          <w:rFonts w:ascii="Times New Roman" w:hAnsi="Times New Roman" w:cs="Times New Roman" w:hint="eastAsia"/>
          <w:color w:val="000000" w:themeColor="text1"/>
          <w:szCs w:val="21"/>
        </w:rPr>
        <w:t>, compared with sham-operated mice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. </w:t>
      </w:r>
      <w:bookmarkStart w:id="7" w:name="OLE_LINK59"/>
      <w:r w:rsidRPr="00AE1C0A">
        <w:rPr>
          <w:rFonts w:ascii="Times New Roman" w:hAnsi="Times New Roman" w:cs="Times New Roman"/>
          <w:color w:val="000000" w:themeColor="text1"/>
          <w:szCs w:val="21"/>
        </w:rPr>
        <w:t>791 genes were upregulated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and </w:t>
      </w:r>
      <w:r w:rsidR="004D723B">
        <w:rPr>
          <w:rFonts w:ascii="Times New Roman" w:hAnsi="Times New Roman" w:cs="Times New Roman" w:hint="eastAsia"/>
          <w:color w:val="000000" w:themeColor="text1"/>
          <w:szCs w:val="21"/>
        </w:rPr>
        <w:t>483 genes were downregulated</w:t>
      </w:r>
      <w:r w:rsidRPr="00AE1C0A">
        <w:rPr>
          <w:rFonts w:ascii="Times New Roman" w:hAnsi="Times New Roman" w:cs="Times New Roman"/>
          <w:color w:val="000000" w:themeColor="text1"/>
          <w:szCs w:val="21"/>
        </w:rPr>
        <w:t xml:space="preserve"> (|FoldChange| &gt;= 1.5 &amp; FDR &lt; 0.05, Fig. S1A)</w:t>
      </w:r>
      <w:bookmarkEnd w:id="7"/>
      <w:r w:rsidR="004D723B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 w:rsid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 (</w:t>
      </w:r>
      <w:r w:rsidR="005245FA" w:rsidRPr="009A0E7B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B</w:t>
      </w:r>
      <w:r w:rsid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="005245FA" w:rsidRP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Time-course of </w:t>
      </w:r>
      <w:r w:rsidR="005245FA" w:rsidRPr="005245FA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Ucn1</w:t>
      </w:r>
      <w:r w:rsidR="005245FA" w:rsidRP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 mRNA expression in TG </w:t>
      </w:r>
      <w:r w:rsid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of female mice </w:t>
      </w:r>
      <w:r w:rsidR="005245FA" w:rsidRPr="005245FA">
        <w:rPr>
          <w:rFonts w:ascii="Times New Roman" w:hAnsi="Times New Roman" w:cs="Times New Roman" w:hint="eastAsia"/>
          <w:color w:val="000000" w:themeColor="text1"/>
          <w:szCs w:val="21"/>
        </w:rPr>
        <w:t>after pIONT or sham surgery. *** P &lt; 0.001 vs. corresponding sham group, Student</w:t>
      </w:r>
      <w:r w:rsidR="005245FA" w:rsidRPr="005245FA">
        <w:rPr>
          <w:rFonts w:ascii="Times New Roman" w:hAnsi="Times New Roman" w:cs="Times New Roman" w:hint="eastAsia"/>
          <w:color w:val="000000" w:themeColor="text1"/>
          <w:szCs w:val="21"/>
        </w:rPr>
        <w:t>’</w:t>
      </w:r>
      <w:r w:rsidR="005245FA" w:rsidRPr="005245FA">
        <w:rPr>
          <w:rFonts w:ascii="Times New Roman" w:hAnsi="Times New Roman" w:cs="Times New Roman" w:hint="eastAsia"/>
          <w:color w:val="000000" w:themeColor="text1"/>
          <w:szCs w:val="21"/>
        </w:rPr>
        <w:t>s t-test.</w:t>
      </w:r>
      <w:r w:rsidR="005245FA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C2211C">
        <w:rPr>
          <w:rFonts w:ascii="Times New Roman" w:hAnsi="Times New Roman" w:cs="Times New Roman"/>
          <w:b/>
          <w:bCs/>
          <w:szCs w:val="21"/>
        </w:rPr>
        <w:t>(</w:t>
      </w:r>
      <w:r w:rsidR="005245FA">
        <w:rPr>
          <w:rFonts w:ascii="Times New Roman" w:hAnsi="Times New Roman" w:cs="Times New Roman" w:hint="eastAsia"/>
          <w:b/>
          <w:bCs/>
          <w:szCs w:val="21"/>
        </w:rPr>
        <w:t>C</w:t>
      </w:r>
      <w:r w:rsidR="00C2211C">
        <w:rPr>
          <w:rFonts w:ascii="Times New Roman" w:hAnsi="Times New Roman" w:cs="Times New Roman"/>
          <w:b/>
          <w:bCs/>
          <w:szCs w:val="21"/>
        </w:rPr>
        <w:t>)</w:t>
      </w:r>
      <w:r w:rsidR="00C2211C">
        <w:rPr>
          <w:rFonts w:ascii="Times New Roman" w:hAnsi="Times New Roman" w:cs="Times New Roman"/>
          <w:szCs w:val="21"/>
        </w:rPr>
        <w:t xml:space="preserve"> Intra-TG injection of </w:t>
      </w:r>
      <w:r w:rsidR="00C2211C">
        <w:rPr>
          <w:rFonts w:ascii="Times New Roman" w:hAnsi="Times New Roman" w:cs="Times New Roman"/>
          <w:i/>
          <w:iCs/>
          <w:szCs w:val="21"/>
        </w:rPr>
        <w:t xml:space="preserve">Ucn1 </w:t>
      </w:r>
      <w:r w:rsidR="00C2211C">
        <w:rPr>
          <w:rFonts w:ascii="Times New Roman" w:hAnsi="Times New Roman" w:cs="Times New Roman"/>
          <w:szCs w:val="21"/>
        </w:rPr>
        <w:t>siRNA 7 days after pIONT attenuated pIONT-induced mechanical allodynia</w:t>
      </w:r>
      <w:r w:rsidR="004D723B">
        <w:rPr>
          <w:rFonts w:ascii="Times New Roman" w:hAnsi="Times New Roman" w:cs="Times New Roman" w:hint="eastAsia"/>
          <w:szCs w:val="21"/>
        </w:rPr>
        <w:t xml:space="preserve"> </w:t>
      </w:r>
      <w:bookmarkStart w:id="8" w:name="OLE_LINK1"/>
      <w:bookmarkStart w:id="9" w:name="OLE_LINK2"/>
      <w:r w:rsidR="004D723B" w:rsidRPr="00701E90">
        <w:rPr>
          <w:rFonts w:ascii="Times New Roman" w:hAnsi="Times New Roman" w:cs="Times New Roman" w:hint="eastAsia"/>
          <w:szCs w:val="21"/>
        </w:rPr>
        <w:t>(0.02 g filament)</w:t>
      </w:r>
      <w:r w:rsidR="00C2211C">
        <w:rPr>
          <w:rFonts w:ascii="Times New Roman" w:hAnsi="Times New Roman" w:cs="Times New Roman"/>
          <w:szCs w:val="21"/>
        </w:rPr>
        <w:t>.</w:t>
      </w:r>
      <w:bookmarkEnd w:id="8"/>
      <w:bookmarkEnd w:id="9"/>
      <w:r w:rsidR="00C2211C">
        <w:rPr>
          <w:rFonts w:ascii="Times New Roman" w:hAnsi="Times New Roman" w:cs="Times New Roman"/>
          <w:szCs w:val="21"/>
        </w:rPr>
        <w:t xml:space="preserve"> *** P &lt; 0.001, two-way repeated-measures ANOVA followed by Bonferroni’s </w:t>
      </w:r>
      <w:r w:rsidR="002C0CF1">
        <w:rPr>
          <w:rFonts w:ascii="Times New Roman" w:hAnsi="Times New Roman" w:cs="Times New Roman" w:hint="eastAsia"/>
          <w:szCs w:val="21"/>
        </w:rPr>
        <w:t xml:space="preserve">post hoc </w:t>
      </w:r>
      <w:r w:rsidR="002C0CF1">
        <w:rPr>
          <w:rFonts w:ascii="Times New Roman" w:hAnsi="Times New Roman" w:cs="Times New Roman"/>
          <w:szCs w:val="21"/>
        </w:rPr>
        <w:t>test</w:t>
      </w:r>
      <w:r w:rsidR="00C2211C">
        <w:rPr>
          <w:rFonts w:ascii="Times New Roman" w:hAnsi="Times New Roman" w:cs="Times New Roman"/>
          <w:szCs w:val="21"/>
        </w:rPr>
        <w:t xml:space="preserve">. </w:t>
      </w:r>
      <w:r w:rsidR="00C2211C">
        <w:rPr>
          <w:rFonts w:ascii="Times New Roman" w:hAnsi="Times New Roman" w:cs="Times New Roman"/>
          <w:b/>
          <w:szCs w:val="21"/>
        </w:rPr>
        <w:t>(</w:t>
      </w:r>
      <w:r w:rsidR="005245FA">
        <w:rPr>
          <w:rFonts w:ascii="Times New Roman" w:hAnsi="Times New Roman" w:cs="Times New Roman" w:hint="eastAsia"/>
          <w:b/>
          <w:bCs/>
          <w:szCs w:val="21"/>
        </w:rPr>
        <w:t>D</w:t>
      </w:r>
      <w:r w:rsidR="00C2211C">
        <w:rPr>
          <w:rFonts w:ascii="Times New Roman" w:hAnsi="Times New Roman" w:cs="Times New Roman"/>
          <w:b/>
          <w:bCs/>
          <w:szCs w:val="21"/>
        </w:rPr>
        <w:t>)</w:t>
      </w:r>
      <w:r w:rsidR="00C2211C">
        <w:rPr>
          <w:rFonts w:ascii="Times New Roman" w:hAnsi="Times New Roman" w:cs="Times New Roman"/>
          <w:szCs w:val="21"/>
        </w:rPr>
        <w:t xml:space="preserve"> Intra-TG injection of </w:t>
      </w:r>
      <w:r w:rsidR="00C2211C">
        <w:rPr>
          <w:rFonts w:ascii="Times New Roman" w:hAnsi="Times New Roman" w:cs="Times New Roman"/>
          <w:i/>
          <w:iCs/>
          <w:szCs w:val="21"/>
        </w:rPr>
        <w:t xml:space="preserve">Ucn1 </w:t>
      </w:r>
      <w:r w:rsidR="00C2211C">
        <w:rPr>
          <w:rFonts w:ascii="Times New Roman" w:hAnsi="Times New Roman" w:cs="Times New Roman"/>
          <w:szCs w:val="21"/>
        </w:rPr>
        <w:t>siRNA 21 days after pIONT attenuated mechanical allodynia</w:t>
      </w:r>
      <w:r w:rsidR="00701E90">
        <w:rPr>
          <w:rFonts w:ascii="Times New Roman" w:hAnsi="Times New Roman" w:cs="Times New Roman" w:hint="eastAsia"/>
          <w:szCs w:val="21"/>
        </w:rPr>
        <w:t xml:space="preserve"> </w:t>
      </w:r>
      <w:r w:rsidR="00701E90" w:rsidRPr="00701E90">
        <w:rPr>
          <w:rFonts w:ascii="Times New Roman" w:hAnsi="Times New Roman" w:cs="Times New Roman" w:hint="eastAsia"/>
          <w:szCs w:val="21"/>
        </w:rPr>
        <w:t>(0.02 g filament)</w:t>
      </w:r>
      <w:r w:rsidR="004D723B">
        <w:rPr>
          <w:rFonts w:ascii="Times New Roman" w:hAnsi="Times New Roman" w:cs="Times New Roman" w:hint="eastAsia"/>
          <w:szCs w:val="21"/>
        </w:rPr>
        <w:t>.</w:t>
      </w:r>
      <w:r w:rsidR="00C2211C">
        <w:rPr>
          <w:rFonts w:hint="eastAsia"/>
        </w:rPr>
        <w:t xml:space="preserve"> </w:t>
      </w:r>
      <w:r w:rsidR="00C2211C">
        <w:rPr>
          <w:rFonts w:ascii="Times New Roman" w:hAnsi="Times New Roman" w:cs="Times New Roman"/>
          <w:szCs w:val="21"/>
        </w:rPr>
        <w:t xml:space="preserve">*** P &lt; 0.001, two-way repeated-measures ANOVA followed by Bonferroni’s </w:t>
      </w:r>
      <w:r w:rsidR="002C0CF1">
        <w:rPr>
          <w:rFonts w:ascii="Times New Roman" w:hAnsi="Times New Roman" w:cs="Times New Roman" w:hint="eastAsia"/>
          <w:szCs w:val="21"/>
        </w:rPr>
        <w:t xml:space="preserve">post hoc </w:t>
      </w:r>
      <w:r w:rsidR="002C0CF1">
        <w:rPr>
          <w:rFonts w:ascii="Times New Roman" w:hAnsi="Times New Roman" w:cs="Times New Roman"/>
          <w:szCs w:val="21"/>
        </w:rPr>
        <w:t>test</w:t>
      </w:r>
      <w:r w:rsidR="00C2211C">
        <w:rPr>
          <w:rFonts w:ascii="Times New Roman" w:hAnsi="Times New Roman" w:cs="Times New Roman"/>
          <w:szCs w:val="21"/>
        </w:rPr>
        <w:t>.</w:t>
      </w:r>
      <w:r w:rsidR="00C2211C">
        <w:rPr>
          <w:rFonts w:ascii="Times New Roman" w:hAnsi="Times New Roman" w:cs="Times New Roman"/>
          <w:b/>
          <w:bCs/>
          <w:szCs w:val="21"/>
        </w:rPr>
        <w:t xml:space="preserve"> </w:t>
      </w:r>
      <w:bookmarkEnd w:id="6"/>
      <w:r w:rsidR="005A7163" w:rsidRPr="000B47CA">
        <w:rPr>
          <w:rFonts w:ascii="Times New Roman" w:hAnsi="Times New Roman" w:cs="Times New Roman"/>
          <w:b/>
          <w:bCs/>
        </w:rPr>
        <w:t>(</w:t>
      </w:r>
      <w:r w:rsidR="005A7163">
        <w:rPr>
          <w:rFonts w:ascii="Times New Roman" w:hAnsi="Times New Roman" w:cs="Times New Roman" w:hint="eastAsia"/>
          <w:b/>
          <w:bCs/>
        </w:rPr>
        <w:t>E, F</w:t>
      </w:r>
      <w:r w:rsidR="005A7163" w:rsidRPr="000B47CA">
        <w:rPr>
          <w:rFonts w:ascii="Times New Roman" w:hAnsi="Times New Roman" w:cs="Times New Roman"/>
          <w:b/>
          <w:bCs/>
        </w:rPr>
        <w:t>)</w:t>
      </w:r>
      <w:r w:rsidR="005A7163" w:rsidRPr="00086D94">
        <w:rPr>
          <w:rFonts w:ascii="Times New Roman" w:hAnsi="Times New Roman" w:cs="Times New Roman"/>
        </w:rPr>
        <w:t xml:space="preserve"> Orofacial mechanical allody</w:t>
      </w:r>
      <w:r w:rsidR="005A7163" w:rsidRPr="0056293F">
        <w:rPr>
          <w:rFonts w:ascii="Times New Roman" w:hAnsi="Times New Roman" w:cs="Times New Roman"/>
        </w:rPr>
        <w:t xml:space="preserve">nia (assessed with </w:t>
      </w:r>
      <w:r w:rsidR="005A7163">
        <w:rPr>
          <w:rFonts w:ascii="Times New Roman" w:hAnsi="Times New Roman" w:cs="Times New Roman" w:hint="eastAsia"/>
        </w:rPr>
        <w:t>0.02 g or</w:t>
      </w:r>
      <w:r w:rsidR="005A7163" w:rsidRPr="0056293F">
        <w:rPr>
          <w:rFonts w:ascii="Times New Roman" w:hAnsi="Times New Roman" w:cs="Times New Roman"/>
        </w:rPr>
        <w:t xml:space="preserve"> 0.16 g von Frey filament) f</w:t>
      </w:r>
      <w:r w:rsidR="005A7163" w:rsidRPr="00086D94">
        <w:rPr>
          <w:rFonts w:ascii="Times New Roman" w:hAnsi="Times New Roman" w:cs="Times New Roman"/>
        </w:rPr>
        <w:t xml:space="preserve">ollowing intra-TG injection of </w:t>
      </w:r>
      <w:r w:rsidR="005A7163" w:rsidRPr="000B47CA">
        <w:rPr>
          <w:rFonts w:ascii="Times New Roman" w:hAnsi="Times New Roman" w:cs="Times New Roman"/>
          <w:i/>
          <w:iCs/>
        </w:rPr>
        <w:t>Ucn1</w:t>
      </w:r>
      <w:r w:rsidR="005A7163" w:rsidRPr="00086D94">
        <w:rPr>
          <w:rFonts w:ascii="Times New Roman" w:hAnsi="Times New Roman" w:cs="Times New Roman"/>
        </w:rPr>
        <w:t xml:space="preserve"> siRNA at 7 days post-pIONT</w:t>
      </w:r>
      <w:r w:rsidR="005A7163">
        <w:rPr>
          <w:rFonts w:ascii="Times New Roman" w:hAnsi="Times New Roman" w:cs="Times New Roman" w:hint="eastAsia"/>
        </w:rPr>
        <w:t xml:space="preserve"> in female mice</w:t>
      </w:r>
      <w:r w:rsidR="005A7163" w:rsidRPr="00086D94">
        <w:rPr>
          <w:rFonts w:ascii="Times New Roman" w:hAnsi="Times New Roman" w:cs="Times New Roman"/>
        </w:rPr>
        <w:t xml:space="preserve">. * </w:t>
      </w:r>
      <w:r w:rsidR="005A7163" w:rsidRPr="000B47CA">
        <w:rPr>
          <w:rFonts w:ascii="Times New Roman" w:hAnsi="Times New Roman" w:cs="Times New Roman"/>
          <w:i/>
          <w:iCs/>
        </w:rPr>
        <w:t>P</w:t>
      </w:r>
      <w:r w:rsidR="005A7163" w:rsidRPr="00086D94">
        <w:rPr>
          <w:rFonts w:ascii="Times New Roman" w:hAnsi="Times New Roman" w:cs="Times New Roman"/>
        </w:rPr>
        <w:t xml:space="preserve"> &lt; 0.0</w:t>
      </w:r>
      <w:r w:rsidR="003D364B">
        <w:rPr>
          <w:rFonts w:ascii="Times New Roman" w:hAnsi="Times New Roman" w:cs="Times New Roman" w:hint="eastAsia"/>
        </w:rPr>
        <w:t>5</w:t>
      </w:r>
      <w:r w:rsidR="005A7163" w:rsidRPr="00086D94">
        <w:rPr>
          <w:rFonts w:ascii="Times New Roman" w:hAnsi="Times New Roman" w:cs="Times New Roman"/>
        </w:rPr>
        <w:t xml:space="preserve">, *** </w:t>
      </w:r>
      <w:r w:rsidR="005A7163" w:rsidRPr="000B47CA">
        <w:rPr>
          <w:rFonts w:ascii="Times New Roman" w:hAnsi="Times New Roman" w:cs="Times New Roman"/>
          <w:i/>
          <w:iCs/>
        </w:rPr>
        <w:t>P</w:t>
      </w:r>
      <w:r w:rsidR="005A7163" w:rsidRPr="00086D94">
        <w:rPr>
          <w:rFonts w:ascii="Times New Roman" w:hAnsi="Times New Roman" w:cs="Times New Roman"/>
        </w:rPr>
        <w:t xml:space="preserve"> &lt; 0.001, two-way RM ANOVA followed by Bonferroni’s </w:t>
      </w:r>
      <w:r w:rsidR="002C0CF1">
        <w:rPr>
          <w:rFonts w:ascii="Times New Roman" w:hAnsi="Times New Roman" w:cs="Times New Roman" w:hint="eastAsia"/>
          <w:szCs w:val="21"/>
        </w:rPr>
        <w:t xml:space="preserve">post hoc </w:t>
      </w:r>
      <w:r w:rsidR="002C0CF1">
        <w:rPr>
          <w:rFonts w:ascii="Times New Roman" w:hAnsi="Times New Roman" w:cs="Times New Roman"/>
          <w:szCs w:val="21"/>
        </w:rPr>
        <w:t>test</w:t>
      </w:r>
      <w:r w:rsidR="005A7163" w:rsidRPr="00086D94">
        <w:rPr>
          <w:rFonts w:ascii="Times New Roman" w:hAnsi="Times New Roman" w:cs="Times New Roman"/>
        </w:rPr>
        <w:t>.</w:t>
      </w:r>
      <w:r w:rsidR="005A7163">
        <w:rPr>
          <w:rFonts w:ascii="Times New Roman" w:hAnsi="Times New Roman" w:cs="Times New Roman" w:hint="eastAsia"/>
        </w:rPr>
        <w:t xml:space="preserve"> </w:t>
      </w:r>
      <w:r w:rsidR="005A7163" w:rsidRPr="000B47CA">
        <w:rPr>
          <w:rFonts w:ascii="Times New Roman" w:hAnsi="Times New Roman" w:cs="Times New Roman"/>
          <w:b/>
          <w:bCs/>
        </w:rPr>
        <w:t>(</w:t>
      </w:r>
      <w:r w:rsidR="005A7163">
        <w:rPr>
          <w:rFonts w:ascii="Times New Roman" w:hAnsi="Times New Roman" w:cs="Times New Roman" w:hint="eastAsia"/>
          <w:b/>
          <w:bCs/>
        </w:rPr>
        <w:t>G</w:t>
      </w:r>
      <w:r w:rsidR="005A7163" w:rsidRPr="000B47CA">
        <w:rPr>
          <w:rFonts w:ascii="Times New Roman" w:hAnsi="Times New Roman" w:cs="Times New Roman"/>
          <w:b/>
          <w:bCs/>
        </w:rPr>
        <w:t>)</w:t>
      </w:r>
      <w:r w:rsidR="005A7163" w:rsidRPr="00086D94">
        <w:rPr>
          <w:rFonts w:ascii="Times New Roman" w:hAnsi="Times New Roman" w:cs="Times New Roman"/>
          <w:i/>
          <w:iCs/>
        </w:rPr>
        <w:t xml:space="preserve"> Ucn1</w:t>
      </w:r>
      <w:r w:rsidR="005A7163" w:rsidRPr="00086D94">
        <w:rPr>
          <w:rFonts w:ascii="Times New Roman" w:hAnsi="Times New Roman" w:cs="Times New Roman"/>
        </w:rPr>
        <w:t xml:space="preserve"> mRNA levels in TG 24 hours after </w:t>
      </w:r>
      <w:r w:rsidR="005A7163" w:rsidRPr="00086D94">
        <w:rPr>
          <w:rFonts w:ascii="Times New Roman" w:hAnsi="Times New Roman" w:cs="Times New Roman"/>
          <w:i/>
          <w:iCs/>
        </w:rPr>
        <w:lastRenderedPageBreak/>
        <w:t>Ucn1</w:t>
      </w:r>
      <w:r w:rsidR="005A7163" w:rsidRPr="00086D94">
        <w:rPr>
          <w:rFonts w:ascii="Times New Roman" w:hAnsi="Times New Roman" w:cs="Times New Roman"/>
        </w:rPr>
        <w:t xml:space="preserve"> siRNA injection</w:t>
      </w:r>
      <w:r w:rsidR="003968B3">
        <w:rPr>
          <w:rFonts w:ascii="Times New Roman" w:hAnsi="Times New Roman" w:cs="Times New Roman" w:hint="eastAsia"/>
        </w:rPr>
        <w:t xml:space="preserve"> in female mice</w:t>
      </w:r>
      <w:r w:rsidR="005A7163" w:rsidRPr="00086D94">
        <w:rPr>
          <w:rFonts w:ascii="Times New Roman" w:hAnsi="Times New Roman" w:cs="Times New Roman"/>
        </w:rPr>
        <w:t>. *</w:t>
      </w:r>
      <w:r w:rsidR="003D364B">
        <w:rPr>
          <w:rFonts w:ascii="Times New Roman" w:hAnsi="Times New Roman" w:cs="Times New Roman" w:hint="eastAsia"/>
        </w:rPr>
        <w:t>*</w:t>
      </w:r>
      <w:r w:rsidR="005A7163" w:rsidRPr="00086D94">
        <w:rPr>
          <w:rFonts w:ascii="Times New Roman" w:hAnsi="Times New Roman" w:cs="Times New Roman"/>
        </w:rPr>
        <w:t xml:space="preserve">* </w:t>
      </w:r>
      <w:r w:rsidR="005A7163" w:rsidRPr="000B47CA">
        <w:rPr>
          <w:rFonts w:ascii="Times New Roman" w:hAnsi="Times New Roman" w:cs="Times New Roman"/>
          <w:i/>
          <w:iCs/>
        </w:rPr>
        <w:t>P</w:t>
      </w:r>
      <w:r w:rsidR="005A7163" w:rsidRPr="00086D94">
        <w:rPr>
          <w:rFonts w:ascii="Times New Roman" w:hAnsi="Times New Roman" w:cs="Times New Roman"/>
        </w:rPr>
        <w:t xml:space="preserve"> &lt; 0.0</w:t>
      </w:r>
      <w:r w:rsidR="003D364B">
        <w:rPr>
          <w:rFonts w:ascii="Times New Roman" w:hAnsi="Times New Roman" w:cs="Times New Roman" w:hint="eastAsia"/>
        </w:rPr>
        <w:t>0</w:t>
      </w:r>
      <w:r w:rsidR="005A7163" w:rsidRPr="00086D94">
        <w:rPr>
          <w:rFonts w:ascii="Times New Roman" w:hAnsi="Times New Roman" w:cs="Times New Roman"/>
        </w:rPr>
        <w:t xml:space="preserve">1, Student’s </w:t>
      </w:r>
      <w:r w:rsidR="005A7163" w:rsidRPr="000B47CA">
        <w:rPr>
          <w:rFonts w:ascii="Times New Roman" w:hAnsi="Times New Roman" w:cs="Times New Roman"/>
          <w:i/>
          <w:iCs/>
        </w:rPr>
        <w:t>t</w:t>
      </w:r>
      <w:r w:rsidR="005A7163" w:rsidRPr="00086D94">
        <w:rPr>
          <w:rFonts w:ascii="Times New Roman" w:hAnsi="Times New Roman" w:cs="Times New Roman"/>
        </w:rPr>
        <w:t>-test.</w:t>
      </w:r>
      <w:r w:rsidR="005A7163">
        <w:rPr>
          <w:rFonts w:ascii="Times New Roman" w:hAnsi="Times New Roman" w:cs="Times New Roman" w:hint="eastAsia"/>
        </w:rPr>
        <w:t xml:space="preserve"> </w:t>
      </w:r>
      <w:r w:rsidR="00C2211C">
        <w:rPr>
          <w:rFonts w:ascii="Times New Roman" w:hAnsi="Times New Roman" w:cs="Times New Roman"/>
          <w:b/>
          <w:bCs/>
          <w:szCs w:val="21"/>
        </w:rPr>
        <w:t>(</w:t>
      </w:r>
      <w:r w:rsidR="009A0E7B">
        <w:rPr>
          <w:rFonts w:ascii="Times New Roman" w:hAnsi="Times New Roman" w:cs="Times New Roman" w:hint="eastAsia"/>
          <w:b/>
          <w:bCs/>
          <w:szCs w:val="21"/>
        </w:rPr>
        <w:t>H</w:t>
      </w:r>
      <w:r w:rsidR="00C2211C">
        <w:rPr>
          <w:rFonts w:ascii="Times New Roman" w:hAnsi="Times New Roman" w:cs="Times New Roman"/>
          <w:b/>
          <w:bCs/>
          <w:szCs w:val="21"/>
        </w:rPr>
        <w:t>)</w:t>
      </w:r>
      <w:r w:rsidR="00C2211C">
        <w:rPr>
          <w:rFonts w:ascii="Times New Roman" w:hAnsi="Times New Roman" w:cs="Times New Roman"/>
          <w:szCs w:val="21"/>
        </w:rPr>
        <w:t xml:space="preserve"> Intra-TG injection of </w:t>
      </w:r>
      <w:r w:rsidR="00875ECC">
        <w:rPr>
          <w:rFonts w:ascii="Times New Roman" w:hAnsi="Times New Roman" w:cs="Times New Roman" w:hint="eastAsia"/>
          <w:szCs w:val="21"/>
        </w:rPr>
        <w:t>AAV-</w:t>
      </w:r>
      <w:r w:rsidR="00C2211C">
        <w:rPr>
          <w:rFonts w:ascii="Times New Roman" w:hAnsi="Times New Roman" w:cs="Times New Roman"/>
          <w:i/>
          <w:iCs/>
          <w:szCs w:val="21"/>
        </w:rPr>
        <w:t>Ucn1</w:t>
      </w:r>
      <w:r w:rsidR="00C2211C">
        <w:rPr>
          <w:rFonts w:ascii="Times New Roman" w:hAnsi="Times New Roman" w:cs="Times New Roman"/>
          <w:szCs w:val="21"/>
        </w:rPr>
        <w:t xml:space="preserve"> shRNA 14 days before pIONT attenuated pIONT-induced mechanical allodynia</w:t>
      </w:r>
      <w:r w:rsidR="00701E90">
        <w:rPr>
          <w:rFonts w:ascii="Times New Roman" w:hAnsi="Times New Roman" w:cs="Times New Roman" w:hint="eastAsia"/>
          <w:szCs w:val="21"/>
        </w:rPr>
        <w:t xml:space="preserve"> </w:t>
      </w:r>
      <w:r w:rsidR="00701E90" w:rsidRPr="00701E90">
        <w:rPr>
          <w:rFonts w:ascii="Times New Roman" w:hAnsi="Times New Roman" w:cs="Times New Roman" w:hint="eastAsia"/>
          <w:szCs w:val="21"/>
        </w:rPr>
        <w:t>(0.02 g filament)</w:t>
      </w:r>
      <w:r w:rsidR="00C2211C">
        <w:rPr>
          <w:rFonts w:ascii="Times New Roman" w:hAnsi="Times New Roman" w:cs="Times New Roman"/>
          <w:szCs w:val="21"/>
        </w:rPr>
        <w:t>. ** P &lt; 0.01, *** P &lt; 0.001, two-way repeated-measures ANOVA followed by Bonferroni</w:t>
      </w:r>
      <w:r w:rsidR="00C2211C">
        <w:rPr>
          <w:rFonts w:ascii="Times New Roman" w:hAnsi="Times New Roman" w:cs="Times New Roman" w:hint="eastAsia"/>
          <w:szCs w:val="21"/>
        </w:rPr>
        <w:t>’</w:t>
      </w:r>
      <w:r w:rsidR="00C2211C">
        <w:rPr>
          <w:rFonts w:ascii="Times New Roman" w:hAnsi="Times New Roman" w:cs="Times New Roman"/>
          <w:szCs w:val="21"/>
        </w:rPr>
        <w:t xml:space="preserve">s </w:t>
      </w:r>
      <w:r w:rsidR="002C0CF1">
        <w:rPr>
          <w:rFonts w:ascii="Times New Roman" w:hAnsi="Times New Roman" w:cs="Times New Roman" w:hint="eastAsia"/>
          <w:szCs w:val="21"/>
        </w:rPr>
        <w:t xml:space="preserve">post hoc </w:t>
      </w:r>
      <w:r w:rsidR="002C0CF1">
        <w:rPr>
          <w:rFonts w:ascii="Times New Roman" w:hAnsi="Times New Roman" w:cs="Times New Roman"/>
          <w:szCs w:val="21"/>
        </w:rPr>
        <w:t>test</w:t>
      </w:r>
      <w:r w:rsidR="00C2211C">
        <w:rPr>
          <w:rFonts w:ascii="Times New Roman" w:hAnsi="Times New Roman" w:cs="Times New Roman"/>
          <w:szCs w:val="21"/>
        </w:rPr>
        <w:t xml:space="preserve">. </w:t>
      </w:r>
      <w:r w:rsidR="00C2211C">
        <w:rPr>
          <w:rFonts w:ascii="Times New Roman" w:hAnsi="Times New Roman" w:cs="Times New Roman"/>
          <w:b/>
          <w:szCs w:val="21"/>
        </w:rPr>
        <w:t>(</w:t>
      </w:r>
      <w:r w:rsidR="009A0E7B">
        <w:rPr>
          <w:rFonts w:ascii="Times New Roman" w:hAnsi="Times New Roman" w:cs="Times New Roman" w:hint="eastAsia"/>
          <w:b/>
          <w:bCs/>
          <w:szCs w:val="21"/>
        </w:rPr>
        <w:t>I</w:t>
      </w:r>
      <w:r w:rsidR="00C2211C">
        <w:rPr>
          <w:rFonts w:ascii="Times New Roman" w:hAnsi="Times New Roman" w:cs="Times New Roman"/>
          <w:b/>
          <w:bCs/>
          <w:szCs w:val="21"/>
        </w:rPr>
        <w:t>)</w:t>
      </w:r>
      <w:r w:rsidR="00C2211C">
        <w:rPr>
          <w:rFonts w:ascii="Times New Roman" w:hAnsi="Times New Roman" w:cs="Times New Roman"/>
          <w:szCs w:val="21"/>
        </w:rPr>
        <w:t xml:space="preserve"> Intra-TG injection of </w:t>
      </w:r>
      <w:r w:rsidR="00875ECC">
        <w:rPr>
          <w:rFonts w:ascii="Times New Roman" w:hAnsi="Times New Roman" w:cs="Times New Roman" w:hint="eastAsia"/>
          <w:szCs w:val="21"/>
        </w:rPr>
        <w:t>AAV-</w:t>
      </w:r>
      <w:r w:rsidR="00C2211C">
        <w:rPr>
          <w:rFonts w:ascii="Times New Roman" w:hAnsi="Times New Roman" w:cs="Times New Roman"/>
          <w:i/>
          <w:iCs/>
          <w:szCs w:val="21"/>
        </w:rPr>
        <w:t>Ucn1</w:t>
      </w:r>
      <w:r w:rsidR="00C2211C">
        <w:rPr>
          <w:rFonts w:ascii="Times New Roman" w:hAnsi="Times New Roman" w:cs="Times New Roman"/>
          <w:szCs w:val="21"/>
        </w:rPr>
        <w:t xml:space="preserve"> shRNA 21 days before pIONT attenuated pIONT-induced mechanical allodynia</w:t>
      </w:r>
      <w:r w:rsidR="00701E90">
        <w:rPr>
          <w:rFonts w:ascii="Times New Roman" w:hAnsi="Times New Roman" w:cs="Times New Roman" w:hint="eastAsia"/>
          <w:szCs w:val="21"/>
        </w:rPr>
        <w:t xml:space="preserve"> </w:t>
      </w:r>
      <w:r w:rsidR="00701E90" w:rsidRPr="00701E90">
        <w:rPr>
          <w:rFonts w:ascii="Times New Roman" w:hAnsi="Times New Roman" w:cs="Times New Roman" w:hint="eastAsia"/>
          <w:szCs w:val="21"/>
        </w:rPr>
        <w:t>(0.02 g filament)</w:t>
      </w:r>
      <w:r w:rsidR="00C2211C">
        <w:rPr>
          <w:rFonts w:ascii="Times New Roman" w:hAnsi="Times New Roman" w:cs="Times New Roman"/>
          <w:szCs w:val="21"/>
        </w:rPr>
        <w:t xml:space="preserve">. </w:t>
      </w:r>
      <w:bookmarkStart w:id="10" w:name="_Hlk212795084"/>
      <w:r w:rsidR="00C2211C">
        <w:rPr>
          <w:rFonts w:ascii="Times New Roman" w:hAnsi="Times New Roman" w:cs="Times New Roman"/>
          <w:szCs w:val="21"/>
        </w:rPr>
        <w:t>* P &lt; 0.05, *** P &lt; 0.001</w:t>
      </w:r>
      <w:bookmarkEnd w:id="10"/>
      <w:r w:rsidR="00C2211C">
        <w:rPr>
          <w:rFonts w:ascii="Times New Roman" w:hAnsi="Times New Roman" w:cs="Times New Roman"/>
          <w:szCs w:val="21"/>
        </w:rPr>
        <w:t xml:space="preserve">, two-way repeated-measures ANOVA followed by Bonferroni’s </w:t>
      </w:r>
      <w:r w:rsidR="002C0CF1">
        <w:rPr>
          <w:rFonts w:ascii="Times New Roman" w:hAnsi="Times New Roman" w:cs="Times New Roman" w:hint="eastAsia"/>
          <w:szCs w:val="21"/>
        </w:rPr>
        <w:t xml:space="preserve">post hoc </w:t>
      </w:r>
      <w:r w:rsidR="00C2211C">
        <w:rPr>
          <w:rFonts w:ascii="Times New Roman" w:hAnsi="Times New Roman" w:cs="Times New Roman"/>
          <w:szCs w:val="21"/>
        </w:rPr>
        <w:t>test.</w:t>
      </w:r>
      <w:bookmarkStart w:id="11" w:name="_Hlk212767587"/>
      <w:r w:rsidR="00C2211C">
        <w:rPr>
          <w:rFonts w:ascii="Times New Roman" w:hAnsi="Times New Roman" w:cs="Times New Roman"/>
          <w:b/>
          <w:szCs w:val="21"/>
        </w:rPr>
        <w:t xml:space="preserve"> (</w:t>
      </w:r>
      <w:r w:rsidR="009A0E7B">
        <w:rPr>
          <w:rFonts w:ascii="Times New Roman" w:hAnsi="Times New Roman" w:cs="Times New Roman" w:hint="eastAsia"/>
          <w:b/>
          <w:bCs/>
          <w:szCs w:val="21"/>
        </w:rPr>
        <w:t>J</w:t>
      </w:r>
      <w:r w:rsidR="00C2211C">
        <w:rPr>
          <w:rFonts w:ascii="Times New Roman" w:hAnsi="Times New Roman" w:cs="Times New Roman"/>
          <w:b/>
          <w:bCs/>
          <w:szCs w:val="21"/>
        </w:rPr>
        <w:t xml:space="preserve">, </w:t>
      </w:r>
      <w:r w:rsidR="009A0E7B">
        <w:rPr>
          <w:rFonts w:ascii="Times New Roman" w:hAnsi="Times New Roman" w:cs="Times New Roman" w:hint="eastAsia"/>
          <w:b/>
          <w:bCs/>
          <w:szCs w:val="21"/>
        </w:rPr>
        <w:t>K</w:t>
      </w:r>
      <w:r w:rsidR="00C2211C">
        <w:rPr>
          <w:rFonts w:ascii="Times New Roman" w:hAnsi="Times New Roman" w:cs="Times New Roman"/>
          <w:b/>
          <w:bCs/>
          <w:szCs w:val="21"/>
        </w:rPr>
        <w:t>)</w:t>
      </w:r>
      <w:bookmarkEnd w:id="11"/>
      <w:r w:rsidR="00C2211C">
        <w:rPr>
          <w:rFonts w:ascii="Times New Roman" w:hAnsi="Times New Roman" w:cs="Times New Roman"/>
          <w:b/>
          <w:bCs/>
          <w:szCs w:val="21"/>
        </w:rPr>
        <w:t xml:space="preserve"> </w:t>
      </w:r>
      <w:r w:rsidR="00C2211C">
        <w:rPr>
          <w:rFonts w:ascii="Times New Roman" w:hAnsi="Times New Roman" w:cs="Times New Roman"/>
          <w:szCs w:val="21"/>
        </w:rPr>
        <w:t xml:space="preserve">Representative images of </w:t>
      </w:r>
      <w:r w:rsidR="00D064E6">
        <w:rPr>
          <w:rFonts w:ascii="Times New Roman" w:hAnsi="Times New Roman" w:cs="Times New Roman"/>
          <w:szCs w:val="21"/>
        </w:rPr>
        <w:t>AAV-NC sh</w:t>
      </w:r>
      <w:r w:rsidR="00D064E6" w:rsidRPr="00D064E6">
        <w:rPr>
          <w:rFonts w:ascii="Times New Roman" w:hAnsi="Times New Roman" w:cs="Times New Roman"/>
          <w:szCs w:val="21"/>
        </w:rPr>
        <w:t>RNA</w:t>
      </w:r>
      <w:r w:rsidR="00D064E6">
        <w:rPr>
          <w:rFonts w:ascii="Times New Roman" w:hAnsi="Times New Roman" w:cs="Times New Roman" w:hint="eastAsia"/>
          <w:szCs w:val="21"/>
        </w:rPr>
        <w:t xml:space="preserve"> (F) and </w:t>
      </w:r>
      <w:r w:rsidR="00D064E6" w:rsidRPr="00D064E6">
        <w:rPr>
          <w:rFonts w:ascii="Times New Roman" w:hAnsi="Times New Roman" w:cs="Times New Roman"/>
          <w:szCs w:val="21"/>
        </w:rPr>
        <w:t>AAV-</w:t>
      </w:r>
      <w:r w:rsidR="00D064E6" w:rsidRPr="00D064E6">
        <w:rPr>
          <w:rFonts w:ascii="Times New Roman" w:hAnsi="Times New Roman" w:cs="Times New Roman" w:hint="eastAsia"/>
          <w:i/>
          <w:szCs w:val="21"/>
        </w:rPr>
        <w:t>Ucn1</w:t>
      </w:r>
      <w:r w:rsidR="00D064E6" w:rsidRPr="00D064E6">
        <w:rPr>
          <w:rFonts w:ascii="Times New Roman" w:hAnsi="Times New Roman" w:cs="Times New Roman"/>
          <w:szCs w:val="21"/>
        </w:rPr>
        <w:t xml:space="preserve"> shRNA</w:t>
      </w:r>
      <w:r w:rsidR="00701E90">
        <w:rPr>
          <w:rFonts w:ascii="Times New Roman" w:hAnsi="Times New Roman" w:cs="Times New Roman" w:hint="eastAsia"/>
          <w:szCs w:val="21"/>
        </w:rPr>
        <w:t xml:space="preserve"> (G)</w:t>
      </w:r>
      <w:r w:rsidR="00D064E6">
        <w:rPr>
          <w:rFonts w:ascii="Times New Roman" w:hAnsi="Times New Roman" w:cs="Times New Roman" w:hint="eastAsia"/>
          <w:szCs w:val="21"/>
        </w:rPr>
        <w:t xml:space="preserve"> </w:t>
      </w:r>
      <w:r w:rsidR="00C2211C">
        <w:rPr>
          <w:rFonts w:ascii="Times New Roman" w:hAnsi="Times New Roman" w:cs="Times New Roman"/>
          <w:szCs w:val="21"/>
        </w:rPr>
        <w:t>infection in TG.</w:t>
      </w:r>
      <w:r w:rsidR="00C2211C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</w:p>
    <w:p w14:paraId="5B318DEC" w14:textId="77777777" w:rsidR="00C30B67" w:rsidRDefault="00C30B67">
      <w:pPr>
        <w:spacing w:line="480" w:lineRule="auto"/>
        <w:rPr>
          <w:rFonts w:ascii="Times New Roman" w:hAnsi="Times New Roman" w:cs="Times New Roman"/>
          <w:szCs w:val="21"/>
        </w:rPr>
      </w:pPr>
    </w:p>
    <w:p w14:paraId="752AC6F3" w14:textId="77777777" w:rsidR="00C30B67" w:rsidRDefault="00C30B67">
      <w:pPr>
        <w:spacing w:line="480" w:lineRule="auto"/>
        <w:rPr>
          <w:rFonts w:ascii="Times New Roman" w:hAnsi="Times New Roman" w:cs="Times New Roman"/>
          <w:szCs w:val="21"/>
        </w:rPr>
      </w:pPr>
    </w:p>
    <w:p w14:paraId="39394F7D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66AB43D4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5355F88D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242D1F94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722128E2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7D2A682C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5EEB6CC6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08B8CD76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34AEE010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33D6A87E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4D0ACC14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32440118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75EAC9C9" w14:textId="77777777" w:rsidR="00701E90" w:rsidRDefault="00701E90">
      <w:pPr>
        <w:spacing w:line="480" w:lineRule="auto"/>
        <w:rPr>
          <w:rFonts w:ascii="Times New Roman" w:hAnsi="Times New Roman" w:cs="Times New Roman"/>
          <w:szCs w:val="21"/>
        </w:rPr>
      </w:pPr>
    </w:p>
    <w:p w14:paraId="5F7554B4" w14:textId="521823A7" w:rsidR="00701E90" w:rsidRDefault="00CD21B1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4384" behindDoc="0" locked="0" layoutInCell="1" allowOverlap="1" wp14:anchorId="031C920B" wp14:editId="55D6E7DC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5270500" cy="3462655"/>
            <wp:effectExtent l="0" t="0" r="6350" b="4445"/>
            <wp:wrapNone/>
            <wp:docPr id="6903448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344870" name="图片 6903448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2F3EB" w14:textId="77777777" w:rsidR="00E33B00" w:rsidRDefault="00E33B00">
      <w:pPr>
        <w:spacing w:line="480" w:lineRule="auto"/>
        <w:rPr>
          <w:rFonts w:ascii="Times New Roman" w:hAnsi="Times New Roman" w:cs="Times New Roman"/>
          <w:szCs w:val="21"/>
        </w:rPr>
      </w:pPr>
    </w:p>
    <w:p w14:paraId="79CD2D6B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275EC265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34ADDB1C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13A6DA3B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6982F085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67F1B076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2ED45757" w14:textId="77777777" w:rsidR="00E33B00" w:rsidRDefault="00E33B00">
      <w:pPr>
        <w:spacing w:line="480" w:lineRule="auto"/>
        <w:rPr>
          <w:rFonts w:ascii="Times New Roman" w:hAnsi="Times New Roman" w:cs="Times New Roman"/>
          <w:szCs w:val="21"/>
        </w:rPr>
      </w:pPr>
    </w:p>
    <w:p w14:paraId="2CE3C980" w14:textId="6410A66B" w:rsidR="000105D0" w:rsidRPr="001F5581" w:rsidRDefault="000105D0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Cs w:val="21"/>
        </w:rPr>
        <w:t>2</w:t>
      </w:r>
      <w:r w:rsidR="00123E3C">
        <w:rPr>
          <w:rFonts w:hint="eastAsia"/>
        </w:rPr>
        <w:t xml:space="preserve"> </w:t>
      </w:r>
      <w:r w:rsidR="00830B4C">
        <w:rPr>
          <w:rFonts w:ascii="Times New Roman" w:hAnsi="Times New Roman" w:cs="Times New Roman" w:hint="eastAsia"/>
          <w:b/>
          <w:bCs/>
          <w:szCs w:val="21"/>
        </w:rPr>
        <w:t>Expression patterns</w:t>
      </w:r>
      <w:r w:rsidR="00875ECC" w:rsidRPr="00875ECC">
        <w:rPr>
          <w:rFonts w:ascii="Times New Roman" w:hAnsi="Times New Roman" w:cs="Times New Roman" w:hint="eastAsia"/>
          <w:b/>
          <w:bCs/>
          <w:szCs w:val="21"/>
        </w:rPr>
        <w:t xml:space="preserve"> of </w:t>
      </w:r>
      <w:r w:rsidR="00875ECC" w:rsidRPr="00EC5F76">
        <w:rPr>
          <w:rFonts w:ascii="Times New Roman" w:hAnsi="Times New Roman" w:cs="Times New Roman" w:hint="eastAsia"/>
          <w:b/>
          <w:bCs/>
          <w:i/>
          <w:szCs w:val="21"/>
        </w:rPr>
        <w:t>Ucn1</w:t>
      </w:r>
      <w:r w:rsidR="001F5581">
        <w:rPr>
          <w:rFonts w:ascii="Times New Roman" w:hAnsi="Times New Roman" w:cs="Times New Roman" w:hint="eastAsia"/>
          <w:b/>
          <w:bCs/>
          <w:i/>
          <w:szCs w:val="21"/>
        </w:rPr>
        <w:t xml:space="preserve"> </w:t>
      </w:r>
      <w:r w:rsidR="001F5581" w:rsidRPr="001F5581">
        <w:rPr>
          <w:rFonts w:ascii="Times New Roman" w:hAnsi="Times New Roman" w:cs="Times New Roman" w:hint="eastAsia"/>
          <w:b/>
          <w:bCs/>
          <w:iCs/>
          <w:szCs w:val="21"/>
        </w:rPr>
        <w:t xml:space="preserve">and the predicted </w:t>
      </w:r>
      <w:r w:rsidR="001F5581" w:rsidRPr="001F5581">
        <w:rPr>
          <w:rFonts w:ascii="Times New Roman" w:hAnsi="Times New Roman" w:cs="Times New Roman"/>
          <w:b/>
          <w:bCs/>
          <w:iCs/>
          <w:szCs w:val="21"/>
        </w:rPr>
        <w:t>transcription</w:t>
      </w:r>
      <w:r w:rsidR="001F5581" w:rsidRPr="001F5581">
        <w:rPr>
          <w:rFonts w:ascii="Times New Roman" w:hAnsi="Times New Roman" w:cs="Times New Roman" w:hint="eastAsia"/>
          <w:b/>
          <w:bCs/>
          <w:iCs/>
          <w:szCs w:val="21"/>
        </w:rPr>
        <w:t xml:space="preserve"> factors</w:t>
      </w:r>
      <w:r w:rsidR="00EC5F76" w:rsidRPr="001F5581">
        <w:rPr>
          <w:rFonts w:ascii="Times New Roman" w:hAnsi="Times New Roman" w:cs="Times New Roman" w:hint="eastAsia"/>
          <w:b/>
          <w:bCs/>
          <w:iCs/>
          <w:szCs w:val="21"/>
        </w:rPr>
        <w:t xml:space="preserve"> i</w:t>
      </w:r>
      <w:r w:rsidR="00EC5F76">
        <w:rPr>
          <w:rFonts w:ascii="Times New Roman" w:hAnsi="Times New Roman" w:cs="Times New Roman" w:hint="eastAsia"/>
          <w:b/>
          <w:bCs/>
          <w:szCs w:val="21"/>
        </w:rPr>
        <w:t xml:space="preserve">n the DRG </w:t>
      </w:r>
      <w:r w:rsidR="00F2690A">
        <w:rPr>
          <w:rFonts w:ascii="Times New Roman" w:hAnsi="Times New Roman" w:cs="Times New Roman" w:hint="eastAsia"/>
          <w:b/>
          <w:bCs/>
          <w:szCs w:val="21"/>
        </w:rPr>
        <w:t xml:space="preserve">of </w:t>
      </w:r>
      <w:r w:rsidR="00EC5F76">
        <w:rPr>
          <w:rFonts w:ascii="Times New Roman" w:hAnsi="Times New Roman" w:cs="Times New Roman"/>
          <w:b/>
          <w:bCs/>
          <w:szCs w:val="21"/>
        </w:rPr>
        <w:t>Naïve</w:t>
      </w:r>
      <w:r w:rsidR="00F2690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EC5F76">
        <w:rPr>
          <w:rFonts w:ascii="Times New Roman" w:hAnsi="Times New Roman" w:cs="Times New Roman" w:hint="eastAsia"/>
          <w:b/>
          <w:bCs/>
          <w:szCs w:val="21"/>
        </w:rPr>
        <w:t>and SNI mice</w:t>
      </w:r>
      <w:r w:rsidR="001F5581">
        <w:rPr>
          <w:rFonts w:ascii="Times New Roman" w:hAnsi="Times New Roman" w:cs="Times New Roman" w:hint="eastAsia"/>
          <w:b/>
          <w:bCs/>
          <w:szCs w:val="21"/>
        </w:rPr>
        <w:t xml:space="preserve">, </w:t>
      </w:r>
      <w:r w:rsidR="00F2690A" w:rsidRPr="00F2690A">
        <w:rPr>
          <w:rFonts w:ascii="Times New Roman" w:hAnsi="Times New Roman" w:cs="Times New Roman" w:hint="eastAsia"/>
          <w:b/>
          <w:bCs/>
          <w:szCs w:val="21"/>
        </w:rPr>
        <w:t xml:space="preserve">and rescue of the analgesic effect of </w:t>
      </w:r>
      <w:r w:rsidR="00F2690A" w:rsidRPr="00F2690A">
        <w:rPr>
          <w:rFonts w:ascii="Times New Roman" w:hAnsi="Times New Roman" w:cs="Times New Roman" w:hint="eastAsia"/>
          <w:b/>
          <w:bCs/>
          <w:i/>
          <w:iCs/>
          <w:szCs w:val="21"/>
        </w:rPr>
        <w:t>Bach1</w:t>
      </w:r>
      <w:r w:rsidR="00F2690A" w:rsidRPr="00F2690A">
        <w:rPr>
          <w:rFonts w:ascii="Times New Roman" w:hAnsi="Times New Roman" w:cs="Times New Roman" w:hint="eastAsia"/>
          <w:b/>
          <w:bCs/>
          <w:szCs w:val="21"/>
        </w:rPr>
        <w:t xml:space="preserve"> knockdown by exogenous UCN1</w:t>
      </w:r>
      <w:r w:rsidR="00EC5F76">
        <w:rPr>
          <w:rFonts w:ascii="Times New Roman" w:hAnsi="Times New Roman" w:cs="Times New Roman" w:hint="eastAsia"/>
          <w:b/>
          <w:bCs/>
          <w:szCs w:val="21"/>
        </w:rPr>
        <w:t>.</w:t>
      </w:r>
      <w:r w:rsidR="00123E3C" w:rsidRPr="00123E3C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7C05A1">
        <w:rPr>
          <w:rFonts w:ascii="Times New Roman" w:hAnsi="Times New Roman" w:cs="Times New Roman" w:hint="eastAsia"/>
          <w:b/>
          <w:bCs/>
          <w:szCs w:val="21"/>
        </w:rPr>
        <w:t>(A)</w:t>
      </w:r>
      <w:r w:rsidR="00386FB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F2690A">
        <w:rPr>
          <w:rFonts w:ascii="Times New Roman" w:hAnsi="Times New Roman" w:cs="Times New Roman" w:hint="eastAsia"/>
          <w:bCs/>
          <w:szCs w:val="21"/>
        </w:rPr>
        <w:t>C</w:t>
      </w:r>
      <w:r w:rsidR="00386FB8" w:rsidRPr="00386FB8">
        <w:rPr>
          <w:rFonts w:ascii="Times New Roman" w:hAnsi="Times New Roman" w:cs="Times New Roman" w:hint="eastAsia"/>
          <w:bCs/>
          <w:szCs w:val="21"/>
        </w:rPr>
        <w:t>ell</w:t>
      </w:r>
      <w:r w:rsidR="00F2690A">
        <w:rPr>
          <w:rFonts w:ascii="Times New Roman" w:hAnsi="Times New Roman" w:cs="Times New Roman" w:hint="eastAsia"/>
          <w:bCs/>
          <w:szCs w:val="21"/>
        </w:rPr>
        <w:t xml:space="preserve">ular expression </w:t>
      </w:r>
      <w:r w:rsidR="00386FB8" w:rsidRPr="00386FB8">
        <w:rPr>
          <w:rFonts w:ascii="Times New Roman" w:hAnsi="Times New Roman" w:cs="Times New Roman"/>
          <w:bCs/>
          <w:szCs w:val="21"/>
        </w:rPr>
        <w:t>patterns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 of </w:t>
      </w:r>
      <w:r w:rsidR="00386FB8" w:rsidRPr="00386FB8">
        <w:rPr>
          <w:rFonts w:ascii="Times New Roman" w:hAnsi="Times New Roman" w:cs="Times New Roman" w:hint="eastAsia"/>
          <w:bCs/>
          <w:i/>
          <w:szCs w:val="21"/>
        </w:rPr>
        <w:t>Ucn1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, </w:t>
      </w:r>
      <w:r w:rsidR="00386FB8" w:rsidRPr="00386FB8">
        <w:rPr>
          <w:rFonts w:ascii="Times New Roman" w:hAnsi="Times New Roman" w:cs="Times New Roman" w:hint="eastAsia"/>
          <w:bCs/>
          <w:i/>
          <w:szCs w:val="21"/>
        </w:rPr>
        <w:t>Bach1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, </w:t>
      </w:r>
      <w:r w:rsidR="00386FB8" w:rsidRPr="00386FB8">
        <w:rPr>
          <w:rFonts w:ascii="Times New Roman" w:hAnsi="Times New Roman" w:cs="Times New Roman" w:hint="eastAsia"/>
          <w:bCs/>
          <w:i/>
          <w:szCs w:val="21"/>
        </w:rPr>
        <w:t>Jund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, and </w:t>
      </w:r>
      <w:r w:rsidR="00386FB8" w:rsidRPr="00386FB8">
        <w:rPr>
          <w:rFonts w:ascii="Times New Roman" w:hAnsi="Times New Roman" w:cs="Times New Roman" w:hint="eastAsia"/>
          <w:bCs/>
          <w:i/>
          <w:szCs w:val="21"/>
        </w:rPr>
        <w:t>Ma</w:t>
      </w:r>
      <w:r w:rsidR="00F2690A">
        <w:rPr>
          <w:rFonts w:ascii="Times New Roman" w:hAnsi="Times New Roman" w:cs="Times New Roman" w:hint="eastAsia"/>
          <w:bCs/>
          <w:i/>
          <w:szCs w:val="21"/>
        </w:rPr>
        <w:t>f</w:t>
      </w:r>
      <w:r w:rsidR="00386FB8" w:rsidRPr="00386FB8">
        <w:rPr>
          <w:rFonts w:ascii="Times New Roman" w:hAnsi="Times New Roman" w:cs="Times New Roman" w:hint="eastAsia"/>
          <w:bCs/>
          <w:i/>
          <w:szCs w:val="21"/>
        </w:rPr>
        <w:t>k</w:t>
      </w:r>
      <w:r w:rsidR="00386FB8" w:rsidRPr="00386FB8">
        <w:rPr>
          <w:rFonts w:ascii="Times New Roman" w:hAnsi="Times New Roman" w:cs="Times New Roman"/>
          <w:bCs/>
          <w:szCs w:val="21"/>
        </w:rPr>
        <w:t xml:space="preserve"> </w:t>
      </w:r>
      <w:r w:rsidR="00F2690A">
        <w:rPr>
          <w:rFonts w:ascii="Times New Roman" w:hAnsi="Times New Roman" w:cs="Times New Roman" w:hint="eastAsia"/>
          <w:bCs/>
          <w:szCs w:val="21"/>
        </w:rPr>
        <w:t>in</w:t>
      </w:r>
      <w:r w:rsidR="00386FB8" w:rsidRPr="00386FB8">
        <w:rPr>
          <w:rFonts w:ascii="Times New Roman" w:hAnsi="Times New Roman" w:cs="Times New Roman"/>
          <w:bCs/>
          <w:szCs w:val="21"/>
        </w:rPr>
        <w:t xml:space="preserve"> peptidergic, non-peptidergic, and myelinated neuronal populations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 in the DRG </w:t>
      </w:r>
      <w:r w:rsidR="00F2690A">
        <w:rPr>
          <w:rFonts w:ascii="Times New Roman" w:hAnsi="Times New Roman" w:cs="Times New Roman" w:hint="eastAsia"/>
          <w:bCs/>
          <w:szCs w:val="21"/>
        </w:rPr>
        <w:t>of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 </w:t>
      </w:r>
      <w:r w:rsidR="00386FB8">
        <w:rPr>
          <w:rFonts w:ascii="Times New Roman" w:hAnsi="Times New Roman" w:cs="Times New Roman"/>
          <w:bCs/>
          <w:szCs w:val="21"/>
        </w:rPr>
        <w:t>naïve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 and </w:t>
      </w:r>
      <w:r w:rsidR="009A7CA2">
        <w:rPr>
          <w:rFonts w:ascii="Times New Roman" w:hAnsi="Times New Roman" w:cs="Times New Roman"/>
          <w:bCs/>
          <w:szCs w:val="21"/>
        </w:rPr>
        <w:t xml:space="preserve">SNI </w:t>
      </w:r>
      <w:r w:rsidR="00F2690A">
        <w:rPr>
          <w:rFonts w:ascii="Times New Roman" w:hAnsi="Times New Roman" w:cs="Times New Roman" w:hint="eastAsia"/>
          <w:bCs/>
          <w:szCs w:val="21"/>
        </w:rPr>
        <w:t>mice</w:t>
      </w:r>
      <w:r w:rsidR="00386FB8">
        <w:rPr>
          <w:rFonts w:ascii="Times New Roman" w:hAnsi="Times New Roman" w:cs="Times New Roman" w:hint="eastAsia"/>
          <w:bCs/>
          <w:szCs w:val="21"/>
        </w:rPr>
        <w:t xml:space="preserve">. </w:t>
      </w:r>
      <w:r w:rsidR="00386FB8" w:rsidRPr="00386FB8">
        <w:rPr>
          <w:rFonts w:ascii="Times New Roman" w:hAnsi="Times New Roman" w:cs="Times New Roman" w:hint="eastAsia"/>
          <w:b/>
          <w:bCs/>
          <w:szCs w:val="21"/>
        </w:rPr>
        <w:t>(B)</w:t>
      </w:r>
      <w:r w:rsidR="00386FB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A7CA2" w:rsidRPr="009A7CA2">
        <w:rPr>
          <w:rFonts w:ascii="Times New Roman" w:hAnsi="Times New Roman" w:cs="Times New Roman" w:hint="eastAsia"/>
          <w:bCs/>
          <w:szCs w:val="21"/>
        </w:rPr>
        <w:t xml:space="preserve">Predicted binding sites of the transcription factors BACH1 and JunD in the upstream regulatory region of </w:t>
      </w:r>
      <w:r w:rsidR="009A7CA2" w:rsidRPr="009A7CA2">
        <w:rPr>
          <w:rFonts w:ascii="Times New Roman" w:hAnsi="Times New Roman" w:cs="Times New Roman" w:hint="eastAsia"/>
          <w:bCs/>
          <w:i/>
          <w:iCs/>
          <w:szCs w:val="21"/>
        </w:rPr>
        <w:t>Ucn1</w:t>
      </w:r>
      <w:r w:rsidR="009A7CA2">
        <w:rPr>
          <w:rFonts w:ascii="Times New Roman" w:hAnsi="Times New Roman" w:cs="Times New Roman" w:hint="eastAsia"/>
          <w:bCs/>
          <w:szCs w:val="21"/>
        </w:rPr>
        <w:t>.</w:t>
      </w:r>
      <w:r w:rsidR="00A80A34">
        <w:rPr>
          <w:rFonts w:ascii="Times New Roman" w:hAnsi="Times New Roman" w:cs="Times New Roman" w:hint="eastAsia"/>
          <w:bCs/>
          <w:i/>
          <w:szCs w:val="21"/>
        </w:rPr>
        <w:t xml:space="preserve"> </w:t>
      </w:r>
      <w:r w:rsidR="00A80A34" w:rsidRPr="00A80A34">
        <w:rPr>
          <w:rFonts w:ascii="Times New Roman" w:hAnsi="Times New Roman" w:cs="Times New Roman" w:hint="eastAsia"/>
          <w:b/>
          <w:bCs/>
          <w:szCs w:val="21"/>
        </w:rPr>
        <w:t>(C)</w:t>
      </w:r>
      <w:r w:rsidR="00386FB8" w:rsidRPr="00A80A34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Start w:id="12" w:name="_Hlk212795945"/>
      <w:r w:rsidR="009A7CA2" w:rsidRPr="009A7CA2">
        <w:rPr>
          <w:rFonts w:ascii="Times New Roman" w:hAnsi="Times New Roman" w:cs="Times New Roman" w:hint="eastAsia"/>
          <w:szCs w:val="21"/>
        </w:rPr>
        <w:t xml:space="preserve">Dual-luciferase reporter assay showing that JunD does not significantly regulate </w:t>
      </w:r>
      <w:r w:rsidR="009A7CA2" w:rsidRPr="009A7CA2">
        <w:rPr>
          <w:rFonts w:ascii="Times New Roman" w:hAnsi="Times New Roman" w:cs="Times New Roman" w:hint="eastAsia"/>
          <w:i/>
          <w:iCs/>
          <w:szCs w:val="21"/>
        </w:rPr>
        <w:t>Ucn1</w:t>
      </w:r>
      <w:r w:rsidR="009A7CA2" w:rsidRPr="009A7CA2">
        <w:rPr>
          <w:rFonts w:ascii="Times New Roman" w:hAnsi="Times New Roman" w:cs="Times New Roman" w:hint="eastAsia"/>
          <w:szCs w:val="21"/>
        </w:rPr>
        <w:t xml:space="preserve"> promoter activity.</w:t>
      </w:r>
      <w:r w:rsidR="001F5581">
        <w:rPr>
          <w:rFonts w:ascii="Times New Roman" w:hAnsi="Times New Roman" w:cs="Times New Roman" w:hint="eastAsia"/>
          <w:szCs w:val="21"/>
        </w:rPr>
        <w:t xml:space="preserve"> (</w:t>
      </w:r>
      <w:r w:rsidR="001F5581" w:rsidRPr="001F5581">
        <w:rPr>
          <w:rFonts w:ascii="Times New Roman" w:hAnsi="Times New Roman" w:cs="Times New Roman" w:hint="eastAsia"/>
          <w:b/>
          <w:bCs/>
          <w:szCs w:val="21"/>
        </w:rPr>
        <w:t>D</w:t>
      </w:r>
      <w:r w:rsidR="001F5581">
        <w:rPr>
          <w:rFonts w:ascii="Times New Roman" w:hAnsi="Times New Roman" w:cs="Times New Roman" w:hint="eastAsia"/>
          <w:szCs w:val="21"/>
        </w:rPr>
        <w:t xml:space="preserve">) </w:t>
      </w:r>
      <w:r w:rsidR="009A7CA2" w:rsidRPr="009A7CA2">
        <w:rPr>
          <w:rFonts w:ascii="Times New Roman" w:hAnsi="Times New Roman" w:cs="Times New Roman" w:hint="eastAsia"/>
          <w:szCs w:val="21"/>
        </w:rPr>
        <w:t xml:space="preserve">Exogenous UCN1 reversed the analgesic effect of </w:t>
      </w:r>
      <w:r w:rsidR="009A7CA2" w:rsidRPr="009A7CA2">
        <w:rPr>
          <w:rFonts w:ascii="Times New Roman" w:hAnsi="Times New Roman" w:cs="Times New Roman" w:hint="eastAsia"/>
          <w:i/>
          <w:iCs/>
          <w:szCs w:val="21"/>
        </w:rPr>
        <w:t>Bach1</w:t>
      </w:r>
      <w:r w:rsidR="009A7CA2" w:rsidRPr="009A7CA2">
        <w:rPr>
          <w:rFonts w:ascii="Times New Roman" w:hAnsi="Times New Roman" w:cs="Times New Roman" w:hint="eastAsia"/>
          <w:szCs w:val="21"/>
        </w:rPr>
        <w:t xml:space="preserve"> siRNA. UCN1 was injected into the TG 48 h after </w:t>
      </w:r>
      <w:r w:rsidR="009A7CA2" w:rsidRPr="009A7CA2">
        <w:rPr>
          <w:rFonts w:ascii="Times New Roman" w:hAnsi="Times New Roman" w:cs="Times New Roman" w:hint="eastAsia"/>
          <w:i/>
          <w:iCs/>
          <w:szCs w:val="21"/>
        </w:rPr>
        <w:t>Bach1</w:t>
      </w:r>
      <w:r w:rsidR="009A7CA2" w:rsidRPr="009A7CA2">
        <w:rPr>
          <w:rFonts w:ascii="Times New Roman" w:hAnsi="Times New Roman" w:cs="Times New Roman" w:hint="eastAsia"/>
          <w:szCs w:val="21"/>
        </w:rPr>
        <w:t xml:space="preserve"> siRNA administration.</w:t>
      </w:r>
      <w:r w:rsidR="00DD46A5">
        <w:rPr>
          <w:rFonts w:ascii="Times New Roman" w:hAnsi="Times New Roman" w:cs="Times New Roman" w:hint="eastAsia"/>
          <w:szCs w:val="21"/>
        </w:rPr>
        <w:t xml:space="preserve"> </w:t>
      </w:r>
      <w:r w:rsidR="00DD46A5">
        <w:rPr>
          <w:rFonts w:ascii="Times New Roman" w:hAnsi="Times New Roman" w:cs="Times New Roman"/>
          <w:szCs w:val="21"/>
        </w:rPr>
        <w:t>* P &lt; 0.0</w:t>
      </w:r>
      <w:r w:rsidR="00830B4C">
        <w:rPr>
          <w:rFonts w:ascii="Times New Roman" w:hAnsi="Times New Roman" w:cs="Times New Roman" w:hint="eastAsia"/>
          <w:szCs w:val="21"/>
        </w:rPr>
        <w:t>5</w:t>
      </w:r>
      <w:r w:rsidR="00DD46A5">
        <w:rPr>
          <w:rFonts w:ascii="Times New Roman" w:hAnsi="Times New Roman" w:cs="Times New Roman"/>
          <w:szCs w:val="21"/>
        </w:rPr>
        <w:t>,</w:t>
      </w:r>
      <w:r w:rsidR="00A81735">
        <w:rPr>
          <w:rFonts w:ascii="Times New Roman" w:hAnsi="Times New Roman" w:cs="Times New Roman" w:hint="eastAsia"/>
          <w:szCs w:val="21"/>
        </w:rPr>
        <w:t xml:space="preserve"> </w:t>
      </w:r>
      <w:r w:rsidR="00A81735">
        <w:rPr>
          <w:rFonts w:ascii="Times New Roman" w:hAnsi="Times New Roman" w:cs="Times New Roman"/>
          <w:szCs w:val="21"/>
        </w:rPr>
        <w:t>** P &lt; 0.01</w:t>
      </w:r>
      <w:r w:rsidR="00A81735">
        <w:rPr>
          <w:rFonts w:ascii="Times New Roman" w:hAnsi="Times New Roman" w:cs="Times New Roman" w:hint="eastAsia"/>
          <w:szCs w:val="21"/>
        </w:rPr>
        <w:t xml:space="preserve">, </w:t>
      </w:r>
      <w:r w:rsidR="00DD46A5">
        <w:rPr>
          <w:rFonts w:ascii="Times New Roman" w:hAnsi="Times New Roman" w:cs="Times New Roman"/>
          <w:szCs w:val="21"/>
        </w:rPr>
        <w:t>*** P &lt; 0.001, two-way repeated-measures ANOVA followed by Bonferroni</w:t>
      </w:r>
      <w:r w:rsidR="00B26B2C">
        <w:rPr>
          <w:rFonts w:ascii="Times New Roman" w:hAnsi="Times New Roman" w:cs="Times New Roman"/>
          <w:szCs w:val="21"/>
        </w:rPr>
        <w:t>’</w:t>
      </w:r>
      <w:r w:rsidR="00B26B2C">
        <w:rPr>
          <w:rFonts w:ascii="Times New Roman" w:hAnsi="Times New Roman" w:cs="Times New Roman" w:hint="eastAsia"/>
          <w:szCs w:val="21"/>
        </w:rPr>
        <w:t>s</w:t>
      </w:r>
      <w:r w:rsidR="00DD46A5">
        <w:rPr>
          <w:rFonts w:ascii="Times New Roman" w:hAnsi="Times New Roman" w:cs="Times New Roman"/>
          <w:szCs w:val="21"/>
        </w:rPr>
        <w:t xml:space="preserve"> </w:t>
      </w:r>
      <w:r w:rsidR="00B26B2C">
        <w:rPr>
          <w:rFonts w:ascii="Times New Roman" w:hAnsi="Times New Roman" w:cs="Times New Roman" w:hint="eastAsia"/>
          <w:szCs w:val="21"/>
        </w:rPr>
        <w:t xml:space="preserve">post hoc </w:t>
      </w:r>
      <w:r w:rsidR="00B26B2C">
        <w:rPr>
          <w:rFonts w:ascii="Times New Roman" w:hAnsi="Times New Roman" w:cs="Times New Roman"/>
          <w:szCs w:val="21"/>
        </w:rPr>
        <w:t>test</w:t>
      </w:r>
      <w:r w:rsidR="00DD46A5">
        <w:rPr>
          <w:rFonts w:ascii="Times New Roman" w:hAnsi="Times New Roman" w:cs="Times New Roman"/>
          <w:szCs w:val="21"/>
        </w:rPr>
        <w:t>.</w:t>
      </w:r>
      <w:r w:rsidR="00DD46A5">
        <w:rPr>
          <w:rFonts w:ascii="Times New Roman" w:hAnsi="Times New Roman" w:cs="Times New Roman" w:hint="eastAsia"/>
          <w:szCs w:val="21"/>
        </w:rPr>
        <w:t xml:space="preserve"> </w:t>
      </w:r>
    </w:p>
    <w:p w14:paraId="158CD26A" w14:textId="77777777" w:rsidR="000105D0" w:rsidRPr="00A81735" w:rsidRDefault="000105D0">
      <w:pPr>
        <w:spacing w:line="480" w:lineRule="auto"/>
        <w:rPr>
          <w:rFonts w:ascii="Times New Roman" w:hAnsi="Times New Roman" w:cs="Times New Roman"/>
          <w:szCs w:val="21"/>
        </w:rPr>
      </w:pPr>
    </w:p>
    <w:p w14:paraId="6CB28E75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024AE8C9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14473241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63FC0D56" w14:textId="57A2DF50" w:rsidR="00E33B00" w:rsidRDefault="00E33B00">
      <w:pPr>
        <w:spacing w:line="480" w:lineRule="auto"/>
        <w:rPr>
          <w:rFonts w:ascii="Times New Roman" w:hAnsi="Times New Roman" w:cs="Times New Roman"/>
          <w:noProof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0288" behindDoc="0" locked="0" layoutInCell="1" allowOverlap="1" wp14:anchorId="3DA56816" wp14:editId="3139B3B0">
            <wp:simplePos x="0" y="0"/>
            <wp:positionH relativeFrom="column">
              <wp:posOffset>415455</wp:posOffset>
            </wp:positionH>
            <wp:positionV relativeFrom="paragraph">
              <wp:posOffset>190831</wp:posOffset>
            </wp:positionV>
            <wp:extent cx="4301655" cy="3284288"/>
            <wp:effectExtent l="0" t="0" r="381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ure 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550" cy="328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80B9A" w14:textId="66795446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4CAE0A40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41FE18B3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33423EBF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32F8DE2E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2640015B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0830EF52" w14:textId="77777777" w:rsidR="00AB0096" w:rsidRDefault="00AB0096">
      <w:pPr>
        <w:spacing w:line="480" w:lineRule="auto"/>
        <w:rPr>
          <w:rFonts w:ascii="Times New Roman" w:hAnsi="Times New Roman" w:cs="Times New Roman"/>
          <w:szCs w:val="21"/>
        </w:rPr>
      </w:pPr>
    </w:p>
    <w:p w14:paraId="789303B6" w14:textId="77777777" w:rsidR="00E33B00" w:rsidRDefault="00E33B00">
      <w:pPr>
        <w:spacing w:line="480" w:lineRule="auto"/>
        <w:rPr>
          <w:rFonts w:ascii="Times New Roman" w:hAnsi="Times New Roman" w:cs="Times New Roman"/>
          <w:szCs w:val="21"/>
        </w:rPr>
      </w:pPr>
    </w:p>
    <w:p w14:paraId="0B434675" w14:textId="446CB102" w:rsidR="00C30B67" w:rsidRDefault="00E246C7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bookmarkStart w:id="13" w:name="_Hlk212798186"/>
      <w:bookmarkStart w:id="14" w:name="_Hlk122278916"/>
      <w:bookmarkEnd w:id="12"/>
      <w:r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161D14">
        <w:rPr>
          <w:rFonts w:ascii="Times New Roman" w:hAnsi="Times New Roman" w:cs="Times New Roman" w:hint="eastAsia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172F86">
        <w:rPr>
          <w:rFonts w:ascii="Times New Roman" w:hAnsi="Times New Roman" w:cs="Times New Roman" w:hint="eastAsia"/>
          <w:b/>
          <w:bCs/>
          <w:szCs w:val="21"/>
        </w:rPr>
        <w:t>UCN1 increase</w:t>
      </w:r>
      <w:r w:rsidR="00AB0096">
        <w:rPr>
          <w:rFonts w:ascii="Times New Roman" w:hAnsi="Times New Roman" w:cs="Times New Roman" w:hint="eastAsia"/>
          <w:b/>
          <w:bCs/>
          <w:szCs w:val="21"/>
        </w:rPr>
        <w:t>s</w:t>
      </w:r>
      <w:r w:rsidR="00172F86">
        <w:rPr>
          <w:rFonts w:ascii="Times New Roman" w:hAnsi="Times New Roman" w:cs="Times New Roman" w:hint="eastAsia"/>
          <w:b/>
          <w:bCs/>
          <w:szCs w:val="21"/>
        </w:rPr>
        <w:t xml:space="preserve"> pp38 expression</w:t>
      </w:r>
      <w:r w:rsidR="00AB0096">
        <w:rPr>
          <w:rFonts w:ascii="Times New Roman" w:hAnsi="Times New Roman" w:cs="Times New Roman" w:hint="eastAsia"/>
          <w:b/>
          <w:bCs/>
          <w:szCs w:val="21"/>
        </w:rPr>
        <w:t xml:space="preserve">, and </w:t>
      </w:r>
      <w:r w:rsidR="003968B3">
        <w:rPr>
          <w:rFonts w:ascii="Times New Roman" w:hAnsi="Times New Roman" w:cs="Times New Roman"/>
          <w:b/>
          <w:bCs/>
          <w:szCs w:val="21"/>
        </w:rPr>
        <w:t xml:space="preserve">a </w:t>
      </w:r>
      <w:r w:rsidR="00AB0096">
        <w:rPr>
          <w:rFonts w:ascii="Times New Roman" w:hAnsi="Times New Roman" w:cs="Times New Roman" w:hint="eastAsia"/>
          <w:b/>
          <w:bCs/>
          <w:szCs w:val="21"/>
        </w:rPr>
        <w:t>MEK inhibitor reduces ERK activation</w:t>
      </w:r>
      <w:r w:rsidR="00172F86">
        <w:rPr>
          <w:rFonts w:ascii="Times New Roman" w:hAnsi="Times New Roman" w:cs="Times New Roman" w:hint="eastAsia"/>
          <w:b/>
          <w:bCs/>
          <w:szCs w:val="21"/>
        </w:rPr>
        <w:t xml:space="preserve"> in the TG.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7C05A1">
        <w:rPr>
          <w:rFonts w:ascii="Times New Roman" w:hAnsi="Times New Roman" w:cs="Times New Roman"/>
          <w:b/>
          <w:szCs w:val="21"/>
        </w:rPr>
        <w:t>(</w:t>
      </w:r>
      <w:r w:rsidR="007C05A1">
        <w:rPr>
          <w:rFonts w:ascii="Times New Roman" w:hAnsi="Times New Roman" w:cs="Times New Roman" w:hint="eastAsia"/>
          <w:b/>
          <w:szCs w:val="21"/>
        </w:rPr>
        <w:t>A</w:t>
      </w:r>
      <w:r w:rsidR="007C05A1">
        <w:rPr>
          <w:rFonts w:ascii="Times New Roman" w:hAnsi="Times New Roman" w:cs="Times New Roman"/>
          <w:b/>
          <w:bCs/>
          <w:szCs w:val="21"/>
        </w:rPr>
        <w:t>)</w:t>
      </w:r>
      <w:bookmarkEnd w:id="13"/>
      <w:r w:rsidR="007C05A1">
        <w:rPr>
          <w:rFonts w:ascii="Times New Roman" w:hAnsi="Times New Roman" w:cs="Times New Roman"/>
          <w:szCs w:val="21"/>
        </w:rPr>
        <w:t xml:space="preserve"> </w:t>
      </w:r>
      <w:r w:rsidR="00172F86">
        <w:rPr>
          <w:rFonts w:ascii="Times New Roman" w:hAnsi="Times New Roman" w:cs="Times New Roman" w:hint="eastAsia"/>
          <w:szCs w:val="21"/>
        </w:rPr>
        <w:t xml:space="preserve">Western Blot shows the </w:t>
      </w:r>
      <w:r w:rsidR="00EC5F76">
        <w:rPr>
          <w:rFonts w:ascii="Times New Roman" w:hAnsi="Times New Roman" w:cs="Times New Roman" w:hint="eastAsia"/>
          <w:szCs w:val="21"/>
        </w:rPr>
        <w:t>activation</w:t>
      </w:r>
      <w:r w:rsidR="00172F86">
        <w:rPr>
          <w:rFonts w:ascii="Times New Roman" w:hAnsi="Times New Roman" w:cs="Times New Roman" w:hint="eastAsia"/>
          <w:szCs w:val="21"/>
        </w:rPr>
        <w:t xml:space="preserve"> of </w:t>
      </w:r>
      <w:bookmarkStart w:id="15" w:name="OLE_LINK60"/>
      <w:r w:rsidR="00172F86">
        <w:rPr>
          <w:rFonts w:ascii="Times New Roman" w:hAnsi="Times New Roman" w:cs="Times New Roman" w:hint="eastAsia"/>
          <w:szCs w:val="21"/>
        </w:rPr>
        <w:t>p38 and JNK</w:t>
      </w:r>
      <w:bookmarkEnd w:id="15"/>
      <w:r w:rsidR="00172F86">
        <w:rPr>
          <w:rFonts w:ascii="Times New Roman" w:hAnsi="Times New Roman" w:cs="Times New Roman" w:hint="eastAsia"/>
          <w:szCs w:val="21"/>
        </w:rPr>
        <w:t xml:space="preserve"> in the TG after </w:t>
      </w:r>
      <w:r w:rsidR="007C05A1">
        <w:rPr>
          <w:rFonts w:ascii="Times New Roman" w:hAnsi="Times New Roman" w:cs="Times New Roman" w:hint="eastAsia"/>
          <w:szCs w:val="21"/>
        </w:rPr>
        <w:t>UCN1</w:t>
      </w:r>
      <w:r w:rsidR="007C05A1">
        <w:rPr>
          <w:rFonts w:ascii="Times New Roman" w:hAnsi="Times New Roman" w:cs="Times New Roman"/>
          <w:szCs w:val="21"/>
        </w:rPr>
        <w:t xml:space="preserve"> (10</w:t>
      </w:r>
      <w:r w:rsidR="007C05A1">
        <w:rPr>
          <w:rFonts w:ascii="Times New Roman" w:hAnsi="Times New Roman" w:cs="Times New Roman" w:hint="eastAsia"/>
          <w:szCs w:val="21"/>
        </w:rPr>
        <w:t>0</w:t>
      </w:r>
      <w:r w:rsidR="007C05A1">
        <w:rPr>
          <w:rFonts w:ascii="Times New Roman" w:hAnsi="Times New Roman" w:cs="Times New Roman"/>
          <w:szCs w:val="21"/>
        </w:rPr>
        <w:t xml:space="preserve"> ng) </w:t>
      </w:r>
      <w:r w:rsidR="00172F86">
        <w:rPr>
          <w:rFonts w:ascii="Times New Roman" w:hAnsi="Times New Roman" w:cs="Times New Roman" w:hint="eastAsia"/>
          <w:szCs w:val="21"/>
        </w:rPr>
        <w:t xml:space="preserve">injection. (B) Statistical data </w:t>
      </w:r>
      <w:r w:rsidR="003968B3">
        <w:rPr>
          <w:rFonts w:ascii="Times New Roman" w:hAnsi="Times New Roman" w:cs="Times New Roman"/>
          <w:szCs w:val="21"/>
        </w:rPr>
        <w:t>show</w:t>
      </w:r>
      <w:r w:rsidR="00172F86">
        <w:rPr>
          <w:rFonts w:ascii="Times New Roman" w:hAnsi="Times New Roman" w:cs="Times New Roman" w:hint="eastAsia"/>
          <w:szCs w:val="21"/>
        </w:rPr>
        <w:t xml:space="preserve"> the intensity of pp38/p38 and pJNK/JNK</w:t>
      </w:r>
      <w:r w:rsidR="007C05A1">
        <w:rPr>
          <w:rFonts w:ascii="Times New Roman" w:hAnsi="Times New Roman" w:cs="Times New Roman"/>
          <w:szCs w:val="21"/>
        </w:rPr>
        <w:t>. * P &lt; 0.0</w:t>
      </w:r>
      <w:r w:rsidR="007C05A1">
        <w:rPr>
          <w:rFonts w:ascii="Times New Roman" w:hAnsi="Times New Roman" w:cs="Times New Roman" w:hint="eastAsia"/>
          <w:szCs w:val="21"/>
        </w:rPr>
        <w:t>5</w:t>
      </w:r>
      <w:r w:rsidR="007C05A1">
        <w:rPr>
          <w:rFonts w:ascii="Times New Roman" w:hAnsi="Times New Roman" w:cs="Times New Roman"/>
          <w:szCs w:val="21"/>
        </w:rPr>
        <w:t xml:space="preserve">, Student’s </w:t>
      </w:r>
      <w:r w:rsidR="007C05A1">
        <w:rPr>
          <w:rFonts w:ascii="Times New Roman" w:hAnsi="Times New Roman" w:cs="Times New Roman"/>
          <w:i/>
          <w:iCs/>
          <w:szCs w:val="21"/>
        </w:rPr>
        <w:t>t</w:t>
      </w:r>
      <w:r w:rsidR="007C05A1">
        <w:rPr>
          <w:rFonts w:ascii="Times New Roman" w:hAnsi="Times New Roman" w:cs="Times New Roman"/>
          <w:szCs w:val="21"/>
        </w:rPr>
        <w:t>-test.</w:t>
      </w:r>
      <w:r w:rsidR="007C05A1">
        <w:rPr>
          <w:rFonts w:ascii="Times New Roman" w:hAnsi="Times New Roman" w:cs="Times New Roman"/>
          <w:b/>
          <w:szCs w:val="21"/>
        </w:rPr>
        <w:t xml:space="preserve"> (</w:t>
      </w:r>
      <w:r w:rsidR="007C05A1">
        <w:rPr>
          <w:rFonts w:ascii="Times New Roman" w:hAnsi="Times New Roman" w:cs="Times New Roman" w:hint="eastAsia"/>
          <w:b/>
          <w:bCs/>
          <w:szCs w:val="21"/>
        </w:rPr>
        <w:t>C, D</w:t>
      </w:r>
      <w:r w:rsidR="007C05A1">
        <w:rPr>
          <w:rFonts w:ascii="Times New Roman" w:hAnsi="Times New Roman" w:cs="Times New Roman"/>
          <w:b/>
          <w:bCs/>
          <w:szCs w:val="21"/>
        </w:rPr>
        <w:t xml:space="preserve">) </w:t>
      </w:r>
      <w:r w:rsidR="007C05A1">
        <w:rPr>
          <w:rFonts w:ascii="Times New Roman" w:hAnsi="Times New Roman" w:cs="Times New Roman"/>
          <w:szCs w:val="21"/>
        </w:rPr>
        <w:t xml:space="preserve">Intra-TG injection of </w:t>
      </w:r>
      <w:r w:rsidR="006C7ED8">
        <w:rPr>
          <w:rFonts w:ascii="Times New Roman" w:hAnsi="Times New Roman" w:cs="Times New Roman" w:hint="eastAsia"/>
          <w:szCs w:val="21"/>
        </w:rPr>
        <w:t xml:space="preserve">MEK inhibitor </w:t>
      </w:r>
      <w:r w:rsidR="007C05A1">
        <w:rPr>
          <w:rFonts w:ascii="Times New Roman" w:hAnsi="Times New Roman" w:cs="Times New Roman" w:hint="eastAsia"/>
          <w:szCs w:val="21"/>
        </w:rPr>
        <w:t xml:space="preserve">PD98059 </w:t>
      </w:r>
      <w:r w:rsidR="007C05A1">
        <w:rPr>
          <w:rFonts w:ascii="Times New Roman" w:hAnsi="Times New Roman" w:cs="Times New Roman"/>
          <w:szCs w:val="21"/>
        </w:rPr>
        <w:t>decrease</w:t>
      </w:r>
      <w:r w:rsidR="00EC5F76">
        <w:rPr>
          <w:rFonts w:ascii="Times New Roman" w:hAnsi="Times New Roman" w:cs="Times New Roman" w:hint="eastAsia"/>
          <w:szCs w:val="21"/>
        </w:rPr>
        <w:t>s</w:t>
      </w:r>
      <w:r w:rsidR="007C05A1">
        <w:rPr>
          <w:rFonts w:ascii="Times New Roman" w:hAnsi="Times New Roman" w:cs="Times New Roman"/>
          <w:szCs w:val="21"/>
        </w:rPr>
        <w:t xml:space="preserve"> </w:t>
      </w:r>
      <w:r w:rsidR="00AB0096">
        <w:rPr>
          <w:rFonts w:ascii="Times New Roman" w:hAnsi="Times New Roman" w:cs="Times New Roman" w:hint="eastAsia"/>
          <w:szCs w:val="21"/>
        </w:rPr>
        <w:t xml:space="preserve">UCN1-induced </w:t>
      </w:r>
      <w:r w:rsidR="007C05A1">
        <w:rPr>
          <w:rFonts w:ascii="Times New Roman" w:hAnsi="Times New Roman" w:cs="Times New Roman"/>
          <w:szCs w:val="21"/>
        </w:rPr>
        <w:t xml:space="preserve">pERK </w:t>
      </w:r>
      <w:r w:rsidR="00631BB8">
        <w:rPr>
          <w:rFonts w:ascii="Times New Roman" w:hAnsi="Times New Roman" w:cs="Times New Roman" w:hint="eastAsia"/>
          <w:szCs w:val="21"/>
        </w:rPr>
        <w:t>upregulation</w:t>
      </w:r>
      <w:r w:rsidR="00AB0096">
        <w:rPr>
          <w:rFonts w:ascii="Times New Roman" w:hAnsi="Times New Roman" w:cs="Times New Roman" w:hint="eastAsia"/>
          <w:szCs w:val="21"/>
        </w:rPr>
        <w:t xml:space="preserve"> in the TG</w:t>
      </w:r>
      <w:r w:rsidR="00BF0F66">
        <w:rPr>
          <w:rFonts w:ascii="Times New Roman" w:hAnsi="Times New Roman" w:cs="Times New Roman" w:hint="eastAsia"/>
          <w:szCs w:val="21"/>
        </w:rPr>
        <w:t>.</w:t>
      </w:r>
      <w:r w:rsidR="007C05A1">
        <w:rPr>
          <w:rFonts w:ascii="Times New Roman" w:hAnsi="Times New Roman" w:cs="Times New Roman"/>
          <w:szCs w:val="21"/>
        </w:rPr>
        <w:t xml:space="preserve"> ** P &lt; 0.01, Student’s </w:t>
      </w:r>
      <w:r w:rsidR="007C05A1">
        <w:rPr>
          <w:rFonts w:ascii="Times New Roman" w:hAnsi="Times New Roman" w:cs="Times New Roman"/>
          <w:i/>
          <w:iCs/>
          <w:szCs w:val="21"/>
        </w:rPr>
        <w:t>t</w:t>
      </w:r>
      <w:r w:rsidR="007C05A1">
        <w:rPr>
          <w:rFonts w:ascii="Times New Roman" w:hAnsi="Times New Roman" w:cs="Times New Roman"/>
          <w:szCs w:val="21"/>
        </w:rPr>
        <w:t>-test.</w:t>
      </w:r>
    </w:p>
    <w:bookmarkEnd w:id="14"/>
    <w:p w14:paraId="495D9016" w14:textId="77777777" w:rsidR="00C30B67" w:rsidRDefault="00C30B67">
      <w:pPr>
        <w:spacing w:line="480" w:lineRule="auto"/>
        <w:rPr>
          <w:rFonts w:ascii="Times New Roman" w:hAnsi="Times New Roman" w:cs="Times New Roman"/>
          <w:szCs w:val="21"/>
        </w:rPr>
      </w:pPr>
    </w:p>
    <w:p w14:paraId="09524ECB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35A57227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271902AF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0588B61D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68BF3566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55B14760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0D0C21CB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22900743" w14:textId="2469F6BC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5408" behindDoc="0" locked="0" layoutInCell="1" allowOverlap="1" wp14:anchorId="102B439F" wp14:editId="4BBC4BE9">
            <wp:simplePos x="0" y="0"/>
            <wp:positionH relativeFrom="margin">
              <wp:posOffset>852777</wp:posOffset>
            </wp:positionH>
            <wp:positionV relativeFrom="paragraph">
              <wp:posOffset>127221</wp:posOffset>
            </wp:positionV>
            <wp:extent cx="3228230" cy="3243750"/>
            <wp:effectExtent l="0" t="0" r="0" b="0"/>
            <wp:wrapNone/>
            <wp:docPr id="13913658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365819" name="图片 13913658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3015" cy="324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B9440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6F2A0677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4D95B686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16D92A88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7C7AAD91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00D480A8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214743B8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5AE4FAEC" w14:textId="77777777" w:rsidR="009878FF" w:rsidRDefault="009878FF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085E0B83" w14:textId="04ED48ED" w:rsidR="003C2034" w:rsidRPr="00086D94" w:rsidRDefault="00CD21B1" w:rsidP="003C203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Cs w:val="21"/>
        </w:rPr>
        <w:t>4</w:t>
      </w:r>
      <w:r w:rsidR="009878FF">
        <w:rPr>
          <w:rFonts w:ascii="Times New Roman" w:hAnsi="Times New Roman" w:cs="Times New Roman" w:hint="eastAsia"/>
          <w:b/>
          <w:bCs/>
          <w:szCs w:val="21"/>
        </w:rPr>
        <w:t xml:space="preserve"> UCN1 increases </w:t>
      </w:r>
      <w:r w:rsidR="003C2034">
        <w:rPr>
          <w:rFonts w:ascii="Times New Roman" w:hAnsi="Times New Roman" w:cs="Times New Roman" w:hint="eastAsia"/>
          <w:b/>
          <w:bCs/>
          <w:szCs w:val="21"/>
        </w:rPr>
        <w:t>the</w:t>
      </w:r>
      <w:r w:rsidR="009878FF">
        <w:rPr>
          <w:rFonts w:ascii="Times New Roman" w:hAnsi="Times New Roman" w:cs="Times New Roman" w:hint="eastAsia"/>
          <w:b/>
          <w:bCs/>
          <w:szCs w:val="21"/>
        </w:rPr>
        <w:t xml:space="preserve"> excitability of </w:t>
      </w:r>
      <w:r w:rsidR="009878FF">
        <w:rPr>
          <w:rFonts w:ascii="Times New Roman" w:hAnsi="Times New Roman" w:cs="Times New Roman"/>
          <w:b/>
          <w:bCs/>
          <w:szCs w:val="21"/>
        </w:rPr>
        <w:t>medium-to-large diameter</w:t>
      </w:r>
      <w:r w:rsidR="009878FF">
        <w:rPr>
          <w:rFonts w:ascii="Times New Roman" w:hAnsi="Times New Roman" w:cs="Times New Roman" w:hint="eastAsia"/>
          <w:b/>
          <w:bCs/>
          <w:szCs w:val="21"/>
        </w:rPr>
        <w:t xml:space="preserve"> TG </w:t>
      </w:r>
      <w:r w:rsidR="009878FF">
        <w:rPr>
          <w:rFonts w:ascii="Times New Roman" w:hAnsi="Times New Roman" w:cs="Times New Roman"/>
          <w:b/>
          <w:bCs/>
          <w:szCs w:val="21"/>
        </w:rPr>
        <w:t>neurons</w:t>
      </w:r>
      <w:r w:rsidR="009878FF">
        <w:rPr>
          <w:rFonts w:ascii="Times New Roman" w:hAnsi="Times New Roman" w:cs="Times New Roman" w:hint="eastAsia"/>
          <w:b/>
          <w:bCs/>
          <w:szCs w:val="21"/>
        </w:rPr>
        <w:t>.</w:t>
      </w:r>
      <w:r w:rsidR="00F527D1" w:rsidRPr="00086D94">
        <w:rPr>
          <w:rFonts w:ascii="Times New Roman" w:hAnsi="Times New Roman" w:cs="Times New Roman"/>
          <w:szCs w:val="21"/>
        </w:rPr>
        <w:t xml:space="preserve"> </w:t>
      </w:r>
      <w:r w:rsidR="00F527D1" w:rsidRPr="00086D94">
        <w:rPr>
          <w:rFonts w:ascii="Times New Roman" w:hAnsi="Times New Roman" w:cs="Times New Roman"/>
          <w:b/>
          <w:szCs w:val="21"/>
        </w:rPr>
        <w:t>(</w:t>
      </w:r>
      <w:r w:rsidR="00F527D1">
        <w:rPr>
          <w:rFonts w:ascii="Times New Roman" w:hAnsi="Times New Roman" w:cs="Times New Roman" w:hint="eastAsia"/>
          <w:b/>
          <w:szCs w:val="21"/>
        </w:rPr>
        <w:t>A</w:t>
      </w:r>
      <w:r w:rsidR="00F527D1" w:rsidRPr="00086D94">
        <w:rPr>
          <w:rFonts w:ascii="Times New Roman" w:hAnsi="Times New Roman" w:cs="Times New Roman"/>
          <w:b/>
          <w:szCs w:val="21"/>
        </w:rPr>
        <w:t>)</w:t>
      </w:r>
      <w:r w:rsidR="00F527D1" w:rsidRPr="00086D94">
        <w:rPr>
          <w:rFonts w:ascii="Times New Roman" w:hAnsi="Times New Roman" w:cs="Times New Roman"/>
          <w:szCs w:val="21"/>
        </w:rPr>
        <w:t xml:space="preserve"> Representative AP traces evoked by a rheobase current</w:t>
      </w:r>
      <w:r w:rsidR="003C2034">
        <w:rPr>
          <w:rFonts w:ascii="Times New Roman" w:hAnsi="Times New Roman" w:cs="Times New Roman" w:hint="eastAsia"/>
          <w:szCs w:val="21"/>
        </w:rPr>
        <w:t xml:space="preserve"> injection</w:t>
      </w:r>
      <w:r w:rsidR="00F527D1" w:rsidRPr="00086D94">
        <w:rPr>
          <w:rFonts w:ascii="Times New Roman" w:hAnsi="Times New Roman" w:cs="Times New Roman"/>
          <w:szCs w:val="21"/>
        </w:rPr>
        <w:t xml:space="preserve"> </w:t>
      </w:r>
      <w:r w:rsidR="003C2034">
        <w:rPr>
          <w:rFonts w:ascii="Times New Roman" w:hAnsi="Times New Roman" w:cs="Times New Roman" w:hint="eastAsia"/>
          <w:szCs w:val="21"/>
        </w:rPr>
        <w:t>in</w:t>
      </w:r>
      <w:r w:rsidR="00F527D1" w:rsidRPr="00086D94">
        <w:rPr>
          <w:rFonts w:ascii="Times New Roman" w:hAnsi="Times New Roman" w:cs="Times New Roman"/>
          <w:szCs w:val="21"/>
        </w:rPr>
        <w:t xml:space="preserve"> </w:t>
      </w:r>
      <w:bookmarkStart w:id="16" w:name="_Hlk212799877"/>
      <w:r w:rsidR="00F527D1">
        <w:rPr>
          <w:rFonts w:ascii="Times New Roman" w:hAnsi="Times New Roman" w:cs="Times New Roman" w:hint="eastAsia"/>
          <w:szCs w:val="21"/>
        </w:rPr>
        <w:t>PBS-</w:t>
      </w:r>
      <w:r w:rsidR="00F527D1" w:rsidRPr="00086D94">
        <w:rPr>
          <w:rFonts w:ascii="Times New Roman" w:hAnsi="Times New Roman" w:cs="Times New Roman"/>
          <w:szCs w:val="21"/>
        </w:rPr>
        <w:t xml:space="preserve"> and UCN1-treated TG neurons.</w:t>
      </w:r>
      <w:r w:rsidR="00F527D1" w:rsidRPr="00086D94">
        <w:rPr>
          <w:rFonts w:ascii="Times New Roman" w:hAnsi="Times New Roman" w:cs="Times New Roman"/>
          <w:b/>
          <w:szCs w:val="21"/>
        </w:rPr>
        <w:t xml:space="preserve"> </w:t>
      </w:r>
      <w:bookmarkEnd w:id="16"/>
      <w:r w:rsidR="00F527D1" w:rsidRPr="00086D94">
        <w:rPr>
          <w:rFonts w:ascii="Times New Roman" w:hAnsi="Times New Roman" w:cs="Times New Roman"/>
          <w:b/>
          <w:szCs w:val="21"/>
        </w:rPr>
        <w:t>(</w:t>
      </w:r>
      <w:r w:rsidR="00F527D1">
        <w:rPr>
          <w:rFonts w:ascii="Times New Roman" w:hAnsi="Times New Roman" w:cs="Times New Roman" w:hint="eastAsia"/>
          <w:b/>
          <w:szCs w:val="21"/>
        </w:rPr>
        <w:t>B</w:t>
      </w:r>
      <w:r w:rsidR="00F527D1" w:rsidRPr="00086D94">
        <w:rPr>
          <w:rFonts w:ascii="Times New Roman" w:hAnsi="Times New Roman" w:cs="Times New Roman"/>
          <w:b/>
          <w:szCs w:val="21"/>
        </w:rPr>
        <w:t xml:space="preserve">) </w:t>
      </w:r>
      <w:r w:rsidR="00F527D1" w:rsidRPr="00086D94">
        <w:rPr>
          <w:rFonts w:ascii="Times New Roman" w:hAnsi="Times New Roman" w:cs="Times New Roman"/>
          <w:szCs w:val="21"/>
        </w:rPr>
        <w:t>Rheobase current</w:t>
      </w:r>
      <w:r w:rsidR="003C2034">
        <w:rPr>
          <w:rFonts w:ascii="Times New Roman" w:hAnsi="Times New Roman" w:cs="Times New Roman" w:hint="eastAsia"/>
          <w:szCs w:val="21"/>
        </w:rPr>
        <w:t xml:space="preserve"> required</w:t>
      </w:r>
      <w:r w:rsidR="00E91373">
        <w:rPr>
          <w:rFonts w:ascii="Times New Roman" w:hAnsi="Times New Roman" w:cs="Times New Roman" w:hint="eastAsia"/>
          <w:szCs w:val="21"/>
        </w:rPr>
        <w:t xml:space="preserve"> to evoke an </w:t>
      </w:r>
      <w:r w:rsidR="00F527D1" w:rsidRPr="00086D94">
        <w:rPr>
          <w:rFonts w:ascii="Times New Roman" w:hAnsi="Times New Roman" w:cs="Times New Roman"/>
          <w:szCs w:val="21"/>
        </w:rPr>
        <w:t>AP</w:t>
      </w:r>
      <w:r w:rsidR="00E91373">
        <w:rPr>
          <w:rFonts w:ascii="Times New Roman" w:hAnsi="Times New Roman" w:cs="Times New Roman" w:hint="eastAsia"/>
          <w:szCs w:val="21"/>
        </w:rPr>
        <w:t xml:space="preserve"> </w:t>
      </w:r>
      <w:r w:rsidR="00F527D1" w:rsidRPr="00086D94">
        <w:rPr>
          <w:rFonts w:ascii="Times New Roman" w:hAnsi="Times New Roman" w:cs="Times New Roman"/>
          <w:szCs w:val="21"/>
        </w:rPr>
        <w:t xml:space="preserve">in </w:t>
      </w:r>
      <w:r w:rsidR="00E91373">
        <w:rPr>
          <w:rFonts w:ascii="Times New Roman" w:hAnsi="Times New Roman" w:cs="Times New Roman" w:hint="eastAsia"/>
          <w:szCs w:val="21"/>
        </w:rPr>
        <w:t xml:space="preserve">PBS- </w:t>
      </w:r>
      <w:r w:rsidR="00E91373">
        <w:rPr>
          <w:rFonts w:ascii="Times New Roman" w:hAnsi="Times New Roman" w:cs="Times New Roman"/>
          <w:szCs w:val="21"/>
        </w:rPr>
        <w:t>and</w:t>
      </w:r>
      <w:r w:rsidR="00E91373">
        <w:rPr>
          <w:rFonts w:ascii="Times New Roman" w:hAnsi="Times New Roman" w:cs="Times New Roman" w:hint="eastAsia"/>
          <w:szCs w:val="21"/>
        </w:rPr>
        <w:t xml:space="preserve"> UCN1-treated</w:t>
      </w:r>
      <w:r w:rsidR="00F527D1" w:rsidRPr="00086D94">
        <w:rPr>
          <w:rFonts w:ascii="Times New Roman" w:hAnsi="Times New Roman" w:cs="Times New Roman"/>
          <w:szCs w:val="21"/>
        </w:rPr>
        <w:t xml:space="preserve"> groups. * </w:t>
      </w:r>
      <w:r w:rsidR="00F527D1" w:rsidRPr="000B47CA">
        <w:rPr>
          <w:rFonts w:ascii="Times New Roman" w:hAnsi="Times New Roman" w:cs="Times New Roman"/>
          <w:i/>
          <w:iCs/>
          <w:szCs w:val="21"/>
        </w:rPr>
        <w:t xml:space="preserve">P </w:t>
      </w:r>
      <w:r w:rsidR="00F527D1" w:rsidRPr="00086D94">
        <w:rPr>
          <w:rFonts w:ascii="Times New Roman" w:hAnsi="Times New Roman" w:cs="Times New Roman"/>
          <w:szCs w:val="21"/>
        </w:rPr>
        <w:t>&lt; 0.0</w:t>
      </w:r>
      <w:r w:rsidR="00F527D1">
        <w:rPr>
          <w:rFonts w:ascii="Times New Roman" w:hAnsi="Times New Roman" w:cs="Times New Roman" w:hint="eastAsia"/>
          <w:szCs w:val="21"/>
        </w:rPr>
        <w:t>5</w:t>
      </w:r>
      <w:r w:rsidR="00F527D1" w:rsidRPr="00086D94">
        <w:rPr>
          <w:rFonts w:ascii="Times New Roman" w:hAnsi="Times New Roman" w:cs="Times New Roman"/>
          <w:szCs w:val="21"/>
        </w:rPr>
        <w:t xml:space="preserve">, </w:t>
      </w:r>
      <w:r w:rsidR="00F527D1">
        <w:rPr>
          <w:rFonts w:ascii="Times New Roman" w:hAnsi="Times New Roman" w:cs="Times New Roman" w:hint="eastAsia"/>
          <w:szCs w:val="21"/>
        </w:rPr>
        <w:t>Student</w:t>
      </w:r>
      <w:r w:rsidR="00F527D1">
        <w:rPr>
          <w:rFonts w:ascii="Times New Roman" w:hAnsi="Times New Roman" w:cs="Times New Roman"/>
          <w:szCs w:val="21"/>
        </w:rPr>
        <w:t>’</w:t>
      </w:r>
      <w:r w:rsidR="00F527D1" w:rsidRPr="00086D94">
        <w:rPr>
          <w:rFonts w:ascii="Times New Roman" w:hAnsi="Times New Roman" w:cs="Times New Roman"/>
          <w:szCs w:val="21"/>
        </w:rPr>
        <w:t xml:space="preserve">s </w:t>
      </w:r>
      <w:r w:rsidR="00E91373">
        <w:rPr>
          <w:rFonts w:ascii="Times New Roman" w:hAnsi="Times New Roman" w:cs="Times New Roman"/>
          <w:szCs w:val="21"/>
        </w:rPr>
        <w:t>t-test</w:t>
      </w:r>
      <w:r w:rsidR="00F527D1" w:rsidRPr="00086D94">
        <w:rPr>
          <w:rFonts w:ascii="Times New Roman" w:hAnsi="Times New Roman" w:cs="Times New Roman"/>
          <w:szCs w:val="21"/>
        </w:rPr>
        <w:t>.</w:t>
      </w:r>
      <w:r w:rsidR="00F527D1" w:rsidRPr="00086D94">
        <w:rPr>
          <w:rFonts w:ascii="Times New Roman" w:hAnsi="Times New Roman" w:cs="Times New Roman"/>
          <w:bCs/>
          <w:szCs w:val="21"/>
        </w:rPr>
        <w:t xml:space="preserve"> </w:t>
      </w:r>
      <w:r w:rsidR="00F527D1" w:rsidRPr="00086D94">
        <w:rPr>
          <w:rFonts w:ascii="Times New Roman" w:hAnsi="Times New Roman" w:cs="Times New Roman"/>
          <w:b/>
          <w:szCs w:val="21"/>
        </w:rPr>
        <w:t>(</w:t>
      </w:r>
      <w:r w:rsidR="003C2034">
        <w:rPr>
          <w:rFonts w:ascii="Times New Roman" w:hAnsi="Times New Roman" w:cs="Times New Roman" w:hint="eastAsia"/>
          <w:b/>
          <w:szCs w:val="21"/>
        </w:rPr>
        <w:t>C</w:t>
      </w:r>
      <w:r w:rsidR="00F527D1" w:rsidRPr="00086D94">
        <w:rPr>
          <w:rFonts w:ascii="Times New Roman" w:hAnsi="Times New Roman" w:cs="Times New Roman"/>
          <w:b/>
          <w:szCs w:val="21"/>
        </w:rPr>
        <w:t>)</w:t>
      </w:r>
      <w:r w:rsidR="00F527D1" w:rsidRPr="00086D94">
        <w:rPr>
          <w:rFonts w:ascii="Times New Roman" w:hAnsi="Times New Roman" w:cs="Times New Roman"/>
          <w:szCs w:val="21"/>
        </w:rPr>
        <w:t xml:space="preserve"> Number of APs evoked </w:t>
      </w:r>
      <w:r w:rsidR="00F527D1" w:rsidRPr="00E81234">
        <w:rPr>
          <w:rFonts w:ascii="Times New Roman" w:hAnsi="Times New Roman" w:cs="Times New Roman"/>
          <w:szCs w:val="21"/>
        </w:rPr>
        <w:t>by a s</w:t>
      </w:r>
      <w:r w:rsidR="00F527D1">
        <w:rPr>
          <w:rFonts w:ascii="Times New Roman" w:hAnsi="Times New Roman" w:cs="Times New Roman"/>
          <w:szCs w:val="21"/>
        </w:rPr>
        <w:t xml:space="preserve">eries of </w:t>
      </w:r>
      <w:r w:rsidR="00B26B2C">
        <w:rPr>
          <w:rFonts w:ascii="Times New Roman" w:hAnsi="Times New Roman" w:cs="Times New Roman"/>
          <w:szCs w:val="21"/>
        </w:rPr>
        <w:t>depolarizing</w:t>
      </w:r>
      <w:r w:rsidR="00F527D1">
        <w:rPr>
          <w:rFonts w:ascii="Times New Roman" w:hAnsi="Times New Roman" w:cs="Times New Roman"/>
          <w:szCs w:val="21"/>
        </w:rPr>
        <w:t xml:space="preserve"> current </w:t>
      </w:r>
      <w:r w:rsidR="003B5B3B">
        <w:rPr>
          <w:rFonts w:ascii="Times New Roman" w:hAnsi="Times New Roman" w:cs="Times New Roman"/>
          <w:szCs w:val="21"/>
        </w:rPr>
        <w:t>injections</w:t>
      </w:r>
      <w:r w:rsidR="00F527D1" w:rsidRPr="00086D94">
        <w:rPr>
          <w:rFonts w:ascii="Times New Roman" w:hAnsi="Times New Roman" w:cs="Times New Roman"/>
          <w:szCs w:val="21"/>
        </w:rPr>
        <w:t xml:space="preserve"> </w:t>
      </w:r>
      <w:r w:rsidR="00E91373" w:rsidRPr="00086D94">
        <w:rPr>
          <w:rFonts w:ascii="Times New Roman" w:hAnsi="Times New Roman" w:cs="Times New Roman"/>
          <w:szCs w:val="21"/>
        </w:rPr>
        <w:t xml:space="preserve">in </w:t>
      </w:r>
      <w:r w:rsidR="00E91373">
        <w:rPr>
          <w:rFonts w:ascii="Times New Roman" w:hAnsi="Times New Roman" w:cs="Times New Roman" w:hint="eastAsia"/>
          <w:szCs w:val="21"/>
        </w:rPr>
        <w:t xml:space="preserve">PBS- </w:t>
      </w:r>
      <w:r w:rsidR="00E91373">
        <w:rPr>
          <w:rFonts w:ascii="Times New Roman" w:hAnsi="Times New Roman" w:cs="Times New Roman"/>
          <w:szCs w:val="21"/>
        </w:rPr>
        <w:t>and</w:t>
      </w:r>
      <w:r w:rsidR="00E91373">
        <w:rPr>
          <w:rFonts w:ascii="Times New Roman" w:hAnsi="Times New Roman" w:cs="Times New Roman" w:hint="eastAsia"/>
          <w:szCs w:val="21"/>
        </w:rPr>
        <w:t xml:space="preserve"> UCN1-treated</w:t>
      </w:r>
      <w:r w:rsidR="00E91373" w:rsidRPr="00086D94">
        <w:rPr>
          <w:rFonts w:ascii="Times New Roman" w:hAnsi="Times New Roman" w:cs="Times New Roman"/>
          <w:szCs w:val="21"/>
        </w:rPr>
        <w:t xml:space="preserve"> groups</w:t>
      </w:r>
      <w:r w:rsidR="00F527D1" w:rsidRPr="00086D94">
        <w:rPr>
          <w:rFonts w:ascii="Times New Roman" w:hAnsi="Times New Roman" w:cs="Times New Roman"/>
          <w:szCs w:val="21"/>
        </w:rPr>
        <w:t xml:space="preserve">. </w:t>
      </w:r>
      <w:r w:rsidR="00F527D1" w:rsidRPr="00086D94">
        <w:rPr>
          <w:rFonts w:ascii="Times New Roman" w:hAnsi="Times New Roman" w:cs="Times New Roman"/>
          <w:i/>
          <w:szCs w:val="21"/>
        </w:rPr>
        <w:t xml:space="preserve">*** </w:t>
      </w:r>
      <w:r w:rsidR="00F527D1" w:rsidRPr="000B47CA">
        <w:rPr>
          <w:rFonts w:ascii="Times New Roman" w:hAnsi="Times New Roman" w:cs="Times New Roman"/>
          <w:i/>
          <w:iCs/>
          <w:szCs w:val="21"/>
        </w:rPr>
        <w:t xml:space="preserve">P </w:t>
      </w:r>
      <w:r w:rsidR="00F527D1" w:rsidRPr="00086D94">
        <w:rPr>
          <w:rFonts w:ascii="Times New Roman" w:hAnsi="Times New Roman" w:cs="Times New Roman"/>
          <w:szCs w:val="21"/>
        </w:rPr>
        <w:t xml:space="preserve">&lt; 0.001, two-way RM ANOVA followed by Bonferroni’s </w:t>
      </w:r>
      <w:r w:rsidR="00B26B2C">
        <w:rPr>
          <w:rFonts w:ascii="Times New Roman" w:hAnsi="Times New Roman" w:cs="Times New Roman" w:hint="eastAsia"/>
          <w:szCs w:val="21"/>
        </w:rPr>
        <w:t xml:space="preserve">post hoc </w:t>
      </w:r>
      <w:r w:rsidR="00B26B2C">
        <w:rPr>
          <w:rFonts w:ascii="Times New Roman" w:hAnsi="Times New Roman" w:cs="Times New Roman"/>
          <w:szCs w:val="21"/>
        </w:rPr>
        <w:t>test</w:t>
      </w:r>
      <w:r w:rsidR="00F527D1" w:rsidRPr="00086D94">
        <w:rPr>
          <w:rFonts w:ascii="Times New Roman" w:hAnsi="Times New Roman" w:cs="Times New Roman"/>
          <w:szCs w:val="21"/>
        </w:rPr>
        <w:t>.</w:t>
      </w:r>
      <w:r w:rsidR="003C2034">
        <w:rPr>
          <w:rFonts w:ascii="Times New Roman" w:hAnsi="Times New Roman" w:cs="Times New Roman" w:hint="eastAsia"/>
          <w:szCs w:val="21"/>
        </w:rPr>
        <w:t xml:space="preserve"> </w:t>
      </w:r>
      <w:r w:rsidR="003C2034" w:rsidRPr="000B47CA">
        <w:rPr>
          <w:rFonts w:ascii="Times New Roman" w:hAnsi="Times New Roman" w:cs="Times New Roman"/>
          <w:b/>
          <w:bCs/>
        </w:rPr>
        <w:t>(</w:t>
      </w:r>
      <w:r w:rsidR="003C2034">
        <w:rPr>
          <w:rFonts w:ascii="Times New Roman" w:hAnsi="Times New Roman" w:cs="Times New Roman" w:hint="eastAsia"/>
          <w:b/>
          <w:bCs/>
        </w:rPr>
        <w:t>D</w:t>
      </w:r>
      <w:r w:rsidR="003C2034" w:rsidRPr="000B47CA">
        <w:rPr>
          <w:rFonts w:ascii="Times New Roman" w:hAnsi="Times New Roman" w:cs="Times New Roman"/>
          <w:b/>
          <w:bCs/>
        </w:rPr>
        <w:t>)</w:t>
      </w:r>
      <w:r w:rsidR="003C2034" w:rsidRPr="00086D94">
        <w:rPr>
          <w:rFonts w:ascii="Times New Roman" w:hAnsi="Times New Roman" w:cs="Times New Roman"/>
        </w:rPr>
        <w:t xml:space="preserve"> Number of APs evoked by</w:t>
      </w:r>
      <w:r w:rsidR="003C2034" w:rsidRPr="00086D94" w:rsidDel="00372E1E">
        <w:rPr>
          <w:rFonts w:ascii="Times New Roman" w:hAnsi="Times New Roman" w:cs="Times New Roman"/>
        </w:rPr>
        <w:t xml:space="preserve"> </w:t>
      </w:r>
      <w:r w:rsidR="003C2034" w:rsidRPr="00086D94">
        <w:rPr>
          <w:rFonts w:ascii="Times New Roman" w:hAnsi="Times New Roman" w:cs="Times New Roman"/>
        </w:rPr>
        <w:t>100, 200,</w:t>
      </w:r>
      <w:r w:rsidR="003C2034">
        <w:rPr>
          <w:rFonts w:ascii="Times New Roman" w:hAnsi="Times New Roman" w:cs="Times New Roman"/>
        </w:rPr>
        <w:t xml:space="preserve"> </w:t>
      </w:r>
      <w:r w:rsidR="003C2034" w:rsidRPr="00086D94">
        <w:rPr>
          <w:rFonts w:ascii="Times New Roman" w:hAnsi="Times New Roman" w:cs="Times New Roman"/>
        </w:rPr>
        <w:t>and 300 pA current</w:t>
      </w:r>
      <w:r w:rsidR="00B26B2C">
        <w:rPr>
          <w:rFonts w:ascii="Times New Roman" w:hAnsi="Times New Roman" w:cs="Times New Roman" w:hint="eastAsia"/>
        </w:rPr>
        <w:t xml:space="preserve"> injection</w:t>
      </w:r>
      <w:r w:rsidR="003C2034" w:rsidRPr="00086D94">
        <w:rPr>
          <w:rFonts w:ascii="Times New Roman" w:hAnsi="Times New Roman" w:cs="Times New Roman"/>
        </w:rPr>
        <w:t xml:space="preserve">s. </w:t>
      </w:r>
      <w:r w:rsidR="00E91373">
        <w:rPr>
          <w:rFonts w:ascii="Times New Roman" w:hAnsi="Times New Roman" w:cs="Times New Roman" w:hint="eastAsia"/>
        </w:rPr>
        <w:t>*</w:t>
      </w:r>
      <w:r w:rsidR="003C2034" w:rsidRPr="00086D94">
        <w:rPr>
          <w:rFonts w:ascii="Times New Roman" w:hAnsi="Times New Roman" w:cs="Times New Roman"/>
        </w:rPr>
        <w:t xml:space="preserve">* </w:t>
      </w:r>
      <w:r w:rsidR="003C2034" w:rsidRPr="000B47CA">
        <w:rPr>
          <w:rFonts w:ascii="Times New Roman" w:hAnsi="Times New Roman" w:cs="Times New Roman"/>
          <w:i/>
          <w:iCs/>
        </w:rPr>
        <w:t>P</w:t>
      </w:r>
      <w:r w:rsidR="003C2034" w:rsidRPr="00086D94">
        <w:rPr>
          <w:rFonts w:ascii="Times New Roman" w:hAnsi="Times New Roman" w:cs="Times New Roman"/>
        </w:rPr>
        <w:t xml:space="preserve"> &lt; 0.0</w:t>
      </w:r>
      <w:r w:rsidR="00E91373">
        <w:rPr>
          <w:rFonts w:ascii="Times New Roman" w:hAnsi="Times New Roman" w:cs="Times New Roman" w:hint="eastAsia"/>
        </w:rPr>
        <w:t>1</w:t>
      </w:r>
      <w:r w:rsidR="003C2034" w:rsidRPr="00086D94">
        <w:rPr>
          <w:rFonts w:ascii="Times New Roman" w:hAnsi="Times New Roman" w:cs="Times New Roman"/>
        </w:rPr>
        <w:t xml:space="preserve">, *** </w:t>
      </w:r>
      <w:r w:rsidR="003C2034" w:rsidRPr="000B47CA">
        <w:rPr>
          <w:rFonts w:ascii="Times New Roman" w:hAnsi="Times New Roman" w:cs="Times New Roman"/>
          <w:i/>
          <w:iCs/>
        </w:rPr>
        <w:t>P</w:t>
      </w:r>
      <w:r w:rsidR="003C2034" w:rsidRPr="00086D94">
        <w:rPr>
          <w:rFonts w:ascii="Times New Roman" w:hAnsi="Times New Roman" w:cs="Times New Roman"/>
        </w:rPr>
        <w:t xml:space="preserve"> &lt; 0.001, two-way RM ANOVA followed by Bonferroni’s </w:t>
      </w:r>
      <w:r w:rsidR="00B26B2C">
        <w:rPr>
          <w:rFonts w:ascii="Times New Roman" w:hAnsi="Times New Roman" w:cs="Times New Roman" w:hint="eastAsia"/>
          <w:szCs w:val="21"/>
        </w:rPr>
        <w:t xml:space="preserve">post hoc </w:t>
      </w:r>
      <w:r w:rsidR="00B26B2C">
        <w:rPr>
          <w:rFonts w:ascii="Times New Roman" w:hAnsi="Times New Roman" w:cs="Times New Roman"/>
          <w:szCs w:val="21"/>
        </w:rPr>
        <w:t>test</w:t>
      </w:r>
      <w:r w:rsidR="003C2034" w:rsidRPr="00086D94">
        <w:rPr>
          <w:rFonts w:ascii="Times New Roman" w:hAnsi="Times New Roman" w:cs="Times New Roman"/>
        </w:rPr>
        <w:t>.</w:t>
      </w:r>
      <w:r w:rsidR="003C2034">
        <w:rPr>
          <w:rFonts w:ascii="Times New Roman" w:hAnsi="Times New Roman" w:cs="Times New Roman" w:hint="eastAsia"/>
        </w:rPr>
        <w:t xml:space="preserve"> ns, no</w:t>
      </w:r>
      <w:r w:rsidR="00E91373">
        <w:rPr>
          <w:rFonts w:ascii="Times New Roman" w:hAnsi="Times New Roman" w:cs="Times New Roman" w:hint="eastAsia"/>
        </w:rPr>
        <w:t>t</w:t>
      </w:r>
      <w:r w:rsidR="003C2034">
        <w:rPr>
          <w:rFonts w:ascii="Times New Roman" w:hAnsi="Times New Roman" w:cs="Times New Roman" w:hint="eastAsia"/>
        </w:rPr>
        <w:t xml:space="preserve"> significan</w:t>
      </w:r>
      <w:r w:rsidR="00E91373">
        <w:rPr>
          <w:rFonts w:ascii="Times New Roman" w:hAnsi="Times New Roman" w:cs="Times New Roman" w:hint="eastAsia"/>
        </w:rPr>
        <w:t>t</w:t>
      </w:r>
      <w:r w:rsidR="003C2034">
        <w:rPr>
          <w:rFonts w:ascii="Times New Roman" w:hAnsi="Times New Roman" w:cs="Times New Roman" w:hint="eastAsia"/>
        </w:rPr>
        <w:t>.</w:t>
      </w:r>
    </w:p>
    <w:p w14:paraId="1AEC593D" w14:textId="77777777" w:rsidR="003C2034" w:rsidRDefault="003C2034" w:rsidP="003C2034">
      <w:pPr>
        <w:spacing w:line="480" w:lineRule="auto"/>
        <w:rPr>
          <w:rFonts w:ascii="Times New Roman" w:hAnsi="Times New Roman" w:cs="Times New Roman"/>
          <w:b/>
        </w:rPr>
      </w:pPr>
    </w:p>
    <w:p w14:paraId="7290B250" w14:textId="782838EC" w:rsidR="00F527D1" w:rsidRPr="00E91373" w:rsidRDefault="00F527D1" w:rsidP="00F527D1">
      <w:pPr>
        <w:spacing w:line="360" w:lineRule="auto"/>
        <w:rPr>
          <w:rFonts w:ascii="Times New Roman" w:hAnsi="Times New Roman" w:cs="Times New Roman"/>
          <w:szCs w:val="21"/>
        </w:rPr>
      </w:pPr>
    </w:p>
    <w:p w14:paraId="503BAE1C" w14:textId="34159A74" w:rsidR="00CD21B1" w:rsidRPr="009878FF" w:rsidRDefault="00CD21B1" w:rsidP="00F527D1">
      <w:pPr>
        <w:spacing w:line="360" w:lineRule="auto"/>
        <w:rPr>
          <w:rFonts w:ascii="Times New Roman" w:hAnsi="Times New Roman" w:cs="Times New Roman"/>
          <w:szCs w:val="21"/>
        </w:rPr>
      </w:pPr>
    </w:p>
    <w:p w14:paraId="571C0CFD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124E675C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7B438612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5F27372F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1A6CE5BD" w14:textId="77777777" w:rsidR="00CD21B1" w:rsidRDefault="00CD21B1">
      <w:pPr>
        <w:spacing w:line="480" w:lineRule="auto"/>
        <w:rPr>
          <w:rFonts w:ascii="Times New Roman" w:hAnsi="Times New Roman" w:cs="Times New Roman"/>
          <w:szCs w:val="21"/>
        </w:rPr>
      </w:pPr>
    </w:p>
    <w:p w14:paraId="0A70731C" w14:textId="5EB648AB" w:rsidR="006C7ED8" w:rsidRDefault="00E839A0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1312" behindDoc="0" locked="0" layoutInCell="1" allowOverlap="1" wp14:anchorId="01123CAB" wp14:editId="0F533F51">
            <wp:simplePos x="0" y="0"/>
            <wp:positionH relativeFrom="column">
              <wp:posOffset>454743</wp:posOffset>
            </wp:positionH>
            <wp:positionV relativeFrom="paragraph">
              <wp:posOffset>71148</wp:posOffset>
            </wp:positionV>
            <wp:extent cx="3723159" cy="2870421"/>
            <wp:effectExtent l="0" t="0" r="0" b="635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ure 4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159" cy="2870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C9F9D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7484047A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07ACB03D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06F1C7A4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048489E4" w14:textId="77777777" w:rsidR="006C7ED8" w:rsidRDefault="006C7ED8">
      <w:pPr>
        <w:spacing w:line="480" w:lineRule="auto"/>
        <w:rPr>
          <w:rFonts w:ascii="Times New Roman" w:hAnsi="Times New Roman" w:cs="Times New Roman"/>
          <w:szCs w:val="21"/>
        </w:rPr>
      </w:pPr>
    </w:p>
    <w:p w14:paraId="16DEA31D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7E757E48" w14:textId="77777777" w:rsidR="00E91373" w:rsidRDefault="00E91373">
      <w:pPr>
        <w:spacing w:line="480" w:lineRule="auto"/>
        <w:rPr>
          <w:rFonts w:ascii="Times New Roman" w:hAnsi="Times New Roman" w:cs="Times New Roman"/>
          <w:szCs w:val="21"/>
        </w:rPr>
      </w:pPr>
    </w:p>
    <w:p w14:paraId="0247D67D" w14:textId="0817CB42" w:rsidR="000F2FAD" w:rsidRDefault="00E246C7" w:rsidP="000F2FAD">
      <w:pPr>
        <w:spacing w:line="480" w:lineRule="auto"/>
        <w:rPr>
          <w:rFonts w:ascii="Times New Roman" w:hAnsi="Times New Roman" w:cs="Times New Roman"/>
          <w:bCs/>
          <w:szCs w:val="21"/>
        </w:rPr>
      </w:pPr>
      <w:bookmarkStart w:id="17" w:name="OLE_LINK3"/>
      <w:r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CD21B1">
        <w:rPr>
          <w:rFonts w:ascii="Times New Roman" w:hAnsi="Times New Roman" w:cs="Times New Roman" w:hint="eastAsia"/>
          <w:b/>
          <w:bCs/>
          <w:szCs w:val="21"/>
        </w:rPr>
        <w:t>5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End w:id="17"/>
      <w:r w:rsidR="001C7B38">
        <w:rPr>
          <w:rFonts w:ascii="Times New Roman" w:hAnsi="Times New Roman" w:cs="Times New Roman" w:hint="eastAsia"/>
          <w:b/>
          <w:bCs/>
          <w:szCs w:val="21"/>
        </w:rPr>
        <w:t>Expression of TLR2 and TLR4 in the TG after pIONT.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0F2FAD">
        <w:rPr>
          <w:rFonts w:ascii="Times New Roman" w:hAnsi="Times New Roman" w:cs="Times New Roman"/>
          <w:b/>
          <w:szCs w:val="21"/>
        </w:rPr>
        <w:t>(</w:t>
      </w:r>
      <w:r w:rsidR="000F2FAD">
        <w:rPr>
          <w:rFonts w:ascii="Times New Roman" w:hAnsi="Times New Roman" w:cs="Times New Roman"/>
          <w:b/>
          <w:bCs/>
          <w:szCs w:val="21"/>
        </w:rPr>
        <w:t>A</w:t>
      </w:r>
      <w:r w:rsidR="000F2FAD">
        <w:rPr>
          <w:rFonts w:ascii="Times New Roman" w:hAnsi="Times New Roman" w:cs="Times New Roman" w:hint="eastAsia"/>
          <w:b/>
          <w:bCs/>
          <w:szCs w:val="21"/>
        </w:rPr>
        <w:t>, B</w:t>
      </w:r>
      <w:r w:rsidR="000F2FAD">
        <w:rPr>
          <w:rFonts w:ascii="Times New Roman" w:hAnsi="Times New Roman" w:cs="Times New Roman"/>
          <w:b/>
          <w:bCs/>
          <w:szCs w:val="21"/>
        </w:rPr>
        <w:t>)</w:t>
      </w:r>
      <w:r w:rsidR="000F2FAD">
        <w:rPr>
          <w:rFonts w:ascii="Times New Roman" w:hAnsi="Times New Roman" w:cs="Times New Roman"/>
          <w:szCs w:val="21"/>
        </w:rPr>
        <w:t xml:space="preserve"> </w:t>
      </w:r>
      <w:r w:rsidR="006C7ED8">
        <w:rPr>
          <w:rFonts w:ascii="Times New Roman" w:hAnsi="Times New Roman" w:cs="Times New Roman" w:hint="eastAsia"/>
          <w:szCs w:val="21"/>
        </w:rPr>
        <w:t xml:space="preserve">The mRNA expression of </w:t>
      </w:r>
      <w:r w:rsidR="000F2FAD">
        <w:rPr>
          <w:rFonts w:ascii="Times New Roman" w:hAnsi="Times New Roman" w:cs="Times New Roman" w:hint="eastAsia"/>
          <w:i/>
          <w:szCs w:val="21"/>
        </w:rPr>
        <w:t>Tlr2</w:t>
      </w:r>
      <w:r w:rsidR="006C7ED8">
        <w:rPr>
          <w:rFonts w:ascii="Times New Roman" w:hAnsi="Times New Roman" w:cs="Times New Roman" w:hint="eastAsia"/>
          <w:szCs w:val="21"/>
        </w:rPr>
        <w:t xml:space="preserve"> (A) and</w:t>
      </w:r>
      <w:r w:rsidR="000F2FAD">
        <w:rPr>
          <w:rFonts w:ascii="Times New Roman" w:hAnsi="Times New Roman" w:cs="Times New Roman"/>
          <w:szCs w:val="21"/>
        </w:rPr>
        <w:t xml:space="preserve"> </w:t>
      </w:r>
      <w:r w:rsidR="000F2FAD">
        <w:rPr>
          <w:rFonts w:ascii="Times New Roman" w:hAnsi="Times New Roman" w:cs="Times New Roman" w:hint="eastAsia"/>
          <w:i/>
          <w:szCs w:val="21"/>
        </w:rPr>
        <w:t>Tlr4</w:t>
      </w:r>
      <w:r w:rsidR="000F2FAD">
        <w:rPr>
          <w:rFonts w:ascii="Times New Roman" w:hAnsi="Times New Roman" w:cs="Times New Roman"/>
          <w:szCs w:val="21"/>
        </w:rPr>
        <w:t xml:space="preserve"> </w:t>
      </w:r>
      <w:r w:rsidR="006C7ED8">
        <w:rPr>
          <w:rFonts w:ascii="Times New Roman" w:hAnsi="Times New Roman" w:cs="Times New Roman" w:hint="eastAsia"/>
          <w:szCs w:val="21"/>
        </w:rPr>
        <w:t>(B)</w:t>
      </w:r>
      <w:r w:rsidR="000F2FAD">
        <w:rPr>
          <w:rFonts w:ascii="Times New Roman" w:hAnsi="Times New Roman" w:cs="Times New Roman"/>
          <w:szCs w:val="21"/>
        </w:rPr>
        <w:t xml:space="preserve"> in the TG in naive, sham, and pIONT mice. * P &lt; 0.05, *</w:t>
      </w:r>
      <w:r w:rsidR="000F2FAD">
        <w:rPr>
          <w:rFonts w:ascii="Times New Roman" w:hAnsi="Times New Roman" w:cs="Times New Roman" w:hint="eastAsia"/>
          <w:szCs w:val="21"/>
        </w:rPr>
        <w:t>*</w:t>
      </w:r>
      <w:r w:rsidR="000F2FAD">
        <w:rPr>
          <w:rFonts w:ascii="Times New Roman" w:hAnsi="Times New Roman" w:cs="Times New Roman"/>
          <w:szCs w:val="21"/>
        </w:rPr>
        <w:t>* P &lt; 0.0</w:t>
      </w:r>
      <w:r w:rsidR="000F2FAD">
        <w:rPr>
          <w:rFonts w:ascii="Times New Roman" w:hAnsi="Times New Roman" w:cs="Times New Roman" w:hint="eastAsia"/>
          <w:szCs w:val="21"/>
        </w:rPr>
        <w:t>0</w:t>
      </w:r>
      <w:r w:rsidR="000F2FAD">
        <w:rPr>
          <w:rFonts w:ascii="Times New Roman" w:hAnsi="Times New Roman" w:cs="Times New Roman"/>
          <w:szCs w:val="21"/>
        </w:rPr>
        <w:t xml:space="preserve">1, vs. </w:t>
      </w:r>
      <w:r w:rsidR="00B26B2C">
        <w:rPr>
          <w:rFonts w:ascii="Times New Roman" w:hAnsi="Times New Roman" w:cs="Times New Roman" w:hint="eastAsia"/>
          <w:szCs w:val="21"/>
        </w:rPr>
        <w:t xml:space="preserve">the </w:t>
      </w:r>
      <w:r w:rsidR="000F2FAD">
        <w:rPr>
          <w:rFonts w:ascii="Times New Roman" w:hAnsi="Times New Roman" w:cs="Times New Roman"/>
          <w:szCs w:val="21"/>
        </w:rPr>
        <w:t>corresponding sham group. Student’s</w:t>
      </w:r>
      <w:r w:rsidR="000F2FAD">
        <w:rPr>
          <w:rFonts w:ascii="Times New Roman" w:hAnsi="Times New Roman" w:cs="Times New Roman"/>
          <w:i/>
          <w:iCs/>
          <w:szCs w:val="21"/>
        </w:rPr>
        <w:t xml:space="preserve"> t</w:t>
      </w:r>
      <w:r w:rsidR="000F2FAD">
        <w:rPr>
          <w:rFonts w:ascii="Times New Roman" w:hAnsi="Times New Roman" w:cs="Times New Roman"/>
          <w:szCs w:val="21"/>
        </w:rPr>
        <w:t xml:space="preserve">-test. n = </w:t>
      </w:r>
      <w:r w:rsidR="000F2FAD">
        <w:rPr>
          <w:rFonts w:ascii="Times New Roman" w:hAnsi="Times New Roman" w:cs="Times New Roman" w:hint="eastAsia"/>
          <w:szCs w:val="21"/>
        </w:rPr>
        <w:t>7</w:t>
      </w:r>
      <w:r w:rsidR="000F2FAD">
        <w:rPr>
          <w:rFonts w:ascii="Times New Roman" w:hAnsi="Times New Roman" w:cs="Times New Roman"/>
          <w:szCs w:val="21"/>
        </w:rPr>
        <w:t>–8 mice</w:t>
      </w:r>
      <w:r w:rsidR="000F2FAD">
        <w:rPr>
          <w:rFonts w:ascii="Times New Roman" w:hAnsi="Times New Roman" w:cs="Times New Roman" w:hint="eastAsia"/>
          <w:szCs w:val="21"/>
        </w:rPr>
        <w:t>/</w:t>
      </w:r>
      <w:r w:rsidR="000F2FAD">
        <w:rPr>
          <w:rFonts w:ascii="Times New Roman" w:hAnsi="Times New Roman" w:cs="Times New Roman"/>
          <w:szCs w:val="21"/>
        </w:rPr>
        <w:t>group.</w:t>
      </w:r>
      <w:r w:rsidR="000F2FAD" w:rsidRPr="00993391">
        <w:rPr>
          <w:rFonts w:ascii="Times New Roman" w:hAnsi="Times New Roman" w:cs="Times New Roman"/>
          <w:b/>
          <w:szCs w:val="21"/>
        </w:rPr>
        <w:t xml:space="preserve"> </w:t>
      </w:r>
      <w:r w:rsidR="000F2FAD">
        <w:rPr>
          <w:rFonts w:ascii="Times New Roman" w:hAnsi="Times New Roman" w:cs="Times New Roman"/>
          <w:b/>
          <w:szCs w:val="21"/>
        </w:rPr>
        <w:t>(</w:t>
      </w:r>
      <w:r w:rsidR="000F2FAD">
        <w:rPr>
          <w:rFonts w:ascii="Times New Roman" w:hAnsi="Times New Roman" w:cs="Times New Roman" w:hint="eastAsia"/>
          <w:b/>
          <w:bCs/>
          <w:szCs w:val="21"/>
        </w:rPr>
        <w:t>C, D</w:t>
      </w:r>
      <w:r w:rsidR="000F2FAD">
        <w:rPr>
          <w:rFonts w:ascii="Times New Roman" w:hAnsi="Times New Roman" w:cs="Times New Roman"/>
          <w:b/>
          <w:bCs/>
          <w:szCs w:val="21"/>
        </w:rPr>
        <w:t>)</w:t>
      </w:r>
      <w:r w:rsidR="000F2FAD">
        <w:rPr>
          <w:rFonts w:ascii="Times New Roman" w:hAnsi="Times New Roman" w:cs="Times New Roman"/>
          <w:bCs/>
          <w:szCs w:val="21"/>
        </w:rPr>
        <w:t xml:space="preserve"> </w:t>
      </w:r>
      <w:r w:rsidR="006C7ED8">
        <w:rPr>
          <w:rFonts w:ascii="Times New Roman" w:hAnsi="Times New Roman" w:cs="Times New Roman" w:hint="eastAsia"/>
          <w:bCs/>
          <w:szCs w:val="21"/>
        </w:rPr>
        <w:t xml:space="preserve">The protein level of </w:t>
      </w:r>
      <w:r w:rsidR="000F2FAD">
        <w:rPr>
          <w:rFonts w:ascii="Times New Roman" w:hAnsi="Times New Roman" w:cs="Times New Roman" w:hint="eastAsia"/>
          <w:bCs/>
          <w:szCs w:val="21"/>
        </w:rPr>
        <w:t>TLR2</w:t>
      </w:r>
      <w:r w:rsidR="006C7ED8">
        <w:rPr>
          <w:rFonts w:ascii="Times New Roman" w:hAnsi="Times New Roman" w:cs="Times New Roman" w:hint="eastAsia"/>
          <w:bCs/>
          <w:szCs w:val="21"/>
        </w:rPr>
        <w:t xml:space="preserve"> and TLR4</w:t>
      </w:r>
      <w:r w:rsidR="000F2FAD">
        <w:rPr>
          <w:rFonts w:ascii="Times New Roman" w:hAnsi="Times New Roman" w:cs="Times New Roman"/>
          <w:bCs/>
          <w:szCs w:val="21"/>
        </w:rPr>
        <w:t xml:space="preserve"> in </w:t>
      </w:r>
      <w:r w:rsidR="003A403F">
        <w:rPr>
          <w:rFonts w:ascii="Times New Roman" w:hAnsi="Times New Roman" w:cs="Times New Roman" w:hint="eastAsia"/>
          <w:bCs/>
          <w:szCs w:val="21"/>
        </w:rPr>
        <w:t xml:space="preserve">the </w:t>
      </w:r>
      <w:r w:rsidR="000F2FAD">
        <w:rPr>
          <w:rFonts w:ascii="Times New Roman" w:hAnsi="Times New Roman" w:cs="Times New Roman" w:hint="eastAsia"/>
          <w:bCs/>
          <w:szCs w:val="21"/>
        </w:rPr>
        <w:t>TG</w:t>
      </w:r>
      <w:r w:rsidR="000F2FAD">
        <w:rPr>
          <w:rFonts w:ascii="Times New Roman" w:hAnsi="Times New Roman" w:cs="Times New Roman"/>
          <w:bCs/>
          <w:szCs w:val="21"/>
        </w:rPr>
        <w:t xml:space="preserve"> </w:t>
      </w:r>
      <w:r w:rsidR="006C7ED8">
        <w:rPr>
          <w:rFonts w:ascii="Times New Roman" w:hAnsi="Times New Roman" w:cs="Times New Roman" w:hint="eastAsia"/>
          <w:bCs/>
          <w:szCs w:val="21"/>
        </w:rPr>
        <w:t xml:space="preserve">in </w:t>
      </w:r>
      <w:r w:rsidR="006C7ED8">
        <w:rPr>
          <w:rFonts w:ascii="Times New Roman" w:hAnsi="Times New Roman" w:cs="Times New Roman"/>
          <w:bCs/>
          <w:szCs w:val="21"/>
        </w:rPr>
        <w:t>Naïve</w:t>
      </w:r>
      <w:r w:rsidR="006C7ED8">
        <w:rPr>
          <w:rFonts w:ascii="Times New Roman" w:hAnsi="Times New Roman" w:cs="Times New Roman" w:hint="eastAsia"/>
          <w:bCs/>
          <w:szCs w:val="21"/>
        </w:rPr>
        <w:t>, Sham, and pIONT mice</w:t>
      </w:r>
      <w:r w:rsidR="000F2FAD">
        <w:rPr>
          <w:rFonts w:ascii="Times New Roman" w:hAnsi="Times New Roman" w:cs="Times New Roman"/>
          <w:bCs/>
          <w:szCs w:val="21"/>
        </w:rPr>
        <w:t>.</w:t>
      </w:r>
      <w:r w:rsidR="000F2FAD">
        <w:rPr>
          <w:rFonts w:ascii="Times New Roman" w:hAnsi="Times New Roman" w:cs="Times New Roman" w:hint="eastAsia"/>
          <w:bCs/>
          <w:szCs w:val="21"/>
        </w:rPr>
        <w:t xml:space="preserve"> </w:t>
      </w:r>
      <w:r w:rsidR="000F2FAD">
        <w:rPr>
          <w:rFonts w:ascii="Times New Roman" w:hAnsi="Times New Roman" w:cs="Times New Roman"/>
          <w:bCs/>
          <w:szCs w:val="21"/>
        </w:rPr>
        <w:t>*</w:t>
      </w:r>
      <w:r w:rsidR="000F2FAD">
        <w:rPr>
          <w:rFonts w:ascii="Times New Roman" w:hAnsi="Times New Roman" w:cs="Times New Roman" w:hint="eastAsia"/>
          <w:bCs/>
          <w:szCs w:val="21"/>
        </w:rPr>
        <w:t xml:space="preserve">** </w:t>
      </w:r>
      <w:r w:rsidR="000F2FAD">
        <w:rPr>
          <w:rFonts w:ascii="Times New Roman" w:hAnsi="Times New Roman" w:cs="Times New Roman"/>
          <w:bCs/>
          <w:szCs w:val="21"/>
        </w:rPr>
        <w:t>P</w:t>
      </w:r>
      <w:r w:rsidR="000F2FAD">
        <w:rPr>
          <w:rFonts w:ascii="Times New Roman" w:hAnsi="Times New Roman" w:cs="Times New Roman"/>
          <w:bCs/>
          <w:i/>
          <w:iCs/>
          <w:szCs w:val="21"/>
        </w:rPr>
        <w:t xml:space="preserve"> &lt; </w:t>
      </w:r>
      <w:r w:rsidR="000F2FAD">
        <w:rPr>
          <w:rFonts w:ascii="Times New Roman" w:hAnsi="Times New Roman" w:cs="Times New Roman"/>
          <w:bCs/>
          <w:szCs w:val="21"/>
        </w:rPr>
        <w:t>0.0</w:t>
      </w:r>
      <w:r w:rsidR="000F2FAD">
        <w:rPr>
          <w:rFonts w:ascii="Times New Roman" w:hAnsi="Times New Roman" w:cs="Times New Roman" w:hint="eastAsia"/>
          <w:bCs/>
          <w:szCs w:val="21"/>
        </w:rPr>
        <w:t>01</w:t>
      </w:r>
      <w:r w:rsidR="000F2FAD">
        <w:rPr>
          <w:rFonts w:ascii="Times New Roman" w:hAnsi="Times New Roman" w:cs="Times New Roman"/>
          <w:bCs/>
          <w:szCs w:val="21"/>
        </w:rPr>
        <w:t xml:space="preserve"> vs.</w:t>
      </w:r>
      <w:r w:rsidR="000F2FAD">
        <w:rPr>
          <w:rFonts w:ascii="Times New Roman" w:hAnsi="Times New Roman" w:cs="Times New Roman" w:hint="eastAsia"/>
          <w:bCs/>
          <w:szCs w:val="21"/>
        </w:rPr>
        <w:t xml:space="preserve"> </w:t>
      </w:r>
      <w:r w:rsidR="000F2FAD">
        <w:rPr>
          <w:rFonts w:ascii="Times New Roman" w:hAnsi="Times New Roman" w:cs="Times New Roman"/>
          <w:bCs/>
          <w:szCs w:val="21"/>
        </w:rPr>
        <w:t xml:space="preserve">sham, Student’s </w:t>
      </w:r>
      <w:r w:rsidR="000F2FAD">
        <w:rPr>
          <w:rFonts w:ascii="Times New Roman" w:hAnsi="Times New Roman" w:cs="Times New Roman"/>
          <w:bCs/>
          <w:i/>
          <w:iCs/>
          <w:szCs w:val="21"/>
        </w:rPr>
        <w:t>t</w:t>
      </w:r>
      <w:r w:rsidR="000F2FAD">
        <w:rPr>
          <w:rFonts w:ascii="Times New Roman" w:hAnsi="Times New Roman" w:cs="Times New Roman"/>
          <w:bCs/>
          <w:szCs w:val="21"/>
        </w:rPr>
        <w:t>-test, n</w:t>
      </w:r>
      <w:r w:rsidR="000F2FAD">
        <w:rPr>
          <w:rFonts w:ascii="Times New Roman" w:hAnsi="Times New Roman" w:cs="Times New Roman"/>
          <w:bCs/>
          <w:i/>
          <w:iCs/>
          <w:szCs w:val="21"/>
        </w:rPr>
        <w:t xml:space="preserve"> = </w:t>
      </w:r>
      <w:r w:rsidR="000F2FAD">
        <w:rPr>
          <w:rFonts w:ascii="Times New Roman" w:hAnsi="Times New Roman" w:cs="Times New Roman"/>
          <w:bCs/>
          <w:szCs w:val="21"/>
        </w:rPr>
        <w:t>3 mice</w:t>
      </w:r>
      <w:r w:rsidR="000F2FAD">
        <w:rPr>
          <w:rFonts w:ascii="Times New Roman" w:hAnsi="Times New Roman" w:cs="Times New Roman" w:hint="eastAsia"/>
          <w:bCs/>
          <w:szCs w:val="21"/>
        </w:rPr>
        <w:t>/</w:t>
      </w:r>
      <w:r w:rsidR="000F2FAD">
        <w:rPr>
          <w:rFonts w:ascii="Times New Roman" w:hAnsi="Times New Roman" w:cs="Times New Roman"/>
          <w:bCs/>
          <w:szCs w:val="21"/>
        </w:rPr>
        <w:t>group.</w:t>
      </w:r>
    </w:p>
    <w:p w14:paraId="64E30426" w14:textId="77777777" w:rsidR="000F2FAD" w:rsidRDefault="000F2FAD">
      <w:pPr>
        <w:spacing w:line="480" w:lineRule="auto"/>
        <w:rPr>
          <w:rFonts w:ascii="Times New Roman" w:hAnsi="Times New Roman" w:cs="Times New Roman"/>
          <w:szCs w:val="21"/>
        </w:rPr>
      </w:pPr>
    </w:p>
    <w:p w14:paraId="35309A52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249D0080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3628F7A2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5CB0C01E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03C71692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7417CC1D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4FFE69A6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054E87C1" w14:textId="77777777" w:rsidR="00E91373" w:rsidRDefault="00E91373">
      <w:pPr>
        <w:spacing w:line="480" w:lineRule="auto"/>
        <w:rPr>
          <w:rFonts w:ascii="Times New Roman" w:hAnsi="Times New Roman" w:cs="Times New Roman"/>
          <w:szCs w:val="21"/>
        </w:rPr>
      </w:pPr>
    </w:p>
    <w:p w14:paraId="07B98016" w14:textId="623182EA" w:rsidR="003A403F" w:rsidRDefault="00E839A0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2336" behindDoc="0" locked="0" layoutInCell="1" allowOverlap="1" wp14:anchorId="5FBE12F3" wp14:editId="4D00BCB5">
            <wp:simplePos x="0" y="0"/>
            <wp:positionH relativeFrom="column">
              <wp:posOffset>518795</wp:posOffset>
            </wp:positionH>
            <wp:positionV relativeFrom="paragraph">
              <wp:posOffset>96989</wp:posOffset>
            </wp:positionV>
            <wp:extent cx="4198289" cy="337684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ure 5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289" cy="337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38370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54864969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3EBB2660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2CBBF390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417BA81D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3FED4158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0BF09A86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2864BA15" w14:textId="77777777" w:rsidR="003A403F" w:rsidRDefault="003A403F">
      <w:pPr>
        <w:spacing w:line="480" w:lineRule="auto"/>
        <w:rPr>
          <w:rFonts w:ascii="Times New Roman" w:hAnsi="Times New Roman" w:cs="Times New Roman"/>
          <w:szCs w:val="21"/>
        </w:rPr>
      </w:pPr>
    </w:p>
    <w:p w14:paraId="481379E4" w14:textId="27467D05" w:rsidR="009B6ADC" w:rsidRDefault="003A403F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1F0B48">
        <w:rPr>
          <w:rFonts w:ascii="Times New Roman" w:hAnsi="Times New Roman" w:cs="Times New Roman" w:hint="eastAsia"/>
          <w:b/>
          <w:bCs/>
          <w:szCs w:val="21"/>
        </w:rPr>
        <w:t>6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B6ADC" w:rsidRPr="00086D94">
        <w:rPr>
          <w:rFonts w:ascii="Times New Roman" w:hAnsi="Times New Roman" w:cs="Times New Roman"/>
          <w:szCs w:val="21"/>
        </w:rPr>
        <w:t xml:space="preserve">Single-cell expression profiling of </w:t>
      </w:r>
      <w:bookmarkStart w:id="18" w:name="OLE_LINK4"/>
      <w:bookmarkStart w:id="19" w:name="OLE_LINK5"/>
      <w:r w:rsidR="009B6ADC" w:rsidRPr="00086D94">
        <w:rPr>
          <w:rFonts w:ascii="Times New Roman" w:hAnsi="Times New Roman" w:cs="Times New Roman"/>
          <w:i/>
          <w:szCs w:val="21"/>
        </w:rPr>
        <w:t>Tlr2</w:t>
      </w:r>
      <w:r w:rsidR="009B6ADC" w:rsidRPr="00086D94">
        <w:rPr>
          <w:rFonts w:ascii="Times New Roman" w:hAnsi="Times New Roman" w:cs="Times New Roman"/>
          <w:szCs w:val="21"/>
        </w:rPr>
        <w:t xml:space="preserve"> and </w:t>
      </w:r>
      <w:r w:rsidR="009B6ADC" w:rsidRPr="00086D94">
        <w:rPr>
          <w:rFonts w:ascii="Times New Roman" w:hAnsi="Times New Roman" w:cs="Times New Roman"/>
          <w:i/>
          <w:szCs w:val="21"/>
        </w:rPr>
        <w:t>Tlr4</w:t>
      </w:r>
      <w:r w:rsidR="009B6ADC" w:rsidRPr="00086D94">
        <w:rPr>
          <w:rFonts w:ascii="Times New Roman" w:hAnsi="Times New Roman" w:cs="Times New Roman"/>
          <w:szCs w:val="21"/>
        </w:rPr>
        <w:t xml:space="preserve"> in neurons</w:t>
      </w:r>
      <w:bookmarkEnd w:id="18"/>
      <w:bookmarkEnd w:id="19"/>
      <w:r w:rsidR="009B6ADC" w:rsidRPr="00086D94">
        <w:rPr>
          <w:rFonts w:ascii="Times New Roman" w:hAnsi="Times New Roman" w:cs="Times New Roman"/>
          <w:szCs w:val="21"/>
        </w:rPr>
        <w:t xml:space="preserve"> and non-neuronal cells </w:t>
      </w:r>
      <w:r>
        <w:rPr>
          <w:rFonts w:ascii="Times New Roman" w:hAnsi="Times New Roman" w:cs="Times New Roman" w:hint="eastAsia"/>
          <w:szCs w:val="21"/>
        </w:rPr>
        <w:t xml:space="preserve">of TG </w:t>
      </w:r>
      <w:r w:rsidR="009B6ADC" w:rsidRPr="00086D94">
        <w:rPr>
          <w:rFonts w:ascii="Times New Roman" w:hAnsi="Times New Roman" w:cs="Times New Roman"/>
          <w:szCs w:val="21"/>
        </w:rPr>
        <w:t>from a migraine</w:t>
      </w:r>
      <w:r w:rsidR="00631BB8">
        <w:rPr>
          <w:rFonts w:ascii="Times New Roman" w:hAnsi="Times New Roman" w:cs="Times New Roman" w:hint="eastAsia"/>
          <w:szCs w:val="21"/>
        </w:rPr>
        <w:t xml:space="preserve"> mouse</w:t>
      </w:r>
      <w:r w:rsidR="009B6ADC" w:rsidRPr="00086D94">
        <w:rPr>
          <w:rFonts w:ascii="Times New Roman" w:hAnsi="Times New Roman" w:cs="Times New Roman"/>
          <w:szCs w:val="21"/>
        </w:rPr>
        <w:t xml:space="preserve"> model.</w:t>
      </w:r>
      <w:r>
        <w:rPr>
          <w:rFonts w:ascii="Times New Roman" w:hAnsi="Times New Roman" w:cs="Times New Roman" w:hint="eastAsia"/>
          <w:szCs w:val="21"/>
        </w:rPr>
        <w:t xml:space="preserve"> (</w:t>
      </w:r>
      <w:r w:rsidRPr="00203F54">
        <w:rPr>
          <w:rFonts w:ascii="Times New Roman" w:hAnsi="Times New Roman" w:cs="Times New Roman" w:hint="eastAsia"/>
          <w:b/>
          <w:bCs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 xml:space="preserve">) </w:t>
      </w:r>
      <w:r w:rsidR="00203F54">
        <w:rPr>
          <w:rFonts w:ascii="Times New Roman" w:hAnsi="Times New Roman" w:cs="Times New Roman"/>
          <w:szCs w:val="21"/>
        </w:rPr>
        <w:t>The</w:t>
      </w:r>
      <w:r w:rsidR="00631BB8">
        <w:rPr>
          <w:rFonts w:ascii="Times New Roman" w:hAnsi="Times New Roman" w:cs="Times New Roman" w:hint="eastAsia"/>
          <w:szCs w:val="21"/>
        </w:rPr>
        <w:t xml:space="preserve"> distribution of </w:t>
      </w:r>
      <w:r w:rsidRPr="00086D94">
        <w:rPr>
          <w:rFonts w:ascii="Times New Roman" w:hAnsi="Times New Roman" w:cs="Times New Roman"/>
          <w:i/>
          <w:szCs w:val="21"/>
        </w:rPr>
        <w:t>Tlr2</w:t>
      </w:r>
      <w:r w:rsidRPr="00086D94">
        <w:rPr>
          <w:rFonts w:ascii="Times New Roman" w:hAnsi="Times New Roman" w:cs="Times New Roman"/>
          <w:szCs w:val="21"/>
        </w:rPr>
        <w:t xml:space="preserve"> and </w:t>
      </w:r>
      <w:r w:rsidRPr="00086D94">
        <w:rPr>
          <w:rFonts w:ascii="Times New Roman" w:hAnsi="Times New Roman" w:cs="Times New Roman"/>
          <w:i/>
          <w:szCs w:val="21"/>
        </w:rPr>
        <w:t>Tlr4</w:t>
      </w:r>
      <w:r w:rsidRPr="00086D94">
        <w:rPr>
          <w:rFonts w:ascii="Times New Roman" w:hAnsi="Times New Roman" w:cs="Times New Roman"/>
          <w:szCs w:val="21"/>
        </w:rPr>
        <w:t xml:space="preserve"> in TG neurons</w:t>
      </w:r>
      <w:r>
        <w:rPr>
          <w:rFonts w:ascii="Times New Roman" w:hAnsi="Times New Roman" w:cs="Times New Roman" w:hint="eastAsia"/>
          <w:szCs w:val="21"/>
        </w:rPr>
        <w:t>. (</w:t>
      </w:r>
      <w:r w:rsidRPr="00203F54">
        <w:rPr>
          <w:rFonts w:ascii="Times New Roman" w:hAnsi="Times New Roman" w:cs="Times New Roman" w:hint="eastAsia"/>
          <w:b/>
          <w:bCs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</w:t>
      </w:r>
      <w:r w:rsidR="00203F54">
        <w:rPr>
          <w:rFonts w:ascii="Times New Roman" w:hAnsi="Times New Roman" w:cs="Times New Roman" w:hint="eastAsia"/>
          <w:szCs w:val="21"/>
        </w:rPr>
        <w:t xml:space="preserve"> </w:t>
      </w:r>
      <w:r w:rsidR="00631BB8">
        <w:rPr>
          <w:rFonts w:ascii="Times New Roman" w:hAnsi="Times New Roman" w:cs="Times New Roman" w:hint="eastAsia"/>
          <w:szCs w:val="21"/>
        </w:rPr>
        <w:t>The distribution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086D94">
        <w:rPr>
          <w:rFonts w:ascii="Times New Roman" w:hAnsi="Times New Roman" w:cs="Times New Roman"/>
          <w:i/>
          <w:szCs w:val="21"/>
        </w:rPr>
        <w:t>Tlr2</w:t>
      </w:r>
      <w:r w:rsidRPr="00086D94">
        <w:rPr>
          <w:rFonts w:ascii="Times New Roman" w:hAnsi="Times New Roman" w:cs="Times New Roman"/>
          <w:szCs w:val="21"/>
        </w:rPr>
        <w:t xml:space="preserve"> and </w:t>
      </w:r>
      <w:r w:rsidRPr="00086D94">
        <w:rPr>
          <w:rFonts w:ascii="Times New Roman" w:hAnsi="Times New Roman" w:cs="Times New Roman"/>
          <w:i/>
          <w:szCs w:val="21"/>
        </w:rPr>
        <w:t>Tlr4</w:t>
      </w:r>
      <w:r w:rsidRPr="00086D94">
        <w:rPr>
          <w:rFonts w:ascii="Times New Roman" w:hAnsi="Times New Roman" w:cs="Times New Roman"/>
          <w:szCs w:val="21"/>
        </w:rPr>
        <w:t xml:space="preserve"> in </w:t>
      </w:r>
      <w:r>
        <w:rPr>
          <w:rFonts w:ascii="Times New Roman" w:hAnsi="Times New Roman" w:cs="Times New Roman" w:hint="eastAsia"/>
          <w:szCs w:val="21"/>
        </w:rPr>
        <w:t>TG non-</w:t>
      </w:r>
      <w:r w:rsidRPr="00086D94">
        <w:rPr>
          <w:rFonts w:ascii="Times New Roman" w:hAnsi="Times New Roman" w:cs="Times New Roman"/>
          <w:szCs w:val="21"/>
        </w:rPr>
        <w:t>neuron</w:t>
      </w:r>
      <w:r>
        <w:rPr>
          <w:rFonts w:ascii="Times New Roman" w:hAnsi="Times New Roman" w:cs="Times New Roman" w:hint="eastAsia"/>
          <w:szCs w:val="21"/>
        </w:rPr>
        <w:t>al cells.</w:t>
      </w:r>
    </w:p>
    <w:p w14:paraId="290F73B9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50D73CE6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6C482256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265A34D4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6DA97EF5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1A7863F5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179F77A9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5BBE5713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p w14:paraId="0DD01548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02CD284D" w14:textId="77777777" w:rsidR="00631BB8" w:rsidRDefault="00631BB8">
      <w:pPr>
        <w:spacing w:line="480" w:lineRule="auto"/>
        <w:rPr>
          <w:rFonts w:ascii="Times New Roman" w:hAnsi="Times New Roman" w:cs="Times New Roman"/>
          <w:szCs w:val="21"/>
        </w:rPr>
      </w:pPr>
    </w:p>
    <w:p w14:paraId="25CFC8C8" w14:textId="67079CD3" w:rsidR="001F0B48" w:rsidRDefault="00A36E48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6432" behindDoc="0" locked="0" layoutInCell="1" allowOverlap="1" wp14:anchorId="2A184A08" wp14:editId="3F715085">
            <wp:simplePos x="0" y="0"/>
            <wp:positionH relativeFrom="margin">
              <wp:align>center</wp:align>
            </wp:positionH>
            <wp:positionV relativeFrom="paragraph">
              <wp:posOffset>214216</wp:posOffset>
            </wp:positionV>
            <wp:extent cx="4178695" cy="3617844"/>
            <wp:effectExtent l="0" t="0" r="0" b="1905"/>
            <wp:wrapNone/>
            <wp:docPr id="1621848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48329" name="图片 162184832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695" cy="3617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1F1C2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25876EC1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31529AE2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0584585D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1C49CED2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70E7E81C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6FF5DFB5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3C1C4208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4ECDE366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5DF7B6A9" w14:textId="2F07FDC5" w:rsidR="00095B1D" w:rsidRPr="00203F54" w:rsidRDefault="001F0B48" w:rsidP="00095B1D">
      <w:pPr>
        <w:spacing w:line="480" w:lineRule="auto"/>
        <w:rPr>
          <w:rFonts w:ascii="Times New Roman" w:hAnsi="Times New Roman" w:cs="Times New Roman"/>
          <w:szCs w:val="21"/>
        </w:rPr>
      </w:pPr>
      <w:r w:rsidRPr="00095B1D">
        <w:rPr>
          <w:rFonts w:ascii="Times New Roman" w:hAnsi="Times New Roman" w:cs="Times New Roman" w:hint="eastAsia"/>
          <w:b/>
          <w:bCs/>
          <w:szCs w:val="21"/>
        </w:rPr>
        <w:t>Supplementary Fig</w:t>
      </w:r>
      <w:r w:rsidR="00E91373" w:rsidRPr="00095B1D">
        <w:rPr>
          <w:rFonts w:ascii="Times New Roman" w:hAnsi="Times New Roman" w:cs="Times New Roman" w:hint="eastAsia"/>
          <w:b/>
          <w:bCs/>
          <w:szCs w:val="21"/>
        </w:rPr>
        <w:t>.</w:t>
      </w:r>
      <w:r w:rsidRPr="00095B1D">
        <w:rPr>
          <w:rFonts w:ascii="Times New Roman" w:hAnsi="Times New Roman" w:cs="Times New Roman" w:hint="eastAsia"/>
          <w:b/>
          <w:bCs/>
          <w:szCs w:val="21"/>
        </w:rPr>
        <w:t xml:space="preserve"> 7</w:t>
      </w:r>
      <w:r w:rsidR="00E91373" w:rsidRPr="00095B1D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095B1D" w:rsidRPr="00095B1D">
        <w:rPr>
          <w:rFonts w:ascii="Times New Roman" w:hAnsi="Times New Roman" w:cs="Times New Roman" w:hint="eastAsia"/>
          <w:b/>
          <w:bCs/>
          <w:szCs w:val="21"/>
        </w:rPr>
        <w:t xml:space="preserve">HSPB1- </w:t>
      </w:r>
      <w:r w:rsidR="00203F54">
        <w:rPr>
          <w:rFonts w:ascii="Times New Roman" w:hAnsi="Times New Roman" w:cs="Times New Roman" w:hint="eastAsia"/>
          <w:b/>
          <w:bCs/>
          <w:szCs w:val="21"/>
        </w:rPr>
        <w:t>and</w:t>
      </w:r>
      <w:r w:rsidR="00095B1D" w:rsidRPr="00095B1D">
        <w:rPr>
          <w:rFonts w:ascii="Times New Roman" w:hAnsi="Times New Roman" w:cs="Times New Roman" w:hint="eastAsia"/>
          <w:b/>
          <w:bCs/>
          <w:szCs w:val="21"/>
        </w:rPr>
        <w:t xml:space="preserve"> UCN1-induced mechanical allodynia in </w:t>
      </w:r>
      <w:r w:rsidR="00095B1D" w:rsidRPr="00095B1D">
        <w:rPr>
          <w:rFonts w:ascii="Times New Roman" w:hAnsi="Times New Roman" w:cs="Times New Roman" w:hint="eastAsia"/>
          <w:b/>
          <w:bCs/>
          <w:i/>
          <w:iCs/>
          <w:szCs w:val="21"/>
        </w:rPr>
        <w:t>Tlr2</w:t>
      </w:r>
      <w:r w:rsidR="00095B1D" w:rsidRPr="00095B1D">
        <w:rPr>
          <w:rFonts w:ascii="Times New Roman" w:hAnsi="Times New Roman" w:cs="Times New Roman" w:hint="eastAsia"/>
          <w:b/>
          <w:bCs/>
          <w:szCs w:val="21"/>
          <w:vertAlign w:val="superscript"/>
        </w:rPr>
        <w:t>-/-</w:t>
      </w:r>
      <w:r w:rsidR="00095B1D" w:rsidRPr="00095B1D">
        <w:rPr>
          <w:rFonts w:ascii="Times New Roman" w:hAnsi="Times New Roman" w:cs="Times New Roman" w:hint="eastAsia"/>
          <w:b/>
          <w:bCs/>
          <w:szCs w:val="21"/>
        </w:rPr>
        <w:t xml:space="preserve"> and </w:t>
      </w:r>
      <w:r w:rsidR="00095B1D" w:rsidRPr="00095B1D">
        <w:rPr>
          <w:rFonts w:ascii="Times New Roman" w:hAnsi="Times New Roman" w:cs="Times New Roman" w:hint="eastAsia"/>
          <w:b/>
          <w:bCs/>
          <w:i/>
          <w:iCs/>
          <w:szCs w:val="21"/>
        </w:rPr>
        <w:t>Tlr4</w:t>
      </w:r>
      <w:r w:rsidR="00095B1D" w:rsidRPr="00095B1D">
        <w:rPr>
          <w:rFonts w:ascii="Times New Roman" w:hAnsi="Times New Roman" w:cs="Times New Roman" w:hint="eastAsia"/>
          <w:b/>
          <w:bCs/>
          <w:szCs w:val="21"/>
          <w:vertAlign w:val="superscript"/>
        </w:rPr>
        <w:t>-/-</w:t>
      </w:r>
      <w:r w:rsidR="00095B1D" w:rsidRPr="00095B1D">
        <w:rPr>
          <w:rFonts w:ascii="Times New Roman" w:hAnsi="Times New Roman" w:cs="Times New Roman" w:hint="eastAsia"/>
          <w:b/>
          <w:bCs/>
          <w:szCs w:val="21"/>
        </w:rPr>
        <w:t xml:space="preserve"> mice</w:t>
      </w:r>
      <w:r w:rsidR="00095B1D">
        <w:rPr>
          <w:rFonts w:ascii="Times New Roman" w:hAnsi="Times New Roman" w:cs="Times New Roman" w:hint="eastAsia"/>
          <w:szCs w:val="21"/>
        </w:rPr>
        <w:t>. (</w:t>
      </w:r>
      <w:r w:rsidR="00095B1D" w:rsidRPr="00203F54">
        <w:rPr>
          <w:rFonts w:ascii="Times New Roman" w:hAnsi="Times New Roman" w:cs="Times New Roman" w:hint="eastAsia"/>
          <w:b/>
          <w:bCs/>
          <w:szCs w:val="21"/>
        </w:rPr>
        <w:t>A, B</w:t>
      </w:r>
      <w:r w:rsidR="00095B1D">
        <w:rPr>
          <w:rFonts w:ascii="Times New Roman" w:hAnsi="Times New Roman" w:cs="Times New Roman" w:hint="eastAsia"/>
          <w:szCs w:val="21"/>
        </w:rPr>
        <w:t xml:space="preserve">) HSPB1-induced mechanical allodynia was </w:t>
      </w:r>
      <w:r w:rsidR="00203F54">
        <w:rPr>
          <w:rFonts w:ascii="Times New Roman" w:hAnsi="Times New Roman" w:cs="Times New Roman" w:hint="eastAsia"/>
          <w:szCs w:val="21"/>
        </w:rPr>
        <w:t xml:space="preserve">significantly </w:t>
      </w:r>
      <w:r w:rsidR="00095B1D">
        <w:rPr>
          <w:rFonts w:ascii="Times New Roman" w:hAnsi="Times New Roman" w:cs="Times New Roman" w:hint="eastAsia"/>
          <w:szCs w:val="21"/>
        </w:rPr>
        <w:t>attenua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ted in </w:t>
      </w:r>
      <w:r w:rsidR="00095B1D" w:rsidRPr="00203F54">
        <w:rPr>
          <w:rFonts w:ascii="Times New Roman" w:hAnsi="Times New Roman" w:cs="Times New Roman" w:hint="eastAsia"/>
          <w:i/>
          <w:iCs/>
          <w:szCs w:val="21"/>
        </w:rPr>
        <w:t>Tlr2</w:t>
      </w:r>
      <w:r w:rsidR="00095B1D" w:rsidRPr="00203F54">
        <w:rPr>
          <w:rFonts w:ascii="Times New Roman" w:hAnsi="Times New Roman" w:cs="Times New Roman" w:hint="eastAsia"/>
          <w:szCs w:val="21"/>
          <w:vertAlign w:val="superscript"/>
        </w:rPr>
        <w:t>-/-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 (A) and </w:t>
      </w:r>
      <w:r w:rsidR="00095B1D" w:rsidRPr="00203F54">
        <w:rPr>
          <w:rFonts w:ascii="Times New Roman" w:hAnsi="Times New Roman" w:cs="Times New Roman" w:hint="eastAsia"/>
          <w:i/>
          <w:iCs/>
          <w:szCs w:val="21"/>
        </w:rPr>
        <w:t>Tlr4</w:t>
      </w:r>
      <w:r w:rsidR="00095B1D" w:rsidRPr="00203F54">
        <w:rPr>
          <w:rFonts w:ascii="Times New Roman" w:hAnsi="Times New Roman" w:cs="Times New Roman" w:hint="eastAsia"/>
          <w:szCs w:val="21"/>
          <w:vertAlign w:val="superscript"/>
        </w:rPr>
        <w:t>-/-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 </w:t>
      </w:r>
      <w:r w:rsidR="00203F54" w:rsidRPr="00203F54">
        <w:rPr>
          <w:rFonts w:ascii="Times New Roman" w:hAnsi="Times New Roman" w:cs="Times New Roman" w:hint="eastAsia"/>
          <w:szCs w:val="21"/>
        </w:rPr>
        <w:t>(B)</w:t>
      </w:r>
      <w:r w:rsidR="00203F54">
        <w:rPr>
          <w:rFonts w:ascii="Times New Roman" w:hAnsi="Times New Roman" w:cs="Times New Roman" w:hint="eastAsia"/>
          <w:szCs w:val="21"/>
        </w:rPr>
        <w:t xml:space="preserve"> </w:t>
      </w:r>
      <w:r w:rsidR="00095B1D" w:rsidRPr="00203F54">
        <w:rPr>
          <w:rFonts w:ascii="Times New Roman" w:hAnsi="Times New Roman" w:cs="Times New Roman" w:hint="eastAsia"/>
          <w:szCs w:val="21"/>
        </w:rPr>
        <w:t>mice. (</w:t>
      </w:r>
      <w:r w:rsidR="00095B1D" w:rsidRPr="00203F54">
        <w:rPr>
          <w:rFonts w:ascii="Times New Roman" w:hAnsi="Times New Roman" w:cs="Times New Roman" w:hint="eastAsia"/>
          <w:b/>
          <w:bCs/>
          <w:szCs w:val="21"/>
        </w:rPr>
        <w:t>C, D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) </w:t>
      </w:r>
      <w:r w:rsidR="00203F54">
        <w:rPr>
          <w:rFonts w:ascii="Times New Roman" w:hAnsi="Times New Roman" w:cs="Times New Roman" w:hint="eastAsia"/>
          <w:szCs w:val="21"/>
        </w:rPr>
        <w:t>UCN1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-induced mechanical allodynia was </w:t>
      </w:r>
      <w:r w:rsidR="00203F54">
        <w:rPr>
          <w:rFonts w:ascii="Times New Roman" w:hAnsi="Times New Roman" w:cs="Times New Roman" w:hint="eastAsia"/>
          <w:szCs w:val="21"/>
        </w:rPr>
        <w:t xml:space="preserve">significantly 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attenuated in </w:t>
      </w:r>
      <w:r w:rsidR="00095B1D" w:rsidRPr="00203F54">
        <w:rPr>
          <w:rFonts w:ascii="Times New Roman" w:hAnsi="Times New Roman" w:cs="Times New Roman" w:hint="eastAsia"/>
          <w:i/>
          <w:iCs/>
          <w:szCs w:val="21"/>
        </w:rPr>
        <w:t>Tlr2</w:t>
      </w:r>
      <w:r w:rsidR="00095B1D" w:rsidRPr="00203F54">
        <w:rPr>
          <w:rFonts w:ascii="Times New Roman" w:hAnsi="Times New Roman" w:cs="Times New Roman" w:hint="eastAsia"/>
          <w:szCs w:val="21"/>
          <w:vertAlign w:val="superscript"/>
        </w:rPr>
        <w:t>-/-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 (C) and </w:t>
      </w:r>
      <w:r w:rsidR="00095B1D" w:rsidRPr="00203F54">
        <w:rPr>
          <w:rFonts w:ascii="Times New Roman" w:hAnsi="Times New Roman" w:cs="Times New Roman" w:hint="eastAsia"/>
          <w:i/>
          <w:iCs/>
          <w:szCs w:val="21"/>
        </w:rPr>
        <w:t>Tlr4</w:t>
      </w:r>
      <w:r w:rsidR="00095B1D" w:rsidRPr="00203F54">
        <w:rPr>
          <w:rFonts w:ascii="Times New Roman" w:hAnsi="Times New Roman" w:cs="Times New Roman" w:hint="eastAsia"/>
          <w:szCs w:val="21"/>
          <w:vertAlign w:val="superscript"/>
        </w:rPr>
        <w:t>-/-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 </w:t>
      </w:r>
      <w:r w:rsidR="00203F54" w:rsidRPr="00203F54">
        <w:rPr>
          <w:rFonts w:ascii="Times New Roman" w:hAnsi="Times New Roman" w:cs="Times New Roman" w:hint="eastAsia"/>
          <w:szCs w:val="21"/>
        </w:rPr>
        <w:t>(D)</w:t>
      </w:r>
      <w:r w:rsidR="00203F54">
        <w:rPr>
          <w:rFonts w:ascii="Times New Roman" w:hAnsi="Times New Roman" w:cs="Times New Roman" w:hint="eastAsia"/>
          <w:szCs w:val="21"/>
        </w:rPr>
        <w:t xml:space="preserve"> 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mice. </w:t>
      </w:r>
      <w:r w:rsidR="00095B1D" w:rsidRPr="00203F54">
        <w:rPr>
          <w:rFonts w:ascii="Times New Roman" w:hAnsi="Times New Roman" w:cs="Times New Roman"/>
          <w:i/>
          <w:szCs w:val="21"/>
        </w:rPr>
        <w:t xml:space="preserve">* </w:t>
      </w:r>
      <w:r w:rsidR="00095B1D" w:rsidRPr="00203F54">
        <w:rPr>
          <w:rFonts w:ascii="Times New Roman" w:hAnsi="Times New Roman" w:cs="Times New Roman"/>
          <w:i/>
          <w:iCs/>
          <w:szCs w:val="21"/>
        </w:rPr>
        <w:t xml:space="preserve">P </w:t>
      </w:r>
      <w:r w:rsidR="00095B1D" w:rsidRPr="00203F54">
        <w:rPr>
          <w:rFonts w:ascii="Times New Roman" w:hAnsi="Times New Roman" w:cs="Times New Roman"/>
          <w:szCs w:val="21"/>
        </w:rPr>
        <w:t>&lt; 0.0</w:t>
      </w:r>
      <w:r w:rsidR="00095B1D" w:rsidRPr="00203F54">
        <w:rPr>
          <w:rFonts w:ascii="Times New Roman" w:hAnsi="Times New Roman" w:cs="Times New Roman" w:hint="eastAsia"/>
          <w:szCs w:val="21"/>
        </w:rPr>
        <w:t>5</w:t>
      </w:r>
      <w:r w:rsidR="00095B1D" w:rsidRPr="00203F54">
        <w:rPr>
          <w:rFonts w:ascii="Times New Roman" w:hAnsi="Times New Roman" w:cs="Times New Roman"/>
          <w:szCs w:val="21"/>
        </w:rPr>
        <w:t>,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 </w:t>
      </w:r>
      <w:r w:rsidR="00095B1D" w:rsidRPr="00203F54">
        <w:rPr>
          <w:rFonts w:ascii="Times New Roman" w:hAnsi="Times New Roman" w:cs="Times New Roman"/>
          <w:i/>
          <w:szCs w:val="21"/>
        </w:rPr>
        <w:t xml:space="preserve">** </w:t>
      </w:r>
      <w:r w:rsidR="00095B1D" w:rsidRPr="00203F54">
        <w:rPr>
          <w:rFonts w:ascii="Times New Roman" w:hAnsi="Times New Roman" w:cs="Times New Roman"/>
          <w:i/>
          <w:iCs/>
          <w:szCs w:val="21"/>
        </w:rPr>
        <w:t xml:space="preserve">P </w:t>
      </w:r>
      <w:r w:rsidR="00095B1D" w:rsidRPr="00203F54">
        <w:rPr>
          <w:rFonts w:ascii="Times New Roman" w:hAnsi="Times New Roman" w:cs="Times New Roman"/>
          <w:szCs w:val="21"/>
        </w:rPr>
        <w:t>&lt; 0.01</w:t>
      </w:r>
      <w:r w:rsidR="00095B1D" w:rsidRPr="00203F54">
        <w:rPr>
          <w:rFonts w:ascii="Times New Roman" w:hAnsi="Times New Roman" w:cs="Times New Roman" w:hint="eastAsia"/>
          <w:szCs w:val="21"/>
        </w:rPr>
        <w:t xml:space="preserve">, </w:t>
      </w:r>
      <w:r w:rsidR="00095B1D" w:rsidRPr="00203F54">
        <w:rPr>
          <w:rFonts w:ascii="Times New Roman" w:hAnsi="Times New Roman" w:cs="Times New Roman"/>
          <w:i/>
          <w:szCs w:val="21"/>
        </w:rPr>
        <w:t xml:space="preserve">*** </w:t>
      </w:r>
      <w:r w:rsidR="00095B1D" w:rsidRPr="00203F54">
        <w:rPr>
          <w:rFonts w:ascii="Times New Roman" w:hAnsi="Times New Roman" w:cs="Times New Roman"/>
          <w:i/>
          <w:iCs/>
          <w:szCs w:val="21"/>
        </w:rPr>
        <w:t xml:space="preserve">P </w:t>
      </w:r>
      <w:r w:rsidR="00095B1D" w:rsidRPr="00203F54">
        <w:rPr>
          <w:rFonts w:ascii="Times New Roman" w:hAnsi="Times New Roman" w:cs="Times New Roman"/>
          <w:szCs w:val="21"/>
        </w:rPr>
        <w:t xml:space="preserve">&lt; 0.001 two-way RM ANOVA followed by Bonferroni’s </w:t>
      </w:r>
      <w:r w:rsidR="004504B1">
        <w:rPr>
          <w:rFonts w:ascii="Times New Roman" w:hAnsi="Times New Roman" w:cs="Times New Roman" w:hint="eastAsia"/>
          <w:szCs w:val="21"/>
        </w:rPr>
        <w:t xml:space="preserve">post hoc </w:t>
      </w:r>
      <w:r w:rsidR="004504B1">
        <w:rPr>
          <w:rFonts w:ascii="Times New Roman" w:hAnsi="Times New Roman" w:cs="Times New Roman"/>
          <w:szCs w:val="21"/>
        </w:rPr>
        <w:t>test</w:t>
      </w:r>
      <w:r w:rsidR="00095B1D" w:rsidRPr="00203F54">
        <w:rPr>
          <w:rFonts w:ascii="Times New Roman" w:hAnsi="Times New Roman" w:cs="Times New Roman"/>
          <w:szCs w:val="21"/>
        </w:rPr>
        <w:t>.</w:t>
      </w:r>
    </w:p>
    <w:p w14:paraId="5FB18C5A" w14:textId="03274E16" w:rsidR="001F0B48" w:rsidRPr="00203F54" w:rsidRDefault="00095B1D">
      <w:pPr>
        <w:spacing w:line="480" w:lineRule="auto"/>
        <w:rPr>
          <w:rFonts w:ascii="Times New Roman" w:hAnsi="Times New Roman" w:cs="Times New Roman"/>
          <w:szCs w:val="21"/>
        </w:rPr>
      </w:pPr>
      <w:r w:rsidRPr="00203F54">
        <w:rPr>
          <w:rFonts w:ascii="Times New Roman" w:hAnsi="Times New Roman" w:cs="Times New Roman" w:hint="eastAsia"/>
          <w:szCs w:val="21"/>
        </w:rPr>
        <w:t xml:space="preserve"> </w:t>
      </w:r>
    </w:p>
    <w:p w14:paraId="09AF071F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11C6DCAF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2BFA9659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487F87CE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41BD45AF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28BA4DAF" w14:textId="77777777" w:rsidR="001F0B48" w:rsidRDefault="001F0B48">
      <w:pPr>
        <w:spacing w:line="480" w:lineRule="auto"/>
        <w:rPr>
          <w:rFonts w:ascii="Times New Roman" w:hAnsi="Times New Roman" w:cs="Times New Roman"/>
          <w:szCs w:val="21"/>
        </w:rPr>
      </w:pPr>
    </w:p>
    <w:p w14:paraId="0C19D8A7" w14:textId="6FC2439F" w:rsidR="00717501" w:rsidRPr="00576A19" w:rsidRDefault="00717501" w:rsidP="009679C6">
      <w:pPr>
        <w:spacing w:line="360" w:lineRule="auto"/>
        <w:jc w:val="left"/>
        <w:rPr>
          <w:rFonts w:ascii="Times New Roman" w:hAnsi="Times New Roman" w:cs="Times New Roman"/>
          <w:b/>
          <w:bCs/>
        </w:rPr>
      </w:pPr>
      <w:r w:rsidRPr="00576A19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Pr="00576A19">
        <w:rPr>
          <w:rFonts w:ascii="Times New Roman" w:hAnsi="Times New Roman" w:cs="Times New Roman" w:hint="eastAsia"/>
          <w:b/>
          <w:bCs/>
        </w:rPr>
        <w:t>1</w:t>
      </w:r>
      <w:r w:rsidR="001931AC">
        <w:rPr>
          <w:rFonts w:ascii="Times New Roman" w:hAnsi="Times New Roman" w:cs="Times New Roman" w:hint="eastAsia"/>
          <w:b/>
          <w:bCs/>
        </w:rPr>
        <w:t>:</w:t>
      </w:r>
      <w:r w:rsidRPr="00576A19">
        <w:rPr>
          <w:rFonts w:ascii="Times New Roman" w:hAnsi="Times New Roman" w:cs="Times New Roman" w:hint="eastAsia"/>
          <w:b/>
          <w:bCs/>
        </w:rPr>
        <w:t xml:space="preserve"> </w:t>
      </w:r>
      <w:r w:rsidRPr="00576A19">
        <w:rPr>
          <w:rFonts w:ascii="Times New Roman" w:hAnsi="Times New Roman" w:cs="Times New Roman"/>
          <w:b/>
          <w:bCs/>
        </w:rPr>
        <w:t>Sequences of the siRNAs</w:t>
      </w:r>
    </w:p>
    <w:tbl>
      <w:tblPr>
        <w:tblStyle w:val="af0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502"/>
        <w:gridCol w:w="2376"/>
        <w:gridCol w:w="3441"/>
      </w:tblGrid>
      <w:tr w:rsidR="00717501" w14:paraId="0B4E4203" w14:textId="77777777" w:rsidTr="00EF3ABF">
        <w:tc>
          <w:tcPr>
            <w:tcW w:w="2077" w:type="dxa"/>
            <w:tcBorders>
              <w:bottom w:val="single" w:sz="4" w:space="0" w:color="auto"/>
            </w:tcBorders>
          </w:tcPr>
          <w:p w14:paraId="56993F54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Target gene</w:t>
            </w:r>
          </w:p>
        </w:tc>
        <w:tc>
          <w:tcPr>
            <w:tcW w:w="2993" w:type="dxa"/>
            <w:gridSpan w:val="2"/>
            <w:tcBorders>
              <w:bottom w:val="single" w:sz="4" w:space="0" w:color="auto"/>
            </w:tcBorders>
          </w:tcPr>
          <w:p w14:paraId="501F705A" w14:textId="77777777" w:rsidR="00717501" w:rsidRPr="00D52C7D" w:rsidRDefault="00717501" w:rsidP="009679C6">
            <w:pPr>
              <w:spacing w:line="360" w:lineRule="auto"/>
              <w:ind w:firstLineChars="300" w:firstLine="630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Primers</w:t>
            </w:r>
          </w:p>
        </w:tc>
        <w:tc>
          <w:tcPr>
            <w:tcW w:w="3452" w:type="dxa"/>
            <w:tcBorders>
              <w:bottom w:val="single" w:sz="4" w:space="0" w:color="auto"/>
            </w:tcBorders>
          </w:tcPr>
          <w:p w14:paraId="612609AE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Sequences (5′-3′)</w:t>
            </w:r>
          </w:p>
        </w:tc>
      </w:tr>
      <w:tr w:rsidR="00717501" w14:paraId="554197E8" w14:textId="77777777" w:rsidTr="00EF3ABF">
        <w:tc>
          <w:tcPr>
            <w:tcW w:w="2610" w:type="dxa"/>
            <w:gridSpan w:val="2"/>
            <w:tcBorders>
              <w:bottom w:val="nil"/>
            </w:tcBorders>
          </w:tcPr>
          <w:p w14:paraId="544732D9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D52C7D">
              <w:rPr>
                <w:rFonts w:ascii="Times New Roman" w:hAnsi="Times New Roman" w:cs="Times New Roman"/>
                <w:i/>
                <w:iCs/>
              </w:rPr>
              <w:t>Ucn1</w:t>
            </w:r>
          </w:p>
        </w:tc>
        <w:tc>
          <w:tcPr>
            <w:tcW w:w="2460" w:type="dxa"/>
            <w:tcBorders>
              <w:bottom w:val="nil"/>
            </w:tcBorders>
          </w:tcPr>
          <w:p w14:paraId="4A768CCB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452" w:type="dxa"/>
            <w:tcBorders>
              <w:bottom w:val="nil"/>
            </w:tcBorders>
          </w:tcPr>
          <w:p w14:paraId="4104190B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CCAGGAUCCGAAUCUGCGATT</w:t>
            </w:r>
          </w:p>
        </w:tc>
      </w:tr>
      <w:tr w:rsidR="00717501" w14:paraId="4343698A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D821C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14255C6B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78572C17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UCGCAGAUUCGGAUCCUGGTT</w:t>
            </w:r>
          </w:p>
        </w:tc>
      </w:tr>
      <w:tr w:rsidR="00717501" w14:paraId="7124BCB8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49E4A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D52C7D">
              <w:rPr>
                <w:rFonts w:ascii="Times New Roman" w:hAnsi="Times New Roman" w:cs="Times New Roman"/>
                <w:i/>
                <w:iCs/>
              </w:rPr>
              <w:t>Bach1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59A9377A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4BC21ECF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GCAGAUGAAUUCUUGGAAATT</w:t>
            </w:r>
          </w:p>
        </w:tc>
      </w:tr>
      <w:tr w:rsidR="00717501" w14:paraId="6F6939CB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8D0A9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3519B9F0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36FEFE29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UUUCCAAGAAUUCAUCUGCTT</w:t>
            </w:r>
          </w:p>
        </w:tc>
      </w:tr>
      <w:tr w:rsidR="00717501" w14:paraId="3DB23C4F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B04DA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D52C7D">
              <w:rPr>
                <w:rFonts w:ascii="Times New Roman" w:hAnsi="Times New Roman" w:cs="Times New Roman"/>
                <w:i/>
                <w:iCs/>
              </w:rPr>
              <w:t>Hspb1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1755EC73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565CB5AB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AGCUCACAGUGAAGACCAATT</w:t>
            </w:r>
          </w:p>
        </w:tc>
      </w:tr>
      <w:tr w:rsidR="00717501" w14:paraId="15A1700D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07EB5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8C9E80D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24D83622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UUGGUCUUCACUGUGAGCUTT</w:t>
            </w:r>
          </w:p>
        </w:tc>
      </w:tr>
      <w:tr w:rsidR="00717501" w14:paraId="6555D467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450F3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Negative control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56B27D40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187BED93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UUCUCCGAACGUGUCACGUTT</w:t>
            </w:r>
          </w:p>
        </w:tc>
      </w:tr>
      <w:tr w:rsidR="00717501" w14:paraId="16ABB3FA" w14:textId="77777777" w:rsidTr="00EF3AB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24F82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0EAC5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B586B" w14:textId="77777777" w:rsidR="00717501" w:rsidRPr="00D52C7D" w:rsidRDefault="00717501" w:rsidP="009679C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2C7D">
              <w:rPr>
                <w:rFonts w:ascii="Times New Roman" w:hAnsi="Times New Roman" w:cs="Times New Roman"/>
              </w:rPr>
              <w:t>ACGUGACACGUUCGGAGAATT</w:t>
            </w:r>
          </w:p>
        </w:tc>
      </w:tr>
    </w:tbl>
    <w:p w14:paraId="54242CA6" w14:textId="77777777" w:rsidR="00717501" w:rsidRDefault="00717501" w:rsidP="009679C6">
      <w:pPr>
        <w:spacing w:line="360" w:lineRule="auto"/>
        <w:rPr>
          <w:rFonts w:hint="eastAsia"/>
        </w:rPr>
      </w:pPr>
    </w:p>
    <w:p w14:paraId="0AD1CA4E" w14:textId="77777777" w:rsidR="00717501" w:rsidRDefault="00717501" w:rsidP="009679C6">
      <w:pPr>
        <w:spacing w:line="360" w:lineRule="auto"/>
        <w:rPr>
          <w:rFonts w:hint="eastAsia"/>
        </w:rPr>
      </w:pPr>
    </w:p>
    <w:p w14:paraId="2D4AB853" w14:textId="77777777" w:rsidR="00717501" w:rsidRDefault="00717501" w:rsidP="00717501">
      <w:pPr>
        <w:rPr>
          <w:rFonts w:hint="eastAsia"/>
        </w:rPr>
      </w:pPr>
    </w:p>
    <w:p w14:paraId="268E2584" w14:textId="77777777" w:rsidR="00717501" w:rsidRDefault="00717501" w:rsidP="00717501">
      <w:pPr>
        <w:rPr>
          <w:rFonts w:hint="eastAsia"/>
        </w:rPr>
      </w:pPr>
    </w:p>
    <w:p w14:paraId="3641F8DE" w14:textId="77777777" w:rsidR="00717501" w:rsidRDefault="00717501" w:rsidP="00717501">
      <w:pPr>
        <w:rPr>
          <w:rFonts w:hint="eastAsia"/>
        </w:rPr>
      </w:pPr>
    </w:p>
    <w:p w14:paraId="1BF5342B" w14:textId="77777777" w:rsidR="00717501" w:rsidRDefault="00717501" w:rsidP="00717501">
      <w:pPr>
        <w:rPr>
          <w:rFonts w:hint="eastAsia"/>
        </w:rPr>
      </w:pPr>
    </w:p>
    <w:p w14:paraId="28DF0F18" w14:textId="77777777" w:rsidR="00717501" w:rsidRDefault="00717501" w:rsidP="00717501">
      <w:pPr>
        <w:rPr>
          <w:rFonts w:hint="eastAsia"/>
        </w:rPr>
      </w:pPr>
    </w:p>
    <w:p w14:paraId="1052CB69" w14:textId="77777777" w:rsidR="00717501" w:rsidRDefault="00717501" w:rsidP="00717501">
      <w:pPr>
        <w:rPr>
          <w:rFonts w:hint="eastAsia"/>
        </w:rPr>
      </w:pPr>
    </w:p>
    <w:p w14:paraId="53523DC1" w14:textId="77777777" w:rsidR="00717501" w:rsidRDefault="00717501" w:rsidP="00717501">
      <w:pPr>
        <w:rPr>
          <w:rFonts w:hint="eastAsia"/>
        </w:rPr>
      </w:pPr>
    </w:p>
    <w:p w14:paraId="15180150" w14:textId="77777777" w:rsidR="00717501" w:rsidRDefault="00717501" w:rsidP="00717501">
      <w:pPr>
        <w:rPr>
          <w:rFonts w:hint="eastAsia"/>
        </w:rPr>
      </w:pPr>
    </w:p>
    <w:p w14:paraId="54F718A0" w14:textId="77777777" w:rsidR="00717501" w:rsidRDefault="00717501" w:rsidP="00717501">
      <w:pPr>
        <w:rPr>
          <w:rFonts w:hint="eastAsia"/>
        </w:rPr>
      </w:pPr>
    </w:p>
    <w:p w14:paraId="2678A5AB" w14:textId="77777777" w:rsidR="00717501" w:rsidRDefault="00717501" w:rsidP="00717501">
      <w:pPr>
        <w:rPr>
          <w:rFonts w:hint="eastAsia"/>
        </w:rPr>
      </w:pPr>
    </w:p>
    <w:p w14:paraId="7D78480A" w14:textId="77777777" w:rsidR="00717501" w:rsidRDefault="00717501" w:rsidP="00717501">
      <w:pPr>
        <w:rPr>
          <w:rFonts w:hint="eastAsia"/>
        </w:rPr>
      </w:pPr>
    </w:p>
    <w:p w14:paraId="0A70AD4F" w14:textId="77777777" w:rsidR="00717501" w:rsidRDefault="00717501" w:rsidP="00717501">
      <w:pPr>
        <w:rPr>
          <w:rFonts w:hint="eastAsia"/>
        </w:rPr>
      </w:pPr>
    </w:p>
    <w:p w14:paraId="1FB564FA" w14:textId="77777777" w:rsidR="00717501" w:rsidRDefault="00717501" w:rsidP="00717501">
      <w:pPr>
        <w:rPr>
          <w:rFonts w:hint="eastAsia"/>
        </w:rPr>
      </w:pPr>
    </w:p>
    <w:p w14:paraId="0CEF83EB" w14:textId="77777777" w:rsidR="00717501" w:rsidRDefault="00717501" w:rsidP="00717501">
      <w:pPr>
        <w:rPr>
          <w:rFonts w:hint="eastAsia"/>
        </w:rPr>
      </w:pPr>
    </w:p>
    <w:p w14:paraId="5BA49195" w14:textId="77777777" w:rsidR="00717501" w:rsidRDefault="00717501" w:rsidP="00717501">
      <w:pPr>
        <w:rPr>
          <w:rFonts w:hint="eastAsia"/>
        </w:rPr>
      </w:pPr>
    </w:p>
    <w:p w14:paraId="5371D858" w14:textId="77777777" w:rsidR="00717501" w:rsidRDefault="00717501" w:rsidP="00717501">
      <w:pPr>
        <w:rPr>
          <w:rFonts w:hint="eastAsia"/>
        </w:rPr>
      </w:pPr>
    </w:p>
    <w:p w14:paraId="5185924B" w14:textId="77777777" w:rsidR="00717501" w:rsidRDefault="00717501" w:rsidP="00717501">
      <w:pPr>
        <w:rPr>
          <w:rFonts w:hint="eastAsia"/>
        </w:rPr>
      </w:pPr>
    </w:p>
    <w:p w14:paraId="0C4A176C" w14:textId="77777777" w:rsidR="00717501" w:rsidRDefault="00717501" w:rsidP="00717501">
      <w:pPr>
        <w:rPr>
          <w:rFonts w:hint="eastAsia"/>
        </w:rPr>
      </w:pPr>
    </w:p>
    <w:p w14:paraId="11714B5A" w14:textId="77777777" w:rsidR="00717501" w:rsidRDefault="00717501" w:rsidP="00717501">
      <w:pPr>
        <w:rPr>
          <w:rFonts w:hint="eastAsia"/>
        </w:rPr>
      </w:pPr>
    </w:p>
    <w:p w14:paraId="42646940" w14:textId="77777777" w:rsidR="00717501" w:rsidRDefault="00717501" w:rsidP="00717501">
      <w:pPr>
        <w:rPr>
          <w:rFonts w:hint="eastAsia"/>
        </w:rPr>
      </w:pPr>
    </w:p>
    <w:p w14:paraId="2126A6E0" w14:textId="77777777" w:rsidR="00717501" w:rsidRDefault="00717501" w:rsidP="00717501">
      <w:pPr>
        <w:rPr>
          <w:rFonts w:hint="eastAsia"/>
        </w:rPr>
      </w:pPr>
    </w:p>
    <w:p w14:paraId="62DCA50E" w14:textId="77777777" w:rsidR="00717501" w:rsidRDefault="00717501" w:rsidP="00717501">
      <w:pPr>
        <w:rPr>
          <w:rFonts w:hint="eastAsia"/>
        </w:rPr>
      </w:pPr>
    </w:p>
    <w:p w14:paraId="45B50771" w14:textId="77777777" w:rsidR="00717501" w:rsidRDefault="00717501" w:rsidP="00717501">
      <w:pPr>
        <w:rPr>
          <w:rFonts w:hint="eastAsia"/>
        </w:rPr>
      </w:pPr>
    </w:p>
    <w:p w14:paraId="4CEB4F78" w14:textId="77777777" w:rsidR="00717501" w:rsidRDefault="00717501" w:rsidP="00717501">
      <w:pPr>
        <w:rPr>
          <w:rFonts w:hint="eastAsia"/>
        </w:rPr>
      </w:pPr>
    </w:p>
    <w:p w14:paraId="7A548B21" w14:textId="77777777" w:rsidR="00717501" w:rsidRDefault="00717501" w:rsidP="00717501">
      <w:pPr>
        <w:rPr>
          <w:rFonts w:hint="eastAsia"/>
        </w:rPr>
      </w:pPr>
    </w:p>
    <w:p w14:paraId="186A5758" w14:textId="77777777" w:rsidR="00717501" w:rsidRDefault="00717501" w:rsidP="00717501">
      <w:pPr>
        <w:rPr>
          <w:rFonts w:hint="eastAsia"/>
        </w:rPr>
      </w:pPr>
    </w:p>
    <w:p w14:paraId="73230B69" w14:textId="45FFD3AD" w:rsidR="00717501" w:rsidRPr="00576A19" w:rsidRDefault="00717501" w:rsidP="009679C6">
      <w:pPr>
        <w:spacing w:line="360" w:lineRule="auto"/>
        <w:jc w:val="left"/>
        <w:rPr>
          <w:rFonts w:ascii="Times New Roman" w:hAnsi="Times New Roman" w:cs="Times New Roman"/>
          <w:b/>
          <w:bCs/>
        </w:rPr>
      </w:pPr>
      <w:r w:rsidRPr="00576A19">
        <w:rPr>
          <w:rFonts w:ascii="Times New Roman" w:hAnsi="Times New Roman" w:cs="Times New Roman"/>
          <w:b/>
          <w:bCs/>
        </w:rPr>
        <w:lastRenderedPageBreak/>
        <w:t>Supplementary Table 2</w:t>
      </w:r>
      <w:r w:rsidR="001931AC">
        <w:rPr>
          <w:rFonts w:ascii="Times New Roman" w:hAnsi="Times New Roman" w:cs="Times New Roman"/>
          <w:b/>
          <w:bCs/>
        </w:rPr>
        <w:t>:</w:t>
      </w:r>
      <w:r w:rsidRPr="00576A19">
        <w:rPr>
          <w:rFonts w:ascii="Times New Roman" w:hAnsi="Times New Roman" w:cs="Times New Roman" w:hint="eastAsia"/>
          <w:b/>
          <w:bCs/>
        </w:rPr>
        <w:t xml:space="preserve"> </w:t>
      </w:r>
      <w:r w:rsidRPr="00576A19">
        <w:rPr>
          <w:rFonts w:ascii="Times New Roman" w:hAnsi="Times New Roman" w:cs="Times New Roman"/>
          <w:b/>
          <w:bCs/>
        </w:rPr>
        <w:t>Primers for qRT-PCR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96"/>
        <w:gridCol w:w="2334"/>
        <w:gridCol w:w="3670"/>
      </w:tblGrid>
      <w:tr w:rsidR="00717501" w14:paraId="11DF2083" w14:textId="77777777" w:rsidTr="00EF3ABF"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9B59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Target gene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7C11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Primers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840E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Sequences (5′-3′)</w:t>
            </w:r>
          </w:p>
        </w:tc>
      </w:tr>
      <w:tr w:rsidR="00717501" w14:paraId="0EAF7FF1" w14:textId="77777777" w:rsidTr="00EF3ABF"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EEA5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Ucn1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15157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A5DD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GATAACCTGCGGCACCATGA</w:t>
            </w:r>
          </w:p>
        </w:tc>
      </w:tr>
      <w:tr w:rsidR="00717501" w14:paraId="01EBCEAC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DCBEAC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12FBF220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68470E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GCTCCATCGCAGATTCGGA</w:t>
            </w:r>
          </w:p>
        </w:tc>
      </w:tr>
      <w:tr w:rsidR="00717501" w14:paraId="79CA00CA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4E6448E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Bach1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784E2E3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A4F284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CCATGACATCCGCAGAAGGAGT</w:t>
            </w:r>
          </w:p>
        </w:tc>
      </w:tr>
      <w:tr w:rsidR="00717501" w14:paraId="4A86E69C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558D3806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25AB14B9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2F46CF2E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GCGTTGACAGAATGTGGTCTCG</w:t>
            </w:r>
          </w:p>
        </w:tc>
      </w:tr>
      <w:tr w:rsidR="00717501" w14:paraId="2C1469F0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3449D2C7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Crfr1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0F27E98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9375DC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TGGGATGCAGACCTGTAAGC</w:t>
            </w:r>
          </w:p>
        </w:tc>
      </w:tr>
      <w:tr w:rsidR="00717501" w14:paraId="50C1979E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2630F83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3FAE9877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281BE233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CAACAGCTCCTGAAGACGAC</w:t>
            </w:r>
          </w:p>
        </w:tc>
      </w:tr>
      <w:tr w:rsidR="00717501" w14:paraId="3B271BC0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2DE2611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Crfr2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60B471C5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57D836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AGAAGGGAGGAGAACGAACA</w:t>
            </w:r>
          </w:p>
        </w:tc>
      </w:tr>
      <w:tr w:rsidR="00717501" w14:paraId="7767ED8F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66606EF6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1C8DC7E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639EDE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GTGAGGACCCCACAAAAGAG</w:t>
            </w:r>
          </w:p>
        </w:tc>
      </w:tr>
      <w:tr w:rsidR="00717501" w14:paraId="73C83968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69118DD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Hspb1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617A895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34F345C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GCTCACAGTGAAGACCAAGGAAG</w:t>
            </w:r>
          </w:p>
        </w:tc>
      </w:tr>
      <w:tr w:rsidR="00717501" w14:paraId="4C086AE9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634F3660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70E5FAC8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41D2B8C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TGAAGCACCGAGAGATGTAGCC</w:t>
            </w:r>
          </w:p>
        </w:tc>
      </w:tr>
      <w:tr w:rsidR="00717501" w14:paraId="3D02E4D5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9FA4FB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Hspa5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12D064D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5FB850D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TGTCTTCTCAGCATCAAGCAAGG</w:t>
            </w:r>
          </w:p>
        </w:tc>
      </w:tr>
      <w:tr w:rsidR="00717501" w14:paraId="0A269208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3311A236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4688BB7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68DD4B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A4D77">
              <w:rPr>
                <w:rFonts w:ascii="Times New Roman" w:hAnsi="Times New Roman" w:cs="Times New Roman"/>
                <w:szCs w:val="21"/>
              </w:rPr>
              <w:t>CCAACACTTCCTGGACAGGCTT</w:t>
            </w:r>
          </w:p>
        </w:tc>
      </w:tr>
      <w:tr w:rsidR="00717501" w14:paraId="3C0315C6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04BCE1B3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Gfap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D2B4A9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419EC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0DA913F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76C96">
              <w:rPr>
                <w:rFonts w:ascii="Times New Roman" w:hAnsi="Times New Roman" w:cs="Times New Roman"/>
                <w:szCs w:val="21"/>
              </w:rPr>
              <w:t>GAATCGCTGGAGGAGGAGAT</w:t>
            </w:r>
          </w:p>
        </w:tc>
      </w:tr>
      <w:tr w:rsidR="00717501" w14:paraId="769DBE83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5D67186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71F3E1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419EC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49D038A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76C96">
              <w:rPr>
                <w:rFonts w:ascii="Times New Roman" w:hAnsi="Times New Roman" w:cs="Times New Roman"/>
                <w:szCs w:val="21"/>
              </w:rPr>
              <w:t>GCCACTGCCTCGTATTGAGT</w:t>
            </w:r>
          </w:p>
        </w:tc>
      </w:tr>
      <w:tr w:rsidR="00717501" w14:paraId="6A61DF38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1CA2B1AF" w14:textId="12DCF16D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Aif1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2887576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B31A3B2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TCTGCCGTCCAAACTTGAAGCC</w:t>
            </w:r>
          </w:p>
        </w:tc>
      </w:tr>
      <w:tr w:rsidR="00717501" w14:paraId="0005D045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47BD556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458296D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3DE11C41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CTCTTCAGCTCTAGGTGGGTCT</w:t>
            </w:r>
          </w:p>
        </w:tc>
      </w:tr>
      <w:tr w:rsidR="00717501" w14:paraId="6EB31071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A1394B2" w14:textId="77777777" w:rsidR="00717501" w:rsidRPr="009170B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9170BB">
              <w:rPr>
                <w:rFonts w:ascii="Times New Roman" w:hAnsi="Times New Roman" w:cs="Times New Roman"/>
                <w:i/>
                <w:iCs/>
                <w:szCs w:val="21"/>
              </w:rPr>
              <w:t>Tnf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-</w:t>
            </w:r>
            <w:r w:rsidRPr="009170BB">
              <w:rPr>
                <w:rFonts w:ascii="Times New Roman" w:hAnsi="Times New Roman" w:cs="Times New Roman"/>
                <w:i/>
                <w:iCs/>
                <w:szCs w:val="21"/>
              </w:rPr>
              <w:t>α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C3C624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13924D7B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27B4C">
              <w:rPr>
                <w:rFonts w:ascii="Times New Roman" w:hAnsi="Times New Roman" w:cs="Times New Roman"/>
                <w:szCs w:val="21"/>
              </w:rPr>
              <w:t>GACGTGGAACTGGCAGAAGAG</w:t>
            </w:r>
          </w:p>
        </w:tc>
      </w:tr>
      <w:tr w:rsidR="00717501" w14:paraId="1C891672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668AB80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72C3FEC6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411DE46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27B4C">
              <w:rPr>
                <w:rFonts w:ascii="Times New Roman" w:hAnsi="Times New Roman" w:cs="Times New Roman"/>
                <w:szCs w:val="21"/>
              </w:rPr>
              <w:t>TTGGTGGTTTGTGAGTGTGAG</w:t>
            </w:r>
          </w:p>
        </w:tc>
      </w:tr>
      <w:tr w:rsidR="00717501" w14:paraId="004C8304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522EE649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Il-1b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6C45544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3AC05A14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27B4C">
              <w:rPr>
                <w:rFonts w:ascii="Times New Roman" w:hAnsi="Times New Roman" w:cs="Times New Roman" w:hint="eastAsia"/>
                <w:szCs w:val="21"/>
              </w:rPr>
              <w:t>GCAACTGTTCCTGAACTCAACT</w:t>
            </w:r>
          </w:p>
        </w:tc>
      </w:tr>
      <w:tr w:rsidR="00717501" w14:paraId="59F6101C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124AEA73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F1107E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2B684399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27B4C">
              <w:rPr>
                <w:rFonts w:ascii="Times New Roman" w:hAnsi="Times New Roman" w:cs="Times New Roman"/>
                <w:szCs w:val="21"/>
              </w:rPr>
              <w:t>ATCTTTTGGGGTCCGTCAACT</w:t>
            </w:r>
          </w:p>
        </w:tc>
      </w:tr>
      <w:tr w:rsidR="00717501" w14:paraId="49FFE964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4FD4DF9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Il6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34932A8E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CD45CFC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D74CE">
              <w:rPr>
                <w:rFonts w:ascii="Times New Roman" w:hAnsi="Times New Roman" w:cs="Times New Roman"/>
                <w:szCs w:val="21"/>
              </w:rPr>
              <w:t>AGACAGCCACTCACCTCTTCAG</w:t>
            </w:r>
          </w:p>
        </w:tc>
      </w:tr>
      <w:tr w:rsidR="00717501" w14:paraId="25C152C7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9A983D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7734634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2FD1FC1B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D74CE">
              <w:rPr>
                <w:rFonts w:ascii="Times New Roman" w:hAnsi="Times New Roman" w:cs="Times New Roman"/>
                <w:szCs w:val="21"/>
              </w:rPr>
              <w:t>TTCTGCCAGTGCCTCTTTGCTG</w:t>
            </w:r>
          </w:p>
        </w:tc>
      </w:tr>
      <w:tr w:rsidR="00717501" w14:paraId="34E14532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04917443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Tlr2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B25EB4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58BF104D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76C96">
              <w:rPr>
                <w:rFonts w:ascii="Times New Roman" w:hAnsi="Times New Roman" w:cs="Times New Roman"/>
                <w:szCs w:val="21"/>
              </w:rPr>
              <w:t>ACCAAGATCCAGAAGAGCCA</w:t>
            </w:r>
          </w:p>
        </w:tc>
      </w:tr>
      <w:tr w:rsidR="00717501" w14:paraId="4BCB791E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4128663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45E6C1D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40A66DB4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76C96">
              <w:rPr>
                <w:rFonts w:ascii="Times New Roman" w:hAnsi="Times New Roman" w:cs="Times New Roman"/>
                <w:szCs w:val="21"/>
              </w:rPr>
              <w:t>CATCACCGGTCAGAAAACAA</w:t>
            </w:r>
          </w:p>
        </w:tc>
      </w:tr>
      <w:tr w:rsidR="00717501" w14:paraId="7AE41B54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57F24ED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Tlr4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05C83B65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D9B53A0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AGCTTCTCCAATTTTTCAGAACTTC</w:t>
            </w:r>
          </w:p>
        </w:tc>
      </w:tr>
      <w:tr w:rsidR="00717501" w14:paraId="51CBBCD9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1BF96F9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4B3B8485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A38D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4557BBC8" w14:textId="77777777" w:rsidR="00717501" w:rsidRPr="00BA4D7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TGAGAGGTGGTGTAAGCCATGC</w:t>
            </w:r>
          </w:p>
        </w:tc>
      </w:tr>
      <w:tr w:rsidR="00717501" w14:paraId="1EF33782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1018BED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Gapdh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205D975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4184CE82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AAATGGTGAAGGTCGGTGTGAAC</w:t>
            </w:r>
          </w:p>
        </w:tc>
      </w:tr>
      <w:tr w:rsidR="00717501" w14:paraId="0A1CD5B4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3A52760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21E49413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59115CAA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CAACAATCTCCACTTTGCCACTG</w:t>
            </w:r>
          </w:p>
        </w:tc>
      </w:tr>
      <w:tr w:rsidR="00717501" w14:paraId="2DDB7777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0F3F1C1B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F6847">
              <w:rPr>
                <w:rFonts w:ascii="Times New Roman" w:hAnsi="Times New Roman" w:cs="Times New Roman"/>
                <w:i/>
                <w:iCs/>
                <w:szCs w:val="21"/>
              </w:rPr>
              <w:t>Ucn</w:t>
            </w:r>
            <w:r w:rsidRPr="00DF6847">
              <w:rPr>
                <w:rFonts w:ascii="Times New Roman" w:hAnsi="Times New Roman" w:cs="Times New Roman" w:hint="eastAsia"/>
                <w:i/>
                <w:iCs/>
                <w:szCs w:val="21"/>
              </w:rPr>
              <w:t>1</w:t>
            </w:r>
            <w:r w:rsidRPr="00DF6847">
              <w:rPr>
                <w:rFonts w:ascii="Times New Roman" w:hAnsi="Times New Roman" w:cs="Times New Roman"/>
                <w:szCs w:val="21"/>
              </w:rPr>
              <w:t xml:space="preserve"> ChIP</w:t>
            </w:r>
            <w:r>
              <w:rPr>
                <w:rFonts w:ascii="Times New Roman" w:hAnsi="Times New Roman" w:cs="Times New Roman" w:hint="eastAsia"/>
                <w:szCs w:val="21"/>
              </w:rPr>
              <w:t>-PCR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0325F6C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6277ED67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F6847">
              <w:rPr>
                <w:rFonts w:ascii="Times New Roman" w:hAnsi="Times New Roman" w:cs="Times New Roman"/>
                <w:szCs w:val="21"/>
              </w:rPr>
              <w:t>AAGCCAAACACCCTTTTATGCC</w:t>
            </w:r>
          </w:p>
        </w:tc>
      </w:tr>
      <w:tr w:rsidR="00717501" w14:paraId="368A5842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5782E20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5326F40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186D5CB5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F6847">
              <w:rPr>
                <w:rFonts w:ascii="Times New Roman" w:hAnsi="Times New Roman" w:cs="Times New Roman"/>
                <w:szCs w:val="21"/>
              </w:rPr>
              <w:t>GCTCAGACAACACAGTCCCACC</w:t>
            </w:r>
          </w:p>
        </w:tc>
      </w:tr>
      <w:tr w:rsidR="00717501" w14:paraId="795E880E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7468A0E8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i/>
                <w:iCs/>
                <w:szCs w:val="21"/>
              </w:rPr>
              <w:t>Hspb1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r w:rsidRPr="00DF6847">
              <w:rPr>
                <w:rFonts w:ascii="Times New Roman" w:hAnsi="Times New Roman" w:cs="Times New Roman"/>
                <w:szCs w:val="21"/>
              </w:rPr>
              <w:t>ChIP</w:t>
            </w:r>
            <w:r>
              <w:rPr>
                <w:rFonts w:ascii="Times New Roman" w:hAnsi="Times New Roman" w:cs="Times New Roman" w:hint="eastAsia"/>
                <w:szCs w:val="21"/>
              </w:rPr>
              <w:t>-PCR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6CF1E8A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1778338E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F6847">
              <w:rPr>
                <w:rFonts w:ascii="Times New Roman" w:hAnsi="Times New Roman" w:cs="Times New Roman"/>
                <w:szCs w:val="21"/>
              </w:rPr>
              <w:t>TGCCACGAAGCCTTTGCTCC</w:t>
            </w:r>
          </w:p>
        </w:tc>
      </w:tr>
      <w:tr w:rsidR="00717501" w14:paraId="75A10F0F" w14:textId="77777777" w:rsidTr="00EF3ABF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3A966724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36FF92D7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321FB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05B115E1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F6847">
              <w:rPr>
                <w:rFonts w:ascii="Times New Roman" w:hAnsi="Times New Roman" w:cs="Times New Roman"/>
                <w:szCs w:val="21"/>
              </w:rPr>
              <w:t>GCCAGCCCCATTTTTTATTGAG</w:t>
            </w:r>
          </w:p>
        </w:tc>
      </w:tr>
      <w:tr w:rsidR="00717501" w14:paraId="3AF9609F" w14:textId="77777777" w:rsidTr="00800634"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</w:tcPr>
          <w:p w14:paraId="3ECBA6BD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10CB2">
              <w:rPr>
                <w:rFonts w:ascii="Times New Roman" w:hAnsi="Times New Roman" w:cs="Times New Roman"/>
                <w:i/>
                <w:iCs/>
                <w:szCs w:val="21"/>
              </w:rPr>
              <w:t>Crhr1</w:t>
            </w:r>
            <w:r w:rsidRPr="00F24E8D">
              <w:rPr>
                <w:rFonts w:ascii="Times New Roman" w:hAnsi="Times New Roman" w:cs="Times New Roman"/>
                <w:szCs w:val="21"/>
              </w:rPr>
              <w:t>-flox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25C876E8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24E8D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</w:tcPr>
          <w:p w14:paraId="16865862" w14:textId="77777777" w:rsidR="00717501" w:rsidRPr="00DF684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24E8D">
              <w:rPr>
                <w:rFonts w:ascii="Times New Roman" w:hAnsi="Times New Roman" w:cs="Times New Roman"/>
                <w:szCs w:val="21"/>
              </w:rPr>
              <w:t>GAGCTACCTGACATATGAGACCCA</w:t>
            </w:r>
          </w:p>
        </w:tc>
      </w:tr>
      <w:tr w:rsidR="00717501" w14:paraId="508AF77B" w14:textId="77777777" w:rsidTr="00800634"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C965F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16F7C" w14:textId="77777777" w:rsidR="00717501" w:rsidRPr="001321FB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24E8D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ED1FF" w14:textId="77777777" w:rsidR="00717501" w:rsidRPr="00DF6847" w:rsidRDefault="00717501" w:rsidP="009679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24E8D">
              <w:rPr>
                <w:rFonts w:ascii="Times New Roman" w:hAnsi="Times New Roman" w:cs="Times New Roman"/>
                <w:szCs w:val="21"/>
              </w:rPr>
              <w:t>TCCCAACAGTACCATTTCTCCAC</w:t>
            </w:r>
          </w:p>
        </w:tc>
      </w:tr>
      <w:bookmarkEnd w:id="0"/>
      <w:bookmarkEnd w:id="1"/>
    </w:tbl>
    <w:p w14:paraId="6CC8AC37" w14:textId="77777777" w:rsidR="00717501" w:rsidRDefault="00717501">
      <w:pPr>
        <w:spacing w:line="480" w:lineRule="auto"/>
        <w:rPr>
          <w:rFonts w:ascii="Times New Roman" w:hAnsi="Times New Roman" w:cs="Times New Roman"/>
          <w:szCs w:val="21"/>
        </w:rPr>
      </w:pPr>
    </w:p>
    <w:sectPr w:rsidR="00717501" w:rsidSect="00576AFA">
      <w:pgSz w:w="11900" w:h="16840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6AB64" w14:textId="77777777" w:rsidR="00F064DF" w:rsidRDefault="00F064DF">
      <w:pPr>
        <w:rPr>
          <w:rFonts w:hint="eastAsia"/>
        </w:rPr>
      </w:pPr>
      <w:r>
        <w:separator/>
      </w:r>
    </w:p>
  </w:endnote>
  <w:endnote w:type="continuationSeparator" w:id="0">
    <w:p w14:paraId="78AD571A" w14:textId="77777777" w:rsidR="00F064DF" w:rsidRDefault="00F064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28C2" w14:textId="77777777" w:rsidR="00F064DF" w:rsidRDefault="00F064DF">
      <w:pPr>
        <w:rPr>
          <w:rFonts w:hint="eastAsia"/>
        </w:rPr>
      </w:pPr>
      <w:r>
        <w:separator/>
      </w:r>
    </w:p>
  </w:footnote>
  <w:footnote w:type="continuationSeparator" w:id="0">
    <w:p w14:paraId="2EEC2AA1" w14:textId="77777777" w:rsidR="00F064DF" w:rsidRDefault="00F064D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ppv25rf8xrz2zed9vm5zatbep5ra9pp5s5d&quot;&gt;CCL7_20230112 Library&lt;record-ids&gt;&lt;item&gt;5&lt;/item&gt;&lt;item&gt;6&lt;/item&gt;&lt;item&gt;10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7&lt;/item&gt;&lt;item&gt;48&lt;/item&gt;&lt;item&gt;49&lt;/item&gt;&lt;item&gt;53&lt;/item&gt;&lt;item&gt;54&lt;/item&gt;&lt;item&gt;55&lt;/item&gt;&lt;item&gt;56&lt;/item&gt;&lt;item&gt;57&lt;/item&gt;&lt;item&gt;58&lt;/item&gt;&lt;item&gt;60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/record-ids&gt;&lt;/item&gt;&lt;/Libraries&gt;"/>
  </w:docVars>
  <w:rsids>
    <w:rsidRoot w:val="00CB2337"/>
    <w:rsid w:val="00000AB9"/>
    <w:rsid w:val="00003A6B"/>
    <w:rsid w:val="0000466E"/>
    <w:rsid w:val="000105D0"/>
    <w:rsid w:val="00011445"/>
    <w:rsid w:val="000235D7"/>
    <w:rsid w:val="00023C16"/>
    <w:rsid w:val="000253C2"/>
    <w:rsid w:val="00026D1E"/>
    <w:rsid w:val="00035E28"/>
    <w:rsid w:val="00037D1B"/>
    <w:rsid w:val="000434DD"/>
    <w:rsid w:val="000518E6"/>
    <w:rsid w:val="00053DDA"/>
    <w:rsid w:val="00064AEE"/>
    <w:rsid w:val="00082D0D"/>
    <w:rsid w:val="00086BFA"/>
    <w:rsid w:val="0008779B"/>
    <w:rsid w:val="00091A93"/>
    <w:rsid w:val="00091EC0"/>
    <w:rsid w:val="000941FD"/>
    <w:rsid w:val="00095B1D"/>
    <w:rsid w:val="000B00FC"/>
    <w:rsid w:val="000B05A1"/>
    <w:rsid w:val="000C385F"/>
    <w:rsid w:val="000C4FC4"/>
    <w:rsid w:val="000C7876"/>
    <w:rsid w:val="000C796D"/>
    <w:rsid w:val="000D20F3"/>
    <w:rsid w:val="000E0E8B"/>
    <w:rsid w:val="000E39AF"/>
    <w:rsid w:val="000E49B4"/>
    <w:rsid w:val="000E77F1"/>
    <w:rsid w:val="000F1ADA"/>
    <w:rsid w:val="000F1B32"/>
    <w:rsid w:val="000F2FAD"/>
    <w:rsid w:val="000F3A52"/>
    <w:rsid w:val="001000A0"/>
    <w:rsid w:val="00100C34"/>
    <w:rsid w:val="001025E4"/>
    <w:rsid w:val="00111149"/>
    <w:rsid w:val="00121C5B"/>
    <w:rsid w:val="00123E3C"/>
    <w:rsid w:val="00125048"/>
    <w:rsid w:val="0012574B"/>
    <w:rsid w:val="00125D05"/>
    <w:rsid w:val="001306E2"/>
    <w:rsid w:val="00136253"/>
    <w:rsid w:val="001410EC"/>
    <w:rsid w:val="0014569E"/>
    <w:rsid w:val="00154179"/>
    <w:rsid w:val="001576D2"/>
    <w:rsid w:val="00161D14"/>
    <w:rsid w:val="001628AF"/>
    <w:rsid w:val="001632EB"/>
    <w:rsid w:val="00163FF7"/>
    <w:rsid w:val="001657B0"/>
    <w:rsid w:val="00165CA3"/>
    <w:rsid w:val="00171FB9"/>
    <w:rsid w:val="001723A7"/>
    <w:rsid w:val="00172F86"/>
    <w:rsid w:val="00177256"/>
    <w:rsid w:val="00180A52"/>
    <w:rsid w:val="0018191C"/>
    <w:rsid w:val="00181F6E"/>
    <w:rsid w:val="001839A1"/>
    <w:rsid w:val="001857CB"/>
    <w:rsid w:val="001931AC"/>
    <w:rsid w:val="001A395E"/>
    <w:rsid w:val="001A5068"/>
    <w:rsid w:val="001B1ECA"/>
    <w:rsid w:val="001B7C85"/>
    <w:rsid w:val="001C0BD1"/>
    <w:rsid w:val="001C4DD9"/>
    <w:rsid w:val="001C65AD"/>
    <w:rsid w:val="001C7B38"/>
    <w:rsid w:val="001D27B7"/>
    <w:rsid w:val="001D3B5A"/>
    <w:rsid w:val="001D50A4"/>
    <w:rsid w:val="001D6A76"/>
    <w:rsid w:val="001E556D"/>
    <w:rsid w:val="001E6402"/>
    <w:rsid w:val="001E74CC"/>
    <w:rsid w:val="001F0B48"/>
    <w:rsid w:val="001F409F"/>
    <w:rsid w:val="001F5581"/>
    <w:rsid w:val="001F5F94"/>
    <w:rsid w:val="002007A3"/>
    <w:rsid w:val="00203DA5"/>
    <w:rsid w:val="00203F54"/>
    <w:rsid w:val="00207CF5"/>
    <w:rsid w:val="0021095B"/>
    <w:rsid w:val="0021103F"/>
    <w:rsid w:val="002115A8"/>
    <w:rsid w:val="00212816"/>
    <w:rsid w:val="002156A0"/>
    <w:rsid w:val="002156EE"/>
    <w:rsid w:val="002160E5"/>
    <w:rsid w:val="00223D5C"/>
    <w:rsid w:val="00226073"/>
    <w:rsid w:val="00233382"/>
    <w:rsid w:val="0023356B"/>
    <w:rsid w:val="0023415B"/>
    <w:rsid w:val="00236BA7"/>
    <w:rsid w:val="00245927"/>
    <w:rsid w:val="00246E8A"/>
    <w:rsid w:val="00255E42"/>
    <w:rsid w:val="00267B56"/>
    <w:rsid w:val="0027461B"/>
    <w:rsid w:val="002761DB"/>
    <w:rsid w:val="00285219"/>
    <w:rsid w:val="0029092A"/>
    <w:rsid w:val="002923BC"/>
    <w:rsid w:val="00293F7B"/>
    <w:rsid w:val="002A6C9D"/>
    <w:rsid w:val="002B69DB"/>
    <w:rsid w:val="002C090E"/>
    <w:rsid w:val="002C0CF1"/>
    <w:rsid w:val="002C1A3A"/>
    <w:rsid w:val="002C2DED"/>
    <w:rsid w:val="002C34D1"/>
    <w:rsid w:val="002E1A39"/>
    <w:rsid w:val="002E21CD"/>
    <w:rsid w:val="002E3DC6"/>
    <w:rsid w:val="002E6B97"/>
    <w:rsid w:val="002F0C21"/>
    <w:rsid w:val="002F7E16"/>
    <w:rsid w:val="00302376"/>
    <w:rsid w:val="003135B5"/>
    <w:rsid w:val="00317AE1"/>
    <w:rsid w:val="00321F5F"/>
    <w:rsid w:val="003226CD"/>
    <w:rsid w:val="003259DA"/>
    <w:rsid w:val="00326A47"/>
    <w:rsid w:val="00327892"/>
    <w:rsid w:val="0033555B"/>
    <w:rsid w:val="0035136A"/>
    <w:rsid w:val="00351FED"/>
    <w:rsid w:val="003576A5"/>
    <w:rsid w:val="00366540"/>
    <w:rsid w:val="0037521A"/>
    <w:rsid w:val="00376AD3"/>
    <w:rsid w:val="00380840"/>
    <w:rsid w:val="003814FD"/>
    <w:rsid w:val="00381549"/>
    <w:rsid w:val="00386FB8"/>
    <w:rsid w:val="00394099"/>
    <w:rsid w:val="00395504"/>
    <w:rsid w:val="003965D8"/>
    <w:rsid w:val="003968B3"/>
    <w:rsid w:val="00397047"/>
    <w:rsid w:val="003A08B6"/>
    <w:rsid w:val="003A0ABA"/>
    <w:rsid w:val="003A18BC"/>
    <w:rsid w:val="003A403F"/>
    <w:rsid w:val="003A467F"/>
    <w:rsid w:val="003A5D42"/>
    <w:rsid w:val="003B5B3B"/>
    <w:rsid w:val="003C2034"/>
    <w:rsid w:val="003C65B3"/>
    <w:rsid w:val="003C7F2E"/>
    <w:rsid w:val="003D364B"/>
    <w:rsid w:val="003D5C92"/>
    <w:rsid w:val="003E19C6"/>
    <w:rsid w:val="003E3746"/>
    <w:rsid w:val="003E43D3"/>
    <w:rsid w:val="003F24B6"/>
    <w:rsid w:val="003F695C"/>
    <w:rsid w:val="00402990"/>
    <w:rsid w:val="004042BF"/>
    <w:rsid w:val="00404978"/>
    <w:rsid w:val="004166E8"/>
    <w:rsid w:val="00417407"/>
    <w:rsid w:val="00423C33"/>
    <w:rsid w:val="00425751"/>
    <w:rsid w:val="00431676"/>
    <w:rsid w:val="0043516E"/>
    <w:rsid w:val="0044143D"/>
    <w:rsid w:val="00442997"/>
    <w:rsid w:val="00445E49"/>
    <w:rsid w:val="004504B1"/>
    <w:rsid w:val="004514AB"/>
    <w:rsid w:val="00455438"/>
    <w:rsid w:val="00470CE5"/>
    <w:rsid w:val="004745B0"/>
    <w:rsid w:val="00475086"/>
    <w:rsid w:val="00481F5E"/>
    <w:rsid w:val="00483FDA"/>
    <w:rsid w:val="00484EB6"/>
    <w:rsid w:val="00494311"/>
    <w:rsid w:val="004A4E6E"/>
    <w:rsid w:val="004A690A"/>
    <w:rsid w:val="004C3B5C"/>
    <w:rsid w:val="004D723B"/>
    <w:rsid w:val="004E08C0"/>
    <w:rsid w:val="004E2CC6"/>
    <w:rsid w:val="004E47DB"/>
    <w:rsid w:val="004F1BA8"/>
    <w:rsid w:val="004F540C"/>
    <w:rsid w:val="00522679"/>
    <w:rsid w:val="005245FA"/>
    <w:rsid w:val="00537742"/>
    <w:rsid w:val="00546818"/>
    <w:rsid w:val="00546EFD"/>
    <w:rsid w:val="00560510"/>
    <w:rsid w:val="00561039"/>
    <w:rsid w:val="00561401"/>
    <w:rsid w:val="00564FCA"/>
    <w:rsid w:val="00567867"/>
    <w:rsid w:val="0057349B"/>
    <w:rsid w:val="00575406"/>
    <w:rsid w:val="00576A19"/>
    <w:rsid w:val="00576AFA"/>
    <w:rsid w:val="00577374"/>
    <w:rsid w:val="00587C95"/>
    <w:rsid w:val="005950B0"/>
    <w:rsid w:val="00595709"/>
    <w:rsid w:val="00595AB8"/>
    <w:rsid w:val="005A1C6D"/>
    <w:rsid w:val="005A635D"/>
    <w:rsid w:val="005A7163"/>
    <w:rsid w:val="005B14EA"/>
    <w:rsid w:val="005B324F"/>
    <w:rsid w:val="005B5267"/>
    <w:rsid w:val="005C308C"/>
    <w:rsid w:val="005C5F6D"/>
    <w:rsid w:val="005C7686"/>
    <w:rsid w:val="005D32DC"/>
    <w:rsid w:val="005D41E0"/>
    <w:rsid w:val="005E48AC"/>
    <w:rsid w:val="005F08D8"/>
    <w:rsid w:val="005F5375"/>
    <w:rsid w:val="00601E8C"/>
    <w:rsid w:val="006029E3"/>
    <w:rsid w:val="00605702"/>
    <w:rsid w:val="0061387C"/>
    <w:rsid w:val="00615C54"/>
    <w:rsid w:val="00616D75"/>
    <w:rsid w:val="00617E62"/>
    <w:rsid w:val="00617EEA"/>
    <w:rsid w:val="006208F0"/>
    <w:rsid w:val="00620AB2"/>
    <w:rsid w:val="0062172A"/>
    <w:rsid w:val="0062187B"/>
    <w:rsid w:val="00621FF7"/>
    <w:rsid w:val="00623D29"/>
    <w:rsid w:val="00624167"/>
    <w:rsid w:val="00631BB8"/>
    <w:rsid w:val="00632D7D"/>
    <w:rsid w:val="00634856"/>
    <w:rsid w:val="00634DFF"/>
    <w:rsid w:val="0065653E"/>
    <w:rsid w:val="00666ABD"/>
    <w:rsid w:val="00667AF1"/>
    <w:rsid w:val="00667BAA"/>
    <w:rsid w:val="00670782"/>
    <w:rsid w:val="006754AB"/>
    <w:rsid w:val="00676C3E"/>
    <w:rsid w:val="00687A8D"/>
    <w:rsid w:val="00696365"/>
    <w:rsid w:val="00697DB2"/>
    <w:rsid w:val="006A05D3"/>
    <w:rsid w:val="006A2911"/>
    <w:rsid w:val="006A3F82"/>
    <w:rsid w:val="006B5552"/>
    <w:rsid w:val="006C4789"/>
    <w:rsid w:val="006C4AD0"/>
    <w:rsid w:val="006C4CCC"/>
    <w:rsid w:val="006C7ED8"/>
    <w:rsid w:val="006D4404"/>
    <w:rsid w:val="006D5021"/>
    <w:rsid w:val="006D5872"/>
    <w:rsid w:val="006E42CB"/>
    <w:rsid w:val="00701E90"/>
    <w:rsid w:val="0070233F"/>
    <w:rsid w:val="0070245E"/>
    <w:rsid w:val="00703063"/>
    <w:rsid w:val="00704499"/>
    <w:rsid w:val="0070559C"/>
    <w:rsid w:val="00711960"/>
    <w:rsid w:val="0071261B"/>
    <w:rsid w:val="00717501"/>
    <w:rsid w:val="00723895"/>
    <w:rsid w:val="00725621"/>
    <w:rsid w:val="00725DFD"/>
    <w:rsid w:val="007307DA"/>
    <w:rsid w:val="00731555"/>
    <w:rsid w:val="007326C3"/>
    <w:rsid w:val="007369E1"/>
    <w:rsid w:val="00736D75"/>
    <w:rsid w:val="007375F1"/>
    <w:rsid w:val="00741E63"/>
    <w:rsid w:val="00755923"/>
    <w:rsid w:val="0075766C"/>
    <w:rsid w:val="0076544B"/>
    <w:rsid w:val="007721EF"/>
    <w:rsid w:val="007724A0"/>
    <w:rsid w:val="00773C4D"/>
    <w:rsid w:val="00775CA3"/>
    <w:rsid w:val="00780D34"/>
    <w:rsid w:val="00785225"/>
    <w:rsid w:val="0078528E"/>
    <w:rsid w:val="007859B1"/>
    <w:rsid w:val="007865EA"/>
    <w:rsid w:val="007867D2"/>
    <w:rsid w:val="007908E2"/>
    <w:rsid w:val="00794390"/>
    <w:rsid w:val="00795854"/>
    <w:rsid w:val="007B2397"/>
    <w:rsid w:val="007B353C"/>
    <w:rsid w:val="007B37AB"/>
    <w:rsid w:val="007B6AF7"/>
    <w:rsid w:val="007B775C"/>
    <w:rsid w:val="007B78AC"/>
    <w:rsid w:val="007C05A1"/>
    <w:rsid w:val="007D178F"/>
    <w:rsid w:val="007D1FE4"/>
    <w:rsid w:val="007D24E2"/>
    <w:rsid w:val="007D7A77"/>
    <w:rsid w:val="007E50B4"/>
    <w:rsid w:val="007F38B3"/>
    <w:rsid w:val="007F4C68"/>
    <w:rsid w:val="00800634"/>
    <w:rsid w:val="00800A55"/>
    <w:rsid w:val="0080232C"/>
    <w:rsid w:val="00802E8F"/>
    <w:rsid w:val="008030DC"/>
    <w:rsid w:val="00803A9B"/>
    <w:rsid w:val="0080743C"/>
    <w:rsid w:val="00813CD3"/>
    <w:rsid w:val="008169CB"/>
    <w:rsid w:val="00825D1C"/>
    <w:rsid w:val="00830B4C"/>
    <w:rsid w:val="00844080"/>
    <w:rsid w:val="0084568F"/>
    <w:rsid w:val="0084663E"/>
    <w:rsid w:val="0085253C"/>
    <w:rsid w:val="00863130"/>
    <w:rsid w:val="0087078E"/>
    <w:rsid w:val="00873B26"/>
    <w:rsid w:val="00875ECC"/>
    <w:rsid w:val="0088636F"/>
    <w:rsid w:val="008905EF"/>
    <w:rsid w:val="008A3C69"/>
    <w:rsid w:val="008A5926"/>
    <w:rsid w:val="008A614A"/>
    <w:rsid w:val="008C0387"/>
    <w:rsid w:val="008C1052"/>
    <w:rsid w:val="008C23D0"/>
    <w:rsid w:val="008C3E8D"/>
    <w:rsid w:val="008C6246"/>
    <w:rsid w:val="008D0FCA"/>
    <w:rsid w:val="008E2632"/>
    <w:rsid w:val="008E6368"/>
    <w:rsid w:val="008E67C2"/>
    <w:rsid w:val="008E74F5"/>
    <w:rsid w:val="008F0747"/>
    <w:rsid w:val="008F5CE5"/>
    <w:rsid w:val="00900338"/>
    <w:rsid w:val="00905609"/>
    <w:rsid w:val="00910EE5"/>
    <w:rsid w:val="00912135"/>
    <w:rsid w:val="00916AFA"/>
    <w:rsid w:val="00923D5C"/>
    <w:rsid w:val="0092725E"/>
    <w:rsid w:val="009338DA"/>
    <w:rsid w:val="00935690"/>
    <w:rsid w:val="00942464"/>
    <w:rsid w:val="00944DCC"/>
    <w:rsid w:val="009534D9"/>
    <w:rsid w:val="009636BE"/>
    <w:rsid w:val="009658D2"/>
    <w:rsid w:val="009679C6"/>
    <w:rsid w:val="00974577"/>
    <w:rsid w:val="009745DF"/>
    <w:rsid w:val="00976CC1"/>
    <w:rsid w:val="00981AF3"/>
    <w:rsid w:val="009841B3"/>
    <w:rsid w:val="009878FF"/>
    <w:rsid w:val="0099607E"/>
    <w:rsid w:val="009A0E7B"/>
    <w:rsid w:val="009A2EB1"/>
    <w:rsid w:val="009A69EC"/>
    <w:rsid w:val="009A6A05"/>
    <w:rsid w:val="009A7CA2"/>
    <w:rsid w:val="009B6212"/>
    <w:rsid w:val="009B683B"/>
    <w:rsid w:val="009B6ADC"/>
    <w:rsid w:val="009C29DD"/>
    <w:rsid w:val="009C5A8A"/>
    <w:rsid w:val="009D045F"/>
    <w:rsid w:val="009D1166"/>
    <w:rsid w:val="009D4F84"/>
    <w:rsid w:val="009D572F"/>
    <w:rsid w:val="009E348F"/>
    <w:rsid w:val="009E5799"/>
    <w:rsid w:val="009E7F2E"/>
    <w:rsid w:val="009F1DBD"/>
    <w:rsid w:val="009F3AA4"/>
    <w:rsid w:val="009F6C12"/>
    <w:rsid w:val="00A06DAD"/>
    <w:rsid w:val="00A1422D"/>
    <w:rsid w:val="00A16736"/>
    <w:rsid w:val="00A20DDA"/>
    <w:rsid w:val="00A2433A"/>
    <w:rsid w:val="00A30AE6"/>
    <w:rsid w:val="00A34965"/>
    <w:rsid w:val="00A36BE8"/>
    <w:rsid w:val="00A36E48"/>
    <w:rsid w:val="00A37558"/>
    <w:rsid w:val="00A42407"/>
    <w:rsid w:val="00A4348F"/>
    <w:rsid w:val="00A56AD5"/>
    <w:rsid w:val="00A579CA"/>
    <w:rsid w:val="00A71F31"/>
    <w:rsid w:val="00A76020"/>
    <w:rsid w:val="00A80A34"/>
    <w:rsid w:val="00A812F1"/>
    <w:rsid w:val="00A81735"/>
    <w:rsid w:val="00A82879"/>
    <w:rsid w:val="00A85C7D"/>
    <w:rsid w:val="00A90ABC"/>
    <w:rsid w:val="00A94020"/>
    <w:rsid w:val="00A9412F"/>
    <w:rsid w:val="00AA051C"/>
    <w:rsid w:val="00AA584F"/>
    <w:rsid w:val="00AA6B49"/>
    <w:rsid w:val="00AB0096"/>
    <w:rsid w:val="00AB514E"/>
    <w:rsid w:val="00AB7B2D"/>
    <w:rsid w:val="00AC6395"/>
    <w:rsid w:val="00AC7A71"/>
    <w:rsid w:val="00AD07E5"/>
    <w:rsid w:val="00AD788E"/>
    <w:rsid w:val="00AE1C0A"/>
    <w:rsid w:val="00AF132A"/>
    <w:rsid w:val="00AF2EF5"/>
    <w:rsid w:val="00AF3945"/>
    <w:rsid w:val="00AF45D6"/>
    <w:rsid w:val="00AF5CAF"/>
    <w:rsid w:val="00AF74C0"/>
    <w:rsid w:val="00B001EC"/>
    <w:rsid w:val="00B02DE0"/>
    <w:rsid w:val="00B03D7A"/>
    <w:rsid w:val="00B05EA1"/>
    <w:rsid w:val="00B07ADA"/>
    <w:rsid w:val="00B07DD2"/>
    <w:rsid w:val="00B117F6"/>
    <w:rsid w:val="00B12021"/>
    <w:rsid w:val="00B12647"/>
    <w:rsid w:val="00B24A9A"/>
    <w:rsid w:val="00B26B2C"/>
    <w:rsid w:val="00B360DC"/>
    <w:rsid w:val="00B42ABF"/>
    <w:rsid w:val="00B43210"/>
    <w:rsid w:val="00B4350A"/>
    <w:rsid w:val="00B446AA"/>
    <w:rsid w:val="00B527A1"/>
    <w:rsid w:val="00B535CE"/>
    <w:rsid w:val="00B5651E"/>
    <w:rsid w:val="00B57C54"/>
    <w:rsid w:val="00B616B9"/>
    <w:rsid w:val="00B62E13"/>
    <w:rsid w:val="00B635ED"/>
    <w:rsid w:val="00B64AB8"/>
    <w:rsid w:val="00B651EC"/>
    <w:rsid w:val="00B7348D"/>
    <w:rsid w:val="00B7386C"/>
    <w:rsid w:val="00B776ED"/>
    <w:rsid w:val="00B819C0"/>
    <w:rsid w:val="00B81D3D"/>
    <w:rsid w:val="00B82E76"/>
    <w:rsid w:val="00B904D9"/>
    <w:rsid w:val="00B912EB"/>
    <w:rsid w:val="00B91B94"/>
    <w:rsid w:val="00B94C9E"/>
    <w:rsid w:val="00B953CE"/>
    <w:rsid w:val="00BA0C99"/>
    <w:rsid w:val="00BA0FC6"/>
    <w:rsid w:val="00BA34AE"/>
    <w:rsid w:val="00BB62ED"/>
    <w:rsid w:val="00BB7710"/>
    <w:rsid w:val="00BC7BFB"/>
    <w:rsid w:val="00BD1823"/>
    <w:rsid w:val="00BD2B69"/>
    <w:rsid w:val="00BE1521"/>
    <w:rsid w:val="00BE3AFA"/>
    <w:rsid w:val="00BF0F66"/>
    <w:rsid w:val="00BF54F7"/>
    <w:rsid w:val="00BF65D8"/>
    <w:rsid w:val="00C00A23"/>
    <w:rsid w:val="00C0612F"/>
    <w:rsid w:val="00C0622F"/>
    <w:rsid w:val="00C12C78"/>
    <w:rsid w:val="00C151F7"/>
    <w:rsid w:val="00C20313"/>
    <w:rsid w:val="00C2211C"/>
    <w:rsid w:val="00C25D27"/>
    <w:rsid w:val="00C30B67"/>
    <w:rsid w:val="00C411CF"/>
    <w:rsid w:val="00C44DAF"/>
    <w:rsid w:val="00C46CC5"/>
    <w:rsid w:val="00C477EC"/>
    <w:rsid w:val="00C51553"/>
    <w:rsid w:val="00C5172D"/>
    <w:rsid w:val="00C52E53"/>
    <w:rsid w:val="00C5745C"/>
    <w:rsid w:val="00C57982"/>
    <w:rsid w:val="00C64118"/>
    <w:rsid w:val="00C644EE"/>
    <w:rsid w:val="00C7077F"/>
    <w:rsid w:val="00C72E07"/>
    <w:rsid w:val="00C85F31"/>
    <w:rsid w:val="00C86212"/>
    <w:rsid w:val="00C91732"/>
    <w:rsid w:val="00C9201F"/>
    <w:rsid w:val="00C971BE"/>
    <w:rsid w:val="00CA1DE9"/>
    <w:rsid w:val="00CA4014"/>
    <w:rsid w:val="00CA7175"/>
    <w:rsid w:val="00CB138E"/>
    <w:rsid w:val="00CB2337"/>
    <w:rsid w:val="00CC1DF4"/>
    <w:rsid w:val="00CC245C"/>
    <w:rsid w:val="00CC3FD2"/>
    <w:rsid w:val="00CC65FE"/>
    <w:rsid w:val="00CC7DEC"/>
    <w:rsid w:val="00CD056A"/>
    <w:rsid w:val="00CD21B1"/>
    <w:rsid w:val="00CD37E2"/>
    <w:rsid w:val="00CD4209"/>
    <w:rsid w:val="00CD687A"/>
    <w:rsid w:val="00CD6BE7"/>
    <w:rsid w:val="00CE4D05"/>
    <w:rsid w:val="00CE664F"/>
    <w:rsid w:val="00CF3058"/>
    <w:rsid w:val="00CF49FB"/>
    <w:rsid w:val="00CF57C2"/>
    <w:rsid w:val="00D00925"/>
    <w:rsid w:val="00D00AAD"/>
    <w:rsid w:val="00D0543C"/>
    <w:rsid w:val="00D064E6"/>
    <w:rsid w:val="00D27E0F"/>
    <w:rsid w:val="00D31A87"/>
    <w:rsid w:val="00D31F59"/>
    <w:rsid w:val="00D3578E"/>
    <w:rsid w:val="00D3715E"/>
    <w:rsid w:val="00D416E1"/>
    <w:rsid w:val="00D42D04"/>
    <w:rsid w:val="00D44609"/>
    <w:rsid w:val="00D44891"/>
    <w:rsid w:val="00D51D1E"/>
    <w:rsid w:val="00D551F1"/>
    <w:rsid w:val="00D61578"/>
    <w:rsid w:val="00D76DC6"/>
    <w:rsid w:val="00D87C3F"/>
    <w:rsid w:val="00D930EE"/>
    <w:rsid w:val="00D9650E"/>
    <w:rsid w:val="00DA3945"/>
    <w:rsid w:val="00DA61BD"/>
    <w:rsid w:val="00DB0EB7"/>
    <w:rsid w:val="00DB5A0B"/>
    <w:rsid w:val="00DB71AE"/>
    <w:rsid w:val="00DB7FD3"/>
    <w:rsid w:val="00DC170E"/>
    <w:rsid w:val="00DC4221"/>
    <w:rsid w:val="00DC70FC"/>
    <w:rsid w:val="00DC7FB7"/>
    <w:rsid w:val="00DD0D9A"/>
    <w:rsid w:val="00DD2CF7"/>
    <w:rsid w:val="00DD46A5"/>
    <w:rsid w:val="00DD4E61"/>
    <w:rsid w:val="00DE0236"/>
    <w:rsid w:val="00DE208A"/>
    <w:rsid w:val="00DE51BF"/>
    <w:rsid w:val="00DF68A7"/>
    <w:rsid w:val="00DF7DCF"/>
    <w:rsid w:val="00E1246C"/>
    <w:rsid w:val="00E13CDC"/>
    <w:rsid w:val="00E144B7"/>
    <w:rsid w:val="00E240B0"/>
    <w:rsid w:val="00E246C7"/>
    <w:rsid w:val="00E273B8"/>
    <w:rsid w:val="00E31305"/>
    <w:rsid w:val="00E33B00"/>
    <w:rsid w:val="00E41528"/>
    <w:rsid w:val="00E430D8"/>
    <w:rsid w:val="00E46C9F"/>
    <w:rsid w:val="00E50BAE"/>
    <w:rsid w:val="00E50BF6"/>
    <w:rsid w:val="00E55307"/>
    <w:rsid w:val="00E60425"/>
    <w:rsid w:val="00E6080E"/>
    <w:rsid w:val="00E61B90"/>
    <w:rsid w:val="00E73863"/>
    <w:rsid w:val="00E753F4"/>
    <w:rsid w:val="00E82CE8"/>
    <w:rsid w:val="00E839A0"/>
    <w:rsid w:val="00E84D7A"/>
    <w:rsid w:val="00E874E0"/>
    <w:rsid w:val="00E90314"/>
    <w:rsid w:val="00E90452"/>
    <w:rsid w:val="00E91373"/>
    <w:rsid w:val="00E93A33"/>
    <w:rsid w:val="00E93CBD"/>
    <w:rsid w:val="00E951A0"/>
    <w:rsid w:val="00EA06CF"/>
    <w:rsid w:val="00EA370E"/>
    <w:rsid w:val="00EA45B8"/>
    <w:rsid w:val="00EA4E50"/>
    <w:rsid w:val="00EA6FBA"/>
    <w:rsid w:val="00EA787B"/>
    <w:rsid w:val="00EB1EAA"/>
    <w:rsid w:val="00EC2DAC"/>
    <w:rsid w:val="00EC5F76"/>
    <w:rsid w:val="00ED566B"/>
    <w:rsid w:val="00ED63B2"/>
    <w:rsid w:val="00EF0672"/>
    <w:rsid w:val="00EF2BF2"/>
    <w:rsid w:val="00EF3A7C"/>
    <w:rsid w:val="00EF3B3F"/>
    <w:rsid w:val="00EF7058"/>
    <w:rsid w:val="00F064DF"/>
    <w:rsid w:val="00F11B83"/>
    <w:rsid w:val="00F1309D"/>
    <w:rsid w:val="00F173E6"/>
    <w:rsid w:val="00F24FAF"/>
    <w:rsid w:val="00F2690A"/>
    <w:rsid w:val="00F3117E"/>
    <w:rsid w:val="00F31492"/>
    <w:rsid w:val="00F459BF"/>
    <w:rsid w:val="00F527D1"/>
    <w:rsid w:val="00F54427"/>
    <w:rsid w:val="00F612B5"/>
    <w:rsid w:val="00F65359"/>
    <w:rsid w:val="00F6629C"/>
    <w:rsid w:val="00F66795"/>
    <w:rsid w:val="00F74A96"/>
    <w:rsid w:val="00F76E23"/>
    <w:rsid w:val="00F83D16"/>
    <w:rsid w:val="00F846DC"/>
    <w:rsid w:val="00F8470F"/>
    <w:rsid w:val="00F87C4E"/>
    <w:rsid w:val="00F9120D"/>
    <w:rsid w:val="00F926D6"/>
    <w:rsid w:val="00F9713B"/>
    <w:rsid w:val="00F97935"/>
    <w:rsid w:val="00FA3524"/>
    <w:rsid w:val="00FA4F88"/>
    <w:rsid w:val="00FA7939"/>
    <w:rsid w:val="00FB0045"/>
    <w:rsid w:val="00FB4F61"/>
    <w:rsid w:val="00FB5148"/>
    <w:rsid w:val="00FB5BE8"/>
    <w:rsid w:val="00FC2F94"/>
    <w:rsid w:val="00FC5F04"/>
    <w:rsid w:val="00FD086C"/>
    <w:rsid w:val="00FD1B80"/>
    <w:rsid w:val="00FD2CDD"/>
    <w:rsid w:val="00FD4B8C"/>
    <w:rsid w:val="00FD55D1"/>
    <w:rsid w:val="00FE48CC"/>
    <w:rsid w:val="00FF3971"/>
    <w:rsid w:val="01040F3A"/>
    <w:rsid w:val="050F05C1"/>
    <w:rsid w:val="0A56459C"/>
    <w:rsid w:val="17161DE0"/>
    <w:rsid w:val="1A7F18ED"/>
    <w:rsid w:val="20780703"/>
    <w:rsid w:val="21E5472C"/>
    <w:rsid w:val="22947F00"/>
    <w:rsid w:val="27A9199E"/>
    <w:rsid w:val="2AC369AC"/>
    <w:rsid w:val="2CA927FA"/>
    <w:rsid w:val="47811F51"/>
    <w:rsid w:val="483B47F6"/>
    <w:rsid w:val="4E2B207B"/>
    <w:rsid w:val="58F85DEC"/>
    <w:rsid w:val="5D7232E3"/>
    <w:rsid w:val="6017749F"/>
    <w:rsid w:val="61B63590"/>
    <w:rsid w:val="641C32D6"/>
    <w:rsid w:val="66743D71"/>
    <w:rsid w:val="68953657"/>
    <w:rsid w:val="6E3C24F4"/>
    <w:rsid w:val="71BC4782"/>
    <w:rsid w:val="7285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888D0"/>
  <w15:docId w15:val="{9F5EC75B-285E-4AD8-87E7-852EDF60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  <w:sz w:val="20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paragraph" w:styleId="af">
    <w:name w:val="Normal (Web)"/>
    <w:basedOn w:val="a"/>
    <w:uiPriority w:val="99"/>
    <w:semiHidden/>
    <w:unhideWhenUsed/>
    <w:rsid w:val="00D064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unhideWhenUsed/>
    <w:rsid w:val="00717501"/>
    <w:rPr>
      <w:rFonts w:asciiTheme="minorHAnsi" w:eastAsiaTheme="minorEastAsia" w:hAnsiTheme="minorHAnsi" w:cstheme="minorBidi"/>
      <w:kern w:val="2"/>
      <w:sz w:val="21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unhideWhenUsed/>
    <w:rsid w:val="00A81735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2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oyongjing@ntu.edu.cn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986</Words>
  <Characters>5932</Characters>
  <Application>Microsoft Office Word</Application>
  <DocSecurity>0</DocSecurity>
  <Lines>395</Lines>
  <Paragraphs>153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Yong-Jing Gao</cp:lastModifiedBy>
  <cp:revision>5</cp:revision>
  <cp:lastPrinted>2026-03-05T03:37:00Z</cp:lastPrinted>
  <dcterms:created xsi:type="dcterms:W3CDTF">2026-07-28T14:47:00Z</dcterms:created>
  <dcterms:modified xsi:type="dcterms:W3CDTF">2026-07-29T23:28:00Z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eyJoZGlkIjoiMzQ3N2I1N2M4MDJmNTQ5NDllZDA5NmNhZWUzODg2YmQiLCJ1c2VySWQiOiIzNjU4MTE4OTYifQ==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62A3B339310046028117677C0B10933D_13</vt:lpwstr>
  </property>
  <property fmtid="{D5CDD505-2E9C-101B-9397-08002B2CF9AE}" pid="5" name="GrammarlyDocumentId">
    <vt:lpwstr>3c97b36c-a758-40ae-8bba-a6b036e1fad7</vt:lpwstr>
  </property>
</Properties>
</file>