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DD" w:rsidRDefault="00F758DD" w:rsidP="00F758DD">
      <w:pPr>
        <w:spacing w:line="480" w:lineRule="auto"/>
        <w:jc w:val="both"/>
        <w:rPr>
          <w:rFonts w:ascii="Arial" w:hAnsi="Arial" w:cs="Arial" w:hint="eastAsia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Additional file </w:t>
      </w:r>
      <w:r>
        <w:rPr>
          <w:rFonts w:ascii="Arial" w:hAnsi="Arial" w:cs="Arial" w:hint="eastAsia"/>
          <w:b/>
          <w:bCs/>
          <w:szCs w:val="24"/>
        </w:rPr>
        <w:t>2</w:t>
      </w:r>
      <w:r>
        <w:rPr>
          <w:rFonts w:ascii="Arial" w:hAnsi="Arial" w:cs="Arial"/>
          <w:b/>
          <w:bCs/>
          <w:szCs w:val="24"/>
        </w:rPr>
        <w:t xml:space="preserve">: </w:t>
      </w:r>
      <w:bookmarkStart w:id="0" w:name="_GoBack"/>
      <w:bookmarkEnd w:id="0"/>
    </w:p>
    <w:p w:rsidR="00F758DD" w:rsidRPr="00F758DD" w:rsidRDefault="00F758DD" w:rsidP="00F758DD">
      <w:pPr>
        <w:spacing w:line="480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>Primers used for the construc</w:t>
      </w:r>
      <w:r w:rsidRPr="009972D1">
        <w:rPr>
          <w:rFonts w:ascii="Arial" w:hAnsi="Arial" w:cs="Arial"/>
          <w:bCs/>
          <w:szCs w:val="24"/>
        </w:rPr>
        <w:t xml:space="preserve">tion of various plasmids and </w:t>
      </w:r>
      <w:proofErr w:type="spellStart"/>
      <w:r w:rsidRPr="009972D1">
        <w:rPr>
          <w:rFonts w:ascii="Arial" w:hAnsi="Arial" w:cs="Arial"/>
          <w:bCs/>
          <w:szCs w:val="24"/>
        </w:rPr>
        <w:t>qPCR</w:t>
      </w:r>
      <w:proofErr w:type="spellEnd"/>
      <w:r w:rsidRPr="009972D1">
        <w:rPr>
          <w:rFonts w:ascii="Arial" w:hAnsi="Arial" w:cs="Arial"/>
          <w:bCs/>
          <w:szCs w:val="24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4700"/>
        <w:gridCol w:w="3148"/>
      </w:tblGrid>
      <w:tr w:rsidR="00F758DD" w:rsidTr="00081FFA">
        <w:trPr>
          <w:trHeight w:val="413"/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Primer name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Sequence(5’-3’)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purpose</w:t>
            </w:r>
          </w:p>
        </w:tc>
      </w:tr>
      <w:tr w:rsidR="00F758DD" w:rsidTr="00081FFA">
        <w:trPr>
          <w:cantSplit/>
          <w:trHeight w:hRule="exact" w:val="476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F-siGRP78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</w:t>
            </w:r>
            <w:bookmarkStart w:id="1" w:name="OLE_LINK80"/>
            <w:bookmarkStart w:id="2" w:name="OLE_LINK81"/>
            <w:r>
              <w:rPr>
                <w:rFonts w:ascii="Arial" w:hAnsi="Arial" w:cs="Arial"/>
                <w:color w:val="000000"/>
                <w:sz w:val="15"/>
                <w:szCs w:val="18"/>
              </w:rPr>
              <w:t>GGAGCGCAUUGAUACUAGATT</w:t>
            </w:r>
            <w:bookmarkEnd w:id="1"/>
            <w:bookmarkEnd w:id="2"/>
            <w:r>
              <w:rPr>
                <w:rFonts w:ascii="Arial" w:hAnsi="Arial" w:cs="Arial"/>
                <w:color w:val="000000"/>
                <w:sz w:val="15"/>
                <w:szCs w:val="18"/>
              </w:rPr>
              <w:t>-3’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</w:tcBorders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 xml:space="preserve">for 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8"/>
              </w:rPr>
              <w:t>siRNAs</w:t>
            </w:r>
            <w:proofErr w:type="spellEnd"/>
            <w:r>
              <w:rPr>
                <w:rFonts w:ascii="Arial" w:hAnsi="Arial" w:cs="Arial"/>
                <w:color w:val="000000"/>
                <w:sz w:val="15"/>
                <w:szCs w:val="18"/>
              </w:rPr>
              <w:t xml:space="preserve"> of GRP78</w:t>
            </w:r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R-siGRP78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5’-UCUAGUAUCAAUGCGCUCCTT-3’</w:t>
            </w:r>
          </w:p>
        </w:tc>
        <w:tc>
          <w:tcPr>
            <w:tcW w:w="3148" w:type="dxa"/>
            <w:vMerge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</w:p>
        </w:tc>
      </w:tr>
      <w:tr w:rsidR="00F758DD" w:rsidTr="00081FFA">
        <w:trPr>
          <w:cantSplit/>
          <w:trHeight w:hRule="exact" w:val="43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F-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8"/>
              </w:rPr>
              <w:t>siNC</w:t>
            </w:r>
            <w:proofErr w:type="spellEnd"/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5’-UUCUCCGGACGUGUCACGUTT-3’</w:t>
            </w:r>
          </w:p>
        </w:tc>
        <w:tc>
          <w:tcPr>
            <w:tcW w:w="3148" w:type="dxa"/>
            <w:vMerge w:val="restart"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 xml:space="preserve">for 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8"/>
              </w:rPr>
              <w:t>siRNAs</w:t>
            </w:r>
            <w:proofErr w:type="spellEnd"/>
            <w:r>
              <w:rPr>
                <w:rFonts w:ascii="Arial" w:hAnsi="Arial" w:cs="Arial"/>
                <w:color w:val="000000"/>
                <w:sz w:val="15"/>
                <w:szCs w:val="18"/>
              </w:rPr>
              <w:t xml:space="preserve"> of GRP78 Negative control</w:t>
            </w:r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R-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8"/>
              </w:rPr>
              <w:t>siNC</w:t>
            </w:r>
            <w:proofErr w:type="spellEnd"/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5’-ACGUGACACGUUCGGAGAATT-3’</w:t>
            </w:r>
          </w:p>
        </w:tc>
        <w:tc>
          <w:tcPr>
            <w:tcW w:w="3148" w:type="dxa"/>
            <w:vMerge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</w:p>
        </w:tc>
      </w:tr>
      <w:tr w:rsidR="00F758DD" w:rsidTr="00081FFA">
        <w:trPr>
          <w:cantSplit/>
          <w:trHeight w:hRule="exact" w:val="385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F-XBP1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5’-GCGCTGAGGAGGAAACTG-3’</w:t>
            </w:r>
          </w:p>
        </w:tc>
        <w:tc>
          <w:tcPr>
            <w:tcW w:w="3148" w:type="dxa"/>
            <w:vMerge w:val="restart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for XBP1 RT-PCR</w:t>
            </w:r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R-XBP1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5’-GGGAGGCTGGTAAGGAACT-3’</w:t>
            </w:r>
          </w:p>
        </w:tc>
        <w:tc>
          <w:tcPr>
            <w:tcW w:w="3148" w:type="dxa"/>
            <w:vMerge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sz w:val="15"/>
                <w:szCs w:val="18"/>
              </w:rPr>
              <w:t>F-ATF4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sz w:val="15"/>
                <w:szCs w:val="18"/>
              </w:rPr>
              <w:t>5’-</w:t>
            </w:r>
            <w:r>
              <w:rPr>
                <w:rFonts w:ascii="Arial" w:hAnsi="Arial" w:cs="Arial"/>
                <w:color w:val="222222"/>
                <w:sz w:val="15"/>
                <w:szCs w:val="18"/>
                <w:shd w:val="clear" w:color="auto" w:fill="FFFFFF"/>
              </w:rPr>
              <w:t>GGCCAAGCACTTCAAACCTC</w:t>
            </w:r>
            <w:r>
              <w:rPr>
                <w:rFonts w:ascii="Arial" w:hAnsi="Arial" w:cs="Arial"/>
                <w:sz w:val="15"/>
                <w:szCs w:val="18"/>
              </w:rPr>
              <w:t>-3’</w:t>
            </w:r>
          </w:p>
        </w:tc>
        <w:tc>
          <w:tcPr>
            <w:tcW w:w="3148" w:type="dxa"/>
            <w:vMerge w:val="restart"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 xml:space="preserve">for ATF4 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8"/>
              </w:rPr>
              <w:t>qPCR</w:t>
            </w:r>
            <w:proofErr w:type="spellEnd"/>
          </w:p>
        </w:tc>
      </w:tr>
      <w:tr w:rsidR="00F758DD" w:rsidTr="00081FFA">
        <w:trPr>
          <w:cantSplit/>
          <w:trHeight w:hRule="exact" w:val="410"/>
          <w:jc w:val="center"/>
        </w:trPr>
        <w:tc>
          <w:tcPr>
            <w:tcW w:w="1728" w:type="dxa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sz w:val="15"/>
                <w:szCs w:val="18"/>
              </w:rPr>
              <w:t>R-ATF4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sz w:val="15"/>
                <w:szCs w:val="18"/>
              </w:rPr>
              <w:t>5’-</w:t>
            </w:r>
            <w:r>
              <w:rPr>
                <w:rFonts w:ascii="Arial" w:hAnsi="Arial" w:cs="Arial"/>
                <w:color w:val="222222"/>
                <w:sz w:val="15"/>
                <w:szCs w:val="18"/>
                <w:shd w:val="clear" w:color="auto" w:fill="FFFFFF"/>
              </w:rPr>
              <w:t>GAGAAGGCATCCTCCTTGCT</w:t>
            </w:r>
            <w:r>
              <w:rPr>
                <w:rFonts w:ascii="Arial" w:hAnsi="Arial" w:cs="Arial"/>
                <w:sz w:val="15"/>
                <w:szCs w:val="18"/>
              </w:rPr>
              <w:t>-3’</w:t>
            </w:r>
          </w:p>
        </w:tc>
        <w:tc>
          <w:tcPr>
            <w:tcW w:w="3148" w:type="dxa"/>
            <w:vMerge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F-GRP78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5’-GAACGTCTGATTGGCGATGC-3’</w:t>
            </w:r>
          </w:p>
        </w:tc>
        <w:tc>
          <w:tcPr>
            <w:tcW w:w="3148" w:type="dxa"/>
            <w:vMerge w:val="restart"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 xml:space="preserve">for GRP78 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8"/>
              </w:rPr>
              <w:t>qPCR</w:t>
            </w:r>
            <w:proofErr w:type="spellEnd"/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R-GRP78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5’-TCAACCACCTTGAACGGCAA-3’</w:t>
            </w:r>
          </w:p>
        </w:tc>
        <w:tc>
          <w:tcPr>
            <w:tcW w:w="3148" w:type="dxa"/>
            <w:vMerge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F-GADD34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222222"/>
                <w:sz w:val="15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5’-AAGCTCACAGAACCTCTAC-3’</w:t>
            </w:r>
          </w:p>
        </w:tc>
        <w:tc>
          <w:tcPr>
            <w:tcW w:w="3148" w:type="dxa"/>
            <w:vMerge w:val="restart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 xml:space="preserve">for GADD34 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8"/>
              </w:rPr>
              <w:t>qPCR</w:t>
            </w:r>
            <w:proofErr w:type="spellEnd"/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R-GADD34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222222"/>
                <w:sz w:val="15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5’-GATGTCCACAGAAGAACTTC-3’</w:t>
            </w:r>
          </w:p>
        </w:tc>
        <w:tc>
          <w:tcPr>
            <w:tcW w:w="3148" w:type="dxa"/>
            <w:vMerge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F-CHOP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222222"/>
                <w:sz w:val="15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5’-CGGAAACAGAGTGGTCAGT-3’</w:t>
            </w:r>
          </w:p>
        </w:tc>
        <w:tc>
          <w:tcPr>
            <w:tcW w:w="3148" w:type="dxa"/>
            <w:vMerge w:val="restart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 xml:space="preserve">for CHOP 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8"/>
              </w:rPr>
              <w:t>qPCR</w:t>
            </w:r>
            <w:proofErr w:type="spellEnd"/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R-CHOP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222222"/>
                <w:sz w:val="15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5’-TACACTTCCGGAGAGACAG-3’</w:t>
            </w:r>
          </w:p>
        </w:tc>
        <w:tc>
          <w:tcPr>
            <w:tcW w:w="3148" w:type="dxa"/>
            <w:vMerge/>
            <w:vAlign w:val="center"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F-actin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222222"/>
                <w:sz w:val="15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5’-CACGATGGAGGGGCCGGACTCATC-3’</w:t>
            </w:r>
          </w:p>
        </w:tc>
        <w:tc>
          <w:tcPr>
            <w:tcW w:w="3148" w:type="dxa"/>
            <w:vMerge w:val="restart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 xml:space="preserve">for β-actin 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8"/>
              </w:rPr>
              <w:t>qPCR</w:t>
            </w:r>
            <w:proofErr w:type="spellEnd"/>
          </w:p>
        </w:tc>
      </w:tr>
      <w:tr w:rsidR="00F758DD" w:rsidTr="00081FFA">
        <w:trPr>
          <w:cantSplit/>
          <w:trHeight w:hRule="exact" w:val="397"/>
          <w:jc w:val="center"/>
        </w:trPr>
        <w:tc>
          <w:tcPr>
            <w:tcW w:w="1728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sz w:val="15"/>
                <w:szCs w:val="18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R-actin</w:t>
            </w:r>
          </w:p>
        </w:tc>
        <w:tc>
          <w:tcPr>
            <w:tcW w:w="4700" w:type="dxa"/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222222"/>
                <w:sz w:val="15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5"/>
                <w:szCs w:val="18"/>
              </w:rPr>
              <w:t>5’-TAAAGACCTCTATGCCAACACAGT-3’</w:t>
            </w:r>
          </w:p>
        </w:tc>
        <w:tc>
          <w:tcPr>
            <w:tcW w:w="3148" w:type="dxa"/>
            <w:vMerge/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</w:p>
        </w:tc>
      </w:tr>
      <w:tr w:rsidR="00F758DD" w:rsidTr="00081FFA">
        <w:trPr>
          <w:cantSplit/>
          <w:trHeight w:hRule="exact" w:val="219"/>
          <w:jc w:val="center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</w:p>
        </w:tc>
        <w:tc>
          <w:tcPr>
            <w:tcW w:w="4700" w:type="dxa"/>
            <w:tcBorders>
              <w:bottom w:val="single" w:sz="4" w:space="0" w:color="auto"/>
            </w:tcBorders>
            <w:vAlign w:val="center"/>
          </w:tcPr>
          <w:p w:rsidR="00F758DD" w:rsidRDefault="00F758DD" w:rsidP="00081FFA">
            <w:pPr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8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:rsidR="00F758DD" w:rsidRDefault="00F758DD" w:rsidP="00081FFA">
            <w:pPr>
              <w:spacing w:line="480" w:lineRule="auto"/>
              <w:jc w:val="center"/>
              <w:rPr>
                <w:rFonts w:ascii="Arial" w:hAnsi="Arial" w:cs="Arial"/>
                <w:sz w:val="15"/>
                <w:szCs w:val="18"/>
              </w:rPr>
            </w:pPr>
          </w:p>
        </w:tc>
      </w:tr>
    </w:tbl>
    <w:p w:rsidR="00F758DD" w:rsidRDefault="00F758DD" w:rsidP="00F758DD">
      <w:pPr>
        <w:spacing w:line="480" w:lineRule="auto"/>
        <w:jc w:val="both"/>
        <w:rPr>
          <w:rFonts w:ascii="Arial" w:hAnsi="Arial" w:cs="Arial"/>
          <w:b/>
          <w:szCs w:val="24"/>
        </w:rPr>
      </w:pPr>
    </w:p>
    <w:p w:rsidR="008418C6" w:rsidRDefault="008418C6"/>
    <w:sectPr w:rsidR="00841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ingFang SC">
    <w:altName w:val="宋体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DD"/>
    <w:rsid w:val="008418C6"/>
    <w:rsid w:val="00F7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DD"/>
    <w:rPr>
      <w:rFonts w:ascii="PingFang SC" w:eastAsia="PingFang SC" w:hAnsi="PingFang SC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DD"/>
    <w:rPr>
      <w:rFonts w:ascii="PingFang SC" w:eastAsia="PingFang SC" w:hAnsi="PingFang SC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2017-03-02T13:39:00Z</dcterms:created>
  <dcterms:modified xsi:type="dcterms:W3CDTF">2017-03-02T13:40:00Z</dcterms:modified>
</cp:coreProperties>
</file>