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E8401C" w14:textId="5896C1B7" w:rsidR="00913B1E" w:rsidRPr="00B373D1" w:rsidRDefault="0094644C" w:rsidP="00913B1E">
      <w:pPr>
        <w:pStyle w:val="Heading1"/>
        <w:rPr>
          <w:rFonts w:asciiTheme="minorHAnsi" w:hAnsiTheme="minorHAnsi" w:cstheme="minorHAnsi"/>
          <w:b/>
          <w:color w:val="auto"/>
          <w:lang w:val="en-GB"/>
        </w:rPr>
      </w:pPr>
      <w:r w:rsidRPr="007932F7">
        <w:rPr>
          <w:noProof/>
          <w:sz w:val="18"/>
          <w:szCs w:val="18"/>
        </w:rPr>
        <mc:AlternateContent>
          <mc:Choice Requires="wpg">
            <w:drawing>
              <wp:anchor distT="0" distB="0" distL="114300" distR="114300" simplePos="0" relativeHeight="251659264" behindDoc="0" locked="0" layoutInCell="1" allowOverlap="1" wp14:anchorId="079C640B" wp14:editId="486340EE">
                <wp:simplePos x="0" y="0"/>
                <wp:positionH relativeFrom="margin">
                  <wp:align>left</wp:align>
                </wp:positionH>
                <wp:positionV relativeFrom="paragraph">
                  <wp:posOffset>161925</wp:posOffset>
                </wp:positionV>
                <wp:extent cx="523875" cy="533400"/>
                <wp:effectExtent l="0" t="0" r="0" b="0"/>
                <wp:wrapSquare wrapText="bothSides"/>
                <wp:docPr id="1" name="Group 7">
                  <a:extLst xmlns:a="http://schemas.openxmlformats.org/drawingml/2006/main"/>
                </wp:docPr>
                <wp:cNvGraphicFramePr/>
                <a:graphic xmlns:a="http://schemas.openxmlformats.org/drawingml/2006/main">
                  <a:graphicData uri="http://schemas.microsoft.com/office/word/2010/wordprocessingGroup">
                    <wpg:wgp>
                      <wpg:cNvGrpSpPr/>
                      <wpg:grpSpPr>
                        <a:xfrm>
                          <a:off x="0" y="0"/>
                          <a:ext cx="523875" cy="533400"/>
                          <a:chOff x="0" y="0"/>
                          <a:chExt cx="2184662" cy="2184662"/>
                        </a:xfrm>
                        <a:solidFill>
                          <a:schemeClr val="tx1"/>
                        </a:solidFill>
                      </wpg:grpSpPr>
                      <pic:pic xmlns:pic="http://schemas.openxmlformats.org/drawingml/2006/picture">
                        <pic:nvPicPr>
                          <pic:cNvPr id="2" name="Graphic 4" descr="Downward trend">
                            <a:extLst/>
                          </pic:cNvPr>
                          <pic:cNvPicPr>
                            <a:picLocks noChangeAspect="1"/>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414781" y="377072"/>
                            <a:ext cx="914400" cy="914400"/>
                          </a:xfrm>
                          <a:prstGeom prst="rect">
                            <a:avLst/>
                          </a:prstGeom>
                        </pic:spPr>
                      </pic:pic>
                      <pic:pic xmlns:pic="http://schemas.openxmlformats.org/drawingml/2006/picture">
                        <pic:nvPicPr>
                          <pic:cNvPr id="5" name="Graphic 6" descr="Magnifying glass">
                            <a:extLst/>
                          </pic:cNvPr>
                          <pic:cNvPicPr>
                            <a:picLocks noChangeAspect="1"/>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184662" cy="2184662"/>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800FAA7" id="Group 7" o:spid="_x0000_s1026" style="position:absolute;margin-left:0;margin-top:12.75pt;width:41.25pt;height:42pt;z-index:251659264;mso-position-horizontal:left;mso-position-horizontal-relative:margin;mso-width-relative:margin;mso-height-relative:margin" coordsize="21846,218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">
                <v:shape id="Graphic 4" o:spid="_x0000_s1027" type="#_x0000_t75" alt="Downward trend" style="position:absolute;left:4147;top:3770;width:914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">
                  <v:imagedata r:id="rId11" o:title="Downward trend"/>
                </v:shape>
                <v:shape id="Graphic 6" o:spid="_x0000_s1028" type="#_x0000_t75" alt="Magnifying glass" style="position:absolute;width:21846;height:218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">
                  <v:imagedata r:id="rId12" o:title="Magnifying glass"/>
                </v:shape>
                <w10:wrap type="square" anchorx="margin"/>
              </v:group>
            </w:pict>
          </mc:Fallback>
        </mc:AlternateContent>
      </w:r>
      <w:r w:rsidR="00913B1E" w:rsidRPr="00B373D1">
        <w:rPr>
          <w:rFonts w:asciiTheme="minorHAnsi" w:hAnsiTheme="minorHAnsi" w:cstheme="minorHAnsi"/>
          <w:b/>
          <w:color w:val="auto"/>
          <w:lang w:val="en-GB"/>
        </w:rPr>
        <w:t xml:space="preserve">Qualitative module </w:t>
      </w:r>
      <w:r w:rsidR="0048109E">
        <w:rPr>
          <w:rFonts w:asciiTheme="minorHAnsi" w:hAnsiTheme="minorHAnsi" w:cstheme="minorHAnsi"/>
          <w:b/>
          <w:color w:val="auto"/>
          <w:lang w:val="en-GB"/>
        </w:rPr>
        <w:t>6</w:t>
      </w:r>
      <w:r w:rsidR="00913B1E" w:rsidRPr="00B373D1">
        <w:rPr>
          <w:rFonts w:asciiTheme="minorHAnsi" w:hAnsiTheme="minorHAnsi" w:cstheme="minorHAnsi"/>
          <w:b/>
          <w:color w:val="auto"/>
          <w:lang w:val="en-GB"/>
        </w:rPr>
        <w:t xml:space="preserve">: </w:t>
      </w:r>
      <w:r w:rsidR="005D7177">
        <w:rPr>
          <w:rFonts w:asciiTheme="minorHAnsi" w:hAnsiTheme="minorHAnsi" w:cstheme="minorHAnsi"/>
          <w:b/>
          <w:color w:val="auto"/>
          <w:lang w:val="en-GB"/>
        </w:rPr>
        <w:t>Audit and feedback</w:t>
      </w:r>
      <w:r w:rsidR="00566533">
        <w:rPr>
          <w:rFonts w:asciiTheme="minorHAnsi" w:hAnsiTheme="minorHAnsi" w:cstheme="minorHAnsi"/>
          <w:b/>
          <w:color w:val="auto"/>
          <w:lang w:val="en-GB"/>
        </w:rPr>
        <w:t xml:space="preserve"> including external rev</w:t>
      </w:r>
      <w:bookmarkStart w:id="0" w:name="_GoBack"/>
      <w:bookmarkEnd w:id="0"/>
      <w:r w:rsidR="00566533">
        <w:rPr>
          <w:rFonts w:asciiTheme="minorHAnsi" w:hAnsiTheme="minorHAnsi" w:cstheme="minorHAnsi"/>
          <w:b/>
          <w:color w:val="auto"/>
          <w:lang w:val="en-GB"/>
        </w:rPr>
        <w:t xml:space="preserve">iew of labour and delivery records and </w:t>
      </w:r>
      <w:r w:rsidR="00C53440">
        <w:rPr>
          <w:rFonts w:asciiTheme="minorHAnsi" w:hAnsiTheme="minorHAnsi" w:cstheme="minorHAnsi"/>
          <w:b/>
          <w:color w:val="auto"/>
          <w:lang w:val="en-GB"/>
        </w:rPr>
        <w:t xml:space="preserve">use of </w:t>
      </w:r>
      <w:r w:rsidR="00566533">
        <w:rPr>
          <w:rFonts w:asciiTheme="minorHAnsi" w:hAnsiTheme="minorHAnsi" w:cstheme="minorHAnsi"/>
          <w:b/>
          <w:color w:val="auto"/>
          <w:lang w:val="en-GB"/>
        </w:rPr>
        <w:t>Robson classification</w:t>
      </w:r>
      <w:r w:rsidR="00C53440">
        <w:rPr>
          <w:rFonts w:asciiTheme="minorHAnsi" w:hAnsiTheme="minorHAnsi" w:cstheme="minorHAnsi"/>
          <w:b/>
          <w:color w:val="auto"/>
          <w:lang w:val="en-GB"/>
        </w:rPr>
        <w:t xml:space="preserve"> as a feedback tool</w:t>
      </w:r>
    </w:p>
    <w:p w14:paraId="05F04BCA" w14:textId="77777777" w:rsidR="00913B1E" w:rsidRPr="00B373D1" w:rsidRDefault="00913B1E" w:rsidP="00913B1E">
      <w:pPr>
        <w:rPr>
          <w:rFonts w:cstheme="minorHAnsi"/>
          <w:lang w:val="en-GB"/>
        </w:rPr>
      </w:pPr>
    </w:p>
    <w:p w14:paraId="6E984126" w14:textId="77777777" w:rsidR="00913B1E" w:rsidRPr="00B373D1" w:rsidRDefault="00913B1E" w:rsidP="00913B1E">
      <w:pPr>
        <w:pStyle w:val="Heading2"/>
        <w:rPr>
          <w:rFonts w:asciiTheme="minorHAnsi" w:hAnsiTheme="minorHAnsi" w:cstheme="minorHAnsi"/>
          <w:b/>
          <w:color w:val="auto"/>
          <w:lang w:val="en-GB"/>
        </w:rPr>
      </w:pPr>
      <w:r w:rsidRPr="00B373D1">
        <w:rPr>
          <w:rFonts w:asciiTheme="minorHAnsi" w:hAnsiTheme="minorHAnsi" w:cstheme="minorHAnsi"/>
          <w:b/>
          <w:color w:val="auto"/>
          <w:lang w:val="en-GB"/>
        </w:rPr>
        <w:t>Overview of intervention</w:t>
      </w:r>
    </w:p>
    <w:p w14:paraId="6208348E" w14:textId="77777777" w:rsidR="00913B1E" w:rsidRPr="00B373D1" w:rsidRDefault="00913B1E" w:rsidP="00913B1E">
      <w:pPr>
        <w:pStyle w:val="Heading3"/>
        <w:rPr>
          <w:rFonts w:asciiTheme="minorHAnsi" w:hAnsiTheme="minorHAnsi" w:cstheme="minorHAnsi"/>
          <w:i/>
          <w:color w:val="auto"/>
          <w:lang w:val="en-GB"/>
        </w:rPr>
      </w:pPr>
      <w:r w:rsidRPr="00B373D1">
        <w:rPr>
          <w:rFonts w:asciiTheme="minorHAnsi" w:hAnsiTheme="minorHAnsi" w:cstheme="minorHAnsi"/>
          <w:i/>
          <w:color w:val="auto"/>
          <w:lang w:val="en-GB"/>
        </w:rPr>
        <w:t>Background</w:t>
      </w:r>
    </w:p>
    <w:p w14:paraId="4C672C70" w14:textId="4CEA6901" w:rsidR="00DC0817" w:rsidRDefault="00DC0817" w:rsidP="00DC0817">
      <w:pPr>
        <w:rPr>
          <w:lang w:val="en-GB"/>
        </w:rPr>
      </w:pPr>
      <w:r>
        <w:rPr>
          <w:lang w:val="en-GB"/>
        </w:rPr>
        <w:t xml:space="preserve">The purpose of an audit and feedback process is to encourage individuals and teams to follow professional standards or targets. During an audit and feedback process in healthcare, an individual’s professional practice and/or performance is measured and compared to targets or professional standards </w:t>
      </w:r>
      <w:r>
        <w:rPr>
          <w:lang w:val="en-GB"/>
        </w:rPr>
        <w:fldChar w:fldCharType="begin">
          <w:fldData xml:space="preserve">PEVuZE5vdGU+PENpdGU+PEF1dGhvcj5JdmVyczwvQXV0aG9yPjxZZWFyPjIwMTI8L1llYXI+PFJl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</w:fldData>
        </w:fldChar>
      </w:r>
      <w:r w:rsidR="00AF3F52">
        <w:rPr>
          <w:lang w:val="en-GB"/>
        </w:rPr>
        <w:instrText xml:space="preserve"> ADDIN EN.CITE </w:instrText>
      </w:r>
      <w:r w:rsidR="00AF3F52">
        <w:rPr>
          <w:lang w:val="en-GB"/>
        </w:rPr>
        <w:fldChar w:fldCharType="begin">
          <w:fldData xml:space="preserve">PEVuZE5vdGU+PENpdGU+PEF1dGhvcj5JdmVyczwvQXV0aG9yPjxZZWFyPjIwMTI8L1llYXI+PFJl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</w:fldData>
        </w:fldChar>
      </w:r>
      <w:r w:rsidR="00AF3F52">
        <w:rPr>
          <w:lang w:val="en-GB"/>
        </w:rPr>
        <w:instrText xml:space="preserve"> ADDIN EN.CITE.DATA </w:instrText>
      </w:r>
      <w:r w:rsidR="00AF3F52">
        <w:rPr>
          <w:lang w:val="en-GB"/>
        </w:rPr>
      </w:r>
      <w:r w:rsidR="00AF3F52">
        <w:rPr>
          <w:lang w:val="en-GB"/>
        </w:rPr>
        <w:fldChar w:fldCharType="end"/>
      </w:r>
      <w:r>
        <w:rPr>
          <w:lang w:val="en-GB"/>
        </w:rPr>
      </w:r>
      <w:r>
        <w:rPr>
          <w:lang w:val="en-GB"/>
        </w:rPr>
        <w:fldChar w:fldCharType="separate"/>
      </w:r>
      <w:r>
        <w:rPr>
          <w:noProof/>
          <w:lang w:val="en-GB"/>
        </w:rPr>
        <w:t>(1)</w:t>
      </w:r>
      <w:r>
        <w:rPr>
          <w:lang w:val="en-GB"/>
        </w:rPr>
        <w:fldChar w:fldCharType="end"/>
      </w:r>
      <w:r>
        <w:rPr>
          <w:lang w:val="en-GB"/>
        </w:rPr>
        <w:t xml:space="preserve">. The results of this comparison are fed back to the individual by either a colleague, supervisor or third party, in the form of verbal or written communication </w:t>
      </w:r>
      <w:r>
        <w:rPr>
          <w:lang w:val="en-GB"/>
        </w:rPr>
        <w:fldChar w:fldCharType="begin">
          <w:fldData xml:space="preserve">PEVuZE5vdGU+PENpdGU+PEF1dGhvcj5JdmVyczwvQXV0aG9yPjxZZWFyPjIwMTI8L1llYXI+PFJl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</w:fldData>
        </w:fldChar>
      </w:r>
      <w:r w:rsidR="00AF3F52">
        <w:rPr>
          <w:lang w:val="en-GB"/>
        </w:rPr>
        <w:instrText xml:space="preserve"> ADDIN EN.CITE </w:instrText>
      </w:r>
      <w:r w:rsidR="00AF3F52">
        <w:rPr>
          <w:lang w:val="en-GB"/>
        </w:rPr>
        <w:fldChar w:fldCharType="begin">
          <w:fldData xml:space="preserve">PEVuZE5vdGU+PENpdGU+PEF1dGhvcj5JdmVyczwvQXV0aG9yPjxZZWFyPjIwMTI8L1llYXI+PFJl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</w:fldData>
        </w:fldChar>
      </w:r>
      <w:r w:rsidR="00AF3F52">
        <w:rPr>
          <w:lang w:val="en-GB"/>
        </w:rPr>
        <w:instrText xml:space="preserve"> ADDIN EN.CITE.DATA </w:instrText>
      </w:r>
      <w:r w:rsidR="00AF3F52">
        <w:rPr>
          <w:lang w:val="en-GB"/>
        </w:rPr>
      </w:r>
      <w:r w:rsidR="00AF3F52">
        <w:rPr>
          <w:lang w:val="en-GB"/>
        </w:rPr>
        <w:fldChar w:fldCharType="end"/>
      </w:r>
      <w:r>
        <w:rPr>
          <w:lang w:val="en-GB"/>
        </w:rPr>
      </w:r>
      <w:r>
        <w:rPr>
          <w:lang w:val="en-GB"/>
        </w:rPr>
        <w:fldChar w:fldCharType="separate"/>
      </w:r>
      <w:r>
        <w:rPr>
          <w:noProof/>
          <w:lang w:val="en-GB"/>
        </w:rPr>
        <w:t>(1)</w:t>
      </w:r>
      <w:r>
        <w:rPr>
          <w:lang w:val="en-GB"/>
        </w:rPr>
        <w:fldChar w:fldCharType="end"/>
      </w:r>
      <w:r>
        <w:rPr>
          <w:lang w:val="en-GB"/>
        </w:rPr>
        <w:t xml:space="preserve">. Typically, this also involves a discussion about areas for improvement, and is often done in conjunction with other interventions such as training, leadership, or quality improvement meetings </w:t>
      </w:r>
      <w:r>
        <w:rPr>
          <w:lang w:val="en-GB"/>
        </w:rPr>
        <w:fldChar w:fldCharType="begin">
          <w:fldData xml:space="preserve">PEVuZE5vdGU+PENpdGU+PEF1dGhvcj5JdmVyczwvQXV0aG9yPjxZZWFyPjIwMTI8L1llYXI+PFJl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</w:fldData>
        </w:fldChar>
      </w:r>
      <w:r w:rsidR="00AF3F52">
        <w:rPr>
          <w:lang w:val="en-GB"/>
        </w:rPr>
        <w:instrText xml:space="preserve"> ADDIN EN.CITE </w:instrText>
      </w:r>
      <w:r w:rsidR="00AF3F52">
        <w:rPr>
          <w:lang w:val="en-GB"/>
        </w:rPr>
        <w:fldChar w:fldCharType="begin">
          <w:fldData xml:space="preserve">PEVuZE5vdGU+PENpdGU+PEF1dGhvcj5JdmVyczwvQXV0aG9yPjxZZWFyPjIwMTI8L1llYXI+PFJl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</w:fldData>
        </w:fldChar>
      </w:r>
      <w:r w:rsidR="00AF3F52">
        <w:rPr>
          <w:lang w:val="en-GB"/>
        </w:rPr>
        <w:instrText xml:space="preserve"> ADDIN EN.CITE.DATA </w:instrText>
      </w:r>
      <w:r w:rsidR="00AF3F52">
        <w:rPr>
          <w:lang w:val="en-GB"/>
        </w:rPr>
      </w:r>
      <w:r w:rsidR="00AF3F52">
        <w:rPr>
          <w:lang w:val="en-GB"/>
        </w:rPr>
        <w:fldChar w:fldCharType="end"/>
      </w:r>
      <w:r>
        <w:rPr>
          <w:lang w:val="en-GB"/>
        </w:rPr>
      </w:r>
      <w:r>
        <w:rPr>
          <w:lang w:val="en-GB"/>
        </w:rPr>
        <w:fldChar w:fldCharType="separate"/>
      </w:r>
      <w:r>
        <w:rPr>
          <w:noProof/>
          <w:lang w:val="en-GB"/>
        </w:rPr>
        <w:t>(1)</w:t>
      </w:r>
      <w:r>
        <w:rPr>
          <w:lang w:val="en-GB"/>
        </w:rPr>
        <w:fldChar w:fldCharType="end"/>
      </w:r>
      <w:r>
        <w:rPr>
          <w:lang w:val="en-GB"/>
        </w:rPr>
        <w:t>. Feedback may be given once, a fixed number of times, or in a recurring manner. In the context of obstetric care,</w:t>
      </w:r>
      <w:r w:rsidR="00066387">
        <w:rPr>
          <w:lang w:val="en-GB"/>
        </w:rPr>
        <w:t xml:space="preserve"> audit and feedback may </w:t>
      </w:r>
      <w:proofErr w:type="gramStart"/>
      <w:r w:rsidR="00066387">
        <w:rPr>
          <w:lang w:val="en-GB"/>
        </w:rPr>
        <w:t>be  useful</w:t>
      </w:r>
      <w:proofErr w:type="gramEnd"/>
      <w:r w:rsidR="00066387">
        <w:rPr>
          <w:lang w:val="en-GB"/>
        </w:rPr>
        <w:t xml:space="preserve"> to explore:</w:t>
      </w:r>
    </w:p>
    <w:p w14:paraId="27B9251F" w14:textId="3176785B" w:rsidR="00066387" w:rsidRDefault="00066387" w:rsidP="00066387">
      <w:pPr>
        <w:pStyle w:val="ListParagraph"/>
        <w:numPr>
          <w:ilvl w:val="0"/>
          <w:numId w:val="8"/>
        </w:numPr>
        <w:rPr>
          <w:lang w:val="en-GB"/>
        </w:rPr>
      </w:pPr>
      <w:r>
        <w:rPr>
          <w:lang w:val="en-GB"/>
        </w:rPr>
        <w:t>Critical incidents such as maternal or neonatal deaths or near miss;</w:t>
      </w:r>
    </w:p>
    <w:p w14:paraId="28F413B3" w14:textId="0F1AC697" w:rsidR="00066387" w:rsidRDefault="00066387" w:rsidP="00066387">
      <w:pPr>
        <w:pStyle w:val="ListParagraph"/>
        <w:numPr>
          <w:ilvl w:val="0"/>
          <w:numId w:val="8"/>
        </w:numPr>
        <w:rPr>
          <w:lang w:val="en-GB"/>
        </w:rPr>
      </w:pPr>
      <w:r>
        <w:rPr>
          <w:lang w:val="en-GB"/>
        </w:rPr>
        <w:t>Indications for caesarean section;</w:t>
      </w:r>
    </w:p>
    <w:p w14:paraId="11415045" w14:textId="4008D0D6" w:rsidR="00066387" w:rsidRDefault="00066387" w:rsidP="00066387">
      <w:pPr>
        <w:pStyle w:val="ListParagraph"/>
        <w:numPr>
          <w:ilvl w:val="0"/>
          <w:numId w:val="8"/>
        </w:numPr>
        <w:rPr>
          <w:lang w:val="en-GB"/>
        </w:rPr>
      </w:pPr>
      <w:r>
        <w:rPr>
          <w:lang w:val="en-GB"/>
        </w:rPr>
        <w:t>Decision-to-incision time intervals for caesarean section;</w:t>
      </w:r>
    </w:p>
    <w:p w14:paraId="41A56B83" w14:textId="77777777" w:rsidR="00E611CA" w:rsidRDefault="00E611CA" w:rsidP="00E611CA">
      <w:pPr>
        <w:pStyle w:val="ListParagraph"/>
        <w:numPr>
          <w:ilvl w:val="0"/>
          <w:numId w:val="8"/>
        </w:numPr>
        <w:spacing w:line="256" w:lineRule="auto"/>
        <w:rPr>
          <w:lang w:val="en-GB"/>
        </w:rPr>
      </w:pPr>
      <w:r>
        <w:rPr>
          <w:lang w:val="en-GB"/>
        </w:rPr>
        <w:t>Case fatality rates for women who received a caesarean section;</w:t>
      </w:r>
    </w:p>
    <w:p w14:paraId="021A59C2" w14:textId="77777777" w:rsidR="00E611CA" w:rsidRDefault="00E611CA" w:rsidP="00E611CA">
      <w:pPr>
        <w:pStyle w:val="ListParagraph"/>
        <w:numPr>
          <w:ilvl w:val="0"/>
          <w:numId w:val="8"/>
        </w:numPr>
        <w:spacing w:line="256" w:lineRule="auto"/>
        <w:rPr>
          <w:lang w:val="en-GB"/>
        </w:rPr>
      </w:pPr>
      <w:r>
        <w:rPr>
          <w:lang w:val="en-GB"/>
        </w:rPr>
        <w:t>Stillbirth and early neonatal death rates;</w:t>
      </w:r>
    </w:p>
    <w:p w14:paraId="6AD4B587" w14:textId="77777777" w:rsidR="00E611CA" w:rsidRDefault="00E611CA" w:rsidP="00E611CA">
      <w:pPr>
        <w:pStyle w:val="ListParagraph"/>
        <w:numPr>
          <w:ilvl w:val="0"/>
          <w:numId w:val="8"/>
        </w:numPr>
        <w:spacing w:line="256" w:lineRule="auto"/>
        <w:rPr>
          <w:lang w:val="en-GB"/>
        </w:rPr>
      </w:pPr>
      <w:r>
        <w:rPr>
          <w:lang w:val="en-GB"/>
        </w:rPr>
        <w:t xml:space="preserve">Maternal and </w:t>
      </w:r>
      <w:proofErr w:type="spellStart"/>
      <w:r>
        <w:rPr>
          <w:lang w:val="en-GB"/>
        </w:rPr>
        <w:t>fetal</w:t>
      </w:r>
      <w:proofErr w:type="spellEnd"/>
      <w:r>
        <w:rPr>
          <w:lang w:val="en-GB"/>
        </w:rPr>
        <w:t xml:space="preserve"> outcomes;</w:t>
      </w:r>
    </w:p>
    <w:p w14:paraId="7D44FDBE" w14:textId="7F9E2F55" w:rsidR="00E611CA" w:rsidRDefault="00E611CA" w:rsidP="00E611CA">
      <w:pPr>
        <w:pStyle w:val="ListParagraph"/>
        <w:numPr>
          <w:ilvl w:val="0"/>
          <w:numId w:val="8"/>
        </w:numPr>
        <w:spacing w:line="256" w:lineRule="auto"/>
        <w:rPr>
          <w:lang w:val="en-GB"/>
        </w:rPr>
      </w:pPr>
      <w:r>
        <w:rPr>
          <w:lang w:val="en-GB"/>
        </w:rPr>
        <w:t xml:space="preserve">Administration of prophylactic antibiotics; </w:t>
      </w:r>
    </w:p>
    <w:p w14:paraId="5AC74C0C" w14:textId="77777777" w:rsidR="00E611CA" w:rsidRDefault="00E611CA" w:rsidP="00E611CA">
      <w:pPr>
        <w:pStyle w:val="ListParagraph"/>
        <w:numPr>
          <w:ilvl w:val="0"/>
          <w:numId w:val="8"/>
        </w:numPr>
        <w:spacing w:line="256" w:lineRule="auto"/>
        <w:rPr>
          <w:lang w:val="en-GB"/>
        </w:rPr>
      </w:pPr>
      <w:r>
        <w:rPr>
          <w:lang w:val="en-GB"/>
        </w:rPr>
        <w:t>Use of the partograph (or other tool to monitor the progression of labour).</w:t>
      </w:r>
    </w:p>
    <w:p w14:paraId="43137738" w14:textId="6BB3E176" w:rsidR="00066387" w:rsidRDefault="00066387" w:rsidP="00066387">
      <w:pPr>
        <w:pStyle w:val="ListParagraph"/>
        <w:numPr>
          <w:ilvl w:val="0"/>
          <w:numId w:val="8"/>
        </w:numPr>
        <w:rPr>
          <w:lang w:val="en-GB"/>
        </w:rPr>
      </w:pPr>
      <w:r>
        <w:rPr>
          <w:lang w:val="en-GB"/>
        </w:rPr>
        <w:t xml:space="preserve">Appropriate management of obstetric complications; </w:t>
      </w:r>
    </w:p>
    <w:p w14:paraId="0A20AC04" w14:textId="4313BE26" w:rsidR="00066387" w:rsidRDefault="00066387" w:rsidP="00066387">
      <w:pPr>
        <w:pStyle w:val="ListParagraph"/>
        <w:numPr>
          <w:ilvl w:val="0"/>
          <w:numId w:val="8"/>
        </w:numPr>
        <w:rPr>
          <w:lang w:val="en-GB"/>
        </w:rPr>
      </w:pPr>
      <w:r>
        <w:rPr>
          <w:lang w:val="en-GB"/>
        </w:rPr>
        <w:t>Decision-making processes for caesarean section;</w:t>
      </w:r>
    </w:p>
    <w:p w14:paraId="3301406E" w14:textId="004B2A8D" w:rsidR="00066387" w:rsidRDefault="00066387" w:rsidP="00066387">
      <w:pPr>
        <w:pStyle w:val="ListParagraph"/>
        <w:numPr>
          <w:ilvl w:val="0"/>
          <w:numId w:val="8"/>
        </w:numPr>
        <w:rPr>
          <w:lang w:val="en-GB"/>
        </w:rPr>
      </w:pPr>
      <w:r>
        <w:rPr>
          <w:lang w:val="en-GB"/>
        </w:rPr>
        <w:t>Appropriate management of uncomplicated labour; and</w:t>
      </w:r>
    </w:p>
    <w:p w14:paraId="14D27279" w14:textId="23E0A809" w:rsidR="00066387" w:rsidRDefault="00066387" w:rsidP="00066387">
      <w:pPr>
        <w:pStyle w:val="ListParagraph"/>
        <w:numPr>
          <w:ilvl w:val="0"/>
          <w:numId w:val="8"/>
        </w:numPr>
        <w:rPr>
          <w:lang w:val="en-GB"/>
        </w:rPr>
      </w:pPr>
      <w:r>
        <w:rPr>
          <w:lang w:val="en-GB"/>
        </w:rPr>
        <w:t>Physician and facility-specific caesarean rates.</w:t>
      </w:r>
    </w:p>
    <w:p w14:paraId="0C2073AC" w14:textId="0A5BFFA1" w:rsidR="00E611CA" w:rsidRPr="007B0C56" w:rsidRDefault="00E611CA" w:rsidP="00C634CC">
      <w:pPr>
        <w:rPr>
          <w:lang w:val="en-GB"/>
        </w:rPr>
      </w:pPr>
      <w:r w:rsidRPr="007B0C56">
        <w:rPr>
          <w:lang w:val="en-GB"/>
        </w:rPr>
        <w:t xml:space="preserve">External review of labour and delivery records can help to ensure that caesarean sections are performed for clinically valid reasons, and identify priority areas for coaching, training, and support for healthcare providers </w:t>
      </w:r>
      <w:r w:rsidRPr="007B0C56">
        <w:rPr>
          <w:lang w:val="en-GB"/>
        </w:rPr>
        <w:fldChar w:fldCharType="begin">
          <w:fldData xml:space="preserve">PEVuZE5vdGU+PENpdGU+PEF1dGhvcj5MYW5kcnk8L0F1dGhvcj48WWVhcj4yMDE0PC9ZZWFyPjxS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</w:fldData>
        </w:fldChar>
      </w:r>
      <w:r w:rsidR="00AF3F52">
        <w:rPr>
          <w:lang w:val="en-GB"/>
        </w:rPr>
        <w:instrText xml:space="preserve"> ADDIN EN.CITE </w:instrText>
      </w:r>
      <w:r w:rsidR="00AF3F52">
        <w:rPr>
          <w:lang w:val="en-GB"/>
        </w:rPr>
        <w:fldChar w:fldCharType="begin">
          <w:fldData xml:space="preserve">PEVuZE5vdGU+PENpdGU+PEF1dGhvcj5MYW5kcnk8L0F1dGhvcj48WWVhcj4yMDE0PC9ZZWFyPjxS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</w:fldData>
        </w:fldChar>
      </w:r>
      <w:r w:rsidR="00AF3F52">
        <w:rPr>
          <w:lang w:val="en-GB"/>
        </w:rPr>
        <w:instrText xml:space="preserve"> ADDIN EN.CITE.DATA </w:instrText>
      </w:r>
      <w:r w:rsidR="00AF3F52">
        <w:rPr>
          <w:lang w:val="en-GB"/>
        </w:rPr>
      </w:r>
      <w:r w:rsidR="00AF3F52">
        <w:rPr>
          <w:lang w:val="en-GB"/>
        </w:rPr>
        <w:fldChar w:fldCharType="end"/>
      </w:r>
      <w:r w:rsidRPr="007B0C56">
        <w:rPr>
          <w:lang w:val="en-GB"/>
        </w:rPr>
      </w:r>
      <w:r w:rsidRPr="007B0C56">
        <w:rPr>
          <w:lang w:val="en-GB"/>
        </w:rPr>
        <w:fldChar w:fldCharType="separate"/>
      </w:r>
      <w:r>
        <w:rPr>
          <w:noProof/>
          <w:lang w:val="en-GB"/>
        </w:rPr>
        <w:t>(2)</w:t>
      </w:r>
      <w:r w:rsidRPr="007B0C56">
        <w:rPr>
          <w:lang w:val="en-GB"/>
        </w:rPr>
        <w:fldChar w:fldCharType="end"/>
      </w:r>
      <w:r w:rsidRPr="007B0C56">
        <w:rPr>
          <w:lang w:val="en-GB"/>
        </w:rPr>
        <w:t xml:space="preserve">. </w:t>
      </w:r>
      <w:r>
        <w:rPr>
          <w:lang w:val="en-GB"/>
        </w:rPr>
        <w:t>External review</w:t>
      </w:r>
      <w:r w:rsidRPr="007B0C56">
        <w:rPr>
          <w:lang w:val="en-GB"/>
        </w:rPr>
        <w:t xml:space="preserve"> can be used as a teaching tool to help healthcare providers agree on the operationalisation of indications for caesarean section in their context. </w:t>
      </w:r>
    </w:p>
    <w:p w14:paraId="7C9B1D22" w14:textId="07AC3D4E" w:rsidR="00DE7CA5" w:rsidRPr="00DE7CA5" w:rsidRDefault="00E611CA" w:rsidP="00767994">
      <w:pPr>
        <w:spacing w:after="120" w:line="276" w:lineRule="auto"/>
        <w:rPr>
          <w:lang w:val="en-GB"/>
        </w:rPr>
      </w:pPr>
      <w:r>
        <w:rPr>
          <w:rFonts w:cstheme="minorHAnsi"/>
          <w:lang w:val="en-GB"/>
        </w:rPr>
        <w:t>Furthermore, t</w:t>
      </w:r>
      <w:r w:rsidR="00DE7CA5" w:rsidRPr="00DE7CA5">
        <w:rPr>
          <w:rFonts w:cstheme="minorHAnsi"/>
          <w:lang w:val="en-GB"/>
        </w:rPr>
        <w:t xml:space="preserve">o better understand contributing factors for the increasing trend and implement measures to reduce or increase caesarean section as needed, tools are needed to monitor and compare caesarean section rates over time in the same setting and between different settings </w:t>
      </w:r>
      <w:r w:rsidR="00DE7CA5" w:rsidRPr="00DE7CA5">
        <w:rPr>
          <w:rFonts w:cstheme="minorHAnsi"/>
          <w:lang w:val="en-GB"/>
        </w:rPr>
        <w:fldChar w:fldCharType="begin"/>
      </w:r>
      <w:r w:rsidR="00AF3F52">
        <w:rPr>
          <w:rFonts w:cstheme="minorHAnsi"/>
          <w:lang w:val="en-GB"/>
        </w:rPr>
        <w:instrText xml:space="preserve"> ADDIN EN.CITE &lt;EndNote&gt;&lt;Cite&gt;&lt;Author&gt;World Health Organization&lt;/Author&gt;&lt;Year&gt;2017&lt;/Year&gt;&lt;RecNum&gt;7660&lt;/RecNum&gt;&lt;DisplayText&gt;(3)&lt;/DisplayText&gt;&lt;record&gt;&lt;rec-number&gt;7660&lt;/rec-number&gt;&lt;foreign-keys&gt;&lt;key app="EN" db-id="d52sx0a26vwer5e02epxswf6fzvww0frv9t5" timestamp="1515506755"&gt;7660&lt;/key&gt;&lt;/foreign-keys&gt;&lt;ref-type name="Report"&gt;27&lt;/ref-type&gt;&lt;contributors&gt;&lt;authors&gt;&lt;author&gt;World Health Organization,&lt;/author&gt;&lt;/authors&gt;&lt;/contributors&gt;&lt;titles&gt;&lt;title&gt;Robson Classification: Implementation Manual&lt;/title&gt;&lt;/titles&gt;&lt;dates&gt;&lt;year&gt;2017&lt;/year&gt;&lt;/dates&gt;&lt;pub-location&gt;Geneva, Switzerland&lt;/pub-location&gt;&lt;urls&gt;&lt;/urls&gt;&lt;/record&gt;&lt;/Cite&gt;&lt;/EndNote&gt;</w:instrText>
      </w:r>
      <w:r w:rsidR="00DE7CA5" w:rsidRPr="00DE7CA5">
        <w:rPr>
          <w:rFonts w:cstheme="minorHAnsi"/>
          <w:lang w:val="en-GB"/>
        </w:rPr>
        <w:fldChar w:fldCharType="separate"/>
      </w:r>
      <w:r>
        <w:rPr>
          <w:rFonts w:cstheme="minorHAnsi"/>
          <w:noProof/>
          <w:lang w:val="en-GB"/>
        </w:rPr>
        <w:t>(3)</w:t>
      </w:r>
      <w:r w:rsidR="00DE7CA5" w:rsidRPr="00DE7CA5">
        <w:rPr>
          <w:rFonts w:cstheme="minorHAnsi"/>
          <w:lang w:val="en-GB"/>
        </w:rPr>
        <w:fldChar w:fldCharType="end"/>
      </w:r>
      <w:r w:rsidR="00DE7CA5" w:rsidRPr="00DE7CA5">
        <w:rPr>
          <w:rFonts w:cstheme="minorHAnsi"/>
          <w:lang w:val="en-GB"/>
        </w:rPr>
        <w:t xml:space="preserve">. A WHO-led systematic review </w:t>
      </w:r>
      <w:r w:rsidR="00DE7CA5" w:rsidRPr="00DE7CA5">
        <w:rPr>
          <w:rFonts w:cstheme="minorHAnsi"/>
          <w:lang w:val="en-GB"/>
        </w:rPr>
        <w:fldChar w:fldCharType="begin"/>
      </w:r>
      <w:r>
        <w:rPr>
          <w:rFonts w:cstheme="minorHAnsi"/>
          <w:lang w:val="en-GB"/>
        </w:rPr>
        <w:instrText xml:space="preserve"> ADDIN EN.CITE &lt;EndNote&gt;&lt;Cite&gt;&lt;Author&gt;Torloni&lt;/Author&gt;&lt;Year&gt;2011&lt;/Year&gt;&lt;RecNum&gt;7664&lt;/RecNum&gt;&lt;DisplayText&gt;(4)&lt;/DisplayText&gt;&lt;record&gt;&lt;rec-number&gt;7664&lt;/rec-number&gt;&lt;foreign-keys&gt;&lt;key app="EN" db-id="fs92ewx0pz5waheva9qvv9s1zdap5zzx02ze" timestamp="1519958822"&gt;7664&lt;/key&gt;&lt;key app="ENWeb" db-id=""&gt;0&lt;/key&gt;&lt;/foreign-keys&gt;&lt;ref-type name="Journal Article"&gt;17&lt;/ref-type&gt;&lt;contributors&gt;&lt;authors&gt;&lt;author&gt;Torloni, M. R.&lt;/author&gt;&lt;author&gt;Betran, A. P.&lt;/author&gt;&lt;author&gt;Souza, J. P.&lt;/author&gt;&lt;author&gt;Widmer, M.&lt;/author&gt;&lt;author&gt;Allen, T.&lt;/author&gt;&lt;author&gt;Gulmezoglu, M.&lt;/author&gt;&lt;author&gt;Merialdi, M.&lt;/author&gt;&lt;/authors&gt;&lt;/contributors&gt;&lt;auth-address&gt;Department of Obstetrics, Sao Paulo Federal University and Brazilian Cochrane Centre, Sao Paulo, Brazil. ginecologia@terra.com.br&lt;/auth-address&gt;&lt;titles&gt;&lt;title&gt;Classifications for cesarean section: a systematic review&lt;/title&gt;&lt;secondary-title&gt;PLoS One&lt;/secondary-title&gt;&lt;alt-title&gt;PloS one&lt;/alt-title&gt;&lt;/titles&gt;&lt;periodical&gt;&lt;full-title&gt;PLoS ONE&lt;/full-title&gt;&lt;/periodical&gt;&lt;alt-periodical&gt;&lt;full-title&gt;PLoS ONE&lt;/full-title&gt;&lt;/alt-periodical&gt;&lt;pages&gt;e14566&lt;/pages&gt;&lt;volume&gt;6&lt;/volume&gt;&lt;number&gt;1&lt;/number&gt;&lt;edition&gt;2011/02/02&lt;/edition&gt;&lt;keywords&gt;&lt;keyword&gt;Cesarean Section/*classification&lt;/keyword&gt;&lt;keyword&gt;Data Collection&lt;/keyword&gt;&lt;keyword&gt;Databases, Factual&lt;/keyword&gt;&lt;keyword&gt;Female&lt;/keyword&gt;&lt;keyword&gt;Humans&lt;/keyword&gt;&lt;keyword&gt;Pregnancy&lt;/keyword&gt;&lt;/keywords&gt;&lt;dates&gt;&lt;year&gt;2011&lt;/year&gt;&lt;pub-dates&gt;&lt;date&gt;Jan 20&lt;/date&gt;&lt;/pub-dates&gt;&lt;/dates&gt;&lt;isbn&gt;1932-6203&lt;/isbn&gt;&lt;accession-num&gt;21283801&lt;/accession-num&gt;&lt;urls&gt;&lt;related-urls&gt;&lt;url&gt;https://www.ncbi.nlm.nih.gov/pmc/articles/PMC3024323/pdf/pone.0014566.pdf&lt;/url&gt;&lt;/related-urls&gt;&lt;/urls&gt;&lt;custom2&gt;Pmc3024323&lt;/custom2&gt;&lt;electronic-resource-num&gt;10.1371/journal.pone.0014566&lt;/electronic-resource-num&gt;&lt;remote-database-provider&gt;NLM&lt;/remote-database-provider&gt;&lt;language&gt;eng&lt;/language&gt;&lt;/record&gt;&lt;/Cite&gt;&lt;/EndNote&gt;</w:instrText>
      </w:r>
      <w:r w:rsidR="00DE7CA5" w:rsidRPr="00DE7CA5">
        <w:rPr>
          <w:rFonts w:cstheme="minorHAnsi"/>
          <w:lang w:val="en-GB"/>
        </w:rPr>
        <w:fldChar w:fldCharType="separate"/>
      </w:r>
      <w:r>
        <w:rPr>
          <w:rFonts w:cstheme="minorHAnsi"/>
          <w:noProof/>
          <w:lang w:val="en-GB"/>
        </w:rPr>
        <w:t>(4)</w:t>
      </w:r>
      <w:r w:rsidR="00DE7CA5" w:rsidRPr="00DE7CA5">
        <w:rPr>
          <w:rFonts w:cstheme="minorHAnsi"/>
          <w:lang w:val="en-GB"/>
        </w:rPr>
        <w:fldChar w:fldCharType="end"/>
      </w:r>
      <w:r w:rsidR="00DE7CA5" w:rsidRPr="00DE7CA5">
        <w:rPr>
          <w:rFonts w:cstheme="minorHAnsi"/>
          <w:lang w:val="en-GB"/>
        </w:rPr>
        <w:t xml:space="preserve"> concluded that the Robson 10 group classification system </w:t>
      </w:r>
      <w:r w:rsidR="00DE7CA5" w:rsidRPr="00DE7CA5">
        <w:rPr>
          <w:rFonts w:cstheme="minorHAnsi"/>
          <w:lang w:val="en-GB"/>
        </w:rPr>
        <w:fldChar w:fldCharType="begin"/>
      </w:r>
      <w:r w:rsidR="00AF3F52">
        <w:rPr>
          <w:rFonts w:cstheme="minorHAnsi"/>
          <w:lang w:val="en-GB"/>
        </w:rPr>
        <w:instrText xml:space="preserve"> ADDIN EN.CITE &lt;EndNote&gt;&lt;Cite&gt;&lt;Author&gt;Robson MS&lt;/Author&gt;&lt;Year&gt;2001&lt;/Year&gt;&lt;RecNum&gt;7661&lt;/RecNum&gt;&lt;DisplayText&gt;(5)&lt;/DisplayText&gt;&lt;record&gt;&lt;rec-number&gt;7661&lt;/rec-number&gt;&lt;foreign-keys&gt;&lt;key app="EN" db-id="d52sx0a26vwer5e02epxswf6fzvww0frv9t5" timestamp="1515506755"&gt;7661&lt;/key&gt;&lt;/foreign-keys&gt;&lt;ref-type name="Journal Article"&gt;17&lt;/ref-type&gt;&lt;contributors&gt;&lt;authors&gt;&lt;author&gt;Robson MS,&lt;/author&gt;&lt;/authors&gt;&lt;/contributors&gt;&lt;titles&gt;&lt;title&gt;Classification of caesarean sections&lt;/title&gt;&lt;secondary-title&gt;Fetal and Maternal Medicine Review&lt;/secondary-title&gt;&lt;/titles&gt;&lt;periodical&gt;&lt;full-title&gt;Fetal and Maternal Medicine Review&lt;/full-title&gt;&lt;/periodical&gt;&lt;pages&gt;23-39&lt;/pages&gt;&lt;volume&gt;12&lt;/volume&gt;&lt;number&gt;1&lt;/number&gt;&lt;dates&gt;&lt;year&gt;2001&lt;/year&gt;&lt;/dates&gt;&lt;urls&gt;&lt;/urls&gt;&lt;/record&gt;&lt;/Cite&gt;&lt;/EndNote&gt;</w:instrText>
      </w:r>
      <w:r w:rsidR="00DE7CA5" w:rsidRPr="00DE7CA5">
        <w:rPr>
          <w:rFonts w:cstheme="minorHAnsi"/>
          <w:lang w:val="en-GB"/>
        </w:rPr>
        <w:fldChar w:fldCharType="separate"/>
      </w:r>
      <w:r>
        <w:rPr>
          <w:rFonts w:cstheme="minorHAnsi"/>
          <w:noProof/>
          <w:lang w:val="en-GB"/>
        </w:rPr>
        <w:t>(5)</w:t>
      </w:r>
      <w:r w:rsidR="00DE7CA5" w:rsidRPr="00DE7CA5">
        <w:rPr>
          <w:rFonts w:cstheme="minorHAnsi"/>
          <w:lang w:val="en-GB"/>
        </w:rPr>
        <w:fldChar w:fldCharType="end"/>
      </w:r>
      <w:r w:rsidR="00DE7CA5" w:rsidRPr="00DE7CA5">
        <w:rPr>
          <w:rFonts w:cstheme="minorHAnsi"/>
          <w:lang w:val="en-GB"/>
        </w:rPr>
        <w:t xml:space="preserve"> was the best classification system to apply internationally due to its simplicity, clinically-relevant data, accountability, replicability, verifiability, and woman-centeredness.  The Robson classification system is a classification system for all women giving birth in a specific setting (not only for women giving birth by caesarean section), and prospectively identifies groups of women who are admitted for childbirth. Each of the ten </w:t>
      </w:r>
      <w:r w:rsidR="00DE7CA5" w:rsidRPr="00DE7CA5">
        <w:rPr>
          <w:rFonts w:cstheme="minorHAnsi"/>
          <w:lang w:val="en-GB"/>
        </w:rPr>
        <w:lastRenderedPageBreak/>
        <w:t xml:space="preserve">categories are mutually exclusive and totally inclusive, and every woman admitted for childbirth can be immediately classified based on a few obstetrical characteristics that are routinely collected in healthcare facilities worldwide </w:t>
      </w:r>
      <w:r w:rsidR="00DE7CA5" w:rsidRPr="00DE7CA5">
        <w:rPr>
          <w:rFonts w:cstheme="minorHAnsi"/>
          <w:lang w:val="en-GB"/>
        </w:rPr>
        <w:fldChar w:fldCharType="begin"/>
      </w:r>
      <w:r w:rsidR="00AF3F52">
        <w:rPr>
          <w:rFonts w:cstheme="minorHAnsi"/>
          <w:lang w:val="en-GB"/>
        </w:rPr>
        <w:instrText xml:space="preserve"> ADDIN EN.CITE &lt;EndNote&gt;&lt;Cite&gt;&lt;Author&gt;World Health Organization&lt;/Author&gt;&lt;Year&gt;2017&lt;/Year&gt;&lt;RecNum&gt;7660&lt;/RecNum&gt;&lt;DisplayText&gt;(3)&lt;/DisplayText&gt;&lt;record&gt;&lt;rec-number&gt;7660&lt;/rec-number&gt;&lt;foreign-keys&gt;&lt;key app="EN" db-id="d52sx0a26vwer5e02epxswf6fzvww0frv9t5" timestamp="1515506755"&gt;7660&lt;/key&gt;&lt;/foreign-keys&gt;&lt;ref-type name="Report"&gt;27&lt;/ref-type&gt;&lt;contributors&gt;&lt;authors&gt;&lt;author&gt;World Health Organization,&lt;/author&gt;&lt;/authors&gt;&lt;/contributors&gt;&lt;titles&gt;&lt;title&gt;Robson Classification: Implementation Manual&lt;/title&gt;&lt;/titles&gt;&lt;dates&gt;&lt;year&gt;2017&lt;/year&gt;&lt;/dates&gt;&lt;pub-location&gt;Geneva, Switzerland&lt;/pub-location&gt;&lt;urls&gt;&lt;/urls&gt;&lt;/record&gt;&lt;/Cite&gt;&lt;/EndNote&gt;</w:instrText>
      </w:r>
      <w:r w:rsidR="00DE7CA5" w:rsidRPr="00DE7CA5">
        <w:rPr>
          <w:rFonts w:cstheme="minorHAnsi"/>
          <w:lang w:val="en-GB"/>
        </w:rPr>
        <w:fldChar w:fldCharType="separate"/>
      </w:r>
      <w:r>
        <w:rPr>
          <w:rFonts w:cstheme="minorHAnsi"/>
          <w:noProof/>
          <w:lang w:val="en-GB"/>
        </w:rPr>
        <w:t>(3)</w:t>
      </w:r>
      <w:r w:rsidR="00DE7CA5" w:rsidRPr="00DE7CA5">
        <w:rPr>
          <w:rFonts w:cstheme="minorHAnsi"/>
          <w:lang w:val="en-GB"/>
        </w:rPr>
        <w:fldChar w:fldCharType="end"/>
      </w:r>
      <w:r w:rsidR="00DE7CA5" w:rsidRPr="00DE7CA5">
        <w:rPr>
          <w:rFonts w:cstheme="minorHAnsi"/>
          <w:lang w:val="en-GB"/>
        </w:rPr>
        <w:t>. Classifying women using this model allows for comparison and analysis of caesarean section rates within and across the different groups of women, as well as comparisons to other facilities and countries globally</w:t>
      </w:r>
      <w:r w:rsidR="00200FF1">
        <w:rPr>
          <w:rFonts w:cstheme="minorHAnsi"/>
          <w:lang w:val="en-GB"/>
        </w:rPr>
        <w:t xml:space="preserve"> in a standardised way</w:t>
      </w:r>
      <w:r w:rsidR="00DE7CA5" w:rsidRPr="00DE7CA5">
        <w:rPr>
          <w:rFonts w:cstheme="minorHAnsi"/>
          <w:lang w:val="en-GB"/>
        </w:rPr>
        <w:t xml:space="preserve"> </w:t>
      </w:r>
      <w:r w:rsidR="00DE7CA5" w:rsidRPr="00DE7CA5">
        <w:rPr>
          <w:rFonts w:cstheme="minorHAnsi"/>
          <w:lang w:val="en-GB"/>
        </w:rPr>
        <w:fldChar w:fldCharType="begin">
          <w:fldData xml:space="preserve">PEVuZE5vdGU+PENpdGU+PEF1dGhvcj5Xb3JsZCBIZWFsdGggT3JnYW5pemF0aW9uPC9BdXRob3I+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</w:fldData>
        </w:fldChar>
      </w:r>
      <w:r w:rsidR="00EC43E2">
        <w:rPr>
          <w:rFonts w:cstheme="minorHAnsi"/>
          <w:lang w:val="en-GB"/>
        </w:rPr>
        <w:instrText xml:space="preserve"> ADDIN EN.CITE </w:instrText>
      </w:r>
      <w:r w:rsidR="00EC43E2">
        <w:rPr>
          <w:rFonts w:cstheme="minorHAnsi"/>
          <w:lang w:val="en-GB"/>
        </w:rPr>
        <w:fldChar w:fldCharType="begin">
          <w:fldData xml:space="preserve">PEVuZE5vdGU+PENpdGU+PEF1dGhvcj5Xb3JsZCBIZWFsdGggT3JnYW5pemF0aW9uPC9BdXRob3I+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</w:fldData>
        </w:fldChar>
      </w:r>
      <w:r w:rsidR="00EC43E2">
        <w:rPr>
          <w:rFonts w:cstheme="minorHAnsi"/>
          <w:lang w:val="en-GB"/>
        </w:rPr>
        <w:instrText xml:space="preserve"> ADDIN EN.CITE.DATA </w:instrText>
      </w:r>
      <w:r w:rsidR="00EC43E2">
        <w:rPr>
          <w:rFonts w:cstheme="minorHAnsi"/>
          <w:lang w:val="en-GB"/>
        </w:rPr>
      </w:r>
      <w:r w:rsidR="00EC43E2">
        <w:rPr>
          <w:rFonts w:cstheme="minorHAnsi"/>
          <w:lang w:val="en-GB"/>
        </w:rPr>
        <w:fldChar w:fldCharType="end"/>
      </w:r>
      <w:r w:rsidR="00DE7CA5" w:rsidRPr="00DE7CA5">
        <w:rPr>
          <w:rFonts w:cstheme="minorHAnsi"/>
          <w:lang w:val="en-GB"/>
        </w:rPr>
      </w:r>
      <w:r w:rsidR="00DE7CA5" w:rsidRPr="00DE7CA5">
        <w:rPr>
          <w:rFonts w:cstheme="minorHAnsi"/>
          <w:lang w:val="en-GB"/>
        </w:rPr>
        <w:fldChar w:fldCharType="separate"/>
      </w:r>
      <w:r w:rsidR="00EC43E2">
        <w:rPr>
          <w:rFonts w:cstheme="minorHAnsi"/>
          <w:noProof/>
          <w:lang w:val="en-GB"/>
        </w:rPr>
        <w:t>(3, 6, 7)</w:t>
      </w:r>
      <w:r w:rsidR="00DE7CA5" w:rsidRPr="00DE7CA5">
        <w:rPr>
          <w:rFonts w:cstheme="minorHAnsi"/>
          <w:lang w:val="en-GB"/>
        </w:rPr>
        <w:fldChar w:fldCharType="end"/>
      </w:r>
      <w:r w:rsidR="00DE7CA5" w:rsidRPr="00DE7CA5">
        <w:rPr>
          <w:rFonts w:cstheme="minorHAnsi"/>
          <w:lang w:val="en-GB"/>
        </w:rPr>
        <w:t xml:space="preserve">. </w:t>
      </w:r>
    </w:p>
    <w:p w14:paraId="5E1ACBC8" w14:textId="36E38D1B" w:rsidR="00913B1E" w:rsidRPr="00B373D1" w:rsidRDefault="00913B1E" w:rsidP="00913B1E">
      <w:pPr>
        <w:pStyle w:val="Heading3"/>
        <w:rPr>
          <w:rFonts w:asciiTheme="minorHAnsi" w:hAnsiTheme="minorHAnsi" w:cstheme="minorHAnsi"/>
          <w:i/>
          <w:color w:val="auto"/>
          <w:lang w:val="en-GB"/>
        </w:rPr>
      </w:pPr>
      <w:r w:rsidRPr="00B373D1">
        <w:rPr>
          <w:rFonts w:asciiTheme="minorHAnsi" w:hAnsiTheme="minorHAnsi" w:cstheme="minorHAnsi"/>
          <w:i/>
          <w:color w:val="auto"/>
          <w:lang w:val="en-GB"/>
        </w:rPr>
        <w:t>Supporting evidence</w:t>
      </w:r>
    </w:p>
    <w:p w14:paraId="7FDA36E3" w14:textId="14EC6D89" w:rsidR="005D7177" w:rsidRDefault="005D7177" w:rsidP="00913B1E">
      <w:pPr>
        <w:rPr>
          <w:rFonts w:cstheme="minorHAnsi"/>
          <w:lang w:val="en-GB"/>
        </w:rPr>
      </w:pPr>
      <w:r>
        <w:rPr>
          <w:rFonts w:cstheme="minorHAnsi"/>
          <w:lang w:val="en-GB"/>
        </w:rPr>
        <w:t>Evidence on the effect of audit and feedback and peer review</w:t>
      </w:r>
      <w:r w:rsidR="00EC43E2">
        <w:rPr>
          <w:rFonts w:cstheme="minorHAnsi"/>
          <w:lang w:val="en-GB"/>
        </w:rPr>
        <w:t xml:space="preserve"> with the objective to reduce unnecessary</w:t>
      </w:r>
      <w:r w:rsidR="006D5D25">
        <w:rPr>
          <w:rFonts w:cstheme="minorHAnsi"/>
          <w:lang w:val="en-GB"/>
        </w:rPr>
        <w:t xml:space="preserve"> caesarean section</w:t>
      </w:r>
      <w:r w:rsidR="00EC43E2">
        <w:rPr>
          <w:rFonts w:cstheme="minorHAnsi"/>
          <w:lang w:val="en-GB"/>
        </w:rPr>
        <w:t>s</w:t>
      </w:r>
      <w:r>
        <w:rPr>
          <w:rFonts w:cstheme="minorHAnsi"/>
          <w:lang w:val="en-GB"/>
        </w:rPr>
        <w:t xml:space="preserve"> is available from two cluster-randomised trials from Canada, and three interrupted time series studies from Chile, Iran, and the United States of America </w:t>
      </w:r>
      <w:r>
        <w:rPr>
          <w:rFonts w:cstheme="minorHAnsi"/>
          <w:lang w:val="en-GB"/>
        </w:rPr>
        <w:fldChar w:fldCharType="begin"/>
      </w:r>
      <w:r w:rsidR="00EC43E2">
        <w:rPr>
          <w:rFonts w:cstheme="minorHAnsi"/>
          <w:lang w:val="en-GB"/>
        </w:rPr>
        <w:instrText xml:space="preserve"> ADDIN EN.CITE &lt;EndNote&gt;&lt;Cite&gt;&lt;Author&gt;World Health Organization&lt;/Author&gt;&lt;Year&gt;2018&lt;/Year&gt;&lt;RecNum&gt;8109&lt;/RecNum&gt;&lt;DisplayText&gt;(8)&lt;/DisplayText&gt;&lt;record&gt;&lt;rec-number&gt;8109&lt;/rec-number&gt;&lt;foreign-keys&gt;&lt;key app="EN" db-id="d52sx0a26vwer5e02epxswf6fzvww0frv9t5" timestamp="1529371305"&gt;8109&lt;/key&gt;&lt;/foreign-keys&gt;&lt;ref-type name="Report"&gt;27&lt;/ref-type&gt;&lt;contributors&gt;&lt;authors&gt;&lt;author&gt;World Health Organization,&lt;/author&gt;&lt;/authors&gt;&lt;/contributors&gt;&lt;titles&gt;&lt;title&gt;WHO recommendations on non-clinical interventions to reduce unnecessary caesarean sections&lt;/title&gt;&lt;/titles&gt;&lt;dates&gt;&lt;year&gt;2018&lt;/year&gt;&lt;/dates&gt;&lt;pub-location&gt;Geneva, Switzerland&lt;/pub-location&gt;&lt;publisher&gt;World Health Organization&lt;/publisher&gt;&lt;urls&gt;&lt;/urls&gt;&lt;/record&gt;&lt;/Cite&gt;&lt;/EndNote&gt;</w:instrText>
      </w:r>
      <w:r>
        <w:rPr>
          <w:rFonts w:cstheme="minorHAnsi"/>
          <w:lang w:val="en-GB"/>
        </w:rPr>
        <w:fldChar w:fldCharType="separate"/>
      </w:r>
      <w:r w:rsidR="00EC43E2">
        <w:rPr>
          <w:rFonts w:cstheme="minorHAnsi"/>
          <w:noProof/>
          <w:lang w:val="en-GB"/>
        </w:rPr>
        <w:t>(8)</w:t>
      </w:r>
      <w:r>
        <w:rPr>
          <w:rFonts w:cstheme="minorHAnsi"/>
          <w:lang w:val="en-GB"/>
        </w:rPr>
        <w:fldChar w:fldCharType="end"/>
      </w:r>
      <w:r>
        <w:rPr>
          <w:rFonts w:cstheme="minorHAnsi"/>
          <w:lang w:val="en-GB"/>
        </w:rPr>
        <w:t>.</w:t>
      </w:r>
      <w:r w:rsidR="002847F3">
        <w:rPr>
          <w:rFonts w:cstheme="minorHAnsi"/>
          <w:lang w:val="en-GB"/>
        </w:rPr>
        <w:t xml:space="preserve"> </w:t>
      </w:r>
      <w:r>
        <w:rPr>
          <w:rFonts w:cstheme="minorHAnsi"/>
          <w:lang w:val="en-GB"/>
        </w:rPr>
        <w:t xml:space="preserve">High-certainty evidence shows that the implementation of guidelines combined with audit and feedback slightly reduces caesarean section rates </w:t>
      </w:r>
      <w:r w:rsidR="001B511D">
        <w:rPr>
          <w:rFonts w:cstheme="minorHAnsi"/>
          <w:lang w:val="en-GB"/>
        </w:rPr>
        <w:t>(</w:t>
      </w:r>
      <w:r>
        <w:rPr>
          <w:rFonts w:cstheme="minorHAnsi"/>
          <w:lang w:val="en-GB"/>
        </w:rPr>
        <w:t>in women with low-risk pregnancies</w:t>
      </w:r>
      <w:r w:rsidR="001B511D">
        <w:rPr>
          <w:rFonts w:cstheme="minorHAnsi"/>
          <w:lang w:val="en-GB"/>
        </w:rPr>
        <w:t>)</w:t>
      </w:r>
      <w:r>
        <w:rPr>
          <w:rFonts w:cstheme="minorHAnsi"/>
          <w:lang w:val="en-GB"/>
        </w:rPr>
        <w:t xml:space="preserve">, assisted vaginal delivery, major and minor neonatal morbidity, intrapartum and neonatal deaths, major trauma, and use of invasive mechanical ventilation </w:t>
      </w:r>
      <w:r>
        <w:rPr>
          <w:rFonts w:cstheme="minorHAnsi"/>
          <w:lang w:val="en-GB"/>
        </w:rPr>
        <w:fldChar w:fldCharType="begin"/>
      </w:r>
      <w:r w:rsidR="00EC43E2">
        <w:rPr>
          <w:rFonts w:cstheme="minorHAnsi"/>
          <w:lang w:val="en-GB"/>
        </w:rPr>
        <w:instrText xml:space="preserve"> ADDIN EN.CITE &lt;EndNote&gt;&lt;Cite&gt;&lt;Author&gt;World Health Organization&lt;/Author&gt;&lt;Year&gt;2018&lt;/Year&gt;&lt;RecNum&gt;8109&lt;/RecNum&gt;&lt;DisplayText&gt;(8, 9)&lt;/DisplayText&gt;&lt;record&gt;&lt;rec-number&gt;8109&lt;/rec-number&gt;&lt;foreign-keys&gt;&lt;key app="EN" db-id="d52sx0a26vwer5e02epxswf6fzvww0frv9t5" timestamp="1529371305"&gt;8109&lt;/key&gt;&lt;/foreign-keys&gt;&lt;ref-type name="Report"&gt;27&lt;/ref-type&gt;&lt;contributors&gt;&lt;authors&gt;&lt;author&gt;World Health Organization,&lt;/author&gt;&lt;/authors&gt;&lt;/contributors&gt;&lt;titles&gt;&lt;title&gt;WHO recommendations on non-clinical interventions to reduce unnecessary caesarean sections&lt;/title&gt;&lt;/titles&gt;&lt;dates&gt;&lt;year&gt;2018&lt;/year&gt;&lt;/dates&gt;&lt;pub-location&gt;Geneva, Switzerland&lt;/pub-location&gt;&lt;publisher&gt;World Health Organization&lt;/publisher&gt;&lt;urls&gt;&lt;/urls&gt;&lt;/record&gt;&lt;/Cite&gt;&lt;Cite&gt;&lt;Author&gt;Chen&lt;/Author&gt;&lt;Year&gt;Forthcoming&lt;/Year&gt;&lt;RecNum&gt;8115&lt;/RecNum&gt;&lt;record&gt;&lt;rec-number&gt;8115&lt;/rec-number&gt;&lt;foreign-keys&gt;&lt;key app="EN" db-id="d52sx0a26vwer5e02epxswf6fzvww0frv9t5" timestamp="1529380444"&gt;8115&lt;/key&gt;&lt;/foreign-keys&gt;&lt;ref-type name="Journal Article"&gt;17&lt;/ref-type&gt;&lt;contributors&gt;&lt;authors&gt;&lt;author&gt;Chen, I, &lt;/author&gt;&lt;author&gt;Opiyo N, &lt;/author&gt;&lt;author&gt;Tavender E, &lt;/author&gt;&lt;author&gt;Mortazhejri S, &lt;/author&gt;&lt;author&gt;Rader T, Petkovic J, YogasingamS, TaljaardM, Agarwal S, LaopaiboonM, Wasiak J, Khunpradit S,&lt;/author&gt;&lt;author&gt;Lumbiganon P, Gruen RL, Betran AP.&lt;/author&gt;&lt;/authors&gt;&lt;/contributors&gt;&lt;titles&gt;&lt;title&gt;Non-clinical interventions for reducing unnecessary caesarean section.&lt;/title&gt;&lt;secondary-title&gt;Cochrane Database of Systematic Reviews &lt;/secondary-title&gt;&lt;/titles&gt;&lt;periodical&gt;&lt;full-title&gt;Cochrane database of systematic reviews&lt;/full-title&gt;&lt;/periodical&gt;&lt;number&gt;Issue 3, Art. No.: CD005528.&lt;/number&gt;&lt;dates&gt;&lt;year&gt;Forthcoming&lt;/year&gt;&lt;/dates&gt;&lt;urls&gt;&lt;/urls&gt;&lt;electronic-resource-num&gt;DOI: 10.1002/14651858.CD005528.pub3&lt;/electronic-resource-num&gt;&lt;/record&gt;&lt;/Cite&gt;&lt;/EndNote&gt;</w:instrText>
      </w:r>
      <w:r>
        <w:rPr>
          <w:rFonts w:cstheme="minorHAnsi"/>
          <w:lang w:val="en-GB"/>
        </w:rPr>
        <w:fldChar w:fldCharType="separate"/>
      </w:r>
      <w:r w:rsidR="00EC43E2">
        <w:rPr>
          <w:rFonts w:cstheme="minorHAnsi"/>
          <w:noProof/>
          <w:lang w:val="en-GB"/>
        </w:rPr>
        <w:t>(8, 9)</w:t>
      </w:r>
      <w:r>
        <w:rPr>
          <w:rFonts w:cstheme="minorHAnsi"/>
          <w:lang w:val="en-GB"/>
        </w:rPr>
        <w:fldChar w:fldCharType="end"/>
      </w:r>
      <w:r>
        <w:rPr>
          <w:rFonts w:cstheme="minorHAnsi"/>
          <w:lang w:val="en-GB"/>
        </w:rPr>
        <w:t xml:space="preserve">. </w:t>
      </w:r>
    </w:p>
    <w:p w14:paraId="51CE52B6" w14:textId="12DBF65B" w:rsidR="002847F3" w:rsidRDefault="002847F3" w:rsidP="00913B1E">
      <w:pPr>
        <w:rPr>
          <w:rFonts w:cstheme="minorHAnsi"/>
          <w:lang w:val="en-GB"/>
        </w:rPr>
      </w:pPr>
      <w:r w:rsidRPr="002847F3">
        <w:rPr>
          <w:rFonts w:cstheme="minorHAnsi"/>
          <w:lang w:val="en-GB"/>
        </w:rPr>
        <w:t xml:space="preserve">Several studies conducted in a range of low- and middle-income countries found that caesarean section record reviews highlighted key areas for improvement in record keeping </w:t>
      </w:r>
      <w:r w:rsidRPr="002847F3">
        <w:rPr>
          <w:rFonts w:cstheme="minorHAnsi"/>
          <w:lang w:val="en-GB"/>
        </w:rPr>
        <w:fldChar w:fldCharType="begin">
          <w:fldData xml:space="preserve">PEVuZE5vdGU+PENpdGU+PEF1dGhvcj5LaW08L0F1dGhvcj48UmVjTnVtPjgxMTE8L1JlY051bT48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</w:fldData>
        </w:fldChar>
      </w:r>
      <w:r w:rsidR="00EC43E2">
        <w:rPr>
          <w:rFonts w:cstheme="minorHAnsi"/>
          <w:lang w:val="en-GB"/>
        </w:rPr>
        <w:instrText xml:space="preserve"> ADDIN EN.CITE </w:instrText>
      </w:r>
      <w:r w:rsidR="00EC43E2">
        <w:rPr>
          <w:rFonts w:cstheme="minorHAnsi"/>
          <w:lang w:val="en-GB"/>
        </w:rPr>
        <w:fldChar w:fldCharType="begin">
          <w:fldData xml:space="preserve">PEVuZE5vdGU+PENpdGU+PEF1dGhvcj5LaW08L0F1dGhvcj48UmVjTnVtPjgxMTE8L1JlY051bT48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</w:fldData>
        </w:fldChar>
      </w:r>
      <w:r w:rsidR="00EC43E2">
        <w:rPr>
          <w:rFonts w:cstheme="minorHAnsi"/>
          <w:lang w:val="en-GB"/>
        </w:rPr>
        <w:instrText xml:space="preserve"> ADDIN EN.CITE.DATA </w:instrText>
      </w:r>
      <w:r w:rsidR="00EC43E2">
        <w:rPr>
          <w:rFonts w:cstheme="minorHAnsi"/>
          <w:lang w:val="en-GB"/>
        </w:rPr>
      </w:r>
      <w:r w:rsidR="00EC43E2">
        <w:rPr>
          <w:rFonts w:cstheme="minorHAnsi"/>
          <w:lang w:val="en-GB"/>
        </w:rPr>
        <w:fldChar w:fldCharType="end"/>
      </w:r>
      <w:r w:rsidRPr="002847F3">
        <w:rPr>
          <w:rFonts w:cstheme="minorHAnsi"/>
          <w:lang w:val="en-GB"/>
        </w:rPr>
      </w:r>
      <w:r w:rsidRPr="002847F3">
        <w:rPr>
          <w:rFonts w:cstheme="minorHAnsi"/>
          <w:lang w:val="en-GB"/>
        </w:rPr>
        <w:fldChar w:fldCharType="separate"/>
      </w:r>
      <w:r w:rsidR="00EC43E2">
        <w:rPr>
          <w:rFonts w:cstheme="minorHAnsi"/>
          <w:noProof/>
          <w:lang w:val="en-GB"/>
        </w:rPr>
        <w:t>(2, 10, 11)</w:t>
      </w:r>
      <w:r w:rsidRPr="002847F3">
        <w:rPr>
          <w:rFonts w:cstheme="minorHAnsi"/>
          <w:lang w:val="en-GB"/>
        </w:rPr>
        <w:fldChar w:fldCharType="end"/>
      </w:r>
      <w:r w:rsidRPr="002847F3">
        <w:rPr>
          <w:rFonts w:cstheme="minorHAnsi"/>
          <w:lang w:val="en-GB"/>
        </w:rPr>
        <w:t xml:space="preserve">. A cross-sectional study of caesarean section record review conducted in five low- and middle-income countries (Bangladesh, Guinea, Mali, Niger and Uganda) identified key areas to improve record keeping, which served as a practical guide to initiate audit and feedback processes </w:t>
      </w:r>
      <w:r w:rsidRPr="002847F3">
        <w:rPr>
          <w:rFonts w:cstheme="minorHAnsi"/>
          <w:lang w:val="en-GB"/>
        </w:rPr>
        <w:fldChar w:fldCharType="begin">
          <w:fldData xml:space="preserve">PEVuZE5vdGU+PENpdGU+PEF1dGhvcj5MYW5kcnk8L0F1dGhvcj48WWVhcj4yMDE0PC9ZZWFyPjxS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</w:fldData>
        </w:fldChar>
      </w:r>
      <w:r w:rsidR="00AF3F52">
        <w:rPr>
          <w:rFonts w:cstheme="minorHAnsi"/>
          <w:lang w:val="en-GB"/>
        </w:rPr>
        <w:instrText xml:space="preserve"> ADDIN EN.CITE </w:instrText>
      </w:r>
      <w:r w:rsidR="00AF3F52">
        <w:rPr>
          <w:rFonts w:cstheme="minorHAnsi"/>
          <w:lang w:val="en-GB"/>
        </w:rPr>
        <w:fldChar w:fldCharType="begin">
          <w:fldData xml:space="preserve">PEVuZE5vdGU+PENpdGU+PEF1dGhvcj5MYW5kcnk8L0F1dGhvcj48WWVhcj4yMDE0PC9ZZWFyPjxS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</w:fldData>
        </w:fldChar>
      </w:r>
      <w:r w:rsidR="00AF3F52">
        <w:rPr>
          <w:rFonts w:cstheme="minorHAnsi"/>
          <w:lang w:val="en-GB"/>
        </w:rPr>
        <w:instrText xml:space="preserve"> ADDIN EN.CITE.DATA </w:instrText>
      </w:r>
      <w:r w:rsidR="00AF3F52">
        <w:rPr>
          <w:rFonts w:cstheme="minorHAnsi"/>
          <w:lang w:val="en-GB"/>
        </w:rPr>
      </w:r>
      <w:r w:rsidR="00AF3F52">
        <w:rPr>
          <w:rFonts w:cstheme="minorHAnsi"/>
          <w:lang w:val="en-GB"/>
        </w:rPr>
        <w:fldChar w:fldCharType="end"/>
      </w:r>
      <w:r w:rsidRPr="002847F3">
        <w:rPr>
          <w:rFonts w:cstheme="minorHAnsi"/>
          <w:lang w:val="en-GB"/>
        </w:rPr>
      </w:r>
      <w:r w:rsidRPr="002847F3">
        <w:rPr>
          <w:rFonts w:cstheme="minorHAnsi"/>
          <w:lang w:val="en-GB"/>
        </w:rPr>
        <w:fldChar w:fldCharType="separate"/>
      </w:r>
      <w:r>
        <w:rPr>
          <w:rFonts w:cstheme="minorHAnsi"/>
          <w:noProof/>
          <w:lang w:val="en-GB"/>
        </w:rPr>
        <w:t>(2)</w:t>
      </w:r>
      <w:r w:rsidRPr="002847F3">
        <w:rPr>
          <w:rFonts w:cstheme="minorHAnsi"/>
          <w:lang w:val="en-GB"/>
        </w:rPr>
        <w:fldChar w:fldCharType="end"/>
      </w:r>
      <w:r w:rsidRPr="002847F3">
        <w:rPr>
          <w:rFonts w:cstheme="minorHAnsi"/>
          <w:lang w:val="en-GB"/>
        </w:rPr>
        <w:t xml:space="preserve">. Another study conducted in Afghanistan found that caesarean section record reviews identified key areas for quality improvement such as improving decision-making and documentation around caesarean section deliveries </w:t>
      </w:r>
      <w:r w:rsidRPr="002847F3">
        <w:rPr>
          <w:rFonts w:cstheme="minorHAnsi"/>
          <w:lang w:val="en-GB"/>
        </w:rPr>
        <w:fldChar w:fldCharType="begin"/>
      </w:r>
      <w:r w:rsidR="00EC43E2">
        <w:rPr>
          <w:rFonts w:cstheme="minorHAnsi"/>
          <w:lang w:val="en-GB"/>
        </w:rPr>
        <w:instrText xml:space="preserve"> ADDIN EN.CITE &lt;EndNote&gt;&lt;Cite&gt;&lt;Author&gt;Kim&lt;/Author&gt;&lt;RecNum&gt;8111&lt;/RecNum&gt;&lt;DisplayText&gt;(10)&lt;/DisplayText&gt;&lt;record&gt;&lt;rec-number&gt;8111&lt;/rec-number&gt;&lt;foreign-keys&gt;&lt;key app="EN" db-id="d52sx0a26vwer5e02epxswf6fzvww0frv9t5" timestamp="1529372523"&gt;8111&lt;/key&gt;&lt;/foreign-keys&gt;&lt;ref-type name="Journal Article"&gt;17&lt;/ref-type&gt;&lt;contributors&gt;&lt;authors&gt;&lt;author&gt;Kim, Y. M.&lt;/author&gt;&lt;author&gt;Tappis H Fau - Zainullah, Partamin&lt;/author&gt;&lt;author&gt;Zainullah P Fau - Ansari, Nasrat&lt;/author&gt;&lt;author&gt;Ansari N Fau - Evans, Cherrie&lt;/author&gt;&lt;author&gt;Evans C Fau - Bartlett, Linda&lt;/author&gt;&lt;author&gt;Bartlett L Fau - Zaka, Nabila&lt;/author&gt;&lt;author&gt;Zaka N Fau - Zeck, Willibald&lt;/author&gt;&lt;author&gt;Zeck, W.&lt;/author&gt;&lt;/authors&gt;&lt;translated-authors&gt;&lt;author&gt;B. M. C. Pregnancy Childbirth&lt;/author&gt;&lt;/translated-authors&gt;&lt;/contributors&gt;&lt;auth-address&gt;Jhpiego, Baltimore, Maryland, USA. ymkim@jhpiego.net FAU - Tappis, Hannah&lt;/auth-address&gt;&lt;titles&gt;&lt;title&gt;Quality of caesarean delivery services and documentation in first-line referral facilities in Afghanistan: a chart review&lt;/title&gt;&lt;/titles&gt;&lt;number&gt;1471-2393 (Electronic)&lt;/number&gt;&lt;dates&gt;&lt;/dates&gt;&lt;urls&gt;&lt;/urls&gt;&lt;remote-database-provider&gt;2012 Mar 15&lt;/remote-database-provider&gt;&lt;language&gt;eng&lt;/language&gt;&lt;/record&gt;&lt;/Cite&gt;&lt;/EndNote&gt;</w:instrText>
      </w:r>
      <w:r w:rsidRPr="002847F3">
        <w:rPr>
          <w:rFonts w:cstheme="minorHAnsi"/>
          <w:lang w:val="en-GB"/>
        </w:rPr>
        <w:fldChar w:fldCharType="separate"/>
      </w:r>
      <w:r w:rsidR="00EC43E2">
        <w:rPr>
          <w:rFonts w:cstheme="minorHAnsi"/>
          <w:noProof/>
          <w:lang w:val="en-GB"/>
        </w:rPr>
        <w:t>(10)</w:t>
      </w:r>
      <w:r w:rsidRPr="002847F3">
        <w:rPr>
          <w:rFonts w:cstheme="minorHAnsi"/>
          <w:lang w:val="en-GB"/>
        </w:rPr>
        <w:fldChar w:fldCharType="end"/>
      </w:r>
      <w:r w:rsidRPr="002847F3">
        <w:rPr>
          <w:rFonts w:cstheme="minorHAnsi"/>
          <w:lang w:val="en-GB"/>
        </w:rPr>
        <w:t xml:space="preserve">. In Ethiopia, caesarean section record reviews identified that clinical management protocols for obstetric and newborn care were insufficient </w:t>
      </w:r>
      <w:r w:rsidRPr="002847F3">
        <w:rPr>
          <w:rFonts w:cstheme="minorHAnsi"/>
          <w:lang w:val="en-GB"/>
        </w:rPr>
        <w:fldChar w:fldCharType="begin"/>
      </w:r>
      <w:r w:rsidR="00EC43E2">
        <w:rPr>
          <w:rFonts w:cstheme="minorHAnsi"/>
          <w:lang w:val="en-GB"/>
        </w:rPr>
        <w:instrText xml:space="preserve"> ADDIN EN.CITE &lt;EndNote&gt;&lt;Cite&gt;&lt;Author&gt;Fesseha&lt;/Author&gt;&lt;RecNum&gt;8112&lt;/RecNum&gt;&lt;DisplayText&gt;(11)&lt;/DisplayText&gt;&lt;record&gt;&lt;rec-number&gt;8112&lt;/rec-number&gt;&lt;foreign-keys&gt;&lt;key app="EN" db-id="d52sx0a26vwer5e02epxswf6fzvww0frv9t5" timestamp="1529372680"&gt;8112&lt;/key&gt;&lt;/foreign-keys&gt;&lt;ref-type name="Journal Article"&gt;17&lt;/ref-type&gt;&lt;contributors&gt;&lt;authors&gt;&lt;author&gt;Fesseha, N.&lt;/author&gt;&lt;author&gt;Getachew A Fau - Hiluf, Mihret&lt;/author&gt;&lt;author&gt;Hiluf M Fau - Gebrehiwot, Yirgu&lt;/author&gt;&lt;author&gt;Gebrehiwot Y Fau - Bailey, Patricia&lt;/author&gt;&lt;author&gt;Bailey, P.&lt;/author&gt;&lt;/authors&gt;&lt;translated-authors&gt;&lt;author&gt;Int, J. Gynaecol Obstet&lt;/author&gt;&lt;/translated-authors&gt;&lt;/contributors&gt;&lt;auth-address&gt;World Health Organization, Addis Ababa, Ethiopia. nebreedf@et.afro.who.int FAU - Getachew, Atnafu&lt;/auth-address&gt;&lt;titles&gt;&lt;title&gt;A national review of cesarean delivery in Ethiopia&lt;/title&gt;&lt;/titles&gt;&lt;number&gt;1879-3479 (Electronic)&lt;/number&gt;&lt;dates&gt;&lt;/dates&gt;&lt;urls&gt;&lt;/urls&gt;&lt;remote-database-provider&gt;2011 Oct&lt;/remote-database-provider&gt;&lt;research-notes&gt;0 (Anti-Bacterial Agents)&lt;/research-notes&gt;&lt;language&gt;eng&lt;/language&gt;&lt;/record&gt;&lt;/Cite&gt;&lt;/EndNote&gt;</w:instrText>
      </w:r>
      <w:r w:rsidRPr="002847F3">
        <w:rPr>
          <w:rFonts w:cstheme="minorHAnsi"/>
          <w:lang w:val="en-GB"/>
        </w:rPr>
        <w:fldChar w:fldCharType="separate"/>
      </w:r>
      <w:r w:rsidR="00EC43E2">
        <w:rPr>
          <w:rFonts w:cstheme="minorHAnsi"/>
          <w:noProof/>
          <w:lang w:val="en-GB"/>
        </w:rPr>
        <w:t>(11)</w:t>
      </w:r>
      <w:r w:rsidRPr="002847F3">
        <w:rPr>
          <w:rFonts w:cstheme="minorHAnsi"/>
          <w:lang w:val="en-GB"/>
        </w:rPr>
        <w:fldChar w:fldCharType="end"/>
      </w:r>
      <w:r w:rsidRPr="002847F3">
        <w:rPr>
          <w:rFonts w:cstheme="minorHAnsi"/>
          <w:lang w:val="en-GB"/>
        </w:rPr>
        <w:t>.</w:t>
      </w:r>
    </w:p>
    <w:p w14:paraId="74FC0438" w14:textId="7720FDAB" w:rsidR="00913B1E" w:rsidRPr="00B373D1" w:rsidRDefault="00913B1E" w:rsidP="00913B1E">
      <w:pPr>
        <w:rPr>
          <w:rFonts w:cstheme="minorHAnsi"/>
          <w:lang w:val="en-GB"/>
        </w:rPr>
      </w:pPr>
      <w:r w:rsidRPr="00B373D1">
        <w:rPr>
          <w:rFonts w:cstheme="minorHAnsi"/>
          <w:lang w:val="en-GB"/>
        </w:rPr>
        <w:t xml:space="preserve">Based on this evidence, </w:t>
      </w:r>
      <w:r w:rsidR="005D7177">
        <w:rPr>
          <w:rFonts w:cstheme="minorHAnsi"/>
          <w:lang w:val="en-GB"/>
        </w:rPr>
        <w:t>implementation of clinical guidelines combined with audit and</w:t>
      </w:r>
      <w:r w:rsidR="009D3B66">
        <w:rPr>
          <w:rFonts w:cstheme="minorHAnsi"/>
          <w:lang w:val="en-GB"/>
        </w:rPr>
        <w:t xml:space="preserve"> feedback</w:t>
      </w:r>
      <w:r w:rsidR="005D7177">
        <w:rPr>
          <w:rFonts w:cstheme="minorHAnsi"/>
          <w:lang w:val="en-GB"/>
        </w:rPr>
        <w:t xml:space="preserve"> is recommended by WHO</w:t>
      </w:r>
      <w:r w:rsidR="006D5D25">
        <w:rPr>
          <w:rFonts w:cstheme="minorHAnsi"/>
          <w:lang w:val="en-GB"/>
        </w:rPr>
        <w:t xml:space="preserve"> </w:t>
      </w:r>
      <w:r w:rsidR="006D5D25">
        <w:rPr>
          <w:rFonts w:cstheme="minorHAnsi"/>
          <w:lang w:val="en-GB"/>
        </w:rPr>
        <w:fldChar w:fldCharType="begin"/>
      </w:r>
      <w:r w:rsidR="00EC43E2">
        <w:rPr>
          <w:rFonts w:cstheme="minorHAnsi"/>
          <w:lang w:val="en-GB"/>
        </w:rPr>
        <w:instrText xml:space="preserve"> ADDIN EN.CITE &lt;EndNote&gt;&lt;Cite&gt;&lt;Author&gt;World Health Organization&lt;/Author&gt;&lt;Year&gt;2018&lt;/Year&gt;&lt;RecNum&gt;8109&lt;/RecNum&gt;&lt;DisplayText&gt;(8)&lt;/DisplayText&gt;&lt;record&gt;&lt;rec-number&gt;8109&lt;/rec-number&gt;&lt;foreign-keys&gt;&lt;key app="EN" db-id="d52sx0a26vwer5e02epxswf6fzvww0frv9t5" timestamp="1529371305"&gt;8109&lt;/key&gt;&lt;/foreign-keys&gt;&lt;ref-type name="Report"&gt;27&lt;/ref-type&gt;&lt;contributors&gt;&lt;authors&gt;&lt;author&gt;World Health Organization,&lt;/author&gt;&lt;/authors&gt;&lt;/contributors&gt;&lt;titles&gt;&lt;title&gt;WHO recommendations on non-clinical interventions to reduce unnecessary caesarean sections&lt;/title&gt;&lt;/titles&gt;&lt;dates&gt;&lt;year&gt;2018&lt;/year&gt;&lt;/dates&gt;&lt;pub-location&gt;Geneva, Switzerland&lt;/pub-location&gt;&lt;publisher&gt;World Health Organization&lt;/publisher&gt;&lt;urls&gt;&lt;/urls&gt;&lt;/record&gt;&lt;/Cite&gt;&lt;/EndNote&gt;</w:instrText>
      </w:r>
      <w:r w:rsidR="006D5D25">
        <w:rPr>
          <w:rFonts w:cstheme="minorHAnsi"/>
          <w:lang w:val="en-GB"/>
        </w:rPr>
        <w:fldChar w:fldCharType="separate"/>
      </w:r>
      <w:r w:rsidR="00EC43E2">
        <w:rPr>
          <w:rFonts w:cstheme="minorHAnsi"/>
          <w:noProof/>
          <w:lang w:val="en-GB"/>
        </w:rPr>
        <w:t>(8)</w:t>
      </w:r>
      <w:r w:rsidR="006D5D25">
        <w:rPr>
          <w:rFonts w:cstheme="minorHAnsi"/>
          <w:lang w:val="en-GB"/>
        </w:rPr>
        <w:fldChar w:fldCharType="end"/>
      </w:r>
      <w:r w:rsidR="005D7177">
        <w:rPr>
          <w:rFonts w:cstheme="minorHAnsi"/>
          <w:lang w:val="en-GB"/>
        </w:rPr>
        <w:t>.</w:t>
      </w:r>
      <w:r w:rsidR="00767994">
        <w:rPr>
          <w:rFonts w:cstheme="minorHAnsi"/>
          <w:lang w:val="en-GB"/>
        </w:rPr>
        <w:t xml:space="preserve"> The use of Robson classification is also recommended by WHO to monitor and compare caesarean section rates over time </w:t>
      </w:r>
      <w:r w:rsidR="00767994">
        <w:rPr>
          <w:rFonts w:cstheme="minorHAnsi"/>
          <w:lang w:val="en-GB"/>
        </w:rPr>
        <w:fldChar w:fldCharType="begin"/>
      </w:r>
      <w:r w:rsidR="00EC43E2">
        <w:rPr>
          <w:rFonts w:cstheme="minorHAnsi"/>
          <w:lang w:val="en-GB"/>
        </w:rPr>
        <w:instrText xml:space="preserve"> ADDIN EN.CITE &lt;EndNote&gt;&lt;Cite&gt;&lt;Author&gt;World Health Organization&lt;/Author&gt;&lt;Year&gt;2015&lt;/Year&gt;&lt;RecNum&gt;7785&lt;/RecNum&gt;&lt;DisplayText&gt;(6)&lt;/DisplayText&gt;&lt;record&gt;&lt;rec-number&gt;7785&lt;/rec-number&gt;&lt;foreign-keys&gt;&lt;key app="EN" db-id="d52sx0a26vwer5e02epxswf6fzvww0frv9t5" timestamp="1515506788"&gt;7785&lt;/key&gt;&lt;/foreign-keys&gt;&lt;ref-type name="Report"&gt;27&lt;/ref-type&gt;&lt;contributors&gt;&lt;authors&gt;&lt;author&gt;World Health Organization,&lt;/author&gt;&lt;/authors&gt;&lt;/contributors&gt;&lt;titles&gt;&lt;title&gt;WHO Statement on Caesarean Section Rates&lt;/title&gt;&lt;/titles&gt;&lt;dates&gt;&lt;year&gt;2015&lt;/year&gt;&lt;/dates&gt;&lt;pub-location&gt;Geneva, Switzerland&lt;/pub-location&gt;&lt;urls&gt;&lt;related-urls&gt;&lt;url&gt;http://apps.who.int/iris/bitstream/10665/161442/1/WHO_RHR_15.02_eng.pdf&lt;/url&gt;&lt;/related-urls&gt;&lt;/urls&gt;&lt;/record&gt;&lt;/Cite&gt;&lt;/EndNote&gt;</w:instrText>
      </w:r>
      <w:r w:rsidR="00767994">
        <w:rPr>
          <w:rFonts w:cstheme="minorHAnsi"/>
          <w:lang w:val="en-GB"/>
        </w:rPr>
        <w:fldChar w:fldCharType="separate"/>
      </w:r>
      <w:r w:rsidR="00EC43E2">
        <w:rPr>
          <w:rFonts w:cstheme="minorHAnsi"/>
          <w:noProof/>
          <w:lang w:val="en-GB"/>
        </w:rPr>
        <w:t>(6)</w:t>
      </w:r>
      <w:r w:rsidR="00767994">
        <w:rPr>
          <w:rFonts w:cstheme="minorHAnsi"/>
          <w:lang w:val="en-GB"/>
        </w:rPr>
        <w:fldChar w:fldCharType="end"/>
      </w:r>
      <w:r w:rsidR="00767994">
        <w:rPr>
          <w:rFonts w:cstheme="minorHAnsi"/>
          <w:lang w:val="en-GB"/>
        </w:rPr>
        <w:t>.</w:t>
      </w:r>
    </w:p>
    <w:p w14:paraId="7366978A" w14:textId="77777777" w:rsidR="005D7177" w:rsidRDefault="005D7177" w:rsidP="00913B1E">
      <w:pPr>
        <w:pStyle w:val="Heading2"/>
        <w:rPr>
          <w:rFonts w:asciiTheme="minorHAnsi" w:hAnsiTheme="minorHAnsi" w:cstheme="minorHAnsi"/>
          <w:b/>
          <w:color w:val="auto"/>
          <w:lang w:val="en-GB"/>
        </w:rPr>
      </w:pPr>
    </w:p>
    <w:p w14:paraId="30A2D98B" w14:textId="45449721" w:rsidR="00913B1E" w:rsidRPr="00B373D1" w:rsidRDefault="00913B1E" w:rsidP="00913B1E">
      <w:pPr>
        <w:pStyle w:val="Heading2"/>
        <w:rPr>
          <w:rFonts w:asciiTheme="minorHAnsi" w:hAnsiTheme="minorHAnsi" w:cstheme="minorHAnsi"/>
          <w:b/>
          <w:color w:val="auto"/>
          <w:lang w:val="en-GB"/>
        </w:rPr>
      </w:pPr>
      <w:r w:rsidRPr="00B373D1">
        <w:rPr>
          <w:rFonts w:asciiTheme="minorHAnsi" w:hAnsiTheme="minorHAnsi" w:cstheme="minorHAnsi"/>
          <w:b/>
          <w:color w:val="auto"/>
          <w:lang w:val="en-GB"/>
        </w:rPr>
        <w:t>Theory of change</w:t>
      </w:r>
    </w:p>
    <w:p w14:paraId="5D8CBF33" w14:textId="1F63F1E6" w:rsidR="0054793A" w:rsidRDefault="0054793A" w:rsidP="00767994">
      <w:pPr>
        <w:spacing w:after="0"/>
        <w:rPr>
          <w:lang w:val="en-GB"/>
        </w:rPr>
      </w:pPr>
      <w:r>
        <w:rPr>
          <w:lang w:val="en-GB"/>
        </w:rPr>
        <w:t xml:space="preserve">Many theories exist to explain how </w:t>
      </w:r>
      <w:r w:rsidR="009D3B66">
        <w:rPr>
          <w:lang w:val="en-GB"/>
        </w:rPr>
        <w:t xml:space="preserve">audit </w:t>
      </w:r>
      <w:r>
        <w:rPr>
          <w:lang w:val="en-GB"/>
        </w:rPr>
        <w:t>and feedback may lead to quality improvement</w:t>
      </w:r>
      <w:r w:rsidR="001B511D">
        <w:rPr>
          <w:lang w:val="en-GB"/>
        </w:rPr>
        <w:t xml:space="preserve"> (1)</w:t>
      </w:r>
      <w:r>
        <w:rPr>
          <w:lang w:val="en-GB"/>
        </w:rPr>
        <w:t>, including:</w:t>
      </w:r>
    </w:p>
    <w:p w14:paraId="7B8FEACE" w14:textId="77777777" w:rsidR="0054793A" w:rsidRDefault="0054793A" w:rsidP="00767994">
      <w:pPr>
        <w:pStyle w:val="ListParagraph"/>
        <w:numPr>
          <w:ilvl w:val="0"/>
          <w:numId w:val="10"/>
        </w:numPr>
        <w:spacing w:after="0"/>
        <w:rPr>
          <w:lang w:val="en-GB"/>
        </w:rPr>
      </w:pPr>
      <w:r>
        <w:rPr>
          <w:lang w:val="en-GB"/>
        </w:rPr>
        <w:t xml:space="preserve">Changing </w:t>
      </w:r>
      <w:proofErr w:type="gramStart"/>
      <w:r>
        <w:rPr>
          <w:lang w:val="en-GB"/>
        </w:rPr>
        <w:t>individuals</w:t>
      </w:r>
      <w:proofErr w:type="gramEnd"/>
      <w:r>
        <w:rPr>
          <w:lang w:val="en-GB"/>
        </w:rPr>
        <w:t xml:space="preserve"> beliefs and awareness about clinical practice and consequences;</w:t>
      </w:r>
    </w:p>
    <w:p w14:paraId="5B2FD486" w14:textId="77777777" w:rsidR="0054793A" w:rsidRDefault="0054793A" w:rsidP="00767994">
      <w:pPr>
        <w:pStyle w:val="ListParagraph"/>
        <w:numPr>
          <w:ilvl w:val="0"/>
          <w:numId w:val="10"/>
        </w:numPr>
        <w:spacing w:after="0"/>
        <w:rPr>
          <w:lang w:val="en-GB"/>
        </w:rPr>
      </w:pPr>
      <w:r>
        <w:rPr>
          <w:lang w:val="en-GB"/>
        </w:rPr>
        <w:t>Changing social norms;</w:t>
      </w:r>
    </w:p>
    <w:p w14:paraId="54F903E7" w14:textId="77777777" w:rsidR="0054793A" w:rsidRDefault="0054793A" w:rsidP="00767994">
      <w:pPr>
        <w:pStyle w:val="ListParagraph"/>
        <w:numPr>
          <w:ilvl w:val="0"/>
          <w:numId w:val="10"/>
        </w:numPr>
        <w:spacing w:after="0"/>
        <w:rPr>
          <w:lang w:val="en-GB"/>
        </w:rPr>
      </w:pPr>
      <w:r>
        <w:rPr>
          <w:lang w:val="en-GB"/>
        </w:rPr>
        <w:t>Improving self-efficacy;</w:t>
      </w:r>
    </w:p>
    <w:p w14:paraId="70178BFB" w14:textId="77777777" w:rsidR="0054793A" w:rsidRDefault="0054793A" w:rsidP="00767994">
      <w:pPr>
        <w:pStyle w:val="ListParagraph"/>
        <w:numPr>
          <w:ilvl w:val="0"/>
          <w:numId w:val="10"/>
        </w:numPr>
        <w:spacing w:after="0"/>
        <w:rPr>
          <w:lang w:val="en-GB"/>
        </w:rPr>
      </w:pPr>
      <w:r>
        <w:rPr>
          <w:lang w:val="en-GB"/>
        </w:rPr>
        <w:t>Directing attention to a specific set of tasks.</w:t>
      </w:r>
    </w:p>
    <w:p w14:paraId="52621EEF" w14:textId="7C498041" w:rsidR="0054793A" w:rsidRPr="00AF5135" w:rsidRDefault="0054793A" w:rsidP="00767994">
      <w:pPr>
        <w:spacing w:after="0"/>
        <w:rPr>
          <w:lang w:val="en-GB"/>
        </w:rPr>
      </w:pPr>
      <w:r>
        <w:rPr>
          <w:lang w:val="en-GB"/>
        </w:rPr>
        <w:t xml:space="preserve">Healthcare providers may be motivated to improve their practices if it is identified that their clinical skills or practice are inconsistent with clinical guidelines or their peers </w:t>
      </w:r>
      <w:r>
        <w:rPr>
          <w:lang w:val="en-GB"/>
        </w:rPr>
        <w:fldChar w:fldCharType="begin">
          <w:fldData xml:space="preserve">PEVuZE5vdGU+PENpdGU+PEF1dGhvcj5JdmVyczwvQXV0aG9yPjxZZWFyPjIwMTI8L1llYXI+PFJl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</w:fldData>
        </w:fldChar>
      </w:r>
      <w:r w:rsidR="00AF3F52">
        <w:rPr>
          <w:lang w:val="en-GB"/>
        </w:rPr>
        <w:instrText xml:space="preserve"> ADDIN EN.CITE </w:instrText>
      </w:r>
      <w:r w:rsidR="00AF3F52">
        <w:rPr>
          <w:lang w:val="en-GB"/>
        </w:rPr>
        <w:fldChar w:fldCharType="begin">
          <w:fldData xml:space="preserve">PEVuZE5vdGU+PENpdGU+PEF1dGhvcj5JdmVyczwvQXV0aG9yPjxZZWFyPjIwMTI8L1llYXI+PFJl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</w:fldData>
        </w:fldChar>
      </w:r>
      <w:r w:rsidR="00AF3F52">
        <w:rPr>
          <w:lang w:val="en-GB"/>
        </w:rPr>
        <w:instrText xml:space="preserve"> ADDIN EN.CITE.DATA </w:instrText>
      </w:r>
      <w:r w:rsidR="00AF3F52">
        <w:rPr>
          <w:lang w:val="en-GB"/>
        </w:rPr>
      </w:r>
      <w:r w:rsidR="00AF3F52">
        <w:rPr>
          <w:lang w:val="en-GB"/>
        </w:rPr>
        <w:fldChar w:fldCharType="end"/>
      </w:r>
      <w:r>
        <w:rPr>
          <w:lang w:val="en-GB"/>
        </w:rPr>
      </w:r>
      <w:r>
        <w:rPr>
          <w:lang w:val="en-GB"/>
        </w:rPr>
        <w:fldChar w:fldCharType="separate"/>
      </w:r>
      <w:r>
        <w:rPr>
          <w:noProof/>
          <w:lang w:val="en-GB"/>
        </w:rPr>
        <w:t>(1)</w:t>
      </w:r>
      <w:r>
        <w:rPr>
          <w:lang w:val="en-GB"/>
        </w:rPr>
        <w:fldChar w:fldCharType="end"/>
      </w:r>
      <w:r>
        <w:rPr>
          <w:lang w:val="en-GB"/>
        </w:rPr>
        <w:t xml:space="preserve">. Connecting the </w:t>
      </w:r>
      <w:r w:rsidR="009D3B66">
        <w:rPr>
          <w:lang w:val="en-GB"/>
        </w:rPr>
        <w:t xml:space="preserve">audit </w:t>
      </w:r>
      <w:r>
        <w:rPr>
          <w:lang w:val="en-GB"/>
        </w:rPr>
        <w:t xml:space="preserve">and feedback to clear targets and an action plan is likely to contribute to sustained quality improvement </w:t>
      </w:r>
      <w:r>
        <w:rPr>
          <w:lang w:val="en-GB"/>
        </w:rPr>
        <w:fldChar w:fldCharType="begin">
          <w:fldData xml:space="preserve">PEVuZE5vdGU+PENpdGU+PEF1dGhvcj5JdmVyczwvQXV0aG9yPjxZZWFyPjIwMTI8L1llYXI+PFJl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</w:fldData>
        </w:fldChar>
      </w:r>
      <w:r w:rsidR="00AF3F52">
        <w:rPr>
          <w:lang w:val="en-GB"/>
        </w:rPr>
        <w:instrText xml:space="preserve"> ADDIN EN.CITE </w:instrText>
      </w:r>
      <w:r w:rsidR="00AF3F52">
        <w:rPr>
          <w:lang w:val="en-GB"/>
        </w:rPr>
        <w:fldChar w:fldCharType="begin">
          <w:fldData xml:space="preserve">PEVuZE5vdGU+PENpdGU+PEF1dGhvcj5JdmVyczwvQXV0aG9yPjxZZWFyPjIwMTI8L1llYXI+PFJl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</w:fldData>
        </w:fldChar>
      </w:r>
      <w:r w:rsidR="00AF3F52">
        <w:rPr>
          <w:lang w:val="en-GB"/>
        </w:rPr>
        <w:instrText xml:space="preserve"> ADDIN EN.CITE.DATA </w:instrText>
      </w:r>
      <w:r w:rsidR="00AF3F52">
        <w:rPr>
          <w:lang w:val="en-GB"/>
        </w:rPr>
      </w:r>
      <w:r w:rsidR="00AF3F52">
        <w:rPr>
          <w:lang w:val="en-GB"/>
        </w:rPr>
        <w:fldChar w:fldCharType="end"/>
      </w:r>
      <w:r>
        <w:rPr>
          <w:lang w:val="en-GB"/>
        </w:rPr>
      </w:r>
      <w:r>
        <w:rPr>
          <w:lang w:val="en-GB"/>
        </w:rPr>
        <w:fldChar w:fldCharType="separate"/>
      </w:r>
      <w:r>
        <w:rPr>
          <w:noProof/>
          <w:lang w:val="en-GB"/>
        </w:rPr>
        <w:t>(1)</w:t>
      </w:r>
      <w:r>
        <w:rPr>
          <w:lang w:val="en-GB"/>
        </w:rPr>
        <w:fldChar w:fldCharType="end"/>
      </w:r>
      <w:r>
        <w:rPr>
          <w:lang w:val="en-GB"/>
        </w:rPr>
        <w:t>.</w:t>
      </w:r>
      <w:r w:rsidR="00767994">
        <w:rPr>
          <w:lang w:val="en-GB"/>
        </w:rPr>
        <w:t xml:space="preserve"> </w:t>
      </w:r>
      <w:r w:rsidR="00C111BA">
        <w:rPr>
          <w:lang w:val="en-GB"/>
        </w:rPr>
        <w:t>Furthermore, in</w:t>
      </w:r>
      <w:r w:rsidR="00767994" w:rsidRPr="00767994">
        <w:rPr>
          <w:lang w:val="en-GB"/>
        </w:rPr>
        <w:t xml:space="preserve"> order to design and implement effective measures to optimise caesarean section rates, tools are needed to monitor and compare caesarean section rates in a specific context over time, and between different contexts. Historically, caesarean section rates have been monitored by calculating the overall percentage of deliveries by caesarean section</w:t>
      </w:r>
      <w:r w:rsidR="001E30DA">
        <w:rPr>
          <w:lang w:val="en-GB"/>
        </w:rPr>
        <w:t xml:space="preserve"> or by indication for caesarean section</w:t>
      </w:r>
      <w:r w:rsidR="00767994" w:rsidRPr="00767994">
        <w:rPr>
          <w:lang w:val="en-GB"/>
        </w:rPr>
        <w:t xml:space="preserve"> </w:t>
      </w:r>
      <w:r w:rsidR="00EC43E2">
        <w:rPr>
          <w:lang w:val="en-GB"/>
        </w:rPr>
        <w:fldChar w:fldCharType="begin"/>
      </w:r>
      <w:r w:rsidR="00EC43E2">
        <w:rPr>
          <w:lang w:val="en-GB"/>
        </w:rPr>
        <w:instrText xml:space="preserve"> ADDIN EN.CITE &lt;EndNote&gt;&lt;Cite&gt;&lt;Author&gt;Torloni&lt;/Author&gt;&lt;Year&gt;2011&lt;/Year&gt;&lt;RecNum&gt;7663&lt;/RecNum&gt;&lt;DisplayText&gt;(4)&lt;/DisplayText&gt;&lt;record&gt;&lt;rec-number&gt;7663&lt;/rec-number&gt;&lt;foreign-keys&gt;&lt;key app="EN" db-id="d52sx0a26vwer5e02epxswf6fzvww0frv9t5" timestamp="1515506757"&gt;7663&lt;/key&gt;&lt;key app="ENWeb" db-id=""&gt;0&lt;/key&gt;&lt;/foreign-keys&gt;&lt;ref-type name="Journal Article"&gt;17&lt;/ref-type&gt;&lt;contributors&gt;&lt;authors&gt;&lt;author&gt;Torloni, M. R.&lt;/author&gt;&lt;author&gt;Betran, A. P.&lt;/author&gt;&lt;author&gt;Souza, J. P.&lt;/author&gt;&lt;author&gt;Widmer, M.&lt;/author&gt;&lt;author&gt;Allen, T.&lt;/author&gt;&lt;author&gt;Gulmezoglu, M.&lt;/author&gt;&lt;author&gt;Merialdi, M.&lt;/author&gt;&lt;/authors&gt;&lt;/contributors&gt;&lt;auth-address&gt;Department of Obstetrics, Sao Paulo Federal University and Brazilian Cochrane Centre, Sao Paulo, Brazil. ginecologia@terra.com.br&lt;/auth-address&gt;&lt;titles&gt;&lt;title&gt;Classifications for cesarean section: a systematic review&lt;/title&gt;&lt;secondary-title&gt;PLoS One&lt;/secondary-title&gt;&lt;alt-title&gt;PloS one&lt;/alt-title&gt;&lt;/titles&gt;&lt;periodical&gt;&lt;full-title&gt;PLoS ONE&lt;/full-title&gt;&lt;/periodical&gt;&lt;alt-periodical&gt;&lt;full-title&gt;PLoS ONE&lt;/full-title&gt;&lt;/alt-periodical&gt;&lt;pages&gt;e14566&lt;/pages&gt;&lt;volume&gt;6&lt;/volume&gt;&lt;number&gt;1&lt;/number&gt;&lt;edition&gt;2011/02/02&lt;/edition&gt;&lt;keywords&gt;&lt;keyword&gt;Cesarean Section/*classification&lt;/keyword&gt;&lt;keyword&gt;Data Collection&lt;/keyword&gt;&lt;keyword&gt;Databases, Factual&lt;/keyword&gt;&lt;keyword&gt;Female&lt;/keyword&gt;&lt;keyword&gt;Humans&lt;/keyword&gt;&lt;keyword&gt;Pregnancy&lt;/keyword&gt;&lt;/keywords&gt;&lt;dates&gt;&lt;year&gt;2011&lt;/year&gt;&lt;pub-dates&gt;&lt;date&gt;Jan 20&lt;/date&gt;&lt;/pub-dates&gt;&lt;/dates&gt;&lt;isbn&gt;1932-6203&lt;/isbn&gt;&lt;accession-num&gt;21283801&lt;/accession-num&gt;&lt;urls&gt;&lt;related-urls&gt;&lt;url&gt;https://www.ncbi.nlm.nih.gov/pmc/articles/PMC3024323/pdf/pone.0014566.pdf&lt;/url&gt;&lt;/related-urls&gt;&lt;/urls&gt;&lt;custom2&gt;Pmc3024323&lt;/custom2&gt;&lt;electronic-resource-num&gt;10.1371/journal.pone.0014566&lt;/electronic-resource-num&gt;&lt;remote-database-provider&gt;NLM&lt;/remote-database-provider&gt;&lt;language&gt;eng&lt;/language&gt;&lt;/record&gt;&lt;/Cite&gt;&lt;/EndNote&gt;</w:instrText>
      </w:r>
      <w:r w:rsidR="00EC43E2">
        <w:rPr>
          <w:lang w:val="en-GB"/>
        </w:rPr>
        <w:fldChar w:fldCharType="separate"/>
      </w:r>
      <w:r w:rsidR="00EC43E2">
        <w:rPr>
          <w:noProof/>
          <w:lang w:val="en-GB"/>
        </w:rPr>
        <w:t>(4)</w:t>
      </w:r>
      <w:r w:rsidR="00EC43E2">
        <w:rPr>
          <w:lang w:val="en-GB"/>
        </w:rPr>
        <w:fldChar w:fldCharType="end"/>
      </w:r>
      <w:r w:rsidR="00767994" w:rsidRPr="00767994">
        <w:rPr>
          <w:lang w:val="en-GB"/>
        </w:rPr>
        <w:t xml:space="preserve">. However, variations in an “overall caesarean section rate” between different contexts and over time are difficult to interpret and compare. A standardized, reliable, consistent, and action-oriented classification </w:t>
      </w:r>
      <w:r w:rsidR="00767994" w:rsidRPr="00767994">
        <w:rPr>
          <w:lang w:val="en-GB"/>
        </w:rPr>
        <w:lastRenderedPageBreak/>
        <w:t xml:space="preserve">system would help to monitor and compare caesarean section rates at the facility level [3]. The classification system would provide a clear understanding of where, when, why, how, and on whom caesarean sections are being performed, which is a critical step to design and implement effective strategies to reduce or increase the rate of caesarean sections in order to improve maternal and perinatal health </w:t>
      </w:r>
      <w:r w:rsidR="00EC43E2">
        <w:rPr>
          <w:lang w:val="en-GB"/>
        </w:rPr>
        <w:fldChar w:fldCharType="begin">
          <w:fldData xml:space="preserve">PEVuZE5vdGU+PENpdGU+PEF1dGhvcj5Ub3Jsb25pPC9BdXRob3I+PFllYXI+MjAxMTwvWWVhcj48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</w:fldData>
        </w:fldChar>
      </w:r>
      <w:r w:rsidR="00EC43E2">
        <w:rPr>
          <w:lang w:val="en-GB"/>
        </w:rPr>
        <w:instrText xml:space="preserve"> ADDIN EN.CITE </w:instrText>
      </w:r>
      <w:r w:rsidR="00EC43E2">
        <w:rPr>
          <w:lang w:val="en-GB"/>
        </w:rPr>
        <w:fldChar w:fldCharType="begin">
          <w:fldData xml:space="preserve">PEVuZE5vdGU+PENpdGU+PEF1dGhvcj5Ub3Jsb25pPC9BdXRob3I+PFllYXI+MjAxMTwvWWVhcj48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</w:fldData>
        </w:fldChar>
      </w:r>
      <w:r w:rsidR="00EC43E2">
        <w:rPr>
          <w:lang w:val="en-GB"/>
        </w:rPr>
        <w:instrText xml:space="preserve"> ADDIN EN.CITE.DATA </w:instrText>
      </w:r>
      <w:r w:rsidR="00EC43E2">
        <w:rPr>
          <w:lang w:val="en-GB"/>
        </w:rPr>
      </w:r>
      <w:r w:rsidR="00EC43E2">
        <w:rPr>
          <w:lang w:val="en-GB"/>
        </w:rPr>
        <w:fldChar w:fldCharType="end"/>
      </w:r>
      <w:r w:rsidR="00EC43E2">
        <w:rPr>
          <w:lang w:val="en-GB"/>
        </w:rPr>
      </w:r>
      <w:r w:rsidR="00EC43E2">
        <w:rPr>
          <w:lang w:val="en-GB"/>
        </w:rPr>
        <w:fldChar w:fldCharType="separate"/>
      </w:r>
      <w:r w:rsidR="00EC43E2">
        <w:rPr>
          <w:noProof/>
          <w:lang w:val="en-GB"/>
        </w:rPr>
        <w:t>(3, 4)</w:t>
      </w:r>
      <w:r w:rsidR="00EC43E2">
        <w:rPr>
          <w:lang w:val="en-GB"/>
        </w:rPr>
        <w:fldChar w:fldCharType="end"/>
      </w:r>
      <w:r w:rsidR="00767994" w:rsidRPr="00767994">
        <w:rPr>
          <w:lang w:val="en-GB"/>
        </w:rPr>
        <w:t>.</w:t>
      </w:r>
    </w:p>
    <w:p w14:paraId="26048ECA" w14:textId="7BDCEC29" w:rsidR="00913B1E" w:rsidRDefault="00913B1E" w:rsidP="00913B1E">
      <w:pPr>
        <w:rPr>
          <w:rFonts w:cstheme="minorHAnsi"/>
          <w:lang w:val="en-GB"/>
        </w:rPr>
      </w:pPr>
    </w:p>
    <w:p w14:paraId="4D43E715" w14:textId="77777777" w:rsidR="004F2AC7" w:rsidRDefault="004F2AC7" w:rsidP="004F2AC7">
      <w:pPr>
        <w:pStyle w:val="Heading2"/>
        <w:rPr>
          <w:rFonts w:asciiTheme="minorHAnsi" w:hAnsiTheme="minorHAnsi" w:cstheme="minorHAnsi"/>
          <w:b/>
          <w:color w:val="auto"/>
          <w:lang w:val="en-GB"/>
        </w:rPr>
      </w:pPr>
      <w:r w:rsidRPr="00B373D1">
        <w:rPr>
          <w:rFonts w:asciiTheme="minorHAnsi" w:hAnsiTheme="minorHAnsi" w:cstheme="minorHAnsi"/>
          <w:b/>
          <w:color w:val="auto"/>
          <w:lang w:val="en-GB"/>
        </w:rPr>
        <w:t>Participants for qualitative research</w:t>
      </w:r>
    </w:p>
    <w:p w14:paraId="4104E6CC" w14:textId="77777777" w:rsidR="004F2AC7" w:rsidRPr="00FB4B32" w:rsidRDefault="004F2AC7" w:rsidP="004F2AC7">
      <w:pPr>
        <w:spacing w:after="0"/>
        <w:rPr>
          <w:lang w:val="en-GB"/>
        </w:rPr>
      </w:pPr>
    </w:p>
    <w:tbl>
      <w:tblPr>
        <w:tblStyle w:val="TableGrid1"/>
        <w:tblW w:w="0" w:type="auto"/>
        <w:jc w:val="center"/>
        <w:tblLook w:val="04A0" w:firstRow="1" w:lastRow="0" w:firstColumn="1" w:lastColumn="0" w:noHBand="0" w:noVBand="1"/>
      </w:tblPr>
      <w:tblGrid>
        <w:gridCol w:w="3256"/>
        <w:gridCol w:w="2976"/>
        <w:gridCol w:w="3118"/>
      </w:tblGrid>
      <w:tr w:rsidR="004F2AC7" w:rsidRPr="001778E7" w14:paraId="2FD8F874" w14:textId="77777777" w:rsidTr="00313CE8">
        <w:trPr>
          <w:trHeight w:val="407"/>
          <w:jc w:val="center"/>
        </w:trPr>
        <w:tc>
          <w:tcPr>
            <w:tcW w:w="9350" w:type="dxa"/>
            <w:gridSpan w:val="3"/>
            <w:shd w:val="clear" w:color="auto" w:fill="000000" w:themeFill="text1"/>
            <w:vAlign w:val="center"/>
          </w:tcPr>
          <w:p w14:paraId="7416F59A" w14:textId="77777777" w:rsidR="004F2AC7" w:rsidRPr="001778E7" w:rsidRDefault="004F2AC7" w:rsidP="005D2DD7">
            <w:pPr>
              <w:spacing w:line="259" w:lineRule="auto"/>
              <w:jc w:val="center"/>
              <w:rPr>
                <w:rFonts w:cstheme="minorHAnsi"/>
                <w:b/>
                <w:color w:val="FFFFFF" w:themeColor="background1"/>
                <w:lang w:val="en-GB"/>
              </w:rPr>
            </w:pPr>
            <w:bookmarkStart w:id="1" w:name="_Hlk522273219"/>
            <w:r w:rsidRPr="001778E7">
              <w:rPr>
                <w:rFonts w:cstheme="minorHAnsi"/>
                <w:b/>
                <w:color w:val="FFFFFF" w:themeColor="background1"/>
                <w:lang w:val="en-GB"/>
              </w:rPr>
              <w:t>Data collection methods and participants</w:t>
            </w:r>
          </w:p>
        </w:tc>
      </w:tr>
      <w:tr w:rsidR="004F2AC7" w:rsidRPr="001778E7" w14:paraId="652EA665" w14:textId="77777777" w:rsidTr="00313CE8">
        <w:trPr>
          <w:trHeight w:val="443"/>
          <w:jc w:val="center"/>
        </w:trPr>
        <w:tc>
          <w:tcPr>
            <w:tcW w:w="3256" w:type="dxa"/>
            <w:shd w:val="clear" w:color="auto" w:fill="D9D9D9" w:themeFill="background1" w:themeFillShade="D9"/>
            <w:vAlign w:val="center"/>
          </w:tcPr>
          <w:p w14:paraId="31C03602" w14:textId="77777777" w:rsidR="004F2AC7" w:rsidRPr="001778E7" w:rsidRDefault="004F2AC7" w:rsidP="00313CE8">
            <w:pPr>
              <w:spacing w:line="259" w:lineRule="auto"/>
              <w:rPr>
                <w:rFonts w:cstheme="minorHAnsi"/>
                <w:sz w:val="20"/>
                <w:lang w:val="en-GB"/>
              </w:rPr>
            </w:pPr>
            <w:r w:rsidRPr="001778E7">
              <w:rPr>
                <w:rFonts w:cstheme="minorHAnsi"/>
                <w:sz w:val="20"/>
                <w:lang w:val="en-GB"/>
              </w:rPr>
              <w:t>Population</w:t>
            </w:r>
          </w:p>
        </w:tc>
        <w:tc>
          <w:tcPr>
            <w:tcW w:w="2976" w:type="dxa"/>
            <w:shd w:val="clear" w:color="auto" w:fill="D9D9D9" w:themeFill="background1" w:themeFillShade="D9"/>
            <w:vAlign w:val="center"/>
          </w:tcPr>
          <w:p w14:paraId="35E4C996" w14:textId="77777777" w:rsidR="004F2AC7" w:rsidRPr="001778E7" w:rsidRDefault="004F2AC7" w:rsidP="00313CE8">
            <w:pPr>
              <w:spacing w:line="259" w:lineRule="auto"/>
              <w:rPr>
                <w:rFonts w:cstheme="minorHAnsi"/>
                <w:sz w:val="20"/>
                <w:lang w:val="en-GB"/>
              </w:rPr>
            </w:pPr>
            <w:r w:rsidRPr="001778E7">
              <w:rPr>
                <w:rFonts w:cstheme="minorHAnsi"/>
                <w:sz w:val="20"/>
                <w:lang w:val="en-GB"/>
              </w:rPr>
              <w:t>In-depth interview (IDI)</w:t>
            </w:r>
          </w:p>
        </w:tc>
        <w:tc>
          <w:tcPr>
            <w:tcW w:w="3118" w:type="dxa"/>
            <w:shd w:val="clear" w:color="auto" w:fill="D9D9D9" w:themeFill="background1" w:themeFillShade="D9"/>
            <w:vAlign w:val="center"/>
          </w:tcPr>
          <w:p w14:paraId="251657AF" w14:textId="77777777" w:rsidR="004F2AC7" w:rsidRPr="001778E7" w:rsidRDefault="004F2AC7" w:rsidP="00313CE8">
            <w:pPr>
              <w:spacing w:line="259" w:lineRule="auto"/>
              <w:rPr>
                <w:rFonts w:cstheme="minorHAnsi"/>
                <w:sz w:val="20"/>
                <w:lang w:val="en-GB"/>
              </w:rPr>
            </w:pPr>
            <w:r w:rsidRPr="001778E7">
              <w:rPr>
                <w:rFonts w:cstheme="minorHAnsi"/>
                <w:sz w:val="20"/>
                <w:lang w:val="en-GB"/>
              </w:rPr>
              <w:t>Focus group discussion (FGD)</w:t>
            </w:r>
          </w:p>
        </w:tc>
      </w:tr>
      <w:tr w:rsidR="004F2AC7" w:rsidRPr="001778E7" w14:paraId="30A354C1" w14:textId="77777777" w:rsidTr="00313CE8">
        <w:trPr>
          <w:trHeight w:val="445"/>
          <w:jc w:val="center"/>
        </w:trPr>
        <w:tc>
          <w:tcPr>
            <w:tcW w:w="3256" w:type="dxa"/>
          </w:tcPr>
          <w:p w14:paraId="49B25804" w14:textId="77777777" w:rsidR="004F2AC7" w:rsidRPr="001778E7" w:rsidRDefault="004F2AC7" w:rsidP="005D2DD7">
            <w:pPr>
              <w:spacing w:line="259" w:lineRule="auto"/>
              <w:rPr>
                <w:rFonts w:cstheme="minorHAnsi"/>
                <w:sz w:val="20"/>
                <w:lang w:val="en-GB"/>
              </w:rPr>
            </w:pPr>
            <w:r w:rsidRPr="001778E7">
              <w:rPr>
                <w:rFonts w:cstheme="minorHAnsi"/>
                <w:sz w:val="20"/>
                <w:lang w:val="en-GB"/>
              </w:rPr>
              <w:t>Women</w:t>
            </w:r>
          </w:p>
        </w:tc>
        <w:tc>
          <w:tcPr>
            <w:tcW w:w="2976" w:type="dxa"/>
            <w:vAlign w:val="center"/>
          </w:tcPr>
          <w:p w14:paraId="59E77DCC" w14:textId="77777777" w:rsidR="004F2AC7" w:rsidRPr="001778E7" w:rsidRDefault="004F2AC7" w:rsidP="00313CE8">
            <w:pPr>
              <w:spacing w:line="259" w:lineRule="auto"/>
              <w:jc w:val="center"/>
              <w:rPr>
                <w:rFonts w:cstheme="minorHAnsi"/>
                <w:sz w:val="20"/>
                <w:lang w:val="en-GB"/>
              </w:rPr>
            </w:pPr>
          </w:p>
        </w:tc>
        <w:tc>
          <w:tcPr>
            <w:tcW w:w="3118" w:type="dxa"/>
            <w:vAlign w:val="center"/>
          </w:tcPr>
          <w:p w14:paraId="20D1EDFA" w14:textId="10139D86" w:rsidR="004F2AC7" w:rsidRPr="001778E7" w:rsidRDefault="004F2AC7" w:rsidP="005D2DD7">
            <w:pPr>
              <w:spacing w:line="259" w:lineRule="auto"/>
              <w:jc w:val="center"/>
              <w:rPr>
                <w:rFonts w:cstheme="minorHAnsi"/>
                <w:sz w:val="20"/>
                <w:lang w:val="en-GB"/>
              </w:rPr>
            </w:pPr>
          </w:p>
        </w:tc>
      </w:tr>
      <w:tr w:rsidR="004F2AC7" w:rsidRPr="001778E7" w14:paraId="38A7F791" w14:textId="77777777" w:rsidTr="00313CE8">
        <w:trPr>
          <w:trHeight w:val="566"/>
          <w:jc w:val="center"/>
        </w:trPr>
        <w:tc>
          <w:tcPr>
            <w:tcW w:w="3256" w:type="dxa"/>
          </w:tcPr>
          <w:p w14:paraId="04F74E27" w14:textId="77777777" w:rsidR="004F2AC7" w:rsidRPr="001778E7" w:rsidRDefault="004F2AC7" w:rsidP="005D2DD7">
            <w:pPr>
              <w:spacing w:line="259" w:lineRule="auto"/>
              <w:rPr>
                <w:rFonts w:cstheme="minorHAnsi"/>
                <w:sz w:val="20"/>
                <w:lang w:val="en-GB"/>
              </w:rPr>
            </w:pPr>
            <w:r w:rsidRPr="001778E7">
              <w:rPr>
                <w:rFonts w:cstheme="minorHAnsi"/>
                <w:sz w:val="20"/>
                <w:lang w:val="en-GB"/>
              </w:rPr>
              <w:t>Healthcare providers</w:t>
            </w:r>
          </w:p>
          <w:p w14:paraId="1E7DE013" w14:textId="65CDDAFF" w:rsidR="004F2AC7" w:rsidRPr="001778E7" w:rsidRDefault="004F2AC7" w:rsidP="005D2DD7">
            <w:pPr>
              <w:spacing w:line="259" w:lineRule="auto"/>
              <w:rPr>
                <w:rFonts w:cstheme="minorHAnsi"/>
                <w:sz w:val="20"/>
                <w:lang w:val="en-GB"/>
              </w:rPr>
            </w:pPr>
            <w:r w:rsidRPr="001778E7">
              <w:rPr>
                <w:rFonts w:cstheme="minorHAnsi"/>
                <w:sz w:val="20"/>
                <w:lang w:val="en-GB"/>
              </w:rPr>
              <w:t>(midwives</w:t>
            </w:r>
            <w:r w:rsidR="00313CE8">
              <w:rPr>
                <w:rFonts w:cstheme="minorHAnsi"/>
                <w:sz w:val="20"/>
                <w:lang w:val="en-GB"/>
              </w:rPr>
              <w:t xml:space="preserve">, </w:t>
            </w:r>
            <w:r w:rsidRPr="001778E7">
              <w:rPr>
                <w:rFonts w:cstheme="minorHAnsi"/>
                <w:sz w:val="20"/>
                <w:lang w:val="en-GB"/>
              </w:rPr>
              <w:t>nurses, doctors)</w:t>
            </w:r>
          </w:p>
        </w:tc>
        <w:tc>
          <w:tcPr>
            <w:tcW w:w="2976" w:type="dxa"/>
            <w:vAlign w:val="center"/>
          </w:tcPr>
          <w:p w14:paraId="5E09EB54" w14:textId="77777777" w:rsidR="004F2AC7" w:rsidRPr="001778E7" w:rsidRDefault="004F2AC7" w:rsidP="00313CE8">
            <w:pPr>
              <w:spacing w:line="259" w:lineRule="auto"/>
              <w:jc w:val="center"/>
              <w:rPr>
                <w:rFonts w:cstheme="minorHAnsi"/>
                <w:sz w:val="20"/>
                <w:lang w:val="en-GB"/>
              </w:rPr>
            </w:pPr>
            <w:r w:rsidRPr="001778E7">
              <w:rPr>
                <w:rFonts w:cstheme="minorHAnsi"/>
                <w:sz w:val="24"/>
                <w:lang w:val="en-GB"/>
              </w:rPr>
              <w:sym w:font="Wingdings 2" w:char="F050"/>
            </w:r>
          </w:p>
        </w:tc>
        <w:tc>
          <w:tcPr>
            <w:tcW w:w="3118" w:type="dxa"/>
            <w:vAlign w:val="center"/>
          </w:tcPr>
          <w:p w14:paraId="3D95D8B9" w14:textId="77777777" w:rsidR="004F2AC7" w:rsidRPr="001778E7" w:rsidRDefault="004F2AC7" w:rsidP="005D2DD7">
            <w:pPr>
              <w:spacing w:line="259" w:lineRule="auto"/>
              <w:jc w:val="center"/>
              <w:rPr>
                <w:rFonts w:cstheme="minorHAnsi"/>
                <w:sz w:val="20"/>
                <w:lang w:val="en-GB"/>
              </w:rPr>
            </w:pPr>
          </w:p>
        </w:tc>
      </w:tr>
      <w:tr w:rsidR="004F2AC7" w:rsidRPr="001778E7" w14:paraId="3F570B71" w14:textId="77777777" w:rsidTr="00313CE8">
        <w:trPr>
          <w:trHeight w:val="560"/>
          <w:jc w:val="center"/>
        </w:trPr>
        <w:tc>
          <w:tcPr>
            <w:tcW w:w="3256" w:type="dxa"/>
          </w:tcPr>
          <w:p w14:paraId="1ED13EA9" w14:textId="77777777" w:rsidR="004F2AC7" w:rsidRPr="001778E7" w:rsidRDefault="004F2AC7" w:rsidP="005D2DD7">
            <w:pPr>
              <w:spacing w:line="259" w:lineRule="auto"/>
              <w:rPr>
                <w:rFonts w:cstheme="minorHAnsi"/>
                <w:sz w:val="20"/>
                <w:lang w:val="en-GB"/>
              </w:rPr>
            </w:pPr>
            <w:r w:rsidRPr="001778E7">
              <w:rPr>
                <w:rFonts w:cstheme="minorHAnsi"/>
                <w:sz w:val="20"/>
                <w:lang w:val="en-GB"/>
              </w:rPr>
              <w:t>Healthcare administrators</w:t>
            </w:r>
          </w:p>
          <w:p w14:paraId="5C5D89B9" w14:textId="77777777" w:rsidR="004F2AC7" w:rsidRPr="001778E7" w:rsidRDefault="004F2AC7" w:rsidP="005D2DD7">
            <w:pPr>
              <w:spacing w:line="259" w:lineRule="auto"/>
              <w:rPr>
                <w:rFonts w:cstheme="minorHAnsi"/>
                <w:sz w:val="20"/>
                <w:lang w:val="en-GB"/>
              </w:rPr>
            </w:pPr>
            <w:r w:rsidRPr="001778E7">
              <w:rPr>
                <w:rFonts w:cstheme="minorHAnsi"/>
                <w:sz w:val="20"/>
                <w:lang w:val="en-GB"/>
              </w:rPr>
              <w:t>(matron-in-charge, medical director)</w:t>
            </w:r>
          </w:p>
        </w:tc>
        <w:tc>
          <w:tcPr>
            <w:tcW w:w="2976" w:type="dxa"/>
            <w:vAlign w:val="center"/>
          </w:tcPr>
          <w:p w14:paraId="0B795E1E" w14:textId="77777777" w:rsidR="004F2AC7" w:rsidRPr="001778E7" w:rsidRDefault="004F2AC7" w:rsidP="00313CE8">
            <w:pPr>
              <w:spacing w:line="259" w:lineRule="auto"/>
              <w:jc w:val="center"/>
              <w:rPr>
                <w:rFonts w:cstheme="minorHAnsi"/>
                <w:sz w:val="20"/>
                <w:lang w:val="en-GB"/>
              </w:rPr>
            </w:pPr>
            <w:r w:rsidRPr="001778E7">
              <w:rPr>
                <w:rFonts w:cstheme="minorHAnsi"/>
                <w:sz w:val="24"/>
                <w:lang w:val="en-GB"/>
              </w:rPr>
              <w:sym w:font="Wingdings 2" w:char="F050"/>
            </w:r>
          </w:p>
        </w:tc>
        <w:tc>
          <w:tcPr>
            <w:tcW w:w="3118" w:type="dxa"/>
            <w:vAlign w:val="center"/>
          </w:tcPr>
          <w:p w14:paraId="4A1C6B8E" w14:textId="77777777" w:rsidR="004F2AC7" w:rsidRPr="001778E7" w:rsidRDefault="004F2AC7" w:rsidP="005D2DD7">
            <w:pPr>
              <w:spacing w:line="259" w:lineRule="auto"/>
              <w:jc w:val="center"/>
              <w:rPr>
                <w:rFonts w:cstheme="minorHAnsi"/>
                <w:sz w:val="20"/>
                <w:lang w:val="en-GB"/>
              </w:rPr>
            </w:pPr>
          </w:p>
        </w:tc>
      </w:tr>
      <w:bookmarkEnd w:id="1"/>
    </w:tbl>
    <w:p w14:paraId="03374EF6" w14:textId="77777777" w:rsidR="004F2AC7" w:rsidRDefault="004F2AC7" w:rsidP="00913B1E">
      <w:pPr>
        <w:pStyle w:val="Heading2"/>
        <w:rPr>
          <w:rFonts w:asciiTheme="minorHAnsi" w:hAnsiTheme="minorHAnsi" w:cstheme="minorHAnsi"/>
          <w:b/>
          <w:color w:val="auto"/>
          <w:lang w:val="en-GB"/>
        </w:rPr>
      </w:pPr>
    </w:p>
    <w:p w14:paraId="3072BCF8" w14:textId="3A9863BE" w:rsidR="00913B1E" w:rsidRPr="00B373D1" w:rsidRDefault="00566533" w:rsidP="00913B1E">
      <w:pPr>
        <w:pStyle w:val="Heading2"/>
        <w:rPr>
          <w:rFonts w:asciiTheme="minorHAnsi" w:hAnsiTheme="minorHAnsi" w:cstheme="minorHAnsi"/>
          <w:b/>
          <w:color w:val="auto"/>
          <w:lang w:val="en-GB"/>
        </w:rPr>
      </w:pPr>
      <w:r>
        <w:rPr>
          <w:rFonts w:asciiTheme="minorHAnsi" w:hAnsiTheme="minorHAnsi" w:cstheme="minorHAnsi"/>
          <w:b/>
          <w:color w:val="auto"/>
          <w:lang w:val="en-GB"/>
        </w:rPr>
        <w:t xml:space="preserve">Resources and estimated </w:t>
      </w:r>
      <w:r w:rsidR="00913B1E" w:rsidRPr="00B373D1">
        <w:rPr>
          <w:rFonts w:asciiTheme="minorHAnsi" w:hAnsiTheme="minorHAnsi" w:cstheme="minorHAnsi"/>
          <w:b/>
          <w:color w:val="auto"/>
          <w:lang w:val="en-GB"/>
        </w:rPr>
        <w:t>time required to complete this module</w:t>
      </w:r>
    </w:p>
    <w:p w14:paraId="708C39D5" w14:textId="77777777" w:rsidR="00566533" w:rsidRDefault="00566533" w:rsidP="00566533">
      <w:pPr>
        <w:pStyle w:val="ListParagraph"/>
        <w:numPr>
          <w:ilvl w:val="0"/>
          <w:numId w:val="2"/>
        </w:numPr>
        <w:rPr>
          <w:rFonts w:cstheme="minorHAnsi"/>
          <w:lang w:val="en-GB"/>
        </w:rPr>
      </w:pPr>
      <w:r>
        <w:rPr>
          <w:rFonts w:cstheme="minorHAnsi"/>
          <w:lang w:val="en-GB"/>
        </w:rPr>
        <w:t>Trained research assistants</w:t>
      </w:r>
    </w:p>
    <w:p w14:paraId="31D10870" w14:textId="30E12F5C" w:rsidR="00566533" w:rsidRPr="007B0C56" w:rsidRDefault="00566533" w:rsidP="00913B1E">
      <w:pPr>
        <w:pStyle w:val="ListParagraph"/>
        <w:numPr>
          <w:ilvl w:val="0"/>
          <w:numId w:val="2"/>
        </w:numPr>
        <w:rPr>
          <w:rFonts w:cstheme="minorHAnsi"/>
          <w:lang w:val="en-GB"/>
        </w:rPr>
      </w:pPr>
      <w:r w:rsidRPr="007B0C56">
        <w:rPr>
          <w:rFonts w:cstheme="minorHAnsi"/>
          <w:lang w:val="en-GB"/>
        </w:rPr>
        <w:t>Audio recorders and notebooks for field notes</w:t>
      </w:r>
    </w:p>
    <w:p w14:paraId="49E2AC85" w14:textId="038DF33B" w:rsidR="00AF7553" w:rsidRPr="00614A52" w:rsidRDefault="00AF7553" w:rsidP="00913B1E">
      <w:pPr>
        <w:pStyle w:val="ListParagraph"/>
        <w:numPr>
          <w:ilvl w:val="0"/>
          <w:numId w:val="2"/>
        </w:numPr>
        <w:rPr>
          <w:rFonts w:cstheme="minorHAnsi"/>
          <w:lang w:val="en-GB"/>
        </w:rPr>
      </w:pPr>
      <w:r w:rsidRPr="00614A52">
        <w:rPr>
          <w:rFonts w:cstheme="minorHAnsi"/>
          <w:lang w:val="en-GB"/>
        </w:rPr>
        <w:t>Printed handouts of the Robson classification groups and table for presenting Robson data</w:t>
      </w:r>
    </w:p>
    <w:p w14:paraId="2CE665A1" w14:textId="058F0232" w:rsidR="00566533" w:rsidRPr="00614A52" w:rsidRDefault="00566533" w:rsidP="00913B1E">
      <w:pPr>
        <w:pStyle w:val="ListParagraph"/>
        <w:numPr>
          <w:ilvl w:val="0"/>
          <w:numId w:val="2"/>
        </w:numPr>
        <w:rPr>
          <w:rFonts w:cstheme="minorHAnsi"/>
          <w:lang w:val="en-GB"/>
        </w:rPr>
      </w:pPr>
      <w:r w:rsidRPr="00614A52">
        <w:rPr>
          <w:rFonts w:cstheme="minorHAnsi"/>
          <w:lang w:val="en-GB"/>
        </w:rPr>
        <w:t>Informed consent forms</w:t>
      </w:r>
    </w:p>
    <w:p w14:paraId="5A53E3B2" w14:textId="073AD1D8" w:rsidR="00566533" w:rsidRPr="00614A52" w:rsidRDefault="00566533" w:rsidP="00913B1E">
      <w:pPr>
        <w:pStyle w:val="ListParagraph"/>
        <w:numPr>
          <w:ilvl w:val="0"/>
          <w:numId w:val="2"/>
        </w:numPr>
        <w:rPr>
          <w:rFonts w:cstheme="minorHAnsi"/>
          <w:lang w:val="en-GB"/>
        </w:rPr>
      </w:pPr>
      <w:r w:rsidRPr="00614A52">
        <w:rPr>
          <w:rFonts w:cstheme="minorHAnsi"/>
          <w:lang w:val="en-GB"/>
        </w:rPr>
        <w:t>Private room for interview</w:t>
      </w:r>
    </w:p>
    <w:p w14:paraId="70798BB7" w14:textId="79CB3E87" w:rsidR="00913B1E" w:rsidRPr="00566533" w:rsidRDefault="00E17124" w:rsidP="00913B1E">
      <w:pPr>
        <w:pStyle w:val="ListParagraph"/>
        <w:numPr>
          <w:ilvl w:val="0"/>
          <w:numId w:val="2"/>
        </w:numPr>
        <w:rPr>
          <w:rFonts w:cstheme="minorHAnsi"/>
          <w:lang w:val="en-GB"/>
        </w:rPr>
      </w:pPr>
      <w:r w:rsidRPr="00E17124">
        <w:rPr>
          <w:rFonts w:cstheme="minorHAnsi"/>
          <w:lang w:val="en-GB"/>
        </w:rPr>
        <w:t>Interviews with healthcare providers and administrators</w:t>
      </w:r>
      <w:r w:rsidRPr="00C111BA">
        <w:rPr>
          <w:rFonts w:cstheme="minorHAnsi"/>
          <w:lang w:val="en-GB"/>
        </w:rPr>
        <w:t xml:space="preserve">: </w:t>
      </w:r>
      <w:r w:rsidR="00767994" w:rsidRPr="00C634CC">
        <w:rPr>
          <w:rFonts w:cstheme="minorHAnsi"/>
          <w:lang w:val="en-GB"/>
        </w:rPr>
        <w:t>30</w:t>
      </w:r>
      <w:r w:rsidR="00C111BA" w:rsidRPr="00C634CC">
        <w:rPr>
          <w:rFonts w:cstheme="minorHAnsi"/>
          <w:lang w:val="en-GB"/>
        </w:rPr>
        <w:t>-45</w:t>
      </w:r>
      <w:r w:rsidRPr="00C111BA">
        <w:rPr>
          <w:rFonts w:cstheme="minorHAnsi"/>
          <w:lang w:val="en-GB"/>
        </w:rPr>
        <w:t xml:space="preserve"> minutes</w:t>
      </w:r>
    </w:p>
    <w:p w14:paraId="7289B0BF" w14:textId="3332B4AC" w:rsidR="00566533" w:rsidRPr="00B373D1" w:rsidRDefault="00566533" w:rsidP="00913B1E">
      <w:pPr>
        <w:rPr>
          <w:rFonts w:eastAsiaTheme="majorEastAsia" w:cstheme="minorHAnsi"/>
          <w:b/>
          <w:sz w:val="26"/>
          <w:szCs w:val="26"/>
          <w:lang w:val="en-GB"/>
        </w:rPr>
      </w:pPr>
    </w:p>
    <w:tbl>
      <w:tblPr>
        <w:tblStyle w:val="TableGrid"/>
        <w:tblW w:w="0" w:type="auto"/>
        <w:tblLook w:val="04A0" w:firstRow="1" w:lastRow="0" w:firstColumn="1" w:lastColumn="0" w:noHBand="0" w:noVBand="1"/>
      </w:tblPr>
      <w:tblGrid>
        <w:gridCol w:w="9350"/>
      </w:tblGrid>
      <w:tr w:rsidR="00566533" w14:paraId="70F22F60" w14:textId="77777777" w:rsidTr="00C634CC">
        <w:trPr>
          <w:trHeight w:val="5791"/>
        </w:trPr>
        <w:tc>
          <w:tcPr>
            <w:tcW w:w="9350" w:type="dxa"/>
            <w:shd w:val="clear" w:color="auto" w:fill="D9D9D9" w:themeFill="background1" w:themeFillShade="D9"/>
            <w:vAlign w:val="center"/>
          </w:tcPr>
          <w:p w14:paraId="53449BE7" w14:textId="14A5430A" w:rsidR="00566533" w:rsidRPr="00B373D1" w:rsidRDefault="00566533" w:rsidP="00566533">
            <w:pPr>
              <w:pStyle w:val="Heading3"/>
              <w:spacing w:before="0"/>
              <w:outlineLvl w:val="2"/>
              <w:rPr>
                <w:rFonts w:asciiTheme="minorHAnsi" w:hAnsiTheme="minorHAnsi" w:cstheme="minorHAnsi"/>
                <w:i/>
                <w:color w:val="auto"/>
                <w:lang w:val="en-GB"/>
              </w:rPr>
            </w:pPr>
            <w:bookmarkStart w:id="2" w:name="_Hlk522109132"/>
            <w:r w:rsidRPr="00B373D1">
              <w:rPr>
                <w:rFonts w:asciiTheme="minorHAnsi" w:hAnsiTheme="minorHAnsi" w:cstheme="minorHAnsi"/>
                <w:i/>
                <w:color w:val="auto"/>
                <w:lang w:val="en-GB"/>
              </w:rPr>
              <w:lastRenderedPageBreak/>
              <w:t>Guiding principles</w:t>
            </w:r>
          </w:p>
          <w:p w14:paraId="0A1DDA18" w14:textId="50E49271" w:rsidR="00566533" w:rsidRPr="00544BE4" w:rsidRDefault="00DE7CA5" w:rsidP="00566533">
            <w:pPr>
              <w:rPr>
                <w:sz w:val="20"/>
                <w:szCs w:val="20"/>
                <w:lang w:val="en-GB"/>
              </w:rPr>
            </w:pPr>
            <w:r w:rsidRPr="00544BE4">
              <w:rPr>
                <w:sz w:val="20"/>
                <w:szCs w:val="20"/>
                <w:lang w:val="en-GB"/>
              </w:rPr>
              <w:t xml:space="preserve">Audits and timely feedback to healthcare professionals involved in the decision-making process are recommended to reduce unnecessary caesarean section. Audit and feedback should be conducted as a teaching and learning </w:t>
            </w:r>
            <w:proofErr w:type="gramStart"/>
            <w:r w:rsidRPr="00544BE4">
              <w:rPr>
                <w:sz w:val="20"/>
                <w:szCs w:val="20"/>
                <w:lang w:val="en-GB"/>
              </w:rPr>
              <w:t>activity, and</w:t>
            </w:r>
            <w:proofErr w:type="gramEnd"/>
            <w:r w:rsidRPr="00544BE4">
              <w:rPr>
                <w:sz w:val="20"/>
                <w:szCs w:val="20"/>
                <w:lang w:val="en-GB"/>
              </w:rPr>
              <w:t xml:space="preserve"> should not be used as a punitive measure. Audit and feedback may be most useful when </w:t>
            </w:r>
            <w:r w:rsidRPr="00544BE4">
              <w:rPr>
                <w:sz w:val="20"/>
                <w:szCs w:val="20"/>
                <w:lang w:val="en-GB"/>
              </w:rPr>
              <w:fldChar w:fldCharType="begin">
                <w:fldData xml:space="preserve">PEVuZE5vdGU+PENpdGU+PEF1dGhvcj5JdmVyczwvQXV0aG9yPjxZZWFyPjIwMTI8L1llYXI+PFJl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</w:fldData>
              </w:fldChar>
            </w:r>
            <w:r w:rsidR="00AF3F52">
              <w:rPr>
                <w:sz w:val="20"/>
                <w:szCs w:val="20"/>
                <w:lang w:val="en-GB"/>
              </w:rPr>
              <w:instrText xml:space="preserve"> ADDIN EN.CITE </w:instrText>
            </w:r>
            <w:r w:rsidR="00AF3F52">
              <w:rPr>
                <w:sz w:val="20"/>
                <w:szCs w:val="20"/>
                <w:lang w:val="en-GB"/>
              </w:rPr>
              <w:fldChar w:fldCharType="begin">
                <w:fldData xml:space="preserve">PEVuZE5vdGU+PENpdGU+PEF1dGhvcj5JdmVyczwvQXV0aG9yPjxZZWFyPjIwMTI8L1llYXI+PFJl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</w:fldData>
              </w:fldChar>
            </w:r>
            <w:r w:rsidR="00AF3F52">
              <w:rPr>
                <w:sz w:val="20"/>
                <w:szCs w:val="20"/>
                <w:lang w:val="en-GB"/>
              </w:rPr>
              <w:instrText xml:space="preserve"> ADDIN EN.CITE.DATA </w:instrText>
            </w:r>
            <w:r w:rsidR="00AF3F52">
              <w:rPr>
                <w:sz w:val="20"/>
                <w:szCs w:val="20"/>
                <w:lang w:val="en-GB"/>
              </w:rPr>
            </w:r>
            <w:r w:rsidR="00AF3F52">
              <w:rPr>
                <w:sz w:val="20"/>
                <w:szCs w:val="20"/>
                <w:lang w:val="en-GB"/>
              </w:rPr>
              <w:fldChar w:fldCharType="end"/>
            </w:r>
            <w:r w:rsidRPr="00544BE4">
              <w:rPr>
                <w:sz w:val="20"/>
                <w:szCs w:val="20"/>
                <w:lang w:val="en-GB"/>
              </w:rPr>
            </w:r>
            <w:r w:rsidRPr="00544BE4">
              <w:rPr>
                <w:sz w:val="20"/>
                <w:szCs w:val="20"/>
                <w:lang w:val="en-GB"/>
              </w:rPr>
              <w:fldChar w:fldCharType="separate"/>
            </w:r>
            <w:r w:rsidRPr="00544BE4">
              <w:rPr>
                <w:noProof/>
                <w:sz w:val="20"/>
                <w:szCs w:val="20"/>
                <w:lang w:val="en-GB"/>
              </w:rPr>
              <w:t>(1)</w:t>
            </w:r>
            <w:r w:rsidRPr="00544BE4">
              <w:rPr>
                <w:sz w:val="20"/>
                <w:szCs w:val="20"/>
                <w:lang w:val="en-GB"/>
              </w:rPr>
              <w:fldChar w:fldCharType="end"/>
            </w:r>
            <w:r w:rsidRPr="00544BE4">
              <w:rPr>
                <w:sz w:val="20"/>
                <w:szCs w:val="20"/>
                <w:lang w:val="en-GB"/>
              </w:rPr>
              <w:t xml:space="preserve">: </w:t>
            </w:r>
          </w:p>
          <w:p w14:paraId="364470C9" w14:textId="5B32B949" w:rsidR="00566533" w:rsidRPr="00544BE4" w:rsidRDefault="00614A52" w:rsidP="00566533">
            <w:pPr>
              <w:pStyle w:val="ListParagraph"/>
              <w:numPr>
                <w:ilvl w:val="0"/>
                <w:numId w:val="9"/>
              </w:numPr>
              <w:rPr>
                <w:sz w:val="20"/>
                <w:szCs w:val="20"/>
                <w:lang w:val="en-GB"/>
              </w:rPr>
            </w:pPr>
            <w:r>
              <w:rPr>
                <w:sz w:val="20"/>
                <w:szCs w:val="20"/>
                <w:lang w:val="en-GB"/>
              </w:rPr>
              <w:t>Health outcomes in the facilities are suboptimal</w:t>
            </w:r>
            <w:r w:rsidR="00566533" w:rsidRPr="00544BE4">
              <w:rPr>
                <w:sz w:val="20"/>
                <w:szCs w:val="20"/>
                <w:lang w:val="en-GB"/>
              </w:rPr>
              <w:t>;</w:t>
            </w:r>
          </w:p>
          <w:p w14:paraId="7AA78CFB" w14:textId="43FB02F5" w:rsidR="00566533" w:rsidRPr="00544BE4" w:rsidRDefault="00566533" w:rsidP="00566533">
            <w:pPr>
              <w:pStyle w:val="ListParagraph"/>
              <w:numPr>
                <w:ilvl w:val="0"/>
                <w:numId w:val="9"/>
              </w:numPr>
              <w:rPr>
                <w:sz w:val="20"/>
                <w:szCs w:val="20"/>
                <w:lang w:val="en-GB"/>
              </w:rPr>
            </w:pPr>
            <w:r w:rsidRPr="00544BE4">
              <w:rPr>
                <w:sz w:val="20"/>
                <w:szCs w:val="20"/>
                <w:lang w:val="en-GB"/>
              </w:rPr>
              <w:t xml:space="preserve">It is provided </w:t>
            </w:r>
            <w:r w:rsidR="00614A52">
              <w:rPr>
                <w:sz w:val="20"/>
                <w:szCs w:val="20"/>
                <w:lang w:val="en-GB"/>
              </w:rPr>
              <w:t>regularly</w:t>
            </w:r>
            <w:r w:rsidRPr="00544BE4">
              <w:rPr>
                <w:sz w:val="20"/>
                <w:szCs w:val="20"/>
                <w:lang w:val="en-GB"/>
              </w:rPr>
              <w:t>;</w:t>
            </w:r>
          </w:p>
          <w:p w14:paraId="08D881B5" w14:textId="77777777" w:rsidR="00566533" w:rsidRPr="00544BE4" w:rsidRDefault="00566533" w:rsidP="00566533">
            <w:pPr>
              <w:pStyle w:val="ListParagraph"/>
              <w:numPr>
                <w:ilvl w:val="0"/>
                <w:numId w:val="9"/>
              </w:numPr>
              <w:rPr>
                <w:sz w:val="20"/>
                <w:szCs w:val="20"/>
                <w:lang w:val="en-GB"/>
              </w:rPr>
            </w:pPr>
            <w:r w:rsidRPr="00544BE4">
              <w:rPr>
                <w:sz w:val="20"/>
                <w:szCs w:val="20"/>
                <w:lang w:val="en-GB"/>
              </w:rPr>
              <w:t xml:space="preserve">It is provided verbally and in writing; </w:t>
            </w:r>
          </w:p>
          <w:p w14:paraId="493D55A3" w14:textId="68510D6F" w:rsidR="00566533" w:rsidRPr="00544BE4" w:rsidRDefault="00566533" w:rsidP="00566533">
            <w:pPr>
              <w:pStyle w:val="ListParagraph"/>
              <w:numPr>
                <w:ilvl w:val="0"/>
                <w:numId w:val="9"/>
              </w:numPr>
              <w:rPr>
                <w:sz w:val="20"/>
                <w:szCs w:val="20"/>
                <w:lang w:val="en-GB"/>
              </w:rPr>
            </w:pPr>
            <w:r w:rsidRPr="00544BE4">
              <w:rPr>
                <w:sz w:val="20"/>
                <w:szCs w:val="20"/>
                <w:lang w:val="en-GB"/>
              </w:rPr>
              <w:t>It includes clear targets and an action plan; and</w:t>
            </w:r>
          </w:p>
          <w:p w14:paraId="07A18017" w14:textId="77777777" w:rsidR="00566533" w:rsidRPr="00544BE4" w:rsidRDefault="00566533" w:rsidP="00566533">
            <w:pPr>
              <w:pStyle w:val="ListParagraph"/>
              <w:numPr>
                <w:ilvl w:val="0"/>
                <w:numId w:val="9"/>
              </w:numPr>
              <w:rPr>
                <w:rFonts w:eastAsiaTheme="majorEastAsia" w:cstheme="minorHAnsi"/>
                <w:b/>
                <w:sz w:val="20"/>
                <w:szCs w:val="20"/>
                <w:lang w:val="en-GB"/>
              </w:rPr>
            </w:pPr>
            <w:r w:rsidRPr="00544BE4">
              <w:rPr>
                <w:sz w:val="20"/>
                <w:szCs w:val="20"/>
                <w:lang w:val="en-GB"/>
              </w:rPr>
              <w:t>The person responsible for audit and feedback is a supervisor or colleague.</w:t>
            </w:r>
          </w:p>
          <w:p w14:paraId="493E548E" w14:textId="77777777" w:rsidR="00DE7CA5" w:rsidRPr="00544BE4" w:rsidRDefault="00DE7CA5" w:rsidP="00DE7CA5">
            <w:pPr>
              <w:rPr>
                <w:sz w:val="20"/>
                <w:szCs w:val="20"/>
                <w:lang w:val="en-GB"/>
              </w:rPr>
            </w:pPr>
            <w:r w:rsidRPr="00544BE4">
              <w:rPr>
                <w:sz w:val="20"/>
                <w:szCs w:val="20"/>
                <w:lang w:val="en-GB"/>
              </w:rPr>
              <w:t>The Robson classification system can be used for all women giving birth (not just by caesarean section), thus allowing for comparison and analysis of caesarean section rates within and across different groups of women.  WHO expects that using the Robson classification system will help healthcare facilities to [1]:</w:t>
            </w:r>
          </w:p>
          <w:p w14:paraId="12E25BB8" w14:textId="3EE029E7" w:rsidR="00767994" w:rsidRPr="00544BE4" w:rsidRDefault="00767994" w:rsidP="00767994">
            <w:pPr>
              <w:pStyle w:val="ListParagraph"/>
              <w:numPr>
                <w:ilvl w:val="0"/>
                <w:numId w:val="13"/>
              </w:numPr>
              <w:ind w:left="731" w:hanging="425"/>
              <w:rPr>
                <w:sz w:val="20"/>
                <w:szCs w:val="20"/>
                <w:lang w:val="en-GB"/>
              </w:rPr>
            </w:pPr>
            <w:r w:rsidRPr="00544BE4">
              <w:rPr>
                <w:sz w:val="20"/>
                <w:szCs w:val="20"/>
                <w:lang w:val="en-GB"/>
              </w:rPr>
              <w:t>Optimise caesarean section use by identifying and analysing the groups of women who most and least contribute to overall caesarean section rates, and by focusing interventions on these specific groups of women who are particularly relevant in each healthcare facility;</w:t>
            </w:r>
          </w:p>
          <w:p w14:paraId="10E552A0" w14:textId="28509EC8" w:rsidR="00767994" w:rsidRPr="00544BE4" w:rsidRDefault="00767994" w:rsidP="00767994">
            <w:pPr>
              <w:pStyle w:val="ListParagraph"/>
              <w:numPr>
                <w:ilvl w:val="0"/>
                <w:numId w:val="13"/>
              </w:numPr>
              <w:ind w:left="731" w:hanging="425"/>
              <w:rPr>
                <w:sz w:val="20"/>
                <w:szCs w:val="20"/>
                <w:lang w:val="en-GB"/>
              </w:rPr>
            </w:pPr>
            <w:r w:rsidRPr="00544BE4">
              <w:rPr>
                <w:sz w:val="20"/>
                <w:szCs w:val="20"/>
                <w:lang w:val="en-GB"/>
              </w:rPr>
              <w:t>Assess the effectiveness of strategies or interventions targeted at optimizing the use of caesarean section;</w:t>
            </w:r>
          </w:p>
          <w:p w14:paraId="489F811E" w14:textId="2E329E11" w:rsidR="00767994" w:rsidRPr="00544BE4" w:rsidRDefault="00767994" w:rsidP="00767994">
            <w:pPr>
              <w:pStyle w:val="ListParagraph"/>
              <w:numPr>
                <w:ilvl w:val="0"/>
                <w:numId w:val="13"/>
              </w:numPr>
              <w:ind w:left="731" w:hanging="425"/>
              <w:rPr>
                <w:sz w:val="20"/>
                <w:szCs w:val="20"/>
                <w:lang w:val="en-GB"/>
              </w:rPr>
            </w:pPr>
            <w:r w:rsidRPr="00544BE4">
              <w:rPr>
                <w:sz w:val="20"/>
                <w:szCs w:val="20"/>
                <w:lang w:val="en-GB"/>
              </w:rPr>
              <w:t>Assess the quality of care and clinical management practices by analysing outcomes by groups of women; and</w:t>
            </w:r>
          </w:p>
          <w:p w14:paraId="0971E1DA" w14:textId="06A9D690" w:rsidR="00767994" w:rsidRPr="00767994" w:rsidRDefault="00767994" w:rsidP="00767994">
            <w:pPr>
              <w:pStyle w:val="ListParagraph"/>
              <w:numPr>
                <w:ilvl w:val="0"/>
                <w:numId w:val="12"/>
              </w:numPr>
              <w:ind w:left="731" w:hanging="425"/>
              <w:rPr>
                <w:lang w:val="en-GB"/>
              </w:rPr>
            </w:pPr>
            <w:r w:rsidRPr="00544BE4">
              <w:rPr>
                <w:sz w:val="20"/>
                <w:szCs w:val="20"/>
                <w:lang w:val="en-GB"/>
              </w:rPr>
              <w:t>Assess the quality of the data collected and raise staff awareness about the importance of this data and its use.</w:t>
            </w:r>
          </w:p>
        </w:tc>
      </w:tr>
      <w:bookmarkEnd w:id="2"/>
    </w:tbl>
    <w:p w14:paraId="01F1E8D7" w14:textId="249779B5" w:rsidR="00913B1E" w:rsidRDefault="00913B1E" w:rsidP="00913B1E">
      <w:pPr>
        <w:rPr>
          <w:rFonts w:eastAsiaTheme="majorEastAsia" w:cstheme="minorHAnsi"/>
          <w:b/>
          <w:sz w:val="26"/>
          <w:szCs w:val="26"/>
          <w:lang w:val="en-GB"/>
        </w:rPr>
      </w:pPr>
    </w:p>
    <w:p w14:paraId="2A3E515B" w14:textId="77777777" w:rsidR="004F2AC7" w:rsidRPr="004F2AC7" w:rsidRDefault="004F2AC7" w:rsidP="004F2AC7">
      <w:pPr>
        <w:jc w:val="center"/>
        <w:rPr>
          <w:b/>
        </w:rPr>
      </w:pPr>
      <w:r w:rsidRPr="004F2AC7">
        <w:rPr>
          <w:b/>
        </w:rPr>
        <w:t>References</w:t>
      </w:r>
    </w:p>
    <w:p w14:paraId="33C3EB8C" w14:textId="77777777" w:rsidR="004F2AC7" w:rsidRPr="004F2AC7" w:rsidRDefault="004F2AC7" w:rsidP="004F2AC7">
      <w:pPr>
        <w:pStyle w:val="EndNoteBibliography"/>
        <w:spacing w:after="0"/>
        <w:rPr>
          <w:sz w:val="20"/>
          <w:szCs w:val="20"/>
        </w:rPr>
      </w:pPr>
      <w:r w:rsidRPr="004F2AC7">
        <w:rPr>
          <w:sz w:val="20"/>
          <w:szCs w:val="20"/>
        </w:rPr>
        <w:fldChar w:fldCharType="begin"/>
      </w:r>
      <w:r w:rsidRPr="004F2AC7">
        <w:rPr>
          <w:sz w:val="20"/>
          <w:szCs w:val="20"/>
        </w:rPr>
        <w:instrText xml:space="preserve"> ADDIN EN.REFLIST </w:instrText>
      </w:r>
      <w:r w:rsidRPr="004F2AC7">
        <w:rPr>
          <w:sz w:val="20"/>
          <w:szCs w:val="20"/>
        </w:rPr>
        <w:fldChar w:fldCharType="separate"/>
      </w:r>
      <w:r w:rsidRPr="004F2AC7">
        <w:rPr>
          <w:sz w:val="20"/>
          <w:szCs w:val="20"/>
        </w:rPr>
        <w:t>1.</w:t>
      </w:r>
      <w:r w:rsidRPr="004F2AC7">
        <w:rPr>
          <w:sz w:val="20"/>
          <w:szCs w:val="20"/>
        </w:rPr>
        <w:tab/>
        <w:t>Ivers N, Jamtvedt G, Flottorp S, Young JM, Odgaard-Jensen J, French SD, et al. Audit and feedback: effects on professional practice and healthcare outcomes. The Cochrane database of systematic reviews. 2012;6:CD000259.</w:t>
      </w:r>
    </w:p>
    <w:p w14:paraId="7E302B61" w14:textId="77777777" w:rsidR="004F2AC7" w:rsidRPr="004F2AC7" w:rsidRDefault="004F2AC7" w:rsidP="004F2AC7">
      <w:pPr>
        <w:pStyle w:val="EndNoteBibliography"/>
        <w:spacing w:after="0"/>
        <w:rPr>
          <w:sz w:val="20"/>
          <w:szCs w:val="20"/>
        </w:rPr>
      </w:pPr>
      <w:r w:rsidRPr="004F2AC7">
        <w:rPr>
          <w:sz w:val="20"/>
          <w:szCs w:val="20"/>
        </w:rPr>
        <w:t>2.</w:t>
      </w:r>
      <w:r w:rsidRPr="004F2AC7">
        <w:rPr>
          <w:sz w:val="20"/>
          <w:szCs w:val="20"/>
        </w:rPr>
        <w:tab/>
        <w:t>Landry E, Pett C, Fiorentino R, Ruminjo J, Mattison C. Assessing the quality of record keeping for cesarean deliveries: results from a multicenter retrospective record review in five low-income countries. BMC Pregnancy Childbirth. 2014;14:139.</w:t>
      </w:r>
    </w:p>
    <w:p w14:paraId="18FD1A0F" w14:textId="77777777" w:rsidR="004F2AC7" w:rsidRPr="004F2AC7" w:rsidRDefault="004F2AC7" w:rsidP="004F2AC7">
      <w:pPr>
        <w:pStyle w:val="EndNoteBibliography"/>
        <w:spacing w:after="0"/>
        <w:rPr>
          <w:sz w:val="20"/>
          <w:szCs w:val="20"/>
        </w:rPr>
      </w:pPr>
      <w:r w:rsidRPr="004F2AC7">
        <w:rPr>
          <w:sz w:val="20"/>
          <w:szCs w:val="20"/>
        </w:rPr>
        <w:t>3.</w:t>
      </w:r>
      <w:r w:rsidRPr="004F2AC7">
        <w:rPr>
          <w:sz w:val="20"/>
          <w:szCs w:val="20"/>
        </w:rPr>
        <w:tab/>
        <w:t>World Health Organization. Robson Classification: Implementation Manual. Geneva, Switzerland; 2017.</w:t>
      </w:r>
    </w:p>
    <w:p w14:paraId="40DD61A1" w14:textId="77777777" w:rsidR="004F2AC7" w:rsidRPr="004F2AC7" w:rsidRDefault="004F2AC7" w:rsidP="004F2AC7">
      <w:pPr>
        <w:pStyle w:val="EndNoteBibliography"/>
        <w:spacing w:after="0"/>
        <w:rPr>
          <w:sz w:val="20"/>
          <w:szCs w:val="20"/>
        </w:rPr>
      </w:pPr>
      <w:r w:rsidRPr="004F2AC7">
        <w:rPr>
          <w:sz w:val="20"/>
          <w:szCs w:val="20"/>
        </w:rPr>
        <w:t>4.</w:t>
      </w:r>
      <w:r w:rsidRPr="004F2AC7">
        <w:rPr>
          <w:sz w:val="20"/>
          <w:szCs w:val="20"/>
        </w:rPr>
        <w:tab/>
        <w:t>Torloni MR, Betran AP, Souza JP, Widmer M, Allen T, Gulmezoglu M, et al. Classifications for cesarean section: a systematic review. PLoS One. 2011;6(1):e14566.</w:t>
      </w:r>
    </w:p>
    <w:p w14:paraId="07F72F77" w14:textId="77777777" w:rsidR="004F2AC7" w:rsidRPr="004F2AC7" w:rsidRDefault="004F2AC7" w:rsidP="004F2AC7">
      <w:pPr>
        <w:pStyle w:val="EndNoteBibliography"/>
        <w:spacing w:after="0"/>
        <w:rPr>
          <w:sz w:val="20"/>
          <w:szCs w:val="20"/>
        </w:rPr>
      </w:pPr>
      <w:r w:rsidRPr="004F2AC7">
        <w:rPr>
          <w:sz w:val="20"/>
          <w:szCs w:val="20"/>
        </w:rPr>
        <w:t>5.</w:t>
      </w:r>
      <w:r w:rsidRPr="004F2AC7">
        <w:rPr>
          <w:sz w:val="20"/>
          <w:szCs w:val="20"/>
        </w:rPr>
        <w:tab/>
        <w:t>Robson MS. Classification of caesarean sections. Fetal and Maternal Medicine Review. 2001;12(1):23-39.</w:t>
      </w:r>
    </w:p>
    <w:p w14:paraId="30E490C5" w14:textId="77777777" w:rsidR="004F2AC7" w:rsidRPr="004F2AC7" w:rsidRDefault="004F2AC7" w:rsidP="004F2AC7">
      <w:pPr>
        <w:pStyle w:val="EndNoteBibliography"/>
        <w:spacing w:after="0"/>
        <w:rPr>
          <w:sz w:val="20"/>
          <w:szCs w:val="20"/>
        </w:rPr>
      </w:pPr>
      <w:r w:rsidRPr="004F2AC7">
        <w:rPr>
          <w:sz w:val="20"/>
          <w:szCs w:val="20"/>
        </w:rPr>
        <w:t>6.</w:t>
      </w:r>
      <w:r w:rsidRPr="004F2AC7">
        <w:rPr>
          <w:sz w:val="20"/>
          <w:szCs w:val="20"/>
        </w:rPr>
        <w:tab/>
        <w:t>World Health Organization. WHO Statement on Caesarean Section Rates. Geneva, Switzerland; 2015.</w:t>
      </w:r>
    </w:p>
    <w:p w14:paraId="4B92934F" w14:textId="77777777" w:rsidR="004F2AC7" w:rsidRPr="004F2AC7" w:rsidRDefault="004F2AC7" w:rsidP="004F2AC7">
      <w:pPr>
        <w:pStyle w:val="EndNoteBibliography"/>
        <w:spacing w:after="0"/>
        <w:rPr>
          <w:sz w:val="20"/>
          <w:szCs w:val="20"/>
        </w:rPr>
      </w:pPr>
      <w:r w:rsidRPr="004F2AC7">
        <w:rPr>
          <w:sz w:val="20"/>
          <w:szCs w:val="20"/>
        </w:rPr>
        <w:t>7.</w:t>
      </w:r>
      <w:r w:rsidRPr="004F2AC7">
        <w:rPr>
          <w:sz w:val="20"/>
          <w:szCs w:val="20"/>
        </w:rPr>
        <w:tab/>
        <w:t>Betran AP, Vindevoghel N, Souza JP, Gulmezoglu AM, Torloni MR. A systematic review of the Robson classification for caesarean section: what works, doesn't work and how to improve it. PLoS One. 2014;9(6):e97769.</w:t>
      </w:r>
    </w:p>
    <w:p w14:paraId="512A0AF3" w14:textId="77777777" w:rsidR="004F2AC7" w:rsidRPr="004F2AC7" w:rsidRDefault="004F2AC7" w:rsidP="004F2AC7">
      <w:pPr>
        <w:pStyle w:val="EndNoteBibliography"/>
        <w:spacing w:after="0"/>
        <w:rPr>
          <w:sz w:val="20"/>
          <w:szCs w:val="20"/>
        </w:rPr>
      </w:pPr>
      <w:r w:rsidRPr="004F2AC7">
        <w:rPr>
          <w:sz w:val="20"/>
          <w:szCs w:val="20"/>
        </w:rPr>
        <w:t>8.</w:t>
      </w:r>
      <w:r w:rsidRPr="004F2AC7">
        <w:rPr>
          <w:sz w:val="20"/>
          <w:szCs w:val="20"/>
        </w:rPr>
        <w:tab/>
        <w:t>World Health Organization. WHO recommendations on non-clinical interventions to reduce unnecessary caesarean sections. Geneva, Switzerland: World Health Organization; 2018.</w:t>
      </w:r>
    </w:p>
    <w:p w14:paraId="07026C99" w14:textId="3858C3DB" w:rsidR="004F2AC7" w:rsidRPr="004F2AC7" w:rsidRDefault="004F2AC7" w:rsidP="004F2AC7">
      <w:pPr>
        <w:pStyle w:val="EndNoteBibliography"/>
        <w:spacing w:after="0"/>
        <w:rPr>
          <w:sz w:val="20"/>
          <w:szCs w:val="20"/>
        </w:rPr>
      </w:pPr>
      <w:r w:rsidRPr="004F2AC7">
        <w:rPr>
          <w:sz w:val="20"/>
          <w:szCs w:val="20"/>
        </w:rPr>
        <w:t>9.</w:t>
      </w:r>
      <w:r w:rsidRPr="004F2AC7">
        <w:rPr>
          <w:sz w:val="20"/>
          <w:szCs w:val="20"/>
        </w:rPr>
        <w:tab/>
        <w:t>Chen I, Opiyo N, Tavender E, Mortazhejri S, Rader T</w:t>
      </w:r>
      <w:r w:rsidR="003E64F2">
        <w:rPr>
          <w:sz w:val="20"/>
          <w:szCs w:val="20"/>
        </w:rPr>
        <w:t xml:space="preserve">, </w:t>
      </w:r>
      <w:r w:rsidR="003E64F2" w:rsidRPr="003E64F2">
        <w:rPr>
          <w:sz w:val="20"/>
          <w:szCs w:val="20"/>
        </w:rPr>
        <w:t>Petkovic J,</w:t>
      </w:r>
      <w:r w:rsidRPr="004F2AC7">
        <w:rPr>
          <w:sz w:val="20"/>
          <w:szCs w:val="20"/>
        </w:rPr>
        <w:t>, Yogasingam</w:t>
      </w:r>
      <w:r w:rsidR="003E64F2">
        <w:rPr>
          <w:sz w:val="20"/>
          <w:szCs w:val="20"/>
        </w:rPr>
        <w:t xml:space="preserve"> </w:t>
      </w:r>
      <w:r w:rsidRPr="004F2AC7">
        <w:rPr>
          <w:sz w:val="20"/>
          <w:szCs w:val="20"/>
        </w:rPr>
        <w:t>S, Taljaard</w:t>
      </w:r>
      <w:r w:rsidR="003E64F2">
        <w:rPr>
          <w:sz w:val="20"/>
          <w:szCs w:val="20"/>
        </w:rPr>
        <w:t xml:space="preserve"> </w:t>
      </w:r>
      <w:r w:rsidRPr="004F2AC7">
        <w:rPr>
          <w:sz w:val="20"/>
          <w:szCs w:val="20"/>
        </w:rPr>
        <w:t>M, Agarwal S, Laopaiboon</w:t>
      </w:r>
      <w:r w:rsidR="003E64F2">
        <w:rPr>
          <w:sz w:val="20"/>
          <w:szCs w:val="20"/>
        </w:rPr>
        <w:t xml:space="preserve"> </w:t>
      </w:r>
      <w:r w:rsidRPr="004F2AC7">
        <w:rPr>
          <w:sz w:val="20"/>
          <w:szCs w:val="20"/>
        </w:rPr>
        <w:t>M, Wasiak J, Khunpradit S, Lumbiganon P</w:t>
      </w:r>
      <w:r w:rsidR="003E64F2">
        <w:rPr>
          <w:sz w:val="20"/>
          <w:szCs w:val="20"/>
        </w:rPr>
        <w:t>,</w:t>
      </w:r>
      <w:r w:rsidRPr="004F2AC7">
        <w:rPr>
          <w:sz w:val="20"/>
          <w:szCs w:val="20"/>
        </w:rPr>
        <w:t xml:space="preserve"> G</w:t>
      </w:r>
      <w:r w:rsidR="003E64F2">
        <w:rPr>
          <w:sz w:val="20"/>
          <w:szCs w:val="20"/>
        </w:rPr>
        <w:t xml:space="preserve">ruen </w:t>
      </w:r>
      <w:r w:rsidRPr="004F2AC7">
        <w:rPr>
          <w:sz w:val="20"/>
          <w:szCs w:val="20"/>
        </w:rPr>
        <w:t>R</w:t>
      </w:r>
      <w:r w:rsidR="003E64F2">
        <w:rPr>
          <w:sz w:val="20"/>
          <w:szCs w:val="20"/>
        </w:rPr>
        <w:t>L</w:t>
      </w:r>
      <w:r w:rsidRPr="004F2AC7">
        <w:rPr>
          <w:sz w:val="20"/>
          <w:szCs w:val="20"/>
        </w:rPr>
        <w:t>, Betran AP. Non-clinical interventions for reducing unnecessary caesarean section. Cochrane Database of Systematic Reviews</w:t>
      </w:r>
      <w:r w:rsidR="003E64F2">
        <w:rPr>
          <w:sz w:val="20"/>
          <w:szCs w:val="20"/>
        </w:rPr>
        <w:t>.</w:t>
      </w:r>
      <w:r w:rsidRPr="004F2AC7">
        <w:rPr>
          <w:sz w:val="20"/>
          <w:szCs w:val="20"/>
        </w:rPr>
        <w:t xml:space="preserve"> </w:t>
      </w:r>
      <w:r w:rsidR="003E64F2" w:rsidRPr="003E64F2">
        <w:rPr>
          <w:sz w:val="20"/>
          <w:szCs w:val="20"/>
        </w:rPr>
        <w:t>Sep 28;9:CD005528. doi: 10.1002/14651858.CD005528.pub3.</w:t>
      </w:r>
      <w:r w:rsidRPr="004F2AC7">
        <w:rPr>
          <w:sz w:val="20"/>
          <w:szCs w:val="20"/>
        </w:rPr>
        <w:t>10.</w:t>
      </w:r>
      <w:r w:rsidRPr="004F2AC7">
        <w:rPr>
          <w:sz w:val="20"/>
          <w:szCs w:val="20"/>
        </w:rPr>
        <w:tab/>
        <w:t>Kim YM, Tappis H Fau - Zainullah P, Zainullah P Fau - Ansari N, Ansari N Fau - Evans C, Evans C Fau - Bartlett L, Bartlett L Fau - Zaka N, et al. Quality of caesarean delivery services and documentation in first-line referral facilities in Afghanistan: a chart review. (1471-2393 (Electronic)).</w:t>
      </w:r>
    </w:p>
    <w:p w14:paraId="030CDF3C" w14:textId="77777777" w:rsidR="004F2AC7" w:rsidRPr="004F2AC7" w:rsidRDefault="004F2AC7" w:rsidP="004F2AC7">
      <w:pPr>
        <w:pStyle w:val="EndNoteBibliography"/>
        <w:rPr>
          <w:sz w:val="20"/>
          <w:szCs w:val="20"/>
        </w:rPr>
      </w:pPr>
      <w:r w:rsidRPr="004F2AC7">
        <w:rPr>
          <w:sz w:val="20"/>
          <w:szCs w:val="20"/>
        </w:rPr>
        <w:t>11.</w:t>
      </w:r>
      <w:r w:rsidRPr="004F2AC7">
        <w:rPr>
          <w:sz w:val="20"/>
          <w:szCs w:val="20"/>
        </w:rPr>
        <w:tab/>
        <w:t>Fesseha N, Getachew A Fau - Hiluf M, Hiluf M Fau - Gebrehiwot Y, Gebrehiwot Y Fau - Bailey P, Bailey P. A national review of cesarean delivery in Ethiopia. (1879-3479 (Electronic)).</w:t>
      </w:r>
    </w:p>
    <w:p w14:paraId="6104C164" w14:textId="1FDCB65F" w:rsidR="006711F1" w:rsidRDefault="004F2AC7" w:rsidP="004F2AC7">
      <w:pPr>
        <w:jc w:val="center"/>
        <w:rPr>
          <w:rFonts w:eastAsiaTheme="majorEastAsia" w:cstheme="minorHAnsi"/>
          <w:b/>
          <w:sz w:val="26"/>
          <w:szCs w:val="26"/>
          <w:lang w:val="en-GB"/>
        </w:rPr>
        <w:sectPr w:rsidR="006711F1">
          <w:headerReference w:type="default" r:id="rId13"/>
          <w:pgSz w:w="12240" w:h="15840"/>
          <w:pgMar w:top="1440" w:right="1440" w:bottom="1440" w:left="1440" w:header="720" w:footer="720" w:gutter="0"/>
          <w:cols w:space="720"/>
          <w:docGrid w:linePitch="360"/>
        </w:sectPr>
      </w:pPr>
      <w:r w:rsidRPr="004F2AC7">
        <w:rPr>
          <w:sz w:val="20"/>
          <w:szCs w:val="20"/>
        </w:rPr>
        <w:fldChar w:fldCharType="end"/>
      </w:r>
    </w:p>
    <w:p w14:paraId="6647F55C" w14:textId="0B8DF7EB" w:rsidR="00D1045A" w:rsidRDefault="00D1045A" w:rsidP="007B0C56">
      <w:pPr>
        <w:rPr>
          <w:rFonts w:eastAsiaTheme="majorEastAsia" w:cstheme="minorHAnsi"/>
          <w:noProof/>
          <w:szCs w:val="26"/>
          <w:lang w:val="en-GB"/>
        </w:rPr>
      </w:pPr>
      <w:r w:rsidRPr="00D1045A">
        <w:rPr>
          <w:rFonts w:eastAsiaTheme="majorEastAsia" w:cstheme="minorHAnsi"/>
          <w:b/>
          <w:noProof/>
          <w:sz w:val="26"/>
          <w:szCs w:val="26"/>
          <w:lang w:val="en-GB"/>
        </w:rPr>
        <w:lastRenderedPageBreak/>
        <w:t>The 10 groups of the Robson classification</w:t>
      </w:r>
      <w:r w:rsidRPr="00C634CC">
        <w:rPr>
          <w:rFonts w:eastAsiaTheme="majorEastAsia" w:cstheme="minorHAnsi"/>
          <w:noProof/>
          <w:szCs w:val="26"/>
          <w:lang w:val="en-GB"/>
        </w:rPr>
        <w:t xml:space="preserve"> </w:t>
      </w:r>
      <w:r w:rsidRPr="00C634CC">
        <w:rPr>
          <w:rFonts w:eastAsiaTheme="majorEastAsia" w:cstheme="minorHAnsi"/>
          <w:noProof/>
          <w:szCs w:val="26"/>
          <w:lang w:val="en-GB"/>
        </w:rPr>
        <w:fldChar w:fldCharType="begin"/>
      </w:r>
      <w:r w:rsidR="00AF3F52">
        <w:rPr>
          <w:rFonts w:eastAsiaTheme="majorEastAsia" w:cstheme="minorHAnsi"/>
          <w:noProof/>
          <w:szCs w:val="26"/>
          <w:lang w:val="en-GB"/>
        </w:rPr>
        <w:instrText xml:space="preserve"> ADDIN EN.CITE &lt;EndNote&gt;&lt;Cite&gt;&lt;Author&gt;World Health Organization&lt;/Author&gt;&lt;Year&gt;2017&lt;/Year&gt;&lt;RecNum&gt;7660&lt;/RecNum&gt;&lt;DisplayText&gt;(3)&lt;/DisplayText&gt;&lt;record&gt;&lt;rec-number&gt;7660&lt;/rec-number&gt;&lt;foreign-keys&gt;&lt;key app="EN" db-id="d52sx0a26vwer5e02epxswf6fzvww0frv9t5" timestamp="1515506755"&gt;7660&lt;/key&gt;&lt;/foreign-keys&gt;&lt;ref-type name="Report"&gt;27&lt;/ref-type&gt;&lt;contributors&gt;&lt;authors&gt;&lt;author&gt;World Health Organization,&lt;/author&gt;&lt;/authors&gt;&lt;/contributors&gt;&lt;titles&gt;&lt;title&gt;Robson Classification: Implementation Manual&lt;/title&gt;&lt;/titles&gt;&lt;dates&gt;&lt;year&gt;2017&lt;/year&gt;&lt;/dates&gt;&lt;pub-location&gt;Geneva, Switzerland&lt;/pub-location&gt;&lt;urls&gt;&lt;/urls&gt;&lt;/record&gt;&lt;/Cite&gt;&lt;/EndNote&gt;</w:instrText>
      </w:r>
      <w:r w:rsidRPr="00C634CC">
        <w:rPr>
          <w:rFonts w:eastAsiaTheme="majorEastAsia" w:cstheme="minorHAnsi"/>
          <w:noProof/>
          <w:szCs w:val="26"/>
          <w:lang w:val="en-GB"/>
        </w:rPr>
        <w:fldChar w:fldCharType="separate"/>
      </w:r>
      <w:r w:rsidRPr="00C634CC">
        <w:rPr>
          <w:rFonts w:eastAsiaTheme="majorEastAsia" w:cstheme="minorHAnsi"/>
          <w:noProof/>
          <w:szCs w:val="26"/>
          <w:lang w:val="en-GB"/>
        </w:rPr>
        <w:t>(3)</w:t>
      </w:r>
      <w:r w:rsidRPr="00C634CC">
        <w:rPr>
          <w:rFonts w:eastAsiaTheme="majorEastAsia" w:cstheme="minorHAnsi"/>
          <w:noProof/>
          <w:szCs w:val="26"/>
          <w:lang w:val="en-GB"/>
        </w:rPr>
        <w:fldChar w:fldCharType="end"/>
      </w:r>
    </w:p>
    <w:p w14:paraId="19A9360A" w14:textId="77777777" w:rsidR="00D1045A" w:rsidRDefault="00767994" w:rsidP="00907023">
      <w:pPr>
        <w:rPr>
          <w:rFonts w:eastAsiaTheme="majorEastAsia" w:cstheme="minorHAnsi"/>
          <w:b/>
          <w:sz w:val="26"/>
          <w:szCs w:val="26"/>
          <w:lang w:val="en-GB"/>
        </w:rPr>
      </w:pPr>
      <w:r>
        <w:rPr>
          <w:rFonts w:eastAsiaTheme="majorEastAsia" w:cstheme="minorHAnsi"/>
          <w:b/>
          <w:noProof/>
          <w:sz w:val="26"/>
          <w:szCs w:val="26"/>
          <w:lang w:val="en-GB"/>
        </w:rPr>
        <w:drawing>
          <wp:inline distT="0" distB="0" distL="0" distR="0" wp14:anchorId="15301BBF" wp14:editId="4AE5709C">
            <wp:extent cx="7581900" cy="5490251"/>
            <wp:effectExtent l="19050" t="19050" r="19050" b="152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a:extLst>
                        <a:ext uri="{28A0092B-C50C-407E-A947-70E740481C1C}">
                          <a14:useLocalDpi xmlns:a14="http://schemas.microsoft.com/office/drawing/2010/main" val="0"/>
                        </a:ext>
                      </a:extLst>
                    </a:blip>
                    <a:srcRect t="5271"/>
                    <a:stretch/>
                  </pic:blipFill>
                  <pic:spPr bwMode="auto">
                    <a:xfrm>
                      <a:off x="0" y="0"/>
                      <a:ext cx="7665847" cy="5551039"/>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4A569DAC" w14:textId="597A6E13" w:rsidR="00D1045A" w:rsidRDefault="00D1045A" w:rsidP="007B0C56">
      <w:pPr>
        <w:rPr>
          <w:rFonts w:eastAsiaTheme="majorEastAsia" w:cstheme="minorHAnsi"/>
          <w:lang w:val="en-GB"/>
        </w:rPr>
      </w:pPr>
      <w:r>
        <w:rPr>
          <w:rFonts w:eastAsiaTheme="majorEastAsia" w:cstheme="minorHAnsi"/>
          <w:b/>
          <w:sz w:val="26"/>
          <w:szCs w:val="26"/>
          <w:lang w:val="en-GB"/>
        </w:rPr>
        <w:lastRenderedPageBreak/>
        <w:t xml:space="preserve">The Robson classification report table </w:t>
      </w:r>
      <w:r w:rsidRPr="00C634CC">
        <w:rPr>
          <w:rFonts w:eastAsiaTheme="majorEastAsia" w:cstheme="minorHAnsi"/>
          <w:lang w:val="en-GB"/>
        </w:rPr>
        <w:fldChar w:fldCharType="begin"/>
      </w:r>
      <w:r w:rsidR="00AF3F52">
        <w:rPr>
          <w:rFonts w:eastAsiaTheme="majorEastAsia" w:cstheme="minorHAnsi"/>
          <w:lang w:val="en-GB"/>
        </w:rPr>
        <w:instrText xml:space="preserve"> ADDIN EN.CITE &lt;EndNote&gt;&lt;Cite&gt;&lt;Author&gt;World Health Organization&lt;/Author&gt;&lt;Year&gt;2017&lt;/Year&gt;&lt;RecNum&gt;7660&lt;/RecNum&gt;&lt;DisplayText&gt;(3)&lt;/DisplayText&gt;&lt;record&gt;&lt;rec-number&gt;7660&lt;/rec-number&gt;&lt;foreign-keys&gt;&lt;key app="EN" db-id="d52sx0a26vwer5e02epxswf6fzvww0frv9t5" timestamp="1515506755"&gt;7660&lt;/key&gt;&lt;/foreign-keys&gt;&lt;ref-type name="Report"&gt;27&lt;/ref-type&gt;&lt;contributors&gt;&lt;authors&gt;&lt;author&gt;World Health Organization,&lt;/author&gt;&lt;/authors&gt;&lt;/contributors&gt;&lt;titles&gt;&lt;title&gt;Robson Classification: Implementation Manual&lt;/title&gt;&lt;/titles&gt;&lt;dates&gt;&lt;year&gt;2017&lt;/year&gt;&lt;/dates&gt;&lt;pub-location&gt;Geneva, Switzerland&lt;/pub-location&gt;&lt;urls&gt;&lt;/urls&gt;&lt;/record&gt;&lt;/Cite&gt;&lt;/EndNote&gt;</w:instrText>
      </w:r>
      <w:r w:rsidRPr="00C634CC">
        <w:rPr>
          <w:rFonts w:eastAsiaTheme="majorEastAsia" w:cstheme="minorHAnsi"/>
          <w:lang w:val="en-GB"/>
        </w:rPr>
        <w:fldChar w:fldCharType="separate"/>
      </w:r>
      <w:r w:rsidRPr="00C634CC">
        <w:rPr>
          <w:rFonts w:eastAsiaTheme="majorEastAsia" w:cstheme="minorHAnsi"/>
          <w:noProof/>
          <w:lang w:val="en-GB"/>
        </w:rPr>
        <w:t>(3)</w:t>
      </w:r>
      <w:r w:rsidRPr="00C634CC">
        <w:rPr>
          <w:rFonts w:eastAsiaTheme="majorEastAsia" w:cstheme="minorHAnsi"/>
          <w:lang w:val="en-GB"/>
        </w:rPr>
        <w:fldChar w:fldCharType="end"/>
      </w:r>
    </w:p>
    <w:p w14:paraId="3910AE38" w14:textId="13B4E2E3" w:rsidR="006711F1" w:rsidRDefault="006711F1" w:rsidP="007B0C56">
      <w:pPr>
        <w:rPr>
          <w:rFonts w:eastAsiaTheme="majorEastAsia" w:cstheme="minorHAnsi"/>
          <w:b/>
          <w:sz w:val="26"/>
          <w:szCs w:val="26"/>
          <w:lang w:val="en-GB"/>
        </w:rPr>
      </w:pPr>
      <w:r>
        <w:rPr>
          <w:rFonts w:eastAsiaTheme="majorEastAsia" w:cstheme="minorHAnsi"/>
          <w:b/>
          <w:noProof/>
          <w:sz w:val="26"/>
          <w:szCs w:val="26"/>
          <w:lang w:val="en-GB"/>
        </w:rPr>
        <w:drawing>
          <wp:inline distT="0" distB="0" distL="0" distR="0" wp14:anchorId="6E3D5E46" wp14:editId="2AE00322">
            <wp:extent cx="8155859" cy="4886325"/>
            <wp:effectExtent l="19050" t="19050" r="1714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a:extLst>
                        <a:ext uri="{28A0092B-C50C-407E-A947-70E740481C1C}">
                          <a14:useLocalDpi xmlns:a14="http://schemas.microsoft.com/office/drawing/2010/main" val="0"/>
                        </a:ext>
                      </a:extLst>
                    </a:blip>
                    <a:srcRect t="6631"/>
                    <a:stretch/>
                  </pic:blipFill>
                  <pic:spPr bwMode="auto">
                    <a:xfrm>
                      <a:off x="0" y="0"/>
                      <a:ext cx="8206011" cy="4916372"/>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F0A01AA" w14:textId="31543F75" w:rsidR="006711F1" w:rsidRDefault="006711F1" w:rsidP="00767994">
      <w:pPr>
        <w:jc w:val="center"/>
        <w:rPr>
          <w:rFonts w:eastAsiaTheme="majorEastAsia" w:cstheme="minorHAnsi"/>
          <w:b/>
          <w:sz w:val="26"/>
          <w:szCs w:val="26"/>
          <w:lang w:val="en-GB"/>
        </w:rPr>
        <w:sectPr w:rsidR="006711F1" w:rsidSect="00C634CC">
          <w:pgSz w:w="15840" w:h="12240" w:orient="landscape"/>
          <w:pgMar w:top="1440" w:right="1440" w:bottom="1440" w:left="1440" w:header="720" w:footer="720" w:gutter="0"/>
          <w:cols w:space="720"/>
          <w:docGrid w:linePitch="360"/>
        </w:sectPr>
      </w:pPr>
    </w:p>
    <w:p w14:paraId="7C00FBB9" w14:textId="16F07496" w:rsidR="00913B1E" w:rsidRPr="00B373D1" w:rsidRDefault="00913B1E" w:rsidP="00913B1E">
      <w:pPr>
        <w:pStyle w:val="Heading2"/>
        <w:rPr>
          <w:rFonts w:asciiTheme="minorHAnsi" w:hAnsiTheme="minorHAnsi" w:cstheme="minorHAnsi"/>
          <w:b/>
          <w:color w:val="auto"/>
          <w:lang w:val="en-GB"/>
        </w:rPr>
      </w:pPr>
      <w:r w:rsidRPr="00B373D1">
        <w:rPr>
          <w:rFonts w:asciiTheme="minorHAnsi" w:hAnsiTheme="minorHAnsi" w:cstheme="minorHAnsi"/>
          <w:b/>
          <w:color w:val="auto"/>
          <w:lang w:val="en-GB"/>
        </w:rPr>
        <w:lastRenderedPageBreak/>
        <w:t>Interview guide for providers</w:t>
      </w:r>
      <w:r>
        <w:rPr>
          <w:rFonts w:asciiTheme="minorHAnsi" w:hAnsiTheme="minorHAnsi" w:cstheme="minorHAnsi"/>
          <w:b/>
          <w:color w:val="auto"/>
          <w:lang w:val="en-GB"/>
        </w:rPr>
        <w:t xml:space="preserve"> and administrators</w:t>
      </w:r>
    </w:p>
    <w:p w14:paraId="4CC5EE67" w14:textId="7D265E14" w:rsidR="00913B1E" w:rsidRPr="00B373D1" w:rsidRDefault="00913B1E" w:rsidP="00913B1E">
      <w:pPr>
        <w:rPr>
          <w:rFonts w:cstheme="minorHAnsi"/>
          <w:i/>
          <w:lang w:val="en-GB"/>
        </w:rPr>
      </w:pPr>
      <w:r w:rsidRPr="00B373D1">
        <w:rPr>
          <w:rFonts w:cstheme="minorHAnsi"/>
          <w:i/>
          <w:lang w:val="en-GB"/>
        </w:rPr>
        <w:t xml:space="preserve">Interviewer: </w:t>
      </w:r>
      <w:r w:rsidR="0055171B">
        <w:rPr>
          <w:rFonts w:cstheme="minorHAnsi"/>
          <w:i/>
          <w:lang w:val="en-GB"/>
        </w:rPr>
        <w:t xml:space="preserve">The next part of the study is about </w:t>
      </w:r>
      <w:r w:rsidR="00A82C9C" w:rsidRPr="007B0C56">
        <w:rPr>
          <w:rFonts w:cstheme="minorHAnsi"/>
          <w:b/>
          <w:i/>
          <w:lang w:val="en-GB"/>
        </w:rPr>
        <w:t>using audit and feedback as a tool for quality improvement</w:t>
      </w:r>
      <w:r w:rsidR="00A82C9C">
        <w:rPr>
          <w:rFonts w:cstheme="minorHAnsi"/>
          <w:i/>
          <w:lang w:val="en-GB"/>
        </w:rPr>
        <w:t>. The purpose of audit and feedb</w:t>
      </w:r>
      <w:r w:rsidR="00A82C9C" w:rsidRPr="00A82C9C">
        <w:rPr>
          <w:rFonts w:cstheme="minorHAnsi"/>
          <w:i/>
          <w:lang w:val="en-GB"/>
        </w:rPr>
        <w:t xml:space="preserve">ack </w:t>
      </w:r>
      <w:r w:rsidR="00A82C9C" w:rsidRPr="00A82C9C">
        <w:rPr>
          <w:i/>
          <w:lang w:val="en-GB"/>
        </w:rPr>
        <w:t>is to encourage individuals and teams to follow professional standards or targets</w:t>
      </w:r>
      <w:r w:rsidR="00614A52">
        <w:rPr>
          <w:i/>
          <w:lang w:val="en-GB"/>
        </w:rPr>
        <w:t xml:space="preserve"> and to monitor changes and outcomes when these are used</w:t>
      </w:r>
      <w:r w:rsidR="00A82C9C" w:rsidRPr="00A82C9C">
        <w:rPr>
          <w:i/>
          <w:lang w:val="en-GB"/>
        </w:rPr>
        <w:t xml:space="preserve">. During an audit and feedback process, an individual’s </w:t>
      </w:r>
      <w:r w:rsidR="00566533">
        <w:rPr>
          <w:i/>
          <w:lang w:val="en-GB"/>
        </w:rPr>
        <w:t xml:space="preserve">or department’s </w:t>
      </w:r>
      <w:r w:rsidR="00A82C9C" w:rsidRPr="00A82C9C">
        <w:rPr>
          <w:i/>
          <w:lang w:val="en-GB"/>
        </w:rPr>
        <w:t>professional practice and/or performance is measured and compared to targets or professional standards</w:t>
      </w:r>
      <w:r w:rsidR="00A82C9C">
        <w:rPr>
          <w:i/>
          <w:lang w:val="en-GB"/>
        </w:rPr>
        <w:t xml:space="preserve">. </w:t>
      </w:r>
      <w:r w:rsidR="00A82C9C" w:rsidRPr="00A82C9C">
        <w:rPr>
          <w:i/>
          <w:lang w:val="en-GB"/>
        </w:rPr>
        <w:t>The results of this comparison are fed back to the individual by either a colleague, supervisor or third party, in the form of verbal or written communication</w:t>
      </w:r>
      <w:r w:rsidR="00A82C9C">
        <w:rPr>
          <w:i/>
          <w:lang w:val="en-GB"/>
        </w:rPr>
        <w:t xml:space="preserve">. </w:t>
      </w:r>
      <w:r w:rsidRPr="00B373D1">
        <w:rPr>
          <w:rFonts w:cstheme="minorHAnsi"/>
          <w:i/>
          <w:lang w:val="en-GB"/>
        </w:rPr>
        <w:t xml:space="preserve">I would like to ask you some questions about what you think about </w:t>
      </w:r>
      <w:r w:rsidR="00A82C9C">
        <w:rPr>
          <w:rFonts w:cstheme="minorHAnsi"/>
          <w:i/>
          <w:lang w:val="en-GB"/>
        </w:rPr>
        <w:t>audit and feedback</w:t>
      </w:r>
      <w:r w:rsidRPr="00B373D1">
        <w:rPr>
          <w:rFonts w:cstheme="minorHAnsi"/>
          <w:i/>
          <w:lang w:val="en-GB"/>
        </w:rPr>
        <w:t>.</w:t>
      </w:r>
    </w:p>
    <w:p w14:paraId="68D7DC62" w14:textId="228C33FD" w:rsidR="009F38B3" w:rsidRDefault="000A2E96" w:rsidP="009756F7">
      <w:pPr>
        <w:pStyle w:val="ListParagraph"/>
        <w:numPr>
          <w:ilvl w:val="0"/>
          <w:numId w:val="11"/>
        </w:numPr>
        <w:spacing w:before="240" w:line="276" w:lineRule="auto"/>
        <w:rPr>
          <w:rFonts w:cstheme="minorHAnsi"/>
          <w:lang w:val="en-GB"/>
        </w:rPr>
      </w:pPr>
      <w:r>
        <w:rPr>
          <w:rFonts w:cstheme="minorHAnsi"/>
          <w:lang w:val="en-GB"/>
        </w:rPr>
        <w:t>Could you tell me about a time where you have been involved in an audit and feedback project?</w:t>
      </w:r>
    </w:p>
    <w:p w14:paraId="77B32788" w14:textId="7D6B6514" w:rsidR="000A2E96" w:rsidRPr="00EE444A" w:rsidRDefault="000A2E96" w:rsidP="000A2E96">
      <w:pPr>
        <w:pStyle w:val="ListParagraph"/>
        <w:numPr>
          <w:ilvl w:val="1"/>
          <w:numId w:val="11"/>
        </w:numPr>
        <w:spacing w:before="240" w:line="276" w:lineRule="auto"/>
        <w:rPr>
          <w:rFonts w:cstheme="minorHAnsi"/>
          <w:lang w:val="en-GB"/>
        </w:rPr>
      </w:pPr>
      <w:r>
        <w:rPr>
          <w:rFonts w:cstheme="minorHAnsi"/>
          <w:i/>
          <w:lang w:val="en-GB"/>
        </w:rPr>
        <w:t>If they haven’t been involved in an audit and feedback project, continue to #2 below.</w:t>
      </w:r>
    </w:p>
    <w:p w14:paraId="1C119EA3" w14:textId="77777777" w:rsidR="00EE444A" w:rsidRPr="000A2E96" w:rsidRDefault="00EE444A" w:rsidP="00EE444A">
      <w:pPr>
        <w:pStyle w:val="ListParagraph"/>
        <w:spacing w:before="240" w:line="276" w:lineRule="auto"/>
        <w:ind w:left="1440"/>
        <w:rPr>
          <w:rFonts w:cstheme="minorHAnsi"/>
          <w:lang w:val="en-GB"/>
        </w:rPr>
      </w:pPr>
    </w:p>
    <w:p w14:paraId="33E69277" w14:textId="5380F189" w:rsidR="000A2E96" w:rsidRPr="000A2E96" w:rsidRDefault="000A2E96" w:rsidP="000A2E96">
      <w:pPr>
        <w:pStyle w:val="ListParagraph"/>
        <w:numPr>
          <w:ilvl w:val="1"/>
          <w:numId w:val="11"/>
        </w:numPr>
        <w:spacing w:before="240" w:line="276" w:lineRule="auto"/>
        <w:rPr>
          <w:rFonts w:cstheme="minorHAnsi"/>
          <w:lang w:val="en-GB"/>
        </w:rPr>
      </w:pPr>
      <w:r>
        <w:rPr>
          <w:rFonts w:cstheme="minorHAnsi"/>
          <w:i/>
          <w:lang w:val="en-GB"/>
        </w:rPr>
        <w:t>If they have been involved in an audit and feedback project:</w:t>
      </w:r>
    </w:p>
    <w:p w14:paraId="14BEF9C7" w14:textId="7E720FA1" w:rsidR="000A2E96" w:rsidRDefault="000A2E96" w:rsidP="000A2E96">
      <w:pPr>
        <w:pStyle w:val="ListParagraph"/>
        <w:numPr>
          <w:ilvl w:val="2"/>
          <w:numId w:val="11"/>
        </w:numPr>
        <w:spacing w:before="240" w:line="276" w:lineRule="auto"/>
        <w:rPr>
          <w:rFonts w:cstheme="minorHAnsi"/>
          <w:lang w:val="en-GB"/>
        </w:rPr>
      </w:pPr>
      <w:r>
        <w:rPr>
          <w:rFonts w:cstheme="minorHAnsi"/>
          <w:lang w:val="en-GB"/>
        </w:rPr>
        <w:t>What did you find helpful about the audit and feedback process?</w:t>
      </w:r>
    </w:p>
    <w:p w14:paraId="78CE9676" w14:textId="7516F4A2" w:rsidR="000A2E96" w:rsidRDefault="000A2E96" w:rsidP="000A2E96">
      <w:pPr>
        <w:pStyle w:val="ListParagraph"/>
        <w:numPr>
          <w:ilvl w:val="2"/>
          <w:numId w:val="11"/>
        </w:numPr>
        <w:spacing w:before="240" w:line="276" w:lineRule="auto"/>
        <w:rPr>
          <w:rFonts w:cstheme="minorHAnsi"/>
          <w:lang w:val="en-GB"/>
        </w:rPr>
      </w:pPr>
      <w:r>
        <w:rPr>
          <w:rFonts w:cstheme="minorHAnsi"/>
          <w:lang w:val="en-GB"/>
        </w:rPr>
        <w:t>What did you find challenging about the audit and feedback process?</w:t>
      </w:r>
    </w:p>
    <w:p w14:paraId="0CB3E344" w14:textId="43F42039" w:rsidR="000A2E96" w:rsidRDefault="000A2E96" w:rsidP="000A2E96">
      <w:pPr>
        <w:pStyle w:val="ListParagraph"/>
        <w:numPr>
          <w:ilvl w:val="2"/>
          <w:numId w:val="11"/>
        </w:numPr>
        <w:spacing w:before="240" w:line="276" w:lineRule="auto"/>
        <w:rPr>
          <w:rFonts w:cstheme="minorHAnsi"/>
          <w:lang w:val="en-GB"/>
        </w:rPr>
      </w:pPr>
      <w:r>
        <w:rPr>
          <w:rFonts w:cstheme="minorHAnsi"/>
          <w:lang w:val="en-GB"/>
        </w:rPr>
        <w:t>What were the main things you learned from the audit and feedback process?</w:t>
      </w:r>
    </w:p>
    <w:p w14:paraId="07850766" w14:textId="5820AD97" w:rsidR="00614A52" w:rsidRDefault="00614A52" w:rsidP="000A2E96">
      <w:pPr>
        <w:pStyle w:val="ListParagraph"/>
        <w:numPr>
          <w:ilvl w:val="2"/>
          <w:numId w:val="11"/>
        </w:numPr>
        <w:spacing w:before="240" w:line="276" w:lineRule="auto"/>
        <w:rPr>
          <w:rFonts w:cstheme="minorHAnsi"/>
          <w:lang w:val="en-GB"/>
        </w:rPr>
      </w:pPr>
      <w:r>
        <w:rPr>
          <w:rFonts w:cstheme="minorHAnsi"/>
          <w:lang w:val="en-GB"/>
        </w:rPr>
        <w:t>Overall, what was your opinion regarding the audit and feedback process?</w:t>
      </w:r>
    </w:p>
    <w:p w14:paraId="597A1FCD" w14:textId="77777777" w:rsidR="000A2E96" w:rsidRDefault="000A2E96" w:rsidP="000A2E96">
      <w:pPr>
        <w:pStyle w:val="ListParagraph"/>
        <w:spacing w:before="240" w:line="276" w:lineRule="auto"/>
        <w:ind w:left="2160"/>
        <w:rPr>
          <w:rFonts w:cstheme="minorHAnsi"/>
          <w:lang w:val="en-GB"/>
        </w:rPr>
      </w:pPr>
    </w:p>
    <w:p w14:paraId="146C51D0" w14:textId="250D6497" w:rsidR="00EE444A" w:rsidRPr="00EE444A" w:rsidRDefault="00EE444A" w:rsidP="00EE444A">
      <w:pPr>
        <w:pStyle w:val="ListParagraph"/>
        <w:numPr>
          <w:ilvl w:val="0"/>
          <w:numId w:val="11"/>
        </w:numPr>
        <w:spacing w:before="240" w:line="276" w:lineRule="auto"/>
        <w:rPr>
          <w:rFonts w:cstheme="minorHAnsi"/>
          <w:lang w:val="en-GB"/>
        </w:rPr>
      </w:pPr>
      <w:r>
        <w:rPr>
          <w:rFonts w:cstheme="minorHAnsi"/>
          <w:i/>
          <w:lang w:val="en-GB"/>
        </w:rPr>
        <w:t>Audit and feedback to improve obstetric care may include activities like critical case incident reviews, indications for caesarean section, time from decision to operation for caesarean section, decision-making processes for caesarean section, and appropriate management of complications. This may be done by reviewing individual patient records, labour and delivery logs, and observations of clinical practice.</w:t>
      </w:r>
      <w:r w:rsidRPr="00EE444A">
        <w:rPr>
          <w:rFonts w:cstheme="minorHAnsi"/>
          <w:i/>
          <w:lang w:val="en-GB"/>
        </w:rPr>
        <w:t xml:space="preserve">  </w:t>
      </w:r>
      <w:r w:rsidRPr="00EE444A">
        <w:rPr>
          <w:rFonts w:cstheme="minorHAnsi"/>
          <w:lang w:val="en-GB"/>
        </w:rPr>
        <w:t>How would you feel about the idea of a regular audit and feedback process in your health facility to address rising caesarean section rates?</w:t>
      </w:r>
    </w:p>
    <w:p w14:paraId="659E4B7E" w14:textId="5738BDEA" w:rsidR="00566533" w:rsidRDefault="00566533" w:rsidP="00EE444A">
      <w:pPr>
        <w:pStyle w:val="ListParagraph"/>
        <w:numPr>
          <w:ilvl w:val="1"/>
          <w:numId w:val="11"/>
        </w:numPr>
        <w:spacing w:before="240" w:line="276" w:lineRule="auto"/>
        <w:rPr>
          <w:rFonts w:cstheme="minorHAnsi"/>
          <w:lang w:val="en-GB"/>
        </w:rPr>
      </w:pPr>
      <w:r>
        <w:rPr>
          <w:rFonts w:cstheme="minorHAnsi"/>
          <w:lang w:val="en-GB"/>
        </w:rPr>
        <w:t>Do you think starting an audit and feedback process may change people’s behaviour in your department? Why or why not?</w:t>
      </w:r>
    </w:p>
    <w:p w14:paraId="36DA94F9" w14:textId="77777777" w:rsidR="00614A52" w:rsidRDefault="00614A52" w:rsidP="00614A52">
      <w:pPr>
        <w:pStyle w:val="ListParagraph"/>
        <w:spacing w:before="240" w:line="276" w:lineRule="auto"/>
        <w:ind w:left="1440"/>
        <w:rPr>
          <w:rFonts w:cstheme="minorHAnsi"/>
          <w:lang w:val="en-GB"/>
        </w:rPr>
      </w:pPr>
    </w:p>
    <w:p w14:paraId="1FE960F1" w14:textId="009213B9" w:rsidR="00614A52" w:rsidRDefault="00614A52" w:rsidP="00EE444A">
      <w:pPr>
        <w:pStyle w:val="ListParagraph"/>
        <w:numPr>
          <w:ilvl w:val="1"/>
          <w:numId w:val="11"/>
        </w:numPr>
        <w:spacing w:before="240" w:line="276" w:lineRule="auto"/>
        <w:rPr>
          <w:rFonts w:cstheme="minorHAnsi"/>
          <w:lang w:val="en-GB"/>
        </w:rPr>
      </w:pPr>
      <w:r>
        <w:rPr>
          <w:rFonts w:cstheme="minorHAnsi"/>
          <w:lang w:val="en-GB"/>
        </w:rPr>
        <w:t>Do you think starting an audit and feedback process may change health outcomes? Why or why not?</w:t>
      </w:r>
    </w:p>
    <w:p w14:paraId="2825A044" w14:textId="77777777" w:rsidR="00566533" w:rsidRDefault="00566533" w:rsidP="00566533">
      <w:pPr>
        <w:pStyle w:val="ListParagraph"/>
        <w:spacing w:before="240" w:line="276" w:lineRule="auto"/>
        <w:ind w:left="1440"/>
        <w:rPr>
          <w:rFonts w:cstheme="minorHAnsi"/>
          <w:lang w:val="en-GB"/>
        </w:rPr>
      </w:pPr>
    </w:p>
    <w:p w14:paraId="62156ACD" w14:textId="25E537E6" w:rsidR="006F0A88" w:rsidRDefault="006F0A88" w:rsidP="00EE444A">
      <w:pPr>
        <w:pStyle w:val="ListParagraph"/>
        <w:numPr>
          <w:ilvl w:val="1"/>
          <w:numId w:val="11"/>
        </w:numPr>
        <w:spacing w:before="240" w:line="276" w:lineRule="auto"/>
        <w:rPr>
          <w:rFonts w:cstheme="minorHAnsi"/>
          <w:lang w:val="en-GB"/>
        </w:rPr>
      </w:pPr>
      <w:r>
        <w:rPr>
          <w:rFonts w:cstheme="minorHAnsi"/>
          <w:lang w:val="en-GB"/>
        </w:rPr>
        <w:t xml:space="preserve">What do you think would be the most important </w:t>
      </w:r>
      <w:r w:rsidR="00075970">
        <w:rPr>
          <w:rFonts w:cstheme="minorHAnsi"/>
          <w:lang w:val="en-GB"/>
        </w:rPr>
        <w:t>area to start audit and feedback in your health facility?</w:t>
      </w:r>
    </w:p>
    <w:p w14:paraId="41F93B5D" w14:textId="77777777" w:rsidR="006F0A88" w:rsidRDefault="006F0A88" w:rsidP="006F0A88">
      <w:pPr>
        <w:pStyle w:val="ListParagraph"/>
        <w:spacing w:before="240" w:line="276" w:lineRule="auto"/>
        <w:ind w:left="1440"/>
        <w:rPr>
          <w:rFonts w:cstheme="minorHAnsi"/>
          <w:lang w:val="en-GB"/>
        </w:rPr>
      </w:pPr>
    </w:p>
    <w:p w14:paraId="4FBEEE24" w14:textId="634BA080" w:rsidR="00566533" w:rsidRDefault="00566533" w:rsidP="00EE444A">
      <w:pPr>
        <w:pStyle w:val="ListParagraph"/>
        <w:numPr>
          <w:ilvl w:val="1"/>
          <w:numId w:val="11"/>
        </w:numPr>
        <w:spacing w:before="240" w:line="276" w:lineRule="auto"/>
        <w:rPr>
          <w:rFonts w:cstheme="minorHAnsi"/>
          <w:lang w:val="en-GB"/>
        </w:rPr>
      </w:pPr>
      <w:r>
        <w:rPr>
          <w:rFonts w:cstheme="minorHAnsi"/>
          <w:lang w:val="en-GB"/>
        </w:rPr>
        <w:t>What areas of health do you think would be most interesting and relevant for audit and feedback? For example, this might include reasons for caesarean section, severe morbidity. Why are these interesting?</w:t>
      </w:r>
    </w:p>
    <w:p w14:paraId="6AC2C3C0" w14:textId="77777777" w:rsidR="00566533" w:rsidRPr="00566533" w:rsidRDefault="00566533" w:rsidP="00566533">
      <w:pPr>
        <w:pStyle w:val="ListParagraph"/>
        <w:rPr>
          <w:rFonts w:cstheme="minorHAnsi"/>
          <w:lang w:val="en-GB"/>
        </w:rPr>
      </w:pPr>
    </w:p>
    <w:p w14:paraId="08A54B3B" w14:textId="23ECD548" w:rsidR="00EE444A" w:rsidRDefault="00EE444A" w:rsidP="00EE444A">
      <w:pPr>
        <w:pStyle w:val="ListParagraph"/>
        <w:numPr>
          <w:ilvl w:val="1"/>
          <w:numId w:val="11"/>
        </w:numPr>
        <w:spacing w:before="240" w:line="276" w:lineRule="auto"/>
        <w:rPr>
          <w:rFonts w:cstheme="minorHAnsi"/>
          <w:lang w:val="en-GB"/>
        </w:rPr>
      </w:pPr>
      <w:r>
        <w:rPr>
          <w:rFonts w:cstheme="minorHAnsi"/>
          <w:lang w:val="en-GB"/>
        </w:rPr>
        <w:t>What might be some of the benefits of audit and feedback of these aspects related to caesarean section?</w:t>
      </w:r>
    </w:p>
    <w:p w14:paraId="12AB3B25" w14:textId="77777777" w:rsidR="00EE444A" w:rsidRDefault="00EE444A" w:rsidP="00EE444A">
      <w:pPr>
        <w:pStyle w:val="ListParagraph"/>
        <w:spacing w:before="240" w:line="276" w:lineRule="auto"/>
        <w:ind w:left="1440"/>
        <w:rPr>
          <w:rFonts w:cstheme="minorHAnsi"/>
          <w:lang w:val="en-GB"/>
        </w:rPr>
      </w:pPr>
    </w:p>
    <w:p w14:paraId="2EDBFA34" w14:textId="4E08ABBE" w:rsidR="00EE444A" w:rsidRDefault="00EE444A" w:rsidP="00EE444A">
      <w:pPr>
        <w:pStyle w:val="ListParagraph"/>
        <w:numPr>
          <w:ilvl w:val="1"/>
          <w:numId w:val="11"/>
        </w:numPr>
        <w:spacing w:before="240" w:line="276" w:lineRule="auto"/>
        <w:rPr>
          <w:rFonts w:cstheme="minorHAnsi"/>
          <w:lang w:val="en-GB"/>
        </w:rPr>
      </w:pPr>
      <w:r>
        <w:rPr>
          <w:rFonts w:cstheme="minorHAnsi"/>
          <w:lang w:val="en-GB"/>
        </w:rPr>
        <w:t>What might be some of the challenges of audit and feedback of these aspects related to caesarean section?</w:t>
      </w:r>
    </w:p>
    <w:p w14:paraId="5E669A8E" w14:textId="77777777" w:rsidR="00EE444A" w:rsidRPr="00EE444A" w:rsidRDefault="00EE444A" w:rsidP="00EE444A">
      <w:pPr>
        <w:pStyle w:val="ListParagraph"/>
        <w:rPr>
          <w:rFonts w:cstheme="minorHAnsi"/>
          <w:lang w:val="en-GB"/>
        </w:rPr>
      </w:pPr>
    </w:p>
    <w:p w14:paraId="425314CE" w14:textId="546CD414" w:rsidR="00EE444A" w:rsidRDefault="00EE444A" w:rsidP="00EE444A">
      <w:pPr>
        <w:pStyle w:val="ListParagraph"/>
        <w:numPr>
          <w:ilvl w:val="1"/>
          <w:numId w:val="11"/>
        </w:numPr>
        <w:spacing w:before="240" w:line="276" w:lineRule="auto"/>
        <w:rPr>
          <w:rFonts w:cstheme="minorHAnsi"/>
          <w:lang w:val="en-GB"/>
        </w:rPr>
      </w:pPr>
      <w:r>
        <w:rPr>
          <w:rFonts w:cstheme="minorHAnsi"/>
          <w:lang w:val="en-GB"/>
        </w:rPr>
        <w:t>Do you think other healthcare providers would be accepting to have an audit and feedback process started in your health facility? Why or why not?</w:t>
      </w:r>
    </w:p>
    <w:p w14:paraId="249F4794" w14:textId="77777777" w:rsidR="00EE444A" w:rsidRPr="00EE444A" w:rsidRDefault="00EE444A" w:rsidP="00EE444A">
      <w:pPr>
        <w:pStyle w:val="ListParagraph"/>
        <w:rPr>
          <w:rFonts w:cstheme="minorHAnsi"/>
          <w:lang w:val="en-GB"/>
        </w:rPr>
      </w:pPr>
    </w:p>
    <w:p w14:paraId="48D0E8CF" w14:textId="11802AB6" w:rsidR="00EE444A" w:rsidRDefault="00EE444A" w:rsidP="00EE444A">
      <w:pPr>
        <w:pStyle w:val="ListParagraph"/>
        <w:numPr>
          <w:ilvl w:val="1"/>
          <w:numId w:val="11"/>
        </w:numPr>
        <w:spacing w:before="240" w:line="276" w:lineRule="auto"/>
        <w:rPr>
          <w:rFonts w:cstheme="minorHAnsi"/>
          <w:lang w:val="en-GB"/>
        </w:rPr>
      </w:pPr>
      <w:r>
        <w:rPr>
          <w:rFonts w:cstheme="minorHAnsi"/>
          <w:lang w:val="en-GB"/>
        </w:rPr>
        <w:t>What could be done in your health facility to ensure that audit and feedback is conducted in a supportive way that emphases learning?</w:t>
      </w:r>
    </w:p>
    <w:p w14:paraId="1E35DA5F" w14:textId="77777777" w:rsidR="00EE444A" w:rsidRPr="00EE444A" w:rsidRDefault="00EE444A" w:rsidP="00EE444A">
      <w:pPr>
        <w:pStyle w:val="ListParagraph"/>
        <w:rPr>
          <w:rFonts w:cstheme="minorHAnsi"/>
          <w:lang w:val="en-GB"/>
        </w:rPr>
      </w:pPr>
    </w:p>
    <w:p w14:paraId="6B1520FC" w14:textId="516EA440" w:rsidR="00EE444A" w:rsidRDefault="007F2472" w:rsidP="00EE444A">
      <w:pPr>
        <w:pStyle w:val="ListParagraph"/>
        <w:numPr>
          <w:ilvl w:val="1"/>
          <w:numId w:val="11"/>
        </w:numPr>
        <w:spacing w:before="240" w:line="276" w:lineRule="auto"/>
        <w:rPr>
          <w:rFonts w:cstheme="minorHAnsi"/>
          <w:lang w:val="en-GB"/>
        </w:rPr>
      </w:pPr>
      <w:r>
        <w:rPr>
          <w:rFonts w:cstheme="minorHAnsi"/>
          <w:lang w:val="en-GB"/>
        </w:rPr>
        <w:t>What could be done in your health facility to ensure that audit and feedback is not conducted in a punitive way? In other words, to ensure that healthcare providers are not punished for certain behaviours?</w:t>
      </w:r>
    </w:p>
    <w:p w14:paraId="40EA80CC" w14:textId="77777777" w:rsidR="007F2472" w:rsidRPr="007F2472" w:rsidRDefault="007F2472" w:rsidP="007F2472">
      <w:pPr>
        <w:pStyle w:val="ListParagraph"/>
        <w:rPr>
          <w:rFonts w:cstheme="minorHAnsi"/>
          <w:lang w:val="en-GB"/>
        </w:rPr>
      </w:pPr>
    </w:p>
    <w:p w14:paraId="4A8CA518" w14:textId="13148FC8" w:rsidR="000A2E96" w:rsidRDefault="007864E8" w:rsidP="007F2472">
      <w:pPr>
        <w:pStyle w:val="ListParagraph"/>
        <w:numPr>
          <w:ilvl w:val="1"/>
          <w:numId w:val="11"/>
        </w:numPr>
        <w:spacing w:before="240" w:line="276" w:lineRule="auto"/>
        <w:rPr>
          <w:rFonts w:cstheme="minorHAnsi"/>
          <w:lang w:val="en-GB"/>
        </w:rPr>
      </w:pPr>
      <w:r>
        <w:rPr>
          <w:rFonts w:cstheme="minorHAnsi"/>
          <w:lang w:val="en-GB"/>
        </w:rPr>
        <w:t>W</w:t>
      </w:r>
      <w:r w:rsidR="007F2472">
        <w:rPr>
          <w:rFonts w:cstheme="minorHAnsi"/>
          <w:lang w:val="en-GB"/>
        </w:rPr>
        <w:t>hat type of character traits would a person need to have to be successful in leading audit and feedback processes in your health facility?</w:t>
      </w:r>
    </w:p>
    <w:p w14:paraId="5E9E5EF5" w14:textId="77777777" w:rsidR="007F2472" w:rsidRDefault="007F2472" w:rsidP="007F2472">
      <w:pPr>
        <w:pStyle w:val="ListParagraph"/>
        <w:spacing w:before="240" w:line="276" w:lineRule="auto"/>
        <w:ind w:left="1440"/>
        <w:rPr>
          <w:rFonts w:cstheme="minorHAnsi"/>
          <w:lang w:val="en-GB"/>
        </w:rPr>
      </w:pPr>
    </w:p>
    <w:p w14:paraId="50C73281" w14:textId="428E0D3B" w:rsidR="007864E8" w:rsidRDefault="007864E8" w:rsidP="007864E8">
      <w:pPr>
        <w:pStyle w:val="ListParagraph"/>
        <w:numPr>
          <w:ilvl w:val="1"/>
          <w:numId w:val="11"/>
        </w:numPr>
        <w:spacing w:before="240" w:line="276" w:lineRule="auto"/>
        <w:rPr>
          <w:rFonts w:cstheme="minorHAnsi"/>
          <w:lang w:val="en-GB"/>
        </w:rPr>
      </w:pPr>
      <w:r>
        <w:rPr>
          <w:rFonts w:cstheme="minorHAnsi"/>
          <w:lang w:val="en-GB"/>
        </w:rPr>
        <w:t>What type of person would be the most appropriate person to conduct audit and provide feedback in your health facility?</w:t>
      </w:r>
    </w:p>
    <w:p w14:paraId="35D126D0" w14:textId="73B2CC77" w:rsidR="00EE444A" w:rsidRDefault="00EE444A" w:rsidP="00EE444A">
      <w:pPr>
        <w:pStyle w:val="ListParagraph"/>
        <w:numPr>
          <w:ilvl w:val="2"/>
          <w:numId w:val="11"/>
        </w:numPr>
        <w:spacing w:before="240" w:line="276" w:lineRule="auto"/>
        <w:rPr>
          <w:rFonts w:cstheme="minorHAnsi"/>
          <w:lang w:val="en-GB"/>
        </w:rPr>
      </w:pPr>
      <w:r>
        <w:rPr>
          <w:rFonts w:cstheme="minorHAnsi"/>
          <w:i/>
          <w:lang w:val="en-GB"/>
        </w:rPr>
        <w:t xml:space="preserve">Probe: </w:t>
      </w:r>
      <w:r>
        <w:rPr>
          <w:rFonts w:cstheme="minorHAnsi"/>
          <w:lang w:val="en-GB"/>
        </w:rPr>
        <w:t xml:space="preserve">Would you prefer that this person </w:t>
      </w:r>
      <w:proofErr w:type="gramStart"/>
      <w:r>
        <w:rPr>
          <w:rFonts w:cstheme="minorHAnsi"/>
          <w:lang w:val="en-GB"/>
        </w:rPr>
        <w:t>were</w:t>
      </w:r>
      <w:proofErr w:type="gramEnd"/>
      <w:r>
        <w:rPr>
          <w:rFonts w:cstheme="minorHAnsi"/>
          <w:lang w:val="en-GB"/>
        </w:rPr>
        <w:t xml:space="preserve"> a colleague, supervisor, or someone external? Why?</w:t>
      </w:r>
    </w:p>
    <w:p w14:paraId="099987C9" w14:textId="77777777" w:rsidR="007864E8" w:rsidRDefault="007864E8" w:rsidP="007864E8">
      <w:pPr>
        <w:pStyle w:val="ListParagraph"/>
        <w:spacing w:before="240" w:line="276" w:lineRule="auto"/>
        <w:ind w:left="1440"/>
        <w:rPr>
          <w:rFonts w:cstheme="minorHAnsi"/>
          <w:lang w:val="en-GB"/>
        </w:rPr>
      </w:pPr>
    </w:p>
    <w:p w14:paraId="575EDA7E" w14:textId="44AF32A4" w:rsidR="007864E8" w:rsidRDefault="007F2472" w:rsidP="007864E8">
      <w:pPr>
        <w:pStyle w:val="ListParagraph"/>
        <w:numPr>
          <w:ilvl w:val="1"/>
          <w:numId w:val="11"/>
        </w:numPr>
        <w:spacing w:before="240" w:line="276" w:lineRule="auto"/>
        <w:rPr>
          <w:rFonts w:cstheme="minorHAnsi"/>
          <w:lang w:val="en-GB"/>
        </w:rPr>
      </w:pPr>
      <w:r>
        <w:rPr>
          <w:rFonts w:cstheme="minorHAnsi"/>
          <w:lang w:val="en-GB"/>
        </w:rPr>
        <w:t xml:space="preserve">How can audit and feedback be structured to ensure that any information gathered is “actionable” so that an individual can work to improve their </w:t>
      </w:r>
      <w:r w:rsidR="00171DD7">
        <w:rPr>
          <w:rFonts w:cstheme="minorHAnsi"/>
          <w:lang w:val="en-GB"/>
        </w:rPr>
        <w:t>practice?</w:t>
      </w:r>
    </w:p>
    <w:p w14:paraId="10368849" w14:textId="77777777" w:rsidR="00CF6DB9" w:rsidRDefault="00CF6DB9" w:rsidP="00CF6DB9">
      <w:pPr>
        <w:pStyle w:val="ListParagraph"/>
        <w:spacing w:before="240" w:line="276" w:lineRule="auto"/>
        <w:ind w:left="1440"/>
        <w:rPr>
          <w:rFonts w:cstheme="minorHAnsi"/>
          <w:lang w:val="en-GB"/>
        </w:rPr>
      </w:pPr>
    </w:p>
    <w:p w14:paraId="3BF86E60" w14:textId="4005595B" w:rsidR="00CF6DB9" w:rsidRDefault="00CF6DB9" w:rsidP="007864E8">
      <w:pPr>
        <w:pStyle w:val="ListParagraph"/>
        <w:numPr>
          <w:ilvl w:val="1"/>
          <w:numId w:val="11"/>
        </w:numPr>
        <w:spacing w:before="240" w:line="276" w:lineRule="auto"/>
        <w:rPr>
          <w:rFonts w:cstheme="minorHAnsi"/>
          <w:lang w:val="en-GB"/>
        </w:rPr>
      </w:pPr>
      <w:r>
        <w:rPr>
          <w:rFonts w:cstheme="minorHAnsi"/>
          <w:lang w:val="en-GB"/>
        </w:rPr>
        <w:t>Approximately how often do you think that audit and feedback processes should occur in your health facility? Please explain.</w:t>
      </w:r>
    </w:p>
    <w:p w14:paraId="023D7DCA" w14:textId="77777777" w:rsidR="00CF6DB9" w:rsidRPr="00CF6DB9" w:rsidRDefault="00CF6DB9" w:rsidP="00CF6DB9">
      <w:pPr>
        <w:pStyle w:val="ListParagraph"/>
        <w:rPr>
          <w:rFonts w:cstheme="minorHAnsi"/>
          <w:lang w:val="en-GB"/>
        </w:rPr>
      </w:pPr>
    </w:p>
    <w:p w14:paraId="2841E010" w14:textId="5FCC47F7" w:rsidR="00CF6DB9" w:rsidRDefault="00CF6DB9" w:rsidP="007864E8">
      <w:pPr>
        <w:pStyle w:val="ListParagraph"/>
        <w:numPr>
          <w:ilvl w:val="1"/>
          <w:numId w:val="11"/>
        </w:numPr>
        <w:spacing w:before="240" w:line="276" w:lineRule="auto"/>
        <w:rPr>
          <w:rFonts w:cstheme="minorHAnsi"/>
          <w:lang w:val="en-GB"/>
        </w:rPr>
      </w:pPr>
      <w:r>
        <w:rPr>
          <w:rFonts w:cstheme="minorHAnsi"/>
          <w:lang w:val="en-GB"/>
        </w:rPr>
        <w:t>In your opinion, could incentives that reward changed behaviours help to encourage quality improvement? Explain</w:t>
      </w:r>
    </w:p>
    <w:p w14:paraId="25C65F8D" w14:textId="348743EB" w:rsidR="00767994" w:rsidRDefault="00CF6DB9" w:rsidP="00767994">
      <w:pPr>
        <w:pStyle w:val="ListParagraph"/>
        <w:numPr>
          <w:ilvl w:val="2"/>
          <w:numId w:val="11"/>
        </w:numPr>
        <w:spacing w:before="240" w:line="276" w:lineRule="auto"/>
        <w:rPr>
          <w:rFonts w:cstheme="minorHAnsi"/>
          <w:lang w:val="en-GB"/>
        </w:rPr>
      </w:pPr>
      <w:r>
        <w:rPr>
          <w:rFonts w:cstheme="minorHAnsi"/>
          <w:lang w:val="en-GB"/>
        </w:rPr>
        <w:t>What type of incentives would be appropriate in your health facility?</w:t>
      </w:r>
    </w:p>
    <w:p w14:paraId="44455E18" w14:textId="77777777" w:rsidR="007B0C56" w:rsidRDefault="007B0C56" w:rsidP="00C634CC">
      <w:pPr>
        <w:pStyle w:val="ListParagraph"/>
        <w:spacing w:before="240" w:line="276" w:lineRule="auto"/>
        <w:ind w:left="2160"/>
        <w:rPr>
          <w:rFonts w:cstheme="minorHAnsi"/>
          <w:lang w:val="en-GB"/>
        </w:rPr>
      </w:pPr>
    </w:p>
    <w:p w14:paraId="0438E287" w14:textId="77777777" w:rsidR="007B0C56" w:rsidRPr="00C634CC" w:rsidRDefault="007B0C56" w:rsidP="00C634CC">
      <w:pPr>
        <w:rPr>
          <w:rFonts w:cstheme="minorHAnsi"/>
          <w:i/>
          <w:lang w:val="en-GB"/>
        </w:rPr>
      </w:pPr>
      <w:r w:rsidRPr="00C634CC">
        <w:rPr>
          <w:rFonts w:cstheme="minorHAnsi"/>
          <w:i/>
          <w:lang w:val="en-GB"/>
        </w:rPr>
        <w:t xml:space="preserve">Interviewer: The next part of the study is about </w:t>
      </w:r>
      <w:r w:rsidRPr="00C634CC">
        <w:rPr>
          <w:rFonts w:cstheme="minorHAnsi"/>
          <w:b/>
          <w:i/>
          <w:lang w:val="en-GB"/>
        </w:rPr>
        <w:t>external review of labour and delivery records</w:t>
      </w:r>
      <w:r w:rsidRPr="00C634CC">
        <w:rPr>
          <w:rFonts w:cstheme="minorHAnsi"/>
          <w:i/>
          <w:lang w:val="en-GB"/>
        </w:rPr>
        <w:t xml:space="preserve">, specifically considering caesarean section. This refers to individuals external to a specific health facility reviewing and assessing labour and delivery records, in order to identify areas for improvement around the appropriate use and quality of caesarean section a facility-level. This typically includes reviewing medical records of individual women who received a caesarean section, and may include assessment of indication for caesarean section, case fatality rates, maternal and </w:t>
      </w:r>
      <w:proofErr w:type="spellStart"/>
      <w:r w:rsidRPr="00C634CC">
        <w:rPr>
          <w:rFonts w:cstheme="minorHAnsi"/>
          <w:i/>
          <w:lang w:val="en-GB"/>
        </w:rPr>
        <w:t>fetal</w:t>
      </w:r>
      <w:proofErr w:type="spellEnd"/>
      <w:r w:rsidRPr="00C634CC">
        <w:rPr>
          <w:rFonts w:cstheme="minorHAnsi"/>
          <w:i/>
          <w:lang w:val="en-GB"/>
        </w:rPr>
        <w:t xml:space="preserve"> outcomes, decision-to-incision intervals, administration of prophylactic antibiotics, and use of the partograph or other labour monitoring tool. I would like to ask you some questions about what you think about the external review of labour and delivery records.</w:t>
      </w:r>
    </w:p>
    <w:p w14:paraId="5C750A5A" w14:textId="77777777" w:rsidR="00335ED2" w:rsidRDefault="00335ED2" w:rsidP="00335ED2">
      <w:pPr>
        <w:pStyle w:val="ListParagraph"/>
        <w:numPr>
          <w:ilvl w:val="0"/>
          <w:numId w:val="11"/>
        </w:numPr>
        <w:spacing w:line="256" w:lineRule="auto"/>
        <w:rPr>
          <w:rFonts w:cstheme="minorHAnsi"/>
          <w:lang w:val="en-GB"/>
        </w:rPr>
      </w:pPr>
      <w:r>
        <w:rPr>
          <w:rFonts w:cstheme="minorHAnsi"/>
          <w:lang w:val="en-GB"/>
        </w:rPr>
        <w:t>Could you tell me about how records are prepared and kept in your health facility?</w:t>
      </w:r>
    </w:p>
    <w:p w14:paraId="514C5FF8" w14:textId="77777777" w:rsidR="00A50E29" w:rsidRDefault="00A50E29" w:rsidP="00A50E29">
      <w:pPr>
        <w:pStyle w:val="ListParagraph"/>
        <w:numPr>
          <w:ilvl w:val="1"/>
          <w:numId w:val="11"/>
        </w:numPr>
        <w:spacing w:line="256" w:lineRule="auto"/>
        <w:rPr>
          <w:rFonts w:cstheme="minorHAnsi"/>
          <w:lang w:val="en-GB"/>
        </w:rPr>
      </w:pPr>
      <w:r>
        <w:rPr>
          <w:rFonts w:cstheme="minorHAnsi"/>
          <w:lang w:val="en-GB"/>
        </w:rPr>
        <w:t>What is your perception regarding the completeness of labour and delivery records in your health facility?</w:t>
      </w:r>
    </w:p>
    <w:p w14:paraId="7A0A7B9E" w14:textId="77777777" w:rsidR="00A50E29" w:rsidRDefault="00A50E29" w:rsidP="00A50E29">
      <w:pPr>
        <w:pStyle w:val="ListParagraph"/>
        <w:numPr>
          <w:ilvl w:val="2"/>
          <w:numId w:val="11"/>
        </w:numPr>
        <w:spacing w:line="256" w:lineRule="auto"/>
        <w:rPr>
          <w:rFonts w:cstheme="minorHAnsi"/>
          <w:lang w:val="en-GB"/>
        </w:rPr>
      </w:pPr>
      <w:r>
        <w:rPr>
          <w:rFonts w:cstheme="minorHAnsi"/>
          <w:i/>
          <w:lang w:val="en-GB"/>
        </w:rPr>
        <w:lastRenderedPageBreak/>
        <w:t>Probe:</w:t>
      </w:r>
      <w:r>
        <w:rPr>
          <w:rFonts w:cstheme="minorHAnsi"/>
          <w:lang w:val="en-GB"/>
        </w:rPr>
        <w:t xml:space="preserve"> Do you think that labour and delivery records are complete and accurate for all or most women in your health facility? Why or why not?</w:t>
      </w:r>
    </w:p>
    <w:p w14:paraId="111AFFE1" w14:textId="77777777" w:rsidR="00335ED2" w:rsidRDefault="00335ED2" w:rsidP="00335ED2">
      <w:pPr>
        <w:pStyle w:val="ListParagraph"/>
        <w:numPr>
          <w:ilvl w:val="1"/>
          <w:numId w:val="11"/>
        </w:numPr>
        <w:spacing w:line="256" w:lineRule="auto"/>
        <w:rPr>
          <w:rFonts w:cstheme="minorHAnsi"/>
          <w:lang w:val="en-GB"/>
        </w:rPr>
      </w:pPr>
      <w:r>
        <w:rPr>
          <w:rFonts w:cstheme="minorHAnsi"/>
          <w:i/>
          <w:lang w:val="en-GB"/>
        </w:rPr>
        <w:t>Probe:</w:t>
      </w:r>
      <w:r>
        <w:rPr>
          <w:rFonts w:cstheme="minorHAnsi"/>
          <w:lang w:val="en-GB"/>
        </w:rPr>
        <w:t xml:space="preserve"> Who is responsible for recording in the medical records?</w:t>
      </w:r>
    </w:p>
    <w:p w14:paraId="53D724C4" w14:textId="77777777" w:rsidR="00335ED2" w:rsidRDefault="00335ED2" w:rsidP="00335ED2">
      <w:pPr>
        <w:pStyle w:val="ListParagraph"/>
        <w:numPr>
          <w:ilvl w:val="1"/>
          <w:numId w:val="11"/>
        </w:numPr>
        <w:spacing w:line="256" w:lineRule="auto"/>
        <w:rPr>
          <w:rFonts w:cstheme="minorHAnsi"/>
          <w:lang w:val="en-GB"/>
        </w:rPr>
      </w:pPr>
      <w:r>
        <w:rPr>
          <w:rFonts w:cstheme="minorHAnsi"/>
          <w:i/>
          <w:lang w:val="en-GB"/>
        </w:rPr>
        <w:t>Probe:</w:t>
      </w:r>
      <w:r>
        <w:rPr>
          <w:rFonts w:cstheme="minorHAnsi"/>
          <w:lang w:val="en-GB"/>
        </w:rPr>
        <w:t xml:space="preserve"> In addition to the individual patient’s record, how else is data collected and recorded on the labour and delivery ward? </w:t>
      </w:r>
    </w:p>
    <w:p w14:paraId="7FAA5EB9" w14:textId="77777777" w:rsidR="00335ED2" w:rsidRDefault="00335ED2" w:rsidP="00335ED2">
      <w:pPr>
        <w:pStyle w:val="ListParagraph"/>
        <w:numPr>
          <w:ilvl w:val="2"/>
          <w:numId w:val="11"/>
        </w:numPr>
        <w:spacing w:line="256" w:lineRule="auto"/>
        <w:rPr>
          <w:rFonts w:cstheme="minorHAnsi"/>
          <w:lang w:val="en-GB"/>
        </w:rPr>
      </w:pPr>
      <w:r>
        <w:rPr>
          <w:rFonts w:cstheme="minorHAnsi"/>
          <w:i/>
          <w:lang w:val="en-GB"/>
        </w:rPr>
        <w:t>Probe: is there a facility-level logbook? If so, who is responsible for this? What type of data is recorded?</w:t>
      </w:r>
    </w:p>
    <w:p w14:paraId="4600D226" w14:textId="77777777" w:rsidR="00335ED2" w:rsidRDefault="00335ED2" w:rsidP="00335ED2">
      <w:pPr>
        <w:pStyle w:val="ListParagraph"/>
        <w:rPr>
          <w:rFonts w:cstheme="minorHAnsi"/>
          <w:lang w:val="en-GB"/>
        </w:rPr>
      </w:pPr>
    </w:p>
    <w:p w14:paraId="288AC7DC" w14:textId="77777777" w:rsidR="00335ED2" w:rsidRDefault="00335ED2" w:rsidP="00335ED2">
      <w:pPr>
        <w:pStyle w:val="ListParagraph"/>
        <w:numPr>
          <w:ilvl w:val="0"/>
          <w:numId w:val="11"/>
        </w:numPr>
        <w:spacing w:line="256" w:lineRule="auto"/>
        <w:rPr>
          <w:rFonts w:cstheme="minorHAnsi"/>
          <w:lang w:val="en-GB"/>
        </w:rPr>
      </w:pPr>
      <w:r>
        <w:rPr>
          <w:rFonts w:cstheme="minorHAnsi"/>
          <w:lang w:val="en-GB"/>
        </w:rPr>
        <w:t>How do you feel about the idea that an external group of people would review labour and delivery records in your health facility?</w:t>
      </w:r>
    </w:p>
    <w:p w14:paraId="6F220468" w14:textId="77777777" w:rsidR="00335ED2" w:rsidRDefault="00335ED2" w:rsidP="00335ED2">
      <w:pPr>
        <w:pStyle w:val="ListParagraph"/>
        <w:numPr>
          <w:ilvl w:val="1"/>
          <w:numId w:val="11"/>
        </w:numPr>
        <w:spacing w:line="256" w:lineRule="auto"/>
        <w:rPr>
          <w:rFonts w:cstheme="minorHAnsi"/>
          <w:lang w:val="en-GB"/>
        </w:rPr>
      </w:pPr>
      <w:r>
        <w:rPr>
          <w:rFonts w:cstheme="minorHAnsi"/>
          <w:lang w:val="en-GB"/>
        </w:rPr>
        <w:t>What are some of the benefits of having an external group of people review these records?</w:t>
      </w:r>
    </w:p>
    <w:p w14:paraId="0710008C" w14:textId="77777777" w:rsidR="00335ED2" w:rsidRDefault="00335ED2" w:rsidP="00335ED2">
      <w:pPr>
        <w:pStyle w:val="ListParagraph"/>
        <w:numPr>
          <w:ilvl w:val="1"/>
          <w:numId w:val="11"/>
        </w:numPr>
        <w:spacing w:line="256" w:lineRule="auto"/>
        <w:rPr>
          <w:rFonts w:cstheme="minorHAnsi"/>
          <w:lang w:val="en-GB"/>
        </w:rPr>
      </w:pPr>
      <w:r>
        <w:rPr>
          <w:rFonts w:cstheme="minorHAnsi"/>
          <w:lang w:val="en-GB"/>
        </w:rPr>
        <w:t>What are some of the challenges of having an external group of people review these records?</w:t>
      </w:r>
    </w:p>
    <w:p w14:paraId="0BF1AA98" w14:textId="77777777" w:rsidR="00335ED2" w:rsidRDefault="00335ED2" w:rsidP="00335ED2">
      <w:pPr>
        <w:pStyle w:val="ListParagraph"/>
        <w:numPr>
          <w:ilvl w:val="1"/>
          <w:numId w:val="11"/>
        </w:numPr>
        <w:spacing w:line="256" w:lineRule="auto"/>
        <w:rPr>
          <w:rFonts w:cstheme="minorHAnsi"/>
          <w:lang w:val="en-GB"/>
        </w:rPr>
      </w:pPr>
      <w:r>
        <w:rPr>
          <w:rFonts w:cstheme="minorHAnsi"/>
          <w:lang w:val="en-GB"/>
        </w:rPr>
        <w:t>Do you think other healthcare providers in your health facility would be accepting to have an external group of people review these records? Why or why not?</w:t>
      </w:r>
    </w:p>
    <w:p w14:paraId="512A3161" w14:textId="77777777" w:rsidR="00335ED2" w:rsidRDefault="00335ED2" w:rsidP="00335ED2">
      <w:pPr>
        <w:pStyle w:val="ListParagraph"/>
        <w:numPr>
          <w:ilvl w:val="2"/>
          <w:numId w:val="11"/>
        </w:numPr>
        <w:spacing w:line="256" w:lineRule="auto"/>
        <w:rPr>
          <w:rFonts w:cstheme="minorHAnsi"/>
          <w:lang w:val="en-GB"/>
        </w:rPr>
      </w:pPr>
      <w:r>
        <w:rPr>
          <w:rFonts w:cstheme="minorHAnsi"/>
          <w:i/>
          <w:lang w:val="en-GB"/>
        </w:rPr>
        <w:t>Probe</w:t>
      </w:r>
      <w:r>
        <w:rPr>
          <w:rFonts w:cstheme="minorHAnsi"/>
          <w:lang w:val="en-GB"/>
        </w:rPr>
        <w:t>: Do you think that midwives/nurses and doctors would feel similarly or differently regarding the acceptability of external review of labour and delivery records? Why or why not?</w:t>
      </w:r>
    </w:p>
    <w:p w14:paraId="5AB53DDD" w14:textId="77777777" w:rsidR="00335ED2" w:rsidRDefault="00335ED2" w:rsidP="00335ED2">
      <w:pPr>
        <w:pStyle w:val="ListParagraph"/>
        <w:ind w:left="1440"/>
        <w:rPr>
          <w:rFonts w:cstheme="minorHAnsi"/>
          <w:lang w:val="en-GB"/>
        </w:rPr>
      </w:pPr>
    </w:p>
    <w:p w14:paraId="76132923" w14:textId="77777777" w:rsidR="00335ED2" w:rsidRDefault="00335ED2" w:rsidP="00335ED2">
      <w:pPr>
        <w:pStyle w:val="ListParagraph"/>
        <w:numPr>
          <w:ilvl w:val="0"/>
          <w:numId w:val="11"/>
        </w:numPr>
        <w:spacing w:line="256" w:lineRule="auto"/>
        <w:rPr>
          <w:rFonts w:cstheme="minorHAnsi"/>
          <w:lang w:val="en-GB"/>
        </w:rPr>
      </w:pPr>
      <w:r>
        <w:rPr>
          <w:rFonts w:cstheme="minorHAnsi"/>
          <w:lang w:val="en-GB"/>
        </w:rPr>
        <w:t>Who do you think would be the most appropriate group to review these records?</w:t>
      </w:r>
    </w:p>
    <w:p w14:paraId="581E2C75" w14:textId="77777777" w:rsidR="00335ED2" w:rsidRDefault="00335ED2" w:rsidP="00335ED2">
      <w:pPr>
        <w:pStyle w:val="ListParagraph"/>
        <w:numPr>
          <w:ilvl w:val="1"/>
          <w:numId w:val="11"/>
        </w:numPr>
        <w:spacing w:line="256" w:lineRule="auto"/>
        <w:rPr>
          <w:rFonts w:cstheme="minorHAnsi"/>
          <w:lang w:val="en-GB"/>
        </w:rPr>
      </w:pPr>
      <w:r>
        <w:rPr>
          <w:rFonts w:cstheme="minorHAnsi"/>
          <w:i/>
          <w:lang w:val="en-GB"/>
        </w:rPr>
        <w:t>Probe:</w:t>
      </w:r>
      <w:r>
        <w:rPr>
          <w:rFonts w:cstheme="minorHAnsi"/>
          <w:lang w:val="en-GB"/>
        </w:rPr>
        <w:t xml:space="preserve"> what type of qualifications would they have?</w:t>
      </w:r>
    </w:p>
    <w:p w14:paraId="189C7161" w14:textId="77777777" w:rsidR="00335ED2" w:rsidRDefault="00335ED2" w:rsidP="00335ED2">
      <w:pPr>
        <w:pStyle w:val="ListParagraph"/>
        <w:numPr>
          <w:ilvl w:val="1"/>
          <w:numId w:val="11"/>
        </w:numPr>
        <w:spacing w:line="256" w:lineRule="auto"/>
        <w:rPr>
          <w:rFonts w:cstheme="minorHAnsi"/>
          <w:lang w:val="en-GB"/>
        </w:rPr>
      </w:pPr>
      <w:r>
        <w:rPr>
          <w:rFonts w:cstheme="minorHAnsi"/>
          <w:i/>
          <w:lang w:val="en-GB"/>
        </w:rPr>
        <w:t>Probe:</w:t>
      </w:r>
      <w:r>
        <w:rPr>
          <w:rFonts w:cstheme="minorHAnsi"/>
          <w:lang w:val="en-GB"/>
        </w:rPr>
        <w:t xml:space="preserve"> what type of personal characteristics would they have?</w:t>
      </w:r>
    </w:p>
    <w:p w14:paraId="44B646CB" w14:textId="77777777" w:rsidR="00335ED2" w:rsidRDefault="00335ED2" w:rsidP="00335ED2">
      <w:pPr>
        <w:pStyle w:val="ListParagraph"/>
        <w:ind w:left="1440"/>
        <w:rPr>
          <w:rFonts w:cstheme="minorHAnsi"/>
          <w:lang w:val="en-GB"/>
        </w:rPr>
      </w:pPr>
    </w:p>
    <w:p w14:paraId="48AE4EB6" w14:textId="77777777" w:rsidR="00335ED2" w:rsidRDefault="00335ED2" w:rsidP="00335ED2">
      <w:pPr>
        <w:pStyle w:val="ListParagraph"/>
        <w:ind w:left="2160"/>
        <w:rPr>
          <w:rFonts w:cstheme="minorHAnsi"/>
          <w:lang w:val="en-GB"/>
        </w:rPr>
      </w:pPr>
    </w:p>
    <w:p w14:paraId="620E6612" w14:textId="7DB67B10" w:rsidR="00335ED2" w:rsidRDefault="00335ED2" w:rsidP="00335ED2">
      <w:pPr>
        <w:pStyle w:val="ListParagraph"/>
        <w:numPr>
          <w:ilvl w:val="0"/>
          <w:numId w:val="11"/>
        </w:numPr>
        <w:spacing w:line="256" w:lineRule="auto"/>
        <w:rPr>
          <w:rFonts w:cstheme="minorHAnsi"/>
          <w:lang w:val="en-GB"/>
        </w:rPr>
      </w:pPr>
      <w:proofErr w:type="gramStart"/>
      <w:r>
        <w:rPr>
          <w:rFonts w:cstheme="minorHAnsi"/>
          <w:i/>
          <w:lang w:val="en-GB"/>
        </w:rPr>
        <w:t>Typically</w:t>
      </w:r>
      <w:proofErr w:type="gramEnd"/>
      <w:r>
        <w:rPr>
          <w:rFonts w:cstheme="minorHAnsi"/>
          <w:i/>
          <w:lang w:val="en-GB"/>
        </w:rPr>
        <w:t xml:space="preserve"> when an external group reviews labour and delivery records, they provide feedback on areas to improve quality. The purpose of the feedback is to learn and improve, not to blame individuals</w:t>
      </w:r>
      <w:r>
        <w:rPr>
          <w:rFonts w:cstheme="minorHAnsi"/>
          <w:lang w:val="en-GB"/>
        </w:rPr>
        <w:t xml:space="preserve">. What type of </w:t>
      </w:r>
      <w:r w:rsidR="00A50E29">
        <w:rPr>
          <w:rFonts w:cstheme="minorHAnsi"/>
          <w:lang w:val="en-GB"/>
        </w:rPr>
        <w:t xml:space="preserve">format for the </w:t>
      </w:r>
      <w:r>
        <w:rPr>
          <w:rFonts w:cstheme="minorHAnsi"/>
          <w:lang w:val="en-GB"/>
        </w:rPr>
        <w:t>feedback would be most appropriate in your health facility?</w:t>
      </w:r>
    </w:p>
    <w:p w14:paraId="5D6EA517" w14:textId="77777777" w:rsidR="00335ED2" w:rsidRDefault="00335ED2" w:rsidP="00335ED2">
      <w:pPr>
        <w:pStyle w:val="ListParagraph"/>
        <w:numPr>
          <w:ilvl w:val="1"/>
          <w:numId w:val="11"/>
        </w:numPr>
        <w:spacing w:line="256" w:lineRule="auto"/>
        <w:rPr>
          <w:rFonts w:cstheme="minorHAnsi"/>
          <w:lang w:val="en-GB"/>
        </w:rPr>
      </w:pPr>
      <w:r>
        <w:rPr>
          <w:rFonts w:cstheme="minorHAnsi"/>
          <w:i/>
          <w:lang w:val="en-GB"/>
        </w:rPr>
        <w:t>Probe</w:t>
      </w:r>
      <w:r>
        <w:rPr>
          <w:rFonts w:cstheme="minorHAnsi"/>
          <w:lang w:val="en-GB"/>
        </w:rPr>
        <w:t>: Would you prefer verbal or written feedback, or both? Explain.</w:t>
      </w:r>
    </w:p>
    <w:p w14:paraId="78C05A6A" w14:textId="77777777" w:rsidR="00335ED2" w:rsidRDefault="00335ED2" w:rsidP="00335ED2">
      <w:pPr>
        <w:pStyle w:val="ListParagraph"/>
        <w:numPr>
          <w:ilvl w:val="1"/>
          <w:numId w:val="11"/>
        </w:numPr>
        <w:spacing w:line="256" w:lineRule="auto"/>
        <w:rPr>
          <w:rFonts w:cstheme="minorHAnsi"/>
          <w:lang w:val="en-GB"/>
        </w:rPr>
      </w:pPr>
      <w:r>
        <w:rPr>
          <w:rFonts w:cstheme="minorHAnsi"/>
          <w:lang w:val="en-GB"/>
        </w:rPr>
        <w:t>How do you think the feedback could be integrated to improve how care is provided in your facility?</w:t>
      </w:r>
    </w:p>
    <w:p w14:paraId="06598667" w14:textId="77777777" w:rsidR="00335ED2" w:rsidRDefault="00335ED2" w:rsidP="00335ED2">
      <w:pPr>
        <w:pStyle w:val="ListParagraph"/>
        <w:ind w:left="1440"/>
        <w:rPr>
          <w:rFonts w:cstheme="minorHAnsi"/>
          <w:lang w:val="en-GB"/>
        </w:rPr>
      </w:pPr>
    </w:p>
    <w:p w14:paraId="3FB73A3E" w14:textId="29AE966F" w:rsidR="007B0C56" w:rsidRPr="00335ED2" w:rsidRDefault="00335ED2" w:rsidP="00C634CC">
      <w:pPr>
        <w:pStyle w:val="ListParagraph"/>
        <w:numPr>
          <w:ilvl w:val="0"/>
          <w:numId w:val="11"/>
        </w:numPr>
        <w:spacing w:before="240" w:line="276" w:lineRule="auto"/>
        <w:rPr>
          <w:rFonts w:cstheme="minorHAnsi"/>
          <w:i/>
          <w:lang w:val="en-GB"/>
        </w:rPr>
      </w:pPr>
      <w:r w:rsidRPr="00335ED2">
        <w:rPr>
          <w:lang w:val="en-GB"/>
        </w:rPr>
        <w:t>Do you have any other comments or feedback about external review of labour and delivery records in your health facility?</w:t>
      </w:r>
    </w:p>
    <w:p w14:paraId="008A9A90" w14:textId="124C9D9E" w:rsidR="00767994" w:rsidRPr="00767994" w:rsidRDefault="007B0C56" w:rsidP="00C634CC">
      <w:pPr>
        <w:spacing w:before="240" w:line="276" w:lineRule="auto"/>
        <w:contextualSpacing/>
        <w:rPr>
          <w:rFonts w:ascii="Calibri" w:eastAsia="Calibri" w:hAnsi="Calibri" w:cs="Times New Roman"/>
          <w:lang w:val="en-GB"/>
        </w:rPr>
      </w:pPr>
      <w:r>
        <w:rPr>
          <w:rFonts w:cstheme="minorHAnsi"/>
          <w:i/>
          <w:lang w:val="en-GB"/>
        </w:rPr>
        <w:t xml:space="preserve">Interviewer: </w:t>
      </w:r>
      <w:r w:rsidR="00767994" w:rsidRPr="00767994">
        <w:rPr>
          <w:rFonts w:cstheme="minorHAnsi"/>
          <w:i/>
          <w:lang w:val="en-GB"/>
        </w:rPr>
        <w:t xml:space="preserve">The next part of the study is about the </w:t>
      </w:r>
      <w:r w:rsidR="00767994" w:rsidRPr="00C634CC">
        <w:rPr>
          <w:rFonts w:cstheme="minorHAnsi"/>
          <w:b/>
          <w:i/>
          <w:lang w:val="en-GB"/>
        </w:rPr>
        <w:t>audit and feedback tools for classifying caesarean sections</w:t>
      </w:r>
      <w:r w:rsidR="00767994" w:rsidRPr="00767994">
        <w:rPr>
          <w:rFonts w:cstheme="minorHAnsi"/>
          <w:i/>
          <w:lang w:val="en-GB"/>
        </w:rPr>
        <w:t xml:space="preserve">. These tools may be useful for healthcare providers and administrators to monitor which women are receiving caesarean sections, </w:t>
      </w:r>
      <w:proofErr w:type="gramStart"/>
      <w:r w:rsidR="00767994" w:rsidRPr="00767994">
        <w:rPr>
          <w:rFonts w:cstheme="minorHAnsi"/>
          <w:i/>
          <w:lang w:val="en-GB"/>
        </w:rPr>
        <w:t>and also</w:t>
      </w:r>
      <w:proofErr w:type="gramEnd"/>
      <w:r w:rsidR="00767994" w:rsidRPr="00767994">
        <w:rPr>
          <w:rFonts w:cstheme="minorHAnsi"/>
          <w:i/>
          <w:lang w:val="en-GB"/>
        </w:rPr>
        <w:t xml:space="preserve"> to help to compare caesarean section rates </w:t>
      </w:r>
      <w:r w:rsidR="00A50E29">
        <w:rPr>
          <w:rFonts w:cstheme="minorHAnsi"/>
          <w:i/>
          <w:lang w:val="en-GB"/>
        </w:rPr>
        <w:t xml:space="preserve">over time or </w:t>
      </w:r>
      <w:r w:rsidR="00767994" w:rsidRPr="00767994">
        <w:rPr>
          <w:rFonts w:cstheme="minorHAnsi"/>
          <w:i/>
          <w:lang w:val="en-GB"/>
        </w:rPr>
        <w:t xml:space="preserve">across different health facilities and countries. This may help to design and implement interventions to make sure that an optimal caesarean section rate can occur in a specific health facility. I would like to ask you some questions about what you think </w:t>
      </w:r>
      <w:r w:rsidR="00FA1E22">
        <w:rPr>
          <w:rFonts w:cstheme="minorHAnsi"/>
          <w:i/>
          <w:lang w:val="en-GB"/>
        </w:rPr>
        <w:t xml:space="preserve">of </w:t>
      </w:r>
      <w:r w:rsidR="00767994" w:rsidRPr="00767994">
        <w:rPr>
          <w:rFonts w:cstheme="minorHAnsi"/>
          <w:i/>
          <w:lang w:val="en-GB"/>
        </w:rPr>
        <w:t>such audit and feedback tools.</w:t>
      </w:r>
      <w:r w:rsidR="00C111BA">
        <w:rPr>
          <w:rFonts w:cstheme="minorHAnsi"/>
          <w:i/>
          <w:lang w:val="en-GB"/>
        </w:rPr>
        <w:t xml:space="preserve"> </w:t>
      </w:r>
      <w:r w:rsidR="00767994" w:rsidRPr="00767994">
        <w:rPr>
          <w:rFonts w:ascii="Calibri" w:eastAsia="Calibri" w:hAnsi="Calibri" w:cs="Times New Roman"/>
          <w:i/>
          <w:iCs/>
          <w:lang w:val="en-GB"/>
        </w:rPr>
        <w:t xml:space="preserve">In order to understand drivers of rising Caesarean section rates, we need to have tools to monitor and compare caesarean </w:t>
      </w:r>
      <w:r w:rsidR="00767994" w:rsidRPr="00767994">
        <w:rPr>
          <w:rFonts w:ascii="Calibri" w:eastAsia="Calibri" w:hAnsi="Calibri" w:cs="Times New Roman"/>
          <w:i/>
          <w:iCs/>
          <w:lang w:val="en-GB"/>
        </w:rPr>
        <w:lastRenderedPageBreak/>
        <w:t>section rates in a setting over time. One way to do this is the Robson classification system, which prospectively classifies women admitted for childbirth into one of ten groups.</w:t>
      </w:r>
      <w:r w:rsidR="00767994" w:rsidRPr="00767994">
        <w:rPr>
          <w:rFonts w:ascii="Calibri" w:eastAsia="Calibri" w:hAnsi="Calibri" w:cs="Times New Roman"/>
          <w:iCs/>
          <w:lang w:val="en-GB"/>
        </w:rPr>
        <w:t xml:space="preserve"> </w:t>
      </w:r>
    </w:p>
    <w:p w14:paraId="60584314" w14:textId="77777777" w:rsidR="00767994" w:rsidRPr="00767994" w:rsidRDefault="00767994" w:rsidP="00C634CC">
      <w:pPr>
        <w:numPr>
          <w:ilvl w:val="0"/>
          <w:numId w:val="11"/>
        </w:numPr>
        <w:spacing w:before="240" w:line="276" w:lineRule="auto"/>
        <w:contextualSpacing/>
        <w:rPr>
          <w:rFonts w:ascii="Calibri" w:eastAsia="Calibri" w:hAnsi="Calibri" w:cs="Times New Roman"/>
          <w:lang w:val="en-GB"/>
        </w:rPr>
      </w:pPr>
      <w:r w:rsidRPr="00767994">
        <w:rPr>
          <w:rFonts w:ascii="Calibri" w:eastAsia="Calibri" w:hAnsi="Calibri" w:cs="Times New Roman"/>
          <w:lang w:val="en-GB"/>
        </w:rPr>
        <w:t>Have you heard of the Robson classification system before?</w:t>
      </w:r>
    </w:p>
    <w:p w14:paraId="35123C05" w14:textId="6F205EC6" w:rsidR="00767994" w:rsidRDefault="00767994" w:rsidP="00C634CC">
      <w:pPr>
        <w:numPr>
          <w:ilvl w:val="1"/>
          <w:numId w:val="14"/>
        </w:numPr>
        <w:spacing w:before="240" w:line="276" w:lineRule="auto"/>
        <w:contextualSpacing/>
        <w:rPr>
          <w:rFonts w:ascii="Calibri" w:eastAsia="Calibri" w:hAnsi="Calibri" w:cs="Times New Roman"/>
          <w:lang w:val="en-GB"/>
        </w:rPr>
      </w:pPr>
      <w:r w:rsidRPr="00767994">
        <w:rPr>
          <w:rFonts w:ascii="Calibri" w:eastAsia="Calibri" w:hAnsi="Calibri" w:cs="Times New Roman"/>
          <w:i/>
          <w:lang w:val="en-GB"/>
        </w:rPr>
        <w:t>If yes:</w:t>
      </w:r>
      <w:r w:rsidRPr="00767994">
        <w:rPr>
          <w:rFonts w:ascii="Calibri" w:eastAsia="Calibri" w:hAnsi="Calibri" w:cs="Times New Roman"/>
          <w:lang w:val="en-GB"/>
        </w:rPr>
        <w:t xml:space="preserve"> Can you tell me what you know about the Robson classification system?</w:t>
      </w:r>
    </w:p>
    <w:p w14:paraId="47E0CDDC" w14:textId="77777777" w:rsidR="00A50E29" w:rsidRPr="00767994" w:rsidRDefault="00A50E29" w:rsidP="00A50E29">
      <w:pPr>
        <w:spacing w:before="240" w:line="276" w:lineRule="auto"/>
        <w:ind w:left="1440"/>
        <w:contextualSpacing/>
        <w:rPr>
          <w:rFonts w:ascii="Calibri" w:eastAsia="Calibri" w:hAnsi="Calibri" w:cs="Times New Roman"/>
          <w:lang w:val="en-GB"/>
        </w:rPr>
      </w:pPr>
    </w:p>
    <w:p w14:paraId="5A7D135E" w14:textId="77777777" w:rsidR="00A50E29" w:rsidRDefault="00767994" w:rsidP="00A50E29">
      <w:pPr>
        <w:numPr>
          <w:ilvl w:val="1"/>
          <w:numId w:val="14"/>
        </w:numPr>
        <w:spacing w:before="240" w:line="276" w:lineRule="auto"/>
        <w:contextualSpacing/>
        <w:rPr>
          <w:rFonts w:ascii="Calibri" w:eastAsia="Calibri" w:hAnsi="Calibri" w:cs="Times New Roman"/>
          <w:lang w:val="en-GB"/>
        </w:rPr>
      </w:pPr>
      <w:r w:rsidRPr="00A50E29">
        <w:rPr>
          <w:rFonts w:ascii="Calibri" w:eastAsia="Calibri" w:hAnsi="Calibri" w:cs="Times New Roman"/>
          <w:i/>
          <w:lang w:val="en-GB"/>
        </w:rPr>
        <w:t>If no</w:t>
      </w:r>
      <w:r w:rsidR="00A50E29" w:rsidRPr="00A50E29">
        <w:rPr>
          <w:rFonts w:ascii="Calibri" w:eastAsia="Calibri" w:hAnsi="Calibri" w:cs="Times New Roman"/>
          <w:i/>
          <w:lang w:val="en-GB"/>
        </w:rPr>
        <w:t xml:space="preserve">, </w:t>
      </w:r>
      <w:proofErr w:type="gramStart"/>
      <w:r w:rsidR="00A50E29" w:rsidRPr="00FD6C8F">
        <w:rPr>
          <w:rFonts w:ascii="Calibri" w:eastAsia="Calibri" w:hAnsi="Calibri" w:cs="Times New Roman"/>
          <w:lang w:val="en-GB"/>
        </w:rPr>
        <w:t>Do</w:t>
      </w:r>
      <w:proofErr w:type="gramEnd"/>
      <w:r w:rsidR="00A50E29" w:rsidRPr="00FD6C8F">
        <w:rPr>
          <w:rFonts w:ascii="Calibri" w:eastAsia="Calibri" w:hAnsi="Calibri" w:cs="Times New Roman"/>
          <w:lang w:val="en-GB"/>
        </w:rPr>
        <w:t xml:space="preserve"> you know of any other classification systems to classify women giving birth?</w:t>
      </w:r>
    </w:p>
    <w:p w14:paraId="2397B0C2" w14:textId="77777777" w:rsidR="00A50E29" w:rsidRDefault="00A50E29" w:rsidP="00A50E29">
      <w:pPr>
        <w:spacing w:before="240" w:line="276" w:lineRule="auto"/>
        <w:ind w:left="1440"/>
        <w:contextualSpacing/>
        <w:rPr>
          <w:rFonts w:ascii="Calibri" w:eastAsia="Calibri" w:hAnsi="Calibri" w:cs="Times New Roman"/>
          <w:i/>
          <w:lang w:val="en-GB"/>
        </w:rPr>
      </w:pPr>
    </w:p>
    <w:p w14:paraId="17956462" w14:textId="41C45612" w:rsidR="00767994" w:rsidRPr="00A50E29" w:rsidRDefault="00A50E29" w:rsidP="00A50E29">
      <w:pPr>
        <w:spacing w:before="240" w:line="276" w:lineRule="auto"/>
        <w:ind w:left="1440"/>
        <w:contextualSpacing/>
        <w:rPr>
          <w:rFonts w:ascii="Calibri" w:eastAsia="Calibri" w:hAnsi="Calibri" w:cs="Times New Roman"/>
          <w:lang w:val="en-GB"/>
        </w:rPr>
      </w:pPr>
      <w:r>
        <w:rPr>
          <w:rFonts w:ascii="Calibri" w:eastAsia="Calibri" w:hAnsi="Calibri" w:cs="Times New Roman"/>
          <w:i/>
          <w:lang w:val="en-GB"/>
        </w:rPr>
        <w:t>P</w:t>
      </w:r>
      <w:r w:rsidRPr="00A50E29">
        <w:rPr>
          <w:rFonts w:ascii="Calibri" w:eastAsia="Calibri" w:hAnsi="Calibri" w:cs="Times New Roman"/>
          <w:i/>
          <w:lang w:val="en-GB"/>
        </w:rPr>
        <w:t xml:space="preserve">lease show the Robson classification diagram to the </w:t>
      </w:r>
      <w:proofErr w:type="gramStart"/>
      <w:r w:rsidRPr="00A50E29">
        <w:rPr>
          <w:rFonts w:ascii="Calibri" w:eastAsia="Calibri" w:hAnsi="Calibri" w:cs="Times New Roman"/>
          <w:i/>
          <w:lang w:val="en-GB"/>
        </w:rPr>
        <w:t>participant, and</w:t>
      </w:r>
      <w:proofErr w:type="gramEnd"/>
      <w:r w:rsidRPr="00A50E29">
        <w:rPr>
          <w:rFonts w:ascii="Calibri" w:eastAsia="Calibri" w:hAnsi="Calibri" w:cs="Times New Roman"/>
          <w:i/>
          <w:lang w:val="en-GB"/>
        </w:rPr>
        <w:t xml:space="preserve"> explain: The Robson classification was created to prospectively identify well-defined, clinically relevant groups of women admitted for delivery and to investigate differences in CS rates within these relatively homogeneous groups of women. The Robson Classification is for “all women” who deliver at a specific setting (e.g. a maternity or a region) and not only for the women who deliver by CS. It is a complete perinatal classification. Since this system can be used prospectively and its categories are totally inclusive and mutually exclusive, every woman who is admitted for delivery can be immediately classified, based on a few basic characteristics which are usually routinely collected by</w:t>
      </w:r>
      <w:r w:rsidRPr="00630F9C">
        <w:rPr>
          <w:rFonts w:ascii="Calibri" w:eastAsia="Calibri" w:hAnsi="Calibri" w:cs="Times New Roman"/>
          <w:i/>
          <w:lang w:val="en-GB"/>
        </w:rPr>
        <w:t xml:space="preserve"> obstetric care providers worldwide</w:t>
      </w:r>
      <w:r w:rsidR="00767994" w:rsidRPr="004F2AC7">
        <w:rPr>
          <w:rFonts w:ascii="Calibri" w:eastAsia="Calibri" w:hAnsi="Calibri" w:cs="Times New Roman"/>
          <w:i/>
          <w:lang w:val="en-GB"/>
        </w:rPr>
        <w:t xml:space="preserve">: </w:t>
      </w:r>
    </w:p>
    <w:p w14:paraId="5938D1E7" w14:textId="77777777" w:rsidR="00767994" w:rsidRPr="00767994" w:rsidRDefault="00767994" w:rsidP="00767994">
      <w:pPr>
        <w:spacing w:before="240" w:line="276" w:lineRule="auto"/>
        <w:ind w:left="2160"/>
        <w:contextualSpacing/>
        <w:rPr>
          <w:rFonts w:ascii="Calibri" w:eastAsia="Calibri" w:hAnsi="Calibri" w:cs="Times New Roman"/>
          <w:lang w:val="en-GB"/>
        </w:rPr>
      </w:pPr>
    </w:p>
    <w:p w14:paraId="73D95DA3" w14:textId="2426BEEB" w:rsidR="00767994" w:rsidRPr="00767994" w:rsidRDefault="00767994" w:rsidP="00767994">
      <w:pPr>
        <w:numPr>
          <w:ilvl w:val="0"/>
          <w:numId w:val="11"/>
        </w:numPr>
        <w:spacing w:before="240" w:line="276" w:lineRule="auto"/>
        <w:contextualSpacing/>
        <w:rPr>
          <w:rFonts w:ascii="Calibri" w:eastAsia="Calibri" w:hAnsi="Calibri" w:cs="Times New Roman"/>
          <w:i/>
          <w:lang w:val="en-GB"/>
        </w:rPr>
      </w:pPr>
      <w:r w:rsidRPr="00767994">
        <w:rPr>
          <w:rFonts w:ascii="Calibri" w:eastAsia="Calibri" w:hAnsi="Calibri" w:cs="Times New Roman"/>
          <w:i/>
          <w:iCs/>
          <w:lang w:val="en-GB"/>
        </w:rPr>
        <w:t xml:space="preserve">To implement the Robson classification system, we need the following </w:t>
      </w:r>
      <w:r w:rsidR="00630F9C">
        <w:rPr>
          <w:rFonts w:ascii="Calibri" w:eastAsia="Calibri" w:hAnsi="Calibri" w:cs="Times New Roman"/>
          <w:i/>
          <w:iCs/>
          <w:lang w:val="en-GB"/>
        </w:rPr>
        <w:t>information</w:t>
      </w:r>
      <w:r w:rsidRPr="00767994">
        <w:rPr>
          <w:rFonts w:ascii="Calibri" w:eastAsia="Calibri" w:hAnsi="Calibri" w:cs="Times New Roman"/>
          <w:i/>
          <w:iCs/>
          <w:lang w:val="en-GB"/>
        </w:rPr>
        <w:t xml:space="preserve">: parity, previous caesarean section, onset of labour, gestational age, </w:t>
      </w:r>
      <w:proofErr w:type="spellStart"/>
      <w:r w:rsidRPr="00767994">
        <w:rPr>
          <w:rFonts w:ascii="Calibri" w:eastAsia="Calibri" w:hAnsi="Calibri" w:cs="Times New Roman"/>
          <w:i/>
          <w:iCs/>
          <w:lang w:val="en-GB"/>
        </w:rPr>
        <w:t>fetal</w:t>
      </w:r>
      <w:proofErr w:type="spellEnd"/>
      <w:r w:rsidRPr="00767994">
        <w:rPr>
          <w:rFonts w:ascii="Calibri" w:eastAsia="Calibri" w:hAnsi="Calibri" w:cs="Times New Roman"/>
          <w:i/>
          <w:iCs/>
          <w:lang w:val="en-GB"/>
        </w:rPr>
        <w:t xml:space="preserve"> presentation/lie and number of foetuses from medical records.</w:t>
      </w:r>
      <w:r w:rsidRPr="00767994">
        <w:rPr>
          <w:rFonts w:ascii="Calibri" w:eastAsia="Calibri" w:hAnsi="Calibri" w:cs="Times New Roman"/>
          <w:i/>
          <w:lang w:val="en-GB"/>
        </w:rPr>
        <w:t xml:space="preserve"> </w:t>
      </w:r>
    </w:p>
    <w:p w14:paraId="74EA246E" w14:textId="77777777" w:rsidR="00767994" w:rsidRPr="00767994" w:rsidRDefault="00767994" w:rsidP="00AB1341">
      <w:pPr>
        <w:numPr>
          <w:ilvl w:val="0"/>
          <w:numId w:val="19"/>
        </w:numPr>
        <w:spacing w:before="240" w:line="276" w:lineRule="auto"/>
        <w:contextualSpacing/>
        <w:rPr>
          <w:rFonts w:ascii="Calibri" w:eastAsia="Calibri" w:hAnsi="Calibri" w:cs="Times New Roman"/>
          <w:lang w:val="en-GB"/>
        </w:rPr>
      </w:pPr>
      <w:r w:rsidRPr="00767994">
        <w:rPr>
          <w:rFonts w:ascii="Calibri" w:eastAsia="Calibri" w:hAnsi="Calibri" w:cs="Times New Roman"/>
          <w:lang w:val="en-GB"/>
        </w:rPr>
        <w:t xml:space="preserve">Are these data routinely collected in your </w:t>
      </w:r>
      <w:proofErr w:type="gramStart"/>
      <w:r w:rsidRPr="00767994">
        <w:rPr>
          <w:rFonts w:ascii="Calibri" w:eastAsia="Calibri" w:hAnsi="Calibri" w:cs="Times New Roman"/>
          <w:lang w:val="en-GB"/>
        </w:rPr>
        <w:t>setting:</w:t>
      </w:r>
      <w:proofErr w:type="gramEnd"/>
    </w:p>
    <w:p w14:paraId="558497A8" w14:textId="5063C99D" w:rsidR="00767994" w:rsidRDefault="00767994" w:rsidP="00767994">
      <w:pPr>
        <w:numPr>
          <w:ilvl w:val="2"/>
          <w:numId w:val="14"/>
        </w:numPr>
        <w:spacing w:before="240" w:line="276" w:lineRule="auto"/>
        <w:contextualSpacing/>
        <w:rPr>
          <w:rFonts w:ascii="Calibri" w:eastAsia="Calibri" w:hAnsi="Calibri" w:cs="Times New Roman"/>
          <w:lang w:val="en-GB"/>
        </w:rPr>
      </w:pPr>
      <w:r w:rsidRPr="00767994">
        <w:rPr>
          <w:rFonts w:ascii="Calibri" w:eastAsia="Calibri" w:hAnsi="Calibri" w:cs="Times New Roman"/>
          <w:lang w:val="en-GB"/>
        </w:rPr>
        <w:t>Parity (nulliparous or multiparous)?</w:t>
      </w:r>
    </w:p>
    <w:p w14:paraId="1F3A7696" w14:textId="3327A89F" w:rsidR="00B8229B" w:rsidRDefault="00B8229B" w:rsidP="00B8229B">
      <w:pPr>
        <w:numPr>
          <w:ilvl w:val="3"/>
          <w:numId w:val="14"/>
        </w:numPr>
        <w:spacing w:before="240" w:line="276" w:lineRule="auto"/>
        <w:contextualSpacing/>
        <w:rPr>
          <w:rFonts w:ascii="Calibri" w:eastAsia="Calibri" w:hAnsi="Calibri" w:cs="Times New Roman"/>
          <w:lang w:val="en-GB"/>
        </w:rPr>
      </w:pPr>
      <w:r>
        <w:rPr>
          <w:rFonts w:ascii="Calibri" w:eastAsia="Calibri" w:hAnsi="Calibri" w:cs="Times New Roman"/>
          <w:lang w:val="en-GB"/>
        </w:rPr>
        <w:t>If yes, is there a uniform definition? What is it?</w:t>
      </w:r>
    </w:p>
    <w:p w14:paraId="137CA412" w14:textId="49E05CAC" w:rsidR="00F37290" w:rsidRDefault="00F37290" w:rsidP="00B8229B">
      <w:pPr>
        <w:numPr>
          <w:ilvl w:val="3"/>
          <w:numId w:val="14"/>
        </w:numPr>
        <w:spacing w:before="240" w:line="276" w:lineRule="auto"/>
        <w:contextualSpacing/>
        <w:rPr>
          <w:rFonts w:ascii="Calibri" w:eastAsia="Calibri" w:hAnsi="Calibri" w:cs="Times New Roman"/>
          <w:lang w:val="en-GB"/>
        </w:rPr>
      </w:pPr>
      <w:r>
        <w:rPr>
          <w:rFonts w:ascii="Calibri" w:eastAsia="Calibri" w:hAnsi="Calibri" w:cs="Times New Roman"/>
          <w:lang w:val="en-GB"/>
        </w:rPr>
        <w:t xml:space="preserve">What are some potential challenges regarding incomplete medical records that might complicate data collection about parity? </w:t>
      </w:r>
    </w:p>
    <w:p w14:paraId="3F500608" w14:textId="77777777" w:rsidR="007963AA" w:rsidRPr="00767994" w:rsidRDefault="007963AA" w:rsidP="007963AA">
      <w:pPr>
        <w:spacing w:before="240" w:line="276" w:lineRule="auto"/>
        <w:ind w:left="2880"/>
        <w:contextualSpacing/>
        <w:rPr>
          <w:rFonts w:ascii="Calibri" w:eastAsia="Calibri" w:hAnsi="Calibri" w:cs="Times New Roman"/>
          <w:lang w:val="en-GB"/>
        </w:rPr>
      </w:pPr>
    </w:p>
    <w:p w14:paraId="5ABAE012" w14:textId="0F7F794D" w:rsidR="00767994" w:rsidRDefault="00767994" w:rsidP="00767994">
      <w:pPr>
        <w:numPr>
          <w:ilvl w:val="2"/>
          <w:numId w:val="14"/>
        </w:numPr>
        <w:spacing w:before="240" w:line="276" w:lineRule="auto"/>
        <w:contextualSpacing/>
        <w:rPr>
          <w:rFonts w:ascii="Calibri" w:eastAsia="Calibri" w:hAnsi="Calibri" w:cs="Times New Roman"/>
          <w:lang w:val="en-GB"/>
        </w:rPr>
      </w:pPr>
      <w:r w:rsidRPr="00767994">
        <w:rPr>
          <w:rFonts w:ascii="Calibri" w:eastAsia="Calibri" w:hAnsi="Calibri" w:cs="Times New Roman"/>
          <w:lang w:val="en-GB"/>
        </w:rPr>
        <w:t>Previous caesarean section (none, 1 or more)?</w:t>
      </w:r>
    </w:p>
    <w:p w14:paraId="1BB2A873" w14:textId="2D643F58" w:rsidR="00B8229B" w:rsidRDefault="00B8229B" w:rsidP="00B8229B">
      <w:pPr>
        <w:numPr>
          <w:ilvl w:val="3"/>
          <w:numId w:val="14"/>
        </w:numPr>
        <w:spacing w:before="240" w:line="276" w:lineRule="auto"/>
        <w:contextualSpacing/>
        <w:rPr>
          <w:rFonts w:ascii="Calibri" w:eastAsia="Calibri" w:hAnsi="Calibri" w:cs="Times New Roman"/>
          <w:lang w:val="en-GB"/>
        </w:rPr>
      </w:pPr>
      <w:r>
        <w:rPr>
          <w:rFonts w:ascii="Calibri" w:eastAsia="Calibri" w:hAnsi="Calibri" w:cs="Times New Roman"/>
          <w:lang w:val="en-GB"/>
        </w:rPr>
        <w:t>If yes, is there a uniform definition? What is it?</w:t>
      </w:r>
    </w:p>
    <w:p w14:paraId="300DF16D" w14:textId="7C0428AF" w:rsidR="003E14BD" w:rsidRDefault="00F37290" w:rsidP="003E14BD">
      <w:pPr>
        <w:numPr>
          <w:ilvl w:val="3"/>
          <w:numId w:val="14"/>
        </w:numPr>
        <w:spacing w:before="240" w:line="276" w:lineRule="auto"/>
        <w:contextualSpacing/>
        <w:rPr>
          <w:rFonts w:ascii="Calibri" w:eastAsia="Calibri" w:hAnsi="Calibri" w:cs="Times New Roman"/>
          <w:lang w:val="en-GB"/>
        </w:rPr>
      </w:pPr>
      <w:r>
        <w:rPr>
          <w:rFonts w:ascii="Calibri" w:eastAsia="Calibri" w:hAnsi="Calibri" w:cs="Times New Roman"/>
          <w:lang w:val="en-GB"/>
        </w:rPr>
        <w:t xml:space="preserve">What are some potential challenges regarding incomplete medical records that might complicate data collection about previous caesarean section? </w:t>
      </w:r>
    </w:p>
    <w:p w14:paraId="4699C23A" w14:textId="77777777" w:rsidR="007963AA" w:rsidRDefault="007963AA" w:rsidP="007963AA">
      <w:pPr>
        <w:spacing w:before="240" w:line="276" w:lineRule="auto"/>
        <w:ind w:left="2880"/>
        <w:contextualSpacing/>
        <w:rPr>
          <w:rFonts w:ascii="Calibri" w:eastAsia="Calibri" w:hAnsi="Calibri" w:cs="Times New Roman"/>
          <w:lang w:val="en-GB"/>
        </w:rPr>
      </w:pPr>
    </w:p>
    <w:p w14:paraId="4E32FCC9" w14:textId="152B0FE8" w:rsidR="00767994" w:rsidRDefault="00767994" w:rsidP="003E14BD">
      <w:pPr>
        <w:numPr>
          <w:ilvl w:val="2"/>
          <w:numId w:val="14"/>
        </w:numPr>
        <w:spacing w:before="240" w:line="276" w:lineRule="auto"/>
        <w:contextualSpacing/>
        <w:rPr>
          <w:rFonts w:ascii="Calibri" w:eastAsia="Calibri" w:hAnsi="Calibri" w:cs="Times New Roman"/>
          <w:lang w:val="en-GB"/>
        </w:rPr>
      </w:pPr>
      <w:r w:rsidRPr="00767994">
        <w:rPr>
          <w:rFonts w:ascii="Calibri" w:eastAsia="Calibri" w:hAnsi="Calibri" w:cs="Times New Roman"/>
          <w:lang w:val="en-GB"/>
        </w:rPr>
        <w:t>Onset of labour (spontaneous, induced, no labour)?</w:t>
      </w:r>
      <w:r w:rsidR="00B8229B">
        <w:rPr>
          <w:rFonts w:ascii="Calibri" w:eastAsia="Calibri" w:hAnsi="Calibri" w:cs="Times New Roman"/>
          <w:lang w:val="en-GB"/>
        </w:rPr>
        <w:tab/>
      </w:r>
    </w:p>
    <w:p w14:paraId="78306E9D" w14:textId="0F5D4687" w:rsidR="00B8229B" w:rsidRDefault="00B8229B" w:rsidP="00B8229B">
      <w:pPr>
        <w:numPr>
          <w:ilvl w:val="3"/>
          <w:numId w:val="14"/>
        </w:numPr>
        <w:spacing w:before="240" w:line="276" w:lineRule="auto"/>
        <w:contextualSpacing/>
        <w:rPr>
          <w:rFonts w:ascii="Calibri" w:eastAsia="Calibri" w:hAnsi="Calibri" w:cs="Times New Roman"/>
          <w:lang w:val="en-GB"/>
        </w:rPr>
      </w:pPr>
      <w:r>
        <w:rPr>
          <w:rFonts w:ascii="Calibri" w:eastAsia="Calibri" w:hAnsi="Calibri" w:cs="Times New Roman"/>
          <w:lang w:val="en-GB"/>
        </w:rPr>
        <w:t>If yes, is there a uniform definition? What is it?</w:t>
      </w:r>
    </w:p>
    <w:p w14:paraId="08675F25" w14:textId="13BD0044" w:rsidR="00F37290" w:rsidRDefault="00F37290" w:rsidP="00F37290">
      <w:pPr>
        <w:numPr>
          <w:ilvl w:val="3"/>
          <w:numId w:val="14"/>
        </w:numPr>
        <w:spacing w:before="240" w:line="276" w:lineRule="auto"/>
        <w:contextualSpacing/>
        <w:rPr>
          <w:rFonts w:ascii="Calibri" w:eastAsia="Calibri" w:hAnsi="Calibri" w:cs="Times New Roman"/>
          <w:lang w:val="en-GB"/>
        </w:rPr>
      </w:pPr>
      <w:r>
        <w:rPr>
          <w:rFonts w:ascii="Calibri" w:eastAsia="Calibri" w:hAnsi="Calibri" w:cs="Times New Roman"/>
          <w:lang w:val="en-GB"/>
        </w:rPr>
        <w:t xml:space="preserve">What are some potential challenges regarding incomplete medical records that might complicate data collection about onset of labour? </w:t>
      </w:r>
    </w:p>
    <w:p w14:paraId="54BFF855" w14:textId="77777777" w:rsidR="007963AA" w:rsidRPr="00F37290" w:rsidRDefault="007963AA" w:rsidP="007963AA">
      <w:pPr>
        <w:spacing w:before="240" w:line="276" w:lineRule="auto"/>
        <w:ind w:left="2880"/>
        <w:contextualSpacing/>
        <w:rPr>
          <w:rFonts w:ascii="Calibri" w:eastAsia="Calibri" w:hAnsi="Calibri" w:cs="Times New Roman"/>
          <w:lang w:val="en-GB"/>
        </w:rPr>
      </w:pPr>
    </w:p>
    <w:p w14:paraId="67451917" w14:textId="77777777" w:rsidR="003E14BD" w:rsidRDefault="003E14BD" w:rsidP="003E14BD">
      <w:pPr>
        <w:numPr>
          <w:ilvl w:val="2"/>
          <w:numId w:val="14"/>
        </w:numPr>
        <w:spacing w:before="240" w:line="276" w:lineRule="auto"/>
        <w:contextualSpacing/>
        <w:rPr>
          <w:rFonts w:ascii="Calibri" w:eastAsia="Calibri" w:hAnsi="Calibri" w:cs="Times New Roman"/>
          <w:lang w:val="en-GB"/>
        </w:rPr>
      </w:pPr>
      <w:r>
        <w:rPr>
          <w:rFonts w:ascii="Calibri" w:eastAsia="Calibri" w:hAnsi="Calibri" w:cs="Times New Roman"/>
          <w:lang w:val="en-GB"/>
        </w:rPr>
        <w:t>Augmentation of labour?</w:t>
      </w:r>
    </w:p>
    <w:p w14:paraId="60E06B15" w14:textId="77777777" w:rsidR="003E14BD" w:rsidRDefault="003E14BD" w:rsidP="003E14BD">
      <w:pPr>
        <w:numPr>
          <w:ilvl w:val="3"/>
          <w:numId w:val="14"/>
        </w:numPr>
        <w:spacing w:before="240" w:line="276" w:lineRule="auto"/>
        <w:contextualSpacing/>
        <w:rPr>
          <w:rFonts w:ascii="Calibri" w:eastAsia="Calibri" w:hAnsi="Calibri" w:cs="Times New Roman"/>
          <w:lang w:val="en-GB"/>
        </w:rPr>
      </w:pPr>
      <w:r>
        <w:rPr>
          <w:rFonts w:ascii="Calibri" w:eastAsia="Calibri" w:hAnsi="Calibri" w:cs="Times New Roman"/>
          <w:lang w:val="en-GB"/>
        </w:rPr>
        <w:t>If yes, is there a uniform definition? What is it?</w:t>
      </w:r>
    </w:p>
    <w:p w14:paraId="1C78FBC4" w14:textId="63A6C798" w:rsidR="003E14BD" w:rsidRDefault="003E14BD" w:rsidP="003E14BD">
      <w:pPr>
        <w:numPr>
          <w:ilvl w:val="3"/>
          <w:numId w:val="14"/>
        </w:numPr>
        <w:spacing w:before="240" w:line="276" w:lineRule="auto"/>
        <w:contextualSpacing/>
        <w:rPr>
          <w:rFonts w:ascii="Calibri" w:eastAsia="Calibri" w:hAnsi="Calibri" w:cs="Times New Roman"/>
          <w:lang w:val="en-GB"/>
        </w:rPr>
      </w:pPr>
      <w:r>
        <w:rPr>
          <w:rFonts w:ascii="Calibri" w:eastAsia="Calibri" w:hAnsi="Calibri" w:cs="Times New Roman"/>
          <w:lang w:val="en-GB"/>
        </w:rPr>
        <w:lastRenderedPageBreak/>
        <w:t xml:space="preserve">What are some potential challenges regarding incomplete medical records that might complicate data collection about augmentation of labour? </w:t>
      </w:r>
    </w:p>
    <w:p w14:paraId="1043EF95" w14:textId="77777777" w:rsidR="007963AA" w:rsidRPr="00F37290" w:rsidRDefault="007963AA" w:rsidP="007963AA">
      <w:pPr>
        <w:spacing w:before="240" w:line="276" w:lineRule="auto"/>
        <w:ind w:left="2880"/>
        <w:contextualSpacing/>
        <w:rPr>
          <w:rFonts w:ascii="Calibri" w:eastAsia="Calibri" w:hAnsi="Calibri" w:cs="Times New Roman"/>
          <w:lang w:val="en-GB"/>
        </w:rPr>
      </w:pPr>
    </w:p>
    <w:p w14:paraId="5862355C" w14:textId="1A34D8FA" w:rsidR="003E14BD" w:rsidRDefault="003E14BD" w:rsidP="003E14BD">
      <w:pPr>
        <w:numPr>
          <w:ilvl w:val="2"/>
          <w:numId w:val="14"/>
        </w:numPr>
        <w:spacing w:before="240" w:line="276" w:lineRule="auto"/>
        <w:contextualSpacing/>
        <w:rPr>
          <w:rFonts w:ascii="Calibri" w:eastAsia="Calibri" w:hAnsi="Calibri" w:cs="Times New Roman"/>
          <w:lang w:val="en-GB"/>
        </w:rPr>
      </w:pPr>
      <w:r>
        <w:rPr>
          <w:rFonts w:ascii="Calibri" w:eastAsia="Calibri" w:hAnsi="Calibri" w:cs="Times New Roman"/>
          <w:lang w:val="en-GB"/>
        </w:rPr>
        <w:t>Induction of labour?</w:t>
      </w:r>
    </w:p>
    <w:p w14:paraId="5A8C51EC" w14:textId="77777777" w:rsidR="003E14BD" w:rsidRDefault="003E14BD" w:rsidP="003E14BD">
      <w:pPr>
        <w:numPr>
          <w:ilvl w:val="3"/>
          <w:numId w:val="14"/>
        </w:numPr>
        <w:spacing w:before="240" w:line="276" w:lineRule="auto"/>
        <w:contextualSpacing/>
        <w:rPr>
          <w:rFonts w:ascii="Calibri" w:eastAsia="Calibri" w:hAnsi="Calibri" w:cs="Times New Roman"/>
          <w:lang w:val="en-GB"/>
        </w:rPr>
      </w:pPr>
      <w:r>
        <w:rPr>
          <w:rFonts w:ascii="Calibri" w:eastAsia="Calibri" w:hAnsi="Calibri" w:cs="Times New Roman"/>
          <w:lang w:val="en-GB"/>
        </w:rPr>
        <w:t>If yes, is there a uniform definition? What is it?</w:t>
      </w:r>
    </w:p>
    <w:p w14:paraId="542FB0B6" w14:textId="382BA721" w:rsidR="003E14BD" w:rsidRPr="00F37290" w:rsidRDefault="003E14BD" w:rsidP="003E14BD">
      <w:pPr>
        <w:numPr>
          <w:ilvl w:val="3"/>
          <w:numId w:val="14"/>
        </w:numPr>
        <w:spacing w:before="240" w:line="276" w:lineRule="auto"/>
        <w:contextualSpacing/>
        <w:rPr>
          <w:rFonts w:ascii="Calibri" w:eastAsia="Calibri" w:hAnsi="Calibri" w:cs="Times New Roman"/>
          <w:lang w:val="en-GB"/>
        </w:rPr>
      </w:pPr>
      <w:r>
        <w:rPr>
          <w:rFonts w:ascii="Calibri" w:eastAsia="Calibri" w:hAnsi="Calibri" w:cs="Times New Roman"/>
          <w:lang w:val="en-GB"/>
        </w:rPr>
        <w:t xml:space="preserve">What are some potential challenges regarding incomplete medical records that might complicate data collection about induction of labour? </w:t>
      </w:r>
    </w:p>
    <w:p w14:paraId="7874AC42" w14:textId="77777777" w:rsidR="003E14BD" w:rsidRDefault="003E14BD" w:rsidP="007963AA">
      <w:pPr>
        <w:spacing w:before="240" w:line="276" w:lineRule="auto"/>
        <w:ind w:left="2520"/>
        <w:contextualSpacing/>
        <w:rPr>
          <w:rFonts w:ascii="Calibri" w:eastAsia="Calibri" w:hAnsi="Calibri" w:cs="Times New Roman"/>
          <w:lang w:val="en-GB"/>
        </w:rPr>
      </w:pPr>
    </w:p>
    <w:p w14:paraId="15189A97" w14:textId="21F3BAA4" w:rsidR="00767994" w:rsidRDefault="00767994" w:rsidP="00767994">
      <w:pPr>
        <w:numPr>
          <w:ilvl w:val="2"/>
          <w:numId w:val="14"/>
        </w:numPr>
        <w:spacing w:before="240" w:line="276" w:lineRule="auto"/>
        <w:contextualSpacing/>
        <w:rPr>
          <w:rFonts w:ascii="Calibri" w:eastAsia="Calibri" w:hAnsi="Calibri" w:cs="Times New Roman"/>
          <w:lang w:val="en-GB"/>
        </w:rPr>
      </w:pPr>
      <w:r w:rsidRPr="00767994">
        <w:rPr>
          <w:rFonts w:ascii="Calibri" w:eastAsia="Calibri" w:hAnsi="Calibri" w:cs="Times New Roman"/>
          <w:lang w:val="en-GB"/>
        </w:rPr>
        <w:t xml:space="preserve">Gestational age (preterm &lt;37 weeks, term </w:t>
      </w:r>
      <w:r w:rsidRPr="00767994">
        <w:rPr>
          <w:rFonts w:ascii="Calibri" w:eastAsia="Calibri" w:hAnsi="Calibri" w:cs="Times New Roman"/>
          <w:u w:val="single"/>
          <w:lang w:val="en-GB"/>
        </w:rPr>
        <w:t>&gt;</w:t>
      </w:r>
      <w:r w:rsidRPr="00767994">
        <w:rPr>
          <w:rFonts w:ascii="Calibri" w:eastAsia="Calibri" w:hAnsi="Calibri" w:cs="Times New Roman"/>
          <w:lang w:val="en-GB"/>
        </w:rPr>
        <w:t xml:space="preserve"> 37 weeks)?</w:t>
      </w:r>
    </w:p>
    <w:p w14:paraId="744E873D" w14:textId="0A6EFD31" w:rsidR="00B8229B" w:rsidRDefault="00B8229B" w:rsidP="00B8229B">
      <w:pPr>
        <w:numPr>
          <w:ilvl w:val="3"/>
          <w:numId w:val="14"/>
        </w:numPr>
        <w:spacing w:before="240" w:line="276" w:lineRule="auto"/>
        <w:contextualSpacing/>
        <w:rPr>
          <w:rFonts w:ascii="Calibri" w:eastAsia="Calibri" w:hAnsi="Calibri" w:cs="Times New Roman"/>
          <w:lang w:val="en-GB"/>
        </w:rPr>
      </w:pPr>
      <w:r>
        <w:rPr>
          <w:rFonts w:ascii="Calibri" w:eastAsia="Calibri" w:hAnsi="Calibri" w:cs="Times New Roman"/>
          <w:lang w:val="en-GB"/>
        </w:rPr>
        <w:t>If yes, is there a uniform definition? What is it?</w:t>
      </w:r>
    </w:p>
    <w:p w14:paraId="5EF3F0C1" w14:textId="194AE70C" w:rsidR="00F37290" w:rsidRDefault="00F37290" w:rsidP="00F37290">
      <w:pPr>
        <w:numPr>
          <w:ilvl w:val="3"/>
          <w:numId w:val="14"/>
        </w:numPr>
        <w:spacing w:before="240" w:line="276" w:lineRule="auto"/>
        <w:contextualSpacing/>
        <w:rPr>
          <w:rFonts w:ascii="Calibri" w:eastAsia="Calibri" w:hAnsi="Calibri" w:cs="Times New Roman"/>
          <w:lang w:val="en-GB"/>
        </w:rPr>
      </w:pPr>
      <w:r>
        <w:rPr>
          <w:rFonts w:ascii="Calibri" w:eastAsia="Calibri" w:hAnsi="Calibri" w:cs="Times New Roman"/>
          <w:lang w:val="en-GB"/>
        </w:rPr>
        <w:t xml:space="preserve">What are some potential challenges regarding incomplete medical records that might complicate data collection about gestational age? </w:t>
      </w:r>
    </w:p>
    <w:p w14:paraId="698E6883" w14:textId="77777777" w:rsidR="007963AA" w:rsidRPr="00F37290" w:rsidRDefault="007963AA" w:rsidP="007963AA">
      <w:pPr>
        <w:spacing w:before="240" w:line="276" w:lineRule="auto"/>
        <w:ind w:left="2880"/>
        <w:contextualSpacing/>
        <w:rPr>
          <w:rFonts w:ascii="Calibri" w:eastAsia="Calibri" w:hAnsi="Calibri" w:cs="Times New Roman"/>
          <w:lang w:val="en-GB"/>
        </w:rPr>
      </w:pPr>
    </w:p>
    <w:p w14:paraId="6BEF5816" w14:textId="03A72FBE" w:rsidR="00767994" w:rsidRDefault="00767994" w:rsidP="00767994">
      <w:pPr>
        <w:numPr>
          <w:ilvl w:val="2"/>
          <w:numId w:val="14"/>
        </w:numPr>
        <w:spacing w:before="240" w:line="276" w:lineRule="auto"/>
        <w:contextualSpacing/>
        <w:rPr>
          <w:rFonts w:ascii="Calibri" w:eastAsia="Calibri" w:hAnsi="Calibri" w:cs="Times New Roman"/>
          <w:lang w:val="en-GB"/>
        </w:rPr>
      </w:pPr>
      <w:proofErr w:type="spellStart"/>
      <w:r w:rsidRPr="00767994">
        <w:rPr>
          <w:rFonts w:ascii="Calibri" w:eastAsia="Calibri" w:hAnsi="Calibri" w:cs="Times New Roman"/>
          <w:lang w:val="en-GB"/>
        </w:rPr>
        <w:t>Fetal</w:t>
      </w:r>
      <w:proofErr w:type="spellEnd"/>
      <w:r w:rsidRPr="00767994">
        <w:rPr>
          <w:rFonts w:ascii="Calibri" w:eastAsia="Calibri" w:hAnsi="Calibri" w:cs="Times New Roman"/>
          <w:lang w:val="en-GB"/>
        </w:rPr>
        <w:t xml:space="preserve"> presentation/lie (cephalic, breech, transverse)?</w:t>
      </w:r>
    </w:p>
    <w:p w14:paraId="70D37758" w14:textId="08341C95" w:rsidR="00B8229B" w:rsidRDefault="00B8229B" w:rsidP="00B8229B">
      <w:pPr>
        <w:numPr>
          <w:ilvl w:val="3"/>
          <w:numId w:val="14"/>
        </w:numPr>
        <w:spacing w:before="240" w:line="276" w:lineRule="auto"/>
        <w:contextualSpacing/>
        <w:rPr>
          <w:rFonts w:ascii="Calibri" w:eastAsia="Calibri" w:hAnsi="Calibri" w:cs="Times New Roman"/>
          <w:lang w:val="en-GB"/>
        </w:rPr>
      </w:pPr>
      <w:r>
        <w:rPr>
          <w:rFonts w:ascii="Calibri" w:eastAsia="Calibri" w:hAnsi="Calibri" w:cs="Times New Roman"/>
          <w:lang w:val="en-GB"/>
        </w:rPr>
        <w:t>If yes, is there a uniform definition? What is it?</w:t>
      </w:r>
    </w:p>
    <w:p w14:paraId="52393900" w14:textId="174C496D" w:rsidR="00F37290" w:rsidRDefault="00F37290" w:rsidP="00F37290">
      <w:pPr>
        <w:numPr>
          <w:ilvl w:val="3"/>
          <w:numId w:val="14"/>
        </w:numPr>
        <w:spacing w:before="240" w:line="276" w:lineRule="auto"/>
        <w:contextualSpacing/>
        <w:rPr>
          <w:rFonts w:ascii="Calibri" w:eastAsia="Calibri" w:hAnsi="Calibri" w:cs="Times New Roman"/>
          <w:lang w:val="en-GB"/>
        </w:rPr>
      </w:pPr>
      <w:r>
        <w:rPr>
          <w:rFonts w:ascii="Calibri" w:eastAsia="Calibri" w:hAnsi="Calibri" w:cs="Times New Roman"/>
          <w:lang w:val="en-GB"/>
        </w:rPr>
        <w:t xml:space="preserve">What are some potential challenges regarding incomplete medical records that might complicate data collection about </w:t>
      </w:r>
      <w:proofErr w:type="spellStart"/>
      <w:r>
        <w:rPr>
          <w:rFonts w:ascii="Calibri" w:eastAsia="Calibri" w:hAnsi="Calibri" w:cs="Times New Roman"/>
          <w:lang w:val="en-GB"/>
        </w:rPr>
        <w:t>fetal</w:t>
      </w:r>
      <w:proofErr w:type="spellEnd"/>
      <w:r>
        <w:rPr>
          <w:rFonts w:ascii="Calibri" w:eastAsia="Calibri" w:hAnsi="Calibri" w:cs="Times New Roman"/>
          <w:lang w:val="en-GB"/>
        </w:rPr>
        <w:t xml:space="preserve"> presentation/lie? </w:t>
      </w:r>
    </w:p>
    <w:p w14:paraId="64A99A49" w14:textId="77777777" w:rsidR="007963AA" w:rsidRPr="00F37290" w:rsidRDefault="007963AA" w:rsidP="007963AA">
      <w:pPr>
        <w:spacing w:before="240" w:line="276" w:lineRule="auto"/>
        <w:ind w:left="2880"/>
        <w:contextualSpacing/>
        <w:rPr>
          <w:rFonts w:ascii="Calibri" w:eastAsia="Calibri" w:hAnsi="Calibri" w:cs="Times New Roman"/>
          <w:lang w:val="en-GB"/>
        </w:rPr>
      </w:pPr>
    </w:p>
    <w:p w14:paraId="58133DE6" w14:textId="7B96616D" w:rsidR="00767994" w:rsidRDefault="00767994" w:rsidP="00767994">
      <w:pPr>
        <w:numPr>
          <w:ilvl w:val="2"/>
          <w:numId w:val="14"/>
        </w:numPr>
        <w:spacing w:before="240" w:line="276" w:lineRule="auto"/>
        <w:contextualSpacing/>
        <w:rPr>
          <w:rFonts w:ascii="Calibri" w:eastAsia="Calibri" w:hAnsi="Calibri" w:cs="Times New Roman"/>
          <w:lang w:val="en-GB"/>
        </w:rPr>
      </w:pPr>
      <w:r w:rsidRPr="00767994">
        <w:rPr>
          <w:rFonts w:ascii="Calibri" w:eastAsia="Calibri" w:hAnsi="Calibri" w:cs="Times New Roman"/>
          <w:lang w:val="en-GB"/>
        </w:rPr>
        <w:t>Number of foetuses (singleton, multiple)?</w:t>
      </w:r>
    </w:p>
    <w:p w14:paraId="3E234895" w14:textId="2E3F4F26" w:rsidR="00B8229B" w:rsidRDefault="00B8229B" w:rsidP="00B8229B">
      <w:pPr>
        <w:numPr>
          <w:ilvl w:val="3"/>
          <w:numId w:val="14"/>
        </w:numPr>
        <w:spacing w:before="240" w:line="276" w:lineRule="auto"/>
        <w:contextualSpacing/>
        <w:rPr>
          <w:rFonts w:ascii="Calibri" w:eastAsia="Calibri" w:hAnsi="Calibri" w:cs="Times New Roman"/>
          <w:lang w:val="en-GB"/>
        </w:rPr>
      </w:pPr>
      <w:r>
        <w:rPr>
          <w:rFonts w:ascii="Calibri" w:eastAsia="Calibri" w:hAnsi="Calibri" w:cs="Times New Roman"/>
          <w:lang w:val="en-GB"/>
        </w:rPr>
        <w:t>If yes, is there a uniform definition? What is it?</w:t>
      </w:r>
    </w:p>
    <w:p w14:paraId="2009E27C" w14:textId="5990CB7E" w:rsidR="009D3B66" w:rsidRDefault="00F37290" w:rsidP="009D3B66">
      <w:pPr>
        <w:numPr>
          <w:ilvl w:val="3"/>
          <w:numId w:val="14"/>
        </w:numPr>
        <w:spacing w:before="240" w:line="276" w:lineRule="auto"/>
        <w:contextualSpacing/>
        <w:rPr>
          <w:rFonts w:ascii="Calibri" w:eastAsia="Calibri" w:hAnsi="Calibri" w:cs="Times New Roman"/>
          <w:lang w:val="en-GB"/>
        </w:rPr>
      </w:pPr>
      <w:r>
        <w:rPr>
          <w:rFonts w:ascii="Calibri" w:eastAsia="Calibri" w:hAnsi="Calibri" w:cs="Times New Roman"/>
          <w:lang w:val="en-GB"/>
        </w:rPr>
        <w:t>What are some potential challenges regarding incomplete medical records that might complicate data coll</w:t>
      </w:r>
      <w:r w:rsidR="009D3B66">
        <w:rPr>
          <w:rFonts w:ascii="Calibri" w:eastAsia="Calibri" w:hAnsi="Calibri" w:cs="Times New Roman"/>
          <w:lang w:val="en-GB"/>
        </w:rPr>
        <w:t xml:space="preserve">ection about number of </w:t>
      </w:r>
      <w:proofErr w:type="spellStart"/>
      <w:r w:rsidR="009D3B66">
        <w:rPr>
          <w:rFonts w:ascii="Calibri" w:eastAsia="Calibri" w:hAnsi="Calibri" w:cs="Times New Roman"/>
          <w:lang w:val="en-GB"/>
        </w:rPr>
        <w:t>fetuses</w:t>
      </w:r>
      <w:proofErr w:type="spellEnd"/>
      <w:r w:rsidR="009D3B66">
        <w:rPr>
          <w:rFonts w:ascii="Calibri" w:eastAsia="Calibri" w:hAnsi="Calibri" w:cs="Times New Roman"/>
          <w:lang w:val="en-GB"/>
        </w:rPr>
        <w:t>?</w:t>
      </w:r>
    </w:p>
    <w:p w14:paraId="22DB8CF9" w14:textId="77777777" w:rsidR="007963AA" w:rsidRDefault="007963AA" w:rsidP="007963AA">
      <w:pPr>
        <w:spacing w:before="240" w:line="276" w:lineRule="auto"/>
        <w:ind w:left="2880"/>
        <w:contextualSpacing/>
        <w:rPr>
          <w:rFonts w:ascii="Calibri" w:eastAsia="Calibri" w:hAnsi="Calibri" w:cs="Times New Roman"/>
          <w:lang w:val="en-GB"/>
        </w:rPr>
      </w:pPr>
    </w:p>
    <w:p w14:paraId="0246B997" w14:textId="36427BB3" w:rsidR="00767994" w:rsidRDefault="00767994" w:rsidP="009D3B66">
      <w:pPr>
        <w:numPr>
          <w:ilvl w:val="2"/>
          <w:numId w:val="14"/>
        </w:numPr>
        <w:spacing w:before="240" w:line="276" w:lineRule="auto"/>
        <w:contextualSpacing/>
        <w:rPr>
          <w:rFonts w:ascii="Calibri" w:eastAsia="Calibri" w:hAnsi="Calibri" w:cs="Times New Roman"/>
          <w:lang w:val="en-GB"/>
        </w:rPr>
      </w:pPr>
      <w:r w:rsidRPr="009D3B66">
        <w:rPr>
          <w:rFonts w:ascii="Calibri" w:eastAsia="Calibri" w:hAnsi="Calibri" w:cs="Times New Roman"/>
          <w:lang w:val="en-GB"/>
        </w:rPr>
        <w:t xml:space="preserve">Do you foresee any </w:t>
      </w:r>
      <w:r w:rsidR="00F37290" w:rsidRPr="009D3B66">
        <w:rPr>
          <w:rFonts w:ascii="Calibri" w:eastAsia="Calibri" w:hAnsi="Calibri" w:cs="Times New Roman"/>
          <w:lang w:val="en-GB"/>
        </w:rPr>
        <w:t xml:space="preserve">other </w:t>
      </w:r>
      <w:r w:rsidRPr="009D3B66">
        <w:rPr>
          <w:rFonts w:ascii="Calibri" w:eastAsia="Calibri" w:hAnsi="Calibri" w:cs="Times New Roman"/>
          <w:lang w:val="en-GB"/>
        </w:rPr>
        <w:t xml:space="preserve">challenges </w:t>
      </w:r>
      <w:r w:rsidR="008E4E8A" w:rsidRPr="009D3B66">
        <w:rPr>
          <w:rFonts w:ascii="Calibri" w:eastAsia="Calibri" w:hAnsi="Calibri" w:cs="Times New Roman"/>
          <w:lang w:val="en-GB"/>
        </w:rPr>
        <w:t>that may complicate</w:t>
      </w:r>
      <w:r w:rsidRPr="009D3B66">
        <w:rPr>
          <w:rFonts w:ascii="Calibri" w:eastAsia="Calibri" w:hAnsi="Calibri" w:cs="Times New Roman"/>
          <w:lang w:val="en-GB"/>
        </w:rPr>
        <w:t xml:space="preserve"> data collection?</w:t>
      </w:r>
      <w:r w:rsidR="00F37290" w:rsidRPr="009D3B66" w:rsidDel="00F37290">
        <w:rPr>
          <w:rFonts w:ascii="Calibri" w:eastAsia="Calibri" w:hAnsi="Calibri" w:cs="Times New Roman"/>
          <w:lang w:val="en-GB"/>
        </w:rPr>
        <w:t xml:space="preserve"> </w:t>
      </w:r>
    </w:p>
    <w:p w14:paraId="2F9054E6" w14:textId="77777777" w:rsidR="009D3B66" w:rsidRPr="009D3B66" w:rsidRDefault="009D3B66" w:rsidP="009D3B66">
      <w:pPr>
        <w:spacing w:before="240" w:line="276" w:lineRule="auto"/>
        <w:ind w:left="2160"/>
        <w:contextualSpacing/>
        <w:rPr>
          <w:rFonts w:ascii="Calibri" w:eastAsia="Calibri" w:hAnsi="Calibri" w:cs="Times New Roman"/>
          <w:lang w:val="en-GB"/>
        </w:rPr>
      </w:pPr>
    </w:p>
    <w:p w14:paraId="130D1C5A" w14:textId="43DD4033" w:rsidR="009D3B66" w:rsidRPr="009D3B66" w:rsidRDefault="00767994" w:rsidP="009D3B66">
      <w:pPr>
        <w:numPr>
          <w:ilvl w:val="0"/>
          <w:numId w:val="19"/>
        </w:numPr>
        <w:spacing w:before="240" w:line="276" w:lineRule="auto"/>
        <w:contextualSpacing/>
        <w:rPr>
          <w:rFonts w:ascii="Calibri" w:eastAsia="Calibri" w:hAnsi="Calibri" w:cs="Times New Roman"/>
          <w:lang w:val="en-GB"/>
        </w:rPr>
      </w:pPr>
      <w:r w:rsidRPr="00767994">
        <w:rPr>
          <w:rFonts w:ascii="Calibri" w:eastAsia="Calibri" w:hAnsi="Calibri" w:cs="Times New Roman"/>
          <w:lang w:val="en-GB"/>
        </w:rPr>
        <w:t>What can be done to ensure that this data is routinely captured for every woman when she is admitted for childbirth in this health facility?</w:t>
      </w:r>
    </w:p>
    <w:p w14:paraId="3AE2864E" w14:textId="77777777" w:rsidR="00767994" w:rsidRPr="00767994" w:rsidRDefault="00767994" w:rsidP="00767994">
      <w:pPr>
        <w:spacing w:line="256" w:lineRule="auto"/>
        <w:ind w:left="720"/>
        <w:contextualSpacing/>
        <w:rPr>
          <w:rFonts w:ascii="Calibri" w:eastAsia="Calibri" w:hAnsi="Calibri" w:cs="Times New Roman"/>
          <w:lang w:val="en-GB"/>
        </w:rPr>
      </w:pPr>
    </w:p>
    <w:p w14:paraId="570CFEE0" w14:textId="77777777" w:rsidR="00767994" w:rsidRPr="00767994" w:rsidRDefault="00767994" w:rsidP="00767994">
      <w:pPr>
        <w:spacing w:line="256" w:lineRule="auto"/>
        <w:ind w:left="720"/>
        <w:contextualSpacing/>
        <w:rPr>
          <w:rFonts w:ascii="Calibri" w:eastAsia="Calibri" w:hAnsi="Calibri" w:cs="Times New Roman"/>
          <w:lang w:val="en-GB"/>
        </w:rPr>
      </w:pPr>
    </w:p>
    <w:p w14:paraId="289AB6FC" w14:textId="5E5B5E45" w:rsidR="00767994" w:rsidRPr="00767994" w:rsidRDefault="00767994" w:rsidP="00767994">
      <w:pPr>
        <w:numPr>
          <w:ilvl w:val="0"/>
          <w:numId w:val="11"/>
        </w:numPr>
        <w:spacing w:before="240" w:line="276" w:lineRule="auto"/>
        <w:contextualSpacing/>
        <w:rPr>
          <w:rFonts w:ascii="Calibri" w:eastAsia="Calibri" w:hAnsi="Calibri" w:cs="Times New Roman"/>
          <w:i/>
          <w:lang w:val="en-GB"/>
        </w:rPr>
      </w:pPr>
      <w:r w:rsidRPr="00767994">
        <w:rPr>
          <w:rFonts w:ascii="Calibri" w:eastAsia="Calibri" w:hAnsi="Calibri" w:cs="Times New Roman"/>
          <w:i/>
          <w:lang w:val="en-GB"/>
        </w:rPr>
        <w:t>Data from the Robson classification is usually presented in a table and discussed among the healthcare team</w:t>
      </w:r>
      <w:r w:rsidRPr="00767994">
        <w:rPr>
          <w:rFonts w:ascii="Calibri" w:eastAsia="Calibri" w:hAnsi="Calibri" w:cs="Times New Roman"/>
          <w:lang w:val="en-GB"/>
        </w:rPr>
        <w:t xml:space="preserve">. </w:t>
      </w:r>
      <w:r w:rsidR="002F11F3">
        <w:rPr>
          <w:rFonts w:ascii="Calibri" w:eastAsia="Calibri" w:hAnsi="Calibri" w:cs="Times New Roman"/>
          <w:lang w:val="en-GB"/>
        </w:rPr>
        <w:t>(Interviewer: show participant the Robson classification report table)</w:t>
      </w:r>
    </w:p>
    <w:p w14:paraId="0532FC3C" w14:textId="6952C9FB" w:rsidR="00544BE4" w:rsidRDefault="00544BE4" w:rsidP="00544BE4">
      <w:pPr>
        <w:numPr>
          <w:ilvl w:val="1"/>
          <w:numId w:val="11"/>
        </w:numPr>
        <w:spacing w:before="240" w:line="276" w:lineRule="auto"/>
        <w:contextualSpacing/>
        <w:rPr>
          <w:rFonts w:ascii="Calibri" w:eastAsia="Calibri" w:hAnsi="Calibri" w:cs="Times New Roman"/>
          <w:lang w:val="en-GB"/>
        </w:rPr>
      </w:pPr>
      <w:r w:rsidRPr="00767994">
        <w:rPr>
          <w:rFonts w:ascii="Calibri" w:eastAsia="Calibri" w:hAnsi="Calibri" w:cs="Times New Roman"/>
          <w:lang w:val="en-GB"/>
        </w:rPr>
        <w:t xml:space="preserve">How often would you like to see this data </w:t>
      </w:r>
      <w:r>
        <w:rPr>
          <w:rFonts w:ascii="Calibri" w:eastAsia="Calibri" w:hAnsi="Calibri" w:cs="Times New Roman"/>
          <w:lang w:val="en-GB"/>
        </w:rPr>
        <w:t xml:space="preserve">presented </w:t>
      </w:r>
      <w:r w:rsidRPr="00767994">
        <w:rPr>
          <w:rFonts w:ascii="Calibri" w:eastAsia="Calibri" w:hAnsi="Calibri" w:cs="Times New Roman"/>
          <w:lang w:val="en-GB"/>
        </w:rPr>
        <w:t>(for example, weekly, fortnightly, monthly?)</w:t>
      </w:r>
    </w:p>
    <w:p w14:paraId="281B9859" w14:textId="77777777" w:rsidR="00544BE4" w:rsidRPr="00767994" w:rsidRDefault="00544BE4" w:rsidP="00544BE4">
      <w:pPr>
        <w:spacing w:before="240" w:line="276" w:lineRule="auto"/>
        <w:ind w:left="1440"/>
        <w:contextualSpacing/>
        <w:rPr>
          <w:rFonts w:ascii="Calibri" w:eastAsia="Calibri" w:hAnsi="Calibri" w:cs="Times New Roman"/>
          <w:lang w:val="en-GB"/>
        </w:rPr>
      </w:pPr>
    </w:p>
    <w:p w14:paraId="526AB2B2" w14:textId="45B052F7" w:rsidR="00767994" w:rsidRDefault="00767994" w:rsidP="00544BE4">
      <w:pPr>
        <w:numPr>
          <w:ilvl w:val="1"/>
          <w:numId w:val="11"/>
        </w:numPr>
        <w:spacing w:before="240" w:line="276" w:lineRule="auto"/>
        <w:contextualSpacing/>
        <w:rPr>
          <w:rFonts w:ascii="Calibri" w:eastAsia="Calibri" w:hAnsi="Calibri" w:cs="Times New Roman"/>
          <w:lang w:val="en-GB"/>
        </w:rPr>
      </w:pPr>
      <w:r w:rsidRPr="00767994">
        <w:rPr>
          <w:rFonts w:ascii="Calibri" w:eastAsia="Calibri" w:hAnsi="Calibri" w:cs="Times New Roman"/>
          <w:lang w:val="en-GB"/>
        </w:rPr>
        <w:t>How do you think the Robson classification report should be presented and discussed among the healthcare team?</w:t>
      </w:r>
    </w:p>
    <w:p w14:paraId="66F4F944" w14:textId="77777777" w:rsidR="00544BE4" w:rsidRDefault="00544BE4" w:rsidP="00544BE4">
      <w:pPr>
        <w:spacing w:before="240" w:line="276" w:lineRule="auto"/>
        <w:ind w:left="1440"/>
        <w:contextualSpacing/>
        <w:rPr>
          <w:rFonts w:ascii="Calibri" w:eastAsia="Calibri" w:hAnsi="Calibri" w:cs="Times New Roman"/>
          <w:lang w:val="en-GB"/>
        </w:rPr>
      </w:pPr>
    </w:p>
    <w:p w14:paraId="625625A3" w14:textId="3D1C36AE" w:rsidR="00767994" w:rsidRDefault="00767994" w:rsidP="00544BE4">
      <w:pPr>
        <w:numPr>
          <w:ilvl w:val="1"/>
          <w:numId w:val="11"/>
        </w:numPr>
        <w:spacing w:before="240" w:line="276" w:lineRule="auto"/>
        <w:contextualSpacing/>
        <w:rPr>
          <w:rFonts w:ascii="Calibri" w:eastAsia="Calibri" w:hAnsi="Calibri" w:cs="Times New Roman"/>
          <w:lang w:val="en-GB"/>
        </w:rPr>
      </w:pPr>
      <w:r w:rsidRPr="00767994">
        <w:rPr>
          <w:rFonts w:ascii="Calibri" w:eastAsia="Calibri" w:hAnsi="Calibri" w:cs="Times New Roman"/>
          <w:lang w:val="en-GB"/>
        </w:rPr>
        <w:t>How do you think the Robson classification report should be displayed (for example, in a report, on a poster, available to the community)?</w:t>
      </w:r>
    </w:p>
    <w:p w14:paraId="7E6A8A86" w14:textId="77777777" w:rsidR="00544BE4" w:rsidRDefault="00544BE4" w:rsidP="00544BE4">
      <w:pPr>
        <w:spacing w:before="240" w:line="276" w:lineRule="auto"/>
        <w:ind w:left="1440"/>
        <w:contextualSpacing/>
        <w:rPr>
          <w:rFonts w:ascii="Calibri" w:eastAsia="Calibri" w:hAnsi="Calibri" w:cs="Times New Roman"/>
          <w:lang w:val="en-GB"/>
        </w:rPr>
      </w:pPr>
    </w:p>
    <w:p w14:paraId="5BE2F2B8" w14:textId="57EEE8D0" w:rsidR="00544BE4" w:rsidRDefault="00544BE4" w:rsidP="00544BE4">
      <w:pPr>
        <w:numPr>
          <w:ilvl w:val="1"/>
          <w:numId w:val="11"/>
        </w:numPr>
        <w:spacing w:before="240" w:line="276" w:lineRule="auto"/>
        <w:contextualSpacing/>
        <w:rPr>
          <w:rFonts w:ascii="Calibri" w:eastAsia="Calibri" w:hAnsi="Calibri" w:cs="Times New Roman"/>
          <w:lang w:val="en-GB"/>
        </w:rPr>
      </w:pPr>
      <w:r>
        <w:rPr>
          <w:rFonts w:ascii="Calibri" w:eastAsia="Calibri" w:hAnsi="Calibri" w:cs="Times New Roman"/>
          <w:lang w:val="en-GB"/>
        </w:rPr>
        <w:t xml:space="preserve">Would you like to see any health outcomes associated with the different Robson groups? </w:t>
      </w:r>
    </w:p>
    <w:p w14:paraId="03666B01" w14:textId="34E0FDD9" w:rsidR="00544BE4" w:rsidRDefault="00544BE4" w:rsidP="00544BE4">
      <w:pPr>
        <w:numPr>
          <w:ilvl w:val="2"/>
          <w:numId w:val="11"/>
        </w:numPr>
        <w:spacing w:before="240" w:line="276" w:lineRule="auto"/>
        <w:contextualSpacing/>
        <w:rPr>
          <w:rFonts w:ascii="Calibri" w:eastAsia="Calibri" w:hAnsi="Calibri" w:cs="Times New Roman"/>
          <w:lang w:val="en-GB"/>
        </w:rPr>
      </w:pPr>
      <w:r>
        <w:rPr>
          <w:rFonts w:ascii="Calibri" w:eastAsia="Calibri" w:hAnsi="Calibri" w:cs="Times New Roman"/>
          <w:lang w:val="en-GB"/>
        </w:rPr>
        <w:t>If yes, what other health outcomes would you like to see?</w:t>
      </w:r>
    </w:p>
    <w:p w14:paraId="36773816" w14:textId="48F414BF" w:rsidR="00544BE4" w:rsidRPr="00767994" w:rsidRDefault="00544BE4" w:rsidP="00544BE4">
      <w:pPr>
        <w:numPr>
          <w:ilvl w:val="3"/>
          <w:numId w:val="11"/>
        </w:numPr>
        <w:spacing w:before="240" w:line="276" w:lineRule="auto"/>
        <w:contextualSpacing/>
        <w:rPr>
          <w:rFonts w:ascii="Calibri" w:eastAsia="Calibri" w:hAnsi="Calibri" w:cs="Times New Roman"/>
          <w:lang w:val="en-GB"/>
        </w:rPr>
      </w:pPr>
      <w:r>
        <w:rPr>
          <w:rFonts w:ascii="Calibri" w:eastAsia="Calibri" w:hAnsi="Calibri" w:cs="Times New Roman"/>
          <w:lang w:val="en-GB"/>
        </w:rPr>
        <w:t xml:space="preserve">Would these health outcomes be routinely collected </w:t>
      </w:r>
      <w:r w:rsidR="00DA3FF0">
        <w:rPr>
          <w:rFonts w:ascii="Calibri" w:eastAsia="Calibri" w:hAnsi="Calibri" w:cs="Times New Roman"/>
          <w:lang w:val="en-GB"/>
        </w:rPr>
        <w:t xml:space="preserve">and recorded </w:t>
      </w:r>
      <w:r>
        <w:rPr>
          <w:rFonts w:ascii="Calibri" w:eastAsia="Calibri" w:hAnsi="Calibri" w:cs="Times New Roman"/>
          <w:lang w:val="en-GB"/>
        </w:rPr>
        <w:t>in your facility?</w:t>
      </w:r>
    </w:p>
    <w:p w14:paraId="1DEEC94A" w14:textId="77777777" w:rsidR="00767994" w:rsidRPr="00767994" w:rsidRDefault="00767994" w:rsidP="00767994">
      <w:pPr>
        <w:spacing w:before="240" w:line="276" w:lineRule="auto"/>
        <w:ind w:left="1440"/>
        <w:contextualSpacing/>
        <w:rPr>
          <w:rFonts w:ascii="Calibri" w:eastAsia="Calibri" w:hAnsi="Calibri" w:cs="Times New Roman"/>
          <w:lang w:val="en-GB"/>
        </w:rPr>
      </w:pPr>
    </w:p>
    <w:p w14:paraId="6CACE503" w14:textId="77777777" w:rsidR="00767994" w:rsidRPr="00767994" w:rsidRDefault="00767994" w:rsidP="00767994">
      <w:pPr>
        <w:numPr>
          <w:ilvl w:val="0"/>
          <w:numId w:val="11"/>
        </w:numPr>
        <w:spacing w:before="240" w:line="276" w:lineRule="auto"/>
        <w:contextualSpacing/>
        <w:rPr>
          <w:rFonts w:ascii="Calibri" w:eastAsia="Calibri" w:hAnsi="Calibri" w:cs="Times New Roman"/>
          <w:lang w:val="en-GB"/>
        </w:rPr>
      </w:pPr>
      <w:r w:rsidRPr="00767994">
        <w:rPr>
          <w:rFonts w:ascii="Calibri" w:eastAsia="Calibri" w:hAnsi="Calibri" w:cs="Times New Roman"/>
          <w:i/>
          <w:lang w:val="en-GB"/>
        </w:rPr>
        <w:t xml:space="preserve">There are different ways that women can be classified into the 10 groups. For example, someone can manually go through each patient record to retrieve core variables and add a handwritten note to the medical record. Or, information specialists (technology team) can create a software that picks the core variables in an electronic patient record and assigns the Robson group to each record based on a formula. </w:t>
      </w:r>
      <w:r w:rsidRPr="00767994">
        <w:rPr>
          <w:rFonts w:ascii="Calibri" w:eastAsia="Calibri" w:hAnsi="Calibri" w:cs="Times New Roman"/>
          <w:lang w:val="en-GB"/>
        </w:rPr>
        <w:t>What do you think would work best in your health facility, and why?</w:t>
      </w:r>
    </w:p>
    <w:p w14:paraId="0E71F2AC" w14:textId="3A95B8F4" w:rsidR="0098127F" w:rsidRPr="0098127F" w:rsidRDefault="0098127F" w:rsidP="0098127F">
      <w:pPr>
        <w:pStyle w:val="ListParagraph"/>
        <w:numPr>
          <w:ilvl w:val="0"/>
          <w:numId w:val="11"/>
        </w:numPr>
        <w:spacing w:before="240" w:line="276" w:lineRule="auto"/>
        <w:rPr>
          <w:rFonts w:cstheme="minorHAnsi"/>
          <w:lang w:val="en-GB"/>
        </w:rPr>
      </w:pPr>
      <w:r>
        <w:rPr>
          <w:rFonts w:cstheme="minorHAnsi"/>
          <w:lang w:val="en-GB"/>
        </w:rPr>
        <w:t>Do you have any other comments or feedback about audit and feedback?</w:t>
      </w:r>
    </w:p>
    <w:p w14:paraId="148A34EC" w14:textId="0804D8CF" w:rsidR="00A82C9C" w:rsidRDefault="00A82C9C"/>
    <w:p w14:paraId="318B7CD0" w14:textId="13FE9F9F" w:rsidR="000C052C" w:rsidRDefault="008333B5"/>
    <w:sectPr w:rsidR="000C052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495A7E" w14:textId="77777777" w:rsidR="008333B5" w:rsidRDefault="008333B5" w:rsidP="006711F1">
      <w:pPr>
        <w:spacing w:after="0" w:line="240" w:lineRule="auto"/>
      </w:pPr>
      <w:r>
        <w:separator/>
      </w:r>
    </w:p>
  </w:endnote>
  <w:endnote w:type="continuationSeparator" w:id="0">
    <w:p w14:paraId="14158D21" w14:textId="77777777" w:rsidR="008333B5" w:rsidRDefault="008333B5" w:rsidP="00671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75D012" w14:textId="77777777" w:rsidR="008333B5" w:rsidRDefault="008333B5" w:rsidP="006711F1">
      <w:pPr>
        <w:spacing w:after="0" w:line="240" w:lineRule="auto"/>
      </w:pPr>
      <w:r>
        <w:separator/>
      </w:r>
    </w:p>
  </w:footnote>
  <w:footnote w:type="continuationSeparator" w:id="0">
    <w:p w14:paraId="28A4585B" w14:textId="77777777" w:rsidR="008333B5" w:rsidRDefault="008333B5" w:rsidP="006711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EE208" w14:textId="56F804FD" w:rsidR="0094644C" w:rsidRPr="0094644C" w:rsidRDefault="009D10AE">
    <w:pPr>
      <w:pStyle w:val="Header"/>
      <w:rPr>
        <w:sz w:val="20"/>
        <w:lang w:val="en-AU"/>
      </w:rPr>
    </w:pPr>
    <w:r>
      <w:rPr>
        <w:sz w:val="20"/>
        <w:lang w:val="en-AU"/>
      </w:rPr>
      <w:t>Additional file</w:t>
    </w:r>
    <w:r>
      <w:rPr>
        <w:sz w:val="20"/>
        <w:lang w:val="en-AU"/>
      </w:rPr>
      <w:t xml:space="preserve"> </w:t>
    </w:r>
    <w:r w:rsidR="001A0474">
      <w:rPr>
        <w:sz w:val="20"/>
        <w:lang w:val="en-AU"/>
      </w:rPr>
      <w:t>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8.25pt;height:7.5pt" o:bullet="t">
        <v:imagedata r:id="rId1" o:title="check-mark-md"/>
      </v:shape>
    </w:pict>
  </w:numPicBullet>
  <w:abstractNum w:abstractNumId="0" w15:restartNumberingAfterBreak="0">
    <w:nsid w:val="04D100F2"/>
    <w:multiLevelType w:val="hybridMultilevel"/>
    <w:tmpl w:val="F440E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2A4584"/>
    <w:multiLevelType w:val="hybridMultilevel"/>
    <w:tmpl w:val="25548DA0"/>
    <w:lvl w:ilvl="0" w:tplc="D2D25D9C">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0949C2"/>
    <w:multiLevelType w:val="hybridMultilevel"/>
    <w:tmpl w:val="9F7CCBB6"/>
    <w:lvl w:ilvl="0" w:tplc="A216CDD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B73EB6"/>
    <w:multiLevelType w:val="hybridMultilevel"/>
    <w:tmpl w:val="303CB906"/>
    <w:lvl w:ilvl="0" w:tplc="B27E1B4A">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AD4656"/>
    <w:multiLevelType w:val="hybridMultilevel"/>
    <w:tmpl w:val="25360E62"/>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BD090D"/>
    <w:multiLevelType w:val="hybridMultilevel"/>
    <w:tmpl w:val="F34EB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ED4A9C"/>
    <w:multiLevelType w:val="hybridMultilevel"/>
    <w:tmpl w:val="C6D67B14"/>
    <w:lvl w:ilvl="0" w:tplc="B3BE2DA0">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327AF0"/>
    <w:multiLevelType w:val="hybridMultilevel"/>
    <w:tmpl w:val="4F0A99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842856"/>
    <w:multiLevelType w:val="hybridMultilevel"/>
    <w:tmpl w:val="704EF458"/>
    <w:lvl w:ilvl="0" w:tplc="7F42646E">
      <w:start w:val="1"/>
      <w:numFmt w:val="decimal"/>
      <w:lvlText w:val="%1."/>
      <w:lvlJc w:val="left"/>
      <w:pPr>
        <w:ind w:left="720" w:hanging="360"/>
      </w:pPr>
      <w:rPr>
        <w:rFonts w:hint="default"/>
        <w:b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B377DD"/>
    <w:multiLevelType w:val="hybridMultilevel"/>
    <w:tmpl w:val="8E1C430C"/>
    <w:lvl w:ilvl="0" w:tplc="E7DCA968">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FB765A"/>
    <w:multiLevelType w:val="hybridMultilevel"/>
    <w:tmpl w:val="76E6C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C54519"/>
    <w:multiLevelType w:val="hybridMultilevel"/>
    <w:tmpl w:val="BAD04674"/>
    <w:lvl w:ilvl="0" w:tplc="B3BE2D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D413C8"/>
    <w:multiLevelType w:val="hybridMultilevel"/>
    <w:tmpl w:val="05A61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FB97532"/>
    <w:multiLevelType w:val="hybridMultilevel"/>
    <w:tmpl w:val="9356E5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C6F252D"/>
    <w:multiLevelType w:val="hybridMultilevel"/>
    <w:tmpl w:val="F3B62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B82A30"/>
    <w:multiLevelType w:val="hybridMultilevel"/>
    <w:tmpl w:val="C74891AE"/>
    <w:lvl w:ilvl="0" w:tplc="B3BE2D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0A334C"/>
    <w:multiLevelType w:val="hybridMultilevel"/>
    <w:tmpl w:val="6B7293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7A8049E6"/>
    <w:multiLevelType w:val="hybridMultilevel"/>
    <w:tmpl w:val="69FEB8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7"/>
  </w:num>
  <w:num w:numId="4">
    <w:abstractNumId w:val="10"/>
  </w:num>
  <w:num w:numId="5">
    <w:abstractNumId w:val="17"/>
  </w:num>
  <w:num w:numId="6">
    <w:abstractNumId w:val="6"/>
  </w:num>
  <w:num w:numId="7">
    <w:abstractNumId w:val="14"/>
  </w:num>
  <w:num w:numId="8">
    <w:abstractNumId w:val="0"/>
  </w:num>
  <w:num w:numId="9">
    <w:abstractNumId w:val="8"/>
  </w:num>
  <w:num w:numId="10">
    <w:abstractNumId w:val="5"/>
  </w:num>
  <w:num w:numId="11">
    <w:abstractNumId w:val="3"/>
  </w:num>
  <w:num w:numId="12">
    <w:abstractNumId w:val="1"/>
  </w:num>
  <w:num w:numId="13">
    <w:abstractNumId w:val="9"/>
  </w:num>
  <w:num w:numId="14">
    <w:abstractNumId w:val="6"/>
  </w:num>
  <w:num w:numId="15">
    <w:abstractNumId w:val="12"/>
  </w:num>
  <w:num w:numId="16">
    <w:abstractNumId w:val="11"/>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52sx0a26vwer5e02epxswf6fzvww0frv9t5&quot;&gt;My EndNote Library&lt;record-ids&gt;&lt;item&gt;4455&lt;/item&gt;&lt;item&gt;7660&lt;/item&gt;&lt;item&gt;7661&lt;/item&gt;&lt;item&gt;7663&lt;/item&gt;&lt;item&gt;7785&lt;/item&gt;&lt;item&gt;7941&lt;/item&gt;&lt;item&gt;8109&lt;/item&gt;&lt;item&gt;8111&lt;/item&gt;&lt;item&gt;8112&lt;/item&gt;&lt;item&gt;8115&lt;/item&gt;&lt;item&gt;8173&lt;/item&gt;&lt;/record-ids&gt;&lt;/item&gt;&lt;/Libraries&gt;"/>
  </w:docVars>
  <w:rsids>
    <w:rsidRoot w:val="00913B1E"/>
    <w:rsid w:val="00003B19"/>
    <w:rsid w:val="00041A54"/>
    <w:rsid w:val="00066387"/>
    <w:rsid w:val="00075970"/>
    <w:rsid w:val="000A2E96"/>
    <w:rsid w:val="00171DD7"/>
    <w:rsid w:val="00173329"/>
    <w:rsid w:val="00177052"/>
    <w:rsid w:val="001A0474"/>
    <w:rsid w:val="001B511D"/>
    <w:rsid w:val="001E30DA"/>
    <w:rsid w:val="001F5CC0"/>
    <w:rsid w:val="00200FF1"/>
    <w:rsid w:val="002847F3"/>
    <w:rsid w:val="002A1350"/>
    <w:rsid w:val="002F11F3"/>
    <w:rsid w:val="00313CE8"/>
    <w:rsid w:val="00335ED2"/>
    <w:rsid w:val="003671C5"/>
    <w:rsid w:val="00386C68"/>
    <w:rsid w:val="003973CA"/>
    <w:rsid w:val="003E14BD"/>
    <w:rsid w:val="003E64F2"/>
    <w:rsid w:val="00416FC5"/>
    <w:rsid w:val="0044272A"/>
    <w:rsid w:val="00461D5F"/>
    <w:rsid w:val="004760DD"/>
    <w:rsid w:val="0048109E"/>
    <w:rsid w:val="004F2AC7"/>
    <w:rsid w:val="004F5495"/>
    <w:rsid w:val="00544BE4"/>
    <w:rsid w:val="0054793A"/>
    <w:rsid w:val="0055171B"/>
    <w:rsid w:val="00566533"/>
    <w:rsid w:val="00597172"/>
    <w:rsid w:val="005A44E1"/>
    <w:rsid w:val="005A4C21"/>
    <w:rsid w:val="005D7177"/>
    <w:rsid w:val="00606C65"/>
    <w:rsid w:val="00614A52"/>
    <w:rsid w:val="00630F9C"/>
    <w:rsid w:val="006711F1"/>
    <w:rsid w:val="00682376"/>
    <w:rsid w:val="006C1652"/>
    <w:rsid w:val="006D5D25"/>
    <w:rsid w:val="006F0A88"/>
    <w:rsid w:val="006F691C"/>
    <w:rsid w:val="00767994"/>
    <w:rsid w:val="007864E8"/>
    <w:rsid w:val="007963AA"/>
    <w:rsid w:val="007B0C56"/>
    <w:rsid w:val="007E27EB"/>
    <w:rsid w:val="007F2472"/>
    <w:rsid w:val="00803454"/>
    <w:rsid w:val="00816E2B"/>
    <w:rsid w:val="008213BB"/>
    <w:rsid w:val="008304E4"/>
    <w:rsid w:val="008333B5"/>
    <w:rsid w:val="008E4E8A"/>
    <w:rsid w:val="00907023"/>
    <w:rsid w:val="00913B1E"/>
    <w:rsid w:val="0094644C"/>
    <w:rsid w:val="009756F7"/>
    <w:rsid w:val="0098127F"/>
    <w:rsid w:val="00982A80"/>
    <w:rsid w:val="00984E8E"/>
    <w:rsid w:val="009D10AE"/>
    <w:rsid w:val="009D3B66"/>
    <w:rsid w:val="009F38B3"/>
    <w:rsid w:val="00A50E29"/>
    <w:rsid w:val="00A82C9C"/>
    <w:rsid w:val="00AA1D7D"/>
    <w:rsid w:val="00AB1341"/>
    <w:rsid w:val="00AF3F52"/>
    <w:rsid w:val="00AF7553"/>
    <w:rsid w:val="00B03FB3"/>
    <w:rsid w:val="00B8229B"/>
    <w:rsid w:val="00BB3687"/>
    <w:rsid w:val="00C111BA"/>
    <w:rsid w:val="00C53440"/>
    <w:rsid w:val="00C634CC"/>
    <w:rsid w:val="00CB00EC"/>
    <w:rsid w:val="00CF6DB9"/>
    <w:rsid w:val="00D1045A"/>
    <w:rsid w:val="00D12C07"/>
    <w:rsid w:val="00D713EC"/>
    <w:rsid w:val="00D954ED"/>
    <w:rsid w:val="00DA3FF0"/>
    <w:rsid w:val="00DC0817"/>
    <w:rsid w:val="00DC33AA"/>
    <w:rsid w:val="00DE4386"/>
    <w:rsid w:val="00DE7CA5"/>
    <w:rsid w:val="00E17124"/>
    <w:rsid w:val="00E46995"/>
    <w:rsid w:val="00E55C15"/>
    <w:rsid w:val="00E611CA"/>
    <w:rsid w:val="00EA5773"/>
    <w:rsid w:val="00EC43E2"/>
    <w:rsid w:val="00EE444A"/>
    <w:rsid w:val="00F37290"/>
    <w:rsid w:val="00F62E1F"/>
    <w:rsid w:val="00F734A7"/>
    <w:rsid w:val="00FA1E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9D7E5D"/>
  <w15:chartTrackingRefBased/>
  <w15:docId w15:val="{84BB1F1B-B0D0-46B7-8F54-CBD021B6A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13B1E"/>
  </w:style>
  <w:style w:type="paragraph" w:styleId="Heading1">
    <w:name w:val="heading 1"/>
    <w:basedOn w:val="Normal"/>
    <w:next w:val="Normal"/>
    <w:link w:val="Heading1Char"/>
    <w:uiPriority w:val="9"/>
    <w:qFormat/>
    <w:rsid w:val="00913B1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13B1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13B1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13B1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13B1E"/>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913B1E"/>
    <w:rPr>
      <w:sz w:val="16"/>
      <w:szCs w:val="16"/>
    </w:rPr>
  </w:style>
  <w:style w:type="paragraph" w:styleId="CommentText">
    <w:name w:val="annotation text"/>
    <w:basedOn w:val="Normal"/>
    <w:link w:val="CommentTextChar"/>
    <w:uiPriority w:val="99"/>
    <w:semiHidden/>
    <w:unhideWhenUsed/>
    <w:rsid w:val="00913B1E"/>
    <w:pPr>
      <w:spacing w:line="240" w:lineRule="auto"/>
    </w:pPr>
    <w:rPr>
      <w:sz w:val="20"/>
      <w:szCs w:val="20"/>
    </w:rPr>
  </w:style>
  <w:style w:type="character" w:customStyle="1" w:styleId="CommentTextChar">
    <w:name w:val="Comment Text Char"/>
    <w:basedOn w:val="DefaultParagraphFont"/>
    <w:link w:val="CommentText"/>
    <w:uiPriority w:val="99"/>
    <w:semiHidden/>
    <w:rsid w:val="00913B1E"/>
    <w:rPr>
      <w:sz w:val="20"/>
      <w:szCs w:val="20"/>
    </w:rPr>
  </w:style>
  <w:style w:type="paragraph" w:styleId="ListParagraph">
    <w:name w:val="List Paragraph"/>
    <w:basedOn w:val="Normal"/>
    <w:uiPriority w:val="34"/>
    <w:qFormat/>
    <w:rsid w:val="00913B1E"/>
    <w:pPr>
      <w:ind w:left="720"/>
      <w:contextualSpacing/>
    </w:pPr>
  </w:style>
  <w:style w:type="paragraph" w:styleId="BalloonText">
    <w:name w:val="Balloon Text"/>
    <w:basedOn w:val="Normal"/>
    <w:link w:val="BalloonTextChar"/>
    <w:uiPriority w:val="99"/>
    <w:semiHidden/>
    <w:unhideWhenUsed/>
    <w:rsid w:val="00913B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3B1E"/>
    <w:rPr>
      <w:rFonts w:ascii="Segoe UI" w:hAnsi="Segoe UI" w:cs="Segoe UI"/>
      <w:sz w:val="18"/>
      <w:szCs w:val="18"/>
    </w:rPr>
  </w:style>
  <w:style w:type="character" w:customStyle="1" w:styleId="Heading1Char">
    <w:name w:val="Heading 1 Char"/>
    <w:basedOn w:val="DefaultParagraphFont"/>
    <w:link w:val="Heading1"/>
    <w:uiPriority w:val="9"/>
    <w:rsid w:val="00913B1E"/>
    <w:rPr>
      <w:rFonts w:asciiTheme="majorHAnsi" w:eastAsiaTheme="majorEastAsia" w:hAnsiTheme="majorHAnsi" w:cstheme="majorBidi"/>
      <w:color w:val="2F5496" w:themeColor="accent1" w:themeShade="BF"/>
      <w:sz w:val="32"/>
      <w:szCs w:val="32"/>
    </w:rPr>
  </w:style>
  <w:style w:type="paragraph" w:styleId="CommentSubject">
    <w:name w:val="annotation subject"/>
    <w:basedOn w:val="CommentText"/>
    <w:next w:val="CommentText"/>
    <w:link w:val="CommentSubjectChar"/>
    <w:uiPriority w:val="99"/>
    <w:semiHidden/>
    <w:unhideWhenUsed/>
    <w:rsid w:val="00003B19"/>
    <w:rPr>
      <w:b/>
      <w:bCs/>
    </w:rPr>
  </w:style>
  <w:style w:type="character" w:customStyle="1" w:styleId="CommentSubjectChar">
    <w:name w:val="Comment Subject Char"/>
    <w:basedOn w:val="CommentTextChar"/>
    <w:link w:val="CommentSubject"/>
    <w:uiPriority w:val="99"/>
    <w:semiHidden/>
    <w:rsid w:val="00003B19"/>
    <w:rPr>
      <w:b/>
      <w:bCs/>
      <w:sz w:val="20"/>
      <w:szCs w:val="20"/>
    </w:rPr>
  </w:style>
  <w:style w:type="paragraph" w:customStyle="1" w:styleId="EndNoteBibliographyTitle">
    <w:name w:val="EndNote Bibliography Title"/>
    <w:basedOn w:val="Normal"/>
    <w:link w:val="EndNoteBibliographyTitleChar"/>
    <w:rsid w:val="005D7177"/>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5D7177"/>
    <w:rPr>
      <w:rFonts w:ascii="Calibri" w:hAnsi="Calibri" w:cs="Calibri"/>
      <w:noProof/>
    </w:rPr>
  </w:style>
  <w:style w:type="paragraph" w:customStyle="1" w:styleId="EndNoteBibliography">
    <w:name w:val="EndNote Bibliography"/>
    <w:basedOn w:val="Normal"/>
    <w:link w:val="EndNoteBibliographyChar"/>
    <w:rsid w:val="005D7177"/>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5D7177"/>
    <w:rPr>
      <w:rFonts w:ascii="Calibri" w:hAnsi="Calibri" w:cs="Calibri"/>
      <w:noProof/>
    </w:rPr>
  </w:style>
  <w:style w:type="table" w:styleId="TableGrid">
    <w:name w:val="Table Grid"/>
    <w:basedOn w:val="TableNormal"/>
    <w:uiPriority w:val="39"/>
    <w:rsid w:val="00566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1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11F1"/>
  </w:style>
  <w:style w:type="paragraph" w:styleId="Footer">
    <w:name w:val="footer"/>
    <w:basedOn w:val="Normal"/>
    <w:link w:val="FooterChar"/>
    <w:uiPriority w:val="99"/>
    <w:unhideWhenUsed/>
    <w:rsid w:val="00671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11F1"/>
  </w:style>
  <w:style w:type="paragraph" w:styleId="Revision">
    <w:name w:val="Revision"/>
    <w:hidden/>
    <w:uiPriority w:val="99"/>
    <w:semiHidden/>
    <w:rsid w:val="007B0C56"/>
    <w:pPr>
      <w:spacing w:after="0" w:line="240" w:lineRule="auto"/>
    </w:pPr>
  </w:style>
  <w:style w:type="table" w:customStyle="1" w:styleId="TableGrid1">
    <w:name w:val="Table Grid1"/>
    <w:basedOn w:val="TableNormal"/>
    <w:next w:val="TableGrid"/>
    <w:uiPriority w:val="39"/>
    <w:rsid w:val="004F2A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533632">
      <w:bodyDiv w:val="1"/>
      <w:marLeft w:val="0"/>
      <w:marRight w:val="0"/>
      <w:marTop w:val="0"/>
      <w:marBottom w:val="0"/>
      <w:divBdr>
        <w:top w:val="none" w:sz="0" w:space="0" w:color="auto"/>
        <w:left w:val="none" w:sz="0" w:space="0" w:color="auto"/>
        <w:bottom w:val="none" w:sz="0" w:space="0" w:color="auto"/>
        <w:right w:val="none" w:sz="0" w:space="0" w:color="auto"/>
      </w:divBdr>
    </w:div>
    <w:div w:id="195580876">
      <w:bodyDiv w:val="1"/>
      <w:marLeft w:val="0"/>
      <w:marRight w:val="0"/>
      <w:marTop w:val="0"/>
      <w:marBottom w:val="0"/>
      <w:divBdr>
        <w:top w:val="none" w:sz="0" w:space="0" w:color="auto"/>
        <w:left w:val="none" w:sz="0" w:space="0" w:color="auto"/>
        <w:bottom w:val="none" w:sz="0" w:space="0" w:color="auto"/>
        <w:right w:val="none" w:sz="0" w:space="0" w:color="auto"/>
      </w:divBdr>
    </w:div>
    <w:div w:id="288436737">
      <w:bodyDiv w:val="1"/>
      <w:marLeft w:val="0"/>
      <w:marRight w:val="0"/>
      <w:marTop w:val="0"/>
      <w:marBottom w:val="0"/>
      <w:divBdr>
        <w:top w:val="none" w:sz="0" w:space="0" w:color="auto"/>
        <w:left w:val="none" w:sz="0" w:space="0" w:color="auto"/>
        <w:bottom w:val="none" w:sz="0" w:space="0" w:color="auto"/>
        <w:right w:val="none" w:sz="0" w:space="0" w:color="auto"/>
      </w:divBdr>
    </w:div>
    <w:div w:id="412046883">
      <w:bodyDiv w:val="1"/>
      <w:marLeft w:val="0"/>
      <w:marRight w:val="0"/>
      <w:marTop w:val="0"/>
      <w:marBottom w:val="0"/>
      <w:divBdr>
        <w:top w:val="none" w:sz="0" w:space="0" w:color="auto"/>
        <w:left w:val="none" w:sz="0" w:space="0" w:color="auto"/>
        <w:bottom w:val="none" w:sz="0" w:space="0" w:color="auto"/>
        <w:right w:val="none" w:sz="0" w:space="0" w:color="auto"/>
      </w:divBdr>
    </w:div>
    <w:div w:id="458229118">
      <w:bodyDiv w:val="1"/>
      <w:marLeft w:val="0"/>
      <w:marRight w:val="0"/>
      <w:marTop w:val="0"/>
      <w:marBottom w:val="0"/>
      <w:divBdr>
        <w:top w:val="none" w:sz="0" w:space="0" w:color="auto"/>
        <w:left w:val="none" w:sz="0" w:space="0" w:color="auto"/>
        <w:bottom w:val="none" w:sz="0" w:space="0" w:color="auto"/>
        <w:right w:val="none" w:sz="0" w:space="0" w:color="auto"/>
      </w:divBdr>
    </w:div>
    <w:div w:id="568541605">
      <w:bodyDiv w:val="1"/>
      <w:marLeft w:val="0"/>
      <w:marRight w:val="0"/>
      <w:marTop w:val="0"/>
      <w:marBottom w:val="0"/>
      <w:divBdr>
        <w:top w:val="none" w:sz="0" w:space="0" w:color="auto"/>
        <w:left w:val="none" w:sz="0" w:space="0" w:color="auto"/>
        <w:bottom w:val="none" w:sz="0" w:space="0" w:color="auto"/>
        <w:right w:val="none" w:sz="0" w:space="0" w:color="auto"/>
      </w:divBdr>
    </w:div>
    <w:div w:id="581647161">
      <w:bodyDiv w:val="1"/>
      <w:marLeft w:val="0"/>
      <w:marRight w:val="0"/>
      <w:marTop w:val="0"/>
      <w:marBottom w:val="0"/>
      <w:divBdr>
        <w:top w:val="none" w:sz="0" w:space="0" w:color="auto"/>
        <w:left w:val="none" w:sz="0" w:space="0" w:color="auto"/>
        <w:bottom w:val="none" w:sz="0" w:space="0" w:color="auto"/>
        <w:right w:val="none" w:sz="0" w:space="0" w:color="auto"/>
      </w:divBdr>
    </w:div>
    <w:div w:id="744375927">
      <w:bodyDiv w:val="1"/>
      <w:marLeft w:val="0"/>
      <w:marRight w:val="0"/>
      <w:marTop w:val="0"/>
      <w:marBottom w:val="0"/>
      <w:divBdr>
        <w:top w:val="none" w:sz="0" w:space="0" w:color="auto"/>
        <w:left w:val="none" w:sz="0" w:space="0" w:color="auto"/>
        <w:bottom w:val="none" w:sz="0" w:space="0" w:color="auto"/>
        <w:right w:val="none" w:sz="0" w:space="0" w:color="auto"/>
      </w:divBdr>
    </w:div>
    <w:div w:id="1332443134">
      <w:bodyDiv w:val="1"/>
      <w:marLeft w:val="0"/>
      <w:marRight w:val="0"/>
      <w:marTop w:val="0"/>
      <w:marBottom w:val="0"/>
      <w:divBdr>
        <w:top w:val="none" w:sz="0" w:space="0" w:color="auto"/>
        <w:left w:val="none" w:sz="0" w:space="0" w:color="auto"/>
        <w:bottom w:val="none" w:sz="0" w:space="0" w:color="auto"/>
        <w:right w:val="none" w:sz="0" w:space="0" w:color="auto"/>
      </w:divBdr>
    </w:div>
    <w:div w:id="1408114557">
      <w:bodyDiv w:val="1"/>
      <w:marLeft w:val="0"/>
      <w:marRight w:val="0"/>
      <w:marTop w:val="0"/>
      <w:marBottom w:val="0"/>
      <w:divBdr>
        <w:top w:val="none" w:sz="0" w:space="0" w:color="auto"/>
        <w:left w:val="none" w:sz="0" w:space="0" w:color="auto"/>
        <w:bottom w:val="none" w:sz="0" w:space="0" w:color="auto"/>
        <w:right w:val="none" w:sz="0" w:space="0" w:color="auto"/>
      </w:divBdr>
    </w:div>
    <w:div w:id="1432118019">
      <w:bodyDiv w:val="1"/>
      <w:marLeft w:val="0"/>
      <w:marRight w:val="0"/>
      <w:marTop w:val="0"/>
      <w:marBottom w:val="0"/>
      <w:divBdr>
        <w:top w:val="none" w:sz="0" w:space="0" w:color="auto"/>
        <w:left w:val="none" w:sz="0" w:space="0" w:color="auto"/>
        <w:bottom w:val="none" w:sz="0" w:space="0" w:color="auto"/>
        <w:right w:val="none" w:sz="0" w:space="0" w:color="auto"/>
      </w:divBdr>
    </w:div>
    <w:div w:id="1525433926">
      <w:bodyDiv w:val="1"/>
      <w:marLeft w:val="0"/>
      <w:marRight w:val="0"/>
      <w:marTop w:val="0"/>
      <w:marBottom w:val="0"/>
      <w:divBdr>
        <w:top w:val="none" w:sz="0" w:space="0" w:color="auto"/>
        <w:left w:val="none" w:sz="0" w:space="0" w:color="auto"/>
        <w:bottom w:val="none" w:sz="0" w:space="0" w:color="auto"/>
        <w:right w:val="none" w:sz="0" w:space="0" w:color="auto"/>
      </w:divBdr>
    </w:div>
    <w:div w:id="1644044658">
      <w:bodyDiv w:val="1"/>
      <w:marLeft w:val="0"/>
      <w:marRight w:val="0"/>
      <w:marTop w:val="0"/>
      <w:marBottom w:val="0"/>
      <w:divBdr>
        <w:top w:val="none" w:sz="0" w:space="0" w:color="auto"/>
        <w:left w:val="none" w:sz="0" w:space="0" w:color="auto"/>
        <w:bottom w:val="none" w:sz="0" w:space="0" w:color="auto"/>
        <w:right w:val="none" w:sz="0" w:space="0" w:color="auto"/>
      </w:divBdr>
    </w:div>
    <w:div w:id="1756585915">
      <w:bodyDiv w:val="1"/>
      <w:marLeft w:val="0"/>
      <w:marRight w:val="0"/>
      <w:marTop w:val="0"/>
      <w:marBottom w:val="0"/>
      <w:divBdr>
        <w:top w:val="none" w:sz="0" w:space="0" w:color="auto"/>
        <w:left w:val="none" w:sz="0" w:space="0" w:color="auto"/>
        <w:bottom w:val="none" w:sz="0" w:space="0" w:color="auto"/>
        <w:right w:val="none" w:sz="0" w:space="0" w:color="auto"/>
      </w:divBdr>
    </w:div>
    <w:div w:id="2021275032">
      <w:bodyDiv w:val="1"/>
      <w:marLeft w:val="0"/>
      <w:marRight w:val="0"/>
      <w:marTop w:val="0"/>
      <w:marBottom w:val="0"/>
      <w:divBdr>
        <w:top w:val="none" w:sz="0" w:space="0" w:color="auto"/>
        <w:left w:val="none" w:sz="0" w:space="0" w:color="auto"/>
        <w:bottom w:val="none" w:sz="0" w:space="0" w:color="auto"/>
        <w:right w:val="none" w:sz="0" w:space="0" w:color="auto"/>
      </w:divBdr>
    </w:div>
    <w:div w:id="2026786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sv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5.sv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5541</Words>
  <Characters>31587</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Meghan Bohren</dc:creator>
  <cp:keywords/>
  <dc:description/>
  <cp:lastModifiedBy>Meghan Bohren</cp:lastModifiedBy>
  <cp:revision>17</cp:revision>
  <dcterms:created xsi:type="dcterms:W3CDTF">2019-03-30T08:23:00Z</dcterms:created>
  <dcterms:modified xsi:type="dcterms:W3CDTF">2019-08-30T00:37:00Z</dcterms:modified>
</cp:coreProperties>
</file>