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293" w:rsidRPr="006A61AA" w:rsidRDefault="004B0293" w:rsidP="004B0293">
      <w:pPr>
        <w:rPr>
          <w:b/>
          <w:sz w:val="28"/>
        </w:rPr>
      </w:pPr>
      <w:r w:rsidRPr="006A61AA">
        <w:rPr>
          <w:b/>
          <w:sz w:val="28"/>
        </w:rPr>
        <w:t>Result of quality appraisal, the Mixed Methods Appraisal Tool (MMAT)</w:t>
      </w:r>
    </w:p>
    <w:p w:rsidR="006A61AA" w:rsidRPr="006A61AA" w:rsidRDefault="006A61AA" w:rsidP="004B0293">
      <w:pPr>
        <w:rPr>
          <w:b/>
          <w:sz w:val="10"/>
        </w:rPr>
      </w:pPr>
    </w:p>
    <w:p w:rsidR="00FA24BB" w:rsidRPr="006A61AA" w:rsidRDefault="004B0293" w:rsidP="006A61AA">
      <w:pPr>
        <w:pStyle w:val="ListParagraph"/>
        <w:numPr>
          <w:ilvl w:val="0"/>
          <w:numId w:val="1"/>
        </w:numPr>
        <w:ind w:left="-630"/>
        <w:rPr>
          <w:b/>
        </w:rPr>
      </w:pPr>
      <w:r w:rsidRPr="006A61AA">
        <w:rPr>
          <w:b/>
        </w:rPr>
        <w:t xml:space="preserve">Qualitative study </w:t>
      </w:r>
    </w:p>
    <w:tbl>
      <w:tblPr>
        <w:tblStyle w:val="TableGrid1"/>
        <w:tblW w:w="10620" w:type="dxa"/>
        <w:tblInd w:w="-905" w:type="dxa"/>
        <w:tblLook w:val="04A0" w:firstRow="1" w:lastRow="0" w:firstColumn="1" w:lastColumn="0" w:noHBand="0" w:noVBand="1"/>
      </w:tblPr>
      <w:tblGrid>
        <w:gridCol w:w="3060"/>
        <w:gridCol w:w="1260"/>
        <w:gridCol w:w="1890"/>
        <w:gridCol w:w="1710"/>
        <w:gridCol w:w="2031"/>
        <w:gridCol w:w="669"/>
      </w:tblGrid>
      <w:tr w:rsidR="004B0293" w:rsidRPr="006A61AA" w:rsidTr="00DB1A3E">
        <w:tc>
          <w:tcPr>
            <w:tcW w:w="3060" w:type="dxa"/>
            <w:vMerge w:val="restart"/>
          </w:tcPr>
          <w:p w:rsidR="004B0293" w:rsidRPr="006A61AA" w:rsidRDefault="004B0293" w:rsidP="004B0293">
            <w:r w:rsidRPr="006A61AA">
              <w:t>Qualitative studies</w:t>
            </w:r>
          </w:p>
        </w:tc>
        <w:tc>
          <w:tcPr>
            <w:tcW w:w="7560" w:type="dxa"/>
            <w:gridSpan w:val="5"/>
          </w:tcPr>
          <w:p w:rsidR="004B0293" w:rsidRPr="006A61AA" w:rsidRDefault="004B0293" w:rsidP="004B0293">
            <w:r w:rsidRPr="006A61AA">
              <w:t>Quality assessment components using MMAT</w:t>
            </w:r>
          </w:p>
        </w:tc>
      </w:tr>
      <w:tr w:rsidR="004B0293" w:rsidRPr="006A61AA" w:rsidTr="00DB1A3E">
        <w:tc>
          <w:tcPr>
            <w:tcW w:w="3060" w:type="dxa"/>
            <w:vMerge/>
          </w:tcPr>
          <w:p w:rsidR="004B0293" w:rsidRPr="006A61AA" w:rsidRDefault="004B0293" w:rsidP="004B0293"/>
        </w:tc>
        <w:tc>
          <w:tcPr>
            <w:tcW w:w="1260" w:type="dxa"/>
          </w:tcPr>
          <w:p w:rsidR="004B0293" w:rsidRPr="006A61AA" w:rsidRDefault="004B0293" w:rsidP="004B0293">
            <w:r w:rsidRPr="006A61AA">
              <w:t>Are the sources of data relevant to research question?</w:t>
            </w:r>
          </w:p>
        </w:tc>
        <w:tc>
          <w:tcPr>
            <w:tcW w:w="1890" w:type="dxa"/>
          </w:tcPr>
          <w:p w:rsidR="004B0293" w:rsidRPr="006A61AA" w:rsidRDefault="004B0293" w:rsidP="004B0293">
            <w:r w:rsidRPr="006A61AA">
              <w:t>Is the data analysing process relevant to address research question?</w:t>
            </w:r>
          </w:p>
        </w:tc>
        <w:tc>
          <w:tcPr>
            <w:tcW w:w="1710" w:type="dxa"/>
          </w:tcPr>
          <w:p w:rsidR="004B0293" w:rsidRPr="006A61AA" w:rsidRDefault="004B0293" w:rsidP="004B0293">
            <w:r w:rsidRPr="006A61AA">
              <w:t>Is appropriate consideration given to how findings relate to context?</w:t>
            </w:r>
          </w:p>
        </w:tc>
        <w:tc>
          <w:tcPr>
            <w:tcW w:w="2031" w:type="dxa"/>
          </w:tcPr>
          <w:p w:rsidR="004B0293" w:rsidRPr="006A61AA" w:rsidRDefault="004B0293" w:rsidP="004B0293">
            <w:r w:rsidRPr="006A61AA">
              <w:t>Is appropriate consideration given to how findings relate to researchers’ influence? (Reflexivity)</w:t>
            </w:r>
          </w:p>
        </w:tc>
        <w:tc>
          <w:tcPr>
            <w:tcW w:w="669" w:type="dxa"/>
          </w:tcPr>
          <w:p w:rsidR="004B0293" w:rsidRPr="006A61AA" w:rsidRDefault="004B0293" w:rsidP="004B0293">
            <w:r w:rsidRPr="006A61AA">
              <w:t>Total</w:t>
            </w:r>
          </w:p>
        </w:tc>
      </w:tr>
      <w:tr w:rsidR="004B0293" w:rsidRPr="006A61AA" w:rsidTr="00DB1A3E">
        <w:tc>
          <w:tcPr>
            <w:tcW w:w="3060" w:type="dxa"/>
          </w:tcPr>
          <w:p w:rsidR="004B0293" w:rsidRPr="006A61AA" w:rsidRDefault="00FD63F1" w:rsidP="00FD63F1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Akinfaderin-Agarau, F., et al., 2012</w:t>
            </w:r>
          </w:p>
        </w:tc>
        <w:tc>
          <w:tcPr>
            <w:tcW w:w="1260" w:type="dxa"/>
          </w:tcPr>
          <w:p w:rsidR="004B0293" w:rsidRPr="006A61AA" w:rsidRDefault="0062583C" w:rsidP="004B0293">
            <w:r w:rsidRPr="006A61AA">
              <w:t>*</w:t>
            </w:r>
          </w:p>
        </w:tc>
        <w:tc>
          <w:tcPr>
            <w:tcW w:w="1890" w:type="dxa"/>
          </w:tcPr>
          <w:p w:rsidR="004B0293" w:rsidRPr="006A61AA" w:rsidRDefault="0062583C" w:rsidP="004B0293">
            <w:r w:rsidRPr="006A61AA">
              <w:t>*</w:t>
            </w:r>
          </w:p>
        </w:tc>
        <w:tc>
          <w:tcPr>
            <w:tcW w:w="1710" w:type="dxa"/>
          </w:tcPr>
          <w:p w:rsidR="004B0293" w:rsidRPr="006A61AA" w:rsidRDefault="0062583C" w:rsidP="00FA24BB">
            <w:r w:rsidRPr="006A61AA">
              <w:t>*</w:t>
            </w:r>
          </w:p>
        </w:tc>
        <w:tc>
          <w:tcPr>
            <w:tcW w:w="2031" w:type="dxa"/>
          </w:tcPr>
          <w:p w:rsidR="004B0293" w:rsidRPr="006A61AA" w:rsidRDefault="00FA24BB" w:rsidP="004B0293">
            <w:r w:rsidRPr="006A61AA">
              <w:t>*</w:t>
            </w:r>
          </w:p>
        </w:tc>
        <w:tc>
          <w:tcPr>
            <w:tcW w:w="669" w:type="dxa"/>
          </w:tcPr>
          <w:p w:rsidR="004B0293" w:rsidRPr="006A61AA" w:rsidRDefault="00FA24BB" w:rsidP="004B0293">
            <w:r w:rsidRPr="006A61AA">
              <w:t>4*</w:t>
            </w:r>
          </w:p>
        </w:tc>
      </w:tr>
      <w:tr w:rsidR="00FA24BB" w:rsidRPr="006A61AA" w:rsidTr="00DB1A3E">
        <w:tc>
          <w:tcPr>
            <w:tcW w:w="3060" w:type="dxa"/>
          </w:tcPr>
          <w:p w:rsidR="00FA24BB" w:rsidRPr="006A61AA" w:rsidRDefault="00FD63F1" w:rsidP="00FD63F1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L'Engle et al, 2009</w:t>
            </w:r>
          </w:p>
        </w:tc>
        <w:tc>
          <w:tcPr>
            <w:tcW w:w="1260" w:type="dxa"/>
          </w:tcPr>
          <w:p w:rsidR="00FA24BB" w:rsidRPr="006A61AA" w:rsidRDefault="00FA24BB" w:rsidP="00FA24BB">
            <w:r w:rsidRPr="006A61AA">
              <w:t>*</w:t>
            </w:r>
          </w:p>
        </w:tc>
        <w:tc>
          <w:tcPr>
            <w:tcW w:w="1890" w:type="dxa"/>
          </w:tcPr>
          <w:p w:rsidR="00FA24BB" w:rsidRPr="006A61AA" w:rsidRDefault="00FA24BB" w:rsidP="00FA24BB">
            <w:r w:rsidRPr="006A61AA">
              <w:t>*</w:t>
            </w:r>
          </w:p>
        </w:tc>
        <w:tc>
          <w:tcPr>
            <w:tcW w:w="1710" w:type="dxa"/>
          </w:tcPr>
          <w:p w:rsidR="00FA24BB" w:rsidRPr="006A61AA" w:rsidRDefault="00FA24BB" w:rsidP="00FA24BB">
            <w:r w:rsidRPr="006A61AA">
              <w:t>*</w:t>
            </w:r>
          </w:p>
        </w:tc>
        <w:tc>
          <w:tcPr>
            <w:tcW w:w="2031" w:type="dxa"/>
          </w:tcPr>
          <w:p w:rsidR="00FA24BB" w:rsidRPr="006A61AA" w:rsidRDefault="00B24C30" w:rsidP="00FA24BB">
            <w:r w:rsidRPr="006A61AA">
              <w:t>*</w:t>
            </w:r>
          </w:p>
        </w:tc>
        <w:tc>
          <w:tcPr>
            <w:tcW w:w="669" w:type="dxa"/>
          </w:tcPr>
          <w:p w:rsidR="00FA24BB" w:rsidRPr="006A61AA" w:rsidRDefault="00FD63F1" w:rsidP="00FA24BB">
            <w:r w:rsidRPr="006A61AA">
              <w:t>3</w:t>
            </w:r>
            <w:r w:rsidR="00FA24BB" w:rsidRPr="006A61AA">
              <w:t>*</w:t>
            </w:r>
          </w:p>
        </w:tc>
      </w:tr>
      <w:tr w:rsidR="006273E2" w:rsidRPr="006A61AA" w:rsidTr="00DB1A3E">
        <w:tc>
          <w:tcPr>
            <w:tcW w:w="3060" w:type="dxa"/>
          </w:tcPr>
          <w:p w:rsidR="006273E2" w:rsidRPr="006A61AA" w:rsidRDefault="00C26175" w:rsidP="006273E2">
            <w:pPr>
              <w:rPr>
                <w:rFonts w:ascii="Calibri" w:hAnsi="Calibri" w:cs="Calibri"/>
                <w:color w:val="000000"/>
              </w:rPr>
            </w:pPr>
            <w:hyperlink r:id="rId7" w:history="1">
              <w:r w:rsidR="006273E2" w:rsidRPr="006273E2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Natalie </w:t>
              </w:r>
            </w:hyperlink>
            <w:r w:rsidR="006273E2" w:rsidRPr="006273E2">
              <w:t xml:space="preserve"> CS</w:t>
            </w:r>
            <w:r w:rsidR="003E65D0">
              <w:t>, et al 2019</w:t>
            </w:r>
          </w:p>
        </w:tc>
        <w:tc>
          <w:tcPr>
            <w:tcW w:w="1260" w:type="dxa"/>
          </w:tcPr>
          <w:p w:rsidR="006273E2" w:rsidRPr="006A61AA" w:rsidRDefault="006273E2" w:rsidP="006273E2">
            <w:r w:rsidRPr="006A61AA">
              <w:t>*</w:t>
            </w:r>
          </w:p>
        </w:tc>
        <w:tc>
          <w:tcPr>
            <w:tcW w:w="1890" w:type="dxa"/>
          </w:tcPr>
          <w:p w:rsidR="006273E2" w:rsidRPr="006A61AA" w:rsidRDefault="006273E2" w:rsidP="006273E2">
            <w:r w:rsidRPr="006A61AA">
              <w:t>*</w:t>
            </w:r>
          </w:p>
        </w:tc>
        <w:tc>
          <w:tcPr>
            <w:tcW w:w="1710" w:type="dxa"/>
          </w:tcPr>
          <w:p w:rsidR="006273E2" w:rsidRPr="006A61AA" w:rsidRDefault="006273E2" w:rsidP="006273E2">
            <w:r w:rsidRPr="006A61AA">
              <w:t>*</w:t>
            </w:r>
          </w:p>
        </w:tc>
        <w:tc>
          <w:tcPr>
            <w:tcW w:w="2031" w:type="dxa"/>
          </w:tcPr>
          <w:p w:rsidR="006273E2" w:rsidRPr="006A61AA" w:rsidRDefault="006273E2" w:rsidP="006273E2">
            <w:r w:rsidRPr="006A61AA">
              <w:t>*</w:t>
            </w:r>
          </w:p>
        </w:tc>
        <w:tc>
          <w:tcPr>
            <w:tcW w:w="669" w:type="dxa"/>
          </w:tcPr>
          <w:p w:rsidR="006273E2" w:rsidRPr="006A61AA" w:rsidRDefault="006273E2" w:rsidP="006273E2">
            <w:r w:rsidRPr="006A61AA">
              <w:t>4*</w:t>
            </w:r>
          </w:p>
        </w:tc>
      </w:tr>
      <w:tr w:rsidR="00216E5F" w:rsidRPr="006A61AA" w:rsidTr="00DB1A3E">
        <w:tc>
          <w:tcPr>
            <w:tcW w:w="3060" w:type="dxa"/>
          </w:tcPr>
          <w:p w:rsidR="00216E5F" w:rsidRPr="006A61AA" w:rsidRDefault="006273E2" w:rsidP="00FD63F1">
            <w:r>
              <w:t>Total=4</w:t>
            </w:r>
          </w:p>
        </w:tc>
        <w:tc>
          <w:tcPr>
            <w:tcW w:w="1260" w:type="dxa"/>
          </w:tcPr>
          <w:p w:rsidR="00216E5F" w:rsidRPr="006A61AA" w:rsidRDefault="00216E5F" w:rsidP="00216E5F"/>
        </w:tc>
        <w:tc>
          <w:tcPr>
            <w:tcW w:w="1890" w:type="dxa"/>
          </w:tcPr>
          <w:p w:rsidR="00216E5F" w:rsidRPr="006A61AA" w:rsidRDefault="00216E5F" w:rsidP="00216E5F"/>
        </w:tc>
        <w:tc>
          <w:tcPr>
            <w:tcW w:w="1710" w:type="dxa"/>
          </w:tcPr>
          <w:p w:rsidR="00216E5F" w:rsidRPr="006A61AA" w:rsidRDefault="00216E5F" w:rsidP="00216E5F"/>
        </w:tc>
        <w:tc>
          <w:tcPr>
            <w:tcW w:w="2031" w:type="dxa"/>
          </w:tcPr>
          <w:p w:rsidR="00216E5F" w:rsidRPr="006A61AA" w:rsidRDefault="00216E5F" w:rsidP="00216E5F"/>
        </w:tc>
        <w:tc>
          <w:tcPr>
            <w:tcW w:w="669" w:type="dxa"/>
          </w:tcPr>
          <w:p w:rsidR="00216E5F" w:rsidRPr="006A61AA" w:rsidRDefault="00216E5F" w:rsidP="00216E5F"/>
        </w:tc>
      </w:tr>
    </w:tbl>
    <w:p w:rsidR="006A61AA" w:rsidRPr="006A61AA" w:rsidRDefault="006A61AA" w:rsidP="006A61AA">
      <w:pPr>
        <w:pStyle w:val="ListParagraph"/>
        <w:ind w:left="-540"/>
        <w:rPr>
          <w:b/>
        </w:rPr>
      </w:pPr>
    </w:p>
    <w:p w:rsidR="000C6A9B" w:rsidRPr="006A61AA" w:rsidRDefault="000C6A9B" w:rsidP="006A61AA">
      <w:pPr>
        <w:pStyle w:val="ListParagraph"/>
        <w:numPr>
          <w:ilvl w:val="0"/>
          <w:numId w:val="1"/>
        </w:numPr>
        <w:ind w:left="-540"/>
        <w:rPr>
          <w:b/>
        </w:rPr>
      </w:pPr>
      <w:r w:rsidRPr="006A61AA">
        <w:rPr>
          <w:b/>
        </w:rPr>
        <w:t>Quantitative non-randomized studies</w:t>
      </w:r>
    </w:p>
    <w:tbl>
      <w:tblPr>
        <w:tblStyle w:val="TableGrid1"/>
        <w:tblW w:w="10632" w:type="dxa"/>
        <w:tblInd w:w="-856" w:type="dxa"/>
        <w:tblLook w:val="04A0" w:firstRow="1" w:lastRow="0" w:firstColumn="1" w:lastColumn="0" w:noHBand="0" w:noVBand="1"/>
      </w:tblPr>
      <w:tblGrid>
        <w:gridCol w:w="3044"/>
        <w:gridCol w:w="1278"/>
        <w:gridCol w:w="1808"/>
        <w:gridCol w:w="1709"/>
        <w:gridCol w:w="2086"/>
        <w:gridCol w:w="707"/>
      </w:tblGrid>
      <w:tr w:rsidR="000C6A9B" w:rsidRPr="006A61AA" w:rsidTr="00213378">
        <w:tc>
          <w:tcPr>
            <w:tcW w:w="3044" w:type="dxa"/>
            <w:vMerge w:val="restart"/>
          </w:tcPr>
          <w:p w:rsidR="000C6A9B" w:rsidRPr="006A61AA" w:rsidRDefault="000C6A9B" w:rsidP="00FA24BB">
            <w:r w:rsidRPr="006A61AA">
              <w:t>Quantitative non-randomized studies</w:t>
            </w:r>
          </w:p>
        </w:tc>
        <w:tc>
          <w:tcPr>
            <w:tcW w:w="7588" w:type="dxa"/>
            <w:gridSpan w:val="5"/>
          </w:tcPr>
          <w:p w:rsidR="000C6A9B" w:rsidRPr="006A61AA" w:rsidRDefault="000C6A9B" w:rsidP="00FA24BB">
            <w:r w:rsidRPr="006A61AA">
              <w:t>Quality assessment components using MMAT</w:t>
            </w:r>
          </w:p>
        </w:tc>
      </w:tr>
      <w:tr w:rsidR="000C6A9B" w:rsidRPr="006A61AA" w:rsidTr="00213378">
        <w:tc>
          <w:tcPr>
            <w:tcW w:w="3044" w:type="dxa"/>
            <w:vMerge/>
          </w:tcPr>
          <w:p w:rsidR="000C6A9B" w:rsidRPr="006A61AA" w:rsidRDefault="000C6A9B" w:rsidP="00FA24BB"/>
        </w:tc>
        <w:tc>
          <w:tcPr>
            <w:tcW w:w="1278" w:type="dxa"/>
          </w:tcPr>
          <w:p w:rsidR="000C6A9B" w:rsidRPr="006A61AA" w:rsidRDefault="000C6A9B" w:rsidP="000C6A9B">
            <w:r w:rsidRPr="006A61AA">
              <w:t>Are participants recruited in a way that minimizes selection bias?</w:t>
            </w:r>
          </w:p>
        </w:tc>
        <w:tc>
          <w:tcPr>
            <w:tcW w:w="1808" w:type="dxa"/>
          </w:tcPr>
          <w:p w:rsidR="000C6A9B" w:rsidRPr="006A61AA" w:rsidRDefault="000C6A9B" w:rsidP="000C6A9B">
            <w:r w:rsidRPr="006A61AA">
              <w:t xml:space="preserve">Are measurements appropriate </w:t>
            </w:r>
          </w:p>
          <w:p w:rsidR="000C6A9B" w:rsidRPr="006A61AA" w:rsidRDefault="000C6A9B" w:rsidP="000C6A9B">
            <w:r w:rsidRPr="006A61AA">
              <w:t>regarding the exposure or intervention and outcomes?</w:t>
            </w:r>
          </w:p>
        </w:tc>
        <w:tc>
          <w:tcPr>
            <w:tcW w:w="1709" w:type="dxa"/>
          </w:tcPr>
          <w:p w:rsidR="000C6A9B" w:rsidRPr="006A61AA" w:rsidRDefault="000C6A9B" w:rsidP="000C6A9B">
            <w:r w:rsidRPr="006A61AA">
              <w:t>In the groups being compared</w:t>
            </w:r>
            <w:r w:rsidR="003216ED" w:rsidRPr="006A61AA">
              <w:t>,</w:t>
            </w:r>
            <w:r w:rsidRPr="006A61AA">
              <w:t xml:space="preserve"> are the participants</w:t>
            </w:r>
          </w:p>
          <w:p w:rsidR="000C6A9B" w:rsidRPr="006A61AA" w:rsidRDefault="000C6A9B" w:rsidP="003216ED">
            <w:r w:rsidRPr="006A61AA">
              <w:t>comparable, or do researchers take into account?</w:t>
            </w:r>
          </w:p>
        </w:tc>
        <w:tc>
          <w:tcPr>
            <w:tcW w:w="2086" w:type="dxa"/>
          </w:tcPr>
          <w:p w:rsidR="003216ED" w:rsidRPr="006A61AA" w:rsidRDefault="003216ED" w:rsidP="003216ED">
            <w:r w:rsidRPr="006A61AA">
              <w:t>Are there complete outcome data (80% or above), an acceptable response rate (60% or above), or an acceptable</w:t>
            </w:r>
          </w:p>
          <w:p w:rsidR="000C6A9B" w:rsidRPr="006A61AA" w:rsidRDefault="003216ED" w:rsidP="003216ED">
            <w:r w:rsidRPr="006A61AA">
              <w:t>follow-up rate for cohort studies?</w:t>
            </w:r>
          </w:p>
        </w:tc>
        <w:tc>
          <w:tcPr>
            <w:tcW w:w="707" w:type="dxa"/>
          </w:tcPr>
          <w:p w:rsidR="000C6A9B" w:rsidRPr="006A61AA" w:rsidRDefault="000C6A9B" w:rsidP="00FA24BB">
            <w:r w:rsidRPr="006A61AA">
              <w:t>Total</w:t>
            </w:r>
          </w:p>
        </w:tc>
      </w:tr>
      <w:tr w:rsidR="00A54A29" w:rsidRPr="006A61AA" w:rsidTr="00213378">
        <w:tc>
          <w:tcPr>
            <w:tcW w:w="3044" w:type="dxa"/>
          </w:tcPr>
          <w:p w:rsidR="00A54A29" w:rsidRPr="006A61AA" w:rsidRDefault="00A54A29" w:rsidP="00A54A29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Singh &amp; Jain,  2017.</w:t>
            </w:r>
          </w:p>
        </w:tc>
        <w:tc>
          <w:tcPr>
            <w:tcW w:w="1278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1808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1709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2086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707" w:type="dxa"/>
          </w:tcPr>
          <w:p w:rsidR="00A54A29" w:rsidRPr="006A61AA" w:rsidRDefault="00A54A29" w:rsidP="00A54A29">
            <w:r w:rsidRPr="006A61AA">
              <w:t>4*</w:t>
            </w:r>
          </w:p>
        </w:tc>
      </w:tr>
      <w:tr w:rsidR="00A54A29" w:rsidRPr="006A61AA" w:rsidTr="00213378">
        <w:tc>
          <w:tcPr>
            <w:tcW w:w="3044" w:type="dxa"/>
          </w:tcPr>
          <w:p w:rsidR="00A54A29" w:rsidRPr="006A61AA" w:rsidRDefault="00A54A29" w:rsidP="00A54A29">
            <w:pPr>
              <w:rPr>
                <w:color w:val="00B050"/>
              </w:rPr>
            </w:pPr>
            <w:r w:rsidRPr="006A61AA">
              <w:rPr>
                <w:rFonts w:ascii="Calibri" w:hAnsi="Calibri" w:cs="Calibri"/>
                <w:color w:val="000000"/>
              </w:rPr>
              <w:t>Slawa &amp; Fink , 2017</w:t>
            </w:r>
          </w:p>
        </w:tc>
        <w:tc>
          <w:tcPr>
            <w:tcW w:w="1278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1808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1709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2086" w:type="dxa"/>
          </w:tcPr>
          <w:p w:rsidR="00A54A29" w:rsidRPr="006A61AA" w:rsidRDefault="00A54A29" w:rsidP="00A54A29">
            <w:r w:rsidRPr="006A61AA">
              <w:t>*</w:t>
            </w:r>
          </w:p>
        </w:tc>
        <w:tc>
          <w:tcPr>
            <w:tcW w:w="707" w:type="dxa"/>
          </w:tcPr>
          <w:p w:rsidR="00A54A29" w:rsidRPr="006A61AA" w:rsidRDefault="00A54A29" w:rsidP="00A54A29">
            <w:r w:rsidRPr="006A61AA">
              <w:t>4*</w:t>
            </w:r>
          </w:p>
        </w:tc>
      </w:tr>
      <w:tr w:rsidR="00A54A29" w:rsidRPr="006A61AA" w:rsidTr="00213378">
        <w:tc>
          <w:tcPr>
            <w:tcW w:w="3044" w:type="dxa"/>
          </w:tcPr>
          <w:p w:rsidR="00A54A29" w:rsidRPr="006A61AA" w:rsidRDefault="00A54A29" w:rsidP="00A54A29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Engle, K.L., et al, 2013</w:t>
            </w:r>
          </w:p>
        </w:tc>
        <w:tc>
          <w:tcPr>
            <w:tcW w:w="1278" w:type="dxa"/>
          </w:tcPr>
          <w:p w:rsidR="00A54A29" w:rsidRPr="006A61AA" w:rsidRDefault="00A54A29" w:rsidP="00505284">
            <w:r w:rsidRPr="006A61AA">
              <w:t>0</w:t>
            </w:r>
          </w:p>
        </w:tc>
        <w:tc>
          <w:tcPr>
            <w:tcW w:w="1808" w:type="dxa"/>
          </w:tcPr>
          <w:p w:rsidR="00A54A29" w:rsidRPr="006A61AA" w:rsidRDefault="00A54A29" w:rsidP="00505284">
            <w:r w:rsidRPr="006A61AA">
              <w:t>*</w:t>
            </w:r>
          </w:p>
        </w:tc>
        <w:tc>
          <w:tcPr>
            <w:tcW w:w="1709" w:type="dxa"/>
          </w:tcPr>
          <w:p w:rsidR="00A54A29" w:rsidRPr="006A61AA" w:rsidRDefault="00A54A29" w:rsidP="00505284">
            <w:r w:rsidRPr="006A61AA">
              <w:t>*</w:t>
            </w:r>
          </w:p>
        </w:tc>
        <w:tc>
          <w:tcPr>
            <w:tcW w:w="2086" w:type="dxa"/>
          </w:tcPr>
          <w:p w:rsidR="00A54A29" w:rsidRPr="006A61AA" w:rsidRDefault="00A54A29" w:rsidP="00505284">
            <w:r w:rsidRPr="006A61AA">
              <w:t>*</w:t>
            </w:r>
          </w:p>
        </w:tc>
        <w:tc>
          <w:tcPr>
            <w:tcW w:w="707" w:type="dxa"/>
          </w:tcPr>
          <w:p w:rsidR="00A54A29" w:rsidRPr="006A61AA" w:rsidRDefault="00A54A29" w:rsidP="00505284">
            <w:r w:rsidRPr="006A61AA">
              <w:t>3*</w:t>
            </w:r>
          </w:p>
        </w:tc>
      </w:tr>
      <w:tr w:rsidR="00A54A29" w:rsidRPr="006A61AA" w:rsidTr="00213378">
        <w:tc>
          <w:tcPr>
            <w:tcW w:w="3044" w:type="dxa"/>
          </w:tcPr>
          <w:p w:rsidR="00A54A29" w:rsidRPr="006A61AA" w:rsidRDefault="00A54A29" w:rsidP="00A54A29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Chib, A., et al 2012</w:t>
            </w:r>
          </w:p>
        </w:tc>
        <w:tc>
          <w:tcPr>
            <w:tcW w:w="1278" w:type="dxa"/>
          </w:tcPr>
          <w:p w:rsidR="00A54A29" w:rsidRPr="006A61AA" w:rsidRDefault="00A54A29" w:rsidP="00505284">
            <w:r w:rsidRPr="006A61AA">
              <w:t>0</w:t>
            </w:r>
          </w:p>
        </w:tc>
        <w:tc>
          <w:tcPr>
            <w:tcW w:w="1808" w:type="dxa"/>
          </w:tcPr>
          <w:p w:rsidR="00A54A29" w:rsidRPr="006A61AA" w:rsidRDefault="00A54A29" w:rsidP="00505284">
            <w:r w:rsidRPr="006A61AA">
              <w:t>*</w:t>
            </w:r>
          </w:p>
        </w:tc>
        <w:tc>
          <w:tcPr>
            <w:tcW w:w="1709" w:type="dxa"/>
          </w:tcPr>
          <w:p w:rsidR="00A54A29" w:rsidRPr="006A61AA" w:rsidRDefault="00A54A29" w:rsidP="00505284">
            <w:r w:rsidRPr="006A61AA">
              <w:t>*</w:t>
            </w:r>
          </w:p>
        </w:tc>
        <w:tc>
          <w:tcPr>
            <w:tcW w:w="2086" w:type="dxa"/>
          </w:tcPr>
          <w:p w:rsidR="00A54A29" w:rsidRPr="006A61AA" w:rsidRDefault="00A54A29" w:rsidP="00505284">
            <w:r w:rsidRPr="006A61AA">
              <w:t>*</w:t>
            </w:r>
          </w:p>
        </w:tc>
        <w:tc>
          <w:tcPr>
            <w:tcW w:w="707" w:type="dxa"/>
          </w:tcPr>
          <w:p w:rsidR="00A54A29" w:rsidRPr="006A61AA" w:rsidRDefault="00FD63F1" w:rsidP="00505284">
            <w:r w:rsidRPr="006A61AA">
              <w:t>3*</w:t>
            </w:r>
          </w:p>
        </w:tc>
      </w:tr>
      <w:tr w:rsidR="00FD63F1" w:rsidRPr="006A61AA" w:rsidTr="00213378">
        <w:tc>
          <w:tcPr>
            <w:tcW w:w="3044" w:type="dxa"/>
          </w:tcPr>
          <w:p w:rsidR="00FD63F1" w:rsidRPr="006A61AA" w:rsidRDefault="009648C5" w:rsidP="00FD63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Mitchell, K.J., et al</w:t>
            </w:r>
            <w:r w:rsidR="00FD63F1" w:rsidRPr="006A61AA">
              <w:rPr>
                <w:rFonts w:ascii="Calibri" w:hAnsi="Calibri" w:cs="Calibri"/>
                <w:color w:val="000000"/>
              </w:rPr>
              <w:t>, 2012</w:t>
            </w:r>
          </w:p>
        </w:tc>
        <w:tc>
          <w:tcPr>
            <w:tcW w:w="1278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1808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1709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2086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707" w:type="dxa"/>
          </w:tcPr>
          <w:p w:rsidR="00FD63F1" w:rsidRPr="006A61AA" w:rsidRDefault="00FD63F1" w:rsidP="00FD63F1">
            <w:r w:rsidRPr="006A61AA">
              <w:t>4*</w:t>
            </w:r>
          </w:p>
        </w:tc>
      </w:tr>
      <w:tr w:rsidR="00FD63F1" w:rsidRPr="006A61AA" w:rsidTr="00213378">
        <w:tc>
          <w:tcPr>
            <w:tcW w:w="3044" w:type="dxa"/>
          </w:tcPr>
          <w:p w:rsidR="00FD63F1" w:rsidRPr="006A61AA" w:rsidRDefault="009648C5" w:rsidP="00FD63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Nsakala, G.V., et al, </w:t>
            </w:r>
            <w:r w:rsidR="00FD63F1" w:rsidRPr="006A61AA">
              <w:rPr>
                <w:rFonts w:ascii="Calibri" w:hAnsi="Calibri" w:cs="Calibri"/>
                <w:color w:val="000000"/>
              </w:rPr>
              <w:t>2014</w:t>
            </w:r>
          </w:p>
        </w:tc>
        <w:tc>
          <w:tcPr>
            <w:tcW w:w="1278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1808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1709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2086" w:type="dxa"/>
          </w:tcPr>
          <w:p w:rsidR="00FD63F1" w:rsidRPr="006A61AA" w:rsidRDefault="00FD63F1" w:rsidP="00FD63F1">
            <w:r w:rsidRPr="006A61AA">
              <w:t>*</w:t>
            </w:r>
          </w:p>
        </w:tc>
        <w:tc>
          <w:tcPr>
            <w:tcW w:w="707" w:type="dxa"/>
          </w:tcPr>
          <w:p w:rsidR="00FD63F1" w:rsidRPr="006A61AA" w:rsidRDefault="00FD63F1" w:rsidP="00FD63F1">
            <w:r w:rsidRPr="006A61AA">
              <w:t>4*</w:t>
            </w:r>
          </w:p>
        </w:tc>
      </w:tr>
      <w:tr w:rsidR="009648C5" w:rsidRPr="006A61AA" w:rsidTr="00213378">
        <w:tc>
          <w:tcPr>
            <w:tcW w:w="3044" w:type="dxa"/>
          </w:tcPr>
          <w:p w:rsidR="009648C5" w:rsidRPr="003E65D0" w:rsidRDefault="009648C5" w:rsidP="009648C5">
            <w:bookmarkStart w:id="0" w:name="_GoBack" w:colFirst="0" w:colLast="0"/>
            <w:r w:rsidRPr="003E65D0">
              <w:t>Robert K A., et al, 2019</w:t>
            </w:r>
          </w:p>
        </w:tc>
        <w:tc>
          <w:tcPr>
            <w:tcW w:w="1278" w:type="dxa"/>
          </w:tcPr>
          <w:p w:rsidR="009648C5" w:rsidRPr="006A61AA" w:rsidRDefault="009648C5" w:rsidP="009648C5">
            <w:r w:rsidRPr="006A61AA">
              <w:t>*</w:t>
            </w:r>
          </w:p>
        </w:tc>
        <w:tc>
          <w:tcPr>
            <w:tcW w:w="1808" w:type="dxa"/>
          </w:tcPr>
          <w:p w:rsidR="009648C5" w:rsidRPr="006A61AA" w:rsidRDefault="009648C5" w:rsidP="009648C5">
            <w:r w:rsidRPr="006A61AA">
              <w:t>*</w:t>
            </w:r>
          </w:p>
        </w:tc>
        <w:tc>
          <w:tcPr>
            <w:tcW w:w="1709" w:type="dxa"/>
          </w:tcPr>
          <w:p w:rsidR="009648C5" w:rsidRPr="006A61AA" w:rsidRDefault="009648C5" w:rsidP="009648C5">
            <w:r w:rsidRPr="006A61AA">
              <w:t>*</w:t>
            </w:r>
          </w:p>
        </w:tc>
        <w:tc>
          <w:tcPr>
            <w:tcW w:w="2086" w:type="dxa"/>
          </w:tcPr>
          <w:p w:rsidR="009648C5" w:rsidRPr="006A61AA" w:rsidRDefault="009648C5" w:rsidP="009648C5">
            <w:r w:rsidRPr="006A61AA">
              <w:t>*</w:t>
            </w:r>
          </w:p>
        </w:tc>
        <w:tc>
          <w:tcPr>
            <w:tcW w:w="707" w:type="dxa"/>
          </w:tcPr>
          <w:p w:rsidR="009648C5" w:rsidRPr="006A61AA" w:rsidRDefault="009648C5" w:rsidP="009648C5">
            <w:r w:rsidRPr="006A61AA">
              <w:t>4*</w:t>
            </w:r>
          </w:p>
        </w:tc>
      </w:tr>
      <w:tr w:rsidR="00A5565C" w:rsidRPr="006A61AA" w:rsidTr="00213378">
        <w:tc>
          <w:tcPr>
            <w:tcW w:w="3044" w:type="dxa"/>
          </w:tcPr>
          <w:p w:rsidR="00A5565C" w:rsidRPr="003E65D0" w:rsidRDefault="00A5565C" w:rsidP="00A5565C">
            <w:r w:rsidRPr="003E65D0">
              <w:t>Alisa Pedrana., et al, 2020</w:t>
            </w:r>
          </w:p>
        </w:tc>
        <w:tc>
          <w:tcPr>
            <w:tcW w:w="1278" w:type="dxa"/>
          </w:tcPr>
          <w:p w:rsidR="00A5565C" w:rsidRPr="006A61AA" w:rsidRDefault="00A5565C" w:rsidP="00A5565C">
            <w:r w:rsidRPr="006A61AA">
              <w:t>*</w:t>
            </w:r>
          </w:p>
        </w:tc>
        <w:tc>
          <w:tcPr>
            <w:tcW w:w="1808" w:type="dxa"/>
          </w:tcPr>
          <w:p w:rsidR="00A5565C" w:rsidRPr="006A61AA" w:rsidRDefault="00A5565C" w:rsidP="00A5565C">
            <w:r w:rsidRPr="006A61AA">
              <w:t>*</w:t>
            </w:r>
          </w:p>
        </w:tc>
        <w:tc>
          <w:tcPr>
            <w:tcW w:w="1709" w:type="dxa"/>
          </w:tcPr>
          <w:p w:rsidR="00A5565C" w:rsidRPr="006A61AA" w:rsidRDefault="00A5565C" w:rsidP="00A5565C">
            <w:r w:rsidRPr="006A61AA">
              <w:t>*</w:t>
            </w:r>
          </w:p>
        </w:tc>
        <w:tc>
          <w:tcPr>
            <w:tcW w:w="2086" w:type="dxa"/>
          </w:tcPr>
          <w:p w:rsidR="00A5565C" w:rsidRPr="006A61AA" w:rsidRDefault="00A5565C" w:rsidP="00A5565C">
            <w:r w:rsidRPr="006A61AA">
              <w:t>*</w:t>
            </w:r>
          </w:p>
        </w:tc>
        <w:tc>
          <w:tcPr>
            <w:tcW w:w="707" w:type="dxa"/>
          </w:tcPr>
          <w:p w:rsidR="00A5565C" w:rsidRPr="006A61AA" w:rsidRDefault="00A5565C" w:rsidP="00A5565C">
            <w:r w:rsidRPr="006A61AA">
              <w:t>4*</w:t>
            </w:r>
          </w:p>
        </w:tc>
      </w:tr>
      <w:bookmarkEnd w:id="0"/>
      <w:tr w:rsidR="003216ED" w:rsidRPr="006A61AA" w:rsidTr="00213378">
        <w:tc>
          <w:tcPr>
            <w:tcW w:w="3044" w:type="dxa"/>
          </w:tcPr>
          <w:p w:rsidR="000C6A9B" w:rsidRPr="006A61AA" w:rsidRDefault="005C6FB6" w:rsidP="00FA24BB">
            <w:r>
              <w:t>Total = 8</w:t>
            </w:r>
          </w:p>
        </w:tc>
        <w:tc>
          <w:tcPr>
            <w:tcW w:w="1278" w:type="dxa"/>
          </w:tcPr>
          <w:p w:rsidR="000C6A9B" w:rsidRPr="006A61AA" w:rsidRDefault="000C6A9B" w:rsidP="00FA24BB"/>
        </w:tc>
        <w:tc>
          <w:tcPr>
            <w:tcW w:w="1808" w:type="dxa"/>
          </w:tcPr>
          <w:p w:rsidR="000C6A9B" w:rsidRPr="006A61AA" w:rsidRDefault="000C6A9B" w:rsidP="00FA24BB"/>
        </w:tc>
        <w:tc>
          <w:tcPr>
            <w:tcW w:w="1709" w:type="dxa"/>
          </w:tcPr>
          <w:p w:rsidR="000C6A9B" w:rsidRPr="006A61AA" w:rsidRDefault="000C6A9B" w:rsidP="00FA24BB"/>
        </w:tc>
        <w:tc>
          <w:tcPr>
            <w:tcW w:w="2086" w:type="dxa"/>
          </w:tcPr>
          <w:p w:rsidR="000C6A9B" w:rsidRPr="006A61AA" w:rsidRDefault="000C6A9B" w:rsidP="00FA24BB"/>
        </w:tc>
        <w:tc>
          <w:tcPr>
            <w:tcW w:w="707" w:type="dxa"/>
          </w:tcPr>
          <w:p w:rsidR="000C6A9B" w:rsidRPr="006A61AA" w:rsidRDefault="000C6A9B" w:rsidP="00FA24BB"/>
        </w:tc>
      </w:tr>
    </w:tbl>
    <w:p w:rsidR="003216ED" w:rsidRPr="006A61AA" w:rsidRDefault="00DC07A4" w:rsidP="000C6A9B">
      <w:pPr>
        <w:rPr>
          <w:b/>
        </w:rPr>
      </w:pP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</w:p>
    <w:p w:rsidR="000C6A9B" w:rsidRPr="006A61AA" w:rsidRDefault="003216ED" w:rsidP="006A61AA">
      <w:pPr>
        <w:pStyle w:val="ListParagraph"/>
        <w:numPr>
          <w:ilvl w:val="0"/>
          <w:numId w:val="1"/>
        </w:numPr>
        <w:tabs>
          <w:tab w:val="left" w:pos="-180"/>
          <w:tab w:val="left" w:pos="900"/>
        </w:tabs>
        <w:ind w:left="-630"/>
        <w:rPr>
          <w:b/>
        </w:rPr>
      </w:pPr>
      <w:r w:rsidRPr="006A61AA">
        <w:rPr>
          <w:b/>
        </w:rPr>
        <w:t>Mixed Methods studies</w:t>
      </w:r>
      <w:r w:rsidR="000C6A9B" w:rsidRPr="006A61AA">
        <w:rPr>
          <w:b/>
        </w:rPr>
        <w:tab/>
      </w:r>
      <w:r w:rsidR="000C6A9B" w:rsidRPr="006A61AA">
        <w:rPr>
          <w:b/>
        </w:rPr>
        <w:tab/>
      </w:r>
      <w:r w:rsidR="000C6A9B" w:rsidRPr="006A61AA">
        <w:rPr>
          <w:b/>
        </w:rPr>
        <w:tab/>
      </w:r>
      <w:r w:rsidR="000C6A9B" w:rsidRPr="006A61AA">
        <w:rPr>
          <w:b/>
        </w:rPr>
        <w:tab/>
      </w:r>
    </w:p>
    <w:tbl>
      <w:tblPr>
        <w:tblStyle w:val="TableGrid1"/>
        <w:tblW w:w="10620" w:type="dxa"/>
        <w:tblInd w:w="-905" w:type="dxa"/>
        <w:tblLook w:val="04A0" w:firstRow="1" w:lastRow="0" w:firstColumn="1" w:lastColumn="0" w:noHBand="0" w:noVBand="1"/>
      </w:tblPr>
      <w:tblGrid>
        <w:gridCol w:w="3041"/>
        <w:gridCol w:w="1369"/>
        <w:gridCol w:w="1800"/>
        <w:gridCol w:w="1710"/>
        <w:gridCol w:w="2031"/>
        <w:gridCol w:w="669"/>
      </w:tblGrid>
      <w:tr w:rsidR="003216ED" w:rsidRPr="006A61AA" w:rsidTr="00DB1A3E">
        <w:tc>
          <w:tcPr>
            <w:tcW w:w="3041" w:type="dxa"/>
            <w:vMerge w:val="restart"/>
          </w:tcPr>
          <w:p w:rsidR="003216ED" w:rsidRPr="006A61AA" w:rsidRDefault="003216ED" w:rsidP="00FA24BB">
            <w:r w:rsidRPr="006A61AA">
              <w:t>Qualitative studies</w:t>
            </w:r>
          </w:p>
        </w:tc>
        <w:tc>
          <w:tcPr>
            <w:tcW w:w="7579" w:type="dxa"/>
            <w:gridSpan w:val="5"/>
          </w:tcPr>
          <w:p w:rsidR="003216ED" w:rsidRPr="006A61AA" w:rsidRDefault="003216ED" w:rsidP="00FA24BB">
            <w:r w:rsidRPr="006A61AA">
              <w:t>Quality assessment components using MMAT</w:t>
            </w:r>
          </w:p>
        </w:tc>
      </w:tr>
      <w:tr w:rsidR="003216ED" w:rsidRPr="006A61AA" w:rsidTr="00DB1A3E">
        <w:tc>
          <w:tcPr>
            <w:tcW w:w="3041" w:type="dxa"/>
            <w:vMerge/>
          </w:tcPr>
          <w:p w:rsidR="003216ED" w:rsidRPr="006A61AA" w:rsidRDefault="003216ED" w:rsidP="00FA24BB"/>
        </w:tc>
        <w:tc>
          <w:tcPr>
            <w:tcW w:w="1369" w:type="dxa"/>
          </w:tcPr>
          <w:p w:rsidR="003216ED" w:rsidRPr="006A61AA" w:rsidRDefault="003216ED" w:rsidP="00FA24BB">
            <w:r w:rsidRPr="006A61AA">
              <w:t>Are the sources of data relevant to research question?</w:t>
            </w:r>
          </w:p>
        </w:tc>
        <w:tc>
          <w:tcPr>
            <w:tcW w:w="1800" w:type="dxa"/>
          </w:tcPr>
          <w:p w:rsidR="003216ED" w:rsidRPr="006A61AA" w:rsidRDefault="003216ED" w:rsidP="00FA24BB">
            <w:r w:rsidRPr="006A61AA">
              <w:t>Is the data analysing process relevant to address research question?</w:t>
            </w:r>
          </w:p>
        </w:tc>
        <w:tc>
          <w:tcPr>
            <w:tcW w:w="1710" w:type="dxa"/>
          </w:tcPr>
          <w:p w:rsidR="003216ED" w:rsidRPr="006A61AA" w:rsidRDefault="003216ED" w:rsidP="00FA24BB">
            <w:r w:rsidRPr="006A61AA">
              <w:t>Is appropriate consideration given to how findings relate to context?</w:t>
            </w:r>
          </w:p>
        </w:tc>
        <w:tc>
          <w:tcPr>
            <w:tcW w:w="2031" w:type="dxa"/>
          </w:tcPr>
          <w:p w:rsidR="003216ED" w:rsidRPr="006A61AA" w:rsidRDefault="003216ED" w:rsidP="00FA24BB">
            <w:r w:rsidRPr="006A61AA">
              <w:t>Is appropriate consideration given to how findings relate to researchers’ influence? (Reflexivity)</w:t>
            </w:r>
          </w:p>
        </w:tc>
        <w:tc>
          <w:tcPr>
            <w:tcW w:w="669" w:type="dxa"/>
          </w:tcPr>
          <w:p w:rsidR="003216ED" w:rsidRPr="006A61AA" w:rsidRDefault="003216ED" w:rsidP="00FA24BB">
            <w:r w:rsidRPr="006A61AA">
              <w:t>Total</w:t>
            </w:r>
          </w:p>
        </w:tc>
      </w:tr>
      <w:tr w:rsidR="003216ED" w:rsidRPr="006A61AA" w:rsidTr="00DB1A3E">
        <w:tc>
          <w:tcPr>
            <w:tcW w:w="3041" w:type="dxa"/>
          </w:tcPr>
          <w:p w:rsidR="003216ED" w:rsidRPr="006A61AA" w:rsidRDefault="00ED2EF7" w:rsidP="00ED2EF7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Vahdat, H.L., et al., 2013</w:t>
            </w:r>
          </w:p>
        </w:tc>
        <w:tc>
          <w:tcPr>
            <w:tcW w:w="1369" w:type="dxa"/>
          </w:tcPr>
          <w:p w:rsidR="003216ED" w:rsidRPr="006A61AA" w:rsidRDefault="00DA2AF2" w:rsidP="00FA24BB">
            <w:r w:rsidRPr="006A61AA">
              <w:t>*</w:t>
            </w:r>
          </w:p>
        </w:tc>
        <w:tc>
          <w:tcPr>
            <w:tcW w:w="1800" w:type="dxa"/>
          </w:tcPr>
          <w:p w:rsidR="003216ED" w:rsidRPr="006A61AA" w:rsidRDefault="00DA2AF2" w:rsidP="00FA24BB">
            <w:r w:rsidRPr="006A61AA">
              <w:t>*</w:t>
            </w:r>
          </w:p>
        </w:tc>
        <w:tc>
          <w:tcPr>
            <w:tcW w:w="1710" w:type="dxa"/>
          </w:tcPr>
          <w:p w:rsidR="003216ED" w:rsidRPr="006A61AA" w:rsidRDefault="00DA2AF2" w:rsidP="00FA24BB">
            <w:r w:rsidRPr="006A61AA">
              <w:t>*</w:t>
            </w:r>
          </w:p>
        </w:tc>
        <w:tc>
          <w:tcPr>
            <w:tcW w:w="2031" w:type="dxa"/>
          </w:tcPr>
          <w:p w:rsidR="003216ED" w:rsidRPr="006A61AA" w:rsidRDefault="00DA2AF2" w:rsidP="00FA24BB">
            <w:r w:rsidRPr="006A61AA">
              <w:t>*</w:t>
            </w:r>
          </w:p>
        </w:tc>
        <w:tc>
          <w:tcPr>
            <w:tcW w:w="669" w:type="dxa"/>
          </w:tcPr>
          <w:p w:rsidR="003216ED" w:rsidRPr="006A61AA" w:rsidRDefault="00DA2AF2" w:rsidP="00FA24BB">
            <w:r w:rsidRPr="006A61AA">
              <w:t>4*</w:t>
            </w:r>
          </w:p>
        </w:tc>
      </w:tr>
      <w:tr w:rsidR="00DA2AF2" w:rsidRPr="006A61AA" w:rsidTr="00DB1A3E">
        <w:tc>
          <w:tcPr>
            <w:tcW w:w="3041" w:type="dxa"/>
          </w:tcPr>
          <w:p w:rsidR="00DA2AF2" w:rsidRPr="006A61AA" w:rsidRDefault="00ED2EF7" w:rsidP="00DA2AF2">
            <w:r w:rsidRPr="006A61AA">
              <w:lastRenderedPageBreak/>
              <w:t>Jamison et al., 2013</w:t>
            </w:r>
          </w:p>
        </w:tc>
        <w:tc>
          <w:tcPr>
            <w:tcW w:w="1369" w:type="dxa"/>
          </w:tcPr>
          <w:p w:rsidR="00DA2AF2" w:rsidRPr="006A61AA" w:rsidRDefault="00DA2AF2" w:rsidP="00DA2AF2">
            <w:r w:rsidRPr="006A61AA">
              <w:t>*</w:t>
            </w:r>
          </w:p>
        </w:tc>
        <w:tc>
          <w:tcPr>
            <w:tcW w:w="1800" w:type="dxa"/>
          </w:tcPr>
          <w:p w:rsidR="00DA2AF2" w:rsidRPr="006A61AA" w:rsidRDefault="00DA2AF2" w:rsidP="00DA2AF2">
            <w:r w:rsidRPr="006A61AA">
              <w:t>*</w:t>
            </w:r>
          </w:p>
        </w:tc>
        <w:tc>
          <w:tcPr>
            <w:tcW w:w="1710" w:type="dxa"/>
          </w:tcPr>
          <w:p w:rsidR="00DA2AF2" w:rsidRPr="006A61AA" w:rsidRDefault="00DA2AF2" w:rsidP="00DA2AF2">
            <w:r w:rsidRPr="006A61AA">
              <w:t>*</w:t>
            </w:r>
          </w:p>
        </w:tc>
        <w:tc>
          <w:tcPr>
            <w:tcW w:w="2031" w:type="dxa"/>
          </w:tcPr>
          <w:p w:rsidR="00DA2AF2" w:rsidRPr="006A61AA" w:rsidRDefault="00DA2AF2" w:rsidP="00DA2AF2">
            <w:r w:rsidRPr="006A61AA">
              <w:t>*</w:t>
            </w:r>
          </w:p>
        </w:tc>
        <w:tc>
          <w:tcPr>
            <w:tcW w:w="669" w:type="dxa"/>
          </w:tcPr>
          <w:p w:rsidR="00DA2AF2" w:rsidRPr="006A61AA" w:rsidRDefault="00DA2AF2" w:rsidP="00DA2AF2">
            <w:r w:rsidRPr="006A61AA">
              <w:t>4*</w:t>
            </w:r>
          </w:p>
        </w:tc>
      </w:tr>
      <w:tr w:rsidR="003216ED" w:rsidRPr="006A61AA" w:rsidTr="00DB1A3E">
        <w:tc>
          <w:tcPr>
            <w:tcW w:w="3041" w:type="dxa"/>
          </w:tcPr>
          <w:p w:rsidR="003216ED" w:rsidRPr="006A61AA" w:rsidRDefault="005B43F9" w:rsidP="00FA24BB">
            <w:r w:rsidRPr="006A61AA">
              <w:t>Total = 2</w:t>
            </w:r>
          </w:p>
        </w:tc>
        <w:tc>
          <w:tcPr>
            <w:tcW w:w="1369" w:type="dxa"/>
          </w:tcPr>
          <w:p w:rsidR="003216ED" w:rsidRPr="006A61AA" w:rsidRDefault="003216ED" w:rsidP="00FA24BB"/>
        </w:tc>
        <w:tc>
          <w:tcPr>
            <w:tcW w:w="1800" w:type="dxa"/>
          </w:tcPr>
          <w:p w:rsidR="003216ED" w:rsidRPr="006A61AA" w:rsidRDefault="003216ED" w:rsidP="00FA24BB"/>
        </w:tc>
        <w:tc>
          <w:tcPr>
            <w:tcW w:w="1710" w:type="dxa"/>
          </w:tcPr>
          <w:p w:rsidR="003216ED" w:rsidRPr="006A61AA" w:rsidRDefault="003216ED" w:rsidP="00FA24BB"/>
        </w:tc>
        <w:tc>
          <w:tcPr>
            <w:tcW w:w="2031" w:type="dxa"/>
          </w:tcPr>
          <w:p w:rsidR="003216ED" w:rsidRPr="006A61AA" w:rsidRDefault="003216ED" w:rsidP="00FA24BB"/>
        </w:tc>
        <w:tc>
          <w:tcPr>
            <w:tcW w:w="669" w:type="dxa"/>
          </w:tcPr>
          <w:p w:rsidR="003216ED" w:rsidRPr="006A61AA" w:rsidRDefault="003216ED" w:rsidP="00FA24BB"/>
        </w:tc>
      </w:tr>
    </w:tbl>
    <w:p w:rsidR="00DC07A4" w:rsidRPr="006A61AA" w:rsidRDefault="00DC07A4" w:rsidP="000C6A9B">
      <w:pPr>
        <w:rPr>
          <w:b/>
        </w:rPr>
      </w:pPr>
    </w:p>
    <w:p w:rsidR="003216ED" w:rsidRPr="006A61AA" w:rsidRDefault="003216ED" w:rsidP="000C6A9B">
      <w:pPr>
        <w:rPr>
          <w:b/>
        </w:rPr>
      </w:pP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</w:p>
    <w:tbl>
      <w:tblPr>
        <w:tblStyle w:val="TableGrid1"/>
        <w:tblW w:w="1071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060"/>
        <w:gridCol w:w="1350"/>
        <w:gridCol w:w="1748"/>
        <w:gridCol w:w="1762"/>
        <w:gridCol w:w="2070"/>
        <w:gridCol w:w="720"/>
      </w:tblGrid>
      <w:tr w:rsidR="003216ED" w:rsidRPr="006A61AA" w:rsidTr="006A61AA">
        <w:tc>
          <w:tcPr>
            <w:tcW w:w="3060" w:type="dxa"/>
            <w:vMerge w:val="restart"/>
          </w:tcPr>
          <w:p w:rsidR="003216ED" w:rsidRPr="006A61AA" w:rsidRDefault="003216ED" w:rsidP="003216ED">
            <w:r w:rsidRPr="006A61AA">
              <w:t>Qualitative descriptive component</w:t>
            </w:r>
          </w:p>
        </w:tc>
        <w:tc>
          <w:tcPr>
            <w:tcW w:w="7650" w:type="dxa"/>
            <w:gridSpan w:val="5"/>
          </w:tcPr>
          <w:p w:rsidR="003216ED" w:rsidRPr="006A61AA" w:rsidRDefault="003216ED" w:rsidP="00FA24BB">
            <w:r w:rsidRPr="006A61AA">
              <w:t>Quality assessment components using MMAT</w:t>
            </w:r>
          </w:p>
        </w:tc>
      </w:tr>
      <w:tr w:rsidR="003216ED" w:rsidRPr="006A61AA" w:rsidTr="006A61AA">
        <w:tc>
          <w:tcPr>
            <w:tcW w:w="3060" w:type="dxa"/>
            <w:vMerge/>
          </w:tcPr>
          <w:p w:rsidR="003216ED" w:rsidRPr="006A61AA" w:rsidRDefault="003216ED" w:rsidP="00FA24BB"/>
        </w:tc>
        <w:tc>
          <w:tcPr>
            <w:tcW w:w="1350" w:type="dxa"/>
          </w:tcPr>
          <w:p w:rsidR="003216ED" w:rsidRPr="006A61AA" w:rsidRDefault="003216ED" w:rsidP="00FA24BB">
            <w:r w:rsidRPr="006A61AA">
              <w:t>Is the sampling strategy relevant to address the quantitative research question?</w:t>
            </w:r>
          </w:p>
        </w:tc>
        <w:tc>
          <w:tcPr>
            <w:tcW w:w="1748" w:type="dxa"/>
          </w:tcPr>
          <w:p w:rsidR="003216ED" w:rsidRPr="006A61AA" w:rsidRDefault="003216ED" w:rsidP="00FA24BB">
            <w:r w:rsidRPr="006A61AA">
              <w:t>Is the sample representative of the population under study?</w:t>
            </w:r>
          </w:p>
        </w:tc>
        <w:tc>
          <w:tcPr>
            <w:tcW w:w="1762" w:type="dxa"/>
          </w:tcPr>
          <w:p w:rsidR="003216ED" w:rsidRPr="006A61AA" w:rsidRDefault="003216ED" w:rsidP="00FA24BB">
            <w:r w:rsidRPr="006A61AA">
              <w:t>Are measurements appropriate (clear origin, or validity known, or standard instrument)?</w:t>
            </w:r>
          </w:p>
        </w:tc>
        <w:tc>
          <w:tcPr>
            <w:tcW w:w="2070" w:type="dxa"/>
          </w:tcPr>
          <w:p w:rsidR="003216ED" w:rsidRPr="006A61AA" w:rsidRDefault="003216ED" w:rsidP="00FA24BB">
            <w:r w:rsidRPr="006A61AA">
              <w:t>Is there an acceptable response rate (60% or above)?</w:t>
            </w:r>
          </w:p>
        </w:tc>
        <w:tc>
          <w:tcPr>
            <w:tcW w:w="720" w:type="dxa"/>
          </w:tcPr>
          <w:p w:rsidR="003216ED" w:rsidRPr="006A61AA" w:rsidRDefault="003216ED" w:rsidP="00FA24BB">
            <w:r w:rsidRPr="006A61AA">
              <w:t>Total</w:t>
            </w:r>
          </w:p>
        </w:tc>
      </w:tr>
      <w:tr w:rsidR="00ED2EF7" w:rsidRPr="006A61AA" w:rsidTr="006A61AA">
        <w:tc>
          <w:tcPr>
            <w:tcW w:w="3060" w:type="dxa"/>
          </w:tcPr>
          <w:p w:rsidR="00ED2EF7" w:rsidRPr="006A61AA" w:rsidRDefault="00ED2EF7" w:rsidP="00ED2EF7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Vahdat, H.L., et al., 2013</w:t>
            </w:r>
          </w:p>
        </w:tc>
        <w:tc>
          <w:tcPr>
            <w:tcW w:w="1350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1748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1762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2070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720" w:type="dxa"/>
          </w:tcPr>
          <w:p w:rsidR="00ED2EF7" w:rsidRPr="006A61AA" w:rsidRDefault="00ED2EF7" w:rsidP="00ED2EF7">
            <w:r w:rsidRPr="006A61AA">
              <w:t>4*</w:t>
            </w:r>
          </w:p>
        </w:tc>
      </w:tr>
      <w:tr w:rsidR="00ED2EF7" w:rsidRPr="006A61AA" w:rsidTr="006A61AA">
        <w:tc>
          <w:tcPr>
            <w:tcW w:w="3060" w:type="dxa"/>
          </w:tcPr>
          <w:p w:rsidR="00ED2EF7" w:rsidRPr="006A61AA" w:rsidRDefault="00ED2EF7" w:rsidP="00ED2EF7">
            <w:r w:rsidRPr="006A61AA">
              <w:t>Jamison et al., 2013</w:t>
            </w:r>
          </w:p>
        </w:tc>
        <w:tc>
          <w:tcPr>
            <w:tcW w:w="1350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1748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1762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2070" w:type="dxa"/>
          </w:tcPr>
          <w:p w:rsidR="00ED2EF7" w:rsidRPr="006A61AA" w:rsidRDefault="00ED2EF7" w:rsidP="00ED2EF7">
            <w:r w:rsidRPr="006A61AA">
              <w:t>*</w:t>
            </w:r>
          </w:p>
        </w:tc>
        <w:tc>
          <w:tcPr>
            <w:tcW w:w="720" w:type="dxa"/>
          </w:tcPr>
          <w:p w:rsidR="00ED2EF7" w:rsidRPr="006A61AA" w:rsidRDefault="00ED2EF7" w:rsidP="00ED2EF7">
            <w:r w:rsidRPr="006A61AA">
              <w:t>4*</w:t>
            </w:r>
          </w:p>
        </w:tc>
      </w:tr>
      <w:tr w:rsidR="00DC07A4" w:rsidRPr="006A61AA" w:rsidTr="006A61AA">
        <w:tc>
          <w:tcPr>
            <w:tcW w:w="3060" w:type="dxa"/>
          </w:tcPr>
          <w:p w:rsidR="00DC07A4" w:rsidRPr="006A61AA" w:rsidRDefault="005B43F9" w:rsidP="00B71479">
            <w:r w:rsidRPr="006A61AA">
              <w:t>Total = 2</w:t>
            </w:r>
          </w:p>
        </w:tc>
        <w:tc>
          <w:tcPr>
            <w:tcW w:w="1350" w:type="dxa"/>
          </w:tcPr>
          <w:p w:rsidR="00DC07A4" w:rsidRPr="006A61AA" w:rsidRDefault="00DC07A4" w:rsidP="00B71479"/>
        </w:tc>
        <w:tc>
          <w:tcPr>
            <w:tcW w:w="1748" w:type="dxa"/>
          </w:tcPr>
          <w:p w:rsidR="00DC07A4" w:rsidRPr="006A61AA" w:rsidRDefault="00DC07A4" w:rsidP="00B71479"/>
        </w:tc>
        <w:tc>
          <w:tcPr>
            <w:tcW w:w="1762" w:type="dxa"/>
          </w:tcPr>
          <w:p w:rsidR="00DC07A4" w:rsidRPr="006A61AA" w:rsidRDefault="00DC07A4" w:rsidP="00B71479"/>
        </w:tc>
        <w:tc>
          <w:tcPr>
            <w:tcW w:w="2070" w:type="dxa"/>
          </w:tcPr>
          <w:p w:rsidR="00DC07A4" w:rsidRPr="006A61AA" w:rsidRDefault="00DC07A4" w:rsidP="00B71479">
            <w:pPr>
              <w:tabs>
                <w:tab w:val="left" w:pos="566"/>
                <w:tab w:val="center" w:pos="660"/>
              </w:tabs>
            </w:pPr>
          </w:p>
        </w:tc>
        <w:tc>
          <w:tcPr>
            <w:tcW w:w="720" w:type="dxa"/>
          </w:tcPr>
          <w:p w:rsidR="00DC07A4" w:rsidRPr="006A61AA" w:rsidRDefault="00DC07A4" w:rsidP="00B71479"/>
        </w:tc>
      </w:tr>
    </w:tbl>
    <w:tbl>
      <w:tblPr>
        <w:tblStyle w:val="TableGrid1"/>
        <w:tblpPr w:leftFromText="180" w:rightFromText="180" w:vertAnchor="text" w:horzAnchor="margin" w:tblpXSpec="center" w:tblpY="469"/>
        <w:tblW w:w="10710" w:type="dxa"/>
        <w:tblLook w:val="04A0" w:firstRow="1" w:lastRow="0" w:firstColumn="1" w:lastColumn="0" w:noHBand="0" w:noVBand="1"/>
      </w:tblPr>
      <w:tblGrid>
        <w:gridCol w:w="2965"/>
        <w:gridCol w:w="2610"/>
        <w:gridCol w:w="2160"/>
        <w:gridCol w:w="2165"/>
        <w:gridCol w:w="810"/>
      </w:tblGrid>
      <w:tr w:rsidR="006A61AA" w:rsidRPr="006A61AA" w:rsidTr="006A61AA">
        <w:trPr>
          <w:trHeight w:val="256"/>
        </w:trPr>
        <w:tc>
          <w:tcPr>
            <w:tcW w:w="2965" w:type="dxa"/>
            <w:vMerge w:val="restart"/>
          </w:tcPr>
          <w:p w:rsidR="006A61AA" w:rsidRPr="006A61AA" w:rsidRDefault="006A61AA" w:rsidP="006A61AA">
            <w:r w:rsidRPr="006A61AA">
              <w:t>Mixed method design</w:t>
            </w:r>
          </w:p>
        </w:tc>
        <w:tc>
          <w:tcPr>
            <w:tcW w:w="6935" w:type="dxa"/>
            <w:gridSpan w:val="3"/>
          </w:tcPr>
          <w:p w:rsidR="006A61AA" w:rsidRPr="006A61AA" w:rsidRDefault="006A61AA" w:rsidP="006A61AA">
            <w:r w:rsidRPr="006A61AA">
              <w:t>Quality assessment components using MMAT</w:t>
            </w:r>
          </w:p>
        </w:tc>
        <w:tc>
          <w:tcPr>
            <w:tcW w:w="810" w:type="dxa"/>
          </w:tcPr>
          <w:p w:rsidR="006A61AA" w:rsidRPr="006A61AA" w:rsidRDefault="006A61AA" w:rsidP="006A61AA"/>
        </w:tc>
      </w:tr>
      <w:tr w:rsidR="006A61AA" w:rsidRPr="006A61AA" w:rsidTr="006A61AA">
        <w:trPr>
          <w:trHeight w:val="3063"/>
        </w:trPr>
        <w:tc>
          <w:tcPr>
            <w:tcW w:w="2965" w:type="dxa"/>
            <w:vMerge/>
          </w:tcPr>
          <w:p w:rsidR="006A61AA" w:rsidRPr="006A61AA" w:rsidRDefault="006A61AA" w:rsidP="006A61AA"/>
        </w:tc>
        <w:tc>
          <w:tcPr>
            <w:tcW w:w="2610" w:type="dxa"/>
          </w:tcPr>
          <w:p w:rsidR="006A61AA" w:rsidRPr="006A61AA" w:rsidRDefault="006A61AA" w:rsidP="006A61AA">
            <w:r w:rsidRPr="006A61AA">
              <w:t>Is the mixed methods research design relevant to address the qualitative and quantitative research</w:t>
            </w:r>
          </w:p>
          <w:p w:rsidR="006A61AA" w:rsidRPr="006A61AA" w:rsidRDefault="006A61AA" w:rsidP="006A61AA">
            <w:r w:rsidRPr="006A61AA">
              <w:t>questions (or objectives), or the qualitative and quantitative aspects of the mixed methods question (or</w:t>
            </w:r>
          </w:p>
          <w:p w:rsidR="006A61AA" w:rsidRPr="006A61AA" w:rsidRDefault="006A61AA" w:rsidP="006A61AA">
            <w:r w:rsidRPr="006A61AA">
              <w:t>objective)?</w:t>
            </w:r>
          </w:p>
        </w:tc>
        <w:tc>
          <w:tcPr>
            <w:tcW w:w="2160" w:type="dxa"/>
          </w:tcPr>
          <w:p w:rsidR="006A61AA" w:rsidRPr="006A61AA" w:rsidRDefault="006A61AA" w:rsidP="006A61AA">
            <w:r w:rsidRPr="006A61AA">
              <w:t>Is the integration of qualitative and quantitative data (or results) relevant to address the research</w:t>
            </w:r>
          </w:p>
          <w:p w:rsidR="006A61AA" w:rsidRPr="006A61AA" w:rsidRDefault="006A61AA" w:rsidP="006A61AA">
            <w:r w:rsidRPr="006A61AA">
              <w:t>question (objective)?</w:t>
            </w:r>
          </w:p>
        </w:tc>
        <w:tc>
          <w:tcPr>
            <w:tcW w:w="2165" w:type="dxa"/>
          </w:tcPr>
          <w:p w:rsidR="006A61AA" w:rsidRPr="006A61AA" w:rsidRDefault="006A61AA" w:rsidP="006A61AA">
            <w:r w:rsidRPr="006A61AA">
              <w:t>Is appropriate consideration given to the limitations associated with this integration, e.g., the</w:t>
            </w:r>
          </w:p>
          <w:p w:rsidR="006A61AA" w:rsidRPr="006A61AA" w:rsidRDefault="006A61AA" w:rsidP="006A61AA">
            <w:r w:rsidRPr="006A61AA">
              <w:t>Divergence of qualitative and quantitative data (or results)?</w:t>
            </w:r>
          </w:p>
        </w:tc>
        <w:tc>
          <w:tcPr>
            <w:tcW w:w="810" w:type="dxa"/>
          </w:tcPr>
          <w:p w:rsidR="006A61AA" w:rsidRPr="006A61AA" w:rsidRDefault="006A61AA" w:rsidP="006A61AA">
            <w:r w:rsidRPr="006A61AA">
              <w:t>Total</w:t>
            </w:r>
          </w:p>
        </w:tc>
      </w:tr>
      <w:tr w:rsidR="006A61AA" w:rsidRPr="006A61AA" w:rsidTr="006A61AA">
        <w:trPr>
          <w:trHeight w:val="335"/>
        </w:trPr>
        <w:tc>
          <w:tcPr>
            <w:tcW w:w="2965" w:type="dxa"/>
          </w:tcPr>
          <w:p w:rsidR="006A61AA" w:rsidRPr="006A61AA" w:rsidRDefault="006A61AA" w:rsidP="006A61AA">
            <w:pPr>
              <w:rPr>
                <w:rFonts w:ascii="Calibri" w:hAnsi="Calibri" w:cs="Calibri"/>
                <w:color w:val="000000"/>
              </w:rPr>
            </w:pPr>
            <w:r w:rsidRPr="006A61AA">
              <w:rPr>
                <w:rFonts w:ascii="Calibri" w:hAnsi="Calibri" w:cs="Calibri"/>
                <w:color w:val="000000"/>
              </w:rPr>
              <w:t>Vahdat, H.L., et al., 2013</w:t>
            </w:r>
          </w:p>
        </w:tc>
        <w:tc>
          <w:tcPr>
            <w:tcW w:w="2610" w:type="dxa"/>
          </w:tcPr>
          <w:p w:rsidR="006A61AA" w:rsidRPr="006A61AA" w:rsidRDefault="006A61AA" w:rsidP="006A61AA">
            <w:r w:rsidRPr="006A61AA">
              <w:t>*</w:t>
            </w:r>
          </w:p>
        </w:tc>
        <w:tc>
          <w:tcPr>
            <w:tcW w:w="2160" w:type="dxa"/>
          </w:tcPr>
          <w:p w:rsidR="006A61AA" w:rsidRPr="006A61AA" w:rsidRDefault="006A61AA" w:rsidP="006A61AA">
            <w:r w:rsidRPr="006A61AA">
              <w:t>*</w:t>
            </w:r>
          </w:p>
        </w:tc>
        <w:tc>
          <w:tcPr>
            <w:tcW w:w="2165" w:type="dxa"/>
          </w:tcPr>
          <w:p w:rsidR="006A61AA" w:rsidRPr="006A61AA" w:rsidRDefault="006A61AA" w:rsidP="006A61AA">
            <w:r w:rsidRPr="006A61AA">
              <w:t>0</w:t>
            </w:r>
          </w:p>
        </w:tc>
        <w:tc>
          <w:tcPr>
            <w:tcW w:w="810" w:type="dxa"/>
          </w:tcPr>
          <w:p w:rsidR="006A61AA" w:rsidRPr="006A61AA" w:rsidRDefault="006A61AA" w:rsidP="006A61AA">
            <w:r w:rsidRPr="006A61AA">
              <w:t>2*</w:t>
            </w:r>
          </w:p>
        </w:tc>
      </w:tr>
      <w:tr w:rsidR="006A61AA" w:rsidRPr="006A61AA" w:rsidTr="006A61AA">
        <w:trPr>
          <w:trHeight w:val="353"/>
        </w:trPr>
        <w:tc>
          <w:tcPr>
            <w:tcW w:w="2965" w:type="dxa"/>
          </w:tcPr>
          <w:p w:rsidR="006A61AA" w:rsidRPr="006A61AA" w:rsidRDefault="006A61AA" w:rsidP="006A61AA">
            <w:r w:rsidRPr="006A61AA">
              <w:t>Jamison et al., 2013</w:t>
            </w:r>
          </w:p>
        </w:tc>
        <w:tc>
          <w:tcPr>
            <w:tcW w:w="2610" w:type="dxa"/>
          </w:tcPr>
          <w:p w:rsidR="006A61AA" w:rsidRPr="006A61AA" w:rsidRDefault="006A61AA" w:rsidP="006A61AA">
            <w:r w:rsidRPr="006A61AA">
              <w:t>*</w:t>
            </w:r>
          </w:p>
        </w:tc>
        <w:tc>
          <w:tcPr>
            <w:tcW w:w="2160" w:type="dxa"/>
          </w:tcPr>
          <w:p w:rsidR="006A61AA" w:rsidRPr="006A61AA" w:rsidRDefault="006A61AA" w:rsidP="006A61AA">
            <w:r w:rsidRPr="006A61AA">
              <w:t>*</w:t>
            </w:r>
          </w:p>
        </w:tc>
        <w:tc>
          <w:tcPr>
            <w:tcW w:w="2165" w:type="dxa"/>
          </w:tcPr>
          <w:p w:rsidR="006A61AA" w:rsidRPr="006A61AA" w:rsidRDefault="006A61AA" w:rsidP="006A61AA">
            <w:r w:rsidRPr="006A61AA">
              <w:t>0</w:t>
            </w:r>
          </w:p>
        </w:tc>
        <w:tc>
          <w:tcPr>
            <w:tcW w:w="810" w:type="dxa"/>
          </w:tcPr>
          <w:p w:rsidR="006A61AA" w:rsidRPr="006A61AA" w:rsidRDefault="006A61AA" w:rsidP="006A61AA">
            <w:r w:rsidRPr="006A61AA">
              <w:t>2*</w:t>
            </w:r>
          </w:p>
        </w:tc>
      </w:tr>
      <w:tr w:rsidR="006A61AA" w:rsidRPr="006A61AA" w:rsidTr="006A61AA">
        <w:trPr>
          <w:trHeight w:val="241"/>
        </w:trPr>
        <w:tc>
          <w:tcPr>
            <w:tcW w:w="2965" w:type="dxa"/>
          </w:tcPr>
          <w:p w:rsidR="006A61AA" w:rsidRPr="006A61AA" w:rsidRDefault="006A61AA" w:rsidP="006A61AA">
            <w:r w:rsidRPr="006A61AA">
              <w:t>Total = 2</w:t>
            </w:r>
          </w:p>
        </w:tc>
        <w:tc>
          <w:tcPr>
            <w:tcW w:w="2610" w:type="dxa"/>
          </w:tcPr>
          <w:p w:rsidR="006A61AA" w:rsidRPr="006A61AA" w:rsidRDefault="006A61AA" w:rsidP="006A61AA"/>
        </w:tc>
        <w:tc>
          <w:tcPr>
            <w:tcW w:w="2160" w:type="dxa"/>
          </w:tcPr>
          <w:p w:rsidR="006A61AA" w:rsidRPr="006A61AA" w:rsidRDefault="006A61AA" w:rsidP="006A61AA"/>
        </w:tc>
        <w:tc>
          <w:tcPr>
            <w:tcW w:w="2165" w:type="dxa"/>
          </w:tcPr>
          <w:p w:rsidR="006A61AA" w:rsidRPr="006A61AA" w:rsidRDefault="006A61AA" w:rsidP="006A61AA"/>
        </w:tc>
        <w:tc>
          <w:tcPr>
            <w:tcW w:w="810" w:type="dxa"/>
          </w:tcPr>
          <w:p w:rsidR="006A61AA" w:rsidRPr="006A61AA" w:rsidRDefault="006A61AA" w:rsidP="006A61AA"/>
        </w:tc>
      </w:tr>
    </w:tbl>
    <w:p w:rsidR="00DC07A4" w:rsidRPr="006A61AA" w:rsidRDefault="00DC07A4" w:rsidP="000C6A9B">
      <w:pPr>
        <w:rPr>
          <w:b/>
        </w:rPr>
      </w:pPr>
    </w:p>
    <w:p w:rsidR="000C6A9B" w:rsidRPr="006A61AA" w:rsidRDefault="000C6A9B" w:rsidP="000C6A9B">
      <w:pPr>
        <w:rPr>
          <w:b/>
        </w:rPr>
      </w:pPr>
      <w:r w:rsidRPr="006A61AA">
        <w:rPr>
          <w:b/>
        </w:rPr>
        <w:tab/>
      </w:r>
      <w:r w:rsidRPr="006A61AA">
        <w:rPr>
          <w:b/>
        </w:rPr>
        <w:tab/>
      </w:r>
      <w:r w:rsidRPr="006A61AA">
        <w:rPr>
          <w:b/>
        </w:rPr>
        <w:tab/>
      </w:r>
    </w:p>
    <w:p w:rsidR="00EE2145" w:rsidRPr="006A61AA" w:rsidRDefault="00585C62" w:rsidP="006A61AA">
      <w:pPr>
        <w:pStyle w:val="ListParagraph"/>
        <w:numPr>
          <w:ilvl w:val="0"/>
          <w:numId w:val="1"/>
        </w:numPr>
        <w:ind w:left="-450"/>
        <w:rPr>
          <w:b/>
        </w:rPr>
      </w:pPr>
      <w:r w:rsidRPr="006A61AA">
        <w:t>Randomized control studies</w:t>
      </w:r>
    </w:p>
    <w:tbl>
      <w:tblPr>
        <w:tblStyle w:val="TableGrid1"/>
        <w:tblW w:w="10942" w:type="dxa"/>
        <w:tblInd w:w="-923" w:type="dxa"/>
        <w:tblLook w:val="04A0" w:firstRow="1" w:lastRow="0" w:firstColumn="1" w:lastColumn="0" w:noHBand="0" w:noVBand="1"/>
      </w:tblPr>
      <w:tblGrid>
        <w:gridCol w:w="1462"/>
        <w:gridCol w:w="1796"/>
        <w:gridCol w:w="1710"/>
        <w:gridCol w:w="1440"/>
        <w:gridCol w:w="1620"/>
        <w:gridCol w:w="1980"/>
        <w:gridCol w:w="934"/>
      </w:tblGrid>
      <w:tr w:rsidR="00585C62" w:rsidRPr="006A61AA" w:rsidTr="006A61AA">
        <w:trPr>
          <w:trHeight w:val="279"/>
        </w:trPr>
        <w:tc>
          <w:tcPr>
            <w:tcW w:w="1462" w:type="dxa"/>
            <w:vMerge w:val="restart"/>
          </w:tcPr>
          <w:p w:rsidR="00585C62" w:rsidRPr="006A61AA" w:rsidRDefault="00585C62" w:rsidP="00766DE7">
            <w:r w:rsidRPr="006A61AA">
              <w:t>Randomized control studies</w:t>
            </w:r>
          </w:p>
        </w:tc>
        <w:tc>
          <w:tcPr>
            <w:tcW w:w="8546" w:type="dxa"/>
            <w:gridSpan w:val="5"/>
          </w:tcPr>
          <w:p w:rsidR="00585C62" w:rsidRPr="006A61AA" w:rsidRDefault="00585C62" w:rsidP="00766DE7">
            <w:r w:rsidRPr="006A61AA">
              <w:t>Quality assessment components using MMAT</w:t>
            </w:r>
          </w:p>
        </w:tc>
        <w:tc>
          <w:tcPr>
            <w:tcW w:w="934" w:type="dxa"/>
          </w:tcPr>
          <w:p w:rsidR="00585C62" w:rsidRPr="006A61AA" w:rsidRDefault="00585C62" w:rsidP="00766DE7"/>
        </w:tc>
      </w:tr>
      <w:tr w:rsidR="00585C62" w:rsidRPr="006A61AA" w:rsidTr="006A61AA">
        <w:trPr>
          <w:trHeight w:val="1958"/>
        </w:trPr>
        <w:tc>
          <w:tcPr>
            <w:tcW w:w="1462" w:type="dxa"/>
            <w:vMerge/>
          </w:tcPr>
          <w:p w:rsidR="00585C62" w:rsidRPr="006A61AA" w:rsidRDefault="00585C62" w:rsidP="00766DE7"/>
        </w:tc>
        <w:tc>
          <w:tcPr>
            <w:tcW w:w="1796" w:type="dxa"/>
          </w:tcPr>
          <w:p w:rsidR="00585C62" w:rsidRPr="006A61AA" w:rsidRDefault="00585C62" w:rsidP="00766DE7">
            <w:r w:rsidRPr="006A61AA">
              <w:t>Is randomization appropriately performed?</w:t>
            </w:r>
          </w:p>
        </w:tc>
        <w:tc>
          <w:tcPr>
            <w:tcW w:w="1710" w:type="dxa"/>
          </w:tcPr>
          <w:p w:rsidR="00585C62" w:rsidRPr="006A61AA" w:rsidRDefault="00585C62" w:rsidP="00766DE7">
            <w:r w:rsidRPr="006A61AA">
              <w:t>Are the groups comparable at baseline?</w:t>
            </w:r>
          </w:p>
        </w:tc>
        <w:tc>
          <w:tcPr>
            <w:tcW w:w="1440" w:type="dxa"/>
          </w:tcPr>
          <w:p w:rsidR="00585C62" w:rsidRPr="006A61AA" w:rsidRDefault="00585C62" w:rsidP="00766DE7">
            <w:r w:rsidRPr="006A61AA">
              <w:t>Are there complete outcome data?</w:t>
            </w:r>
          </w:p>
        </w:tc>
        <w:tc>
          <w:tcPr>
            <w:tcW w:w="1620" w:type="dxa"/>
          </w:tcPr>
          <w:p w:rsidR="00585C62" w:rsidRPr="006A61AA" w:rsidRDefault="00585C62" w:rsidP="00766DE7">
            <w:r w:rsidRPr="006A61AA">
              <w:t>Are outcome assessors blinded to the intervention provided?</w:t>
            </w:r>
          </w:p>
        </w:tc>
        <w:tc>
          <w:tcPr>
            <w:tcW w:w="1980" w:type="dxa"/>
          </w:tcPr>
          <w:p w:rsidR="00585C62" w:rsidRPr="006A61AA" w:rsidRDefault="00585C62" w:rsidP="00766DE7">
            <w:r w:rsidRPr="006A61AA">
              <w:t>Did the participants adhere to the assigned intervention?</w:t>
            </w:r>
          </w:p>
        </w:tc>
        <w:tc>
          <w:tcPr>
            <w:tcW w:w="934" w:type="dxa"/>
          </w:tcPr>
          <w:p w:rsidR="00585C62" w:rsidRPr="006A61AA" w:rsidRDefault="00585C62" w:rsidP="00766DE7">
            <w:r w:rsidRPr="006A61AA">
              <w:t>Total</w:t>
            </w:r>
          </w:p>
        </w:tc>
      </w:tr>
      <w:tr w:rsidR="00585C62" w:rsidRPr="006A61AA" w:rsidTr="006A61AA">
        <w:trPr>
          <w:trHeight w:val="530"/>
        </w:trPr>
        <w:tc>
          <w:tcPr>
            <w:tcW w:w="1462" w:type="dxa"/>
          </w:tcPr>
          <w:p w:rsidR="00585C62" w:rsidRPr="006A61AA" w:rsidRDefault="00585C62" w:rsidP="00766DE7">
            <w:r w:rsidRPr="006A61AA">
              <w:t>Rokicki, S., et al.,  2017</w:t>
            </w:r>
          </w:p>
        </w:tc>
        <w:tc>
          <w:tcPr>
            <w:tcW w:w="1796" w:type="dxa"/>
          </w:tcPr>
          <w:p w:rsidR="00585C62" w:rsidRPr="006A61AA" w:rsidRDefault="00585C62" w:rsidP="00766DE7">
            <w:r w:rsidRPr="006A61AA">
              <w:t>*</w:t>
            </w:r>
          </w:p>
        </w:tc>
        <w:tc>
          <w:tcPr>
            <w:tcW w:w="1710" w:type="dxa"/>
          </w:tcPr>
          <w:p w:rsidR="00585C62" w:rsidRPr="006A61AA" w:rsidRDefault="00585C62" w:rsidP="00766DE7">
            <w:r w:rsidRPr="006A61AA">
              <w:t>*</w:t>
            </w:r>
          </w:p>
        </w:tc>
        <w:tc>
          <w:tcPr>
            <w:tcW w:w="1440" w:type="dxa"/>
          </w:tcPr>
          <w:p w:rsidR="00585C62" w:rsidRPr="006A61AA" w:rsidRDefault="00585C62" w:rsidP="00766DE7">
            <w:r w:rsidRPr="006A61AA">
              <w:t>*</w:t>
            </w:r>
          </w:p>
        </w:tc>
        <w:tc>
          <w:tcPr>
            <w:tcW w:w="1620" w:type="dxa"/>
          </w:tcPr>
          <w:p w:rsidR="00585C62" w:rsidRPr="006A61AA" w:rsidRDefault="00585C62" w:rsidP="00766DE7">
            <w:r w:rsidRPr="006A61AA">
              <w:t>0</w:t>
            </w:r>
          </w:p>
        </w:tc>
        <w:tc>
          <w:tcPr>
            <w:tcW w:w="1980" w:type="dxa"/>
          </w:tcPr>
          <w:p w:rsidR="00585C62" w:rsidRPr="006A61AA" w:rsidRDefault="00585C62" w:rsidP="00766DE7">
            <w:r w:rsidRPr="006A61AA">
              <w:t>*</w:t>
            </w:r>
          </w:p>
        </w:tc>
        <w:tc>
          <w:tcPr>
            <w:tcW w:w="934" w:type="dxa"/>
          </w:tcPr>
          <w:p w:rsidR="00585C62" w:rsidRPr="006A61AA" w:rsidRDefault="00585C62" w:rsidP="00766DE7">
            <w:r w:rsidRPr="006A61AA">
              <w:t>4</w:t>
            </w:r>
          </w:p>
        </w:tc>
      </w:tr>
      <w:tr w:rsidR="001E13A7" w:rsidRPr="006A61AA" w:rsidTr="006A61AA">
        <w:trPr>
          <w:trHeight w:val="530"/>
        </w:trPr>
        <w:tc>
          <w:tcPr>
            <w:tcW w:w="1462" w:type="dxa"/>
          </w:tcPr>
          <w:p w:rsidR="001E13A7" w:rsidRPr="006A61AA" w:rsidRDefault="001E13A7" w:rsidP="006273E2">
            <w:r w:rsidRPr="00254D8D">
              <w:t xml:space="preserve">Gaëlle, S., </w:t>
            </w:r>
            <w:r w:rsidR="006273E2">
              <w:t>et  al</w:t>
            </w:r>
            <w:r w:rsidRPr="00254D8D">
              <w:t>, 2019</w:t>
            </w:r>
          </w:p>
        </w:tc>
        <w:tc>
          <w:tcPr>
            <w:tcW w:w="1796" w:type="dxa"/>
          </w:tcPr>
          <w:p w:rsidR="001E13A7" w:rsidRPr="006A61AA" w:rsidRDefault="00056B81" w:rsidP="00766DE7">
            <w:r w:rsidRPr="006A61AA">
              <w:t>0</w:t>
            </w:r>
          </w:p>
        </w:tc>
        <w:tc>
          <w:tcPr>
            <w:tcW w:w="1710" w:type="dxa"/>
          </w:tcPr>
          <w:p w:rsidR="001E13A7" w:rsidRPr="006A61AA" w:rsidRDefault="00056B81" w:rsidP="00766DE7">
            <w:r w:rsidRPr="006A61AA">
              <w:t>*</w:t>
            </w:r>
          </w:p>
        </w:tc>
        <w:tc>
          <w:tcPr>
            <w:tcW w:w="1440" w:type="dxa"/>
          </w:tcPr>
          <w:p w:rsidR="001E13A7" w:rsidRPr="006A61AA" w:rsidRDefault="00056B81" w:rsidP="00766DE7">
            <w:r w:rsidRPr="006A61AA">
              <w:t>*</w:t>
            </w:r>
          </w:p>
        </w:tc>
        <w:tc>
          <w:tcPr>
            <w:tcW w:w="1620" w:type="dxa"/>
          </w:tcPr>
          <w:p w:rsidR="001E13A7" w:rsidRPr="006A61AA" w:rsidRDefault="00056B81" w:rsidP="00766DE7">
            <w:r>
              <w:t>0</w:t>
            </w:r>
          </w:p>
        </w:tc>
        <w:tc>
          <w:tcPr>
            <w:tcW w:w="1980" w:type="dxa"/>
          </w:tcPr>
          <w:p w:rsidR="001E13A7" w:rsidRPr="006A61AA" w:rsidRDefault="00056B81" w:rsidP="00766DE7">
            <w:r w:rsidRPr="006A61AA">
              <w:t>*</w:t>
            </w:r>
          </w:p>
        </w:tc>
        <w:tc>
          <w:tcPr>
            <w:tcW w:w="934" w:type="dxa"/>
          </w:tcPr>
          <w:p w:rsidR="001E13A7" w:rsidRPr="006A61AA" w:rsidRDefault="00056B81" w:rsidP="00766DE7">
            <w:r>
              <w:t>3</w:t>
            </w:r>
          </w:p>
        </w:tc>
      </w:tr>
      <w:tr w:rsidR="00585C62" w:rsidRPr="004B0293" w:rsidTr="006A61AA">
        <w:trPr>
          <w:trHeight w:val="264"/>
        </w:trPr>
        <w:tc>
          <w:tcPr>
            <w:tcW w:w="1462" w:type="dxa"/>
          </w:tcPr>
          <w:p w:rsidR="00585C62" w:rsidRPr="00A54BB1" w:rsidRDefault="00056B81" w:rsidP="00766DE7">
            <w:r>
              <w:lastRenderedPageBreak/>
              <w:t>Total= 2</w:t>
            </w:r>
          </w:p>
        </w:tc>
        <w:tc>
          <w:tcPr>
            <w:tcW w:w="1796" w:type="dxa"/>
          </w:tcPr>
          <w:p w:rsidR="00585C62" w:rsidRDefault="00585C62" w:rsidP="00766DE7"/>
        </w:tc>
        <w:tc>
          <w:tcPr>
            <w:tcW w:w="1710" w:type="dxa"/>
          </w:tcPr>
          <w:p w:rsidR="00585C62" w:rsidRDefault="00585C62" w:rsidP="00766DE7"/>
        </w:tc>
        <w:tc>
          <w:tcPr>
            <w:tcW w:w="1440" w:type="dxa"/>
          </w:tcPr>
          <w:p w:rsidR="00585C62" w:rsidRDefault="00585C62" w:rsidP="00766DE7"/>
        </w:tc>
        <w:tc>
          <w:tcPr>
            <w:tcW w:w="1620" w:type="dxa"/>
          </w:tcPr>
          <w:p w:rsidR="00585C62" w:rsidRDefault="00585C62" w:rsidP="00766DE7"/>
        </w:tc>
        <w:tc>
          <w:tcPr>
            <w:tcW w:w="1980" w:type="dxa"/>
          </w:tcPr>
          <w:p w:rsidR="00585C62" w:rsidRDefault="00585C62" w:rsidP="00766DE7"/>
        </w:tc>
        <w:tc>
          <w:tcPr>
            <w:tcW w:w="934" w:type="dxa"/>
          </w:tcPr>
          <w:p w:rsidR="00585C62" w:rsidRDefault="00585C62" w:rsidP="00766DE7"/>
        </w:tc>
      </w:tr>
    </w:tbl>
    <w:p w:rsidR="00DE772B" w:rsidRPr="000C6A9B" w:rsidRDefault="00DE772B" w:rsidP="000C6A9B">
      <w:pPr>
        <w:rPr>
          <w:b/>
        </w:rPr>
      </w:pPr>
    </w:p>
    <w:p w:rsidR="000C6A9B" w:rsidRPr="000C6A9B" w:rsidRDefault="006A61AA" w:rsidP="000C6A9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C6A9B" w:rsidRPr="000C6A9B">
        <w:rPr>
          <w:b/>
        </w:rPr>
        <w:tab/>
      </w:r>
      <w:r w:rsidR="000C6A9B" w:rsidRPr="000C6A9B">
        <w:rPr>
          <w:b/>
        </w:rPr>
        <w:tab/>
      </w:r>
      <w:r w:rsidR="000C6A9B" w:rsidRPr="000C6A9B">
        <w:rPr>
          <w:b/>
        </w:rPr>
        <w:tab/>
      </w:r>
      <w:r w:rsidR="000C6A9B" w:rsidRPr="000C6A9B">
        <w:rPr>
          <w:b/>
        </w:rPr>
        <w:tab/>
      </w:r>
    </w:p>
    <w:sectPr w:rsidR="000C6A9B" w:rsidRPr="000C6A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175" w:rsidRDefault="00C26175" w:rsidP="004B0293">
      <w:pPr>
        <w:spacing w:after="0" w:line="240" w:lineRule="auto"/>
      </w:pPr>
      <w:r>
        <w:separator/>
      </w:r>
    </w:p>
  </w:endnote>
  <w:endnote w:type="continuationSeparator" w:id="0">
    <w:p w:rsidR="00C26175" w:rsidRDefault="00C26175" w:rsidP="004B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175" w:rsidRDefault="00C26175" w:rsidP="004B0293">
      <w:pPr>
        <w:spacing w:after="0" w:line="240" w:lineRule="auto"/>
      </w:pPr>
      <w:r>
        <w:separator/>
      </w:r>
    </w:p>
  </w:footnote>
  <w:footnote w:type="continuationSeparator" w:id="0">
    <w:p w:rsidR="00C26175" w:rsidRDefault="00C26175" w:rsidP="004B0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23135"/>
    <w:multiLevelType w:val="hybridMultilevel"/>
    <w:tmpl w:val="5B82DCB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66A50"/>
    <w:multiLevelType w:val="hybridMultilevel"/>
    <w:tmpl w:val="E28CC49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90"/>
    <w:rsid w:val="00006F4C"/>
    <w:rsid w:val="00015C74"/>
    <w:rsid w:val="00043F06"/>
    <w:rsid w:val="00045EF6"/>
    <w:rsid w:val="00056B81"/>
    <w:rsid w:val="000B2011"/>
    <w:rsid w:val="000C6A9B"/>
    <w:rsid w:val="001E13A7"/>
    <w:rsid w:val="00213378"/>
    <w:rsid w:val="00216E5F"/>
    <w:rsid w:val="00246DF9"/>
    <w:rsid w:val="00254D8D"/>
    <w:rsid w:val="00276E45"/>
    <w:rsid w:val="00296AA4"/>
    <w:rsid w:val="002E35E9"/>
    <w:rsid w:val="003216ED"/>
    <w:rsid w:val="00395B28"/>
    <w:rsid w:val="003A3FCC"/>
    <w:rsid w:val="003A54C0"/>
    <w:rsid w:val="003E65D0"/>
    <w:rsid w:val="004145A8"/>
    <w:rsid w:val="004230B3"/>
    <w:rsid w:val="004347FB"/>
    <w:rsid w:val="004B0293"/>
    <w:rsid w:val="00505284"/>
    <w:rsid w:val="00537661"/>
    <w:rsid w:val="005675F9"/>
    <w:rsid w:val="00585C62"/>
    <w:rsid w:val="005B43F9"/>
    <w:rsid w:val="005C6FB6"/>
    <w:rsid w:val="0062583C"/>
    <w:rsid w:val="006273E2"/>
    <w:rsid w:val="00656AB7"/>
    <w:rsid w:val="00664348"/>
    <w:rsid w:val="006A165B"/>
    <w:rsid w:val="006A61AA"/>
    <w:rsid w:val="00745D67"/>
    <w:rsid w:val="00765F99"/>
    <w:rsid w:val="0078237E"/>
    <w:rsid w:val="00793ECA"/>
    <w:rsid w:val="007B25D5"/>
    <w:rsid w:val="007B5601"/>
    <w:rsid w:val="00826EEF"/>
    <w:rsid w:val="00833761"/>
    <w:rsid w:val="009408E6"/>
    <w:rsid w:val="009554EE"/>
    <w:rsid w:val="009648C5"/>
    <w:rsid w:val="00A362D7"/>
    <w:rsid w:val="00A54A29"/>
    <w:rsid w:val="00A54BB1"/>
    <w:rsid w:val="00A5565C"/>
    <w:rsid w:val="00AA43D0"/>
    <w:rsid w:val="00AE6774"/>
    <w:rsid w:val="00B24C30"/>
    <w:rsid w:val="00B42D35"/>
    <w:rsid w:val="00B71479"/>
    <w:rsid w:val="00B75AE8"/>
    <w:rsid w:val="00C14CC9"/>
    <w:rsid w:val="00C170BC"/>
    <w:rsid w:val="00C26175"/>
    <w:rsid w:val="00C725DD"/>
    <w:rsid w:val="00D42953"/>
    <w:rsid w:val="00DA2AF2"/>
    <w:rsid w:val="00DB1A3E"/>
    <w:rsid w:val="00DC07A4"/>
    <w:rsid w:val="00DD1FDC"/>
    <w:rsid w:val="00DE772B"/>
    <w:rsid w:val="00DF6894"/>
    <w:rsid w:val="00E51575"/>
    <w:rsid w:val="00ED2EF7"/>
    <w:rsid w:val="00ED735F"/>
    <w:rsid w:val="00EE2145"/>
    <w:rsid w:val="00F06414"/>
    <w:rsid w:val="00F61859"/>
    <w:rsid w:val="00F65239"/>
    <w:rsid w:val="00F71B0D"/>
    <w:rsid w:val="00F87690"/>
    <w:rsid w:val="00FA24BB"/>
    <w:rsid w:val="00FA4DEB"/>
    <w:rsid w:val="00FC4019"/>
    <w:rsid w:val="00FD63F1"/>
    <w:rsid w:val="00FE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9D7C08-38AF-4479-938C-63AC77A2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7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B0293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B02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93"/>
  </w:style>
  <w:style w:type="paragraph" w:styleId="Footer">
    <w:name w:val="footer"/>
    <w:basedOn w:val="Normal"/>
    <w:link w:val="FooterChar"/>
    <w:uiPriority w:val="99"/>
    <w:unhideWhenUsed/>
    <w:rsid w:val="004B0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93"/>
  </w:style>
  <w:style w:type="character" w:styleId="Hyperlink">
    <w:name w:val="Hyperlink"/>
    <w:basedOn w:val="DefaultParagraphFont"/>
    <w:uiPriority w:val="99"/>
    <w:semiHidden/>
    <w:unhideWhenUsed/>
    <w:rsid w:val="00627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St%20Clair-Sullivan%20N%5BAuthor%5D&amp;cauthor=true&amp;cauthor_uid=316204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Newcastle</Company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Ayele Bali</dc:creator>
  <cp:keywords/>
  <dc:description/>
  <cp:lastModifiedBy>Naureen Akberali</cp:lastModifiedBy>
  <cp:revision>9</cp:revision>
  <dcterms:created xsi:type="dcterms:W3CDTF">2020-04-04T21:00:00Z</dcterms:created>
  <dcterms:modified xsi:type="dcterms:W3CDTF">2020-04-05T08:12:00Z</dcterms:modified>
</cp:coreProperties>
</file>