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90" w:rsidRPr="00377FBD" w:rsidRDefault="002E3D90" w:rsidP="002E3D90">
      <w:pPr>
        <w:pStyle w:val="Ttulo1"/>
        <w:rPr>
          <w:lang w:val="en-GB"/>
        </w:rPr>
        <w:sectPr w:rsidR="002E3D90" w:rsidRPr="00377FBD" w:rsidSect="007D3D37">
          <w:pgSz w:w="12240" w:h="15840"/>
          <w:pgMar w:top="1440" w:right="568" w:bottom="1440" w:left="1440" w:header="720" w:footer="720" w:gutter="0"/>
          <w:cols w:space="720"/>
          <w:docGrid w:linePitch="299"/>
        </w:sectPr>
      </w:pPr>
      <w:bookmarkStart w:id="0" w:name="_Toc54544905"/>
      <w:r w:rsidRPr="00377FBD">
        <w:rPr>
          <w:noProof/>
          <w:color w:val="000000"/>
          <w:sz w:val="6"/>
          <w:szCs w:val="6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1A4FA8E" wp14:editId="212CEEA2">
            <wp:simplePos x="0" y="0"/>
            <wp:positionH relativeFrom="margin">
              <wp:posOffset>54066</wp:posOffset>
            </wp:positionH>
            <wp:positionV relativeFrom="paragraph">
              <wp:posOffset>201839</wp:posOffset>
            </wp:positionV>
            <wp:extent cx="5747385" cy="7999730"/>
            <wp:effectExtent l="19050" t="19050" r="24765" b="2032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79997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GB"/>
        </w:rPr>
        <w:t xml:space="preserve">Additional file 1: first version of the </w:t>
      </w:r>
      <w:r w:rsidRPr="00377FBD">
        <w:rPr>
          <w:lang w:val="en-GB"/>
        </w:rPr>
        <w:t>WHO Labour Care Guide (LC</w:t>
      </w:r>
      <w:bookmarkStart w:id="1" w:name="_GoBack"/>
      <w:bookmarkEnd w:id="0"/>
      <w:bookmarkEnd w:id="1"/>
    </w:p>
    <w:p w:rsidR="00DF65FB" w:rsidRDefault="008E72F6" w:rsidP="008E72F6"/>
    <w:sectPr w:rsidR="00DF65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comments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D90"/>
    <w:rsid w:val="002E3D90"/>
    <w:rsid w:val="003E3D01"/>
    <w:rsid w:val="008E72F6"/>
    <w:rsid w:val="0092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0417"/>
  <w15:chartTrackingRefBased/>
  <w15:docId w15:val="{D65B2D16-FCEB-43D2-A741-AE42B94A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2E3D90"/>
    <w:pPr>
      <w:widowControl w:val="0"/>
      <w:spacing w:after="0" w:line="240" w:lineRule="auto"/>
      <w:ind w:left="319"/>
      <w:outlineLvl w:val="0"/>
    </w:pPr>
    <w:rPr>
      <w:rFonts w:ascii="Arial" w:eastAsia="Arial" w:hAnsi="Arial"/>
      <w:b/>
      <w:bCs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2E3D90"/>
    <w:rPr>
      <w:rFonts w:ascii="Arial" w:eastAsia="Arial" w:hAnsi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/Additional file 1: first version of the WHO Labour Care Guide (LCG)</vt:lpstr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Pingray</dc:creator>
  <cp:keywords/>
  <dc:description/>
  <cp:lastModifiedBy>Veronica Pingray</cp:lastModifiedBy>
  <cp:revision>2</cp:revision>
  <dcterms:created xsi:type="dcterms:W3CDTF">2021-01-23T22:02:00Z</dcterms:created>
  <dcterms:modified xsi:type="dcterms:W3CDTF">2021-01-23T22:02:00Z</dcterms:modified>
</cp:coreProperties>
</file>