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38F4EE" w14:textId="7819E575" w:rsidR="00FB3483" w:rsidRDefault="00B618C4">
      <w:pPr>
        <w:pStyle w:val="Default"/>
        <w:rPr>
          <w:rFonts w:ascii="Arial" w:hAnsi="Arial" w:cs="Arial"/>
          <w:color w:val="auto"/>
        </w:rPr>
      </w:pPr>
      <w:r>
        <w:rPr>
          <w:rFonts w:ascii="Arial" w:hAnsi="Arial" w:cs="Arial"/>
          <w:color w:val="auto"/>
        </w:rPr>
        <w:t>Additional file 1: PRISMA 2020 Checklist</w:t>
      </w:r>
      <w:bookmarkStart w:id="0" w:name="_GoBack"/>
      <w:bookmarkEnd w:id="0"/>
    </w:p>
    <w:p w14:paraId="13EB9B75" w14:textId="50B7952B" w:rsidR="00B618C4" w:rsidRDefault="00B618C4">
      <w:pPr>
        <w:pStyle w:val="Default"/>
        <w:rPr>
          <w:rFonts w:ascii="Arial" w:hAnsi="Arial" w:cs="Arial"/>
          <w:color w:val="auto"/>
        </w:rPr>
      </w:pPr>
    </w:p>
    <w:tbl>
      <w:tblPr>
        <w:tblW w:w="15200" w:type="dxa"/>
        <w:tblBorders>
          <w:top w:val="nil"/>
          <w:left w:val="nil"/>
          <w:bottom w:val="nil"/>
          <w:right w:val="nil"/>
        </w:tblBorders>
        <w:tblLook w:val="0000" w:firstRow="0" w:lastRow="0" w:firstColumn="0" w:lastColumn="0" w:noHBand="0" w:noVBand="0"/>
      </w:tblPr>
      <w:tblGrid>
        <w:gridCol w:w="1668"/>
        <w:gridCol w:w="616"/>
        <w:gridCol w:w="11717"/>
        <w:gridCol w:w="1199"/>
      </w:tblGrid>
      <w:tr w:rsidR="00B618C4" w:rsidRPr="00CF7539" w14:paraId="4A189FC3" w14:textId="77777777" w:rsidTr="00367CB8">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5393C14" w14:textId="77777777" w:rsidR="00B618C4" w:rsidRPr="00CF7539" w:rsidRDefault="00B618C4" w:rsidP="00367CB8">
            <w:pPr>
              <w:pStyle w:val="Default"/>
              <w:rPr>
                <w:rFonts w:ascii="Times New Roman" w:hAnsi="Times New Roman" w:cs="Times New Roman"/>
                <w:color w:val="FFFFFF"/>
                <w:sz w:val="20"/>
                <w:szCs w:val="20"/>
              </w:rPr>
            </w:pPr>
            <w:r w:rsidRPr="00CF7539">
              <w:rPr>
                <w:rFonts w:ascii="Times New Roman" w:hAnsi="Times New Roman" w:cs="Times New Roman"/>
                <w:b/>
                <w:bCs/>
                <w:color w:val="FFFFFF"/>
                <w:sz w:val="20"/>
                <w:szCs w:val="20"/>
              </w:rPr>
              <w:t xml:space="preserve">Section and Topic </w:t>
            </w:r>
          </w:p>
        </w:tc>
        <w:tc>
          <w:tcPr>
            <w:tcW w:w="61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FC2A614" w14:textId="77777777" w:rsidR="00B618C4" w:rsidRPr="00CF7539" w:rsidRDefault="00B618C4" w:rsidP="00367CB8">
            <w:pPr>
              <w:pStyle w:val="Default"/>
              <w:rPr>
                <w:rFonts w:ascii="Times New Roman" w:hAnsi="Times New Roman" w:cs="Times New Roman"/>
                <w:b/>
                <w:bCs/>
                <w:color w:val="FFFFFF"/>
                <w:sz w:val="20"/>
                <w:szCs w:val="20"/>
              </w:rPr>
            </w:pPr>
            <w:r w:rsidRPr="00CF7539">
              <w:rPr>
                <w:rFonts w:ascii="Times New Roman" w:hAnsi="Times New Roman" w:cs="Times New Roman"/>
                <w:b/>
                <w:bCs/>
                <w:color w:val="FFFFFF"/>
                <w:sz w:val="20"/>
                <w:szCs w:val="20"/>
              </w:rPr>
              <w:t>Item #</w:t>
            </w:r>
          </w:p>
        </w:tc>
        <w:tc>
          <w:tcPr>
            <w:tcW w:w="1171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96A2CCD" w14:textId="77777777" w:rsidR="00B618C4" w:rsidRPr="00CF7539" w:rsidRDefault="00B618C4" w:rsidP="00367CB8">
            <w:pPr>
              <w:pStyle w:val="Default"/>
              <w:rPr>
                <w:rFonts w:ascii="Times New Roman" w:hAnsi="Times New Roman" w:cs="Times New Roman"/>
                <w:color w:val="FFFFFF"/>
                <w:sz w:val="20"/>
                <w:szCs w:val="20"/>
              </w:rPr>
            </w:pPr>
            <w:r w:rsidRPr="00CF7539">
              <w:rPr>
                <w:rFonts w:ascii="Times New Roman" w:hAnsi="Times New Roman" w:cs="Times New Roman"/>
                <w:b/>
                <w:bCs/>
                <w:color w:val="FFFFFF"/>
                <w:sz w:val="20"/>
                <w:szCs w:val="20"/>
              </w:rPr>
              <w:t xml:space="preserve">Checklist item </w:t>
            </w:r>
          </w:p>
        </w:tc>
        <w:tc>
          <w:tcPr>
            <w:tcW w:w="119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9457EA8" w14:textId="77777777" w:rsidR="00B618C4" w:rsidRPr="00CF7539" w:rsidRDefault="00B618C4" w:rsidP="00367CB8">
            <w:pPr>
              <w:pStyle w:val="Default"/>
              <w:rPr>
                <w:rFonts w:ascii="Times New Roman" w:hAnsi="Times New Roman" w:cs="Times New Roman"/>
                <w:color w:val="FFFFFF"/>
                <w:sz w:val="20"/>
                <w:szCs w:val="20"/>
              </w:rPr>
            </w:pPr>
            <w:r w:rsidRPr="00CF7539">
              <w:rPr>
                <w:rFonts w:ascii="Times New Roman" w:hAnsi="Times New Roman" w:cs="Times New Roman"/>
                <w:b/>
                <w:bCs/>
                <w:color w:val="FFFFFF"/>
                <w:sz w:val="20"/>
                <w:szCs w:val="20"/>
              </w:rPr>
              <w:t xml:space="preserve">Location where item is reported </w:t>
            </w:r>
          </w:p>
        </w:tc>
      </w:tr>
      <w:tr w:rsidR="00B618C4" w:rsidRPr="00CF7539" w14:paraId="370FD9E4" w14:textId="77777777" w:rsidTr="00367CB8">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DB5E68A" w14:textId="77777777" w:rsidR="00B618C4" w:rsidRPr="00CF7539" w:rsidRDefault="00B618C4" w:rsidP="00367CB8">
            <w:pPr>
              <w:pStyle w:val="Default"/>
              <w:rPr>
                <w:rFonts w:ascii="Times New Roman" w:hAnsi="Times New Roman" w:cs="Times New Roman"/>
                <w:sz w:val="20"/>
                <w:szCs w:val="20"/>
              </w:rPr>
            </w:pPr>
            <w:r w:rsidRPr="00CF7539">
              <w:rPr>
                <w:rFonts w:ascii="Times New Roman" w:hAnsi="Times New Roman" w:cs="Times New Roman"/>
                <w:b/>
                <w:bCs/>
                <w:sz w:val="20"/>
                <w:szCs w:val="20"/>
              </w:rPr>
              <w:t xml:space="preserve">TITLE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365A08C9" w14:textId="77777777" w:rsidR="00B618C4" w:rsidRPr="00CF7539" w:rsidRDefault="00B618C4" w:rsidP="00367CB8">
            <w:pPr>
              <w:pStyle w:val="Default"/>
              <w:jc w:val="right"/>
              <w:rPr>
                <w:rFonts w:ascii="Times New Roman" w:hAnsi="Times New Roman" w:cs="Times New Roman"/>
                <w:color w:val="auto"/>
                <w:sz w:val="20"/>
                <w:szCs w:val="20"/>
              </w:rPr>
            </w:pPr>
          </w:p>
        </w:tc>
      </w:tr>
      <w:tr w:rsidR="00B618C4" w:rsidRPr="00CF7539" w14:paraId="64926260" w14:textId="77777777" w:rsidTr="00367CB8">
        <w:trPr>
          <w:trHeight w:val="48"/>
        </w:trPr>
        <w:tc>
          <w:tcPr>
            <w:tcW w:w="1668" w:type="dxa"/>
            <w:tcBorders>
              <w:top w:val="single" w:sz="5" w:space="0" w:color="000000"/>
              <w:left w:val="single" w:sz="5" w:space="0" w:color="000000"/>
              <w:bottom w:val="double" w:sz="2" w:space="0" w:color="FFFFCC"/>
              <w:right w:val="single" w:sz="5" w:space="0" w:color="000000"/>
            </w:tcBorders>
          </w:tcPr>
          <w:p w14:paraId="7626D59E"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Title </w:t>
            </w:r>
          </w:p>
        </w:tc>
        <w:tc>
          <w:tcPr>
            <w:tcW w:w="616" w:type="dxa"/>
            <w:tcBorders>
              <w:top w:val="single" w:sz="5" w:space="0" w:color="000000"/>
              <w:left w:val="single" w:sz="5" w:space="0" w:color="000000"/>
              <w:bottom w:val="double" w:sz="2" w:space="0" w:color="FFFFCC"/>
              <w:right w:val="single" w:sz="5" w:space="0" w:color="000000"/>
            </w:tcBorders>
          </w:tcPr>
          <w:p w14:paraId="4ADE0DC7"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w:t>
            </w:r>
          </w:p>
        </w:tc>
        <w:tc>
          <w:tcPr>
            <w:tcW w:w="11717" w:type="dxa"/>
            <w:tcBorders>
              <w:top w:val="single" w:sz="5" w:space="0" w:color="000000"/>
              <w:left w:val="single" w:sz="5" w:space="0" w:color="000000"/>
              <w:bottom w:val="double" w:sz="5" w:space="0" w:color="000000"/>
              <w:right w:val="single" w:sz="5" w:space="0" w:color="000000"/>
            </w:tcBorders>
          </w:tcPr>
          <w:p w14:paraId="43C35D0A"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Identify the report as a systematic review.</w:t>
            </w:r>
          </w:p>
        </w:tc>
        <w:tc>
          <w:tcPr>
            <w:tcW w:w="1199" w:type="dxa"/>
            <w:tcBorders>
              <w:top w:val="single" w:sz="5" w:space="0" w:color="000000"/>
              <w:left w:val="single" w:sz="5" w:space="0" w:color="000000"/>
              <w:bottom w:val="double" w:sz="5" w:space="0" w:color="000000"/>
              <w:right w:val="single" w:sz="5" w:space="0" w:color="000000"/>
            </w:tcBorders>
          </w:tcPr>
          <w:p w14:paraId="38D528FE"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1</w:t>
            </w:r>
          </w:p>
        </w:tc>
      </w:tr>
      <w:tr w:rsidR="00B618C4" w:rsidRPr="00CF7539" w14:paraId="6B7D5395" w14:textId="77777777" w:rsidTr="00367CB8">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ED4EF5D" w14:textId="77777777" w:rsidR="00B618C4" w:rsidRPr="00CF7539" w:rsidRDefault="00B618C4" w:rsidP="00367CB8">
            <w:pPr>
              <w:pStyle w:val="Default"/>
              <w:rPr>
                <w:rFonts w:ascii="Times New Roman" w:hAnsi="Times New Roman" w:cs="Times New Roman"/>
                <w:sz w:val="20"/>
                <w:szCs w:val="20"/>
              </w:rPr>
            </w:pPr>
            <w:r w:rsidRPr="00CF7539">
              <w:rPr>
                <w:rFonts w:ascii="Times New Roman" w:hAnsi="Times New Roman" w:cs="Times New Roman"/>
                <w:b/>
                <w:bCs/>
                <w:sz w:val="20"/>
                <w:szCs w:val="20"/>
              </w:rPr>
              <w:t xml:space="preserve">ABSTRACT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29EFB19B" w14:textId="77777777" w:rsidR="00B618C4" w:rsidRPr="00CF7539" w:rsidRDefault="00B618C4" w:rsidP="00367CB8">
            <w:pPr>
              <w:pStyle w:val="Default"/>
              <w:jc w:val="right"/>
              <w:rPr>
                <w:rFonts w:ascii="Times New Roman" w:hAnsi="Times New Roman" w:cs="Times New Roman"/>
                <w:color w:val="auto"/>
                <w:sz w:val="20"/>
                <w:szCs w:val="20"/>
              </w:rPr>
            </w:pPr>
          </w:p>
        </w:tc>
      </w:tr>
      <w:tr w:rsidR="00B618C4" w:rsidRPr="00CF7539" w14:paraId="7499CF52" w14:textId="77777777" w:rsidTr="00367CB8">
        <w:trPr>
          <w:trHeight w:val="48"/>
        </w:trPr>
        <w:tc>
          <w:tcPr>
            <w:tcW w:w="1668" w:type="dxa"/>
            <w:tcBorders>
              <w:top w:val="single" w:sz="5" w:space="0" w:color="000000"/>
              <w:left w:val="single" w:sz="5" w:space="0" w:color="000000"/>
              <w:bottom w:val="double" w:sz="2" w:space="0" w:color="FFFFCC"/>
              <w:right w:val="single" w:sz="5" w:space="0" w:color="000000"/>
            </w:tcBorders>
          </w:tcPr>
          <w:p w14:paraId="41FC77E2"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Abstract </w:t>
            </w:r>
          </w:p>
        </w:tc>
        <w:tc>
          <w:tcPr>
            <w:tcW w:w="616" w:type="dxa"/>
            <w:tcBorders>
              <w:top w:val="single" w:sz="5" w:space="0" w:color="000000"/>
              <w:left w:val="single" w:sz="5" w:space="0" w:color="000000"/>
              <w:bottom w:val="double" w:sz="2" w:space="0" w:color="FFFFCC"/>
              <w:right w:val="single" w:sz="5" w:space="0" w:color="000000"/>
            </w:tcBorders>
          </w:tcPr>
          <w:p w14:paraId="0D900394"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w:t>
            </w:r>
          </w:p>
        </w:tc>
        <w:tc>
          <w:tcPr>
            <w:tcW w:w="11717" w:type="dxa"/>
            <w:tcBorders>
              <w:top w:val="single" w:sz="5" w:space="0" w:color="000000"/>
              <w:left w:val="single" w:sz="5" w:space="0" w:color="000000"/>
              <w:bottom w:val="double" w:sz="5" w:space="0" w:color="000000"/>
              <w:right w:val="single" w:sz="5" w:space="0" w:color="000000"/>
            </w:tcBorders>
          </w:tcPr>
          <w:p w14:paraId="68E5FC83"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See the PRISMA 2020 for Abstracts checklist.</w:t>
            </w:r>
          </w:p>
        </w:tc>
        <w:tc>
          <w:tcPr>
            <w:tcW w:w="1199" w:type="dxa"/>
            <w:tcBorders>
              <w:top w:val="single" w:sz="5" w:space="0" w:color="000000"/>
              <w:left w:val="single" w:sz="5" w:space="0" w:color="000000"/>
              <w:bottom w:val="double" w:sz="5" w:space="0" w:color="000000"/>
              <w:right w:val="single" w:sz="5" w:space="0" w:color="000000"/>
            </w:tcBorders>
          </w:tcPr>
          <w:p w14:paraId="5A150CD3"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2</w:t>
            </w:r>
          </w:p>
        </w:tc>
      </w:tr>
      <w:tr w:rsidR="00B618C4" w:rsidRPr="00CF7539" w14:paraId="737C13F0" w14:textId="77777777" w:rsidTr="00367CB8">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BB3605E" w14:textId="77777777" w:rsidR="00B618C4" w:rsidRPr="00CF7539" w:rsidRDefault="00B618C4" w:rsidP="00367CB8">
            <w:pPr>
              <w:pStyle w:val="Default"/>
              <w:rPr>
                <w:rFonts w:ascii="Times New Roman" w:hAnsi="Times New Roman" w:cs="Times New Roman"/>
                <w:sz w:val="20"/>
                <w:szCs w:val="20"/>
              </w:rPr>
            </w:pPr>
            <w:r w:rsidRPr="00CF7539">
              <w:rPr>
                <w:rFonts w:ascii="Times New Roman" w:hAnsi="Times New Roman" w:cs="Times New Roman"/>
                <w:b/>
                <w:bCs/>
                <w:sz w:val="20"/>
                <w:szCs w:val="20"/>
              </w:rPr>
              <w:t xml:space="preserve">INTRODUCTION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3B84DF6C" w14:textId="77777777" w:rsidR="00B618C4" w:rsidRPr="00CF7539" w:rsidRDefault="00B618C4" w:rsidP="00367CB8">
            <w:pPr>
              <w:pStyle w:val="Default"/>
              <w:jc w:val="right"/>
              <w:rPr>
                <w:rFonts w:ascii="Times New Roman" w:hAnsi="Times New Roman" w:cs="Times New Roman"/>
                <w:color w:val="auto"/>
                <w:sz w:val="20"/>
                <w:szCs w:val="20"/>
              </w:rPr>
            </w:pPr>
          </w:p>
        </w:tc>
      </w:tr>
      <w:tr w:rsidR="00B618C4" w:rsidRPr="00CF7539" w14:paraId="0B7F41DE" w14:textId="77777777" w:rsidTr="00367CB8">
        <w:trPr>
          <w:trHeight w:val="48"/>
        </w:trPr>
        <w:tc>
          <w:tcPr>
            <w:tcW w:w="1668" w:type="dxa"/>
            <w:tcBorders>
              <w:top w:val="single" w:sz="5" w:space="0" w:color="000000"/>
              <w:left w:val="single" w:sz="5" w:space="0" w:color="000000"/>
              <w:bottom w:val="single" w:sz="5" w:space="0" w:color="000000"/>
              <w:right w:val="single" w:sz="5" w:space="0" w:color="000000"/>
            </w:tcBorders>
          </w:tcPr>
          <w:p w14:paraId="7A15D8FE"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Rationale </w:t>
            </w:r>
          </w:p>
        </w:tc>
        <w:tc>
          <w:tcPr>
            <w:tcW w:w="616" w:type="dxa"/>
            <w:tcBorders>
              <w:top w:val="single" w:sz="5" w:space="0" w:color="000000"/>
              <w:left w:val="single" w:sz="5" w:space="0" w:color="000000"/>
              <w:bottom w:val="single" w:sz="5" w:space="0" w:color="000000"/>
              <w:right w:val="single" w:sz="5" w:space="0" w:color="000000"/>
            </w:tcBorders>
          </w:tcPr>
          <w:p w14:paraId="33327D63"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3</w:t>
            </w:r>
          </w:p>
        </w:tc>
        <w:tc>
          <w:tcPr>
            <w:tcW w:w="11717" w:type="dxa"/>
            <w:tcBorders>
              <w:top w:val="single" w:sz="5" w:space="0" w:color="000000"/>
              <w:left w:val="single" w:sz="5" w:space="0" w:color="000000"/>
              <w:bottom w:val="single" w:sz="5" w:space="0" w:color="000000"/>
              <w:right w:val="single" w:sz="5" w:space="0" w:color="000000"/>
            </w:tcBorders>
          </w:tcPr>
          <w:p w14:paraId="33011535"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the rationale for the review in the context of existing knowledge.</w:t>
            </w:r>
          </w:p>
        </w:tc>
        <w:tc>
          <w:tcPr>
            <w:tcW w:w="1199" w:type="dxa"/>
            <w:vMerge w:val="restart"/>
            <w:tcBorders>
              <w:top w:val="single" w:sz="5" w:space="0" w:color="000000"/>
              <w:left w:val="single" w:sz="5" w:space="0" w:color="000000"/>
              <w:right w:val="single" w:sz="5" w:space="0" w:color="000000"/>
            </w:tcBorders>
          </w:tcPr>
          <w:p w14:paraId="4B976EB7"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3-5</w:t>
            </w:r>
          </w:p>
        </w:tc>
      </w:tr>
      <w:tr w:rsidR="00B618C4" w:rsidRPr="00CF7539" w14:paraId="31BE5C12" w14:textId="77777777" w:rsidTr="00367CB8">
        <w:trPr>
          <w:trHeight w:val="48"/>
        </w:trPr>
        <w:tc>
          <w:tcPr>
            <w:tcW w:w="1668" w:type="dxa"/>
            <w:tcBorders>
              <w:top w:val="single" w:sz="5" w:space="0" w:color="000000"/>
              <w:left w:val="single" w:sz="5" w:space="0" w:color="000000"/>
              <w:bottom w:val="double" w:sz="2" w:space="0" w:color="FFFFCC"/>
              <w:right w:val="single" w:sz="5" w:space="0" w:color="000000"/>
            </w:tcBorders>
          </w:tcPr>
          <w:p w14:paraId="2C0E9DE4"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Objectives </w:t>
            </w:r>
          </w:p>
        </w:tc>
        <w:tc>
          <w:tcPr>
            <w:tcW w:w="616" w:type="dxa"/>
            <w:tcBorders>
              <w:top w:val="single" w:sz="5" w:space="0" w:color="000000"/>
              <w:left w:val="single" w:sz="5" w:space="0" w:color="000000"/>
              <w:bottom w:val="double" w:sz="2" w:space="0" w:color="FFFFCC"/>
              <w:right w:val="single" w:sz="5" w:space="0" w:color="000000"/>
            </w:tcBorders>
          </w:tcPr>
          <w:p w14:paraId="47CC0F2A"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4</w:t>
            </w:r>
          </w:p>
        </w:tc>
        <w:tc>
          <w:tcPr>
            <w:tcW w:w="11717" w:type="dxa"/>
            <w:tcBorders>
              <w:top w:val="single" w:sz="5" w:space="0" w:color="000000"/>
              <w:left w:val="single" w:sz="5" w:space="0" w:color="000000"/>
              <w:bottom w:val="double" w:sz="5" w:space="0" w:color="000000"/>
              <w:right w:val="single" w:sz="5" w:space="0" w:color="000000"/>
            </w:tcBorders>
          </w:tcPr>
          <w:p w14:paraId="7A6EA834"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Provide an explicit statement of the objective(s) or question(s) the review addresses.</w:t>
            </w:r>
          </w:p>
        </w:tc>
        <w:tc>
          <w:tcPr>
            <w:tcW w:w="1199" w:type="dxa"/>
            <w:vMerge/>
            <w:tcBorders>
              <w:left w:val="single" w:sz="5" w:space="0" w:color="000000"/>
              <w:bottom w:val="double" w:sz="5" w:space="0" w:color="000000"/>
              <w:right w:val="single" w:sz="5" w:space="0" w:color="000000"/>
            </w:tcBorders>
          </w:tcPr>
          <w:p w14:paraId="0237CCF4" w14:textId="77777777" w:rsidR="00B618C4" w:rsidRPr="00CF7539" w:rsidRDefault="00B618C4" w:rsidP="00367CB8">
            <w:pPr>
              <w:pStyle w:val="Default"/>
              <w:spacing w:before="40" w:after="40"/>
              <w:rPr>
                <w:rFonts w:ascii="Times New Roman" w:hAnsi="Times New Roman" w:cs="Times New Roman"/>
                <w:color w:val="auto"/>
                <w:sz w:val="20"/>
                <w:szCs w:val="20"/>
              </w:rPr>
            </w:pPr>
          </w:p>
        </w:tc>
      </w:tr>
      <w:tr w:rsidR="00B618C4" w:rsidRPr="00CF7539" w14:paraId="7C1019AE" w14:textId="77777777" w:rsidTr="00367CB8">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DEF78E" w14:textId="77777777" w:rsidR="00B618C4" w:rsidRPr="00CF7539" w:rsidRDefault="00B618C4" w:rsidP="00367CB8">
            <w:pPr>
              <w:pStyle w:val="Default"/>
              <w:rPr>
                <w:rFonts w:ascii="Times New Roman" w:hAnsi="Times New Roman" w:cs="Times New Roman"/>
                <w:sz w:val="20"/>
                <w:szCs w:val="20"/>
              </w:rPr>
            </w:pPr>
            <w:r w:rsidRPr="00CF7539">
              <w:rPr>
                <w:rFonts w:ascii="Times New Roman" w:hAnsi="Times New Roman" w:cs="Times New Roman"/>
                <w:b/>
                <w:bCs/>
                <w:sz w:val="20"/>
                <w:szCs w:val="20"/>
              </w:rPr>
              <w:t xml:space="preserve">METHODS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7ACBEB55" w14:textId="77777777" w:rsidR="00B618C4" w:rsidRPr="00CF7539" w:rsidRDefault="00B618C4" w:rsidP="00367CB8">
            <w:pPr>
              <w:pStyle w:val="Default"/>
              <w:jc w:val="right"/>
              <w:rPr>
                <w:rFonts w:ascii="Times New Roman" w:hAnsi="Times New Roman" w:cs="Times New Roman"/>
                <w:color w:val="auto"/>
                <w:sz w:val="20"/>
                <w:szCs w:val="20"/>
              </w:rPr>
            </w:pPr>
          </w:p>
        </w:tc>
      </w:tr>
      <w:tr w:rsidR="00B618C4" w:rsidRPr="00CF7539" w14:paraId="75502B15" w14:textId="77777777" w:rsidTr="00367CB8">
        <w:trPr>
          <w:trHeight w:val="48"/>
        </w:trPr>
        <w:tc>
          <w:tcPr>
            <w:tcW w:w="1668" w:type="dxa"/>
            <w:tcBorders>
              <w:top w:val="single" w:sz="5" w:space="0" w:color="000000"/>
              <w:left w:val="single" w:sz="5" w:space="0" w:color="000000"/>
              <w:bottom w:val="single" w:sz="5" w:space="0" w:color="000000"/>
              <w:right w:val="single" w:sz="5" w:space="0" w:color="000000"/>
            </w:tcBorders>
          </w:tcPr>
          <w:p w14:paraId="10B62784"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Eligibility criteria </w:t>
            </w:r>
          </w:p>
        </w:tc>
        <w:tc>
          <w:tcPr>
            <w:tcW w:w="616" w:type="dxa"/>
            <w:tcBorders>
              <w:top w:val="single" w:sz="5" w:space="0" w:color="000000"/>
              <w:left w:val="single" w:sz="5" w:space="0" w:color="000000"/>
              <w:bottom w:val="single" w:sz="5" w:space="0" w:color="000000"/>
              <w:right w:val="single" w:sz="5" w:space="0" w:color="000000"/>
            </w:tcBorders>
          </w:tcPr>
          <w:p w14:paraId="3716BDCF"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5</w:t>
            </w:r>
          </w:p>
        </w:tc>
        <w:tc>
          <w:tcPr>
            <w:tcW w:w="11717" w:type="dxa"/>
            <w:tcBorders>
              <w:top w:val="single" w:sz="5" w:space="0" w:color="000000"/>
              <w:left w:val="single" w:sz="5" w:space="0" w:color="000000"/>
              <w:bottom w:val="single" w:sz="5" w:space="0" w:color="000000"/>
              <w:right w:val="single" w:sz="5" w:space="0" w:color="000000"/>
            </w:tcBorders>
          </w:tcPr>
          <w:p w14:paraId="7E7C7348"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Specify the inclusion and exclusion criteria for the review and how studies were grouped for the syntheses.</w:t>
            </w:r>
          </w:p>
        </w:tc>
        <w:tc>
          <w:tcPr>
            <w:tcW w:w="1199" w:type="dxa"/>
            <w:tcBorders>
              <w:top w:val="single" w:sz="5" w:space="0" w:color="000000"/>
              <w:left w:val="single" w:sz="5" w:space="0" w:color="000000"/>
              <w:bottom w:val="single" w:sz="5" w:space="0" w:color="000000"/>
              <w:right w:val="single" w:sz="5" w:space="0" w:color="000000"/>
            </w:tcBorders>
          </w:tcPr>
          <w:p w14:paraId="075F7D22"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6, Line 154-166</w:t>
            </w:r>
          </w:p>
        </w:tc>
      </w:tr>
      <w:tr w:rsidR="00B618C4" w:rsidRPr="00CF7539" w14:paraId="5792936F" w14:textId="77777777" w:rsidTr="00367CB8">
        <w:trPr>
          <w:trHeight w:val="191"/>
        </w:trPr>
        <w:tc>
          <w:tcPr>
            <w:tcW w:w="1668" w:type="dxa"/>
            <w:tcBorders>
              <w:top w:val="single" w:sz="5" w:space="0" w:color="000000"/>
              <w:left w:val="single" w:sz="5" w:space="0" w:color="000000"/>
              <w:bottom w:val="single" w:sz="5" w:space="0" w:color="000000"/>
              <w:right w:val="single" w:sz="5" w:space="0" w:color="000000"/>
            </w:tcBorders>
          </w:tcPr>
          <w:p w14:paraId="1F91CB81"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Information sources </w:t>
            </w:r>
          </w:p>
        </w:tc>
        <w:tc>
          <w:tcPr>
            <w:tcW w:w="616" w:type="dxa"/>
            <w:tcBorders>
              <w:top w:val="single" w:sz="5" w:space="0" w:color="000000"/>
              <w:left w:val="single" w:sz="5" w:space="0" w:color="000000"/>
              <w:bottom w:val="single" w:sz="5" w:space="0" w:color="000000"/>
              <w:right w:val="single" w:sz="5" w:space="0" w:color="000000"/>
            </w:tcBorders>
          </w:tcPr>
          <w:p w14:paraId="3738C58B"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6</w:t>
            </w:r>
          </w:p>
        </w:tc>
        <w:tc>
          <w:tcPr>
            <w:tcW w:w="11717" w:type="dxa"/>
            <w:tcBorders>
              <w:top w:val="single" w:sz="5" w:space="0" w:color="000000"/>
              <w:left w:val="single" w:sz="5" w:space="0" w:color="000000"/>
              <w:bottom w:val="single" w:sz="5" w:space="0" w:color="000000"/>
              <w:right w:val="single" w:sz="5" w:space="0" w:color="000000"/>
            </w:tcBorders>
          </w:tcPr>
          <w:p w14:paraId="17FF2962"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Specify all databases, registers, websites, organisations, reference lists and other sources searched or consulted to identify studies. Specify the date when each source was last searched or consulted.</w:t>
            </w:r>
          </w:p>
        </w:tc>
        <w:tc>
          <w:tcPr>
            <w:tcW w:w="1199" w:type="dxa"/>
            <w:tcBorders>
              <w:top w:val="single" w:sz="5" w:space="0" w:color="000000"/>
              <w:left w:val="single" w:sz="5" w:space="0" w:color="000000"/>
              <w:bottom w:val="single" w:sz="5" w:space="0" w:color="000000"/>
              <w:right w:val="single" w:sz="5" w:space="0" w:color="000000"/>
            </w:tcBorders>
          </w:tcPr>
          <w:p w14:paraId="32E35DCF"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5, Line 121-127</w:t>
            </w:r>
          </w:p>
        </w:tc>
      </w:tr>
      <w:tr w:rsidR="00B618C4" w:rsidRPr="00CF7539" w14:paraId="1E7DDEDD" w14:textId="77777777" w:rsidTr="00367CB8">
        <w:trPr>
          <w:trHeight w:val="48"/>
        </w:trPr>
        <w:tc>
          <w:tcPr>
            <w:tcW w:w="1668" w:type="dxa"/>
            <w:tcBorders>
              <w:top w:val="single" w:sz="5" w:space="0" w:color="000000"/>
              <w:left w:val="single" w:sz="5" w:space="0" w:color="000000"/>
              <w:bottom w:val="single" w:sz="5" w:space="0" w:color="000000"/>
              <w:right w:val="single" w:sz="5" w:space="0" w:color="000000"/>
            </w:tcBorders>
          </w:tcPr>
          <w:p w14:paraId="2D2EDCDF"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Search strategy</w:t>
            </w:r>
          </w:p>
        </w:tc>
        <w:tc>
          <w:tcPr>
            <w:tcW w:w="616" w:type="dxa"/>
            <w:tcBorders>
              <w:top w:val="single" w:sz="5" w:space="0" w:color="000000"/>
              <w:left w:val="single" w:sz="5" w:space="0" w:color="000000"/>
              <w:bottom w:val="single" w:sz="5" w:space="0" w:color="000000"/>
              <w:right w:val="single" w:sz="5" w:space="0" w:color="000000"/>
            </w:tcBorders>
          </w:tcPr>
          <w:p w14:paraId="79DC1ECA"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7</w:t>
            </w:r>
          </w:p>
        </w:tc>
        <w:tc>
          <w:tcPr>
            <w:tcW w:w="11717" w:type="dxa"/>
            <w:tcBorders>
              <w:top w:val="single" w:sz="5" w:space="0" w:color="000000"/>
              <w:left w:val="single" w:sz="5" w:space="0" w:color="000000"/>
              <w:bottom w:val="single" w:sz="5" w:space="0" w:color="000000"/>
              <w:right w:val="single" w:sz="5" w:space="0" w:color="000000"/>
            </w:tcBorders>
          </w:tcPr>
          <w:p w14:paraId="0C962C0A"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Present the full search strategies for all databases, registers and websites, including any filters and limits used.</w:t>
            </w:r>
          </w:p>
        </w:tc>
        <w:tc>
          <w:tcPr>
            <w:tcW w:w="1199" w:type="dxa"/>
            <w:tcBorders>
              <w:top w:val="single" w:sz="5" w:space="0" w:color="000000"/>
              <w:left w:val="single" w:sz="5" w:space="0" w:color="000000"/>
              <w:bottom w:val="single" w:sz="5" w:space="0" w:color="000000"/>
              <w:right w:val="single" w:sz="5" w:space="0" w:color="000000"/>
            </w:tcBorders>
          </w:tcPr>
          <w:p w14:paraId="78242A76"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5</w:t>
            </w:r>
          </w:p>
        </w:tc>
      </w:tr>
      <w:tr w:rsidR="00B618C4" w:rsidRPr="00CF7539" w14:paraId="4827D867" w14:textId="77777777" w:rsidTr="00367CB8">
        <w:trPr>
          <w:trHeight w:val="48"/>
        </w:trPr>
        <w:tc>
          <w:tcPr>
            <w:tcW w:w="1668" w:type="dxa"/>
            <w:tcBorders>
              <w:top w:val="single" w:sz="5" w:space="0" w:color="000000"/>
              <w:left w:val="single" w:sz="5" w:space="0" w:color="000000"/>
              <w:bottom w:val="single" w:sz="5" w:space="0" w:color="000000"/>
              <w:right w:val="single" w:sz="5" w:space="0" w:color="000000"/>
            </w:tcBorders>
          </w:tcPr>
          <w:p w14:paraId="5DDB90A3"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Selection process</w:t>
            </w:r>
          </w:p>
        </w:tc>
        <w:tc>
          <w:tcPr>
            <w:tcW w:w="616" w:type="dxa"/>
            <w:tcBorders>
              <w:top w:val="single" w:sz="5" w:space="0" w:color="000000"/>
              <w:left w:val="single" w:sz="5" w:space="0" w:color="000000"/>
              <w:bottom w:val="single" w:sz="5" w:space="0" w:color="000000"/>
              <w:right w:val="single" w:sz="5" w:space="0" w:color="000000"/>
            </w:tcBorders>
          </w:tcPr>
          <w:p w14:paraId="4B489A93"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8</w:t>
            </w:r>
          </w:p>
        </w:tc>
        <w:tc>
          <w:tcPr>
            <w:tcW w:w="11717" w:type="dxa"/>
            <w:tcBorders>
              <w:top w:val="single" w:sz="5" w:space="0" w:color="000000"/>
              <w:left w:val="single" w:sz="5" w:space="0" w:color="000000"/>
              <w:bottom w:val="single" w:sz="5" w:space="0" w:color="000000"/>
              <w:right w:val="single" w:sz="5" w:space="0" w:color="000000"/>
            </w:tcBorders>
          </w:tcPr>
          <w:p w14:paraId="3B5EDFAE"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99" w:type="dxa"/>
            <w:tcBorders>
              <w:top w:val="single" w:sz="5" w:space="0" w:color="000000"/>
              <w:left w:val="single" w:sz="5" w:space="0" w:color="000000"/>
              <w:bottom w:val="single" w:sz="5" w:space="0" w:color="000000"/>
              <w:right w:val="single" w:sz="5" w:space="0" w:color="000000"/>
            </w:tcBorders>
          </w:tcPr>
          <w:p w14:paraId="41B7EDBA"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5</w:t>
            </w:r>
          </w:p>
        </w:tc>
      </w:tr>
      <w:tr w:rsidR="00B618C4" w:rsidRPr="00CF7539" w14:paraId="3511C4BA" w14:textId="77777777" w:rsidTr="00367CB8">
        <w:trPr>
          <w:trHeight w:val="152"/>
        </w:trPr>
        <w:tc>
          <w:tcPr>
            <w:tcW w:w="1668" w:type="dxa"/>
            <w:tcBorders>
              <w:top w:val="single" w:sz="5" w:space="0" w:color="000000"/>
              <w:left w:val="single" w:sz="5" w:space="0" w:color="000000"/>
              <w:bottom w:val="single" w:sz="5" w:space="0" w:color="000000"/>
              <w:right w:val="single" w:sz="5" w:space="0" w:color="000000"/>
            </w:tcBorders>
          </w:tcPr>
          <w:p w14:paraId="3BA5CD79"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Data collection process </w:t>
            </w:r>
          </w:p>
        </w:tc>
        <w:tc>
          <w:tcPr>
            <w:tcW w:w="616" w:type="dxa"/>
            <w:tcBorders>
              <w:top w:val="single" w:sz="5" w:space="0" w:color="000000"/>
              <w:left w:val="single" w:sz="5" w:space="0" w:color="000000"/>
              <w:bottom w:val="single" w:sz="5" w:space="0" w:color="000000"/>
              <w:right w:val="single" w:sz="5" w:space="0" w:color="000000"/>
            </w:tcBorders>
          </w:tcPr>
          <w:p w14:paraId="62C85D91"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9</w:t>
            </w:r>
          </w:p>
        </w:tc>
        <w:tc>
          <w:tcPr>
            <w:tcW w:w="11717" w:type="dxa"/>
            <w:tcBorders>
              <w:top w:val="single" w:sz="5" w:space="0" w:color="000000"/>
              <w:left w:val="single" w:sz="5" w:space="0" w:color="000000"/>
              <w:bottom w:val="single" w:sz="5" w:space="0" w:color="000000"/>
              <w:right w:val="single" w:sz="5" w:space="0" w:color="000000"/>
            </w:tcBorders>
          </w:tcPr>
          <w:p w14:paraId="3BBA6FDF"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99" w:type="dxa"/>
            <w:tcBorders>
              <w:top w:val="single" w:sz="5" w:space="0" w:color="000000"/>
              <w:left w:val="single" w:sz="5" w:space="0" w:color="000000"/>
              <w:bottom w:val="single" w:sz="5" w:space="0" w:color="000000"/>
              <w:right w:val="single" w:sz="5" w:space="0" w:color="000000"/>
            </w:tcBorders>
          </w:tcPr>
          <w:p w14:paraId="7A62A2F0"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7</w:t>
            </w:r>
          </w:p>
        </w:tc>
      </w:tr>
      <w:tr w:rsidR="00B618C4" w:rsidRPr="00CF7539" w14:paraId="1DBF66B9" w14:textId="77777777" w:rsidTr="00367CB8">
        <w:trPr>
          <w:trHeight w:val="48"/>
        </w:trPr>
        <w:tc>
          <w:tcPr>
            <w:tcW w:w="1668" w:type="dxa"/>
            <w:vMerge w:val="restart"/>
            <w:tcBorders>
              <w:top w:val="single" w:sz="5" w:space="0" w:color="000000"/>
              <w:left w:val="single" w:sz="5" w:space="0" w:color="000000"/>
              <w:right w:val="single" w:sz="5" w:space="0" w:color="000000"/>
            </w:tcBorders>
          </w:tcPr>
          <w:p w14:paraId="05B4F103"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Data items </w:t>
            </w:r>
          </w:p>
        </w:tc>
        <w:tc>
          <w:tcPr>
            <w:tcW w:w="616" w:type="dxa"/>
            <w:tcBorders>
              <w:top w:val="single" w:sz="5" w:space="0" w:color="000000"/>
              <w:left w:val="single" w:sz="5" w:space="0" w:color="000000"/>
              <w:bottom w:val="single" w:sz="5" w:space="0" w:color="000000"/>
              <w:right w:val="single" w:sz="5" w:space="0" w:color="000000"/>
            </w:tcBorders>
          </w:tcPr>
          <w:p w14:paraId="098EA09D"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10a</w:t>
            </w:r>
          </w:p>
        </w:tc>
        <w:tc>
          <w:tcPr>
            <w:tcW w:w="11717" w:type="dxa"/>
            <w:tcBorders>
              <w:top w:val="single" w:sz="5" w:space="0" w:color="000000"/>
              <w:left w:val="single" w:sz="5" w:space="0" w:color="000000"/>
              <w:bottom w:val="single" w:sz="5" w:space="0" w:color="000000"/>
              <w:right w:val="single" w:sz="5" w:space="0" w:color="000000"/>
            </w:tcBorders>
          </w:tcPr>
          <w:p w14:paraId="3FB45411"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99" w:type="dxa"/>
            <w:vMerge w:val="restart"/>
            <w:tcBorders>
              <w:top w:val="single" w:sz="5" w:space="0" w:color="000000"/>
              <w:left w:val="single" w:sz="5" w:space="0" w:color="000000"/>
              <w:right w:val="single" w:sz="5" w:space="0" w:color="000000"/>
            </w:tcBorders>
          </w:tcPr>
          <w:p w14:paraId="0409F063" w14:textId="77777777" w:rsidR="00B618C4" w:rsidRDefault="00B618C4" w:rsidP="00367CB8">
            <w:pPr>
              <w:pStyle w:val="Default"/>
              <w:spacing w:before="40" w:after="40"/>
              <w:jc w:val="center"/>
              <w:rPr>
                <w:rFonts w:ascii="Times New Roman" w:hAnsi="Times New Roman" w:cs="Times New Roman"/>
                <w:color w:val="auto"/>
                <w:sz w:val="20"/>
                <w:szCs w:val="20"/>
              </w:rPr>
            </w:pPr>
          </w:p>
          <w:p w14:paraId="0C57C223"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6</w:t>
            </w:r>
          </w:p>
        </w:tc>
      </w:tr>
      <w:tr w:rsidR="00B618C4" w:rsidRPr="00CF7539" w14:paraId="502C0659" w14:textId="77777777" w:rsidTr="00367CB8">
        <w:trPr>
          <w:trHeight w:val="48"/>
        </w:trPr>
        <w:tc>
          <w:tcPr>
            <w:tcW w:w="1668" w:type="dxa"/>
            <w:vMerge/>
            <w:tcBorders>
              <w:left w:val="single" w:sz="5" w:space="0" w:color="000000"/>
              <w:bottom w:val="single" w:sz="5" w:space="0" w:color="000000"/>
              <w:right w:val="single" w:sz="5" w:space="0" w:color="000000"/>
            </w:tcBorders>
          </w:tcPr>
          <w:p w14:paraId="52D48EEA" w14:textId="77777777" w:rsidR="00B618C4" w:rsidRPr="00CF7539" w:rsidRDefault="00B618C4" w:rsidP="00367CB8">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3F7B7A54"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10b</w:t>
            </w:r>
          </w:p>
        </w:tc>
        <w:tc>
          <w:tcPr>
            <w:tcW w:w="11717" w:type="dxa"/>
            <w:tcBorders>
              <w:top w:val="single" w:sz="5" w:space="0" w:color="000000"/>
              <w:left w:val="single" w:sz="5" w:space="0" w:color="000000"/>
              <w:bottom w:val="single" w:sz="5" w:space="0" w:color="000000"/>
              <w:right w:val="single" w:sz="5" w:space="0" w:color="000000"/>
            </w:tcBorders>
          </w:tcPr>
          <w:p w14:paraId="7F10C1C0"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List and define all other variables for which data were sought (e.g. participant and intervention characteristics, funding sources). Describe any assumptions made about any missing or unclear information.</w:t>
            </w:r>
          </w:p>
        </w:tc>
        <w:tc>
          <w:tcPr>
            <w:tcW w:w="1199" w:type="dxa"/>
            <w:vMerge/>
            <w:tcBorders>
              <w:left w:val="single" w:sz="5" w:space="0" w:color="000000"/>
              <w:bottom w:val="single" w:sz="5" w:space="0" w:color="000000"/>
              <w:right w:val="single" w:sz="5" w:space="0" w:color="000000"/>
            </w:tcBorders>
          </w:tcPr>
          <w:p w14:paraId="40E5EFC4" w14:textId="77777777" w:rsidR="00B618C4" w:rsidRPr="00CF7539" w:rsidRDefault="00B618C4" w:rsidP="00367CB8">
            <w:pPr>
              <w:pStyle w:val="Default"/>
              <w:spacing w:before="40" w:after="40"/>
              <w:rPr>
                <w:rFonts w:ascii="Times New Roman" w:hAnsi="Times New Roman" w:cs="Times New Roman"/>
                <w:color w:val="auto"/>
                <w:sz w:val="20"/>
                <w:szCs w:val="20"/>
              </w:rPr>
            </w:pPr>
          </w:p>
        </w:tc>
      </w:tr>
      <w:tr w:rsidR="00B618C4" w:rsidRPr="00CF7539" w14:paraId="6B19524C" w14:textId="77777777" w:rsidTr="00367CB8">
        <w:trPr>
          <w:trHeight w:val="48"/>
        </w:trPr>
        <w:tc>
          <w:tcPr>
            <w:tcW w:w="1668" w:type="dxa"/>
            <w:tcBorders>
              <w:top w:val="single" w:sz="5" w:space="0" w:color="000000"/>
              <w:left w:val="single" w:sz="5" w:space="0" w:color="000000"/>
              <w:bottom w:val="single" w:sz="5" w:space="0" w:color="000000"/>
              <w:right w:val="single" w:sz="5" w:space="0" w:color="000000"/>
            </w:tcBorders>
          </w:tcPr>
          <w:p w14:paraId="43FC5D7F"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Study risk of bias assessment</w:t>
            </w:r>
          </w:p>
        </w:tc>
        <w:tc>
          <w:tcPr>
            <w:tcW w:w="616" w:type="dxa"/>
            <w:tcBorders>
              <w:top w:val="single" w:sz="5" w:space="0" w:color="000000"/>
              <w:left w:val="single" w:sz="5" w:space="0" w:color="000000"/>
              <w:bottom w:val="single" w:sz="5" w:space="0" w:color="000000"/>
              <w:right w:val="single" w:sz="5" w:space="0" w:color="000000"/>
            </w:tcBorders>
          </w:tcPr>
          <w:p w14:paraId="439BB0D2"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11</w:t>
            </w:r>
          </w:p>
        </w:tc>
        <w:tc>
          <w:tcPr>
            <w:tcW w:w="11717" w:type="dxa"/>
            <w:tcBorders>
              <w:top w:val="single" w:sz="5" w:space="0" w:color="000000"/>
              <w:left w:val="single" w:sz="5" w:space="0" w:color="000000"/>
              <w:bottom w:val="single" w:sz="5" w:space="0" w:color="000000"/>
              <w:right w:val="single" w:sz="5" w:space="0" w:color="000000"/>
            </w:tcBorders>
          </w:tcPr>
          <w:p w14:paraId="46DB4068"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99" w:type="dxa"/>
            <w:tcBorders>
              <w:top w:val="single" w:sz="5" w:space="0" w:color="000000"/>
              <w:left w:val="single" w:sz="5" w:space="0" w:color="000000"/>
              <w:bottom w:val="single" w:sz="5" w:space="0" w:color="000000"/>
              <w:right w:val="single" w:sz="5" w:space="0" w:color="000000"/>
            </w:tcBorders>
          </w:tcPr>
          <w:p w14:paraId="6442A0A2"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7</w:t>
            </w:r>
          </w:p>
        </w:tc>
      </w:tr>
      <w:tr w:rsidR="00B618C4" w:rsidRPr="00CF7539" w14:paraId="71B89015" w14:textId="77777777" w:rsidTr="00367CB8">
        <w:trPr>
          <w:trHeight w:val="48"/>
        </w:trPr>
        <w:tc>
          <w:tcPr>
            <w:tcW w:w="1668" w:type="dxa"/>
            <w:tcBorders>
              <w:top w:val="single" w:sz="5" w:space="0" w:color="000000"/>
              <w:left w:val="single" w:sz="5" w:space="0" w:color="000000"/>
              <w:bottom w:val="single" w:sz="5" w:space="0" w:color="000000"/>
              <w:right w:val="single" w:sz="5" w:space="0" w:color="000000"/>
            </w:tcBorders>
          </w:tcPr>
          <w:p w14:paraId="45771995"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Effect measures </w:t>
            </w:r>
          </w:p>
        </w:tc>
        <w:tc>
          <w:tcPr>
            <w:tcW w:w="616" w:type="dxa"/>
            <w:tcBorders>
              <w:top w:val="single" w:sz="5" w:space="0" w:color="000000"/>
              <w:left w:val="single" w:sz="5" w:space="0" w:color="000000"/>
              <w:bottom w:val="single" w:sz="5" w:space="0" w:color="000000"/>
              <w:right w:val="single" w:sz="5" w:space="0" w:color="000000"/>
            </w:tcBorders>
          </w:tcPr>
          <w:p w14:paraId="051D393B"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12</w:t>
            </w:r>
          </w:p>
        </w:tc>
        <w:tc>
          <w:tcPr>
            <w:tcW w:w="11717" w:type="dxa"/>
            <w:tcBorders>
              <w:top w:val="single" w:sz="5" w:space="0" w:color="000000"/>
              <w:left w:val="single" w:sz="5" w:space="0" w:color="000000"/>
              <w:bottom w:val="single" w:sz="5" w:space="0" w:color="000000"/>
              <w:right w:val="single" w:sz="5" w:space="0" w:color="000000"/>
            </w:tcBorders>
          </w:tcPr>
          <w:p w14:paraId="4D294694"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Specify for each outcome the effect measure(s) (e.g. risk ratio, mean difference) used in the synthesis or presentation of results.</w:t>
            </w:r>
          </w:p>
        </w:tc>
        <w:tc>
          <w:tcPr>
            <w:tcW w:w="1199" w:type="dxa"/>
            <w:tcBorders>
              <w:top w:val="single" w:sz="5" w:space="0" w:color="000000"/>
              <w:left w:val="single" w:sz="5" w:space="0" w:color="000000"/>
              <w:bottom w:val="single" w:sz="5" w:space="0" w:color="000000"/>
              <w:right w:val="single" w:sz="5" w:space="0" w:color="000000"/>
            </w:tcBorders>
          </w:tcPr>
          <w:p w14:paraId="438573CE"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7</w:t>
            </w:r>
          </w:p>
        </w:tc>
      </w:tr>
      <w:tr w:rsidR="00B618C4" w:rsidRPr="00CF7539" w14:paraId="27C83AAA" w14:textId="77777777" w:rsidTr="00367CB8">
        <w:trPr>
          <w:trHeight w:val="48"/>
        </w:trPr>
        <w:tc>
          <w:tcPr>
            <w:tcW w:w="1668" w:type="dxa"/>
            <w:vMerge w:val="restart"/>
            <w:tcBorders>
              <w:top w:val="single" w:sz="5" w:space="0" w:color="000000"/>
              <w:left w:val="single" w:sz="5" w:space="0" w:color="000000"/>
              <w:right w:val="single" w:sz="5" w:space="0" w:color="000000"/>
            </w:tcBorders>
          </w:tcPr>
          <w:p w14:paraId="507C6532"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Synthesis methods</w:t>
            </w:r>
          </w:p>
        </w:tc>
        <w:tc>
          <w:tcPr>
            <w:tcW w:w="616" w:type="dxa"/>
            <w:tcBorders>
              <w:top w:val="single" w:sz="5" w:space="0" w:color="000000"/>
              <w:left w:val="single" w:sz="5" w:space="0" w:color="000000"/>
              <w:bottom w:val="single" w:sz="5" w:space="0" w:color="000000"/>
              <w:right w:val="single" w:sz="5" w:space="0" w:color="000000"/>
            </w:tcBorders>
          </w:tcPr>
          <w:p w14:paraId="4F431AD6"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13a</w:t>
            </w:r>
          </w:p>
        </w:tc>
        <w:tc>
          <w:tcPr>
            <w:tcW w:w="11717" w:type="dxa"/>
            <w:tcBorders>
              <w:top w:val="single" w:sz="5" w:space="0" w:color="000000"/>
              <w:left w:val="single" w:sz="5" w:space="0" w:color="000000"/>
              <w:bottom w:val="single" w:sz="5" w:space="0" w:color="000000"/>
              <w:right w:val="single" w:sz="5" w:space="0" w:color="000000"/>
            </w:tcBorders>
          </w:tcPr>
          <w:p w14:paraId="5C695E41"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the processes used to decide which studies were eligible for each synthesis (e.g. tabulating the study intervention characteristics and comparing against the planned groups for each synthesis (item #5)).</w:t>
            </w:r>
          </w:p>
        </w:tc>
        <w:tc>
          <w:tcPr>
            <w:tcW w:w="1199" w:type="dxa"/>
            <w:vMerge w:val="restart"/>
            <w:tcBorders>
              <w:top w:val="single" w:sz="5" w:space="0" w:color="000000"/>
              <w:left w:val="single" w:sz="5" w:space="0" w:color="000000"/>
              <w:right w:val="single" w:sz="5" w:space="0" w:color="000000"/>
            </w:tcBorders>
          </w:tcPr>
          <w:p w14:paraId="5151CDA3" w14:textId="77777777" w:rsidR="00B618C4" w:rsidRDefault="00B618C4" w:rsidP="00367CB8">
            <w:pPr>
              <w:pStyle w:val="Default"/>
              <w:spacing w:before="40" w:after="40"/>
              <w:rPr>
                <w:rFonts w:ascii="Times New Roman" w:hAnsi="Times New Roman" w:cs="Times New Roman"/>
                <w:color w:val="auto"/>
                <w:sz w:val="20"/>
                <w:szCs w:val="20"/>
              </w:rPr>
            </w:pPr>
          </w:p>
          <w:p w14:paraId="4A4AC0E1" w14:textId="77777777" w:rsidR="00B618C4" w:rsidRDefault="00B618C4" w:rsidP="00367CB8">
            <w:pPr>
              <w:pStyle w:val="Default"/>
              <w:spacing w:before="40" w:after="40"/>
              <w:jc w:val="center"/>
              <w:rPr>
                <w:rFonts w:ascii="Times New Roman" w:hAnsi="Times New Roman" w:cs="Times New Roman"/>
                <w:color w:val="auto"/>
                <w:sz w:val="20"/>
                <w:szCs w:val="20"/>
              </w:rPr>
            </w:pPr>
          </w:p>
          <w:p w14:paraId="30D64956"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7</w:t>
            </w:r>
          </w:p>
        </w:tc>
      </w:tr>
      <w:tr w:rsidR="00B618C4" w:rsidRPr="00CF7539" w14:paraId="02058E95" w14:textId="77777777" w:rsidTr="00367CB8">
        <w:trPr>
          <w:trHeight w:val="48"/>
        </w:trPr>
        <w:tc>
          <w:tcPr>
            <w:tcW w:w="1668" w:type="dxa"/>
            <w:vMerge/>
            <w:tcBorders>
              <w:left w:val="single" w:sz="5" w:space="0" w:color="000000"/>
              <w:right w:val="single" w:sz="5" w:space="0" w:color="000000"/>
            </w:tcBorders>
          </w:tcPr>
          <w:p w14:paraId="477F5E1B" w14:textId="77777777" w:rsidR="00B618C4" w:rsidRPr="00CF7539" w:rsidRDefault="00B618C4" w:rsidP="00367CB8">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7C49FD2F"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13b</w:t>
            </w:r>
          </w:p>
        </w:tc>
        <w:tc>
          <w:tcPr>
            <w:tcW w:w="11717" w:type="dxa"/>
            <w:tcBorders>
              <w:top w:val="single" w:sz="5" w:space="0" w:color="000000"/>
              <w:left w:val="single" w:sz="5" w:space="0" w:color="000000"/>
              <w:bottom w:val="single" w:sz="5" w:space="0" w:color="000000"/>
              <w:right w:val="single" w:sz="5" w:space="0" w:color="000000"/>
            </w:tcBorders>
          </w:tcPr>
          <w:p w14:paraId="3D82E9F0"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any methods required to prepare the data for presentation or synthesis, such as handling of missing summary statistics, or data conversions.</w:t>
            </w:r>
          </w:p>
        </w:tc>
        <w:tc>
          <w:tcPr>
            <w:tcW w:w="1199" w:type="dxa"/>
            <w:vMerge/>
            <w:tcBorders>
              <w:left w:val="single" w:sz="5" w:space="0" w:color="000000"/>
              <w:right w:val="single" w:sz="5" w:space="0" w:color="000000"/>
            </w:tcBorders>
          </w:tcPr>
          <w:p w14:paraId="62556B63" w14:textId="77777777" w:rsidR="00B618C4" w:rsidRPr="00CF7539" w:rsidRDefault="00B618C4" w:rsidP="00367CB8">
            <w:pPr>
              <w:pStyle w:val="Default"/>
              <w:spacing w:before="40" w:after="40"/>
              <w:rPr>
                <w:rFonts w:ascii="Times New Roman" w:hAnsi="Times New Roman" w:cs="Times New Roman"/>
                <w:color w:val="auto"/>
                <w:sz w:val="20"/>
                <w:szCs w:val="20"/>
              </w:rPr>
            </w:pPr>
          </w:p>
        </w:tc>
      </w:tr>
      <w:tr w:rsidR="00B618C4" w:rsidRPr="00CF7539" w14:paraId="14A2A56F" w14:textId="77777777" w:rsidTr="00367CB8">
        <w:trPr>
          <w:trHeight w:val="48"/>
        </w:trPr>
        <w:tc>
          <w:tcPr>
            <w:tcW w:w="1668" w:type="dxa"/>
            <w:vMerge/>
            <w:tcBorders>
              <w:left w:val="single" w:sz="5" w:space="0" w:color="000000"/>
              <w:right w:val="single" w:sz="5" w:space="0" w:color="000000"/>
            </w:tcBorders>
          </w:tcPr>
          <w:p w14:paraId="2A3BA6E6" w14:textId="77777777" w:rsidR="00B618C4" w:rsidRPr="00CF7539" w:rsidRDefault="00B618C4" w:rsidP="00367CB8">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4D7E84F2"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13c</w:t>
            </w:r>
          </w:p>
        </w:tc>
        <w:tc>
          <w:tcPr>
            <w:tcW w:w="11717" w:type="dxa"/>
            <w:tcBorders>
              <w:top w:val="single" w:sz="5" w:space="0" w:color="000000"/>
              <w:left w:val="single" w:sz="5" w:space="0" w:color="000000"/>
              <w:bottom w:val="single" w:sz="5" w:space="0" w:color="000000"/>
              <w:right w:val="single" w:sz="5" w:space="0" w:color="000000"/>
            </w:tcBorders>
          </w:tcPr>
          <w:p w14:paraId="09BF1C06"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any methods used to tabulate or visually display results of individual studies and syntheses.</w:t>
            </w:r>
          </w:p>
        </w:tc>
        <w:tc>
          <w:tcPr>
            <w:tcW w:w="1199" w:type="dxa"/>
            <w:vMerge/>
            <w:tcBorders>
              <w:left w:val="single" w:sz="5" w:space="0" w:color="000000"/>
              <w:right w:val="single" w:sz="5" w:space="0" w:color="000000"/>
            </w:tcBorders>
          </w:tcPr>
          <w:p w14:paraId="03A2B912" w14:textId="77777777" w:rsidR="00B618C4" w:rsidRPr="00CF7539" w:rsidRDefault="00B618C4" w:rsidP="00367CB8">
            <w:pPr>
              <w:pStyle w:val="Default"/>
              <w:spacing w:before="40" w:after="40"/>
              <w:rPr>
                <w:rFonts w:ascii="Times New Roman" w:hAnsi="Times New Roman" w:cs="Times New Roman"/>
                <w:color w:val="auto"/>
                <w:sz w:val="20"/>
                <w:szCs w:val="20"/>
              </w:rPr>
            </w:pPr>
          </w:p>
        </w:tc>
      </w:tr>
      <w:tr w:rsidR="00B618C4" w:rsidRPr="00CF7539" w14:paraId="11FABBB5" w14:textId="77777777" w:rsidTr="00367CB8">
        <w:trPr>
          <w:trHeight w:val="48"/>
        </w:trPr>
        <w:tc>
          <w:tcPr>
            <w:tcW w:w="1668" w:type="dxa"/>
            <w:vMerge/>
            <w:tcBorders>
              <w:left w:val="single" w:sz="5" w:space="0" w:color="000000"/>
              <w:right w:val="single" w:sz="5" w:space="0" w:color="000000"/>
            </w:tcBorders>
          </w:tcPr>
          <w:p w14:paraId="3EB14826" w14:textId="77777777" w:rsidR="00B618C4" w:rsidRPr="00CF7539" w:rsidRDefault="00B618C4" w:rsidP="00367CB8">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3229B5D1"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13d</w:t>
            </w:r>
          </w:p>
        </w:tc>
        <w:tc>
          <w:tcPr>
            <w:tcW w:w="11717" w:type="dxa"/>
            <w:tcBorders>
              <w:top w:val="single" w:sz="5" w:space="0" w:color="000000"/>
              <w:left w:val="single" w:sz="5" w:space="0" w:color="000000"/>
              <w:bottom w:val="single" w:sz="5" w:space="0" w:color="000000"/>
              <w:right w:val="single" w:sz="5" w:space="0" w:color="000000"/>
            </w:tcBorders>
          </w:tcPr>
          <w:p w14:paraId="0530EEDE"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199" w:type="dxa"/>
            <w:vMerge/>
            <w:tcBorders>
              <w:left w:val="single" w:sz="5" w:space="0" w:color="000000"/>
              <w:bottom w:val="single" w:sz="5" w:space="0" w:color="000000"/>
              <w:right w:val="single" w:sz="5" w:space="0" w:color="000000"/>
            </w:tcBorders>
          </w:tcPr>
          <w:p w14:paraId="41486941" w14:textId="77777777" w:rsidR="00B618C4" w:rsidRPr="00CF7539" w:rsidRDefault="00B618C4" w:rsidP="00367CB8">
            <w:pPr>
              <w:pStyle w:val="Default"/>
              <w:spacing w:before="40" w:after="40"/>
              <w:rPr>
                <w:rFonts w:ascii="Times New Roman" w:hAnsi="Times New Roman" w:cs="Times New Roman"/>
                <w:color w:val="auto"/>
                <w:sz w:val="20"/>
                <w:szCs w:val="20"/>
              </w:rPr>
            </w:pPr>
          </w:p>
        </w:tc>
      </w:tr>
      <w:tr w:rsidR="00B618C4" w:rsidRPr="00CF7539" w14:paraId="5BBAFF54" w14:textId="77777777" w:rsidTr="00367CB8">
        <w:trPr>
          <w:trHeight w:val="48"/>
        </w:trPr>
        <w:tc>
          <w:tcPr>
            <w:tcW w:w="1668" w:type="dxa"/>
            <w:vMerge/>
            <w:tcBorders>
              <w:left w:val="single" w:sz="5" w:space="0" w:color="000000"/>
              <w:right w:val="single" w:sz="5" w:space="0" w:color="000000"/>
            </w:tcBorders>
          </w:tcPr>
          <w:p w14:paraId="5AFFC11B" w14:textId="77777777" w:rsidR="00B618C4" w:rsidRPr="00CF7539" w:rsidRDefault="00B618C4" w:rsidP="00367CB8">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20A0050C"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13e</w:t>
            </w:r>
          </w:p>
        </w:tc>
        <w:tc>
          <w:tcPr>
            <w:tcW w:w="11717" w:type="dxa"/>
            <w:tcBorders>
              <w:top w:val="single" w:sz="5" w:space="0" w:color="000000"/>
              <w:left w:val="single" w:sz="5" w:space="0" w:color="000000"/>
              <w:bottom w:val="single" w:sz="5" w:space="0" w:color="000000"/>
              <w:right w:val="single" w:sz="5" w:space="0" w:color="000000"/>
            </w:tcBorders>
          </w:tcPr>
          <w:p w14:paraId="35EE67D7"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any methods used to explore possible causes of heterogeneity among study results (e.g. subgroup analysis, meta-regression).</w:t>
            </w:r>
          </w:p>
        </w:tc>
        <w:tc>
          <w:tcPr>
            <w:tcW w:w="1199" w:type="dxa"/>
            <w:tcBorders>
              <w:top w:val="single" w:sz="5" w:space="0" w:color="000000"/>
              <w:left w:val="single" w:sz="5" w:space="0" w:color="000000"/>
              <w:bottom w:val="single" w:sz="5" w:space="0" w:color="000000"/>
              <w:right w:val="single" w:sz="5" w:space="0" w:color="000000"/>
            </w:tcBorders>
          </w:tcPr>
          <w:p w14:paraId="16126BB7"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7-8</w:t>
            </w:r>
          </w:p>
        </w:tc>
      </w:tr>
      <w:tr w:rsidR="00B618C4" w:rsidRPr="00CF7539" w14:paraId="063B385B" w14:textId="77777777" w:rsidTr="00367CB8">
        <w:trPr>
          <w:trHeight w:val="50"/>
        </w:trPr>
        <w:tc>
          <w:tcPr>
            <w:tcW w:w="1668" w:type="dxa"/>
            <w:vMerge/>
            <w:tcBorders>
              <w:left w:val="single" w:sz="5" w:space="0" w:color="000000"/>
              <w:bottom w:val="single" w:sz="5" w:space="0" w:color="000000"/>
              <w:right w:val="single" w:sz="5" w:space="0" w:color="000000"/>
            </w:tcBorders>
          </w:tcPr>
          <w:p w14:paraId="2FE22E08" w14:textId="77777777" w:rsidR="00B618C4" w:rsidRPr="00CF7539" w:rsidRDefault="00B618C4" w:rsidP="00367CB8">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130CADB2"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13f</w:t>
            </w:r>
          </w:p>
        </w:tc>
        <w:tc>
          <w:tcPr>
            <w:tcW w:w="11717" w:type="dxa"/>
            <w:tcBorders>
              <w:top w:val="single" w:sz="5" w:space="0" w:color="000000"/>
              <w:left w:val="single" w:sz="5" w:space="0" w:color="000000"/>
              <w:bottom w:val="single" w:sz="5" w:space="0" w:color="000000"/>
              <w:right w:val="single" w:sz="5" w:space="0" w:color="000000"/>
            </w:tcBorders>
          </w:tcPr>
          <w:p w14:paraId="68702F66"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any sensitivity analyses conducted to assess robustness of the synthesized results.</w:t>
            </w:r>
          </w:p>
        </w:tc>
        <w:tc>
          <w:tcPr>
            <w:tcW w:w="1199" w:type="dxa"/>
            <w:tcBorders>
              <w:top w:val="single" w:sz="5" w:space="0" w:color="000000"/>
              <w:left w:val="single" w:sz="5" w:space="0" w:color="000000"/>
              <w:bottom w:val="single" w:sz="5" w:space="0" w:color="000000"/>
              <w:right w:val="single" w:sz="5" w:space="0" w:color="000000"/>
            </w:tcBorders>
          </w:tcPr>
          <w:p w14:paraId="32D73C90"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8, Line 221-222</w:t>
            </w:r>
          </w:p>
        </w:tc>
      </w:tr>
      <w:tr w:rsidR="00B618C4" w:rsidRPr="00CF7539" w14:paraId="44D1295B" w14:textId="77777777" w:rsidTr="00367CB8">
        <w:trPr>
          <w:trHeight w:val="48"/>
        </w:trPr>
        <w:tc>
          <w:tcPr>
            <w:tcW w:w="1668" w:type="dxa"/>
            <w:tcBorders>
              <w:top w:val="single" w:sz="5" w:space="0" w:color="000000"/>
              <w:left w:val="single" w:sz="5" w:space="0" w:color="000000"/>
              <w:bottom w:val="single" w:sz="5" w:space="0" w:color="000000"/>
              <w:right w:val="single" w:sz="5" w:space="0" w:color="000000"/>
            </w:tcBorders>
          </w:tcPr>
          <w:p w14:paraId="28EDBEF2"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Reporting bias assessment</w:t>
            </w:r>
          </w:p>
        </w:tc>
        <w:tc>
          <w:tcPr>
            <w:tcW w:w="616" w:type="dxa"/>
            <w:tcBorders>
              <w:top w:val="single" w:sz="5" w:space="0" w:color="000000"/>
              <w:left w:val="single" w:sz="5" w:space="0" w:color="000000"/>
              <w:bottom w:val="single" w:sz="5" w:space="0" w:color="000000"/>
              <w:right w:val="single" w:sz="5" w:space="0" w:color="000000"/>
            </w:tcBorders>
          </w:tcPr>
          <w:p w14:paraId="43C3131E"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14</w:t>
            </w:r>
          </w:p>
        </w:tc>
        <w:tc>
          <w:tcPr>
            <w:tcW w:w="11717" w:type="dxa"/>
            <w:tcBorders>
              <w:top w:val="single" w:sz="5" w:space="0" w:color="000000"/>
              <w:left w:val="single" w:sz="5" w:space="0" w:color="000000"/>
              <w:bottom w:val="single" w:sz="5" w:space="0" w:color="000000"/>
              <w:right w:val="single" w:sz="5" w:space="0" w:color="000000"/>
            </w:tcBorders>
          </w:tcPr>
          <w:p w14:paraId="2DC1517F"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any methods used to assess risk of bias due to missing results in a synthesis (arising from reporting biases).</w:t>
            </w:r>
          </w:p>
        </w:tc>
        <w:tc>
          <w:tcPr>
            <w:tcW w:w="1199" w:type="dxa"/>
            <w:vMerge w:val="restart"/>
            <w:tcBorders>
              <w:top w:val="single" w:sz="5" w:space="0" w:color="000000"/>
              <w:left w:val="single" w:sz="5" w:space="0" w:color="000000"/>
              <w:right w:val="single" w:sz="5" w:space="0" w:color="000000"/>
            </w:tcBorders>
          </w:tcPr>
          <w:p w14:paraId="6C6048AE"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7-8</w:t>
            </w:r>
          </w:p>
        </w:tc>
      </w:tr>
      <w:tr w:rsidR="00B618C4" w:rsidRPr="00CF7539" w14:paraId="6BBD604B" w14:textId="77777777" w:rsidTr="00367CB8">
        <w:trPr>
          <w:trHeight w:val="48"/>
        </w:trPr>
        <w:tc>
          <w:tcPr>
            <w:tcW w:w="1668" w:type="dxa"/>
            <w:tcBorders>
              <w:top w:val="single" w:sz="5" w:space="0" w:color="000000"/>
              <w:left w:val="single" w:sz="5" w:space="0" w:color="000000"/>
              <w:bottom w:val="single" w:sz="5" w:space="0" w:color="000000"/>
              <w:right w:val="single" w:sz="5" w:space="0" w:color="000000"/>
            </w:tcBorders>
          </w:tcPr>
          <w:p w14:paraId="272C6280"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Certainty assessment</w:t>
            </w:r>
          </w:p>
        </w:tc>
        <w:tc>
          <w:tcPr>
            <w:tcW w:w="616" w:type="dxa"/>
            <w:tcBorders>
              <w:top w:val="single" w:sz="5" w:space="0" w:color="000000"/>
              <w:left w:val="single" w:sz="5" w:space="0" w:color="000000"/>
              <w:bottom w:val="single" w:sz="5" w:space="0" w:color="000000"/>
              <w:right w:val="single" w:sz="5" w:space="0" w:color="000000"/>
            </w:tcBorders>
          </w:tcPr>
          <w:p w14:paraId="6CCB8531"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15</w:t>
            </w:r>
          </w:p>
        </w:tc>
        <w:tc>
          <w:tcPr>
            <w:tcW w:w="11717" w:type="dxa"/>
            <w:tcBorders>
              <w:top w:val="single" w:sz="5" w:space="0" w:color="000000"/>
              <w:left w:val="single" w:sz="5" w:space="0" w:color="000000"/>
              <w:bottom w:val="single" w:sz="5" w:space="0" w:color="000000"/>
              <w:right w:val="single" w:sz="5" w:space="0" w:color="000000"/>
            </w:tcBorders>
          </w:tcPr>
          <w:p w14:paraId="56C18796"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any methods used to assess certainty (or confidence) in the body of evidence for an outcome.</w:t>
            </w:r>
          </w:p>
        </w:tc>
        <w:tc>
          <w:tcPr>
            <w:tcW w:w="1199" w:type="dxa"/>
            <w:vMerge/>
            <w:tcBorders>
              <w:left w:val="single" w:sz="5" w:space="0" w:color="000000"/>
              <w:bottom w:val="single" w:sz="5" w:space="0" w:color="000000"/>
              <w:right w:val="single" w:sz="5" w:space="0" w:color="000000"/>
            </w:tcBorders>
          </w:tcPr>
          <w:p w14:paraId="597B56CA" w14:textId="77777777" w:rsidR="00B618C4" w:rsidRPr="00CF7539" w:rsidRDefault="00B618C4" w:rsidP="00367CB8">
            <w:pPr>
              <w:pStyle w:val="Default"/>
              <w:spacing w:before="40" w:after="40"/>
              <w:rPr>
                <w:rFonts w:ascii="Times New Roman" w:hAnsi="Times New Roman" w:cs="Times New Roman"/>
                <w:color w:val="auto"/>
                <w:sz w:val="20"/>
                <w:szCs w:val="20"/>
              </w:rPr>
            </w:pPr>
          </w:p>
        </w:tc>
      </w:tr>
      <w:tr w:rsidR="00B618C4" w:rsidRPr="00CF7539" w14:paraId="6AEB4DE5" w14:textId="77777777" w:rsidTr="00367CB8">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240013" w14:textId="77777777" w:rsidR="00B618C4" w:rsidRPr="00CF7539" w:rsidRDefault="00B618C4" w:rsidP="00367CB8">
            <w:pPr>
              <w:pStyle w:val="Default"/>
              <w:rPr>
                <w:rFonts w:ascii="Times New Roman" w:hAnsi="Times New Roman" w:cs="Times New Roman"/>
                <w:sz w:val="20"/>
                <w:szCs w:val="20"/>
              </w:rPr>
            </w:pPr>
            <w:r w:rsidRPr="00CF7539">
              <w:rPr>
                <w:rFonts w:ascii="Times New Roman" w:hAnsi="Times New Roman" w:cs="Times New Roman"/>
                <w:b/>
                <w:bCs/>
                <w:sz w:val="20"/>
                <w:szCs w:val="20"/>
              </w:rPr>
              <w:t xml:space="preserve">RESULTS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0F23C939" w14:textId="77777777" w:rsidR="00B618C4" w:rsidRPr="00CF7539" w:rsidRDefault="00B618C4" w:rsidP="00367CB8">
            <w:pPr>
              <w:pStyle w:val="Default"/>
              <w:jc w:val="center"/>
              <w:rPr>
                <w:rFonts w:ascii="Times New Roman" w:hAnsi="Times New Roman" w:cs="Times New Roman"/>
                <w:color w:val="auto"/>
                <w:sz w:val="20"/>
                <w:szCs w:val="20"/>
              </w:rPr>
            </w:pPr>
          </w:p>
        </w:tc>
      </w:tr>
      <w:tr w:rsidR="00B618C4" w:rsidRPr="00CF7539" w14:paraId="2BDD5B57" w14:textId="77777777" w:rsidTr="00367CB8">
        <w:trPr>
          <w:trHeight w:val="48"/>
        </w:trPr>
        <w:tc>
          <w:tcPr>
            <w:tcW w:w="1668" w:type="dxa"/>
            <w:vMerge w:val="restart"/>
            <w:tcBorders>
              <w:top w:val="single" w:sz="5" w:space="0" w:color="000000"/>
              <w:left w:val="single" w:sz="5" w:space="0" w:color="000000"/>
              <w:right w:val="single" w:sz="5" w:space="0" w:color="000000"/>
            </w:tcBorders>
          </w:tcPr>
          <w:p w14:paraId="60184140"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Study selection </w:t>
            </w:r>
          </w:p>
        </w:tc>
        <w:tc>
          <w:tcPr>
            <w:tcW w:w="616" w:type="dxa"/>
            <w:tcBorders>
              <w:top w:val="single" w:sz="5" w:space="0" w:color="000000"/>
              <w:left w:val="single" w:sz="5" w:space="0" w:color="000000"/>
              <w:bottom w:val="single" w:sz="5" w:space="0" w:color="000000"/>
              <w:right w:val="single" w:sz="5" w:space="0" w:color="000000"/>
            </w:tcBorders>
          </w:tcPr>
          <w:p w14:paraId="1D8C2638"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16a</w:t>
            </w:r>
          </w:p>
        </w:tc>
        <w:tc>
          <w:tcPr>
            <w:tcW w:w="11717" w:type="dxa"/>
            <w:tcBorders>
              <w:top w:val="single" w:sz="5" w:space="0" w:color="000000"/>
              <w:left w:val="single" w:sz="5" w:space="0" w:color="000000"/>
              <w:bottom w:val="single" w:sz="5" w:space="0" w:color="000000"/>
              <w:right w:val="single" w:sz="5" w:space="0" w:color="000000"/>
            </w:tcBorders>
          </w:tcPr>
          <w:p w14:paraId="24A2F063"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the results of the search and selection process, from the number of records identified in the search to the number of studies included in the review, ideally using a flow diagram.</w:t>
            </w:r>
          </w:p>
        </w:tc>
        <w:tc>
          <w:tcPr>
            <w:tcW w:w="1199" w:type="dxa"/>
            <w:vMerge w:val="restart"/>
            <w:tcBorders>
              <w:top w:val="single" w:sz="5" w:space="0" w:color="000000"/>
              <w:left w:val="single" w:sz="5" w:space="0" w:color="000000"/>
              <w:right w:val="single" w:sz="5" w:space="0" w:color="000000"/>
            </w:tcBorders>
          </w:tcPr>
          <w:p w14:paraId="19ECC8BB"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8, Line 224-231</w:t>
            </w:r>
          </w:p>
        </w:tc>
      </w:tr>
      <w:tr w:rsidR="00B618C4" w:rsidRPr="00CF7539" w14:paraId="02DB13CB" w14:textId="77777777" w:rsidTr="00367CB8">
        <w:trPr>
          <w:trHeight w:val="48"/>
        </w:trPr>
        <w:tc>
          <w:tcPr>
            <w:tcW w:w="1668" w:type="dxa"/>
            <w:vMerge/>
            <w:tcBorders>
              <w:left w:val="single" w:sz="5" w:space="0" w:color="000000"/>
              <w:bottom w:val="single" w:sz="5" w:space="0" w:color="000000"/>
              <w:right w:val="single" w:sz="5" w:space="0" w:color="000000"/>
            </w:tcBorders>
          </w:tcPr>
          <w:p w14:paraId="6605F54A" w14:textId="77777777" w:rsidR="00B618C4" w:rsidRPr="00CF7539" w:rsidRDefault="00B618C4" w:rsidP="00367CB8">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0DA00C2D"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16b</w:t>
            </w:r>
          </w:p>
        </w:tc>
        <w:tc>
          <w:tcPr>
            <w:tcW w:w="11717" w:type="dxa"/>
            <w:tcBorders>
              <w:top w:val="single" w:sz="5" w:space="0" w:color="000000"/>
              <w:left w:val="single" w:sz="5" w:space="0" w:color="000000"/>
              <w:bottom w:val="single" w:sz="5" w:space="0" w:color="000000"/>
              <w:right w:val="single" w:sz="5" w:space="0" w:color="000000"/>
            </w:tcBorders>
          </w:tcPr>
          <w:p w14:paraId="4FFFCA3A"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Cite studies that might appear to meet the inclusion criteria, but which were excluded, and explain why they were excluded.</w:t>
            </w:r>
          </w:p>
        </w:tc>
        <w:tc>
          <w:tcPr>
            <w:tcW w:w="1199" w:type="dxa"/>
            <w:vMerge/>
            <w:tcBorders>
              <w:left w:val="single" w:sz="5" w:space="0" w:color="000000"/>
              <w:bottom w:val="single" w:sz="5" w:space="0" w:color="000000"/>
              <w:right w:val="single" w:sz="5" w:space="0" w:color="000000"/>
            </w:tcBorders>
          </w:tcPr>
          <w:p w14:paraId="22FDEF89" w14:textId="77777777" w:rsidR="00B618C4" w:rsidRPr="00CF7539" w:rsidRDefault="00B618C4" w:rsidP="00367CB8">
            <w:pPr>
              <w:pStyle w:val="Default"/>
              <w:spacing w:before="40" w:after="40"/>
              <w:rPr>
                <w:rFonts w:ascii="Times New Roman" w:hAnsi="Times New Roman" w:cs="Times New Roman"/>
                <w:color w:val="auto"/>
                <w:sz w:val="20"/>
                <w:szCs w:val="20"/>
              </w:rPr>
            </w:pPr>
          </w:p>
        </w:tc>
      </w:tr>
      <w:tr w:rsidR="00B618C4" w:rsidRPr="00CF7539" w14:paraId="3A70BCD7" w14:textId="77777777" w:rsidTr="00367CB8">
        <w:trPr>
          <w:trHeight w:val="103"/>
        </w:trPr>
        <w:tc>
          <w:tcPr>
            <w:tcW w:w="1668" w:type="dxa"/>
            <w:tcBorders>
              <w:top w:val="single" w:sz="5" w:space="0" w:color="000000"/>
              <w:left w:val="single" w:sz="5" w:space="0" w:color="000000"/>
              <w:bottom w:val="single" w:sz="5" w:space="0" w:color="000000"/>
              <w:right w:val="single" w:sz="5" w:space="0" w:color="000000"/>
            </w:tcBorders>
          </w:tcPr>
          <w:p w14:paraId="29930EFD"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Study characteristics </w:t>
            </w:r>
          </w:p>
        </w:tc>
        <w:tc>
          <w:tcPr>
            <w:tcW w:w="616" w:type="dxa"/>
            <w:tcBorders>
              <w:top w:val="single" w:sz="5" w:space="0" w:color="000000"/>
              <w:left w:val="single" w:sz="5" w:space="0" w:color="000000"/>
              <w:bottom w:val="single" w:sz="5" w:space="0" w:color="000000"/>
              <w:right w:val="single" w:sz="5" w:space="0" w:color="000000"/>
            </w:tcBorders>
          </w:tcPr>
          <w:p w14:paraId="09B2DB41"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17</w:t>
            </w:r>
          </w:p>
        </w:tc>
        <w:tc>
          <w:tcPr>
            <w:tcW w:w="11717" w:type="dxa"/>
            <w:tcBorders>
              <w:top w:val="single" w:sz="5" w:space="0" w:color="000000"/>
              <w:left w:val="single" w:sz="5" w:space="0" w:color="000000"/>
              <w:bottom w:val="single" w:sz="5" w:space="0" w:color="000000"/>
              <w:right w:val="single" w:sz="5" w:space="0" w:color="000000"/>
            </w:tcBorders>
          </w:tcPr>
          <w:p w14:paraId="2D9200D7"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Cite each included study and present its characteristics.</w:t>
            </w:r>
          </w:p>
        </w:tc>
        <w:tc>
          <w:tcPr>
            <w:tcW w:w="1199" w:type="dxa"/>
            <w:tcBorders>
              <w:top w:val="single" w:sz="5" w:space="0" w:color="000000"/>
              <w:left w:val="single" w:sz="5" w:space="0" w:color="000000"/>
              <w:bottom w:val="single" w:sz="5" w:space="0" w:color="000000"/>
              <w:right w:val="single" w:sz="5" w:space="0" w:color="000000"/>
            </w:tcBorders>
          </w:tcPr>
          <w:p w14:paraId="553702BC"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8&amp; 9, Line 232-251</w:t>
            </w:r>
          </w:p>
        </w:tc>
      </w:tr>
      <w:tr w:rsidR="00B618C4" w:rsidRPr="00CF7539" w14:paraId="4E0E0986" w14:textId="77777777" w:rsidTr="00367CB8">
        <w:trPr>
          <w:trHeight w:val="48"/>
        </w:trPr>
        <w:tc>
          <w:tcPr>
            <w:tcW w:w="1668" w:type="dxa"/>
            <w:tcBorders>
              <w:top w:val="single" w:sz="5" w:space="0" w:color="000000"/>
              <w:left w:val="single" w:sz="5" w:space="0" w:color="000000"/>
              <w:bottom w:val="single" w:sz="5" w:space="0" w:color="000000"/>
              <w:right w:val="single" w:sz="5" w:space="0" w:color="000000"/>
            </w:tcBorders>
          </w:tcPr>
          <w:p w14:paraId="12095615"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Risk of bias in studies</w:t>
            </w:r>
          </w:p>
        </w:tc>
        <w:tc>
          <w:tcPr>
            <w:tcW w:w="616" w:type="dxa"/>
            <w:tcBorders>
              <w:top w:val="single" w:sz="5" w:space="0" w:color="000000"/>
              <w:left w:val="single" w:sz="5" w:space="0" w:color="000000"/>
              <w:bottom w:val="single" w:sz="5" w:space="0" w:color="000000"/>
              <w:right w:val="single" w:sz="5" w:space="0" w:color="000000"/>
            </w:tcBorders>
          </w:tcPr>
          <w:p w14:paraId="0B380C2B"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18</w:t>
            </w:r>
          </w:p>
        </w:tc>
        <w:tc>
          <w:tcPr>
            <w:tcW w:w="11717" w:type="dxa"/>
            <w:tcBorders>
              <w:top w:val="single" w:sz="5" w:space="0" w:color="000000"/>
              <w:left w:val="single" w:sz="5" w:space="0" w:color="000000"/>
              <w:bottom w:val="single" w:sz="5" w:space="0" w:color="000000"/>
              <w:right w:val="single" w:sz="5" w:space="0" w:color="000000"/>
            </w:tcBorders>
          </w:tcPr>
          <w:p w14:paraId="00378B5E"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Present assessments of risk of bias for each included study.</w:t>
            </w:r>
          </w:p>
        </w:tc>
        <w:tc>
          <w:tcPr>
            <w:tcW w:w="1199" w:type="dxa"/>
            <w:tcBorders>
              <w:top w:val="single" w:sz="5" w:space="0" w:color="000000"/>
              <w:left w:val="single" w:sz="5" w:space="0" w:color="000000"/>
              <w:bottom w:val="single" w:sz="5" w:space="0" w:color="000000"/>
              <w:right w:val="single" w:sz="5" w:space="0" w:color="000000"/>
            </w:tcBorders>
          </w:tcPr>
          <w:p w14:paraId="6DEA3C09"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9, Line 252-255</w:t>
            </w:r>
          </w:p>
        </w:tc>
      </w:tr>
      <w:tr w:rsidR="00B618C4" w:rsidRPr="00CF7539" w14:paraId="30D98CC5" w14:textId="77777777" w:rsidTr="00367CB8">
        <w:trPr>
          <w:trHeight w:val="48"/>
        </w:trPr>
        <w:tc>
          <w:tcPr>
            <w:tcW w:w="1668" w:type="dxa"/>
            <w:tcBorders>
              <w:top w:val="single" w:sz="5" w:space="0" w:color="000000"/>
              <w:left w:val="single" w:sz="5" w:space="0" w:color="000000"/>
              <w:bottom w:val="single" w:sz="5" w:space="0" w:color="000000"/>
              <w:right w:val="single" w:sz="5" w:space="0" w:color="000000"/>
            </w:tcBorders>
          </w:tcPr>
          <w:p w14:paraId="0B904342"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Results of individual studies </w:t>
            </w:r>
          </w:p>
        </w:tc>
        <w:tc>
          <w:tcPr>
            <w:tcW w:w="616" w:type="dxa"/>
            <w:tcBorders>
              <w:top w:val="single" w:sz="5" w:space="0" w:color="000000"/>
              <w:left w:val="single" w:sz="5" w:space="0" w:color="000000"/>
              <w:bottom w:val="single" w:sz="5" w:space="0" w:color="000000"/>
              <w:right w:val="single" w:sz="5" w:space="0" w:color="000000"/>
            </w:tcBorders>
          </w:tcPr>
          <w:p w14:paraId="3870EBD5"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19</w:t>
            </w:r>
          </w:p>
        </w:tc>
        <w:tc>
          <w:tcPr>
            <w:tcW w:w="11717" w:type="dxa"/>
            <w:tcBorders>
              <w:top w:val="single" w:sz="5" w:space="0" w:color="000000"/>
              <w:left w:val="single" w:sz="5" w:space="0" w:color="000000"/>
              <w:bottom w:val="single" w:sz="5" w:space="0" w:color="000000"/>
              <w:right w:val="single" w:sz="5" w:space="0" w:color="000000"/>
            </w:tcBorders>
          </w:tcPr>
          <w:p w14:paraId="5F140E56"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For all outcomes, present, for each study: (a) summary statistics for each group (where appropriate) and (b) an effect estimate and its precision (e.g. confidence/credible interval), ideally using structured tables or plots.</w:t>
            </w:r>
          </w:p>
        </w:tc>
        <w:tc>
          <w:tcPr>
            <w:tcW w:w="1199" w:type="dxa"/>
            <w:tcBorders>
              <w:top w:val="single" w:sz="5" w:space="0" w:color="000000"/>
              <w:left w:val="single" w:sz="5" w:space="0" w:color="000000"/>
              <w:bottom w:val="single" w:sz="5" w:space="0" w:color="000000"/>
              <w:right w:val="single" w:sz="5" w:space="0" w:color="000000"/>
            </w:tcBorders>
          </w:tcPr>
          <w:p w14:paraId="1F76EFC8"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8, Line 232</w:t>
            </w:r>
          </w:p>
        </w:tc>
      </w:tr>
      <w:tr w:rsidR="00B618C4" w:rsidRPr="00CF7539" w14:paraId="53E33087" w14:textId="77777777" w:rsidTr="00367CB8">
        <w:trPr>
          <w:trHeight w:val="48"/>
        </w:trPr>
        <w:tc>
          <w:tcPr>
            <w:tcW w:w="1668" w:type="dxa"/>
            <w:vMerge w:val="restart"/>
            <w:tcBorders>
              <w:top w:val="single" w:sz="5" w:space="0" w:color="000000"/>
              <w:left w:val="single" w:sz="5" w:space="0" w:color="000000"/>
              <w:right w:val="single" w:sz="5" w:space="0" w:color="000000"/>
            </w:tcBorders>
          </w:tcPr>
          <w:p w14:paraId="24FA357D"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Results of syntheses</w:t>
            </w:r>
          </w:p>
        </w:tc>
        <w:tc>
          <w:tcPr>
            <w:tcW w:w="616" w:type="dxa"/>
            <w:tcBorders>
              <w:top w:val="single" w:sz="5" w:space="0" w:color="000000"/>
              <w:left w:val="single" w:sz="5" w:space="0" w:color="000000"/>
              <w:bottom w:val="single" w:sz="5" w:space="0" w:color="000000"/>
              <w:right w:val="single" w:sz="5" w:space="0" w:color="000000"/>
            </w:tcBorders>
          </w:tcPr>
          <w:p w14:paraId="2DE2C0AC"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20a</w:t>
            </w:r>
          </w:p>
        </w:tc>
        <w:tc>
          <w:tcPr>
            <w:tcW w:w="11717" w:type="dxa"/>
            <w:tcBorders>
              <w:top w:val="single" w:sz="5" w:space="0" w:color="000000"/>
              <w:left w:val="single" w:sz="5" w:space="0" w:color="000000"/>
              <w:bottom w:val="single" w:sz="5" w:space="0" w:color="000000"/>
              <w:right w:val="single" w:sz="5" w:space="0" w:color="000000"/>
            </w:tcBorders>
          </w:tcPr>
          <w:p w14:paraId="6F064C2A"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For each synthesis, briefly summarise the characteristics and risk of bias among contributing studies.</w:t>
            </w:r>
          </w:p>
        </w:tc>
        <w:tc>
          <w:tcPr>
            <w:tcW w:w="1199" w:type="dxa"/>
            <w:tcBorders>
              <w:top w:val="single" w:sz="5" w:space="0" w:color="000000"/>
              <w:left w:val="single" w:sz="5" w:space="0" w:color="000000"/>
              <w:bottom w:val="single" w:sz="5" w:space="0" w:color="000000"/>
              <w:right w:val="single" w:sz="5" w:space="0" w:color="000000"/>
            </w:tcBorders>
          </w:tcPr>
          <w:p w14:paraId="5FA4E49C"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9, Line 252-255</w:t>
            </w:r>
          </w:p>
        </w:tc>
      </w:tr>
      <w:tr w:rsidR="00B618C4" w:rsidRPr="00CF7539" w14:paraId="4A9D3FCE" w14:textId="77777777" w:rsidTr="00367CB8">
        <w:trPr>
          <w:trHeight w:val="203"/>
        </w:trPr>
        <w:tc>
          <w:tcPr>
            <w:tcW w:w="1668" w:type="dxa"/>
            <w:vMerge/>
            <w:tcBorders>
              <w:left w:val="single" w:sz="5" w:space="0" w:color="000000"/>
              <w:right w:val="single" w:sz="5" w:space="0" w:color="000000"/>
            </w:tcBorders>
          </w:tcPr>
          <w:p w14:paraId="4DC98E8C" w14:textId="77777777" w:rsidR="00B618C4" w:rsidRPr="00CF7539" w:rsidRDefault="00B618C4" w:rsidP="00367CB8">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486E7317"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20b</w:t>
            </w:r>
          </w:p>
        </w:tc>
        <w:tc>
          <w:tcPr>
            <w:tcW w:w="11717" w:type="dxa"/>
            <w:tcBorders>
              <w:top w:val="single" w:sz="5" w:space="0" w:color="000000"/>
              <w:left w:val="single" w:sz="5" w:space="0" w:color="000000"/>
              <w:bottom w:val="single" w:sz="5" w:space="0" w:color="000000"/>
              <w:right w:val="single" w:sz="5" w:space="0" w:color="000000"/>
            </w:tcBorders>
          </w:tcPr>
          <w:p w14:paraId="50421837"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99" w:type="dxa"/>
            <w:tcBorders>
              <w:top w:val="single" w:sz="5" w:space="0" w:color="000000"/>
              <w:left w:val="single" w:sz="5" w:space="0" w:color="000000"/>
              <w:bottom w:val="single" w:sz="5" w:space="0" w:color="000000"/>
              <w:right w:val="single" w:sz="5" w:space="0" w:color="000000"/>
            </w:tcBorders>
          </w:tcPr>
          <w:p w14:paraId="12A7CE2D" w14:textId="77777777" w:rsidR="00B618C4" w:rsidRPr="00CF7539" w:rsidRDefault="00B618C4" w:rsidP="00367CB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11-13</w:t>
            </w:r>
          </w:p>
        </w:tc>
      </w:tr>
      <w:tr w:rsidR="00B618C4" w:rsidRPr="00CF7539" w14:paraId="1362705C" w14:textId="77777777" w:rsidTr="00367CB8">
        <w:trPr>
          <w:trHeight w:val="48"/>
        </w:trPr>
        <w:tc>
          <w:tcPr>
            <w:tcW w:w="1668" w:type="dxa"/>
            <w:vMerge/>
            <w:tcBorders>
              <w:left w:val="single" w:sz="5" w:space="0" w:color="000000"/>
              <w:right w:val="single" w:sz="5" w:space="0" w:color="000000"/>
            </w:tcBorders>
          </w:tcPr>
          <w:p w14:paraId="0DA5A92A" w14:textId="77777777" w:rsidR="00B618C4" w:rsidRPr="00CF7539" w:rsidRDefault="00B618C4" w:rsidP="00367CB8">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2757763E"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20c</w:t>
            </w:r>
          </w:p>
        </w:tc>
        <w:tc>
          <w:tcPr>
            <w:tcW w:w="11717" w:type="dxa"/>
            <w:tcBorders>
              <w:top w:val="single" w:sz="5" w:space="0" w:color="000000"/>
              <w:left w:val="single" w:sz="5" w:space="0" w:color="000000"/>
              <w:bottom w:val="single" w:sz="5" w:space="0" w:color="000000"/>
              <w:right w:val="single" w:sz="5" w:space="0" w:color="000000"/>
            </w:tcBorders>
          </w:tcPr>
          <w:p w14:paraId="615FF506"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Present results of all investigations of possible causes of heterogeneity among study results.</w:t>
            </w:r>
          </w:p>
        </w:tc>
        <w:tc>
          <w:tcPr>
            <w:tcW w:w="1199" w:type="dxa"/>
            <w:tcBorders>
              <w:top w:val="single" w:sz="5" w:space="0" w:color="000000"/>
              <w:left w:val="single" w:sz="5" w:space="0" w:color="000000"/>
              <w:bottom w:val="single" w:sz="5" w:space="0" w:color="000000"/>
              <w:right w:val="single" w:sz="5" w:space="0" w:color="000000"/>
            </w:tcBorders>
          </w:tcPr>
          <w:p w14:paraId="3947D27A" w14:textId="77777777" w:rsidR="00B618C4" w:rsidRPr="00CF7539" w:rsidRDefault="00B618C4" w:rsidP="00367CB8">
            <w:pPr>
              <w:pStyle w:val="Default"/>
              <w:spacing w:before="40" w:after="40"/>
              <w:rPr>
                <w:rFonts w:ascii="Times New Roman" w:hAnsi="Times New Roman" w:cs="Times New Roman"/>
                <w:color w:val="auto"/>
                <w:sz w:val="20"/>
                <w:szCs w:val="20"/>
              </w:rPr>
            </w:pPr>
            <w:r>
              <w:rPr>
                <w:rFonts w:ascii="Times New Roman" w:hAnsi="Times New Roman" w:cs="Times New Roman"/>
                <w:color w:val="auto"/>
                <w:sz w:val="20"/>
                <w:szCs w:val="20"/>
              </w:rPr>
              <w:t>Page 11-13</w:t>
            </w:r>
          </w:p>
        </w:tc>
      </w:tr>
      <w:tr w:rsidR="00B618C4" w:rsidRPr="00CF7539" w14:paraId="5A24D5B9" w14:textId="77777777" w:rsidTr="00367CB8">
        <w:trPr>
          <w:trHeight w:val="48"/>
        </w:trPr>
        <w:tc>
          <w:tcPr>
            <w:tcW w:w="1668" w:type="dxa"/>
            <w:vMerge/>
            <w:tcBorders>
              <w:left w:val="single" w:sz="5" w:space="0" w:color="000000"/>
              <w:bottom w:val="single" w:sz="5" w:space="0" w:color="000000"/>
              <w:right w:val="single" w:sz="5" w:space="0" w:color="000000"/>
            </w:tcBorders>
          </w:tcPr>
          <w:p w14:paraId="427D2B53" w14:textId="77777777" w:rsidR="00B618C4" w:rsidRPr="00CF7539" w:rsidRDefault="00B618C4" w:rsidP="00367CB8">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56F3E7F1"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20d</w:t>
            </w:r>
          </w:p>
        </w:tc>
        <w:tc>
          <w:tcPr>
            <w:tcW w:w="11717" w:type="dxa"/>
            <w:tcBorders>
              <w:top w:val="single" w:sz="5" w:space="0" w:color="000000"/>
              <w:left w:val="single" w:sz="5" w:space="0" w:color="000000"/>
              <w:bottom w:val="single" w:sz="5" w:space="0" w:color="000000"/>
              <w:right w:val="single" w:sz="5" w:space="0" w:color="000000"/>
            </w:tcBorders>
          </w:tcPr>
          <w:p w14:paraId="6615EBC1"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Present results of all sensitivity analyses conducted to assess the robustness of the synthesized results.</w:t>
            </w:r>
          </w:p>
        </w:tc>
        <w:tc>
          <w:tcPr>
            <w:tcW w:w="1199" w:type="dxa"/>
            <w:tcBorders>
              <w:top w:val="single" w:sz="5" w:space="0" w:color="000000"/>
              <w:left w:val="single" w:sz="5" w:space="0" w:color="000000"/>
              <w:bottom w:val="single" w:sz="5" w:space="0" w:color="000000"/>
              <w:right w:val="single" w:sz="5" w:space="0" w:color="000000"/>
            </w:tcBorders>
          </w:tcPr>
          <w:p w14:paraId="720237D5"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12, Line 363-367</w:t>
            </w:r>
          </w:p>
        </w:tc>
      </w:tr>
      <w:tr w:rsidR="00B618C4" w:rsidRPr="00CF7539" w14:paraId="6481B9BC" w14:textId="77777777" w:rsidTr="00367CB8">
        <w:trPr>
          <w:trHeight w:val="48"/>
        </w:trPr>
        <w:tc>
          <w:tcPr>
            <w:tcW w:w="1668" w:type="dxa"/>
            <w:tcBorders>
              <w:top w:val="single" w:sz="5" w:space="0" w:color="000000"/>
              <w:left w:val="single" w:sz="5" w:space="0" w:color="000000"/>
              <w:bottom w:val="single" w:sz="5" w:space="0" w:color="000000"/>
              <w:right w:val="single" w:sz="5" w:space="0" w:color="000000"/>
            </w:tcBorders>
          </w:tcPr>
          <w:p w14:paraId="5227F10C"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Reporting biases</w:t>
            </w:r>
          </w:p>
        </w:tc>
        <w:tc>
          <w:tcPr>
            <w:tcW w:w="616" w:type="dxa"/>
            <w:tcBorders>
              <w:top w:val="single" w:sz="5" w:space="0" w:color="000000"/>
              <w:left w:val="single" w:sz="5" w:space="0" w:color="000000"/>
              <w:bottom w:val="single" w:sz="5" w:space="0" w:color="000000"/>
              <w:right w:val="single" w:sz="5" w:space="0" w:color="000000"/>
            </w:tcBorders>
          </w:tcPr>
          <w:p w14:paraId="61574734"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21</w:t>
            </w:r>
          </w:p>
        </w:tc>
        <w:tc>
          <w:tcPr>
            <w:tcW w:w="11717" w:type="dxa"/>
            <w:tcBorders>
              <w:top w:val="single" w:sz="5" w:space="0" w:color="000000"/>
              <w:left w:val="single" w:sz="5" w:space="0" w:color="000000"/>
              <w:bottom w:val="single" w:sz="5" w:space="0" w:color="000000"/>
              <w:right w:val="single" w:sz="5" w:space="0" w:color="000000"/>
            </w:tcBorders>
          </w:tcPr>
          <w:p w14:paraId="6C537AAB"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Present assessments of risk of bias due to missing results (arising from reporting biases) for each synthesis assessed.</w:t>
            </w:r>
          </w:p>
        </w:tc>
        <w:tc>
          <w:tcPr>
            <w:tcW w:w="1199" w:type="dxa"/>
            <w:vMerge w:val="restart"/>
            <w:tcBorders>
              <w:top w:val="single" w:sz="5" w:space="0" w:color="000000"/>
              <w:left w:val="single" w:sz="5" w:space="0" w:color="000000"/>
              <w:right w:val="single" w:sz="5" w:space="0" w:color="000000"/>
            </w:tcBorders>
          </w:tcPr>
          <w:p w14:paraId="5995D7B9"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12-13, Line 402-411</w:t>
            </w:r>
          </w:p>
        </w:tc>
      </w:tr>
      <w:tr w:rsidR="00B618C4" w:rsidRPr="00CF7539" w14:paraId="1BB3AB85" w14:textId="77777777" w:rsidTr="00367CB8">
        <w:trPr>
          <w:trHeight w:val="48"/>
        </w:trPr>
        <w:tc>
          <w:tcPr>
            <w:tcW w:w="1668" w:type="dxa"/>
            <w:tcBorders>
              <w:top w:val="single" w:sz="5" w:space="0" w:color="000000"/>
              <w:left w:val="single" w:sz="5" w:space="0" w:color="000000"/>
              <w:bottom w:val="single" w:sz="5" w:space="0" w:color="000000"/>
              <w:right w:val="single" w:sz="5" w:space="0" w:color="000000"/>
            </w:tcBorders>
          </w:tcPr>
          <w:p w14:paraId="5FBF3FDB"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Certainty of evidence </w:t>
            </w:r>
          </w:p>
        </w:tc>
        <w:tc>
          <w:tcPr>
            <w:tcW w:w="616" w:type="dxa"/>
            <w:tcBorders>
              <w:top w:val="single" w:sz="5" w:space="0" w:color="000000"/>
              <w:left w:val="single" w:sz="5" w:space="0" w:color="000000"/>
              <w:bottom w:val="single" w:sz="5" w:space="0" w:color="000000"/>
              <w:right w:val="single" w:sz="5" w:space="0" w:color="000000"/>
            </w:tcBorders>
          </w:tcPr>
          <w:p w14:paraId="4701973D"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22</w:t>
            </w:r>
          </w:p>
        </w:tc>
        <w:tc>
          <w:tcPr>
            <w:tcW w:w="11717" w:type="dxa"/>
            <w:tcBorders>
              <w:top w:val="single" w:sz="5" w:space="0" w:color="000000"/>
              <w:left w:val="single" w:sz="5" w:space="0" w:color="000000"/>
              <w:bottom w:val="single" w:sz="5" w:space="0" w:color="000000"/>
              <w:right w:val="single" w:sz="5" w:space="0" w:color="000000"/>
            </w:tcBorders>
          </w:tcPr>
          <w:p w14:paraId="2313E178"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Present assessments of certainty (or confidence) in the body of evidence for each outcome assessed.</w:t>
            </w:r>
          </w:p>
        </w:tc>
        <w:tc>
          <w:tcPr>
            <w:tcW w:w="1199" w:type="dxa"/>
            <w:vMerge/>
            <w:tcBorders>
              <w:left w:val="single" w:sz="5" w:space="0" w:color="000000"/>
              <w:bottom w:val="single" w:sz="5" w:space="0" w:color="000000"/>
              <w:right w:val="single" w:sz="5" w:space="0" w:color="000000"/>
            </w:tcBorders>
          </w:tcPr>
          <w:p w14:paraId="4CBD780F" w14:textId="77777777" w:rsidR="00B618C4" w:rsidRPr="00CF7539" w:rsidRDefault="00B618C4" w:rsidP="00367CB8">
            <w:pPr>
              <w:pStyle w:val="Default"/>
              <w:spacing w:before="40" w:after="40"/>
              <w:rPr>
                <w:rFonts w:ascii="Times New Roman" w:hAnsi="Times New Roman" w:cs="Times New Roman"/>
                <w:color w:val="auto"/>
                <w:sz w:val="20"/>
                <w:szCs w:val="20"/>
              </w:rPr>
            </w:pPr>
          </w:p>
        </w:tc>
      </w:tr>
      <w:tr w:rsidR="00B618C4" w:rsidRPr="00CF7539" w14:paraId="5D3B626E" w14:textId="77777777" w:rsidTr="00367CB8">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6C7DF83" w14:textId="77777777" w:rsidR="00B618C4" w:rsidRPr="00CF7539" w:rsidRDefault="00B618C4" w:rsidP="00367CB8">
            <w:pPr>
              <w:pStyle w:val="Default"/>
              <w:rPr>
                <w:rFonts w:ascii="Times New Roman" w:hAnsi="Times New Roman" w:cs="Times New Roman"/>
                <w:sz w:val="20"/>
                <w:szCs w:val="20"/>
              </w:rPr>
            </w:pPr>
            <w:r w:rsidRPr="00CF7539">
              <w:rPr>
                <w:rFonts w:ascii="Times New Roman" w:hAnsi="Times New Roman" w:cs="Times New Roman"/>
                <w:b/>
                <w:bCs/>
                <w:sz w:val="20"/>
                <w:szCs w:val="20"/>
              </w:rPr>
              <w:t xml:space="preserve">DISCUSSION </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4CD68865" w14:textId="77777777" w:rsidR="00B618C4" w:rsidRPr="00CF7539" w:rsidRDefault="00B618C4" w:rsidP="00367CB8">
            <w:pPr>
              <w:pStyle w:val="Default"/>
              <w:jc w:val="center"/>
              <w:rPr>
                <w:rFonts w:ascii="Times New Roman" w:hAnsi="Times New Roman" w:cs="Times New Roman"/>
                <w:color w:val="auto"/>
                <w:sz w:val="20"/>
                <w:szCs w:val="20"/>
              </w:rPr>
            </w:pPr>
          </w:p>
        </w:tc>
      </w:tr>
      <w:tr w:rsidR="00B618C4" w:rsidRPr="00CF7539" w14:paraId="3C6C959B" w14:textId="77777777" w:rsidTr="00367CB8">
        <w:trPr>
          <w:trHeight w:val="48"/>
        </w:trPr>
        <w:tc>
          <w:tcPr>
            <w:tcW w:w="1668" w:type="dxa"/>
            <w:vMerge w:val="restart"/>
            <w:tcBorders>
              <w:top w:val="single" w:sz="5" w:space="0" w:color="000000"/>
              <w:left w:val="single" w:sz="5" w:space="0" w:color="000000"/>
              <w:right w:val="single" w:sz="5" w:space="0" w:color="000000"/>
            </w:tcBorders>
          </w:tcPr>
          <w:p w14:paraId="4A3C0AB3"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 xml:space="preserve">Discussion </w:t>
            </w:r>
          </w:p>
        </w:tc>
        <w:tc>
          <w:tcPr>
            <w:tcW w:w="616" w:type="dxa"/>
            <w:tcBorders>
              <w:top w:val="single" w:sz="5" w:space="0" w:color="000000"/>
              <w:left w:val="single" w:sz="5" w:space="0" w:color="000000"/>
              <w:bottom w:val="single" w:sz="5" w:space="0" w:color="000000"/>
              <w:right w:val="single" w:sz="5" w:space="0" w:color="000000"/>
            </w:tcBorders>
          </w:tcPr>
          <w:p w14:paraId="7C734EB7"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23a</w:t>
            </w:r>
          </w:p>
        </w:tc>
        <w:tc>
          <w:tcPr>
            <w:tcW w:w="11717" w:type="dxa"/>
            <w:tcBorders>
              <w:top w:val="single" w:sz="5" w:space="0" w:color="000000"/>
              <w:left w:val="single" w:sz="5" w:space="0" w:color="000000"/>
              <w:bottom w:val="single" w:sz="5" w:space="0" w:color="000000"/>
              <w:right w:val="single" w:sz="5" w:space="0" w:color="000000"/>
            </w:tcBorders>
          </w:tcPr>
          <w:p w14:paraId="6E9FAC94"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Provide a general interpretation of the results in the context of other evidence.</w:t>
            </w:r>
          </w:p>
        </w:tc>
        <w:tc>
          <w:tcPr>
            <w:tcW w:w="1199" w:type="dxa"/>
            <w:tcBorders>
              <w:top w:val="single" w:sz="5" w:space="0" w:color="000000"/>
              <w:left w:val="single" w:sz="5" w:space="0" w:color="000000"/>
              <w:bottom w:val="single" w:sz="5" w:space="0" w:color="000000"/>
              <w:right w:val="single" w:sz="5" w:space="0" w:color="000000"/>
            </w:tcBorders>
          </w:tcPr>
          <w:p w14:paraId="7EAC8B65"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14, Line 416-429</w:t>
            </w:r>
          </w:p>
        </w:tc>
      </w:tr>
      <w:tr w:rsidR="00B618C4" w:rsidRPr="00CF7539" w14:paraId="6895FCB8" w14:textId="77777777" w:rsidTr="00367CB8">
        <w:trPr>
          <w:trHeight w:val="48"/>
        </w:trPr>
        <w:tc>
          <w:tcPr>
            <w:tcW w:w="1668" w:type="dxa"/>
            <w:vMerge/>
            <w:tcBorders>
              <w:left w:val="single" w:sz="5" w:space="0" w:color="000000"/>
              <w:right w:val="single" w:sz="5" w:space="0" w:color="000000"/>
            </w:tcBorders>
          </w:tcPr>
          <w:p w14:paraId="2CB43526" w14:textId="77777777" w:rsidR="00B618C4" w:rsidRPr="00CF7539" w:rsidRDefault="00B618C4" w:rsidP="00367CB8">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1867C47B"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23b</w:t>
            </w:r>
          </w:p>
        </w:tc>
        <w:tc>
          <w:tcPr>
            <w:tcW w:w="11717" w:type="dxa"/>
            <w:tcBorders>
              <w:top w:val="single" w:sz="5" w:space="0" w:color="000000"/>
              <w:left w:val="single" w:sz="5" w:space="0" w:color="000000"/>
              <w:bottom w:val="single" w:sz="5" w:space="0" w:color="000000"/>
              <w:right w:val="single" w:sz="5" w:space="0" w:color="000000"/>
            </w:tcBorders>
          </w:tcPr>
          <w:p w14:paraId="5FE955B5"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Discuss any limitations of the evidence included in the review.</w:t>
            </w:r>
          </w:p>
        </w:tc>
        <w:tc>
          <w:tcPr>
            <w:tcW w:w="1199" w:type="dxa"/>
            <w:vMerge w:val="restart"/>
            <w:tcBorders>
              <w:top w:val="single" w:sz="5" w:space="0" w:color="000000"/>
              <w:left w:val="single" w:sz="5" w:space="0" w:color="000000"/>
              <w:right w:val="single" w:sz="5" w:space="0" w:color="000000"/>
            </w:tcBorders>
          </w:tcPr>
          <w:p w14:paraId="1589F558"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 xml:space="preserve">Page 16, </w:t>
            </w:r>
            <w:r>
              <w:rPr>
                <w:rFonts w:ascii="Times New Roman" w:hAnsi="Times New Roman" w:cs="Times New Roman"/>
                <w:color w:val="auto"/>
                <w:sz w:val="20"/>
                <w:szCs w:val="20"/>
              </w:rPr>
              <w:lastRenderedPageBreak/>
              <w:t>Line 490-496</w:t>
            </w:r>
          </w:p>
        </w:tc>
      </w:tr>
      <w:tr w:rsidR="00B618C4" w:rsidRPr="00CF7539" w14:paraId="1CCCD83C" w14:textId="77777777" w:rsidTr="00367CB8">
        <w:trPr>
          <w:trHeight w:val="48"/>
        </w:trPr>
        <w:tc>
          <w:tcPr>
            <w:tcW w:w="1668" w:type="dxa"/>
            <w:vMerge/>
            <w:tcBorders>
              <w:left w:val="single" w:sz="5" w:space="0" w:color="000000"/>
              <w:right w:val="single" w:sz="5" w:space="0" w:color="000000"/>
            </w:tcBorders>
          </w:tcPr>
          <w:p w14:paraId="5D0D112F" w14:textId="77777777" w:rsidR="00B618C4" w:rsidRPr="00CF7539" w:rsidRDefault="00B618C4" w:rsidP="00367CB8">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4" w:space="0" w:color="auto"/>
              <w:right w:val="single" w:sz="5" w:space="0" w:color="000000"/>
            </w:tcBorders>
          </w:tcPr>
          <w:p w14:paraId="595918F5"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23c</w:t>
            </w:r>
          </w:p>
        </w:tc>
        <w:tc>
          <w:tcPr>
            <w:tcW w:w="11717" w:type="dxa"/>
            <w:tcBorders>
              <w:top w:val="single" w:sz="5" w:space="0" w:color="000000"/>
              <w:left w:val="single" w:sz="5" w:space="0" w:color="000000"/>
              <w:bottom w:val="single" w:sz="5" w:space="0" w:color="000000"/>
              <w:right w:val="single" w:sz="5" w:space="0" w:color="000000"/>
            </w:tcBorders>
          </w:tcPr>
          <w:p w14:paraId="4A1F4386"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Discuss any limitations of the review processes used.</w:t>
            </w:r>
          </w:p>
        </w:tc>
        <w:tc>
          <w:tcPr>
            <w:tcW w:w="1199" w:type="dxa"/>
            <w:vMerge/>
            <w:tcBorders>
              <w:left w:val="single" w:sz="5" w:space="0" w:color="000000"/>
              <w:bottom w:val="single" w:sz="5" w:space="0" w:color="000000"/>
              <w:right w:val="single" w:sz="5" w:space="0" w:color="000000"/>
            </w:tcBorders>
          </w:tcPr>
          <w:p w14:paraId="2C6E4153"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p>
        </w:tc>
      </w:tr>
      <w:tr w:rsidR="00B618C4" w:rsidRPr="00CF7539" w14:paraId="48A2D996" w14:textId="77777777" w:rsidTr="00367CB8">
        <w:trPr>
          <w:trHeight w:val="48"/>
        </w:trPr>
        <w:tc>
          <w:tcPr>
            <w:tcW w:w="1668" w:type="dxa"/>
            <w:vMerge/>
            <w:tcBorders>
              <w:left w:val="single" w:sz="5" w:space="0" w:color="000000"/>
              <w:bottom w:val="single" w:sz="4" w:space="0" w:color="auto"/>
              <w:right w:val="single" w:sz="5" w:space="0" w:color="000000"/>
            </w:tcBorders>
          </w:tcPr>
          <w:p w14:paraId="7990296B" w14:textId="77777777" w:rsidR="00B618C4" w:rsidRPr="00CF7539" w:rsidRDefault="00B618C4" w:rsidP="00367CB8">
            <w:pPr>
              <w:pStyle w:val="Default"/>
              <w:spacing w:before="40" w:after="40"/>
              <w:rPr>
                <w:rFonts w:ascii="Times New Roman" w:hAnsi="Times New Roman" w:cs="Times New Roman"/>
                <w:sz w:val="20"/>
                <w:szCs w:val="20"/>
              </w:rPr>
            </w:pPr>
          </w:p>
        </w:tc>
        <w:tc>
          <w:tcPr>
            <w:tcW w:w="616" w:type="dxa"/>
            <w:tcBorders>
              <w:top w:val="single" w:sz="4" w:space="0" w:color="auto"/>
              <w:left w:val="single" w:sz="5" w:space="0" w:color="000000"/>
              <w:bottom w:val="single" w:sz="4" w:space="0" w:color="auto"/>
              <w:right w:val="single" w:sz="4" w:space="0" w:color="auto"/>
            </w:tcBorders>
          </w:tcPr>
          <w:p w14:paraId="2A91F3D8"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23d</w:t>
            </w:r>
          </w:p>
        </w:tc>
        <w:tc>
          <w:tcPr>
            <w:tcW w:w="11717" w:type="dxa"/>
            <w:tcBorders>
              <w:top w:val="single" w:sz="5" w:space="0" w:color="000000"/>
              <w:left w:val="single" w:sz="4" w:space="0" w:color="auto"/>
              <w:bottom w:val="double" w:sz="5" w:space="0" w:color="000000"/>
              <w:right w:val="single" w:sz="5" w:space="0" w:color="000000"/>
            </w:tcBorders>
          </w:tcPr>
          <w:p w14:paraId="3C44769E"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Discuss implications of the results for practice, policy, and future research.</w:t>
            </w:r>
          </w:p>
        </w:tc>
        <w:tc>
          <w:tcPr>
            <w:tcW w:w="1199" w:type="dxa"/>
            <w:tcBorders>
              <w:top w:val="single" w:sz="5" w:space="0" w:color="000000"/>
              <w:left w:val="single" w:sz="5" w:space="0" w:color="000000"/>
              <w:bottom w:val="double" w:sz="5" w:space="0" w:color="000000"/>
              <w:right w:val="single" w:sz="5" w:space="0" w:color="000000"/>
            </w:tcBorders>
          </w:tcPr>
          <w:p w14:paraId="29875A60"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16, Line 478-489</w:t>
            </w:r>
          </w:p>
        </w:tc>
      </w:tr>
      <w:tr w:rsidR="00B618C4" w:rsidRPr="00CF7539" w14:paraId="3E9F83FF" w14:textId="77777777" w:rsidTr="00367CB8">
        <w:trPr>
          <w:trHeight w:val="24"/>
        </w:trPr>
        <w:tc>
          <w:tcPr>
            <w:tcW w:w="14001"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A8218A0" w14:textId="77777777" w:rsidR="00B618C4" w:rsidRPr="00CF7539" w:rsidRDefault="00B618C4" w:rsidP="00367CB8">
            <w:pPr>
              <w:pStyle w:val="Default"/>
              <w:rPr>
                <w:rFonts w:ascii="Times New Roman" w:hAnsi="Times New Roman" w:cs="Times New Roman"/>
                <w:sz w:val="20"/>
                <w:szCs w:val="20"/>
              </w:rPr>
            </w:pPr>
            <w:r w:rsidRPr="00CF7539">
              <w:rPr>
                <w:rFonts w:ascii="Times New Roman" w:hAnsi="Times New Roman" w:cs="Times New Roman"/>
                <w:b/>
                <w:bCs/>
                <w:sz w:val="20"/>
                <w:szCs w:val="20"/>
              </w:rPr>
              <w:t>OTHER INFORMATION</w:t>
            </w:r>
          </w:p>
        </w:tc>
        <w:tc>
          <w:tcPr>
            <w:tcW w:w="1199" w:type="dxa"/>
            <w:tcBorders>
              <w:top w:val="double" w:sz="5" w:space="0" w:color="000000"/>
              <w:left w:val="single" w:sz="5" w:space="0" w:color="000000"/>
              <w:bottom w:val="single" w:sz="5" w:space="0" w:color="000000"/>
              <w:right w:val="single" w:sz="5" w:space="0" w:color="000000"/>
            </w:tcBorders>
            <w:shd w:val="clear" w:color="auto" w:fill="FFFFCC"/>
          </w:tcPr>
          <w:p w14:paraId="5BF77064" w14:textId="77777777" w:rsidR="00B618C4" w:rsidRPr="00CF7539" w:rsidRDefault="00B618C4" w:rsidP="00367CB8">
            <w:pPr>
              <w:pStyle w:val="Default"/>
              <w:jc w:val="center"/>
              <w:rPr>
                <w:rFonts w:ascii="Times New Roman" w:hAnsi="Times New Roman" w:cs="Times New Roman"/>
                <w:color w:val="auto"/>
                <w:sz w:val="20"/>
                <w:szCs w:val="20"/>
              </w:rPr>
            </w:pPr>
          </w:p>
        </w:tc>
      </w:tr>
      <w:tr w:rsidR="00B618C4" w:rsidRPr="00CF7539" w14:paraId="66372A86" w14:textId="77777777" w:rsidTr="00367CB8">
        <w:trPr>
          <w:trHeight w:val="48"/>
        </w:trPr>
        <w:tc>
          <w:tcPr>
            <w:tcW w:w="1668" w:type="dxa"/>
            <w:vMerge w:val="restart"/>
            <w:tcBorders>
              <w:top w:val="single" w:sz="5" w:space="0" w:color="000000"/>
              <w:left w:val="single" w:sz="5" w:space="0" w:color="000000"/>
              <w:right w:val="single" w:sz="5" w:space="0" w:color="000000"/>
            </w:tcBorders>
          </w:tcPr>
          <w:p w14:paraId="0897950C"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Registration and protocol</w:t>
            </w:r>
          </w:p>
        </w:tc>
        <w:tc>
          <w:tcPr>
            <w:tcW w:w="616" w:type="dxa"/>
            <w:tcBorders>
              <w:top w:val="single" w:sz="5" w:space="0" w:color="000000"/>
              <w:left w:val="single" w:sz="5" w:space="0" w:color="000000"/>
              <w:bottom w:val="single" w:sz="5" w:space="0" w:color="000000"/>
              <w:right w:val="single" w:sz="5" w:space="0" w:color="000000"/>
            </w:tcBorders>
          </w:tcPr>
          <w:p w14:paraId="3A3DA4CF"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24a</w:t>
            </w:r>
          </w:p>
        </w:tc>
        <w:tc>
          <w:tcPr>
            <w:tcW w:w="11717" w:type="dxa"/>
            <w:tcBorders>
              <w:top w:val="single" w:sz="5" w:space="0" w:color="000000"/>
              <w:left w:val="single" w:sz="5" w:space="0" w:color="000000"/>
              <w:bottom w:val="single" w:sz="5" w:space="0" w:color="000000"/>
              <w:right w:val="single" w:sz="5" w:space="0" w:color="000000"/>
            </w:tcBorders>
          </w:tcPr>
          <w:p w14:paraId="69E85C8F"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Provide registration information for the review, including register name and registration number, or state that the review was not registered.</w:t>
            </w:r>
          </w:p>
        </w:tc>
        <w:tc>
          <w:tcPr>
            <w:tcW w:w="1199" w:type="dxa"/>
            <w:vMerge w:val="restart"/>
            <w:tcBorders>
              <w:top w:val="single" w:sz="5" w:space="0" w:color="000000"/>
              <w:left w:val="single" w:sz="5" w:space="0" w:color="000000"/>
              <w:right w:val="single" w:sz="5" w:space="0" w:color="000000"/>
            </w:tcBorders>
          </w:tcPr>
          <w:p w14:paraId="1233BF1B"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sidRPr="00CF7539">
              <w:rPr>
                <w:rFonts w:ascii="Times New Roman" w:hAnsi="Times New Roman" w:cs="Times New Roman"/>
                <w:color w:val="auto"/>
                <w:sz w:val="20"/>
                <w:szCs w:val="20"/>
              </w:rPr>
              <w:t>Page 4, line 125</w:t>
            </w:r>
          </w:p>
        </w:tc>
      </w:tr>
      <w:tr w:rsidR="00B618C4" w:rsidRPr="00CF7539" w14:paraId="5C697830" w14:textId="77777777" w:rsidTr="00367CB8">
        <w:trPr>
          <w:trHeight w:val="57"/>
        </w:trPr>
        <w:tc>
          <w:tcPr>
            <w:tcW w:w="1668" w:type="dxa"/>
            <w:vMerge/>
            <w:tcBorders>
              <w:left w:val="single" w:sz="5" w:space="0" w:color="000000"/>
              <w:right w:val="single" w:sz="5" w:space="0" w:color="000000"/>
            </w:tcBorders>
          </w:tcPr>
          <w:p w14:paraId="6D674DF7" w14:textId="77777777" w:rsidR="00B618C4" w:rsidRPr="00CF7539" w:rsidRDefault="00B618C4" w:rsidP="00367CB8">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2F26DD2A"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24b</w:t>
            </w:r>
          </w:p>
        </w:tc>
        <w:tc>
          <w:tcPr>
            <w:tcW w:w="11717" w:type="dxa"/>
            <w:tcBorders>
              <w:top w:val="single" w:sz="5" w:space="0" w:color="000000"/>
              <w:left w:val="single" w:sz="5" w:space="0" w:color="000000"/>
              <w:bottom w:val="single" w:sz="5" w:space="0" w:color="000000"/>
              <w:right w:val="single" w:sz="5" w:space="0" w:color="000000"/>
            </w:tcBorders>
          </w:tcPr>
          <w:p w14:paraId="00FF6569"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Indicate where the review protocol can be accessed, or state that a protocol was not prepared.</w:t>
            </w:r>
          </w:p>
        </w:tc>
        <w:tc>
          <w:tcPr>
            <w:tcW w:w="1199" w:type="dxa"/>
            <w:vMerge/>
            <w:tcBorders>
              <w:left w:val="single" w:sz="5" w:space="0" w:color="000000"/>
              <w:right w:val="single" w:sz="5" w:space="0" w:color="000000"/>
            </w:tcBorders>
          </w:tcPr>
          <w:p w14:paraId="60E215C1" w14:textId="77777777" w:rsidR="00B618C4" w:rsidRPr="00CF7539" w:rsidRDefault="00B618C4" w:rsidP="00367CB8">
            <w:pPr>
              <w:pStyle w:val="Default"/>
              <w:spacing w:before="40" w:after="40"/>
              <w:rPr>
                <w:rFonts w:ascii="Times New Roman" w:hAnsi="Times New Roman" w:cs="Times New Roman"/>
                <w:color w:val="auto"/>
                <w:sz w:val="20"/>
                <w:szCs w:val="20"/>
              </w:rPr>
            </w:pPr>
          </w:p>
        </w:tc>
      </w:tr>
      <w:tr w:rsidR="00B618C4" w:rsidRPr="00CF7539" w14:paraId="426448D5" w14:textId="77777777" w:rsidTr="00367CB8">
        <w:trPr>
          <w:trHeight w:val="48"/>
        </w:trPr>
        <w:tc>
          <w:tcPr>
            <w:tcW w:w="1668" w:type="dxa"/>
            <w:vMerge/>
            <w:tcBorders>
              <w:left w:val="single" w:sz="5" w:space="0" w:color="000000"/>
              <w:bottom w:val="single" w:sz="5" w:space="0" w:color="000000"/>
              <w:right w:val="single" w:sz="5" w:space="0" w:color="000000"/>
            </w:tcBorders>
          </w:tcPr>
          <w:p w14:paraId="55349E08" w14:textId="77777777" w:rsidR="00B618C4" w:rsidRPr="00CF7539" w:rsidRDefault="00B618C4" w:rsidP="00367CB8">
            <w:pPr>
              <w:pStyle w:val="Default"/>
              <w:spacing w:before="40" w:after="40"/>
              <w:rPr>
                <w:rFonts w:ascii="Times New Roman" w:hAnsi="Times New Roman" w:cs="Times New Roman"/>
                <w:sz w:val="20"/>
                <w:szCs w:val="20"/>
              </w:rPr>
            </w:pPr>
          </w:p>
        </w:tc>
        <w:tc>
          <w:tcPr>
            <w:tcW w:w="616" w:type="dxa"/>
            <w:tcBorders>
              <w:top w:val="single" w:sz="5" w:space="0" w:color="000000"/>
              <w:left w:val="single" w:sz="5" w:space="0" w:color="000000"/>
              <w:bottom w:val="single" w:sz="5" w:space="0" w:color="000000"/>
              <w:right w:val="single" w:sz="5" w:space="0" w:color="000000"/>
            </w:tcBorders>
          </w:tcPr>
          <w:p w14:paraId="5E9F7584"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24c</w:t>
            </w:r>
          </w:p>
        </w:tc>
        <w:tc>
          <w:tcPr>
            <w:tcW w:w="11717" w:type="dxa"/>
            <w:tcBorders>
              <w:top w:val="single" w:sz="5" w:space="0" w:color="000000"/>
              <w:left w:val="single" w:sz="5" w:space="0" w:color="000000"/>
              <w:bottom w:val="single" w:sz="5" w:space="0" w:color="000000"/>
              <w:right w:val="single" w:sz="5" w:space="0" w:color="000000"/>
            </w:tcBorders>
          </w:tcPr>
          <w:p w14:paraId="266C3646"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and explain any amendments to information provided at registration or in the protocol.</w:t>
            </w:r>
          </w:p>
        </w:tc>
        <w:tc>
          <w:tcPr>
            <w:tcW w:w="1199" w:type="dxa"/>
            <w:vMerge/>
            <w:tcBorders>
              <w:left w:val="single" w:sz="5" w:space="0" w:color="000000"/>
              <w:bottom w:val="single" w:sz="5" w:space="0" w:color="000000"/>
              <w:right w:val="single" w:sz="5" w:space="0" w:color="000000"/>
            </w:tcBorders>
          </w:tcPr>
          <w:p w14:paraId="206AF5CC" w14:textId="77777777" w:rsidR="00B618C4" w:rsidRPr="00CF7539" w:rsidRDefault="00B618C4" w:rsidP="00367CB8">
            <w:pPr>
              <w:pStyle w:val="Default"/>
              <w:spacing w:before="40" w:after="40"/>
              <w:rPr>
                <w:rFonts w:ascii="Times New Roman" w:hAnsi="Times New Roman" w:cs="Times New Roman"/>
                <w:color w:val="auto"/>
                <w:sz w:val="20"/>
                <w:szCs w:val="20"/>
              </w:rPr>
            </w:pPr>
          </w:p>
        </w:tc>
      </w:tr>
      <w:tr w:rsidR="00B618C4" w:rsidRPr="00CF7539" w14:paraId="03F76412" w14:textId="77777777" w:rsidTr="00367CB8">
        <w:trPr>
          <w:trHeight w:val="48"/>
        </w:trPr>
        <w:tc>
          <w:tcPr>
            <w:tcW w:w="1668" w:type="dxa"/>
            <w:tcBorders>
              <w:top w:val="single" w:sz="5" w:space="0" w:color="000000"/>
              <w:left w:val="single" w:sz="5" w:space="0" w:color="000000"/>
              <w:bottom w:val="single" w:sz="5" w:space="0" w:color="000000"/>
              <w:right w:val="single" w:sz="5" w:space="0" w:color="000000"/>
            </w:tcBorders>
          </w:tcPr>
          <w:p w14:paraId="1C4AF649"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Support</w:t>
            </w:r>
          </w:p>
        </w:tc>
        <w:tc>
          <w:tcPr>
            <w:tcW w:w="616" w:type="dxa"/>
            <w:tcBorders>
              <w:top w:val="single" w:sz="5" w:space="0" w:color="000000"/>
              <w:left w:val="single" w:sz="5" w:space="0" w:color="000000"/>
              <w:bottom w:val="single" w:sz="5" w:space="0" w:color="000000"/>
              <w:right w:val="single" w:sz="5" w:space="0" w:color="000000"/>
            </w:tcBorders>
          </w:tcPr>
          <w:p w14:paraId="02D71F5F"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25</w:t>
            </w:r>
          </w:p>
        </w:tc>
        <w:tc>
          <w:tcPr>
            <w:tcW w:w="11717" w:type="dxa"/>
            <w:tcBorders>
              <w:top w:val="single" w:sz="5" w:space="0" w:color="000000"/>
              <w:left w:val="single" w:sz="5" w:space="0" w:color="000000"/>
              <w:bottom w:val="single" w:sz="5" w:space="0" w:color="000000"/>
              <w:right w:val="single" w:sz="5" w:space="0" w:color="000000"/>
            </w:tcBorders>
          </w:tcPr>
          <w:p w14:paraId="11DB329E"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Describe sources of financial or non-financial support for the review, and the role of the funders or sponsors in the review.</w:t>
            </w:r>
          </w:p>
        </w:tc>
        <w:tc>
          <w:tcPr>
            <w:tcW w:w="1199" w:type="dxa"/>
            <w:tcBorders>
              <w:top w:val="single" w:sz="5" w:space="0" w:color="000000"/>
              <w:left w:val="single" w:sz="5" w:space="0" w:color="000000"/>
              <w:bottom w:val="single" w:sz="5" w:space="0" w:color="000000"/>
              <w:right w:val="single" w:sz="5" w:space="0" w:color="000000"/>
            </w:tcBorders>
          </w:tcPr>
          <w:p w14:paraId="2131863C"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17, Line 529-530</w:t>
            </w:r>
          </w:p>
        </w:tc>
      </w:tr>
      <w:tr w:rsidR="00B618C4" w:rsidRPr="00CF7539" w14:paraId="547B4AD2" w14:textId="77777777" w:rsidTr="00367CB8">
        <w:trPr>
          <w:trHeight w:val="48"/>
        </w:trPr>
        <w:tc>
          <w:tcPr>
            <w:tcW w:w="1668" w:type="dxa"/>
            <w:tcBorders>
              <w:top w:val="single" w:sz="5" w:space="0" w:color="000000"/>
              <w:left w:val="single" w:sz="5" w:space="0" w:color="000000"/>
              <w:bottom w:val="single" w:sz="5" w:space="0" w:color="000000"/>
              <w:right w:val="single" w:sz="5" w:space="0" w:color="000000"/>
            </w:tcBorders>
          </w:tcPr>
          <w:p w14:paraId="44C6C9D3"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Competing interests</w:t>
            </w:r>
          </w:p>
        </w:tc>
        <w:tc>
          <w:tcPr>
            <w:tcW w:w="616" w:type="dxa"/>
            <w:tcBorders>
              <w:top w:val="single" w:sz="5" w:space="0" w:color="000000"/>
              <w:left w:val="single" w:sz="5" w:space="0" w:color="000000"/>
              <w:bottom w:val="single" w:sz="5" w:space="0" w:color="000000"/>
              <w:right w:val="single" w:sz="5" w:space="0" w:color="000000"/>
            </w:tcBorders>
          </w:tcPr>
          <w:p w14:paraId="193981D7"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26</w:t>
            </w:r>
          </w:p>
        </w:tc>
        <w:tc>
          <w:tcPr>
            <w:tcW w:w="11717" w:type="dxa"/>
            <w:tcBorders>
              <w:top w:val="single" w:sz="5" w:space="0" w:color="000000"/>
              <w:left w:val="single" w:sz="5" w:space="0" w:color="000000"/>
              <w:bottom w:val="single" w:sz="5" w:space="0" w:color="000000"/>
              <w:right w:val="single" w:sz="5" w:space="0" w:color="000000"/>
            </w:tcBorders>
          </w:tcPr>
          <w:p w14:paraId="4E36D4F2"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Declare any competing interests of review authors.</w:t>
            </w:r>
          </w:p>
        </w:tc>
        <w:tc>
          <w:tcPr>
            <w:tcW w:w="1199" w:type="dxa"/>
            <w:tcBorders>
              <w:top w:val="single" w:sz="5" w:space="0" w:color="000000"/>
              <w:left w:val="single" w:sz="5" w:space="0" w:color="000000"/>
              <w:bottom w:val="single" w:sz="5" w:space="0" w:color="000000"/>
              <w:right w:val="single" w:sz="5" w:space="0" w:color="000000"/>
            </w:tcBorders>
          </w:tcPr>
          <w:p w14:paraId="28941877"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17, Line 527-528</w:t>
            </w:r>
          </w:p>
        </w:tc>
      </w:tr>
      <w:tr w:rsidR="00B618C4" w:rsidRPr="00CF7539" w14:paraId="5269BEC6" w14:textId="77777777" w:rsidTr="00367CB8">
        <w:trPr>
          <w:trHeight w:val="219"/>
        </w:trPr>
        <w:tc>
          <w:tcPr>
            <w:tcW w:w="1668" w:type="dxa"/>
            <w:tcBorders>
              <w:top w:val="single" w:sz="5" w:space="0" w:color="000000"/>
              <w:left w:val="single" w:sz="5" w:space="0" w:color="000000"/>
              <w:bottom w:val="double" w:sz="5" w:space="0" w:color="000000"/>
              <w:right w:val="single" w:sz="5" w:space="0" w:color="000000"/>
            </w:tcBorders>
          </w:tcPr>
          <w:p w14:paraId="18F23FF8"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Availability of data, code and other materials</w:t>
            </w:r>
          </w:p>
        </w:tc>
        <w:tc>
          <w:tcPr>
            <w:tcW w:w="616" w:type="dxa"/>
            <w:tcBorders>
              <w:top w:val="single" w:sz="5" w:space="0" w:color="000000"/>
              <w:left w:val="single" w:sz="5" w:space="0" w:color="000000"/>
              <w:bottom w:val="double" w:sz="5" w:space="0" w:color="000000"/>
              <w:right w:val="single" w:sz="5" w:space="0" w:color="000000"/>
            </w:tcBorders>
          </w:tcPr>
          <w:p w14:paraId="208CD33B" w14:textId="77777777" w:rsidR="00B618C4" w:rsidRPr="00CF7539" w:rsidRDefault="00B618C4" w:rsidP="00367CB8">
            <w:pPr>
              <w:pStyle w:val="Default"/>
              <w:spacing w:before="40" w:after="40"/>
              <w:jc w:val="right"/>
              <w:rPr>
                <w:rFonts w:ascii="Times New Roman" w:hAnsi="Times New Roman" w:cs="Times New Roman"/>
                <w:sz w:val="20"/>
                <w:szCs w:val="20"/>
              </w:rPr>
            </w:pPr>
            <w:r w:rsidRPr="00CF7539">
              <w:rPr>
                <w:rFonts w:ascii="Times New Roman" w:hAnsi="Times New Roman" w:cs="Times New Roman"/>
                <w:sz w:val="20"/>
                <w:szCs w:val="20"/>
              </w:rPr>
              <w:t>27</w:t>
            </w:r>
          </w:p>
        </w:tc>
        <w:tc>
          <w:tcPr>
            <w:tcW w:w="11717" w:type="dxa"/>
            <w:tcBorders>
              <w:top w:val="single" w:sz="5" w:space="0" w:color="000000"/>
              <w:left w:val="single" w:sz="5" w:space="0" w:color="000000"/>
              <w:bottom w:val="double" w:sz="5" w:space="0" w:color="000000"/>
              <w:right w:val="single" w:sz="5" w:space="0" w:color="000000"/>
            </w:tcBorders>
          </w:tcPr>
          <w:p w14:paraId="55903282" w14:textId="77777777" w:rsidR="00B618C4" w:rsidRPr="00CF7539" w:rsidRDefault="00B618C4" w:rsidP="00367CB8">
            <w:pPr>
              <w:pStyle w:val="Default"/>
              <w:spacing w:before="40" w:after="40"/>
              <w:rPr>
                <w:rFonts w:ascii="Times New Roman" w:hAnsi="Times New Roman" w:cs="Times New Roman"/>
                <w:sz w:val="20"/>
                <w:szCs w:val="20"/>
              </w:rPr>
            </w:pPr>
            <w:r w:rsidRPr="00CF7539">
              <w:rPr>
                <w:rFonts w:ascii="Times New Roman" w:hAnsi="Times New Roman" w:cs="Times New Roman"/>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1199" w:type="dxa"/>
            <w:tcBorders>
              <w:top w:val="single" w:sz="5" w:space="0" w:color="000000"/>
              <w:left w:val="single" w:sz="5" w:space="0" w:color="000000"/>
              <w:bottom w:val="double" w:sz="5" w:space="0" w:color="000000"/>
              <w:right w:val="single" w:sz="5" w:space="0" w:color="000000"/>
            </w:tcBorders>
          </w:tcPr>
          <w:p w14:paraId="17EE8849" w14:textId="77777777" w:rsidR="00B618C4"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Page 18,</w:t>
            </w:r>
          </w:p>
          <w:p w14:paraId="34EF10F1" w14:textId="77777777" w:rsidR="00B618C4" w:rsidRPr="00CF7539" w:rsidRDefault="00B618C4" w:rsidP="00367CB8">
            <w:pPr>
              <w:pStyle w:val="Default"/>
              <w:spacing w:before="40" w:after="40"/>
              <w:jc w:val="center"/>
              <w:rPr>
                <w:rFonts w:ascii="Times New Roman" w:hAnsi="Times New Roman" w:cs="Times New Roman"/>
                <w:color w:val="auto"/>
                <w:sz w:val="20"/>
                <w:szCs w:val="20"/>
              </w:rPr>
            </w:pPr>
            <w:r>
              <w:rPr>
                <w:rFonts w:ascii="Times New Roman" w:hAnsi="Times New Roman" w:cs="Times New Roman"/>
                <w:color w:val="auto"/>
                <w:sz w:val="20"/>
                <w:szCs w:val="20"/>
              </w:rPr>
              <w:t>Line 538-539</w:t>
            </w:r>
          </w:p>
        </w:tc>
      </w:tr>
    </w:tbl>
    <w:p w14:paraId="7AC394C9" w14:textId="58B864A5" w:rsidR="00FB3483" w:rsidRPr="004C1685" w:rsidRDefault="00FB3483" w:rsidP="00886188">
      <w:pPr>
        <w:spacing w:line="360" w:lineRule="auto"/>
        <w:jc w:val="both"/>
        <w:rPr>
          <w:rFonts w:ascii="Arial" w:hAnsi="Arial" w:cs="Arial"/>
        </w:rPr>
      </w:pPr>
      <w:r w:rsidRPr="00C22710">
        <w:rPr>
          <w:rFonts w:ascii="Arial" w:hAnsi="Arial" w:cs="Arial"/>
          <w:color w:val="000000"/>
          <w:sz w:val="16"/>
          <w:szCs w:val="16"/>
          <w:lang w:val="da-DK"/>
        </w:rPr>
        <w:t xml:space="preserve"> </w:t>
      </w:r>
    </w:p>
    <w:sectPr w:rsidR="00FB3483" w:rsidRPr="004C1685" w:rsidSect="00B618C4">
      <w:pgSz w:w="15840" w:h="12240" w:orient="landscape"/>
      <w:pgMar w:top="851"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F4C50" w14:textId="77777777" w:rsidR="009C6DAC" w:rsidRDefault="009C6DAC">
      <w:r>
        <w:separator/>
      </w:r>
    </w:p>
  </w:endnote>
  <w:endnote w:type="continuationSeparator" w:id="0">
    <w:p w14:paraId="05768E24" w14:textId="77777777" w:rsidR="009C6DAC" w:rsidRDefault="009C6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5B37F" w14:textId="77777777" w:rsidR="009C6DAC" w:rsidRDefault="009C6DAC">
      <w:r>
        <w:separator/>
      </w:r>
    </w:p>
  </w:footnote>
  <w:footnote w:type="continuationSeparator" w:id="0">
    <w:p w14:paraId="4ED11840" w14:textId="77777777" w:rsidR="009C6DAC" w:rsidRDefault="009C6D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__Grammarly_42____i" w:val="H4sIAAAAAAAEAKtWckksSQxILCpxzi/NK1GyMqwFAAEhoTITAAAA"/>
    <w:docVar w:name="__Grammarly_42___1" w:val="H4sIAAAAAAAEAKtWcslP9kxRslIyNDYyM7M0MDUzNDA0NTIyNrZQ0lEKTi0uzszPAykwqgUA5g0PRiwAAAA="/>
  </w:docVars>
  <w:rsids>
    <w:rsidRoot w:val="00256BAF"/>
    <w:rsid w:val="0006049B"/>
    <w:rsid w:val="00077B44"/>
    <w:rsid w:val="00143DD3"/>
    <w:rsid w:val="00152CDB"/>
    <w:rsid w:val="00170E5D"/>
    <w:rsid w:val="0018323E"/>
    <w:rsid w:val="00190C83"/>
    <w:rsid w:val="00193D08"/>
    <w:rsid w:val="001A25A4"/>
    <w:rsid w:val="00246C93"/>
    <w:rsid w:val="00256BAF"/>
    <w:rsid w:val="002A2A06"/>
    <w:rsid w:val="002A7883"/>
    <w:rsid w:val="002F2261"/>
    <w:rsid w:val="003103C2"/>
    <w:rsid w:val="003237DF"/>
    <w:rsid w:val="003516AD"/>
    <w:rsid w:val="00363B8D"/>
    <w:rsid w:val="003760FB"/>
    <w:rsid w:val="003B79FF"/>
    <w:rsid w:val="00400A0B"/>
    <w:rsid w:val="00443C1D"/>
    <w:rsid w:val="00461576"/>
    <w:rsid w:val="004C1685"/>
    <w:rsid w:val="005078EE"/>
    <w:rsid w:val="00550BF1"/>
    <w:rsid w:val="0059028D"/>
    <w:rsid w:val="005979B8"/>
    <w:rsid w:val="005E3F41"/>
    <w:rsid w:val="006A2931"/>
    <w:rsid w:val="006E5FE2"/>
    <w:rsid w:val="006F3BA6"/>
    <w:rsid w:val="007245EC"/>
    <w:rsid w:val="00726794"/>
    <w:rsid w:val="007658B5"/>
    <w:rsid w:val="0077253C"/>
    <w:rsid w:val="008412D5"/>
    <w:rsid w:val="0088021D"/>
    <w:rsid w:val="00886188"/>
    <w:rsid w:val="008A3EAE"/>
    <w:rsid w:val="008E2C91"/>
    <w:rsid w:val="00930A31"/>
    <w:rsid w:val="00947707"/>
    <w:rsid w:val="009827E5"/>
    <w:rsid w:val="0098331A"/>
    <w:rsid w:val="009940FD"/>
    <w:rsid w:val="009C6DAC"/>
    <w:rsid w:val="00A1361C"/>
    <w:rsid w:val="00A1577E"/>
    <w:rsid w:val="00A215D2"/>
    <w:rsid w:val="00A86593"/>
    <w:rsid w:val="00AB79CE"/>
    <w:rsid w:val="00AE4BBD"/>
    <w:rsid w:val="00B16B18"/>
    <w:rsid w:val="00B51910"/>
    <w:rsid w:val="00B551F4"/>
    <w:rsid w:val="00B618C4"/>
    <w:rsid w:val="00C22710"/>
    <w:rsid w:val="00CD0BFB"/>
    <w:rsid w:val="00CF7539"/>
    <w:rsid w:val="00D95D84"/>
    <w:rsid w:val="00DC2360"/>
    <w:rsid w:val="00DC4F19"/>
    <w:rsid w:val="00DD3740"/>
    <w:rsid w:val="00E324A8"/>
    <w:rsid w:val="00E61321"/>
    <w:rsid w:val="00E66E3A"/>
    <w:rsid w:val="00EB610E"/>
    <w:rsid w:val="00F67C14"/>
    <w:rsid w:val="00FA6853"/>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link w:val="HeaderChar"/>
    <w:uiPriority w:val="99"/>
    <w:rsid w:val="00E324A8"/>
    <w:pPr>
      <w:tabs>
        <w:tab w:val="center" w:pos="4320"/>
        <w:tab w:val="right" w:pos="8640"/>
      </w:tabs>
    </w:pPr>
  </w:style>
  <w:style w:type="paragraph" w:styleId="Footer">
    <w:name w:val="footer"/>
    <w:basedOn w:val="Normal"/>
    <w:link w:val="FooterChar"/>
    <w:uiPriority w:val="99"/>
    <w:rsid w:val="00E324A8"/>
    <w:pPr>
      <w:tabs>
        <w:tab w:val="center" w:pos="4320"/>
        <w:tab w:val="right" w:pos="8640"/>
      </w:tabs>
    </w:pPr>
  </w:style>
  <w:style w:type="character" w:styleId="Hyperlink">
    <w:name w:val="Hyperlink"/>
    <w:rsid w:val="00C22710"/>
    <w:rPr>
      <w:color w:val="0563C1"/>
      <w:u w:val="single"/>
    </w:rPr>
  </w:style>
  <w:style w:type="character" w:customStyle="1" w:styleId="HeaderChar">
    <w:name w:val="Header Char"/>
    <w:link w:val="Header"/>
    <w:uiPriority w:val="99"/>
    <w:rsid w:val="00B618C4"/>
    <w:rPr>
      <w:sz w:val="24"/>
      <w:szCs w:val="24"/>
      <w:lang w:val="en-CA" w:eastAsia="en-CA"/>
    </w:rPr>
  </w:style>
  <w:style w:type="character" w:customStyle="1" w:styleId="FooterChar">
    <w:name w:val="Footer Char"/>
    <w:link w:val="Footer"/>
    <w:uiPriority w:val="99"/>
    <w:rsid w:val="00B618C4"/>
    <w:rPr>
      <w:sz w:val="24"/>
      <w:szCs w:val="24"/>
      <w:lang w:val="en-CA" w:eastAsia="en-CA"/>
    </w:rPr>
  </w:style>
  <w:style w:type="table" w:styleId="TableGrid">
    <w:name w:val="Table Grid"/>
    <w:basedOn w:val="TableNormal"/>
    <w:uiPriority w:val="39"/>
    <w:rsid w:val="00B618C4"/>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1">
    <w:name w:val="List Table 6 Colorful1"/>
    <w:basedOn w:val="TableNormal"/>
    <w:uiPriority w:val="51"/>
    <w:rsid w:val="00B618C4"/>
    <w:rPr>
      <w:rFonts w:ascii="Calibri" w:eastAsia="SimSun" w:hAnsi="Calibri"/>
      <w:color w:val="000000"/>
      <w:sz w:val="22"/>
      <w:szCs w:val="22"/>
      <w:lang w:val="en-US"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1">
    <w:name w:val="List Table 21"/>
    <w:basedOn w:val="TableNormal"/>
    <w:uiPriority w:val="47"/>
    <w:rsid w:val="00B618C4"/>
    <w:rPr>
      <w:rFonts w:ascii="Calibri" w:eastAsia="SimSun" w:hAnsi="Calibri"/>
      <w:sz w:val="22"/>
      <w:szCs w:val="22"/>
      <w:lang w:val="en-US" w:eastAsia="en-US"/>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1073</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Asres Bedaso Tilahune</cp:lastModifiedBy>
  <cp:revision>3</cp:revision>
  <cp:lastPrinted>2020-11-24T03:02:00Z</cp:lastPrinted>
  <dcterms:created xsi:type="dcterms:W3CDTF">2021-05-31T05:15:00Z</dcterms:created>
  <dcterms:modified xsi:type="dcterms:W3CDTF">2021-07-22T00:58:00Z</dcterms:modified>
</cp:coreProperties>
</file>